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125A" w:rsidRDefault="0097125A" w:rsidP="00A70642">
      <w:pPr>
        <w:pStyle w:val="Ttulo1"/>
        <w:rPr>
          <w:rFonts w:eastAsia="Helvetica"/>
          <w:lang w:val="es-MX"/>
        </w:rPr>
      </w:pPr>
      <w:r w:rsidRPr="005F22CC">
        <w:rPr>
          <w:rFonts w:eastAsia="Helvetica"/>
          <w:lang w:val="es-MX"/>
        </w:rPr>
        <w:t>LEY QUE CREA EL INSTITUTO DE EVALUACIÓN DE POLÍTICAS</w:t>
      </w:r>
      <w:r w:rsidR="007937C3" w:rsidRPr="005F22CC">
        <w:rPr>
          <w:rFonts w:eastAsia="Helvetica"/>
          <w:lang w:val="es-MX"/>
        </w:rPr>
        <w:t xml:space="preserve"> </w:t>
      </w:r>
      <w:r w:rsidRPr="005F22CC">
        <w:rPr>
          <w:rFonts w:eastAsia="Helvetica"/>
          <w:lang w:val="es-MX"/>
        </w:rPr>
        <w:t>PÚBLICAS DEL ESTADO DE DURANGO</w:t>
      </w:r>
      <w:r w:rsidR="007937C3" w:rsidRPr="005F22CC">
        <w:rPr>
          <w:rFonts w:eastAsia="Helvetica"/>
          <w:lang w:val="es-MX"/>
        </w:rPr>
        <w:t>.</w:t>
      </w:r>
    </w:p>
    <w:p w:rsidR="00F76183" w:rsidRPr="00F76183" w:rsidRDefault="00F76183" w:rsidP="00F76183">
      <w:pPr>
        <w:jc w:val="center"/>
        <w:rPr>
          <w:rFonts w:asciiTheme="minorHAnsi" w:hAnsiTheme="minorHAnsi"/>
          <w:sz w:val="16"/>
          <w:szCs w:val="16"/>
          <w:lang w:val="es-MX"/>
        </w:rPr>
      </w:pPr>
      <w:r w:rsidRPr="00F76183">
        <w:rPr>
          <w:rFonts w:asciiTheme="minorHAnsi" w:hAnsiTheme="minorHAnsi"/>
          <w:sz w:val="16"/>
          <w:szCs w:val="16"/>
          <w:lang w:val="es-MX"/>
        </w:rPr>
        <w:t>PUBLICADO EN EL PERIÓDICO OFICIAL N° 14 DE FECHA 16 DE FEBRERO DE 2014. DECRETO 74 DE LA LXVI LEGISLATURA</w:t>
      </w:r>
      <w:r>
        <w:rPr>
          <w:rFonts w:asciiTheme="minorHAnsi" w:hAnsiTheme="minorHAnsi"/>
          <w:sz w:val="16"/>
          <w:szCs w:val="16"/>
          <w:lang w:val="es-MX"/>
        </w:rPr>
        <w:t>.</w:t>
      </w:r>
    </w:p>
    <w:p w:rsidR="00F76183" w:rsidRPr="00F76183" w:rsidRDefault="00F76183" w:rsidP="00F76183">
      <w:pPr>
        <w:rPr>
          <w:lang w:val="es-MX"/>
        </w:rPr>
      </w:pPr>
    </w:p>
    <w:p w:rsidR="0097125A" w:rsidRPr="007937C3" w:rsidRDefault="0097125A" w:rsidP="00A70642">
      <w:pPr>
        <w:pStyle w:val="Cuerpo"/>
        <w:spacing w:after="0" w:line="240" w:lineRule="auto"/>
        <w:rPr>
          <w:rFonts w:ascii="Arial" w:eastAsia="Helvetica" w:hAnsi="Arial" w:cs="Arial"/>
          <w:b/>
          <w:bCs/>
          <w:lang w:val="es-MX"/>
        </w:rPr>
      </w:pPr>
    </w:p>
    <w:p w:rsidR="0097125A" w:rsidRPr="007937C3" w:rsidRDefault="0097125A" w:rsidP="00A70642">
      <w:pPr>
        <w:pStyle w:val="Ttulo2"/>
        <w:rPr>
          <w:rFonts w:eastAsia="Helvetica"/>
          <w:b w:val="0"/>
          <w:lang w:val="es-MX"/>
        </w:rPr>
      </w:pPr>
      <w:r w:rsidRPr="007937C3">
        <w:rPr>
          <w:rFonts w:eastAsia="Helvetica"/>
          <w:lang w:val="es-MX"/>
        </w:rPr>
        <w:t>CAPÍTULO PRIMERO</w:t>
      </w:r>
    </w:p>
    <w:p w:rsidR="0097125A" w:rsidRPr="007937C3" w:rsidRDefault="0097125A" w:rsidP="00A70642">
      <w:pPr>
        <w:pStyle w:val="Ttulo2"/>
        <w:rPr>
          <w:rFonts w:eastAsia="Helvetica"/>
          <w:b w:val="0"/>
          <w:lang w:val="es-MX"/>
        </w:rPr>
      </w:pPr>
      <w:r w:rsidRPr="007937C3">
        <w:rPr>
          <w:rFonts w:eastAsia="Helvetica"/>
          <w:lang w:val="es-MX"/>
        </w:rPr>
        <w:t>DISPOSICIONES GENERALES</w:t>
      </w:r>
    </w:p>
    <w:p w:rsidR="0097125A" w:rsidRPr="007937C3" w:rsidRDefault="0097125A" w:rsidP="0097125A">
      <w:pPr>
        <w:pStyle w:val="Cuerpo"/>
        <w:spacing w:after="0" w:line="240" w:lineRule="auto"/>
        <w:jc w:val="center"/>
        <w:rPr>
          <w:rFonts w:ascii="Arial" w:eastAsia="Helvetica" w:hAnsi="Arial" w:cs="Arial"/>
          <w:b/>
          <w:bCs/>
          <w:lang w:val="es-MX"/>
        </w:rPr>
      </w:pPr>
    </w:p>
    <w:p w:rsidR="0097125A" w:rsidRPr="00CF2FD3" w:rsidRDefault="0097125A" w:rsidP="00CF2FD3">
      <w:pPr>
        <w:pStyle w:val="Cuerpo"/>
        <w:spacing w:after="0" w:line="240" w:lineRule="auto"/>
        <w:jc w:val="both"/>
        <w:rPr>
          <w:rFonts w:ascii="Arial" w:eastAsia="Helvetica" w:hAnsi="Arial" w:cs="Arial"/>
          <w:b/>
          <w:bCs/>
          <w:lang w:val="es-MX"/>
        </w:rPr>
      </w:pPr>
      <w:r w:rsidRPr="00CF2FD3">
        <w:rPr>
          <w:rFonts w:ascii="Arial" w:eastAsia="Helvetica" w:hAnsi="Arial" w:cs="Arial"/>
          <w:b/>
          <w:bCs/>
          <w:lang w:val="es-MX"/>
        </w:rPr>
        <w:t xml:space="preserve">Artículo 1. </w:t>
      </w:r>
    </w:p>
    <w:p w:rsidR="0097125A" w:rsidRPr="00CF2FD3" w:rsidRDefault="0097125A" w:rsidP="00CF2FD3">
      <w:pPr>
        <w:pStyle w:val="Cuerpo"/>
        <w:spacing w:after="0" w:line="240" w:lineRule="auto"/>
        <w:jc w:val="both"/>
        <w:rPr>
          <w:rFonts w:ascii="Arial" w:eastAsia="Helvetica" w:hAnsi="Arial" w:cs="Arial"/>
          <w:color w:val="000000" w:themeColor="text1"/>
          <w:u w:color="FF0000"/>
          <w:lang w:val="es-MX"/>
        </w:rPr>
      </w:pPr>
      <w:r w:rsidRPr="00CF2FD3">
        <w:rPr>
          <w:rFonts w:ascii="Arial" w:eastAsia="Helvetica" w:hAnsi="Arial" w:cs="Arial"/>
          <w:b/>
          <w:color w:val="000000" w:themeColor="text1"/>
          <w:lang w:val="es-MX"/>
        </w:rPr>
        <w:t>1.</w:t>
      </w:r>
      <w:r w:rsidRPr="00CF2FD3">
        <w:rPr>
          <w:rFonts w:ascii="Arial" w:eastAsia="Helvetica" w:hAnsi="Arial" w:cs="Arial"/>
          <w:color w:val="000000" w:themeColor="text1"/>
          <w:lang w:val="es-MX"/>
        </w:rPr>
        <w:t xml:space="preserve"> La presente ley es de orden público, de interés social y de observancia general en el Estado de Durango, en materia de evaluación del desempeño de los objetivos y metas de las políticas públicas del Estado, </w:t>
      </w:r>
      <w:r w:rsidRPr="00CF2FD3">
        <w:rPr>
          <w:rFonts w:ascii="Arial" w:eastAsia="Helvetica" w:hAnsi="Arial" w:cs="Arial"/>
          <w:color w:val="000000" w:themeColor="text1"/>
          <w:u w:color="FF0000"/>
          <w:lang w:val="es-MX"/>
        </w:rPr>
        <w:t xml:space="preserve">con base a los resultados de los programas presupuestarios de los entes públicos obligados. </w:t>
      </w:r>
    </w:p>
    <w:p w:rsidR="0097125A" w:rsidRPr="00CF2FD3" w:rsidRDefault="0097125A" w:rsidP="00CF2FD3">
      <w:pPr>
        <w:pStyle w:val="Cuerpo"/>
        <w:spacing w:after="0" w:line="240" w:lineRule="auto"/>
        <w:jc w:val="both"/>
        <w:rPr>
          <w:rFonts w:ascii="Arial" w:eastAsia="Helvetica" w:hAnsi="Arial" w:cs="Arial"/>
          <w:color w:val="3F3F3F"/>
          <w:lang w:val="es-MX"/>
        </w:rPr>
      </w:pPr>
    </w:p>
    <w:p w:rsidR="0097125A" w:rsidRPr="00CF2FD3" w:rsidRDefault="0097125A" w:rsidP="00CF2FD3">
      <w:pPr>
        <w:pStyle w:val="Cuerpo"/>
        <w:spacing w:after="0" w:line="240" w:lineRule="auto"/>
        <w:jc w:val="both"/>
        <w:rPr>
          <w:rFonts w:ascii="Arial" w:eastAsia="Helvetica" w:hAnsi="Arial" w:cs="Arial"/>
          <w:b/>
          <w:bCs/>
          <w:lang w:val="es-MX"/>
        </w:rPr>
      </w:pPr>
      <w:r w:rsidRPr="00CF2FD3">
        <w:rPr>
          <w:rFonts w:ascii="Arial" w:eastAsia="Helvetica" w:hAnsi="Arial" w:cs="Arial"/>
          <w:b/>
          <w:bCs/>
          <w:lang w:val="es-MX"/>
        </w:rPr>
        <w:t xml:space="preserve">Artículo 2. </w:t>
      </w:r>
    </w:p>
    <w:p w:rsidR="0097125A" w:rsidRPr="00CF2FD3" w:rsidRDefault="0097125A" w:rsidP="00CF2FD3">
      <w:pPr>
        <w:pStyle w:val="Cuerpo"/>
        <w:spacing w:after="0" w:line="240" w:lineRule="auto"/>
        <w:jc w:val="both"/>
        <w:rPr>
          <w:rFonts w:ascii="Arial" w:eastAsia="Helvetica" w:hAnsi="Arial" w:cs="Arial"/>
          <w:lang w:val="es-MX"/>
        </w:rPr>
      </w:pPr>
      <w:r w:rsidRPr="00CF2FD3">
        <w:rPr>
          <w:rFonts w:ascii="Arial" w:eastAsia="Helvetica" w:hAnsi="Arial" w:cs="Arial"/>
          <w:b/>
          <w:bCs/>
          <w:lang w:val="es-MX"/>
        </w:rPr>
        <w:t xml:space="preserve">1. </w:t>
      </w:r>
      <w:r w:rsidRPr="00CF2FD3">
        <w:rPr>
          <w:rFonts w:ascii="Arial" w:eastAsia="Helvetica" w:hAnsi="Arial" w:cs="Arial"/>
          <w:lang w:val="es-MX"/>
        </w:rPr>
        <w:t>El Instituto de Evaluación de Políticas Públicas del Estado de Durango, es un Órgano Constitucional Autónomo, con personalidad jurídica y patrimonio propios, que goza de autonomía técnica, operativa, presupuestaria y de gestión en el ejercicio de sus atribuciones.</w:t>
      </w:r>
    </w:p>
    <w:p w:rsidR="0097125A" w:rsidRPr="00CF2FD3" w:rsidRDefault="0097125A" w:rsidP="00CF2FD3">
      <w:pPr>
        <w:pStyle w:val="Cuerpo"/>
        <w:spacing w:after="0" w:line="240" w:lineRule="auto"/>
        <w:jc w:val="both"/>
        <w:rPr>
          <w:rFonts w:ascii="Arial" w:eastAsia="Helvetica" w:hAnsi="Arial" w:cs="Arial"/>
          <w:lang w:val="es-MX"/>
        </w:rPr>
      </w:pPr>
    </w:p>
    <w:p w:rsidR="0097125A" w:rsidRPr="00CF2FD3" w:rsidRDefault="0097125A" w:rsidP="00CF2FD3">
      <w:pPr>
        <w:pStyle w:val="Cuerpo"/>
        <w:spacing w:after="0" w:line="240" w:lineRule="auto"/>
        <w:jc w:val="both"/>
        <w:rPr>
          <w:rFonts w:ascii="Arial" w:eastAsia="Helvetica" w:hAnsi="Arial" w:cs="Arial"/>
          <w:b/>
          <w:bCs/>
          <w:lang w:val="es-MX"/>
        </w:rPr>
      </w:pPr>
      <w:r w:rsidRPr="00CF2FD3">
        <w:rPr>
          <w:rFonts w:ascii="Arial" w:eastAsia="Helvetica" w:hAnsi="Arial" w:cs="Arial"/>
          <w:b/>
          <w:bCs/>
          <w:lang w:val="es-MX"/>
        </w:rPr>
        <w:t xml:space="preserve">2. </w:t>
      </w:r>
      <w:r w:rsidRPr="00CF2FD3">
        <w:rPr>
          <w:rFonts w:ascii="Arial" w:eastAsia="Helvetica" w:hAnsi="Arial" w:cs="Arial"/>
          <w:lang w:val="es-MX"/>
        </w:rPr>
        <w:t>La sede del Instituto de Evaluación de Políticas Públicas del Estado de Durango, es la Ciudad de Victoria de Durango, Durango.</w:t>
      </w:r>
    </w:p>
    <w:p w:rsidR="0097125A" w:rsidRPr="00CF2FD3" w:rsidRDefault="0097125A" w:rsidP="00CF2FD3">
      <w:pPr>
        <w:pStyle w:val="Cuerpo"/>
        <w:spacing w:after="0" w:line="240" w:lineRule="auto"/>
        <w:jc w:val="both"/>
        <w:rPr>
          <w:rFonts w:ascii="Arial" w:eastAsia="Helvetica" w:hAnsi="Arial" w:cs="Arial"/>
          <w:b/>
          <w:bCs/>
          <w:lang w:val="es-MX"/>
        </w:rPr>
      </w:pPr>
    </w:p>
    <w:p w:rsidR="0097125A" w:rsidRPr="00CF2FD3" w:rsidRDefault="0097125A" w:rsidP="00CF2FD3">
      <w:pPr>
        <w:pStyle w:val="Cuerpo"/>
        <w:spacing w:after="0" w:line="240" w:lineRule="auto"/>
        <w:jc w:val="both"/>
        <w:rPr>
          <w:rFonts w:ascii="Arial" w:eastAsia="Helvetica" w:hAnsi="Arial" w:cs="Arial"/>
          <w:b/>
          <w:bCs/>
          <w:lang w:val="es-MX"/>
        </w:rPr>
      </w:pPr>
      <w:r w:rsidRPr="00CF2FD3">
        <w:rPr>
          <w:rFonts w:ascii="Arial" w:eastAsia="Helvetica" w:hAnsi="Arial" w:cs="Arial"/>
          <w:b/>
          <w:bCs/>
          <w:lang w:val="es-MX"/>
        </w:rPr>
        <w:t xml:space="preserve">Artículo 3. </w:t>
      </w:r>
    </w:p>
    <w:p w:rsidR="0097125A" w:rsidRPr="00CF2FD3" w:rsidRDefault="0097125A" w:rsidP="00CF2FD3">
      <w:pPr>
        <w:pStyle w:val="Cuerpo"/>
        <w:spacing w:after="0" w:line="240" w:lineRule="auto"/>
        <w:jc w:val="both"/>
        <w:rPr>
          <w:rFonts w:ascii="Arial" w:eastAsia="Helvetica" w:hAnsi="Arial" w:cs="Arial"/>
          <w:lang w:val="es-MX"/>
        </w:rPr>
      </w:pPr>
      <w:r w:rsidRPr="00CF2FD3">
        <w:rPr>
          <w:rFonts w:ascii="Arial" w:eastAsia="Helvetica" w:hAnsi="Arial" w:cs="Arial"/>
          <w:b/>
          <w:bCs/>
          <w:lang w:val="es-MX"/>
        </w:rPr>
        <w:t xml:space="preserve">1. </w:t>
      </w:r>
      <w:r w:rsidRPr="00CF2FD3">
        <w:rPr>
          <w:rFonts w:ascii="Arial" w:eastAsia="Helvetica" w:hAnsi="Arial" w:cs="Arial"/>
          <w:lang w:val="es-MX"/>
        </w:rPr>
        <w:t>El Instituto de Evaluación de Políticas Públicas del Estado de Durango tiene por objeto:</w:t>
      </w:r>
    </w:p>
    <w:p w:rsidR="00A70642" w:rsidRPr="00CF2FD3" w:rsidRDefault="00A70642" w:rsidP="00CF2FD3">
      <w:pPr>
        <w:tabs>
          <w:tab w:val="num" w:pos="720"/>
        </w:tabs>
        <w:jc w:val="both"/>
        <w:rPr>
          <w:rFonts w:ascii="Arial" w:eastAsia="Helvetica" w:hAnsi="Arial" w:cs="Arial"/>
          <w:color w:val="000000"/>
          <w:sz w:val="22"/>
          <w:szCs w:val="22"/>
          <w:u w:color="000000"/>
          <w:lang w:val="es-MX" w:eastAsia="es-ES"/>
        </w:rPr>
      </w:pPr>
    </w:p>
    <w:p w:rsidR="00A70642" w:rsidRPr="00CF2FD3" w:rsidRDefault="0097125A" w:rsidP="00FB59A1">
      <w:pPr>
        <w:pStyle w:val="Prrafodelista"/>
        <w:numPr>
          <w:ilvl w:val="0"/>
          <w:numId w:val="20"/>
        </w:numPr>
        <w:tabs>
          <w:tab w:val="num" w:pos="720"/>
        </w:tabs>
        <w:spacing w:after="0"/>
        <w:jc w:val="both"/>
        <w:rPr>
          <w:rFonts w:ascii="Arial" w:eastAsia="Helvetica" w:hAnsi="Arial" w:cs="Arial"/>
          <w:lang w:val="es-MX"/>
        </w:rPr>
      </w:pPr>
      <w:r w:rsidRPr="00CF2FD3">
        <w:rPr>
          <w:rFonts w:ascii="Arial" w:hAnsi="Arial" w:cs="Arial"/>
          <w:lang w:val="es-MX"/>
        </w:rPr>
        <w:t>Evaluar el desempeño de las políticas públicas y programas presupuestarios, por sí mismo o a través de evaluadores independientes, a cargo de los entes públicos obligados, favoreciendo el uso racional y optimización de los recursos públicos; y, el impulso del presupuesto basado en resultados.</w:t>
      </w:r>
    </w:p>
    <w:p w:rsidR="00A70642" w:rsidRPr="00CF2FD3" w:rsidRDefault="00A70642" w:rsidP="00CF2FD3">
      <w:pPr>
        <w:pStyle w:val="Prrafodelista"/>
        <w:tabs>
          <w:tab w:val="num" w:pos="720"/>
        </w:tabs>
        <w:spacing w:after="0"/>
        <w:ind w:left="502"/>
        <w:jc w:val="both"/>
        <w:rPr>
          <w:rFonts w:ascii="Arial" w:eastAsia="Helvetica" w:hAnsi="Arial" w:cs="Arial"/>
          <w:lang w:val="es-MX"/>
        </w:rPr>
      </w:pPr>
    </w:p>
    <w:p w:rsidR="00A70642" w:rsidRPr="00CF2FD3" w:rsidRDefault="0097125A" w:rsidP="00FB59A1">
      <w:pPr>
        <w:pStyle w:val="Prrafodelista"/>
        <w:numPr>
          <w:ilvl w:val="0"/>
          <w:numId w:val="20"/>
        </w:numPr>
        <w:tabs>
          <w:tab w:val="num" w:pos="720"/>
        </w:tabs>
        <w:spacing w:after="0"/>
        <w:jc w:val="both"/>
        <w:rPr>
          <w:rFonts w:ascii="Arial" w:eastAsia="Helvetica" w:hAnsi="Arial" w:cs="Arial"/>
          <w:lang w:val="es-MX"/>
        </w:rPr>
      </w:pPr>
      <w:r w:rsidRPr="00CF2FD3">
        <w:rPr>
          <w:rFonts w:ascii="Arial" w:hAnsi="Arial" w:cs="Arial"/>
          <w:lang w:val="es-MX"/>
        </w:rPr>
        <w:t xml:space="preserve">Generar la información para que los entes públicos obligados realicen un mejor diseño e implementación de sus </w:t>
      </w:r>
      <w:r w:rsidRPr="00CF2FD3">
        <w:rPr>
          <w:rFonts w:ascii="Arial" w:hAnsi="Arial" w:cs="Arial"/>
          <w:u w:color="FF0000"/>
          <w:lang w:val="es-MX"/>
        </w:rPr>
        <w:t xml:space="preserve">políticas públicas y </w:t>
      </w:r>
      <w:r w:rsidRPr="00CF2FD3">
        <w:rPr>
          <w:rFonts w:ascii="Arial" w:hAnsi="Arial" w:cs="Arial"/>
          <w:lang w:val="es-MX"/>
        </w:rPr>
        <w:t>programa presupuestarios.</w:t>
      </w:r>
    </w:p>
    <w:p w:rsidR="00A70642" w:rsidRPr="00CF2FD3" w:rsidRDefault="00A70642" w:rsidP="00CF2FD3">
      <w:pPr>
        <w:jc w:val="both"/>
        <w:rPr>
          <w:rFonts w:ascii="Arial" w:eastAsia="Helvetica" w:hAnsi="Arial" w:cs="Arial"/>
          <w:sz w:val="22"/>
          <w:szCs w:val="22"/>
          <w:lang w:val="es-MX"/>
        </w:rPr>
      </w:pPr>
    </w:p>
    <w:p w:rsidR="00A70642" w:rsidRPr="00CF2FD3" w:rsidRDefault="0097125A" w:rsidP="00FB59A1">
      <w:pPr>
        <w:pStyle w:val="Prrafodelista"/>
        <w:numPr>
          <w:ilvl w:val="0"/>
          <w:numId w:val="20"/>
        </w:numPr>
        <w:tabs>
          <w:tab w:val="num" w:pos="720"/>
        </w:tabs>
        <w:spacing w:after="0"/>
        <w:jc w:val="both"/>
        <w:rPr>
          <w:rFonts w:ascii="Arial" w:eastAsia="Helvetica" w:hAnsi="Arial" w:cs="Arial"/>
          <w:lang w:val="es-MX"/>
        </w:rPr>
      </w:pPr>
      <w:r w:rsidRPr="00CF2FD3">
        <w:rPr>
          <w:rFonts w:ascii="Arial" w:hAnsi="Arial" w:cs="Arial"/>
          <w:lang w:val="es-MX"/>
        </w:rPr>
        <w:t xml:space="preserve">Promover la cultura de evaluación y calidad de las políticas públicas </w:t>
      </w:r>
      <w:r w:rsidRPr="00CF2FD3">
        <w:rPr>
          <w:rFonts w:ascii="Arial" w:hAnsi="Arial" w:cs="Arial"/>
          <w:color w:val="3F3F3F"/>
          <w:u w:color="C00000"/>
          <w:lang w:val="es-MX"/>
        </w:rPr>
        <w:t xml:space="preserve">y los programas </w:t>
      </w:r>
      <w:r w:rsidRPr="00CF2FD3">
        <w:rPr>
          <w:rFonts w:ascii="Arial" w:hAnsi="Arial" w:cs="Arial"/>
          <w:lang w:val="es-MX"/>
        </w:rPr>
        <w:t>presupuestarios.</w:t>
      </w:r>
    </w:p>
    <w:p w:rsidR="00A70642" w:rsidRPr="00CF2FD3" w:rsidRDefault="00A70642" w:rsidP="00CF2FD3">
      <w:pPr>
        <w:pStyle w:val="Prrafodelista"/>
        <w:tabs>
          <w:tab w:val="num" w:pos="720"/>
        </w:tabs>
        <w:spacing w:after="0"/>
        <w:ind w:left="502"/>
        <w:jc w:val="both"/>
        <w:rPr>
          <w:rFonts w:ascii="Arial" w:eastAsia="Helvetica" w:hAnsi="Arial" w:cs="Arial"/>
          <w:lang w:val="es-MX"/>
        </w:rPr>
      </w:pPr>
    </w:p>
    <w:p w:rsidR="0097125A" w:rsidRPr="00CF2FD3" w:rsidRDefault="0097125A" w:rsidP="00FB59A1">
      <w:pPr>
        <w:pStyle w:val="Prrafodelista"/>
        <w:numPr>
          <w:ilvl w:val="0"/>
          <w:numId w:val="20"/>
        </w:numPr>
        <w:tabs>
          <w:tab w:val="num" w:pos="720"/>
        </w:tabs>
        <w:spacing w:after="0"/>
        <w:jc w:val="both"/>
        <w:rPr>
          <w:rFonts w:ascii="Arial" w:eastAsia="Helvetica" w:hAnsi="Arial" w:cs="Arial"/>
          <w:lang w:val="es-MX"/>
        </w:rPr>
      </w:pPr>
      <w:r w:rsidRPr="00CF2FD3">
        <w:rPr>
          <w:rFonts w:ascii="Arial" w:hAnsi="Arial" w:cs="Arial"/>
          <w:lang w:val="es-MX"/>
        </w:rPr>
        <w:t>Prestar un servicio eficaz, eficiente y de calidad, en un marco de autonomía, transparencia y rendición de cuentas.</w:t>
      </w:r>
    </w:p>
    <w:p w:rsidR="0097125A" w:rsidRPr="00CF2FD3" w:rsidRDefault="0097125A" w:rsidP="00CF2FD3">
      <w:pPr>
        <w:pStyle w:val="Cuerpo"/>
        <w:spacing w:after="0" w:line="240" w:lineRule="auto"/>
        <w:jc w:val="both"/>
        <w:rPr>
          <w:rFonts w:ascii="Arial" w:eastAsia="Helvetica" w:hAnsi="Arial" w:cs="Arial"/>
          <w:lang w:val="es-MX"/>
        </w:rPr>
      </w:pPr>
    </w:p>
    <w:p w:rsidR="0097125A" w:rsidRPr="00CF2FD3" w:rsidRDefault="0097125A" w:rsidP="00CF2FD3">
      <w:pPr>
        <w:pStyle w:val="Cuerpo"/>
        <w:spacing w:after="0" w:line="240" w:lineRule="auto"/>
        <w:jc w:val="both"/>
        <w:rPr>
          <w:rFonts w:ascii="Arial" w:eastAsia="Helvetica" w:hAnsi="Arial" w:cs="Arial"/>
          <w:b/>
          <w:bCs/>
          <w:lang w:val="es-MX"/>
        </w:rPr>
      </w:pPr>
      <w:r w:rsidRPr="00CF2FD3">
        <w:rPr>
          <w:rFonts w:ascii="Arial" w:eastAsia="Helvetica" w:hAnsi="Arial" w:cs="Arial"/>
          <w:b/>
          <w:bCs/>
          <w:lang w:val="es-MX"/>
        </w:rPr>
        <w:t>Artículo 4.</w:t>
      </w:r>
    </w:p>
    <w:p w:rsidR="0097125A" w:rsidRPr="00CF2FD3" w:rsidRDefault="0097125A" w:rsidP="00FB59A1">
      <w:pPr>
        <w:pStyle w:val="Cuerpo"/>
        <w:numPr>
          <w:ilvl w:val="3"/>
          <w:numId w:val="1"/>
        </w:numPr>
        <w:spacing w:after="0" w:line="240" w:lineRule="auto"/>
        <w:jc w:val="both"/>
        <w:rPr>
          <w:rFonts w:ascii="Arial" w:eastAsia="Helvetica" w:hAnsi="Arial" w:cs="Arial"/>
          <w:lang w:val="es-MX"/>
        </w:rPr>
      </w:pPr>
      <w:r w:rsidRPr="00CF2FD3">
        <w:rPr>
          <w:rFonts w:ascii="Arial" w:eastAsia="Helvetica" w:hAnsi="Arial" w:cs="Arial"/>
          <w:lang w:val="es-MX"/>
        </w:rPr>
        <w:t xml:space="preserve">El Instituto de Evaluación de Políticas Públicas del Estado de Durango tiene facultad para: </w:t>
      </w:r>
    </w:p>
    <w:p w:rsidR="0097125A" w:rsidRPr="00CF2FD3" w:rsidRDefault="0097125A" w:rsidP="00CF2FD3">
      <w:pPr>
        <w:pStyle w:val="Cuerpo"/>
        <w:spacing w:after="0" w:line="240" w:lineRule="auto"/>
        <w:jc w:val="both"/>
        <w:rPr>
          <w:rFonts w:ascii="Arial" w:eastAsia="Helvetica" w:hAnsi="Arial" w:cs="Arial"/>
          <w:lang w:val="es-MX"/>
        </w:rPr>
      </w:pPr>
    </w:p>
    <w:p w:rsidR="00A70642" w:rsidRPr="00CF2FD3" w:rsidRDefault="0097125A" w:rsidP="00FB59A1">
      <w:pPr>
        <w:pStyle w:val="Prrafodelista"/>
        <w:numPr>
          <w:ilvl w:val="0"/>
          <w:numId w:val="21"/>
        </w:numPr>
        <w:spacing w:after="0"/>
        <w:jc w:val="both"/>
        <w:rPr>
          <w:rFonts w:ascii="Arial" w:hAnsi="Arial" w:cs="Arial"/>
          <w:lang w:val="es-MX"/>
        </w:rPr>
      </w:pPr>
      <w:r w:rsidRPr="00CF2FD3">
        <w:rPr>
          <w:rFonts w:ascii="Arial" w:hAnsi="Arial" w:cs="Arial"/>
          <w:lang w:val="es-MX"/>
        </w:rPr>
        <w:t>Solicitar todo tipo de información que con motivo del cumplimiento de los objetivos de la presente Ley, tenga que realizar a los entes públicos obligados, quienes tendrán la obligación de proporcionarla.</w:t>
      </w:r>
    </w:p>
    <w:p w:rsidR="00A70642" w:rsidRPr="00CF2FD3" w:rsidRDefault="00A70642" w:rsidP="00CF2FD3">
      <w:pPr>
        <w:pStyle w:val="Prrafodelista"/>
        <w:spacing w:after="0"/>
        <w:ind w:left="502"/>
        <w:jc w:val="both"/>
        <w:rPr>
          <w:rFonts w:ascii="Arial" w:hAnsi="Arial" w:cs="Arial"/>
          <w:lang w:val="es-MX"/>
        </w:rPr>
      </w:pPr>
    </w:p>
    <w:p w:rsidR="00A70642" w:rsidRPr="00CF2FD3" w:rsidRDefault="0097125A" w:rsidP="00FB59A1">
      <w:pPr>
        <w:pStyle w:val="Prrafodelista"/>
        <w:numPr>
          <w:ilvl w:val="0"/>
          <w:numId w:val="21"/>
        </w:numPr>
        <w:spacing w:after="0"/>
        <w:jc w:val="both"/>
        <w:rPr>
          <w:rFonts w:ascii="Arial" w:hAnsi="Arial" w:cs="Arial"/>
          <w:lang w:val="es-MX"/>
        </w:rPr>
      </w:pPr>
      <w:r w:rsidRPr="00CF2FD3">
        <w:rPr>
          <w:rFonts w:ascii="Arial" w:hAnsi="Arial" w:cs="Arial"/>
          <w:lang w:val="es-MX"/>
        </w:rPr>
        <w:t>Normar y coordinar la evaluación del desempeño de las políticas públicas y programas presupuestarios que ejecuten los entes públicos obligados.</w:t>
      </w:r>
    </w:p>
    <w:p w:rsidR="00A70642" w:rsidRPr="00CF2FD3" w:rsidRDefault="00A70642" w:rsidP="00CF2FD3">
      <w:pPr>
        <w:jc w:val="both"/>
        <w:rPr>
          <w:rFonts w:ascii="Arial" w:hAnsi="Arial" w:cs="Arial"/>
          <w:sz w:val="22"/>
          <w:szCs w:val="22"/>
          <w:lang w:val="es-MX"/>
        </w:rPr>
      </w:pPr>
    </w:p>
    <w:p w:rsidR="00A70642" w:rsidRPr="00CF2FD3" w:rsidRDefault="0097125A" w:rsidP="00FB59A1">
      <w:pPr>
        <w:pStyle w:val="Prrafodelista"/>
        <w:numPr>
          <w:ilvl w:val="0"/>
          <w:numId w:val="21"/>
        </w:numPr>
        <w:spacing w:after="0"/>
        <w:jc w:val="both"/>
        <w:rPr>
          <w:rFonts w:ascii="Arial" w:hAnsi="Arial" w:cs="Arial"/>
          <w:lang w:val="es-MX"/>
        </w:rPr>
      </w:pPr>
      <w:r w:rsidRPr="00CF2FD3">
        <w:rPr>
          <w:rFonts w:ascii="Arial" w:hAnsi="Arial" w:cs="Arial"/>
          <w:lang w:val="es-MX"/>
        </w:rPr>
        <w:t>Establecer los lineamientos, metodologías y criterios para la evaluación del desempeño de las políticas públicas y los programas presupuestarios; con el fin de mejorarlas, garantizando la transparencia, objetividad y rigor técnico.</w:t>
      </w:r>
    </w:p>
    <w:p w:rsidR="00A70642" w:rsidRPr="00CF2FD3" w:rsidRDefault="00A70642" w:rsidP="00CF2FD3">
      <w:pPr>
        <w:jc w:val="both"/>
        <w:rPr>
          <w:rFonts w:ascii="Arial" w:hAnsi="Arial" w:cs="Arial"/>
          <w:sz w:val="22"/>
          <w:szCs w:val="22"/>
          <w:lang w:val="es-MX"/>
        </w:rPr>
      </w:pPr>
    </w:p>
    <w:p w:rsidR="00A70642" w:rsidRPr="00CF2FD3" w:rsidRDefault="0097125A" w:rsidP="00FB59A1">
      <w:pPr>
        <w:pStyle w:val="Prrafodelista"/>
        <w:numPr>
          <w:ilvl w:val="0"/>
          <w:numId w:val="21"/>
        </w:numPr>
        <w:spacing w:after="0"/>
        <w:jc w:val="both"/>
        <w:rPr>
          <w:rFonts w:ascii="Arial" w:hAnsi="Arial" w:cs="Arial"/>
          <w:lang w:val="es-MX"/>
        </w:rPr>
      </w:pPr>
      <w:r w:rsidRPr="00CF2FD3">
        <w:rPr>
          <w:rFonts w:ascii="Arial" w:hAnsi="Arial" w:cs="Arial"/>
          <w:lang w:val="es-MX"/>
        </w:rPr>
        <w:t>Definir los requisitos que deberán cumplir los evaluadores independientes.</w:t>
      </w:r>
    </w:p>
    <w:p w:rsidR="00A70642" w:rsidRPr="00CF2FD3" w:rsidRDefault="00A70642" w:rsidP="00CF2FD3">
      <w:pPr>
        <w:jc w:val="both"/>
        <w:rPr>
          <w:rFonts w:ascii="Arial" w:hAnsi="Arial" w:cs="Arial"/>
          <w:sz w:val="22"/>
          <w:szCs w:val="22"/>
          <w:lang w:val="es-MX"/>
        </w:rPr>
      </w:pPr>
    </w:p>
    <w:p w:rsidR="00A70642" w:rsidRPr="00CF2FD3" w:rsidRDefault="0097125A" w:rsidP="00FB59A1">
      <w:pPr>
        <w:pStyle w:val="Prrafodelista"/>
        <w:numPr>
          <w:ilvl w:val="0"/>
          <w:numId w:val="21"/>
        </w:numPr>
        <w:spacing w:after="0"/>
        <w:jc w:val="both"/>
        <w:rPr>
          <w:rFonts w:ascii="Arial" w:hAnsi="Arial" w:cs="Arial"/>
          <w:lang w:val="es-MX"/>
        </w:rPr>
      </w:pPr>
      <w:r w:rsidRPr="00CF2FD3">
        <w:rPr>
          <w:rFonts w:ascii="Arial" w:hAnsi="Arial" w:cs="Arial"/>
          <w:lang w:val="es-MX"/>
        </w:rPr>
        <w:t>Establecer los lineamientos y criterios para que los entes obligados, realicen sus evaluaciones internas.</w:t>
      </w:r>
    </w:p>
    <w:p w:rsidR="00A70642" w:rsidRPr="00CF2FD3" w:rsidRDefault="00A70642" w:rsidP="00CF2FD3">
      <w:pPr>
        <w:jc w:val="both"/>
        <w:rPr>
          <w:rFonts w:ascii="Arial" w:hAnsi="Arial" w:cs="Arial"/>
          <w:sz w:val="22"/>
          <w:szCs w:val="22"/>
          <w:lang w:val="es-MX"/>
        </w:rPr>
      </w:pPr>
    </w:p>
    <w:p w:rsidR="00A70642" w:rsidRPr="00CF2FD3" w:rsidRDefault="0097125A" w:rsidP="00FB59A1">
      <w:pPr>
        <w:pStyle w:val="Prrafodelista"/>
        <w:numPr>
          <w:ilvl w:val="0"/>
          <w:numId w:val="21"/>
        </w:numPr>
        <w:spacing w:after="0"/>
        <w:jc w:val="both"/>
        <w:rPr>
          <w:rFonts w:ascii="Arial" w:hAnsi="Arial" w:cs="Arial"/>
          <w:lang w:val="es-MX"/>
        </w:rPr>
      </w:pPr>
      <w:r w:rsidRPr="00CF2FD3">
        <w:rPr>
          <w:rFonts w:ascii="Arial" w:hAnsi="Arial" w:cs="Arial"/>
          <w:lang w:val="es-MX"/>
        </w:rPr>
        <w:t>Dar a conocer los resultados de las evaluaciones.</w:t>
      </w:r>
    </w:p>
    <w:p w:rsidR="00A70642" w:rsidRPr="00CF2FD3" w:rsidRDefault="00A70642" w:rsidP="00CF2FD3">
      <w:pPr>
        <w:jc w:val="both"/>
        <w:rPr>
          <w:rFonts w:ascii="Arial" w:hAnsi="Arial" w:cs="Arial"/>
          <w:sz w:val="22"/>
          <w:szCs w:val="22"/>
          <w:lang w:val="es-MX"/>
        </w:rPr>
      </w:pPr>
    </w:p>
    <w:p w:rsidR="00A70642" w:rsidRPr="00CF2FD3" w:rsidRDefault="0097125A" w:rsidP="00FB59A1">
      <w:pPr>
        <w:pStyle w:val="Prrafodelista"/>
        <w:numPr>
          <w:ilvl w:val="0"/>
          <w:numId w:val="21"/>
        </w:numPr>
        <w:spacing w:after="0"/>
        <w:jc w:val="both"/>
        <w:rPr>
          <w:rFonts w:ascii="Arial" w:hAnsi="Arial" w:cs="Arial"/>
          <w:lang w:val="es-MX"/>
        </w:rPr>
      </w:pPr>
      <w:r w:rsidRPr="00CF2FD3">
        <w:rPr>
          <w:rFonts w:ascii="Arial" w:hAnsi="Arial" w:cs="Arial"/>
          <w:lang w:val="es-MX"/>
        </w:rPr>
        <w:t>Formular el informe anual de resultados de las evaluaciones.</w:t>
      </w:r>
    </w:p>
    <w:p w:rsidR="00A70642" w:rsidRPr="00CF2FD3" w:rsidRDefault="00A70642" w:rsidP="00CF2FD3">
      <w:pPr>
        <w:jc w:val="both"/>
        <w:rPr>
          <w:rFonts w:ascii="Arial" w:hAnsi="Arial" w:cs="Arial"/>
          <w:sz w:val="22"/>
          <w:szCs w:val="22"/>
          <w:lang w:val="es-MX"/>
        </w:rPr>
      </w:pPr>
    </w:p>
    <w:p w:rsidR="00A70642" w:rsidRPr="00CF2FD3" w:rsidRDefault="0097125A" w:rsidP="00FB59A1">
      <w:pPr>
        <w:pStyle w:val="Prrafodelista"/>
        <w:numPr>
          <w:ilvl w:val="0"/>
          <w:numId w:val="21"/>
        </w:numPr>
        <w:spacing w:after="0"/>
        <w:jc w:val="both"/>
        <w:rPr>
          <w:rFonts w:ascii="Arial" w:hAnsi="Arial" w:cs="Arial"/>
          <w:lang w:val="es-MX"/>
        </w:rPr>
      </w:pPr>
      <w:r w:rsidRPr="00CF2FD3">
        <w:rPr>
          <w:rFonts w:ascii="Arial" w:hAnsi="Arial" w:cs="Arial"/>
          <w:lang w:val="es-MX"/>
        </w:rPr>
        <w:t>Emitir las recomendaciones a los entes obligados con base en los resul</w:t>
      </w:r>
      <w:r w:rsidR="00A70642" w:rsidRPr="00CF2FD3">
        <w:rPr>
          <w:rFonts w:ascii="Arial" w:hAnsi="Arial" w:cs="Arial"/>
          <w:lang w:val="es-MX"/>
        </w:rPr>
        <w:t>tados de las evaluaciones.</w:t>
      </w:r>
    </w:p>
    <w:p w:rsidR="00A70642" w:rsidRPr="00CF2FD3" w:rsidRDefault="00A70642" w:rsidP="00CF2FD3">
      <w:pPr>
        <w:jc w:val="both"/>
        <w:rPr>
          <w:rFonts w:ascii="Arial" w:hAnsi="Arial" w:cs="Arial"/>
          <w:sz w:val="22"/>
          <w:szCs w:val="22"/>
          <w:lang w:val="es-MX"/>
        </w:rPr>
      </w:pPr>
    </w:p>
    <w:p w:rsidR="00A70642" w:rsidRPr="00CF2FD3" w:rsidRDefault="0097125A" w:rsidP="00FB59A1">
      <w:pPr>
        <w:pStyle w:val="Prrafodelista"/>
        <w:numPr>
          <w:ilvl w:val="0"/>
          <w:numId w:val="21"/>
        </w:numPr>
        <w:spacing w:after="0"/>
        <w:jc w:val="both"/>
        <w:rPr>
          <w:rFonts w:ascii="Arial" w:hAnsi="Arial" w:cs="Arial"/>
          <w:lang w:val="es-MX"/>
        </w:rPr>
      </w:pPr>
      <w:r w:rsidRPr="00CF2FD3">
        <w:rPr>
          <w:rFonts w:ascii="Arial" w:hAnsi="Arial" w:cs="Arial"/>
          <w:lang w:val="es-MX"/>
        </w:rPr>
        <w:t>Concretar acuerdos y convenios con los entes públicos a fin de dar seguimiento a las recomendaciones realizadas.</w:t>
      </w:r>
    </w:p>
    <w:p w:rsidR="00A70642" w:rsidRPr="00CF2FD3" w:rsidRDefault="00A70642" w:rsidP="00CF2FD3">
      <w:pPr>
        <w:jc w:val="both"/>
        <w:rPr>
          <w:rFonts w:ascii="Arial" w:hAnsi="Arial" w:cs="Arial"/>
          <w:sz w:val="22"/>
          <w:szCs w:val="22"/>
          <w:lang w:val="es-MX"/>
        </w:rPr>
      </w:pPr>
    </w:p>
    <w:p w:rsidR="0097125A" w:rsidRPr="00CF2FD3" w:rsidRDefault="0097125A" w:rsidP="00FB59A1">
      <w:pPr>
        <w:pStyle w:val="Prrafodelista"/>
        <w:numPr>
          <w:ilvl w:val="0"/>
          <w:numId w:val="21"/>
        </w:numPr>
        <w:spacing w:after="0"/>
        <w:jc w:val="both"/>
        <w:rPr>
          <w:rFonts w:ascii="Arial" w:hAnsi="Arial" w:cs="Arial"/>
          <w:lang w:val="es-MX"/>
        </w:rPr>
      </w:pPr>
      <w:r w:rsidRPr="00CF2FD3">
        <w:rPr>
          <w:rFonts w:ascii="Arial" w:hAnsi="Arial" w:cs="Arial"/>
          <w:lang w:val="es-MX"/>
        </w:rPr>
        <w:t xml:space="preserve">Concertar convenios con organizaciones de los sectores social y privado, para promover acciones de capacitación en técnicas y metodologías de evaluación.  </w:t>
      </w:r>
    </w:p>
    <w:p w:rsidR="0097125A" w:rsidRPr="00CF2FD3" w:rsidRDefault="0097125A" w:rsidP="00CF2FD3">
      <w:pPr>
        <w:pStyle w:val="Cuerpo"/>
        <w:spacing w:after="0" w:line="240" w:lineRule="auto"/>
        <w:jc w:val="both"/>
        <w:rPr>
          <w:rFonts w:ascii="Arial" w:eastAsia="Helvetica" w:hAnsi="Arial" w:cs="Arial"/>
          <w:lang w:val="es-MX"/>
        </w:rPr>
      </w:pPr>
    </w:p>
    <w:p w:rsidR="0097125A" w:rsidRPr="00CF2FD3" w:rsidRDefault="0097125A" w:rsidP="00CF2FD3">
      <w:pPr>
        <w:pStyle w:val="Cuerpo"/>
        <w:spacing w:after="0" w:line="240" w:lineRule="auto"/>
        <w:jc w:val="both"/>
        <w:rPr>
          <w:rFonts w:ascii="Arial" w:eastAsia="Helvetica" w:hAnsi="Arial" w:cs="Arial"/>
          <w:b/>
          <w:bCs/>
          <w:lang w:val="es-MX"/>
        </w:rPr>
      </w:pPr>
      <w:r w:rsidRPr="00CF2FD3">
        <w:rPr>
          <w:rFonts w:ascii="Arial" w:eastAsia="Helvetica" w:hAnsi="Arial" w:cs="Arial"/>
          <w:b/>
          <w:bCs/>
          <w:lang w:val="es-MX"/>
        </w:rPr>
        <w:t xml:space="preserve">Artículo 5. </w:t>
      </w:r>
    </w:p>
    <w:p w:rsidR="0097125A" w:rsidRPr="00CF2FD3" w:rsidRDefault="0097125A" w:rsidP="00CF2FD3">
      <w:pPr>
        <w:pStyle w:val="Cuerpo"/>
        <w:spacing w:after="0" w:line="240" w:lineRule="auto"/>
        <w:jc w:val="both"/>
        <w:rPr>
          <w:rFonts w:ascii="Arial" w:eastAsia="Helvetica" w:hAnsi="Arial" w:cs="Arial"/>
          <w:lang w:val="es-MX"/>
        </w:rPr>
      </w:pPr>
      <w:r w:rsidRPr="00CF2FD3">
        <w:rPr>
          <w:rFonts w:ascii="Arial" w:eastAsia="Helvetica" w:hAnsi="Arial" w:cs="Arial"/>
          <w:b/>
          <w:bCs/>
          <w:lang w:val="es-MX"/>
        </w:rPr>
        <w:t xml:space="preserve">1. </w:t>
      </w:r>
      <w:r w:rsidRPr="00CF2FD3">
        <w:rPr>
          <w:rFonts w:ascii="Arial" w:eastAsia="Helvetica" w:hAnsi="Arial" w:cs="Arial"/>
          <w:lang w:val="es-MX"/>
        </w:rPr>
        <w:t>Para efectos de la presente Ley, se entenderá por:</w:t>
      </w:r>
    </w:p>
    <w:p w:rsidR="0097125A" w:rsidRPr="00CF2FD3" w:rsidRDefault="0097125A" w:rsidP="00CF2FD3">
      <w:pPr>
        <w:pStyle w:val="Cuerpo"/>
        <w:spacing w:after="0" w:line="240" w:lineRule="auto"/>
        <w:jc w:val="both"/>
        <w:rPr>
          <w:rFonts w:ascii="Arial" w:eastAsia="Helvetica" w:hAnsi="Arial" w:cs="Arial"/>
          <w:lang w:val="es-MX"/>
        </w:rPr>
      </w:pPr>
    </w:p>
    <w:p w:rsidR="00CF2FD3" w:rsidRPr="00CF2FD3" w:rsidRDefault="0097125A" w:rsidP="00FB59A1">
      <w:pPr>
        <w:pStyle w:val="Prrafodelista"/>
        <w:numPr>
          <w:ilvl w:val="0"/>
          <w:numId w:val="22"/>
        </w:numPr>
        <w:spacing w:after="0"/>
        <w:jc w:val="both"/>
        <w:rPr>
          <w:rFonts w:ascii="Arial" w:eastAsia="Helvetica" w:hAnsi="Arial" w:cs="Arial"/>
          <w:lang w:val="es-MX"/>
        </w:rPr>
      </w:pPr>
      <w:r w:rsidRPr="00CF2FD3">
        <w:rPr>
          <w:rFonts w:ascii="Arial" w:hAnsi="Arial" w:cs="Arial"/>
          <w:b/>
          <w:bCs/>
          <w:lang w:val="es-MX"/>
        </w:rPr>
        <w:t>Administración Pública:</w:t>
      </w:r>
      <w:r w:rsidRPr="00CF2FD3">
        <w:rPr>
          <w:rFonts w:ascii="Arial" w:hAnsi="Arial" w:cs="Arial"/>
          <w:lang w:val="es-MX"/>
        </w:rPr>
        <w:t xml:space="preserve"> La Administración Pública del Estado de Durango.</w:t>
      </w:r>
    </w:p>
    <w:p w:rsidR="00CF2FD3" w:rsidRPr="00CF2FD3" w:rsidRDefault="00CF2FD3" w:rsidP="00CF2FD3">
      <w:pPr>
        <w:pStyle w:val="Prrafodelista"/>
        <w:spacing w:after="0"/>
        <w:jc w:val="both"/>
        <w:rPr>
          <w:rFonts w:ascii="Arial" w:eastAsia="Helvetica" w:hAnsi="Arial" w:cs="Arial"/>
          <w:lang w:val="es-MX"/>
        </w:rPr>
      </w:pPr>
    </w:p>
    <w:p w:rsidR="00CF2FD3" w:rsidRPr="00CF2FD3" w:rsidRDefault="0097125A" w:rsidP="00FB59A1">
      <w:pPr>
        <w:pStyle w:val="Prrafodelista"/>
        <w:numPr>
          <w:ilvl w:val="0"/>
          <w:numId w:val="22"/>
        </w:numPr>
        <w:spacing w:after="0"/>
        <w:jc w:val="both"/>
        <w:rPr>
          <w:rFonts w:ascii="Arial" w:eastAsia="Helvetica" w:hAnsi="Arial" w:cs="Arial"/>
          <w:lang w:val="es-MX"/>
        </w:rPr>
      </w:pPr>
      <w:r w:rsidRPr="00CF2FD3">
        <w:rPr>
          <w:rFonts w:ascii="Arial" w:hAnsi="Arial" w:cs="Arial"/>
          <w:b/>
          <w:bCs/>
          <w:lang w:val="es-MX"/>
        </w:rPr>
        <w:t>Consejeros:</w:t>
      </w:r>
      <w:r w:rsidRPr="00CF2FD3">
        <w:rPr>
          <w:rFonts w:ascii="Arial" w:hAnsi="Arial" w:cs="Arial"/>
          <w:lang w:val="es-MX"/>
        </w:rPr>
        <w:t xml:space="preserve"> Las personas integrantes del Consejo General.</w:t>
      </w:r>
    </w:p>
    <w:p w:rsidR="00CF2FD3" w:rsidRPr="00CF2FD3" w:rsidRDefault="00CF2FD3" w:rsidP="00CF2FD3">
      <w:pPr>
        <w:jc w:val="both"/>
        <w:rPr>
          <w:rFonts w:ascii="Arial" w:eastAsia="Helvetica" w:hAnsi="Arial" w:cs="Arial"/>
          <w:sz w:val="22"/>
          <w:szCs w:val="22"/>
          <w:lang w:val="es-MX"/>
        </w:rPr>
      </w:pPr>
    </w:p>
    <w:p w:rsidR="00CF2FD3" w:rsidRPr="00CF2FD3" w:rsidRDefault="0097125A" w:rsidP="00FB59A1">
      <w:pPr>
        <w:pStyle w:val="Prrafodelista"/>
        <w:numPr>
          <w:ilvl w:val="0"/>
          <w:numId w:val="22"/>
        </w:numPr>
        <w:spacing w:after="0"/>
        <w:jc w:val="both"/>
        <w:rPr>
          <w:rFonts w:ascii="Arial" w:eastAsia="Helvetica" w:hAnsi="Arial" w:cs="Arial"/>
          <w:lang w:val="es-MX"/>
        </w:rPr>
      </w:pPr>
      <w:r w:rsidRPr="00CF2FD3">
        <w:rPr>
          <w:rFonts w:ascii="Arial" w:hAnsi="Arial" w:cs="Arial"/>
          <w:b/>
          <w:bCs/>
          <w:lang w:val="es-MX"/>
        </w:rPr>
        <w:t xml:space="preserve">Consejo: </w:t>
      </w:r>
      <w:r w:rsidRPr="00CF2FD3">
        <w:rPr>
          <w:rFonts w:ascii="Arial" w:hAnsi="Arial" w:cs="Arial"/>
          <w:lang w:val="es-MX"/>
        </w:rPr>
        <w:t>Al Consejo General del Instituto de Evaluación de Políticas Públicas del Estado de Durango.</w:t>
      </w:r>
    </w:p>
    <w:p w:rsidR="00CF2FD3" w:rsidRPr="00CF2FD3" w:rsidRDefault="00CF2FD3" w:rsidP="00CF2FD3">
      <w:pPr>
        <w:jc w:val="both"/>
        <w:rPr>
          <w:rFonts w:ascii="Arial" w:eastAsia="Helvetica" w:hAnsi="Arial" w:cs="Arial"/>
          <w:sz w:val="22"/>
          <w:szCs w:val="22"/>
          <w:lang w:val="es-MX"/>
        </w:rPr>
      </w:pPr>
    </w:p>
    <w:p w:rsidR="00CF2FD3" w:rsidRPr="00CF2FD3" w:rsidRDefault="0097125A" w:rsidP="00FB59A1">
      <w:pPr>
        <w:pStyle w:val="Prrafodelista"/>
        <w:numPr>
          <w:ilvl w:val="0"/>
          <w:numId w:val="22"/>
        </w:numPr>
        <w:spacing w:after="0"/>
        <w:jc w:val="both"/>
        <w:rPr>
          <w:rFonts w:ascii="Arial" w:eastAsia="Helvetica" w:hAnsi="Arial" w:cs="Arial"/>
          <w:lang w:val="es-MX"/>
        </w:rPr>
      </w:pPr>
      <w:r w:rsidRPr="00CF2FD3">
        <w:rPr>
          <w:rFonts w:ascii="Arial" w:hAnsi="Arial" w:cs="Arial"/>
          <w:b/>
          <w:bCs/>
          <w:u w:color="FF0000"/>
          <w:lang w:val="es-MX"/>
        </w:rPr>
        <w:lastRenderedPageBreak/>
        <w:t>Cultura de calidad:</w:t>
      </w:r>
      <w:r w:rsidRPr="00CF2FD3">
        <w:rPr>
          <w:rFonts w:ascii="Arial" w:hAnsi="Arial" w:cs="Arial"/>
          <w:u w:color="FF0000"/>
          <w:lang w:val="es-MX"/>
        </w:rPr>
        <w:t xml:space="preserve"> Al conocimiento adquirido de la estrategia de gestión orientada a la satisfacción de las necesidades y expectativas de los servidores públicos y a través de ellos a toda la sociedad en general utilizando los recursos disponibles.</w:t>
      </w:r>
    </w:p>
    <w:p w:rsidR="00CF2FD3" w:rsidRPr="00CF2FD3" w:rsidRDefault="00CF2FD3" w:rsidP="00CF2FD3">
      <w:pPr>
        <w:jc w:val="both"/>
        <w:rPr>
          <w:rFonts w:ascii="Arial" w:eastAsia="Helvetica" w:hAnsi="Arial" w:cs="Arial"/>
          <w:sz w:val="22"/>
          <w:szCs w:val="22"/>
          <w:u w:color="000000"/>
          <w:lang w:val="es-MX"/>
        </w:rPr>
      </w:pPr>
    </w:p>
    <w:p w:rsidR="00CF2FD3" w:rsidRPr="00CF2FD3" w:rsidRDefault="0097125A" w:rsidP="00FB59A1">
      <w:pPr>
        <w:pStyle w:val="Prrafodelista"/>
        <w:numPr>
          <w:ilvl w:val="0"/>
          <w:numId w:val="22"/>
        </w:numPr>
        <w:spacing w:after="0"/>
        <w:jc w:val="both"/>
        <w:rPr>
          <w:rFonts w:ascii="Arial" w:eastAsia="Helvetica" w:hAnsi="Arial" w:cs="Arial"/>
          <w:lang w:val="es-MX"/>
        </w:rPr>
      </w:pPr>
      <w:r w:rsidRPr="00CF2FD3">
        <w:rPr>
          <w:rFonts w:ascii="Arial" w:hAnsi="Arial" w:cs="Arial"/>
          <w:b/>
          <w:bCs/>
          <w:u w:color="FF0000"/>
          <w:lang w:val="es-MX"/>
        </w:rPr>
        <w:t>Cultura de evaluación:</w:t>
      </w:r>
      <w:r w:rsidRPr="00CF2FD3">
        <w:rPr>
          <w:rFonts w:ascii="Arial" w:hAnsi="Arial" w:cs="Arial"/>
          <w:u w:color="FF0000"/>
          <w:lang w:val="es-MX"/>
        </w:rPr>
        <w:t xml:space="preserve"> Conjunto de conocimientos que constituyen fundamentos teóricos-prácticos, técnico-metodológicos y estructural-funcionales de la evaluación de políticas públicas, creado, aplicado y transmitido por los evaluadores y evaluados para conocer, comprender, explicar e interpretar la calidad del gasto alcanzada, como base para la toma de decisiones dirigidas a mejorar los bienes y servicios públicos y el impacto de las políticas públicas introducidas.</w:t>
      </w:r>
    </w:p>
    <w:p w:rsidR="00CF2FD3" w:rsidRPr="00CF2FD3" w:rsidRDefault="00CF2FD3" w:rsidP="00CF2FD3">
      <w:pPr>
        <w:jc w:val="both"/>
        <w:rPr>
          <w:rFonts w:ascii="Arial" w:eastAsia="Helvetica" w:hAnsi="Arial" w:cs="Arial"/>
          <w:sz w:val="22"/>
          <w:szCs w:val="22"/>
          <w:u w:color="000000"/>
          <w:lang w:val="es-MX"/>
        </w:rPr>
      </w:pPr>
    </w:p>
    <w:p w:rsidR="00CF2FD3" w:rsidRPr="00CF2FD3" w:rsidRDefault="0097125A" w:rsidP="00FB59A1">
      <w:pPr>
        <w:pStyle w:val="Prrafodelista"/>
        <w:numPr>
          <w:ilvl w:val="0"/>
          <w:numId w:val="22"/>
        </w:numPr>
        <w:spacing w:after="0"/>
        <w:jc w:val="both"/>
        <w:rPr>
          <w:rFonts w:ascii="Arial" w:eastAsia="Helvetica" w:hAnsi="Arial" w:cs="Arial"/>
          <w:lang w:val="es-MX"/>
        </w:rPr>
      </w:pPr>
      <w:r w:rsidRPr="00CF2FD3">
        <w:rPr>
          <w:rFonts w:ascii="Arial" w:hAnsi="Arial" w:cs="Arial"/>
          <w:b/>
          <w:bCs/>
          <w:lang w:val="es-MX"/>
        </w:rPr>
        <w:t>Dirección General:</w:t>
      </w:r>
      <w:r w:rsidRPr="00CF2FD3">
        <w:rPr>
          <w:rFonts w:ascii="Arial" w:hAnsi="Arial" w:cs="Arial"/>
          <w:lang w:val="es-MX"/>
        </w:rPr>
        <w:t xml:space="preserve"> La Dirección General del Instituto de Evaluación de Políticas Públicas del Estado de Durango.</w:t>
      </w:r>
    </w:p>
    <w:p w:rsidR="00CF2FD3" w:rsidRPr="00CF2FD3" w:rsidRDefault="00CF2FD3" w:rsidP="00CF2FD3">
      <w:pPr>
        <w:jc w:val="both"/>
        <w:rPr>
          <w:rFonts w:ascii="Arial" w:eastAsia="Helvetica" w:hAnsi="Arial" w:cs="Arial"/>
          <w:sz w:val="22"/>
          <w:szCs w:val="22"/>
          <w:lang w:val="es-MX"/>
        </w:rPr>
      </w:pPr>
    </w:p>
    <w:p w:rsidR="00CF2FD3" w:rsidRPr="00CF2FD3" w:rsidRDefault="0097125A" w:rsidP="00FB59A1">
      <w:pPr>
        <w:pStyle w:val="Prrafodelista"/>
        <w:numPr>
          <w:ilvl w:val="0"/>
          <w:numId w:val="22"/>
        </w:numPr>
        <w:spacing w:after="0"/>
        <w:jc w:val="both"/>
        <w:rPr>
          <w:rFonts w:ascii="Arial" w:eastAsia="Helvetica" w:hAnsi="Arial" w:cs="Arial"/>
          <w:lang w:val="es-MX"/>
        </w:rPr>
      </w:pPr>
      <w:r w:rsidRPr="00CF2FD3">
        <w:rPr>
          <w:rFonts w:ascii="Arial" w:hAnsi="Arial" w:cs="Arial"/>
          <w:b/>
          <w:bCs/>
          <w:u w:color="FF0000"/>
          <w:lang w:val="es-MX"/>
        </w:rPr>
        <w:t>Entes públicos obligados:</w:t>
      </w:r>
      <w:r w:rsidRPr="00CF2FD3">
        <w:rPr>
          <w:rFonts w:ascii="Arial" w:hAnsi="Arial" w:cs="Arial"/>
          <w:u w:color="FF0000"/>
          <w:lang w:val="es-MX"/>
        </w:rPr>
        <w:t xml:space="preserve"> los poderes Ejecutivo, Legislativo y Judicial; los entes autónomos; los ayuntamientos; y las entidades de la administración pública paraestatal y paramunicipal, todos del Estado de Durango.</w:t>
      </w:r>
    </w:p>
    <w:p w:rsidR="00CF2FD3" w:rsidRPr="00CF2FD3" w:rsidRDefault="00CF2FD3" w:rsidP="00CF2FD3">
      <w:pPr>
        <w:jc w:val="both"/>
        <w:rPr>
          <w:rFonts w:ascii="Arial" w:eastAsia="Helvetica" w:hAnsi="Arial" w:cs="Arial"/>
          <w:sz w:val="22"/>
          <w:szCs w:val="22"/>
          <w:u w:color="000000"/>
          <w:lang w:val="es-MX"/>
        </w:rPr>
      </w:pPr>
    </w:p>
    <w:p w:rsidR="00CF2FD3" w:rsidRPr="00CF2FD3" w:rsidRDefault="0097125A" w:rsidP="00FB59A1">
      <w:pPr>
        <w:pStyle w:val="Prrafodelista"/>
        <w:numPr>
          <w:ilvl w:val="0"/>
          <w:numId w:val="22"/>
        </w:numPr>
        <w:spacing w:after="0"/>
        <w:jc w:val="both"/>
        <w:rPr>
          <w:rFonts w:ascii="Arial" w:eastAsia="Helvetica" w:hAnsi="Arial" w:cs="Arial"/>
          <w:lang w:val="es-MX"/>
        </w:rPr>
      </w:pPr>
      <w:r w:rsidRPr="00CF2FD3">
        <w:rPr>
          <w:rFonts w:ascii="Arial" w:hAnsi="Arial" w:cs="Arial"/>
          <w:b/>
          <w:bCs/>
          <w:u w:color="FF0000"/>
          <w:lang w:val="es-MX"/>
        </w:rPr>
        <w:t>Evaluación:</w:t>
      </w:r>
      <w:r w:rsidRPr="00CF2FD3">
        <w:rPr>
          <w:rFonts w:ascii="Arial" w:hAnsi="Arial" w:cs="Arial"/>
          <w:u w:color="FF0000"/>
          <w:lang w:val="es-MX"/>
        </w:rPr>
        <w:t xml:space="preserve"> Análisis sistemático y objetivo de los programas y políticas públicas que tiene como finalidad determinar la pertinencia y el logro de sus objetivos y metas, así como su eficiencia, eficacia, calidad, resultados, impacto y sostenibilidad</w:t>
      </w:r>
      <w:r w:rsidR="00CF2FD3" w:rsidRPr="00CF2FD3">
        <w:rPr>
          <w:rFonts w:ascii="Arial" w:hAnsi="Arial" w:cs="Arial"/>
          <w:color w:val="FF0000"/>
          <w:u w:color="FF0000"/>
          <w:lang w:val="es-MX"/>
        </w:rPr>
        <w:t>.</w:t>
      </w:r>
    </w:p>
    <w:p w:rsidR="00CF2FD3" w:rsidRPr="00CF2FD3" w:rsidRDefault="00CF2FD3" w:rsidP="00CF2FD3">
      <w:pPr>
        <w:jc w:val="both"/>
        <w:rPr>
          <w:rFonts w:ascii="Arial" w:eastAsia="Helvetica" w:hAnsi="Arial" w:cs="Arial"/>
          <w:sz w:val="22"/>
          <w:szCs w:val="22"/>
          <w:u w:color="000000"/>
          <w:lang w:val="es-MX"/>
        </w:rPr>
      </w:pPr>
    </w:p>
    <w:p w:rsidR="00CF2FD3" w:rsidRPr="00CF2FD3" w:rsidRDefault="0097125A" w:rsidP="00FB59A1">
      <w:pPr>
        <w:pStyle w:val="Prrafodelista"/>
        <w:numPr>
          <w:ilvl w:val="0"/>
          <w:numId w:val="22"/>
        </w:numPr>
        <w:spacing w:after="0"/>
        <w:jc w:val="both"/>
        <w:rPr>
          <w:rFonts w:ascii="Arial" w:eastAsia="Helvetica" w:hAnsi="Arial" w:cs="Arial"/>
          <w:lang w:val="es-MX"/>
        </w:rPr>
      </w:pPr>
      <w:r w:rsidRPr="00CF2FD3">
        <w:rPr>
          <w:rFonts w:ascii="Arial" w:hAnsi="Arial" w:cs="Arial"/>
          <w:b/>
          <w:bCs/>
          <w:lang w:val="es-MX"/>
        </w:rPr>
        <w:t>Instituto:</w:t>
      </w:r>
      <w:r w:rsidRPr="00CF2FD3">
        <w:rPr>
          <w:rFonts w:ascii="Arial" w:hAnsi="Arial" w:cs="Arial"/>
          <w:lang w:val="es-MX"/>
        </w:rPr>
        <w:t xml:space="preserve"> Al Instituto de Evaluación de Políticas Públicas del Estado de Durango.</w:t>
      </w:r>
    </w:p>
    <w:p w:rsidR="00CF2FD3" w:rsidRPr="00CF2FD3" w:rsidRDefault="00CF2FD3" w:rsidP="00CF2FD3">
      <w:pPr>
        <w:pStyle w:val="Prrafodelista"/>
        <w:spacing w:after="0"/>
        <w:jc w:val="both"/>
        <w:rPr>
          <w:rFonts w:ascii="Arial" w:eastAsia="Helvetica" w:hAnsi="Arial" w:cs="Arial"/>
          <w:lang w:val="es-MX"/>
        </w:rPr>
      </w:pPr>
    </w:p>
    <w:p w:rsidR="00CF2FD3" w:rsidRPr="00CF2FD3" w:rsidRDefault="0097125A" w:rsidP="00FB59A1">
      <w:pPr>
        <w:pStyle w:val="Prrafodelista"/>
        <w:numPr>
          <w:ilvl w:val="0"/>
          <w:numId w:val="22"/>
        </w:numPr>
        <w:spacing w:after="0"/>
        <w:jc w:val="both"/>
        <w:rPr>
          <w:rFonts w:ascii="Arial" w:eastAsia="Helvetica" w:hAnsi="Arial" w:cs="Arial"/>
          <w:lang w:val="es-MX"/>
        </w:rPr>
      </w:pPr>
      <w:r w:rsidRPr="00CF2FD3">
        <w:rPr>
          <w:rFonts w:ascii="Arial" w:hAnsi="Arial" w:cs="Arial"/>
          <w:b/>
          <w:bCs/>
          <w:lang w:val="es-MX"/>
        </w:rPr>
        <w:t>Ley:</w:t>
      </w:r>
      <w:r w:rsidRPr="00CF2FD3">
        <w:rPr>
          <w:rFonts w:ascii="Arial" w:hAnsi="Arial" w:cs="Arial"/>
          <w:lang w:val="es-MX"/>
        </w:rPr>
        <w:t xml:space="preserve"> La Ley que crea el Instituto de Evaluación de Políticas Públicas del Estado de Durango.</w:t>
      </w:r>
    </w:p>
    <w:p w:rsidR="00CF2FD3" w:rsidRPr="00CF2FD3" w:rsidRDefault="00CF2FD3" w:rsidP="00CF2FD3">
      <w:pPr>
        <w:pStyle w:val="Prrafodelista"/>
        <w:spacing w:after="0"/>
        <w:jc w:val="both"/>
        <w:rPr>
          <w:rFonts w:ascii="Arial" w:eastAsia="Helvetica" w:hAnsi="Arial" w:cs="Arial"/>
          <w:lang w:val="es-MX"/>
        </w:rPr>
      </w:pPr>
    </w:p>
    <w:p w:rsidR="00CF2FD3" w:rsidRPr="00CF2FD3" w:rsidRDefault="0097125A" w:rsidP="00FB59A1">
      <w:pPr>
        <w:pStyle w:val="Prrafodelista"/>
        <w:numPr>
          <w:ilvl w:val="0"/>
          <w:numId w:val="22"/>
        </w:numPr>
        <w:spacing w:after="0"/>
        <w:jc w:val="both"/>
        <w:rPr>
          <w:rFonts w:ascii="Arial" w:eastAsia="Helvetica" w:hAnsi="Arial" w:cs="Arial"/>
          <w:lang w:val="es-MX"/>
        </w:rPr>
      </w:pPr>
      <w:r w:rsidRPr="00CF2FD3">
        <w:rPr>
          <w:rFonts w:ascii="Arial" w:hAnsi="Arial" w:cs="Arial"/>
          <w:b/>
          <w:bCs/>
          <w:u w:color="FF0000"/>
          <w:lang w:val="es-MX"/>
        </w:rPr>
        <w:t>Marco lógico:</w:t>
      </w:r>
      <w:r w:rsidRPr="00CF2FD3">
        <w:rPr>
          <w:rFonts w:ascii="Arial" w:hAnsi="Arial" w:cs="Arial"/>
          <w:u w:color="FF0000"/>
          <w:lang w:val="es-MX"/>
        </w:rPr>
        <w:t xml:space="preserve"> Metodología para la elaboración de la matriz de indicadores para resultados, mediante la cual se describe el fin, propósito, componentes y actividades, así como los indicadores, las metas, medios de verificación y supuestos para cada uno de los objetivos de los programas presupuestarios.</w:t>
      </w:r>
    </w:p>
    <w:p w:rsidR="00CF2FD3" w:rsidRPr="00CF2FD3" w:rsidRDefault="00CF2FD3" w:rsidP="00CF2FD3">
      <w:pPr>
        <w:pStyle w:val="Prrafodelista"/>
        <w:spacing w:after="0"/>
        <w:jc w:val="both"/>
        <w:rPr>
          <w:rFonts w:ascii="Arial" w:eastAsia="Helvetica" w:hAnsi="Arial" w:cs="Arial"/>
          <w:lang w:val="es-MX"/>
        </w:rPr>
      </w:pPr>
    </w:p>
    <w:p w:rsidR="00CF2FD3" w:rsidRPr="00CF2FD3" w:rsidRDefault="0097125A" w:rsidP="00FB59A1">
      <w:pPr>
        <w:pStyle w:val="Prrafodelista"/>
        <w:numPr>
          <w:ilvl w:val="0"/>
          <w:numId w:val="22"/>
        </w:numPr>
        <w:spacing w:after="0"/>
        <w:jc w:val="both"/>
        <w:rPr>
          <w:rFonts w:ascii="Arial" w:eastAsia="Helvetica" w:hAnsi="Arial" w:cs="Arial"/>
          <w:lang w:val="es-MX"/>
        </w:rPr>
      </w:pPr>
      <w:r w:rsidRPr="00CF2FD3">
        <w:rPr>
          <w:rFonts w:ascii="Arial" w:hAnsi="Arial" w:cs="Arial"/>
          <w:b/>
          <w:bCs/>
          <w:u w:color="FF0000"/>
          <w:lang w:val="es-MX"/>
        </w:rPr>
        <w:t>Medición:</w:t>
      </w:r>
      <w:r w:rsidRPr="00CF2FD3">
        <w:rPr>
          <w:rFonts w:ascii="Arial" w:hAnsi="Arial" w:cs="Arial"/>
          <w:u w:color="FF0000"/>
          <w:lang w:val="es-MX"/>
        </w:rPr>
        <w:t xml:space="preserve"> Elemento de control de gestión que identifica de forma cuantitativa y cualitativa el grado de cumplimiento de la misión gubernamental y su comportamiento a partir de indicadores de desempeño.</w:t>
      </w:r>
    </w:p>
    <w:p w:rsidR="00CF2FD3" w:rsidRPr="00CF2FD3" w:rsidRDefault="00CF2FD3" w:rsidP="00CF2FD3">
      <w:pPr>
        <w:pStyle w:val="Prrafodelista"/>
        <w:spacing w:after="0"/>
        <w:jc w:val="both"/>
        <w:rPr>
          <w:rFonts w:ascii="Arial" w:eastAsia="Helvetica" w:hAnsi="Arial" w:cs="Arial"/>
          <w:lang w:val="es-MX"/>
        </w:rPr>
      </w:pPr>
    </w:p>
    <w:p w:rsidR="00CF2FD3" w:rsidRPr="00CF2FD3" w:rsidRDefault="0097125A" w:rsidP="00FB59A1">
      <w:pPr>
        <w:pStyle w:val="Prrafodelista"/>
        <w:numPr>
          <w:ilvl w:val="0"/>
          <w:numId w:val="22"/>
        </w:numPr>
        <w:spacing w:after="0"/>
        <w:jc w:val="both"/>
        <w:rPr>
          <w:rFonts w:ascii="Arial" w:eastAsia="Helvetica" w:hAnsi="Arial" w:cs="Arial"/>
          <w:lang w:val="es-MX"/>
        </w:rPr>
      </w:pPr>
      <w:r w:rsidRPr="00CF2FD3">
        <w:rPr>
          <w:rFonts w:ascii="Arial" w:hAnsi="Arial" w:cs="Arial"/>
          <w:b/>
          <w:bCs/>
          <w:u w:color="FF0000"/>
          <w:lang w:val="es-MX"/>
        </w:rPr>
        <w:t>Nueva Gestión Pública:</w:t>
      </w:r>
      <w:r w:rsidRPr="00CF2FD3">
        <w:rPr>
          <w:rFonts w:ascii="Arial" w:hAnsi="Arial" w:cs="Arial"/>
          <w:u w:color="FF0000"/>
          <w:lang w:val="es-MX"/>
        </w:rPr>
        <w:t xml:space="preserve"> Modelo de cultura organizacional, directiva y de gestión que pone énfasis en los resultados sin dejar de observar procedimientos, que busca crear resultados concretos de la acción pública, encaminado a valorar lo realmente obtenido y que genera información adecuada para transformar los procesos de creación de valor público.</w:t>
      </w:r>
    </w:p>
    <w:p w:rsidR="00CF2FD3" w:rsidRPr="00CF2FD3" w:rsidRDefault="00CF2FD3" w:rsidP="00CF2FD3">
      <w:pPr>
        <w:pStyle w:val="Prrafodelista"/>
        <w:spacing w:after="0"/>
        <w:jc w:val="both"/>
        <w:rPr>
          <w:rFonts w:ascii="Arial" w:eastAsia="Helvetica" w:hAnsi="Arial" w:cs="Arial"/>
          <w:lang w:val="es-MX"/>
        </w:rPr>
      </w:pPr>
    </w:p>
    <w:p w:rsidR="00CF2FD3" w:rsidRPr="00CF2FD3" w:rsidRDefault="0097125A" w:rsidP="00FB59A1">
      <w:pPr>
        <w:pStyle w:val="Prrafodelista"/>
        <w:numPr>
          <w:ilvl w:val="0"/>
          <w:numId w:val="22"/>
        </w:numPr>
        <w:spacing w:after="0"/>
        <w:jc w:val="both"/>
        <w:rPr>
          <w:rFonts w:ascii="Arial" w:eastAsia="Helvetica" w:hAnsi="Arial" w:cs="Arial"/>
          <w:lang w:val="es-MX"/>
        </w:rPr>
      </w:pPr>
      <w:r w:rsidRPr="00CF2FD3">
        <w:rPr>
          <w:rFonts w:ascii="Arial" w:hAnsi="Arial" w:cs="Arial"/>
          <w:b/>
          <w:bCs/>
          <w:lang w:val="es-MX"/>
        </w:rPr>
        <w:t xml:space="preserve">Observación: </w:t>
      </w:r>
      <w:r w:rsidRPr="00CF2FD3">
        <w:rPr>
          <w:rFonts w:ascii="Arial" w:hAnsi="Arial" w:cs="Arial"/>
          <w:lang w:val="es-MX"/>
        </w:rPr>
        <w:t xml:space="preserve">Al señalamiento de carácter no vinculatorio que emite el Consejo a los </w:t>
      </w:r>
      <w:r w:rsidRPr="00CF2FD3">
        <w:rPr>
          <w:rFonts w:ascii="Arial" w:hAnsi="Arial" w:cs="Arial"/>
          <w:u w:color="FF0000"/>
          <w:lang w:val="es-MX"/>
        </w:rPr>
        <w:t>entes públicos obligados</w:t>
      </w:r>
      <w:r w:rsidRPr="00CF2FD3">
        <w:rPr>
          <w:rFonts w:ascii="Arial" w:hAnsi="Arial" w:cs="Arial"/>
          <w:lang w:val="es-MX"/>
        </w:rPr>
        <w:t xml:space="preserve"> derivado de una evaluación externa por el que se proponen cambios en el diseño y operación de los programas </w:t>
      </w:r>
      <w:r w:rsidRPr="00CF2FD3">
        <w:rPr>
          <w:rFonts w:ascii="Arial" w:hAnsi="Arial" w:cs="Arial"/>
          <w:u w:color="FF0000"/>
          <w:lang w:val="es-MX"/>
        </w:rPr>
        <w:t>presupuestarios</w:t>
      </w:r>
      <w:r w:rsidRPr="00CF2FD3">
        <w:rPr>
          <w:rFonts w:ascii="Arial" w:hAnsi="Arial" w:cs="Arial"/>
          <w:lang w:val="es-MX"/>
        </w:rPr>
        <w:t xml:space="preserve"> y la política </w:t>
      </w:r>
      <w:r w:rsidRPr="00CF2FD3">
        <w:rPr>
          <w:rFonts w:ascii="Arial" w:hAnsi="Arial" w:cs="Arial"/>
          <w:b/>
          <w:bCs/>
          <w:u w:color="FF0000"/>
          <w:lang w:val="es-MX"/>
        </w:rPr>
        <w:t xml:space="preserve">pública </w:t>
      </w:r>
      <w:r w:rsidRPr="00CF2FD3">
        <w:rPr>
          <w:rFonts w:ascii="Arial" w:hAnsi="Arial" w:cs="Arial"/>
          <w:lang w:val="es-MX"/>
        </w:rPr>
        <w:t>para su mejora.</w:t>
      </w:r>
    </w:p>
    <w:p w:rsidR="00CF2FD3" w:rsidRPr="00CF2FD3" w:rsidRDefault="00CF2FD3" w:rsidP="00CF2FD3">
      <w:pPr>
        <w:pStyle w:val="Prrafodelista"/>
        <w:spacing w:after="0"/>
        <w:jc w:val="both"/>
        <w:rPr>
          <w:rFonts w:ascii="Arial" w:eastAsia="Helvetica" w:hAnsi="Arial" w:cs="Arial"/>
          <w:lang w:val="es-MX"/>
        </w:rPr>
      </w:pPr>
    </w:p>
    <w:p w:rsidR="00CF2FD3" w:rsidRPr="00CF2FD3" w:rsidRDefault="0097125A" w:rsidP="00FB59A1">
      <w:pPr>
        <w:pStyle w:val="Prrafodelista"/>
        <w:numPr>
          <w:ilvl w:val="0"/>
          <w:numId w:val="22"/>
        </w:numPr>
        <w:spacing w:after="0"/>
        <w:jc w:val="both"/>
        <w:rPr>
          <w:rFonts w:ascii="Arial" w:eastAsia="Helvetica" w:hAnsi="Arial" w:cs="Arial"/>
          <w:lang w:val="es-MX"/>
        </w:rPr>
      </w:pPr>
      <w:r w:rsidRPr="00CF2FD3">
        <w:rPr>
          <w:rFonts w:ascii="Arial" w:hAnsi="Arial" w:cs="Arial"/>
          <w:b/>
          <w:bCs/>
          <w:u w:color="FF0000"/>
          <w:lang w:val="es-MX"/>
        </w:rPr>
        <w:t>Política pública:</w:t>
      </w:r>
      <w:r w:rsidRPr="00CF2FD3">
        <w:rPr>
          <w:rFonts w:ascii="Arial" w:hAnsi="Arial" w:cs="Arial"/>
          <w:u w:color="FF0000"/>
          <w:lang w:val="es-MX"/>
        </w:rPr>
        <w:t xml:space="preserve"> Curso de acciones de gobierno </w:t>
      </w:r>
      <w:r w:rsidR="00307214" w:rsidRPr="00CF2FD3">
        <w:rPr>
          <w:rFonts w:ascii="Arial" w:hAnsi="Arial" w:cs="Arial"/>
          <w:u w:color="FF0000"/>
          <w:lang w:val="es-MX"/>
        </w:rPr>
        <w:t>que propone</w:t>
      </w:r>
      <w:r w:rsidRPr="00CF2FD3">
        <w:rPr>
          <w:rFonts w:ascii="Arial" w:hAnsi="Arial" w:cs="Arial"/>
          <w:u w:color="FF0000"/>
          <w:lang w:val="es-MX"/>
        </w:rPr>
        <w:t xml:space="preserve"> adecuar, continuar o generar nuevas realidades, deseadas en el nivel territorial e institucional contrastando intereses sociales, políticos y económicos.</w:t>
      </w:r>
    </w:p>
    <w:p w:rsidR="00CF2FD3" w:rsidRPr="00CF2FD3" w:rsidRDefault="00CF2FD3" w:rsidP="00CF2FD3">
      <w:pPr>
        <w:pStyle w:val="Prrafodelista"/>
        <w:spacing w:after="0"/>
        <w:jc w:val="both"/>
        <w:rPr>
          <w:rFonts w:ascii="Arial" w:eastAsia="Helvetica" w:hAnsi="Arial" w:cs="Arial"/>
          <w:lang w:val="es-MX"/>
        </w:rPr>
      </w:pPr>
    </w:p>
    <w:p w:rsidR="00CF2FD3" w:rsidRPr="00CF2FD3" w:rsidRDefault="0097125A" w:rsidP="00FB59A1">
      <w:pPr>
        <w:pStyle w:val="Prrafodelista"/>
        <w:numPr>
          <w:ilvl w:val="0"/>
          <w:numId w:val="22"/>
        </w:numPr>
        <w:spacing w:after="0"/>
        <w:jc w:val="both"/>
        <w:rPr>
          <w:rFonts w:ascii="Arial" w:eastAsia="Helvetica" w:hAnsi="Arial" w:cs="Arial"/>
          <w:lang w:val="es-MX"/>
        </w:rPr>
      </w:pPr>
      <w:r w:rsidRPr="00CF2FD3">
        <w:rPr>
          <w:rFonts w:ascii="Arial" w:hAnsi="Arial" w:cs="Arial"/>
          <w:b/>
          <w:bCs/>
          <w:lang w:val="es-MX"/>
        </w:rPr>
        <w:t>Programa de trabajo:</w:t>
      </w:r>
      <w:r w:rsidRPr="00CF2FD3">
        <w:rPr>
          <w:rFonts w:ascii="Arial" w:hAnsi="Arial" w:cs="Arial"/>
          <w:lang w:val="es-MX"/>
        </w:rPr>
        <w:t xml:space="preserve"> El programa anual de trabajo del Instituto de Evaluación de Políticas Públicas del Estado de Durango.</w:t>
      </w:r>
    </w:p>
    <w:p w:rsidR="00CF2FD3" w:rsidRPr="00CF2FD3" w:rsidRDefault="00CF2FD3" w:rsidP="00CF2FD3">
      <w:pPr>
        <w:pStyle w:val="Prrafodelista"/>
        <w:spacing w:after="0"/>
        <w:jc w:val="both"/>
        <w:rPr>
          <w:rFonts w:ascii="Arial" w:eastAsia="Helvetica" w:hAnsi="Arial" w:cs="Arial"/>
          <w:lang w:val="es-MX"/>
        </w:rPr>
      </w:pPr>
    </w:p>
    <w:p w:rsidR="00CF2FD3" w:rsidRPr="00CF2FD3" w:rsidRDefault="0097125A" w:rsidP="00FB59A1">
      <w:pPr>
        <w:pStyle w:val="Prrafodelista"/>
        <w:numPr>
          <w:ilvl w:val="0"/>
          <w:numId w:val="22"/>
        </w:numPr>
        <w:spacing w:after="0"/>
        <w:jc w:val="both"/>
        <w:rPr>
          <w:rFonts w:ascii="Arial" w:eastAsia="Helvetica" w:hAnsi="Arial" w:cs="Arial"/>
          <w:lang w:val="es-MX"/>
        </w:rPr>
      </w:pPr>
      <w:r w:rsidRPr="00CF2FD3">
        <w:rPr>
          <w:rFonts w:ascii="Arial" w:hAnsi="Arial" w:cs="Arial"/>
          <w:b/>
          <w:bCs/>
          <w:u w:color="FF0000"/>
          <w:lang w:val="es-MX"/>
        </w:rPr>
        <w:t>Presupuesto basado en Resultados:</w:t>
      </w:r>
      <w:r w:rsidRPr="00CF2FD3">
        <w:rPr>
          <w:rFonts w:ascii="Arial" w:hAnsi="Arial" w:cs="Arial"/>
          <w:u w:color="FF0000"/>
          <w:lang w:val="es-MX"/>
        </w:rPr>
        <w:t xml:space="preserve"> Conjunto de actividades y herramientas objetivas que permite apoyar las decisiones presupuestarias que incorpora consideraciones sobre los resultados del ejercicio de los recursos públicos con la finalidad de mejorar la calidad del gasto, la mejora de los bienes y servicios públicos y promover la transparencia y rendición de cuentas.</w:t>
      </w:r>
    </w:p>
    <w:p w:rsidR="00CF2FD3" w:rsidRPr="00CF2FD3" w:rsidRDefault="00CF2FD3" w:rsidP="00CF2FD3">
      <w:pPr>
        <w:pStyle w:val="Prrafodelista"/>
        <w:spacing w:after="0"/>
        <w:jc w:val="both"/>
        <w:rPr>
          <w:rFonts w:ascii="Arial" w:eastAsia="Helvetica" w:hAnsi="Arial" w:cs="Arial"/>
          <w:lang w:val="es-MX"/>
        </w:rPr>
      </w:pPr>
    </w:p>
    <w:p w:rsidR="00CF2FD3" w:rsidRPr="00CF2FD3" w:rsidRDefault="0097125A" w:rsidP="00FB59A1">
      <w:pPr>
        <w:pStyle w:val="Prrafodelista"/>
        <w:numPr>
          <w:ilvl w:val="0"/>
          <w:numId w:val="22"/>
        </w:numPr>
        <w:spacing w:after="0"/>
        <w:jc w:val="both"/>
        <w:rPr>
          <w:rFonts w:ascii="Arial" w:eastAsia="Helvetica" w:hAnsi="Arial" w:cs="Arial"/>
          <w:lang w:val="es-MX"/>
        </w:rPr>
      </w:pPr>
      <w:r w:rsidRPr="00CF2FD3">
        <w:rPr>
          <w:rFonts w:ascii="Arial" w:hAnsi="Arial" w:cs="Arial"/>
          <w:b/>
          <w:bCs/>
          <w:u w:color="FF0000"/>
          <w:lang w:val="es-MX"/>
        </w:rPr>
        <w:t>Programa presupuestario:</w:t>
      </w:r>
      <w:r w:rsidRPr="00CF2FD3">
        <w:rPr>
          <w:rFonts w:ascii="Arial" w:hAnsi="Arial" w:cs="Arial"/>
          <w:u w:color="FF0000"/>
          <w:lang w:val="es-MX"/>
        </w:rPr>
        <w:t xml:space="preserve"> Categoría programática que permite organizar, en forma representativa y homogénea, las asignaciones de recursos con el fin de que se produzcan bienes o servicios públicos destinados al logro de resultados socialmente relevantes; al tiempo que identifica su alineación con los objetivos estratégicos del Plan Estatal de Desarrollo, las actividades específicas realizadas por las dependencias y entidades para la producción de bienes o servicios públicos, y las unidades responsables que participan en su ejecución.</w:t>
      </w:r>
    </w:p>
    <w:p w:rsidR="00CF2FD3" w:rsidRPr="00CF2FD3" w:rsidRDefault="00CF2FD3" w:rsidP="00CF2FD3">
      <w:pPr>
        <w:pStyle w:val="Prrafodelista"/>
        <w:spacing w:after="0"/>
        <w:jc w:val="both"/>
        <w:rPr>
          <w:rFonts w:ascii="Arial" w:eastAsia="Helvetica" w:hAnsi="Arial" w:cs="Arial"/>
          <w:lang w:val="es-MX"/>
        </w:rPr>
      </w:pPr>
    </w:p>
    <w:p w:rsidR="00CF2FD3" w:rsidRPr="00CF2FD3" w:rsidRDefault="0097125A" w:rsidP="00FB59A1">
      <w:pPr>
        <w:pStyle w:val="Prrafodelista"/>
        <w:numPr>
          <w:ilvl w:val="0"/>
          <w:numId w:val="22"/>
        </w:numPr>
        <w:spacing w:after="0"/>
        <w:jc w:val="both"/>
        <w:rPr>
          <w:rFonts w:ascii="Arial" w:eastAsia="Helvetica" w:hAnsi="Arial" w:cs="Arial"/>
          <w:lang w:val="es-MX"/>
        </w:rPr>
      </w:pPr>
      <w:r w:rsidRPr="00CF2FD3">
        <w:rPr>
          <w:rFonts w:ascii="Arial" w:hAnsi="Arial" w:cs="Arial"/>
          <w:b/>
          <w:bCs/>
          <w:lang w:val="es-MX"/>
        </w:rPr>
        <w:t xml:space="preserve">Recomendación: </w:t>
      </w:r>
      <w:r w:rsidRPr="00CF2FD3">
        <w:rPr>
          <w:rFonts w:ascii="Arial" w:hAnsi="Arial" w:cs="Arial"/>
          <w:lang w:val="es-MX"/>
        </w:rPr>
        <w:t xml:space="preserve">La resolución de carácter vinculatorio aprobada por el Consejo a los </w:t>
      </w:r>
      <w:r w:rsidRPr="00CF2FD3">
        <w:rPr>
          <w:rFonts w:ascii="Arial" w:hAnsi="Arial" w:cs="Arial"/>
          <w:u w:color="FF0000"/>
          <w:lang w:val="es-MX"/>
        </w:rPr>
        <w:t>entes públicos obligados</w:t>
      </w:r>
      <w:r w:rsidRPr="00CF2FD3">
        <w:rPr>
          <w:rFonts w:ascii="Arial" w:hAnsi="Arial" w:cs="Arial"/>
          <w:lang w:val="es-MX"/>
        </w:rPr>
        <w:t xml:space="preserve">, derivada de una evaluación externa, que tiene como finalidad la reorientación y reforzamiento de los programas </w:t>
      </w:r>
      <w:r w:rsidRPr="00CF2FD3">
        <w:rPr>
          <w:rFonts w:ascii="Arial" w:hAnsi="Arial" w:cs="Arial"/>
          <w:u w:color="FF0000"/>
          <w:lang w:val="es-MX"/>
        </w:rPr>
        <w:t>presupuestarios</w:t>
      </w:r>
      <w:r w:rsidRPr="00CF2FD3">
        <w:rPr>
          <w:rFonts w:ascii="Arial" w:hAnsi="Arial" w:cs="Arial"/>
          <w:lang w:val="es-MX"/>
        </w:rPr>
        <w:t xml:space="preserve"> y la política </w:t>
      </w:r>
      <w:r w:rsidRPr="00CF2FD3">
        <w:rPr>
          <w:rFonts w:ascii="Arial" w:hAnsi="Arial" w:cs="Arial"/>
          <w:u w:color="FF0000"/>
          <w:lang w:val="es-MX"/>
        </w:rPr>
        <w:t>pública</w:t>
      </w:r>
      <w:r w:rsidRPr="00CF2FD3">
        <w:rPr>
          <w:rFonts w:ascii="Arial" w:hAnsi="Arial" w:cs="Arial"/>
          <w:lang w:val="es-MX"/>
        </w:rPr>
        <w:t>.</w:t>
      </w:r>
    </w:p>
    <w:p w:rsidR="00CF2FD3" w:rsidRPr="00CF2FD3" w:rsidRDefault="00CF2FD3" w:rsidP="00CF2FD3">
      <w:pPr>
        <w:pStyle w:val="Prrafodelista"/>
        <w:spacing w:after="0"/>
        <w:jc w:val="both"/>
        <w:rPr>
          <w:rFonts w:ascii="Arial" w:eastAsia="Helvetica" w:hAnsi="Arial" w:cs="Arial"/>
          <w:lang w:val="es-MX"/>
        </w:rPr>
      </w:pPr>
    </w:p>
    <w:p w:rsidR="00CF2FD3" w:rsidRPr="00CF2FD3" w:rsidRDefault="0097125A" w:rsidP="00FB59A1">
      <w:pPr>
        <w:pStyle w:val="Prrafodelista"/>
        <w:numPr>
          <w:ilvl w:val="0"/>
          <w:numId w:val="22"/>
        </w:numPr>
        <w:spacing w:after="0"/>
        <w:jc w:val="both"/>
        <w:rPr>
          <w:rFonts w:ascii="Arial" w:eastAsia="Helvetica" w:hAnsi="Arial" w:cs="Arial"/>
          <w:lang w:val="es-MX"/>
        </w:rPr>
      </w:pPr>
      <w:r w:rsidRPr="00CF2FD3">
        <w:rPr>
          <w:rFonts w:ascii="Arial" w:hAnsi="Arial" w:cs="Arial"/>
          <w:b/>
          <w:bCs/>
          <w:lang w:val="es-MX"/>
        </w:rPr>
        <w:t>Reglamento:</w:t>
      </w:r>
      <w:r w:rsidRPr="00CF2FD3">
        <w:rPr>
          <w:rFonts w:ascii="Arial" w:hAnsi="Arial" w:cs="Arial"/>
          <w:lang w:val="es-MX"/>
        </w:rPr>
        <w:t xml:space="preserve"> El Reglamento Interior del Instituto de Evaluación de Políticas Públicas del Estado de Durango.</w:t>
      </w:r>
    </w:p>
    <w:p w:rsidR="00CF2FD3" w:rsidRPr="00CF2FD3" w:rsidRDefault="00CF2FD3" w:rsidP="00CF2FD3">
      <w:pPr>
        <w:pStyle w:val="Prrafodelista"/>
        <w:spacing w:after="0"/>
        <w:jc w:val="both"/>
        <w:rPr>
          <w:rFonts w:ascii="Arial" w:eastAsia="Helvetica" w:hAnsi="Arial" w:cs="Arial"/>
          <w:lang w:val="es-MX"/>
        </w:rPr>
      </w:pPr>
    </w:p>
    <w:p w:rsidR="0097125A" w:rsidRPr="00CF2FD3" w:rsidRDefault="0097125A" w:rsidP="00FB59A1">
      <w:pPr>
        <w:pStyle w:val="Prrafodelista"/>
        <w:numPr>
          <w:ilvl w:val="0"/>
          <w:numId w:val="22"/>
        </w:numPr>
        <w:spacing w:after="0"/>
        <w:jc w:val="both"/>
        <w:rPr>
          <w:rFonts w:ascii="Arial" w:eastAsia="Helvetica" w:hAnsi="Arial" w:cs="Arial"/>
          <w:lang w:val="es-MX"/>
        </w:rPr>
      </w:pPr>
      <w:r w:rsidRPr="00CF2FD3">
        <w:rPr>
          <w:rFonts w:ascii="Arial" w:hAnsi="Arial" w:cs="Arial"/>
          <w:b/>
          <w:bCs/>
          <w:u w:color="FF0000"/>
          <w:lang w:val="es-MX"/>
        </w:rPr>
        <w:t>Seguimiento:</w:t>
      </w:r>
      <w:r w:rsidRPr="00CF2FD3">
        <w:rPr>
          <w:rFonts w:ascii="Arial" w:hAnsi="Arial" w:cs="Arial"/>
          <w:u w:color="FF0000"/>
          <w:lang w:val="es-MX"/>
        </w:rPr>
        <w:t xml:space="preserve"> Apreciación sistemática y objetiva de un plan, programa o proyecto en curso, específicamente en lo relativo a su operación y resultados.</w:t>
      </w:r>
    </w:p>
    <w:p w:rsidR="0097125A" w:rsidRPr="00CF2FD3" w:rsidRDefault="0097125A" w:rsidP="00CF2FD3">
      <w:pPr>
        <w:pStyle w:val="Cuerpo"/>
        <w:spacing w:after="0" w:line="240" w:lineRule="auto"/>
        <w:jc w:val="both"/>
        <w:rPr>
          <w:rFonts w:ascii="Arial" w:eastAsia="Helvetica" w:hAnsi="Arial" w:cs="Arial"/>
          <w:color w:val="C00000"/>
          <w:u w:color="C00000"/>
          <w:lang w:val="es-MX"/>
        </w:rPr>
      </w:pPr>
    </w:p>
    <w:p w:rsidR="00BF0318" w:rsidRPr="00CF2FD3" w:rsidRDefault="00BF0318" w:rsidP="00CF2FD3">
      <w:pPr>
        <w:pStyle w:val="Cuerpo"/>
        <w:spacing w:after="0" w:line="240" w:lineRule="auto"/>
        <w:jc w:val="both"/>
        <w:rPr>
          <w:rFonts w:ascii="Arial" w:eastAsia="Helvetica" w:hAnsi="Arial" w:cs="Arial"/>
          <w:b/>
          <w:bCs/>
          <w:lang w:val="es-MX"/>
        </w:rPr>
      </w:pPr>
      <w:r w:rsidRPr="00CF2FD3">
        <w:rPr>
          <w:rFonts w:ascii="Arial" w:eastAsia="Helvetica" w:hAnsi="Arial" w:cs="Arial"/>
          <w:b/>
          <w:bCs/>
          <w:lang w:val="es-MX"/>
        </w:rPr>
        <w:t>Artículo 6.</w:t>
      </w:r>
    </w:p>
    <w:p w:rsidR="00CF2FD3" w:rsidRDefault="00BF0318" w:rsidP="00CF2FD3">
      <w:pPr>
        <w:pStyle w:val="Cuerpo"/>
        <w:spacing w:after="0" w:line="240" w:lineRule="auto"/>
        <w:jc w:val="both"/>
        <w:rPr>
          <w:rFonts w:ascii="Arial" w:eastAsia="Helvetica" w:hAnsi="Arial" w:cs="Arial"/>
          <w:lang w:val="es-MX"/>
        </w:rPr>
      </w:pPr>
      <w:r w:rsidRPr="00CF2FD3">
        <w:rPr>
          <w:rFonts w:ascii="Arial" w:eastAsia="Helvetica" w:hAnsi="Arial" w:cs="Arial"/>
          <w:b/>
          <w:lang w:val="es-MX"/>
        </w:rPr>
        <w:t xml:space="preserve">1. </w:t>
      </w:r>
      <w:r w:rsidRPr="00CF2FD3">
        <w:rPr>
          <w:rFonts w:ascii="Arial" w:eastAsia="Helvetica" w:hAnsi="Arial" w:cs="Arial"/>
          <w:lang w:val="es-MX"/>
        </w:rPr>
        <w:t>Para el estudio, planeación y despacho de los asuntos que le competen, el Instituto contará con:</w:t>
      </w:r>
    </w:p>
    <w:p w:rsidR="00CF2FD3" w:rsidRPr="00CF2FD3" w:rsidRDefault="00CF2FD3" w:rsidP="00CF2FD3">
      <w:pPr>
        <w:pStyle w:val="Cuerpo"/>
        <w:spacing w:after="0" w:line="240" w:lineRule="auto"/>
        <w:jc w:val="both"/>
        <w:rPr>
          <w:rFonts w:ascii="Arial" w:eastAsia="Helvetica" w:hAnsi="Arial" w:cs="Arial"/>
          <w:lang w:val="es-MX"/>
        </w:rPr>
      </w:pPr>
    </w:p>
    <w:p w:rsidR="00CF2FD3" w:rsidRPr="00CF2FD3" w:rsidRDefault="00BF0318" w:rsidP="00FB59A1">
      <w:pPr>
        <w:pStyle w:val="Cuerpo"/>
        <w:numPr>
          <w:ilvl w:val="0"/>
          <w:numId w:val="23"/>
        </w:numPr>
        <w:spacing w:after="0" w:line="240" w:lineRule="auto"/>
        <w:jc w:val="both"/>
        <w:rPr>
          <w:rFonts w:ascii="Arial" w:eastAsia="Helvetica" w:hAnsi="Arial" w:cs="Arial"/>
          <w:lang w:val="es-MX"/>
        </w:rPr>
      </w:pPr>
      <w:r w:rsidRPr="00CF2FD3">
        <w:rPr>
          <w:rFonts w:ascii="Arial" w:hAnsi="Arial" w:cs="Arial"/>
          <w:lang w:val="es-MX"/>
        </w:rPr>
        <w:t>Un Consejo General.</w:t>
      </w:r>
    </w:p>
    <w:p w:rsidR="00CF2FD3" w:rsidRPr="00CF2FD3" w:rsidRDefault="00CF2FD3" w:rsidP="00CF2FD3">
      <w:pPr>
        <w:pStyle w:val="Cuerpo"/>
        <w:spacing w:after="0" w:line="240" w:lineRule="auto"/>
        <w:ind w:left="720"/>
        <w:jc w:val="both"/>
        <w:rPr>
          <w:rFonts w:ascii="Arial" w:eastAsia="Helvetica" w:hAnsi="Arial" w:cs="Arial"/>
          <w:lang w:val="es-MX"/>
        </w:rPr>
      </w:pPr>
    </w:p>
    <w:p w:rsidR="00CF2FD3" w:rsidRPr="00CF2FD3" w:rsidRDefault="00BF0318" w:rsidP="00FB59A1">
      <w:pPr>
        <w:pStyle w:val="Cuerpo"/>
        <w:numPr>
          <w:ilvl w:val="0"/>
          <w:numId w:val="23"/>
        </w:numPr>
        <w:spacing w:after="0" w:line="240" w:lineRule="auto"/>
        <w:jc w:val="both"/>
        <w:rPr>
          <w:rFonts w:ascii="Arial" w:eastAsia="Helvetica" w:hAnsi="Arial" w:cs="Arial"/>
          <w:lang w:val="es-MX"/>
        </w:rPr>
      </w:pPr>
      <w:r w:rsidRPr="00CF2FD3">
        <w:rPr>
          <w:rFonts w:ascii="Arial" w:hAnsi="Arial" w:cs="Arial"/>
          <w:lang w:val="es-MX"/>
        </w:rPr>
        <w:lastRenderedPageBreak/>
        <w:t>Una Secretaría Ejecutiva.</w:t>
      </w:r>
    </w:p>
    <w:p w:rsidR="00CF2FD3" w:rsidRPr="00CF2FD3" w:rsidRDefault="00CF2FD3" w:rsidP="00CF2FD3">
      <w:pPr>
        <w:rPr>
          <w:rFonts w:ascii="Arial" w:hAnsi="Arial" w:cs="Arial"/>
          <w:sz w:val="22"/>
          <w:szCs w:val="22"/>
          <w:lang w:val="es-MX"/>
        </w:rPr>
      </w:pPr>
    </w:p>
    <w:p w:rsidR="00BF0318" w:rsidRPr="00CF2FD3" w:rsidRDefault="00BF0318" w:rsidP="00FB59A1">
      <w:pPr>
        <w:pStyle w:val="Cuerpo"/>
        <w:numPr>
          <w:ilvl w:val="0"/>
          <w:numId w:val="23"/>
        </w:numPr>
        <w:spacing w:after="0" w:line="240" w:lineRule="auto"/>
        <w:jc w:val="both"/>
        <w:rPr>
          <w:rFonts w:ascii="Arial" w:eastAsia="Helvetica" w:hAnsi="Arial" w:cs="Arial"/>
          <w:lang w:val="es-MX"/>
        </w:rPr>
      </w:pPr>
      <w:r w:rsidRPr="00CF2FD3">
        <w:rPr>
          <w:rFonts w:ascii="Arial" w:hAnsi="Arial" w:cs="Arial"/>
          <w:lang w:val="es-MX"/>
        </w:rPr>
        <w:t>Las unidades administrativas que determine el Consejo General y que se autoricen en su presupuesto, en los términos de las disposiciones aplicables y conforme a su disponibilidad presupuestaria.</w:t>
      </w:r>
    </w:p>
    <w:p w:rsidR="0097125A" w:rsidRDefault="0097125A" w:rsidP="0097125A">
      <w:pPr>
        <w:pStyle w:val="Cuerpo"/>
        <w:spacing w:after="0" w:line="240" w:lineRule="auto"/>
        <w:jc w:val="both"/>
        <w:rPr>
          <w:rFonts w:ascii="Arial" w:eastAsia="Helvetica" w:hAnsi="Arial" w:cs="Arial"/>
          <w:lang w:val="es-MX"/>
        </w:rPr>
      </w:pPr>
    </w:p>
    <w:p w:rsidR="00CF2FD3" w:rsidRPr="00A70642" w:rsidRDefault="00CF2FD3" w:rsidP="0097125A">
      <w:pPr>
        <w:pStyle w:val="Cuerpo"/>
        <w:spacing w:after="0" w:line="240" w:lineRule="auto"/>
        <w:jc w:val="both"/>
        <w:rPr>
          <w:rFonts w:ascii="Arial" w:eastAsia="Helvetica" w:hAnsi="Arial" w:cs="Arial"/>
          <w:lang w:val="es-MX"/>
        </w:rPr>
      </w:pPr>
    </w:p>
    <w:p w:rsidR="0097125A" w:rsidRPr="00A70642" w:rsidRDefault="0097125A" w:rsidP="00CF2FD3">
      <w:pPr>
        <w:pStyle w:val="Ttulo2"/>
        <w:rPr>
          <w:rFonts w:eastAsia="Helvetica"/>
          <w:lang w:val="es-MX"/>
        </w:rPr>
      </w:pPr>
      <w:r w:rsidRPr="00A70642">
        <w:rPr>
          <w:rFonts w:eastAsia="Helvetica"/>
          <w:lang w:val="es-MX"/>
        </w:rPr>
        <w:t>CAPÍTULO SEGUNDO</w:t>
      </w:r>
    </w:p>
    <w:p w:rsidR="0097125A" w:rsidRPr="00A70642" w:rsidRDefault="0097125A" w:rsidP="00CF2FD3">
      <w:pPr>
        <w:pStyle w:val="Ttulo2"/>
        <w:rPr>
          <w:rFonts w:eastAsia="Helvetica"/>
          <w:lang w:val="es-MX"/>
        </w:rPr>
      </w:pPr>
      <w:r w:rsidRPr="00A70642">
        <w:rPr>
          <w:rFonts w:eastAsia="Helvetica"/>
          <w:lang w:val="es-MX"/>
        </w:rPr>
        <w:t xml:space="preserve">PRINCIPIOS, TRANSPARENCIA Y </w:t>
      </w:r>
      <w:r w:rsidR="00307214" w:rsidRPr="00A70642">
        <w:rPr>
          <w:rFonts w:eastAsia="Helvetica"/>
          <w:lang w:val="es-MX"/>
        </w:rPr>
        <w:t>PARTICIPACIÓN</w:t>
      </w:r>
      <w:r w:rsidRPr="00A70642">
        <w:rPr>
          <w:rFonts w:eastAsia="Helvetica"/>
          <w:lang w:val="es-MX"/>
        </w:rPr>
        <w:t xml:space="preserve"> CIUDADANA</w:t>
      </w:r>
    </w:p>
    <w:p w:rsidR="0097125A" w:rsidRPr="00A70642" w:rsidRDefault="0097125A" w:rsidP="0097125A">
      <w:pPr>
        <w:pStyle w:val="Cuerpo"/>
        <w:spacing w:after="0" w:line="240" w:lineRule="auto"/>
        <w:jc w:val="center"/>
        <w:rPr>
          <w:rFonts w:ascii="Arial" w:eastAsia="Helvetica" w:hAnsi="Arial" w:cs="Arial"/>
          <w:b/>
          <w:bCs/>
          <w:lang w:val="es-MX"/>
        </w:rPr>
      </w:pPr>
    </w:p>
    <w:p w:rsidR="0097125A" w:rsidRPr="00A70642" w:rsidRDefault="0097125A" w:rsidP="00CF2FD3">
      <w:pPr>
        <w:pStyle w:val="Cuerpo"/>
        <w:spacing w:after="0" w:line="240" w:lineRule="auto"/>
        <w:jc w:val="both"/>
        <w:rPr>
          <w:rFonts w:ascii="Arial" w:eastAsia="Helvetica" w:hAnsi="Arial" w:cs="Arial"/>
          <w:lang w:val="es-MX"/>
        </w:rPr>
      </w:pPr>
      <w:r w:rsidRPr="00A70642">
        <w:rPr>
          <w:rFonts w:ascii="Arial" w:eastAsia="Helvetica" w:hAnsi="Arial" w:cs="Arial"/>
          <w:b/>
          <w:bCs/>
          <w:lang w:val="es-MX"/>
        </w:rPr>
        <w:t>Artículo 7.</w:t>
      </w:r>
    </w:p>
    <w:p w:rsidR="00CF2FD3" w:rsidRDefault="0097125A" w:rsidP="00FB59A1">
      <w:pPr>
        <w:pStyle w:val="Cuerpo"/>
        <w:numPr>
          <w:ilvl w:val="6"/>
          <w:numId w:val="1"/>
        </w:numPr>
        <w:spacing w:after="0" w:line="240" w:lineRule="auto"/>
        <w:jc w:val="both"/>
        <w:rPr>
          <w:rFonts w:ascii="Arial" w:eastAsia="Helvetica" w:hAnsi="Arial" w:cs="Arial"/>
          <w:lang w:val="es-MX"/>
        </w:rPr>
      </w:pPr>
      <w:r w:rsidRPr="00A70642">
        <w:rPr>
          <w:rFonts w:ascii="Arial" w:eastAsia="Helvetica" w:hAnsi="Arial" w:cs="Arial"/>
          <w:lang w:val="es-MX"/>
        </w:rPr>
        <w:t xml:space="preserve">El Instituto respetará en su actuación los principios de interés general, objetividad, eficacia, economía y servicio </w:t>
      </w:r>
      <w:r w:rsidRPr="00A70642">
        <w:rPr>
          <w:rFonts w:ascii="Arial" w:eastAsia="Helvetica" w:hAnsi="Arial" w:cs="Arial"/>
          <w:u w:color="FF0000"/>
          <w:lang w:val="es-MX"/>
        </w:rPr>
        <w:t xml:space="preserve">de la sociedad en </w:t>
      </w:r>
      <w:r w:rsidR="007937C3" w:rsidRPr="00A70642">
        <w:rPr>
          <w:rFonts w:ascii="Arial" w:eastAsia="Helvetica" w:hAnsi="Arial" w:cs="Arial"/>
          <w:u w:color="FF0000"/>
          <w:lang w:val="es-MX"/>
        </w:rPr>
        <w:t>general,</w:t>
      </w:r>
      <w:r w:rsidR="007937C3" w:rsidRPr="00A70642">
        <w:rPr>
          <w:rFonts w:ascii="Arial" w:eastAsia="Helvetica" w:hAnsi="Arial" w:cs="Arial"/>
          <w:lang w:val="es-MX"/>
        </w:rPr>
        <w:t xml:space="preserve"> y</w:t>
      </w:r>
      <w:r w:rsidRPr="00A70642">
        <w:rPr>
          <w:rFonts w:ascii="Arial" w:eastAsia="Helvetica" w:hAnsi="Arial" w:cs="Arial"/>
          <w:lang w:val="es-MX"/>
        </w:rPr>
        <w:t xml:space="preserve"> </w:t>
      </w:r>
      <w:r w:rsidRPr="00A70642">
        <w:rPr>
          <w:rFonts w:ascii="Arial" w:eastAsia="Helvetica" w:hAnsi="Arial" w:cs="Arial"/>
          <w:u w:color="FF0000"/>
          <w:lang w:val="es-MX"/>
        </w:rPr>
        <w:t>además</w:t>
      </w:r>
      <w:r w:rsidR="007937C3" w:rsidRPr="00A70642">
        <w:rPr>
          <w:rFonts w:ascii="Arial" w:eastAsia="Helvetica" w:hAnsi="Arial" w:cs="Arial"/>
          <w:u w:color="FF0000"/>
          <w:lang w:val="es-MX"/>
        </w:rPr>
        <w:t xml:space="preserve"> </w:t>
      </w:r>
      <w:r w:rsidRPr="00A70642">
        <w:rPr>
          <w:rFonts w:ascii="Arial" w:eastAsia="Helvetica" w:hAnsi="Arial" w:cs="Arial"/>
          <w:lang w:val="es-MX"/>
        </w:rPr>
        <w:t>los siguientes:</w:t>
      </w:r>
    </w:p>
    <w:p w:rsidR="00CF2FD3" w:rsidRPr="00CF2FD3" w:rsidRDefault="00CF2FD3" w:rsidP="00CF2FD3">
      <w:pPr>
        <w:pStyle w:val="Cuerpo"/>
        <w:spacing w:after="0" w:line="240" w:lineRule="auto"/>
        <w:jc w:val="both"/>
        <w:rPr>
          <w:rFonts w:ascii="Arial" w:eastAsia="Helvetica" w:hAnsi="Arial" w:cs="Arial"/>
          <w:lang w:val="es-MX"/>
        </w:rPr>
      </w:pPr>
    </w:p>
    <w:p w:rsidR="00CF2FD3" w:rsidRPr="00CF2FD3" w:rsidRDefault="0097125A" w:rsidP="00FB59A1">
      <w:pPr>
        <w:pStyle w:val="Prrafodelista"/>
        <w:numPr>
          <w:ilvl w:val="0"/>
          <w:numId w:val="24"/>
        </w:numPr>
        <w:spacing w:after="0"/>
        <w:jc w:val="both"/>
        <w:rPr>
          <w:rFonts w:ascii="Arial" w:eastAsia="Helvetica" w:hAnsi="Arial" w:cs="Arial"/>
          <w:lang w:val="es-MX"/>
        </w:rPr>
      </w:pPr>
      <w:r w:rsidRPr="00CF2FD3">
        <w:rPr>
          <w:rFonts w:ascii="Arial" w:hAnsi="Arial" w:cs="Arial"/>
          <w:lang w:val="es-MX"/>
        </w:rPr>
        <w:t>El de independencia de criterio, dictamen y juicio en la realización de sus trabajos sobre la base de valores de responsabilidad pública.</w:t>
      </w:r>
    </w:p>
    <w:p w:rsidR="00CF2FD3" w:rsidRPr="00CF2FD3" w:rsidRDefault="00CF2FD3" w:rsidP="00CF2FD3">
      <w:pPr>
        <w:pStyle w:val="Prrafodelista"/>
        <w:spacing w:after="0"/>
        <w:jc w:val="both"/>
        <w:rPr>
          <w:rFonts w:ascii="Arial" w:eastAsia="Helvetica" w:hAnsi="Arial" w:cs="Arial"/>
          <w:lang w:val="es-MX"/>
        </w:rPr>
      </w:pPr>
    </w:p>
    <w:p w:rsidR="00CF2FD3" w:rsidRPr="00CF2FD3" w:rsidRDefault="0097125A" w:rsidP="00FB59A1">
      <w:pPr>
        <w:pStyle w:val="Prrafodelista"/>
        <w:numPr>
          <w:ilvl w:val="0"/>
          <w:numId w:val="24"/>
        </w:numPr>
        <w:spacing w:after="0"/>
        <w:jc w:val="both"/>
        <w:rPr>
          <w:rFonts w:ascii="Arial" w:eastAsia="Helvetica" w:hAnsi="Arial" w:cs="Arial"/>
          <w:lang w:val="es-MX"/>
        </w:rPr>
      </w:pPr>
      <w:r w:rsidRPr="00CF2FD3">
        <w:rPr>
          <w:rFonts w:ascii="Arial" w:hAnsi="Arial" w:cs="Arial"/>
          <w:lang w:val="es-MX"/>
        </w:rPr>
        <w:t>Los de transparencia y participación, entendidos respectivamente como la rendición de cuentas a la ciudadanía y como el fomento de la participación social, en la realización de los trabajos propios del objeto de la presente ley.</w:t>
      </w:r>
    </w:p>
    <w:p w:rsidR="00CF2FD3" w:rsidRPr="00CF2FD3" w:rsidRDefault="00CF2FD3" w:rsidP="00CF2FD3">
      <w:pPr>
        <w:jc w:val="both"/>
        <w:rPr>
          <w:rFonts w:ascii="Arial" w:eastAsia="Helvetica" w:hAnsi="Arial" w:cs="Arial"/>
          <w:lang w:val="es-MX"/>
        </w:rPr>
      </w:pPr>
    </w:p>
    <w:p w:rsidR="00CF2FD3" w:rsidRPr="00CF2FD3" w:rsidRDefault="0097125A" w:rsidP="00FB59A1">
      <w:pPr>
        <w:pStyle w:val="Prrafodelista"/>
        <w:numPr>
          <w:ilvl w:val="0"/>
          <w:numId w:val="24"/>
        </w:numPr>
        <w:spacing w:after="0"/>
        <w:jc w:val="both"/>
        <w:rPr>
          <w:rFonts w:ascii="Arial" w:eastAsia="Helvetica" w:hAnsi="Arial" w:cs="Arial"/>
          <w:lang w:val="es-MX"/>
        </w:rPr>
      </w:pPr>
      <w:r w:rsidRPr="00CF2FD3">
        <w:rPr>
          <w:rFonts w:ascii="Arial" w:hAnsi="Arial" w:cs="Arial"/>
          <w:lang w:val="es-MX"/>
        </w:rPr>
        <w:t>Los de autonomía y responsabilidad, entendidos respectivamente como la capacidad del Instituto de gestionar con autonomía los medios puestos a su disposición para alcanzar los objetivos comprometidos, y como la disposición de la misma a asumir las consecuencias de los resultados alcanzados.</w:t>
      </w:r>
    </w:p>
    <w:p w:rsidR="00CF2FD3" w:rsidRPr="00CF2FD3" w:rsidRDefault="00CF2FD3" w:rsidP="00CF2FD3">
      <w:pPr>
        <w:jc w:val="both"/>
        <w:rPr>
          <w:rFonts w:ascii="Arial" w:eastAsia="Helvetica" w:hAnsi="Arial" w:cs="Arial"/>
          <w:lang w:val="es-MX"/>
        </w:rPr>
      </w:pPr>
    </w:p>
    <w:p w:rsidR="0097125A" w:rsidRPr="00CF2FD3" w:rsidRDefault="0097125A" w:rsidP="00FB59A1">
      <w:pPr>
        <w:pStyle w:val="Prrafodelista"/>
        <w:numPr>
          <w:ilvl w:val="0"/>
          <w:numId w:val="24"/>
        </w:numPr>
        <w:spacing w:after="0"/>
        <w:jc w:val="both"/>
        <w:rPr>
          <w:rFonts w:ascii="Arial" w:eastAsia="Helvetica" w:hAnsi="Arial" w:cs="Arial"/>
          <w:lang w:val="es-MX"/>
        </w:rPr>
      </w:pPr>
      <w:r w:rsidRPr="00CF2FD3">
        <w:rPr>
          <w:rFonts w:ascii="Arial" w:hAnsi="Arial" w:cs="Arial"/>
          <w:lang w:val="es-MX"/>
        </w:rPr>
        <w:t>Principio de calidad y mejora continua, entendido como el compromiso sistemático con la autoevaluación y la utilización de modelos de excelencia que permitan establecer áreas de mejora y prestar sus servicios de forma innovadora.</w:t>
      </w:r>
    </w:p>
    <w:p w:rsidR="00CF2FD3" w:rsidRPr="00CF2FD3" w:rsidRDefault="00CF2FD3" w:rsidP="00CF2FD3">
      <w:pPr>
        <w:jc w:val="both"/>
        <w:rPr>
          <w:rFonts w:ascii="Arial" w:eastAsia="Helvetica" w:hAnsi="Arial" w:cs="Arial"/>
          <w:lang w:val="es-MX"/>
        </w:rPr>
      </w:pPr>
    </w:p>
    <w:p w:rsidR="007937C3" w:rsidRPr="00A70642" w:rsidRDefault="0097125A" w:rsidP="00CF2FD3">
      <w:pPr>
        <w:pStyle w:val="Cuerpo"/>
        <w:spacing w:after="0" w:line="240" w:lineRule="auto"/>
        <w:jc w:val="both"/>
        <w:rPr>
          <w:rFonts w:ascii="Arial" w:eastAsia="Helvetica" w:hAnsi="Arial" w:cs="Arial"/>
          <w:lang w:val="es-MX"/>
        </w:rPr>
      </w:pPr>
      <w:r w:rsidRPr="00A70642">
        <w:rPr>
          <w:rFonts w:ascii="Arial" w:eastAsia="Helvetica" w:hAnsi="Arial" w:cs="Arial"/>
          <w:b/>
          <w:bCs/>
          <w:lang w:val="es-MX"/>
        </w:rPr>
        <w:t>Artículo 8.</w:t>
      </w:r>
    </w:p>
    <w:p w:rsidR="0097125A" w:rsidRPr="00A70642" w:rsidRDefault="0097125A" w:rsidP="00CF2FD3">
      <w:pPr>
        <w:pStyle w:val="Cuerpo"/>
        <w:spacing w:after="0" w:line="240" w:lineRule="auto"/>
        <w:jc w:val="both"/>
        <w:rPr>
          <w:rFonts w:ascii="Arial" w:eastAsia="Helvetica" w:hAnsi="Arial" w:cs="Arial"/>
          <w:lang w:val="es-MX"/>
        </w:rPr>
      </w:pPr>
      <w:r w:rsidRPr="00A70642">
        <w:rPr>
          <w:rFonts w:ascii="Arial" w:eastAsia="Helvetica" w:hAnsi="Arial" w:cs="Arial"/>
          <w:b/>
          <w:bCs/>
          <w:lang w:val="es-MX"/>
        </w:rPr>
        <w:t xml:space="preserve">1. </w:t>
      </w:r>
      <w:r w:rsidRPr="00A70642">
        <w:rPr>
          <w:rFonts w:ascii="Arial" w:eastAsia="Helvetica" w:hAnsi="Arial" w:cs="Arial"/>
          <w:lang w:val="es-MX"/>
        </w:rPr>
        <w:t xml:space="preserve">El Instituto en la realización de sus trabajos, </w:t>
      </w:r>
      <w:r w:rsidRPr="00A70642">
        <w:rPr>
          <w:rFonts w:ascii="Arial" w:eastAsia="Helvetica" w:hAnsi="Arial" w:cs="Arial"/>
          <w:u w:color="FF0000"/>
          <w:lang w:val="es-MX"/>
        </w:rPr>
        <w:t>deberá propiciar</w:t>
      </w:r>
      <w:r w:rsidRPr="00A70642">
        <w:rPr>
          <w:rFonts w:ascii="Arial" w:eastAsia="Helvetica" w:hAnsi="Arial" w:cs="Arial"/>
          <w:lang w:val="es-MX"/>
        </w:rPr>
        <w:t xml:space="preserve"> la consulta y participación de la ciudadanía y actores interesados en la evaluación de las políticas públicas, promoviendo estudios de opinión de la sociedad, así como foros, consultas, paneles con representantes de la sociedad civil en general.</w:t>
      </w:r>
    </w:p>
    <w:p w:rsidR="0097125A" w:rsidRPr="00A70642" w:rsidRDefault="0097125A" w:rsidP="00CF2FD3">
      <w:pPr>
        <w:pStyle w:val="Cuerpo"/>
        <w:spacing w:after="0" w:line="240" w:lineRule="auto"/>
        <w:jc w:val="both"/>
        <w:rPr>
          <w:rFonts w:ascii="Arial" w:eastAsia="Helvetica" w:hAnsi="Arial" w:cs="Arial"/>
          <w:lang w:val="es-MX"/>
        </w:rPr>
      </w:pPr>
    </w:p>
    <w:p w:rsidR="0097125A" w:rsidRPr="00A70642" w:rsidRDefault="0097125A" w:rsidP="00CF2FD3">
      <w:pPr>
        <w:pStyle w:val="Cuerpo"/>
        <w:spacing w:after="0" w:line="240" w:lineRule="auto"/>
        <w:jc w:val="both"/>
        <w:rPr>
          <w:rFonts w:ascii="Arial" w:eastAsia="Helvetica" w:hAnsi="Arial" w:cs="Arial"/>
          <w:lang w:val="es-MX"/>
        </w:rPr>
      </w:pPr>
      <w:r w:rsidRPr="00A70642">
        <w:rPr>
          <w:rFonts w:ascii="Arial" w:eastAsia="Helvetica" w:hAnsi="Arial" w:cs="Arial"/>
          <w:b/>
          <w:bCs/>
          <w:lang w:val="es-MX"/>
        </w:rPr>
        <w:t xml:space="preserve">2. </w:t>
      </w:r>
      <w:r w:rsidRPr="00A70642">
        <w:rPr>
          <w:rFonts w:ascii="Arial" w:eastAsia="Helvetica" w:hAnsi="Arial" w:cs="Arial"/>
          <w:u w:color="FF0000"/>
          <w:lang w:val="es-MX"/>
        </w:rPr>
        <w:t>Los</w:t>
      </w:r>
      <w:r w:rsidRPr="00A70642">
        <w:rPr>
          <w:rFonts w:ascii="Arial" w:eastAsia="Helvetica" w:hAnsi="Arial" w:cs="Arial"/>
          <w:lang w:val="es-MX"/>
        </w:rPr>
        <w:t xml:space="preserve"> resultado</w:t>
      </w:r>
      <w:r w:rsidRPr="00A70642">
        <w:rPr>
          <w:rFonts w:ascii="Arial" w:eastAsia="Helvetica" w:hAnsi="Arial" w:cs="Arial"/>
          <w:u w:color="FF0000"/>
          <w:lang w:val="es-MX"/>
        </w:rPr>
        <w:t>s</w:t>
      </w:r>
      <w:r w:rsidRPr="00A70642">
        <w:rPr>
          <w:rFonts w:ascii="Arial" w:eastAsia="Helvetica" w:hAnsi="Arial" w:cs="Arial"/>
          <w:lang w:val="es-MX"/>
        </w:rPr>
        <w:t xml:space="preserve"> de sus actividades </w:t>
      </w:r>
      <w:r w:rsidRPr="00A70642">
        <w:rPr>
          <w:rFonts w:ascii="Arial" w:eastAsia="Helvetica" w:hAnsi="Arial" w:cs="Arial"/>
          <w:u w:color="FF0000"/>
          <w:lang w:val="es-MX"/>
        </w:rPr>
        <w:t>deberán ser</w:t>
      </w:r>
      <w:r w:rsidRPr="00A70642">
        <w:rPr>
          <w:rFonts w:ascii="Arial" w:eastAsia="Helvetica" w:hAnsi="Arial" w:cs="Arial"/>
          <w:lang w:val="es-MX"/>
        </w:rPr>
        <w:t xml:space="preserve"> accesible</w:t>
      </w:r>
      <w:r w:rsidRPr="00A70642">
        <w:rPr>
          <w:rFonts w:ascii="Arial" w:eastAsia="Helvetica" w:hAnsi="Arial" w:cs="Arial"/>
          <w:u w:color="FF0000"/>
          <w:lang w:val="es-MX"/>
        </w:rPr>
        <w:t>s</w:t>
      </w:r>
      <w:r w:rsidRPr="00A70642">
        <w:rPr>
          <w:rFonts w:ascii="Arial" w:eastAsia="Helvetica" w:hAnsi="Arial" w:cs="Arial"/>
          <w:lang w:val="es-MX"/>
        </w:rPr>
        <w:t xml:space="preserve"> a la ciudadanía interesada, y se incorporará</w:t>
      </w:r>
      <w:r w:rsidRPr="00A70642">
        <w:rPr>
          <w:rFonts w:ascii="Arial" w:eastAsia="Helvetica" w:hAnsi="Arial" w:cs="Arial"/>
          <w:u w:color="FF0000"/>
          <w:lang w:val="es-MX"/>
        </w:rPr>
        <w:t>n</w:t>
      </w:r>
      <w:r w:rsidRPr="00A70642">
        <w:rPr>
          <w:rFonts w:ascii="Arial" w:eastAsia="Helvetica" w:hAnsi="Arial" w:cs="Arial"/>
          <w:lang w:val="es-MX"/>
        </w:rPr>
        <w:t xml:space="preserve"> a la página electrónica del Instituto.</w:t>
      </w:r>
    </w:p>
    <w:p w:rsidR="0097125A" w:rsidRPr="00A70642" w:rsidRDefault="0097125A" w:rsidP="0097125A">
      <w:pPr>
        <w:pStyle w:val="Cuerpo"/>
        <w:spacing w:after="0" w:line="240" w:lineRule="auto"/>
        <w:jc w:val="both"/>
        <w:rPr>
          <w:rFonts w:ascii="Arial" w:eastAsia="Helvetica" w:hAnsi="Arial" w:cs="Arial"/>
          <w:lang w:val="es-MX"/>
        </w:rPr>
      </w:pPr>
    </w:p>
    <w:p w:rsidR="007937C3" w:rsidRPr="00A70642" w:rsidRDefault="007937C3" w:rsidP="0097125A">
      <w:pPr>
        <w:pStyle w:val="Cuerpo"/>
        <w:spacing w:after="0" w:line="240" w:lineRule="auto"/>
        <w:jc w:val="center"/>
        <w:rPr>
          <w:rFonts w:ascii="Arial" w:eastAsia="Helvetica" w:hAnsi="Arial" w:cs="Arial"/>
          <w:b/>
          <w:bCs/>
          <w:lang w:val="es-MX"/>
        </w:rPr>
      </w:pPr>
    </w:p>
    <w:p w:rsidR="0097125A" w:rsidRPr="00A70642" w:rsidRDefault="0097125A" w:rsidP="00CF2FD3">
      <w:pPr>
        <w:pStyle w:val="Ttulo2"/>
        <w:rPr>
          <w:rFonts w:eastAsia="Helvetica"/>
          <w:lang w:val="es-MX"/>
        </w:rPr>
      </w:pPr>
      <w:r w:rsidRPr="00A70642">
        <w:rPr>
          <w:rFonts w:eastAsia="Helvetica"/>
          <w:lang w:val="es-MX"/>
        </w:rPr>
        <w:lastRenderedPageBreak/>
        <w:t>CAPÍTULO TERCERO</w:t>
      </w:r>
    </w:p>
    <w:p w:rsidR="0097125A" w:rsidRPr="00A70642" w:rsidRDefault="0097125A" w:rsidP="00CF2FD3">
      <w:pPr>
        <w:pStyle w:val="Ttulo2"/>
        <w:rPr>
          <w:rFonts w:eastAsia="Helvetica"/>
          <w:lang w:val="es-MX"/>
        </w:rPr>
      </w:pPr>
      <w:r w:rsidRPr="00A70642">
        <w:rPr>
          <w:rFonts w:eastAsia="Helvetica"/>
          <w:lang w:val="es-MX"/>
        </w:rPr>
        <w:t>DEL CONSEJO GENERAL</w:t>
      </w:r>
    </w:p>
    <w:p w:rsidR="0097125A" w:rsidRPr="00A70642" w:rsidRDefault="0097125A" w:rsidP="0097125A">
      <w:pPr>
        <w:pStyle w:val="Cuerpo"/>
        <w:spacing w:after="0" w:line="240" w:lineRule="auto"/>
        <w:jc w:val="both"/>
        <w:rPr>
          <w:rFonts w:ascii="Arial" w:eastAsia="Helvetica" w:hAnsi="Arial" w:cs="Arial"/>
          <w:b/>
          <w:bCs/>
          <w:lang w:val="es-MX"/>
        </w:rPr>
      </w:pPr>
    </w:p>
    <w:p w:rsidR="007937C3" w:rsidRPr="00A70642" w:rsidRDefault="0097125A" w:rsidP="00CF2FD3">
      <w:pPr>
        <w:pStyle w:val="Cuerpo"/>
        <w:spacing w:after="0" w:line="240" w:lineRule="auto"/>
        <w:jc w:val="both"/>
        <w:rPr>
          <w:rFonts w:ascii="Arial" w:eastAsia="Helvetica" w:hAnsi="Arial" w:cs="Arial"/>
          <w:b/>
          <w:bCs/>
          <w:lang w:val="es-MX"/>
        </w:rPr>
      </w:pPr>
      <w:r w:rsidRPr="00A70642">
        <w:rPr>
          <w:rFonts w:ascii="Arial" w:eastAsia="Helvetica" w:hAnsi="Arial" w:cs="Arial"/>
          <w:b/>
          <w:bCs/>
          <w:lang w:val="es-MX"/>
        </w:rPr>
        <w:t>Artículo 9.</w:t>
      </w:r>
    </w:p>
    <w:p w:rsidR="0097125A" w:rsidRPr="00A70642" w:rsidRDefault="0097125A" w:rsidP="00CF2FD3">
      <w:pPr>
        <w:pStyle w:val="Cuerpo"/>
        <w:spacing w:after="0" w:line="240" w:lineRule="auto"/>
        <w:jc w:val="both"/>
        <w:rPr>
          <w:rFonts w:ascii="Arial" w:eastAsia="Helvetica" w:hAnsi="Arial" w:cs="Arial"/>
          <w:lang w:val="es-MX"/>
        </w:rPr>
      </w:pPr>
      <w:r w:rsidRPr="00A70642">
        <w:rPr>
          <w:rFonts w:ascii="Arial" w:eastAsia="Helvetica" w:hAnsi="Arial" w:cs="Arial"/>
          <w:b/>
          <w:bCs/>
          <w:lang w:val="es-MX"/>
        </w:rPr>
        <w:t xml:space="preserve">1. </w:t>
      </w:r>
      <w:r w:rsidRPr="00A70642">
        <w:rPr>
          <w:rFonts w:ascii="Arial" w:eastAsia="Helvetica" w:hAnsi="Arial" w:cs="Arial"/>
          <w:lang w:val="es-MX"/>
        </w:rPr>
        <w:t>El Consejo es el órgano máximo de autoridad y toma de decisiones. Para el desempeño de sus tareas, podrá constituir las comisiones o grupos de trabajo que considere convenientes.</w:t>
      </w:r>
    </w:p>
    <w:p w:rsidR="0097125A" w:rsidRPr="00A70642" w:rsidRDefault="0097125A" w:rsidP="00CF2FD3">
      <w:pPr>
        <w:pStyle w:val="Cuerpo"/>
        <w:spacing w:after="0" w:line="240" w:lineRule="auto"/>
        <w:jc w:val="both"/>
        <w:rPr>
          <w:rFonts w:ascii="Arial" w:eastAsia="Helvetica" w:hAnsi="Arial" w:cs="Arial"/>
          <w:lang w:val="es-MX"/>
        </w:rPr>
      </w:pPr>
    </w:p>
    <w:p w:rsidR="007937C3" w:rsidRPr="00A70642" w:rsidRDefault="0097125A" w:rsidP="00CF2FD3">
      <w:pPr>
        <w:pStyle w:val="Cuerpo"/>
        <w:spacing w:after="0" w:line="240" w:lineRule="auto"/>
        <w:jc w:val="both"/>
        <w:rPr>
          <w:rFonts w:ascii="Arial" w:eastAsia="Helvetica" w:hAnsi="Arial" w:cs="Arial"/>
          <w:b/>
          <w:bCs/>
          <w:lang w:val="es-MX"/>
        </w:rPr>
      </w:pPr>
      <w:r w:rsidRPr="00A70642">
        <w:rPr>
          <w:rFonts w:ascii="Arial" w:eastAsia="Helvetica" w:hAnsi="Arial" w:cs="Arial"/>
          <w:b/>
          <w:bCs/>
          <w:lang w:val="es-MX"/>
        </w:rPr>
        <w:t>Artículo 10.</w:t>
      </w:r>
    </w:p>
    <w:p w:rsidR="0097125A" w:rsidRPr="00A70642" w:rsidRDefault="0097125A" w:rsidP="00CF2FD3">
      <w:pPr>
        <w:pStyle w:val="Cuerpo"/>
        <w:spacing w:after="0" w:line="240" w:lineRule="auto"/>
        <w:jc w:val="both"/>
        <w:rPr>
          <w:rFonts w:ascii="Arial" w:eastAsia="Helvetica" w:hAnsi="Arial" w:cs="Arial"/>
          <w:lang w:val="es-MX"/>
        </w:rPr>
      </w:pPr>
      <w:r w:rsidRPr="00A70642">
        <w:rPr>
          <w:rFonts w:ascii="Arial" w:eastAsia="Helvetica" w:hAnsi="Arial" w:cs="Arial"/>
          <w:b/>
          <w:bCs/>
          <w:lang w:val="es-MX"/>
        </w:rPr>
        <w:t xml:space="preserve">1. </w:t>
      </w:r>
      <w:r w:rsidRPr="00A70642">
        <w:rPr>
          <w:rFonts w:ascii="Arial" w:eastAsia="Helvetica" w:hAnsi="Arial" w:cs="Arial"/>
          <w:lang w:val="es-MX"/>
        </w:rPr>
        <w:t>El Consejo estará conformado por: tres consejeros propietarios, quienes designarán a su Presidente de entre sus miembros; así como al consejero que fungirá como Secretario Ejecutivo y al Consejero que asumirá las funciones de la administración del patrimonio del Instituto.</w:t>
      </w:r>
    </w:p>
    <w:p w:rsidR="0097125A" w:rsidRPr="00A70642" w:rsidRDefault="0097125A" w:rsidP="00CF2FD3">
      <w:pPr>
        <w:pStyle w:val="Cuerpo"/>
        <w:spacing w:after="0" w:line="240" w:lineRule="auto"/>
        <w:jc w:val="both"/>
        <w:rPr>
          <w:rFonts w:ascii="Arial" w:eastAsia="Helvetica" w:hAnsi="Arial" w:cs="Arial"/>
          <w:lang w:val="es-MX"/>
        </w:rPr>
      </w:pPr>
    </w:p>
    <w:p w:rsidR="0097125A" w:rsidRPr="00A70642" w:rsidRDefault="0097125A" w:rsidP="00CF2FD3">
      <w:pPr>
        <w:pStyle w:val="Cuerpo"/>
        <w:spacing w:after="0" w:line="240" w:lineRule="auto"/>
        <w:jc w:val="both"/>
        <w:rPr>
          <w:rFonts w:ascii="Arial" w:eastAsia="Helvetica" w:hAnsi="Arial" w:cs="Arial"/>
          <w:lang w:val="es-MX"/>
        </w:rPr>
      </w:pPr>
      <w:r w:rsidRPr="00A70642">
        <w:rPr>
          <w:rFonts w:ascii="Arial" w:eastAsia="Helvetica" w:hAnsi="Arial" w:cs="Arial"/>
          <w:b/>
          <w:bCs/>
          <w:lang w:val="es-MX"/>
        </w:rPr>
        <w:t xml:space="preserve">2. </w:t>
      </w:r>
      <w:r w:rsidRPr="00A70642">
        <w:rPr>
          <w:rFonts w:ascii="Arial" w:eastAsia="Helvetica" w:hAnsi="Arial" w:cs="Arial"/>
          <w:lang w:val="es-MX"/>
        </w:rPr>
        <w:t>Durarán en su encargo cinco años pudiendo ser reelectos por un periodo igual. Los Consejeros serán electos de acuerdo a lo establecido por la Constitución Política del Estado Libre y Soberano de Durango y la ley de la materia.</w:t>
      </w:r>
    </w:p>
    <w:p w:rsidR="0097125A" w:rsidRPr="00A70642" w:rsidRDefault="0097125A" w:rsidP="00CF2FD3">
      <w:pPr>
        <w:pStyle w:val="Cuerpo"/>
        <w:spacing w:after="0" w:line="240" w:lineRule="auto"/>
        <w:jc w:val="both"/>
        <w:rPr>
          <w:rFonts w:ascii="Arial" w:eastAsia="Helvetica" w:hAnsi="Arial" w:cs="Arial"/>
          <w:lang w:val="es-MX"/>
        </w:rPr>
      </w:pPr>
    </w:p>
    <w:p w:rsidR="0097125A" w:rsidRPr="00A70642" w:rsidRDefault="0097125A" w:rsidP="00CF2FD3">
      <w:pPr>
        <w:pStyle w:val="Cuerpo"/>
        <w:spacing w:after="0" w:line="240" w:lineRule="auto"/>
        <w:jc w:val="both"/>
        <w:rPr>
          <w:rFonts w:ascii="Arial" w:eastAsia="Helvetica" w:hAnsi="Arial" w:cs="Arial"/>
          <w:b/>
          <w:bCs/>
          <w:lang w:val="es-MX"/>
        </w:rPr>
      </w:pPr>
      <w:r w:rsidRPr="00A70642">
        <w:rPr>
          <w:rFonts w:ascii="Arial" w:eastAsia="Helvetica" w:hAnsi="Arial" w:cs="Arial"/>
          <w:b/>
          <w:bCs/>
          <w:lang w:val="es-MX"/>
        </w:rPr>
        <w:t>Artículo 11.</w:t>
      </w:r>
    </w:p>
    <w:p w:rsidR="0097125A" w:rsidRPr="00A70642" w:rsidRDefault="0097125A" w:rsidP="00CF2FD3">
      <w:pPr>
        <w:pStyle w:val="Cuerpo"/>
        <w:spacing w:after="0" w:line="240" w:lineRule="auto"/>
        <w:jc w:val="both"/>
        <w:rPr>
          <w:rFonts w:ascii="Arial" w:eastAsia="Helvetica" w:hAnsi="Arial" w:cs="Arial"/>
          <w:lang w:val="es-MX"/>
        </w:rPr>
      </w:pPr>
      <w:r w:rsidRPr="00A70642">
        <w:rPr>
          <w:rFonts w:ascii="Arial" w:eastAsia="Helvetica" w:hAnsi="Arial" w:cs="Arial"/>
          <w:b/>
          <w:bCs/>
          <w:lang w:val="es-MX"/>
        </w:rPr>
        <w:t xml:space="preserve">1. </w:t>
      </w:r>
      <w:r w:rsidRPr="00A70642">
        <w:rPr>
          <w:rFonts w:ascii="Arial" w:eastAsia="Helvetica" w:hAnsi="Arial" w:cs="Arial"/>
          <w:lang w:val="es-MX"/>
        </w:rPr>
        <w:t>El Consejo tendrá las siguientes atribuciones:</w:t>
      </w:r>
    </w:p>
    <w:p w:rsidR="0097125A" w:rsidRPr="00A70642" w:rsidRDefault="0097125A" w:rsidP="00CF2FD3">
      <w:pPr>
        <w:pStyle w:val="Cuerpo"/>
        <w:spacing w:after="0" w:line="240" w:lineRule="auto"/>
        <w:jc w:val="both"/>
        <w:rPr>
          <w:rFonts w:ascii="Arial" w:eastAsia="Helvetica" w:hAnsi="Arial" w:cs="Arial"/>
          <w:b/>
          <w:bCs/>
          <w:lang w:val="es-MX"/>
        </w:rPr>
      </w:pPr>
    </w:p>
    <w:p w:rsidR="00CF2FD3" w:rsidRPr="00CF2FD3" w:rsidRDefault="0097125A" w:rsidP="00B84300">
      <w:pPr>
        <w:pStyle w:val="Prrafodelista"/>
        <w:numPr>
          <w:ilvl w:val="0"/>
          <w:numId w:val="25"/>
        </w:numPr>
        <w:spacing w:after="0"/>
        <w:jc w:val="both"/>
        <w:rPr>
          <w:rFonts w:ascii="Arial" w:eastAsia="Helvetica" w:hAnsi="Arial" w:cs="Arial"/>
          <w:lang w:val="es-MX"/>
        </w:rPr>
      </w:pPr>
      <w:r w:rsidRPr="00CF2FD3">
        <w:rPr>
          <w:rFonts w:ascii="Arial" w:hAnsi="Arial" w:cs="Arial"/>
          <w:lang w:val="es-MX"/>
        </w:rPr>
        <w:t>Evaluar los resultados e impactos obtenidos con la intervención de los entes públicos obligados a través de las políticas públicas y los programas presupuestarios, adoptando para ello los criterios de pertinencia, eficiencia, eficacia y sostenibilidad.</w:t>
      </w:r>
    </w:p>
    <w:p w:rsidR="00CF2FD3" w:rsidRPr="00CF2FD3" w:rsidRDefault="00CF2FD3" w:rsidP="00B84300">
      <w:pPr>
        <w:pStyle w:val="Prrafodelista"/>
        <w:spacing w:after="0"/>
        <w:jc w:val="both"/>
        <w:rPr>
          <w:rFonts w:ascii="Arial" w:eastAsia="Helvetica" w:hAnsi="Arial" w:cs="Arial"/>
          <w:lang w:val="es-MX"/>
        </w:rPr>
      </w:pPr>
    </w:p>
    <w:p w:rsidR="00CF2FD3" w:rsidRPr="00CF2FD3" w:rsidRDefault="0097125A" w:rsidP="00B84300">
      <w:pPr>
        <w:pStyle w:val="Prrafodelista"/>
        <w:numPr>
          <w:ilvl w:val="0"/>
          <w:numId w:val="25"/>
        </w:numPr>
        <w:spacing w:after="0"/>
        <w:jc w:val="both"/>
        <w:rPr>
          <w:rFonts w:ascii="Arial" w:eastAsia="Helvetica" w:hAnsi="Arial" w:cs="Arial"/>
          <w:lang w:val="es-MX"/>
        </w:rPr>
      </w:pPr>
      <w:r w:rsidRPr="00CF2FD3">
        <w:rPr>
          <w:rFonts w:ascii="Arial" w:hAnsi="Arial" w:cs="Arial"/>
          <w:lang w:val="es-MX"/>
        </w:rPr>
        <w:t>Elaborar un informe anual sobre el cumplimiento de los objetivos y metas de las políticas públicas y los programas presupuestarios de los entes públicos obligados.</w:t>
      </w:r>
    </w:p>
    <w:p w:rsidR="00CF2FD3" w:rsidRPr="00CF2FD3" w:rsidRDefault="00CF2FD3" w:rsidP="00B84300">
      <w:pPr>
        <w:jc w:val="both"/>
        <w:rPr>
          <w:rFonts w:ascii="Arial" w:eastAsia="Helvetica" w:hAnsi="Arial" w:cs="Arial"/>
          <w:lang w:val="es-MX"/>
        </w:rPr>
      </w:pPr>
    </w:p>
    <w:p w:rsidR="00CF2FD3" w:rsidRPr="00CF2FD3" w:rsidRDefault="0097125A" w:rsidP="00B84300">
      <w:pPr>
        <w:pStyle w:val="Prrafodelista"/>
        <w:numPr>
          <w:ilvl w:val="0"/>
          <w:numId w:val="25"/>
        </w:numPr>
        <w:spacing w:after="0"/>
        <w:jc w:val="both"/>
        <w:rPr>
          <w:rFonts w:ascii="Arial" w:eastAsia="Helvetica" w:hAnsi="Arial" w:cs="Arial"/>
          <w:lang w:val="es-MX"/>
        </w:rPr>
      </w:pPr>
      <w:r w:rsidRPr="00CF2FD3">
        <w:rPr>
          <w:rFonts w:ascii="Arial" w:hAnsi="Arial" w:cs="Arial"/>
          <w:lang w:val="es-MX"/>
        </w:rPr>
        <w:t>Definir y establecer los lineamientos para la realización de las evaluaciones internas, propias, cuando el instituto evalúa; y, externas a los entes públicos obligados.</w:t>
      </w:r>
    </w:p>
    <w:p w:rsidR="00CF2FD3" w:rsidRPr="00CF2FD3" w:rsidRDefault="00CF2FD3" w:rsidP="00B84300">
      <w:pPr>
        <w:jc w:val="both"/>
        <w:rPr>
          <w:rFonts w:ascii="Arial" w:eastAsia="Helvetica" w:hAnsi="Arial" w:cs="Arial"/>
          <w:lang w:val="es-MX"/>
        </w:rPr>
      </w:pPr>
    </w:p>
    <w:p w:rsidR="00CF2FD3" w:rsidRPr="00CF2FD3" w:rsidRDefault="0097125A" w:rsidP="00B84300">
      <w:pPr>
        <w:pStyle w:val="Prrafodelista"/>
        <w:numPr>
          <w:ilvl w:val="0"/>
          <w:numId w:val="25"/>
        </w:numPr>
        <w:spacing w:after="0"/>
        <w:jc w:val="both"/>
        <w:rPr>
          <w:rFonts w:ascii="Arial" w:eastAsia="Helvetica" w:hAnsi="Arial" w:cs="Arial"/>
          <w:lang w:val="es-MX"/>
        </w:rPr>
      </w:pPr>
      <w:r w:rsidRPr="00CF2FD3">
        <w:rPr>
          <w:rFonts w:ascii="Arial" w:hAnsi="Arial" w:cs="Arial"/>
          <w:lang w:val="es-MX"/>
        </w:rPr>
        <w:t>Decidir sobre la incorporación o permanencia de las personas en el Directorio de Evaluadores Externos.</w:t>
      </w:r>
    </w:p>
    <w:p w:rsidR="00CF2FD3" w:rsidRPr="00CF2FD3" w:rsidRDefault="00CF2FD3" w:rsidP="00B84300">
      <w:pPr>
        <w:jc w:val="both"/>
        <w:rPr>
          <w:rFonts w:ascii="Arial" w:eastAsia="Helvetica" w:hAnsi="Arial" w:cs="Arial"/>
          <w:lang w:val="es-MX"/>
        </w:rPr>
      </w:pPr>
    </w:p>
    <w:p w:rsidR="00CF2FD3" w:rsidRPr="00CF2FD3" w:rsidRDefault="0097125A" w:rsidP="00B84300">
      <w:pPr>
        <w:pStyle w:val="Prrafodelista"/>
        <w:numPr>
          <w:ilvl w:val="0"/>
          <w:numId w:val="25"/>
        </w:numPr>
        <w:spacing w:after="0"/>
        <w:jc w:val="both"/>
        <w:rPr>
          <w:rFonts w:ascii="Arial" w:eastAsia="Helvetica" w:hAnsi="Arial" w:cs="Arial"/>
          <w:lang w:val="es-MX"/>
        </w:rPr>
      </w:pPr>
      <w:r w:rsidRPr="00CF2FD3">
        <w:rPr>
          <w:rFonts w:ascii="Arial" w:hAnsi="Arial" w:cs="Arial"/>
          <w:lang w:val="es-MX"/>
        </w:rPr>
        <w:t>Organizar, definir y realizar, directamente o a través de terceros, las evaluaciones externas de los objetivos y metas de las políticas y programas presupuestarios de los entes públicos obligados.</w:t>
      </w:r>
    </w:p>
    <w:p w:rsidR="00CF2FD3" w:rsidRPr="00CF2FD3" w:rsidRDefault="00CF2FD3" w:rsidP="00B84300">
      <w:pPr>
        <w:jc w:val="both"/>
        <w:rPr>
          <w:rFonts w:ascii="Arial" w:eastAsia="Helvetica" w:hAnsi="Arial" w:cs="Arial"/>
          <w:lang w:val="es-MX"/>
        </w:rPr>
      </w:pPr>
    </w:p>
    <w:p w:rsidR="00CF2FD3" w:rsidRPr="00CF2FD3" w:rsidRDefault="0097125A" w:rsidP="00B84300">
      <w:pPr>
        <w:pStyle w:val="Prrafodelista"/>
        <w:numPr>
          <w:ilvl w:val="0"/>
          <w:numId w:val="25"/>
        </w:numPr>
        <w:spacing w:after="0"/>
        <w:jc w:val="both"/>
        <w:rPr>
          <w:rFonts w:ascii="Arial" w:eastAsia="Helvetica" w:hAnsi="Arial" w:cs="Arial"/>
          <w:lang w:val="es-MX"/>
        </w:rPr>
      </w:pPr>
      <w:r w:rsidRPr="00CF2FD3">
        <w:rPr>
          <w:rFonts w:ascii="Arial" w:hAnsi="Arial" w:cs="Arial"/>
          <w:lang w:val="es-MX"/>
        </w:rPr>
        <w:t>Elaborar el Programa anual de trabajo del Instituto, distinguiendo en él las tareas que le corresponderá realizar a los Consejeros, al titular de la Dirección General y a su personal de estructura.</w:t>
      </w:r>
    </w:p>
    <w:p w:rsidR="00CF2FD3" w:rsidRPr="00CF2FD3" w:rsidRDefault="00CF2FD3" w:rsidP="00B84300">
      <w:pPr>
        <w:jc w:val="both"/>
        <w:rPr>
          <w:rFonts w:ascii="Arial" w:eastAsia="Helvetica" w:hAnsi="Arial" w:cs="Arial"/>
          <w:lang w:val="es-MX"/>
        </w:rPr>
      </w:pPr>
    </w:p>
    <w:p w:rsidR="00CF2FD3" w:rsidRPr="00CF2FD3" w:rsidRDefault="0097125A" w:rsidP="00B84300">
      <w:pPr>
        <w:pStyle w:val="Prrafodelista"/>
        <w:numPr>
          <w:ilvl w:val="0"/>
          <w:numId w:val="25"/>
        </w:numPr>
        <w:spacing w:after="0"/>
        <w:jc w:val="both"/>
        <w:rPr>
          <w:rFonts w:ascii="Arial" w:eastAsia="Helvetica" w:hAnsi="Arial" w:cs="Arial"/>
          <w:lang w:val="es-MX"/>
        </w:rPr>
      </w:pPr>
      <w:r w:rsidRPr="00CF2FD3">
        <w:rPr>
          <w:rFonts w:ascii="Arial" w:hAnsi="Arial" w:cs="Arial"/>
          <w:lang w:val="es-MX"/>
        </w:rPr>
        <w:t>Diseñar, aprobar y organizar las actividades de capacitación en los temas de su competencia.</w:t>
      </w:r>
    </w:p>
    <w:p w:rsidR="00CF2FD3" w:rsidRPr="00CF2FD3" w:rsidRDefault="0097125A" w:rsidP="00B84300">
      <w:pPr>
        <w:pStyle w:val="Prrafodelista"/>
        <w:numPr>
          <w:ilvl w:val="0"/>
          <w:numId w:val="25"/>
        </w:numPr>
        <w:spacing w:after="0"/>
        <w:jc w:val="both"/>
        <w:rPr>
          <w:rFonts w:ascii="Arial" w:eastAsia="Helvetica" w:hAnsi="Arial" w:cs="Arial"/>
          <w:lang w:val="es-MX"/>
        </w:rPr>
      </w:pPr>
      <w:r w:rsidRPr="00CF2FD3">
        <w:rPr>
          <w:rFonts w:ascii="Arial" w:hAnsi="Arial" w:cs="Arial"/>
          <w:lang w:val="es-MX"/>
        </w:rPr>
        <w:lastRenderedPageBreak/>
        <w:t>Invitar para participar en las sesiones o reuniones de trabajo, con voz pero sin voto, a todas aquellas personas que considere conveniente.</w:t>
      </w:r>
    </w:p>
    <w:p w:rsidR="00CF2FD3" w:rsidRPr="00CF2FD3" w:rsidRDefault="00CF2FD3" w:rsidP="00B84300">
      <w:pPr>
        <w:jc w:val="both"/>
        <w:rPr>
          <w:rFonts w:ascii="Arial" w:eastAsia="Helvetica" w:hAnsi="Arial" w:cs="Arial"/>
          <w:lang w:val="es-MX"/>
        </w:rPr>
      </w:pPr>
    </w:p>
    <w:p w:rsidR="00B84300" w:rsidRDefault="00B84300" w:rsidP="00B84300">
      <w:pPr>
        <w:pStyle w:val="Prrafodelista"/>
        <w:numPr>
          <w:ilvl w:val="0"/>
          <w:numId w:val="25"/>
        </w:numPr>
        <w:spacing w:after="0"/>
        <w:jc w:val="both"/>
        <w:rPr>
          <w:rFonts w:ascii="Arial" w:eastAsia="Helvetica" w:hAnsi="Arial" w:cs="Arial"/>
          <w:lang w:val="es-MX"/>
        </w:rPr>
      </w:pPr>
      <w:r w:rsidRPr="00B84300">
        <w:rPr>
          <w:rFonts w:ascii="Arial" w:eastAsia="Helvetica" w:hAnsi="Arial" w:cs="Arial"/>
          <w:lang w:val="es-MX"/>
        </w:rPr>
        <w:t>Designar, dentro de su estructura orgánica y atendiendo a la disponibilidad presupuestal, una instancia responsable encargada de aplicar lo establecido en la Ley General de Mejora Regulatoria, o bien, coordinarse con la Autoridad de Mejora Regulatoria del Estado para el cumplimiento de las obligaciones de dicha materia; y</w:t>
      </w:r>
    </w:p>
    <w:p w:rsidR="00B84300" w:rsidRPr="00B84300" w:rsidRDefault="00B84300" w:rsidP="00B84300">
      <w:pPr>
        <w:jc w:val="right"/>
        <w:rPr>
          <w:rFonts w:asciiTheme="minorHAnsi" w:eastAsia="Helvetica" w:hAnsiTheme="minorHAnsi" w:cstheme="minorHAnsi"/>
          <w:color w:val="0070C0"/>
          <w:sz w:val="16"/>
          <w:szCs w:val="16"/>
          <w:lang w:val="es-MX"/>
        </w:rPr>
      </w:pPr>
      <w:bookmarkStart w:id="0" w:name="_Hlk41476961"/>
      <w:r>
        <w:rPr>
          <w:rFonts w:asciiTheme="minorHAnsi" w:eastAsia="Helvetica" w:hAnsiTheme="minorHAnsi" w:cstheme="minorHAnsi"/>
          <w:color w:val="0070C0"/>
          <w:sz w:val="16"/>
          <w:szCs w:val="16"/>
          <w:lang w:val="es-MX"/>
        </w:rPr>
        <w:t>FRACCION ADICIONADA POR DEC. 278 P.O. 26 DEL 29 DE MARZO DE 2020.</w:t>
      </w:r>
      <w:bookmarkEnd w:id="0"/>
    </w:p>
    <w:p w:rsidR="00B84300" w:rsidRPr="00B84300" w:rsidRDefault="00B84300" w:rsidP="00B84300">
      <w:pPr>
        <w:pStyle w:val="Prrafodelista"/>
        <w:spacing w:after="0"/>
        <w:rPr>
          <w:rFonts w:ascii="Arial" w:eastAsia="Helvetica" w:hAnsi="Arial" w:cs="Arial"/>
          <w:lang w:val="es-MX"/>
        </w:rPr>
      </w:pPr>
    </w:p>
    <w:p w:rsidR="00B84300" w:rsidRDefault="00B84300" w:rsidP="00B84300">
      <w:pPr>
        <w:pStyle w:val="Prrafodelista"/>
        <w:numPr>
          <w:ilvl w:val="0"/>
          <w:numId w:val="25"/>
        </w:numPr>
        <w:spacing w:after="0"/>
        <w:jc w:val="both"/>
        <w:rPr>
          <w:rFonts w:ascii="Arial" w:eastAsia="Helvetica" w:hAnsi="Arial" w:cs="Arial"/>
          <w:lang w:val="es-MX"/>
        </w:rPr>
      </w:pPr>
      <w:r w:rsidRPr="00B84300">
        <w:rPr>
          <w:rFonts w:ascii="Arial" w:eastAsia="Helvetica" w:hAnsi="Arial" w:cs="Arial"/>
          <w:lang w:val="es-MX"/>
        </w:rPr>
        <w:t>Las demás necesarias para el cumplimiento de sus funciones</w:t>
      </w:r>
      <w:r>
        <w:rPr>
          <w:rFonts w:ascii="Arial" w:eastAsia="Helvetica" w:hAnsi="Arial" w:cs="Arial"/>
          <w:lang w:val="es-MX"/>
        </w:rPr>
        <w:t>.</w:t>
      </w:r>
    </w:p>
    <w:p w:rsidR="00B84300" w:rsidRPr="00B84300" w:rsidRDefault="00B84300" w:rsidP="00B84300">
      <w:pPr>
        <w:jc w:val="right"/>
        <w:rPr>
          <w:rFonts w:ascii="Arial" w:eastAsia="Helvetica" w:hAnsi="Arial" w:cs="Arial"/>
          <w:lang w:val="es-MX"/>
        </w:rPr>
      </w:pPr>
      <w:r>
        <w:rPr>
          <w:rFonts w:asciiTheme="minorHAnsi" w:eastAsia="Helvetica" w:hAnsiTheme="minorHAnsi" w:cstheme="minorHAnsi"/>
          <w:color w:val="0070C0"/>
          <w:sz w:val="16"/>
          <w:szCs w:val="16"/>
          <w:lang w:val="es-MX"/>
        </w:rPr>
        <w:t xml:space="preserve">FRACCION </w:t>
      </w:r>
      <w:r>
        <w:rPr>
          <w:rFonts w:asciiTheme="minorHAnsi" w:eastAsia="Helvetica" w:hAnsiTheme="minorHAnsi" w:cstheme="minorHAnsi"/>
          <w:color w:val="0070C0"/>
          <w:sz w:val="16"/>
          <w:szCs w:val="16"/>
          <w:lang w:val="es-MX"/>
        </w:rPr>
        <w:t>REFORMADA</w:t>
      </w:r>
      <w:r>
        <w:rPr>
          <w:rFonts w:asciiTheme="minorHAnsi" w:eastAsia="Helvetica" w:hAnsiTheme="minorHAnsi" w:cstheme="minorHAnsi"/>
          <w:color w:val="0070C0"/>
          <w:sz w:val="16"/>
          <w:szCs w:val="16"/>
          <w:lang w:val="es-MX"/>
        </w:rPr>
        <w:t xml:space="preserve"> POR DEC. 278 P.O. 26 DEL 29 DE MARZO DE 2020.</w:t>
      </w:r>
    </w:p>
    <w:p w:rsidR="00CF2FD3" w:rsidRPr="00CF2FD3" w:rsidRDefault="00CF2FD3" w:rsidP="00B84300">
      <w:pPr>
        <w:jc w:val="both"/>
        <w:rPr>
          <w:rFonts w:ascii="Arial" w:eastAsia="Helvetica" w:hAnsi="Arial" w:cs="Arial"/>
          <w:lang w:val="es-MX"/>
        </w:rPr>
      </w:pPr>
    </w:p>
    <w:p w:rsidR="0097125A" w:rsidRPr="00A70642" w:rsidRDefault="0097125A" w:rsidP="00CF2FD3">
      <w:pPr>
        <w:pStyle w:val="Cuerpo"/>
        <w:spacing w:after="0" w:line="240" w:lineRule="auto"/>
        <w:jc w:val="both"/>
        <w:rPr>
          <w:rFonts w:ascii="Arial" w:eastAsia="Helvetica" w:hAnsi="Arial" w:cs="Arial"/>
          <w:lang w:val="es-MX"/>
        </w:rPr>
      </w:pPr>
      <w:r w:rsidRPr="00A70642">
        <w:rPr>
          <w:rFonts w:ascii="Arial" w:eastAsia="Helvetica" w:hAnsi="Arial" w:cs="Arial"/>
          <w:b/>
          <w:bCs/>
          <w:lang w:val="es-MX"/>
        </w:rPr>
        <w:t xml:space="preserve">2. </w:t>
      </w:r>
      <w:r w:rsidRPr="00A70642">
        <w:rPr>
          <w:rFonts w:ascii="Arial" w:eastAsia="Helvetica" w:hAnsi="Arial" w:cs="Arial"/>
          <w:lang w:val="es-MX"/>
        </w:rPr>
        <w:t>Cuando se lleven a cabo a través de terceros, el Consejo:</w:t>
      </w:r>
    </w:p>
    <w:p w:rsidR="0097125A" w:rsidRPr="00A70642" w:rsidRDefault="0097125A" w:rsidP="00CF2FD3">
      <w:pPr>
        <w:pStyle w:val="Cuerpo"/>
        <w:spacing w:after="0" w:line="240" w:lineRule="auto"/>
        <w:jc w:val="both"/>
        <w:rPr>
          <w:rFonts w:ascii="Arial" w:eastAsia="Helvetica" w:hAnsi="Arial" w:cs="Arial"/>
          <w:lang w:val="es-MX"/>
        </w:rPr>
      </w:pPr>
    </w:p>
    <w:p w:rsidR="00CF2FD3" w:rsidRPr="00CF2FD3" w:rsidRDefault="0097125A" w:rsidP="00FB59A1">
      <w:pPr>
        <w:pStyle w:val="Prrafodelista"/>
        <w:numPr>
          <w:ilvl w:val="0"/>
          <w:numId w:val="26"/>
        </w:numPr>
        <w:spacing w:after="0"/>
        <w:jc w:val="both"/>
        <w:rPr>
          <w:rFonts w:ascii="Arial" w:eastAsia="Helvetica" w:hAnsi="Arial" w:cs="Arial"/>
          <w:lang w:val="es-MX"/>
        </w:rPr>
      </w:pPr>
      <w:r w:rsidRPr="00CF2FD3">
        <w:rPr>
          <w:rFonts w:ascii="Arial" w:hAnsi="Arial" w:cs="Arial"/>
          <w:lang w:val="es-MX"/>
        </w:rPr>
        <w:t>Definirá la metodología y los términos de referencia a los que deberán apegarse dichas evaluaciones.</w:t>
      </w:r>
    </w:p>
    <w:p w:rsidR="00CF2FD3" w:rsidRPr="00CF2FD3" w:rsidRDefault="00CF2FD3" w:rsidP="00CF2FD3">
      <w:pPr>
        <w:pStyle w:val="Prrafodelista"/>
        <w:spacing w:after="0"/>
        <w:jc w:val="both"/>
        <w:rPr>
          <w:rFonts w:ascii="Arial" w:eastAsia="Helvetica" w:hAnsi="Arial" w:cs="Arial"/>
          <w:lang w:val="es-MX"/>
        </w:rPr>
      </w:pPr>
    </w:p>
    <w:p w:rsidR="00CF2FD3" w:rsidRPr="00CF2FD3" w:rsidRDefault="0097125A" w:rsidP="00FB59A1">
      <w:pPr>
        <w:pStyle w:val="Prrafodelista"/>
        <w:numPr>
          <w:ilvl w:val="0"/>
          <w:numId w:val="26"/>
        </w:numPr>
        <w:spacing w:after="0"/>
        <w:jc w:val="both"/>
        <w:rPr>
          <w:rFonts w:ascii="Arial" w:eastAsia="Helvetica" w:hAnsi="Arial" w:cs="Arial"/>
          <w:lang w:val="es-MX"/>
        </w:rPr>
      </w:pPr>
      <w:r w:rsidRPr="00CF2FD3">
        <w:rPr>
          <w:rFonts w:ascii="Arial" w:hAnsi="Arial" w:cs="Arial"/>
          <w:lang w:val="es-MX"/>
        </w:rPr>
        <w:t>Aprobará la convocatoria de evaluaciones que será emitida por la Dirección General.</w:t>
      </w:r>
    </w:p>
    <w:p w:rsidR="00CF2FD3" w:rsidRPr="00CF2FD3" w:rsidRDefault="00CF2FD3" w:rsidP="00CF2FD3">
      <w:pPr>
        <w:jc w:val="both"/>
        <w:rPr>
          <w:rFonts w:ascii="Arial" w:eastAsia="Helvetica" w:hAnsi="Arial" w:cs="Arial"/>
          <w:lang w:val="es-MX"/>
        </w:rPr>
      </w:pPr>
    </w:p>
    <w:p w:rsidR="00CF2FD3" w:rsidRPr="00CF2FD3" w:rsidRDefault="0097125A" w:rsidP="00FB59A1">
      <w:pPr>
        <w:pStyle w:val="Prrafodelista"/>
        <w:numPr>
          <w:ilvl w:val="0"/>
          <w:numId w:val="26"/>
        </w:numPr>
        <w:spacing w:after="0"/>
        <w:jc w:val="both"/>
        <w:rPr>
          <w:rFonts w:ascii="Arial" w:eastAsia="Helvetica" w:hAnsi="Arial" w:cs="Arial"/>
          <w:lang w:val="es-MX"/>
        </w:rPr>
      </w:pPr>
      <w:r w:rsidRPr="00CF2FD3">
        <w:rPr>
          <w:rFonts w:ascii="Arial" w:hAnsi="Arial" w:cs="Arial"/>
          <w:lang w:val="es-MX"/>
        </w:rPr>
        <w:t>Decidirá sobre las propuestas de entre quienes respondan a la convocatoria en tiempo y forma, o bien declarará desierto el concurso en cuyo caso las adjudicará de manera directa de acuerdo a la normatividad aplicable.</w:t>
      </w:r>
    </w:p>
    <w:p w:rsidR="00CF2FD3" w:rsidRPr="00CF2FD3" w:rsidRDefault="00CF2FD3" w:rsidP="00CF2FD3">
      <w:pPr>
        <w:jc w:val="both"/>
        <w:rPr>
          <w:rFonts w:ascii="Arial" w:eastAsia="Helvetica" w:hAnsi="Arial" w:cs="Arial"/>
          <w:lang w:val="es-MX"/>
        </w:rPr>
      </w:pPr>
    </w:p>
    <w:p w:rsidR="00CF2FD3" w:rsidRPr="00CF2FD3" w:rsidRDefault="0097125A" w:rsidP="00FB59A1">
      <w:pPr>
        <w:pStyle w:val="Prrafodelista"/>
        <w:numPr>
          <w:ilvl w:val="0"/>
          <w:numId w:val="26"/>
        </w:numPr>
        <w:spacing w:after="0"/>
        <w:jc w:val="both"/>
        <w:rPr>
          <w:rFonts w:ascii="Arial" w:eastAsia="Helvetica" w:hAnsi="Arial" w:cs="Arial"/>
          <w:lang w:val="es-MX"/>
        </w:rPr>
      </w:pPr>
      <w:r w:rsidRPr="00CF2FD3">
        <w:rPr>
          <w:rFonts w:ascii="Arial" w:hAnsi="Arial" w:cs="Arial"/>
          <w:lang w:val="es-MX"/>
        </w:rPr>
        <w:t>Dará seguimiento al desarrollo de la evaluación de forma personal a través de por lo menos dos de sus integrantes o del personal de la estructura de la Dirección General</w:t>
      </w:r>
      <w:r w:rsidRPr="00CF2FD3">
        <w:rPr>
          <w:rFonts w:ascii="Arial" w:hAnsi="Arial" w:cs="Arial"/>
          <w:b/>
          <w:bCs/>
          <w:lang w:val="es-MX"/>
        </w:rPr>
        <w:t>.</w:t>
      </w:r>
    </w:p>
    <w:p w:rsidR="00CF2FD3" w:rsidRPr="00CF2FD3" w:rsidRDefault="00CF2FD3" w:rsidP="00CF2FD3">
      <w:pPr>
        <w:jc w:val="both"/>
        <w:rPr>
          <w:rFonts w:ascii="Arial" w:eastAsia="Helvetica" w:hAnsi="Arial" w:cs="Arial"/>
          <w:lang w:val="es-MX"/>
        </w:rPr>
      </w:pPr>
    </w:p>
    <w:p w:rsidR="00CF2FD3" w:rsidRPr="00CF2FD3" w:rsidRDefault="0097125A" w:rsidP="00FB59A1">
      <w:pPr>
        <w:pStyle w:val="Prrafodelista"/>
        <w:numPr>
          <w:ilvl w:val="0"/>
          <w:numId w:val="26"/>
        </w:numPr>
        <w:spacing w:after="0"/>
        <w:jc w:val="both"/>
        <w:rPr>
          <w:rFonts w:ascii="Arial" w:eastAsia="Helvetica" w:hAnsi="Arial" w:cs="Arial"/>
          <w:lang w:val="es-MX"/>
        </w:rPr>
      </w:pPr>
      <w:r w:rsidRPr="00CF2FD3">
        <w:rPr>
          <w:rFonts w:ascii="Arial" w:hAnsi="Arial" w:cs="Arial"/>
          <w:lang w:val="es-MX"/>
        </w:rPr>
        <w:t>Dictaminará las evaluaciones, a su término, con base en el cumplimiento adecuado de los términos de referencia, los términos de la contratación y los estándares de calidad que el Consejo establezca.</w:t>
      </w:r>
    </w:p>
    <w:p w:rsidR="00CF2FD3" w:rsidRPr="00CF2FD3" w:rsidRDefault="00CF2FD3" w:rsidP="00CF2FD3">
      <w:pPr>
        <w:jc w:val="both"/>
        <w:rPr>
          <w:rFonts w:ascii="Arial" w:eastAsia="Helvetica" w:hAnsi="Arial" w:cs="Arial"/>
          <w:lang w:val="es-MX"/>
        </w:rPr>
      </w:pPr>
    </w:p>
    <w:p w:rsidR="00CF2FD3" w:rsidRPr="00CF2FD3" w:rsidRDefault="0097125A" w:rsidP="00FB59A1">
      <w:pPr>
        <w:pStyle w:val="Prrafodelista"/>
        <w:numPr>
          <w:ilvl w:val="0"/>
          <w:numId w:val="26"/>
        </w:numPr>
        <w:spacing w:after="0"/>
        <w:jc w:val="both"/>
        <w:rPr>
          <w:rFonts w:ascii="Arial" w:eastAsia="Helvetica" w:hAnsi="Arial" w:cs="Arial"/>
          <w:lang w:val="es-MX"/>
        </w:rPr>
      </w:pPr>
      <w:r w:rsidRPr="00CF2FD3">
        <w:rPr>
          <w:rFonts w:ascii="Arial" w:hAnsi="Arial" w:cs="Arial"/>
          <w:lang w:val="es-MX"/>
        </w:rPr>
        <w:t>Resolverá su aprobación en definitiva.</w:t>
      </w:r>
    </w:p>
    <w:p w:rsidR="00CF2FD3" w:rsidRPr="00CF2FD3" w:rsidRDefault="00CF2FD3" w:rsidP="00CF2FD3">
      <w:pPr>
        <w:jc w:val="both"/>
        <w:rPr>
          <w:rFonts w:ascii="Arial" w:eastAsia="Helvetica" w:hAnsi="Arial" w:cs="Arial"/>
          <w:lang w:val="es-MX"/>
        </w:rPr>
      </w:pPr>
    </w:p>
    <w:p w:rsidR="00CF2FD3" w:rsidRPr="00CF2FD3" w:rsidRDefault="0097125A" w:rsidP="00FB59A1">
      <w:pPr>
        <w:pStyle w:val="Prrafodelista"/>
        <w:numPr>
          <w:ilvl w:val="0"/>
          <w:numId w:val="26"/>
        </w:numPr>
        <w:spacing w:after="0"/>
        <w:jc w:val="both"/>
        <w:rPr>
          <w:rFonts w:ascii="Arial" w:eastAsia="Helvetica" w:hAnsi="Arial" w:cs="Arial"/>
          <w:lang w:val="es-MX"/>
        </w:rPr>
      </w:pPr>
      <w:r w:rsidRPr="00CF2FD3">
        <w:rPr>
          <w:rFonts w:ascii="Arial" w:hAnsi="Arial" w:cs="Arial"/>
          <w:lang w:val="es-MX"/>
        </w:rPr>
        <w:t>Emitirá y publicará las recomendaciones y las observaciones con base en las evaluaciones externas de los objetivos y metas de las políticas públicas y los programas presupuestarios.</w:t>
      </w:r>
    </w:p>
    <w:p w:rsidR="00CF2FD3" w:rsidRPr="00CF2FD3" w:rsidRDefault="00CF2FD3" w:rsidP="00CF2FD3">
      <w:pPr>
        <w:jc w:val="both"/>
        <w:rPr>
          <w:rFonts w:ascii="Arial" w:eastAsia="Helvetica" w:hAnsi="Arial" w:cs="Arial"/>
          <w:lang w:val="es-MX"/>
        </w:rPr>
      </w:pPr>
    </w:p>
    <w:p w:rsidR="0097125A" w:rsidRPr="00CF2FD3" w:rsidRDefault="0097125A" w:rsidP="00FB59A1">
      <w:pPr>
        <w:pStyle w:val="Prrafodelista"/>
        <w:numPr>
          <w:ilvl w:val="0"/>
          <w:numId w:val="26"/>
        </w:numPr>
        <w:spacing w:after="0"/>
        <w:jc w:val="both"/>
        <w:rPr>
          <w:rFonts w:ascii="Arial" w:eastAsia="Helvetica" w:hAnsi="Arial" w:cs="Arial"/>
          <w:lang w:val="es-MX"/>
        </w:rPr>
      </w:pPr>
      <w:r w:rsidRPr="00CF2FD3">
        <w:rPr>
          <w:rFonts w:ascii="Arial" w:hAnsi="Arial" w:cs="Arial"/>
          <w:lang w:val="es-MX"/>
        </w:rPr>
        <w:t>En los casos de controversia relacionados con las recomendaciones, emitir la resolución que corresponda y enviarla por conducto del Director General al Titular de los poderes, organismo autónomo o Presidente Municipal, según corresponda.</w:t>
      </w:r>
    </w:p>
    <w:p w:rsidR="0097125A" w:rsidRPr="00A70642" w:rsidRDefault="0097125A" w:rsidP="00CF2FD3">
      <w:pPr>
        <w:pStyle w:val="Cuerpo"/>
        <w:spacing w:after="0" w:line="240" w:lineRule="auto"/>
        <w:jc w:val="both"/>
        <w:rPr>
          <w:rFonts w:ascii="Arial" w:eastAsia="Helvetica" w:hAnsi="Arial" w:cs="Arial"/>
          <w:b/>
          <w:bCs/>
          <w:lang w:val="es-MX"/>
        </w:rPr>
      </w:pPr>
    </w:p>
    <w:p w:rsidR="0097125A" w:rsidRPr="00A70642" w:rsidRDefault="0097125A" w:rsidP="00CF2FD3">
      <w:pPr>
        <w:pStyle w:val="Cuerpo"/>
        <w:spacing w:after="0" w:line="240" w:lineRule="auto"/>
        <w:jc w:val="both"/>
        <w:rPr>
          <w:rFonts w:ascii="Arial" w:eastAsia="Helvetica" w:hAnsi="Arial" w:cs="Arial"/>
          <w:lang w:val="es-MX"/>
        </w:rPr>
      </w:pPr>
      <w:r w:rsidRPr="00A70642">
        <w:rPr>
          <w:rFonts w:ascii="Arial" w:eastAsia="Helvetica" w:hAnsi="Arial" w:cs="Arial"/>
          <w:b/>
          <w:bCs/>
          <w:lang w:val="es-MX"/>
        </w:rPr>
        <w:t>Artículo 12</w:t>
      </w:r>
      <w:r w:rsidRPr="00A70642">
        <w:rPr>
          <w:rFonts w:ascii="Arial" w:eastAsia="Helvetica" w:hAnsi="Arial" w:cs="Arial"/>
          <w:lang w:val="es-MX"/>
        </w:rPr>
        <w:t>.</w:t>
      </w:r>
    </w:p>
    <w:p w:rsidR="0097125A" w:rsidRPr="00A70642" w:rsidRDefault="0097125A" w:rsidP="00CF2FD3">
      <w:pPr>
        <w:pStyle w:val="Cuerpo"/>
        <w:spacing w:after="0" w:line="240" w:lineRule="auto"/>
        <w:jc w:val="both"/>
        <w:rPr>
          <w:rFonts w:ascii="Arial" w:eastAsia="Helvetica" w:hAnsi="Arial" w:cs="Arial"/>
          <w:lang w:val="es-MX"/>
        </w:rPr>
      </w:pPr>
      <w:r w:rsidRPr="00A70642">
        <w:rPr>
          <w:rFonts w:ascii="Arial" w:eastAsia="Helvetica" w:hAnsi="Arial" w:cs="Arial"/>
          <w:b/>
          <w:bCs/>
          <w:lang w:val="es-MX"/>
        </w:rPr>
        <w:lastRenderedPageBreak/>
        <w:t>1.</w:t>
      </w:r>
      <w:r w:rsidRPr="00A70642">
        <w:rPr>
          <w:rFonts w:ascii="Arial" w:eastAsia="Helvetica" w:hAnsi="Arial" w:cs="Arial"/>
          <w:lang w:val="es-MX"/>
        </w:rPr>
        <w:t xml:space="preserve"> El Consejo sesionará válidamente cuando esté presente la mayoría simple de sus integrantes. </w:t>
      </w:r>
    </w:p>
    <w:p w:rsidR="0097125A" w:rsidRPr="00A70642" w:rsidRDefault="0097125A" w:rsidP="00CF2FD3">
      <w:pPr>
        <w:pStyle w:val="Cuerpo"/>
        <w:spacing w:after="0" w:line="240" w:lineRule="auto"/>
        <w:jc w:val="both"/>
        <w:rPr>
          <w:rFonts w:ascii="Arial" w:eastAsia="Helvetica" w:hAnsi="Arial" w:cs="Arial"/>
          <w:lang w:val="es-MX"/>
        </w:rPr>
      </w:pPr>
    </w:p>
    <w:p w:rsidR="0097125A" w:rsidRPr="00A70642" w:rsidRDefault="0097125A" w:rsidP="00CF2FD3">
      <w:pPr>
        <w:pStyle w:val="Cuerpo"/>
        <w:spacing w:after="0" w:line="240" w:lineRule="auto"/>
        <w:jc w:val="both"/>
        <w:rPr>
          <w:rFonts w:ascii="Arial" w:eastAsia="Helvetica" w:hAnsi="Arial" w:cs="Arial"/>
          <w:lang w:val="es-MX"/>
        </w:rPr>
      </w:pPr>
      <w:r w:rsidRPr="00A70642">
        <w:rPr>
          <w:rFonts w:ascii="Arial" w:eastAsia="Helvetica" w:hAnsi="Arial" w:cs="Arial"/>
          <w:b/>
          <w:bCs/>
          <w:lang w:val="es-MX"/>
        </w:rPr>
        <w:t xml:space="preserve">2. </w:t>
      </w:r>
      <w:r w:rsidRPr="00A70642">
        <w:rPr>
          <w:rFonts w:ascii="Arial" w:eastAsia="Helvetica" w:hAnsi="Arial" w:cs="Arial"/>
          <w:lang w:val="es-MX"/>
        </w:rPr>
        <w:t>Las sesiones del Consejo serán convocadas por su Presidente o por el Secretario Ejecutivo, de acuerdo con el calendario anual aprobado o bien cuando lo soliciten formalmente al menos dos Consejeros.</w:t>
      </w:r>
    </w:p>
    <w:p w:rsidR="0097125A" w:rsidRPr="00A70642" w:rsidRDefault="0097125A" w:rsidP="00CF2FD3">
      <w:pPr>
        <w:pStyle w:val="Cuerpo"/>
        <w:spacing w:after="0" w:line="240" w:lineRule="auto"/>
        <w:jc w:val="both"/>
        <w:rPr>
          <w:rFonts w:ascii="Arial" w:eastAsia="Helvetica" w:hAnsi="Arial" w:cs="Arial"/>
          <w:lang w:val="es-MX"/>
        </w:rPr>
      </w:pPr>
    </w:p>
    <w:p w:rsidR="0097125A" w:rsidRPr="00A70642" w:rsidRDefault="0097125A" w:rsidP="00CF2FD3">
      <w:pPr>
        <w:pStyle w:val="Cuerpo"/>
        <w:spacing w:after="0" w:line="240" w:lineRule="auto"/>
        <w:jc w:val="both"/>
        <w:rPr>
          <w:rFonts w:ascii="Arial" w:eastAsia="Helvetica" w:hAnsi="Arial" w:cs="Arial"/>
          <w:lang w:val="es-MX"/>
        </w:rPr>
      </w:pPr>
      <w:r w:rsidRPr="00A70642">
        <w:rPr>
          <w:rFonts w:ascii="Arial" w:eastAsia="Helvetica" w:hAnsi="Arial" w:cs="Arial"/>
          <w:b/>
          <w:bCs/>
          <w:lang w:val="es-MX"/>
        </w:rPr>
        <w:t xml:space="preserve">3. </w:t>
      </w:r>
      <w:r w:rsidRPr="00A70642">
        <w:rPr>
          <w:rFonts w:ascii="Arial" w:eastAsia="Helvetica" w:hAnsi="Arial" w:cs="Arial"/>
          <w:lang w:val="es-MX"/>
        </w:rPr>
        <w:t>El Consejo deberá sesionar por lo menos seis veces al año de manera ordinaria y de manera extraordinaria cuando lo estime necesario, previa convocatoria.</w:t>
      </w:r>
    </w:p>
    <w:p w:rsidR="0097125A" w:rsidRPr="00A70642" w:rsidRDefault="0097125A" w:rsidP="0097125A">
      <w:pPr>
        <w:pStyle w:val="Cuerpo"/>
        <w:spacing w:after="0" w:line="240" w:lineRule="auto"/>
        <w:jc w:val="both"/>
        <w:rPr>
          <w:rFonts w:ascii="Arial" w:eastAsia="Helvetica" w:hAnsi="Arial" w:cs="Arial"/>
          <w:lang w:val="es-MX"/>
        </w:rPr>
      </w:pPr>
    </w:p>
    <w:p w:rsidR="0097125A" w:rsidRPr="00A70642" w:rsidRDefault="0097125A" w:rsidP="0097125A">
      <w:pPr>
        <w:pStyle w:val="Cuerpo"/>
        <w:spacing w:after="0" w:line="240" w:lineRule="auto"/>
        <w:jc w:val="both"/>
        <w:rPr>
          <w:rFonts w:ascii="Arial" w:eastAsia="Helvetica" w:hAnsi="Arial" w:cs="Arial"/>
          <w:b/>
          <w:bCs/>
          <w:lang w:val="es-MX"/>
        </w:rPr>
      </w:pPr>
      <w:r w:rsidRPr="00A70642">
        <w:rPr>
          <w:rFonts w:ascii="Arial" w:eastAsia="Helvetica" w:hAnsi="Arial" w:cs="Arial"/>
          <w:b/>
          <w:bCs/>
          <w:lang w:val="es-MX"/>
        </w:rPr>
        <w:t xml:space="preserve">Artículo 13. </w:t>
      </w:r>
    </w:p>
    <w:p w:rsidR="0097125A" w:rsidRPr="00A70642" w:rsidRDefault="0097125A" w:rsidP="0097125A">
      <w:pPr>
        <w:pStyle w:val="Cuerpo"/>
        <w:spacing w:after="0" w:line="240" w:lineRule="auto"/>
        <w:jc w:val="both"/>
        <w:rPr>
          <w:rFonts w:ascii="Arial" w:eastAsia="Helvetica" w:hAnsi="Arial" w:cs="Arial"/>
          <w:lang w:val="es-MX"/>
        </w:rPr>
      </w:pPr>
      <w:r w:rsidRPr="00A70642">
        <w:rPr>
          <w:rFonts w:ascii="Arial" w:eastAsia="Helvetica" w:hAnsi="Arial" w:cs="Arial"/>
          <w:b/>
          <w:bCs/>
          <w:lang w:val="es-MX"/>
        </w:rPr>
        <w:t xml:space="preserve">1. </w:t>
      </w:r>
      <w:r w:rsidRPr="00A70642">
        <w:rPr>
          <w:rFonts w:ascii="Arial" w:eastAsia="Helvetica" w:hAnsi="Arial" w:cs="Arial"/>
          <w:lang w:val="es-MX"/>
        </w:rPr>
        <w:t>El Presidente del Consejo tendrá las siguientes facultades:</w:t>
      </w:r>
    </w:p>
    <w:p w:rsidR="0097125A" w:rsidRPr="00A70642" w:rsidRDefault="0097125A" w:rsidP="0097125A">
      <w:pPr>
        <w:pStyle w:val="Cuerpo"/>
        <w:spacing w:after="0" w:line="240" w:lineRule="auto"/>
        <w:jc w:val="both"/>
        <w:rPr>
          <w:rFonts w:ascii="Arial" w:eastAsia="Helvetica" w:hAnsi="Arial" w:cs="Arial"/>
          <w:lang w:val="es-MX"/>
        </w:rPr>
      </w:pPr>
    </w:p>
    <w:p w:rsidR="0097125A" w:rsidRPr="00A70642" w:rsidRDefault="0097125A" w:rsidP="00FB59A1">
      <w:pPr>
        <w:pStyle w:val="Prrafodelista"/>
        <w:numPr>
          <w:ilvl w:val="0"/>
          <w:numId w:val="27"/>
        </w:numPr>
        <w:spacing w:after="0" w:line="240" w:lineRule="auto"/>
        <w:jc w:val="both"/>
        <w:rPr>
          <w:rFonts w:ascii="Arial" w:eastAsia="Helvetica" w:hAnsi="Arial" w:cs="Arial"/>
          <w:lang w:val="es-MX"/>
        </w:rPr>
      </w:pPr>
      <w:r w:rsidRPr="00A70642">
        <w:rPr>
          <w:rFonts w:ascii="Arial" w:hAnsi="Arial" w:cs="Arial"/>
          <w:lang w:val="es-MX"/>
        </w:rPr>
        <w:t>Presidir las sesiones del Consejo.</w:t>
      </w:r>
    </w:p>
    <w:p w:rsidR="0097125A" w:rsidRPr="00A70642" w:rsidRDefault="0097125A" w:rsidP="0097125A">
      <w:pPr>
        <w:ind w:left="254"/>
        <w:jc w:val="both"/>
        <w:rPr>
          <w:rFonts w:ascii="Arial" w:eastAsia="Helvetica" w:hAnsi="Arial" w:cs="Arial"/>
          <w:sz w:val="22"/>
          <w:szCs w:val="22"/>
          <w:lang w:val="es-MX"/>
        </w:rPr>
      </w:pPr>
    </w:p>
    <w:p w:rsidR="0097125A" w:rsidRPr="00A70642" w:rsidRDefault="0097125A" w:rsidP="00FB59A1">
      <w:pPr>
        <w:pStyle w:val="Prrafodelista"/>
        <w:numPr>
          <w:ilvl w:val="0"/>
          <w:numId w:val="27"/>
        </w:numPr>
        <w:spacing w:after="0" w:line="240" w:lineRule="auto"/>
        <w:jc w:val="both"/>
        <w:rPr>
          <w:rFonts w:ascii="Arial" w:eastAsia="Helvetica" w:hAnsi="Arial" w:cs="Arial"/>
          <w:lang w:val="es-MX"/>
        </w:rPr>
      </w:pPr>
      <w:r w:rsidRPr="00A70642">
        <w:rPr>
          <w:rFonts w:ascii="Arial" w:hAnsi="Arial" w:cs="Arial"/>
          <w:lang w:val="es-MX"/>
        </w:rPr>
        <w:t>Convocar por sí mismo o a través del Secretario Ejecutivo a las sesiones ordinarias definidas en el calendario y las extraordinarias que considere necesarias o cuando lo soliciten dos Consejeros, así como instalar y moderar los debates de las mismas.</w:t>
      </w:r>
    </w:p>
    <w:p w:rsidR="0097125A" w:rsidRPr="00A70642" w:rsidRDefault="0097125A" w:rsidP="0097125A">
      <w:pPr>
        <w:jc w:val="both"/>
        <w:rPr>
          <w:rFonts w:ascii="Arial" w:eastAsia="Helvetica" w:hAnsi="Arial" w:cs="Arial"/>
          <w:sz w:val="22"/>
          <w:szCs w:val="22"/>
          <w:lang w:val="es-MX"/>
        </w:rPr>
      </w:pPr>
    </w:p>
    <w:p w:rsidR="0097125A" w:rsidRPr="00A70642" w:rsidRDefault="0097125A" w:rsidP="00FB59A1">
      <w:pPr>
        <w:pStyle w:val="Prrafodelista"/>
        <w:numPr>
          <w:ilvl w:val="0"/>
          <w:numId w:val="27"/>
        </w:numPr>
        <w:spacing w:after="0" w:line="240" w:lineRule="auto"/>
        <w:jc w:val="both"/>
        <w:rPr>
          <w:rFonts w:ascii="Arial" w:eastAsia="Helvetica" w:hAnsi="Arial" w:cs="Arial"/>
          <w:lang w:val="es-MX"/>
        </w:rPr>
      </w:pPr>
      <w:r w:rsidRPr="00A70642">
        <w:rPr>
          <w:rFonts w:ascii="Arial" w:hAnsi="Arial" w:cs="Arial"/>
          <w:lang w:val="es-MX"/>
        </w:rPr>
        <w:t>Poner a consideración del pleno los asuntos tratados en las sesiones y someterlos a votación.</w:t>
      </w:r>
    </w:p>
    <w:p w:rsidR="0097125A" w:rsidRPr="00A70642" w:rsidRDefault="0097125A" w:rsidP="0097125A">
      <w:pPr>
        <w:jc w:val="both"/>
        <w:rPr>
          <w:rFonts w:ascii="Arial" w:eastAsia="Helvetica" w:hAnsi="Arial" w:cs="Arial"/>
          <w:sz w:val="22"/>
          <w:szCs w:val="22"/>
          <w:lang w:val="es-MX"/>
        </w:rPr>
      </w:pPr>
    </w:p>
    <w:p w:rsidR="0097125A" w:rsidRPr="00A70642" w:rsidRDefault="0097125A" w:rsidP="00FB59A1">
      <w:pPr>
        <w:pStyle w:val="Prrafodelista"/>
        <w:numPr>
          <w:ilvl w:val="0"/>
          <w:numId w:val="27"/>
        </w:numPr>
        <w:spacing w:after="0" w:line="240" w:lineRule="auto"/>
        <w:jc w:val="both"/>
        <w:rPr>
          <w:rFonts w:ascii="Arial" w:eastAsia="Helvetica" w:hAnsi="Arial" w:cs="Arial"/>
          <w:lang w:val="es-MX"/>
        </w:rPr>
      </w:pPr>
      <w:r w:rsidRPr="00A70642">
        <w:rPr>
          <w:rFonts w:ascii="Arial" w:hAnsi="Arial" w:cs="Arial"/>
          <w:lang w:val="es-MX"/>
        </w:rPr>
        <w:t xml:space="preserve">Ejercer la representación legal del Instituto, y en caso necesario, designar apoderado legal que le represente. </w:t>
      </w:r>
    </w:p>
    <w:p w:rsidR="0097125A" w:rsidRPr="00A70642" w:rsidRDefault="0097125A" w:rsidP="0097125A">
      <w:pPr>
        <w:jc w:val="both"/>
        <w:rPr>
          <w:rFonts w:ascii="Arial" w:eastAsia="Helvetica" w:hAnsi="Arial" w:cs="Arial"/>
          <w:sz w:val="22"/>
          <w:szCs w:val="22"/>
          <w:lang w:val="es-MX"/>
        </w:rPr>
      </w:pPr>
    </w:p>
    <w:p w:rsidR="0097125A" w:rsidRPr="00A70642" w:rsidRDefault="0097125A" w:rsidP="00FB59A1">
      <w:pPr>
        <w:pStyle w:val="Prrafodelista"/>
        <w:numPr>
          <w:ilvl w:val="0"/>
          <w:numId w:val="27"/>
        </w:numPr>
        <w:spacing w:after="0" w:line="240" w:lineRule="auto"/>
        <w:jc w:val="both"/>
        <w:rPr>
          <w:rFonts w:ascii="Arial" w:eastAsia="Helvetica" w:hAnsi="Arial" w:cs="Arial"/>
          <w:lang w:val="es-MX"/>
        </w:rPr>
      </w:pPr>
      <w:r w:rsidRPr="00A70642">
        <w:rPr>
          <w:rFonts w:ascii="Arial" w:hAnsi="Arial" w:cs="Arial"/>
          <w:lang w:val="es-MX"/>
        </w:rPr>
        <w:t>Aprobar las políticas y normas para la administración de los recursos humanos, financieros y materiales del Instituto, con apego a las disposiciones de la Ley de Egresos.</w:t>
      </w:r>
    </w:p>
    <w:p w:rsidR="0097125A" w:rsidRPr="00A70642" w:rsidRDefault="0097125A" w:rsidP="0097125A">
      <w:pPr>
        <w:jc w:val="both"/>
        <w:rPr>
          <w:rFonts w:ascii="Arial" w:eastAsia="Helvetica" w:hAnsi="Arial" w:cs="Arial"/>
          <w:sz w:val="22"/>
          <w:szCs w:val="22"/>
          <w:lang w:val="es-MX"/>
        </w:rPr>
      </w:pPr>
      <w:r w:rsidRPr="00A70642">
        <w:rPr>
          <w:rFonts w:ascii="Arial" w:hAnsi="Arial" w:cs="Arial"/>
          <w:sz w:val="22"/>
          <w:szCs w:val="22"/>
          <w:lang w:val="es-MX"/>
        </w:rPr>
        <w:t xml:space="preserve"> </w:t>
      </w:r>
    </w:p>
    <w:p w:rsidR="0097125A" w:rsidRPr="00A70642" w:rsidRDefault="0097125A" w:rsidP="00FB59A1">
      <w:pPr>
        <w:pStyle w:val="Prrafodelista"/>
        <w:numPr>
          <w:ilvl w:val="0"/>
          <w:numId w:val="27"/>
        </w:numPr>
        <w:spacing w:after="0" w:line="240" w:lineRule="auto"/>
        <w:jc w:val="both"/>
        <w:rPr>
          <w:rFonts w:ascii="Arial" w:eastAsia="Helvetica" w:hAnsi="Arial" w:cs="Arial"/>
          <w:lang w:val="es-MX"/>
        </w:rPr>
      </w:pPr>
      <w:r w:rsidRPr="00A70642">
        <w:rPr>
          <w:rFonts w:ascii="Arial" w:hAnsi="Arial" w:cs="Arial"/>
          <w:lang w:val="es-MX"/>
        </w:rPr>
        <w:t>Nombrar, remover, dirigir y coordinar a los funcionarios y al personal bajo su autoridad y aplicar en su caso las sanciones administrativas a que se hagan merecedores conforme a la ley.</w:t>
      </w:r>
    </w:p>
    <w:p w:rsidR="0097125A" w:rsidRPr="00A70642" w:rsidRDefault="0097125A" w:rsidP="0097125A">
      <w:pPr>
        <w:jc w:val="both"/>
        <w:rPr>
          <w:rFonts w:ascii="Arial" w:eastAsia="Helvetica" w:hAnsi="Arial" w:cs="Arial"/>
          <w:sz w:val="22"/>
          <w:szCs w:val="22"/>
          <w:lang w:val="es-MX"/>
        </w:rPr>
      </w:pPr>
      <w:r w:rsidRPr="00A70642">
        <w:rPr>
          <w:rFonts w:ascii="Arial" w:hAnsi="Arial" w:cs="Arial"/>
          <w:sz w:val="22"/>
          <w:szCs w:val="22"/>
          <w:lang w:val="es-MX"/>
        </w:rPr>
        <w:t xml:space="preserve"> </w:t>
      </w:r>
    </w:p>
    <w:p w:rsidR="0097125A" w:rsidRPr="00A70642" w:rsidRDefault="0097125A" w:rsidP="00FB59A1">
      <w:pPr>
        <w:pStyle w:val="Prrafodelista"/>
        <w:numPr>
          <w:ilvl w:val="0"/>
          <w:numId w:val="27"/>
        </w:numPr>
        <w:spacing w:after="0" w:line="240" w:lineRule="auto"/>
        <w:jc w:val="both"/>
        <w:rPr>
          <w:rFonts w:ascii="Arial" w:eastAsia="Helvetica" w:hAnsi="Arial" w:cs="Arial"/>
          <w:lang w:val="es-MX"/>
        </w:rPr>
      </w:pPr>
      <w:r w:rsidRPr="00A70642">
        <w:rPr>
          <w:rFonts w:ascii="Arial" w:hAnsi="Arial" w:cs="Arial"/>
          <w:lang w:val="es-MX"/>
        </w:rPr>
        <w:t xml:space="preserve">Enviar al Titular del Poder Ejecutivo del Estado y al Congreso del Estado un informe anual sobre las actividades realizadas por el Instituto, asimismo, deberá comparecer ante el Congreso del Estado dentro de los primeros quince días del mes de febrero a rendir un informe anual de su gestión. </w:t>
      </w:r>
    </w:p>
    <w:p w:rsidR="0097125A" w:rsidRPr="00A70642" w:rsidRDefault="0097125A" w:rsidP="0097125A">
      <w:pPr>
        <w:pStyle w:val="Prrafodelista"/>
        <w:spacing w:after="0" w:line="240" w:lineRule="auto"/>
        <w:jc w:val="both"/>
        <w:rPr>
          <w:rFonts w:ascii="Arial" w:eastAsia="Helvetica" w:hAnsi="Arial" w:cs="Arial"/>
          <w:lang w:val="es-MX"/>
        </w:rPr>
      </w:pPr>
    </w:p>
    <w:p w:rsidR="009807B9" w:rsidRPr="009807B9" w:rsidRDefault="0097125A" w:rsidP="009807B9">
      <w:pPr>
        <w:pStyle w:val="Prrafodelista"/>
        <w:numPr>
          <w:ilvl w:val="0"/>
          <w:numId w:val="27"/>
        </w:numPr>
        <w:spacing w:after="0" w:line="240" w:lineRule="auto"/>
        <w:jc w:val="both"/>
        <w:rPr>
          <w:rFonts w:ascii="Arial" w:eastAsia="Helvetica" w:hAnsi="Arial" w:cs="Arial"/>
          <w:lang w:val="es-MX"/>
        </w:rPr>
      </w:pPr>
      <w:r w:rsidRPr="00A70642">
        <w:rPr>
          <w:rFonts w:ascii="Arial" w:hAnsi="Arial" w:cs="Arial"/>
          <w:lang w:val="es-MX"/>
        </w:rPr>
        <w:t xml:space="preserve">Elaborar el proyecto de Presupuesto Anual de Egresos del Instituto y el Informe respectivo sobre su ejercicio para presentarse al Congreso del Estado, por conducto del </w:t>
      </w:r>
      <w:r w:rsidRPr="00A70642">
        <w:rPr>
          <w:rFonts w:ascii="Arial" w:eastAsia="Arial" w:hAnsi="Arial" w:cs="Arial"/>
          <w:lang w:val="es-MX"/>
        </w:rPr>
        <w:t>órgano de gobierno interior, encargado de la administración y de su representación política</w:t>
      </w:r>
      <w:r w:rsidRPr="00A70642">
        <w:rPr>
          <w:rFonts w:ascii="Arial" w:hAnsi="Arial" w:cs="Arial"/>
          <w:lang w:val="es-MX"/>
        </w:rPr>
        <w:t>.</w:t>
      </w:r>
    </w:p>
    <w:p w:rsidR="009807B9" w:rsidRPr="009807B9" w:rsidRDefault="009807B9" w:rsidP="009807B9">
      <w:pPr>
        <w:pStyle w:val="Prrafodelista"/>
        <w:spacing w:after="0"/>
        <w:rPr>
          <w:rFonts w:ascii="Arial" w:eastAsia="Helvetica" w:hAnsi="Arial" w:cs="Arial"/>
          <w:lang w:val="es-MX"/>
        </w:rPr>
      </w:pPr>
    </w:p>
    <w:p w:rsidR="009807B9" w:rsidRDefault="009807B9" w:rsidP="009807B9">
      <w:pPr>
        <w:pStyle w:val="Prrafodelista"/>
        <w:spacing w:after="0" w:line="240" w:lineRule="auto"/>
        <w:jc w:val="both"/>
        <w:rPr>
          <w:rFonts w:ascii="Arial" w:eastAsia="Helvetica" w:hAnsi="Arial" w:cs="Arial"/>
          <w:lang w:val="es-MX"/>
        </w:rPr>
      </w:pPr>
      <w:r w:rsidRPr="009807B9">
        <w:rPr>
          <w:rFonts w:ascii="Arial" w:eastAsia="Helvetica" w:hAnsi="Arial" w:cs="Arial"/>
          <w:lang w:val="es-MX"/>
        </w:rPr>
        <w:t xml:space="preserve">El anteproyecto de presupuesto de egresos, deberá ser elaborado y autorizado conforme a lo establecido en la legislación local aplicable, en la Ley General de Contabilidad Gubernamental y las normas que para tal efecto emita el Consejo Nacional de Armonización Contable, con base en objetivos, parámetros cuantificables e indicadores del desempeño; deberá ser congruente con el Plan Estatal de Desarrollo y los programas derivados de los mismos, e incluirá cuando menos lo establecido en la Ley de Presupuesto, Contabilidad y Gasto Público del Estado de </w:t>
      </w:r>
      <w:r w:rsidRPr="009807B9">
        <w:rPr>
          <w:rFonts w:ascii="Arial" w:eastAsia="Helvetica" w:hAnsi="Arial" w:cs="Arial"/>
          <w:lang w:val="es-MX"/>
        </w:rPr>
        <w:lastRenderedPageBreak/>
        <w:t>Durango, además deberá ser remitido a la Secretaría de Finanzas y de Administración del Gobierno del Estado, para su integración al presupuesto del Gobierno del Estado para su trámite de aprobación correspondiente</w:t>
      </w:r>
      <w:r>
        <w:rPr>
          <w:rFonts w:ascii="Arial" w:eastAsia="Helvetica" w:hAnsi="Arial" w:cs="Arial"/>
          <w:lang w:val="es-MX"/>
        </w:rPr>
        <w:t>.</w:t>
      </w:r>
    </w:p>
    <w:p w:rsidR="009807B9" w:rsidRDefault="009807B9" w:rsidP="009807B9">
      <w:pPr>
        <w:pStyle w:val="Prrafodelista"/>
        <w:spacing w:after="0" w:line="240" w:lineRule="auto"/>
        <w:jc w:val="both"/>
        <w:rPr>
          <w:rFonts w:ascii="Arial" w:eastAsia="Helvetica" w:hAnsi="Arial" w:cs="Arial"/>
          <w:lang w:val="es-MX"/>
        </w:rPr>
      </w:pPr>
    </w:p>
    <w:p w:rsidR="009807B9" w:rsidRDefault="009807B9" w:rsidP="009807B9">
      <w:pPr>
        <w:pStyle w:val="Prrafodelista"/>
        <w:spacing w:after="0" w:line="240" w:lineRule="auto"/>
        <w:jc w:val="both"/>
        <w:rPr>
          <w:rFonts w:ascii="Arial" w:eastAsia="Helvetica" w:hAnsi="Arial" w:cs="Arial"/>
          <w:lang w:val="es-MX"/>
        </w:rPr>
      </w:pPr>
      <w:r w:rsidRPr="009807B9">
        <w:rPr>
          <w:rFonts w:ascii="Arial" w:eastAsia="Helvetica" w:hAnsi="Arial" w:cs="Arial"/>
          <w:lang w:val="es-MX"/>
        </w:rPr>
        <w:t>El anteproyecto propuesto deberá de contribuir a un balance presupuestario sostenible.</w:t>
      </w:r>
    </w:p>
    <w:p w:rsidR="00773AD2" w:rsidRPr="00773AD2" w:rsidRDefault="00773AD2" w:rsidP="00773AD2">
      <w:pPr>
        <w:pStyle w:val="Prrafodelista"/>
        <w:spacing w:after="0" w:line="240" w:lineRule="auto"/>
        <w:jc w:val="right"/>
        <w:rPr>
          <w:rFonts w:asciiTheme="minorHAnsi" w:eastAsia="Helvetica" w:hAnsiTheme="minorHAnsi" w:cs="Arial"/>
          <w:color w:val="0070C0"/>
          <w:sz w:val="16"/>
          <w:szCs w:val="16"/>
          <w:lang w:val="es-MX"/>
        </w:rPr>
      </w:pPr>
      <w:r>
        <w:rPr>
          <w:rFonts w:asciiTheme="minorHAnsi" w:eastAsia="Helvetica" w:hAnsiTheme="minorHAnsi" w:cs="Arial"/>
          <w:color w:val="0070C0"/>
          <w:sz w:val="16"/>
          <w:szCs w:val="16"/>
          <w:lang w:val="es-MX"/>
        </w:rPr>
        <w:t>FRACCION ADICIONADA POR DEC. 221 P.O. 92 DE FECHA 16 DE NOVIEMBRE DE 2017.</w:t>
      </w:r>
    </w:p>
    <w:p w:rsidR="0097125A" w:rsidRPr="00A70642" w:rsidRDefault="0097125A" w:rsidP="0097125A">
      <w:pPr>
        <w:pStyle w:val="Prrafodelista"/>
        <w:spacing w:after="0" w:line="240" w:lineRule="auto"/>
        <w:jc w:val="both"/>
        <w:rPr>
          <w:rFonts w:ascii="Arial" w:eastAsia="Helvetica" w:hAnsi="Arial" w:cs="Arial"/>
          <w:lang w:val="es-MX"/>
        </w:rPr>
      </w:pPr>
    </w:p>
    <w:p w:rsidR="0097125A" w:rsidRPr="00A70642" w:rsidRDefault="0097125A" w:rsidP="00FB59A1">
      <w:pPr>
        <w:pStyle w:val="Prrafodelista"/>
        <w:numPr>
          <w:ilvl w:val="0"/>
          <w:numId w:val="27"/>
        </w:numPr>
        <w:spacing w:after="0" w:line="240" w:lineRule="auto"/>
        <w:jc w:val="both"/>
        <w:rPr>
          <w:rFonts w:ascii="Arial" w:eastAsia="Helvetica" w:hAnsi="Arial" w:cs="Arial"/>
          <w:lang w:val="es-MX"/>
        </w:rPr>
      </w:pPr>
      <w:r w:rsidRPr="00A70642">
        <w:rPr>
          <w:rFonts w:ascii="Arial" w:hAnsi="Arial" w:cs="Arial"/>
          <w:lang w:val="es-MX"/>
        </w:rPr>
        <w:t xml:space="preserve">Suscribir en términos de la legislación aplicable, convenios de colaboración con los poderes, autoridades, organismos, instituciones académicas y asociaciones civiles, o quien considere necesario para el cumplimiento de los objetivos de la presente ley. </w:t>
      </w:r>
    </w:p>
    <w:p w:rsidR="0097125A" w:rsidRPr="00A70642" w:rsidRDefault="0097125A" w:rsidP="0097125A">
      <w:pPr>
        <w:jc w:val="both"/>
        <w:rPr>
          <w:rFonts w:ascii="Arial" w:eastAsia="Helvetica" w:hAnsi="Arial" w:cs="Arial"/>
          <w:sz w:val="22"/>
          <w:szCs w:val="22"/>
          <w:lang w:val="es-MX"/>
        </w:rPr>
      </w:pPr>
    </w:p>
    <w:p w:rsidR="0097125A" w:rsidRPr="00A70642" w:rsidRDefault="0097125A" w:rsidP="00FB59A1">
      <w:pPr>
        <w:pStyle w:val="Prrafodelista"/>
        <w:numPr>
          <w:ilvl w:val="0"/>
          <w:numId w:val="27"/>
        </w:numPr>
        <w:spacing w:after="0" w:line="240" w:lineRule="auto"/>
        <w:jc w:val="both"/>
        <w:rPr>
          <w:rFonts w:ascii="Arial" w:eastAsia="Helvetica" w:hAnsi="Arial" w:cs="Arial"/>
          <w:lang w:val="es-MX"/>
        </w:rPr>
      </w:pPr>
      <w:r w:rsidRPr="00A70642">
        <w:rPr>
          <w:rFonts w:ascii="Arial" w:hAnsi="Arial" w:cs="Arial"/>
          <w:lang w:val="es-MX"/>
        </w:rPr>
        <w:t xml:space="preserve">Las demás que le señale la Ley, el Reglamento Interior y otros ordenamientos legales aplicables.  </w:t>
      </w:r>
    </w:p>
    <w:p w:rsidR="0097125A" w:rsidRPr="00A70642" w:rsidRDefault="0097125A" w:rsidP="0097125A">
      <w:pPr>
        <w:pStyle w:val="Cuerpo"/>
        <w:spacing w:after="0" w:line="240" w:lineRule="auto"/>
        <w:jc w:val="both"/>
        <w:rPr>
          <w:rFonts w:ascii="Arial" w:eastAsia="Helvetica" w:hAnsi="Arial" w:cs="Arial"/>
          <w:lang w:val="es-MX"/>
        </w:rPr>
      </w:pPr>
    </w:p>
    <w:p w:rsidR="0097125A" w:rsidRPr="00A70642" w:rsidRDefault="0097125A" w:rsidP="0097125A">
      <w:pPr>
        <w:pStyle w:val="Cuerpo"/>
        <w:spacing w:after="0" w:line="240" w:lineRule="auto"/>
        <w:jc w:val="both"/>
        <w:rPr>
          <w:rFonts w:ascii="Arial" w:eastAsia="Helvetica" w:hAnsi="Arial" w:cs="Arial"/>
          <w:b/>
          <w:bCs/>
          <w:lang w:val="es-MX"/>
        </w:rPr>
      </w:pPr>
      <w:r w:rsidRPr="00A70642">
        <w:rPr>
          <w:rFonts w:ascii="Arial" w:eastAsia="Helvetica" w:hAnsi="Arial" w:cs="Arial"/>
          <w:b/>
          <w:bCs/>
          <w:lang w:val="es-MX"/>
        </w:rPr>
        <w:t>Artículo 14.</w:t>
      </w:r>
    </w:p>
    <w:p w:rsidR="0097125A" w:rsidRPr="00A70642" w:rsidRDefault="0097125A" w:rsidP="0097125A">
      <w:pPr>
        <w:pStyle w:val="Cuerpo"/>
        <w:spacing w:after="0" w:line="240" w:lineRule="auto"/>
        <w:jc w:val="both"/>
        <w:rPr>
          <w:rFonts w:ascii="Arial" w:eastAsia="Helvetica" w:hAnsi="Arial" w:cs="Arial"/>
          <w:lang w:val="es-MX"/>
        </w:rPr>
      </w:pPr>
      <w:r w:rsidRPr="00A70642">
        <w:rPr>
          <w:rFonts w:ascii="Arial" w:eastAsia="Helvetica" w:hAnsi="Arial" w:cs="Arial"/>
          <w:b/>
          <w:bCs/>
          <w:lang w:val="es-MX"/>
        </w:rPr>
        <w:t xml:space="preserve">1. </w:t>
      </w:r>
      <w:r w:rsidRPr="00A70642">
        <w:rPr>
          <w:rFonts w:ascii="Arial" w:eastAsia="Helvetica" w:hAnsi="Arial" w:cs="Arial"/>
          <w:lang w:val="es-MX"/>
        </w:rPr>
        <w:t>Corresponde a la Secretaría Ejecutiva del Consejo:</w:t>
      </w:r>
    </w:p>
    <w:p w:rsidR="0097125A" w:rsidRPr="00A70642" w:rsidRDefault="0097125A" w:rsidP="0097125A">
      <w:pPr>
        <w:pStyle w:val="Cuerpo"/>
        <w:spacing w:after="0" w:line="240" w:lineRule="auto"/>
        <w:jc w:val="both"/>
        <w:rPr>
          <w:rFonts w:ascii="Arial" w:eastAsia="Helvetica" w:hAnsi="Arial" w:cs="Arial"/>
          <w:lang w:val="es-MX"/>
        </w:rPr>
      </w:pPr>
    </w:p>
    <w:p w:rsidR="0097125A" w:rsidRPr="00A70642" w:rsidRDefault="0097125A" w:rsidP="00FB59A1">
      <w:pPr>
        <w:pStyle w:val="Prrafodelista"/>
        <w:numPr>
          <w:ilvl w:val="0"/>
          <w:numId w:val="28"/>
        </w:numPr>
        <w:spacing w:after="0" w:line="240" w:lineRule="auto"/>
        <w:jc w:val="both"/>
        <w:rPr>
          <w:rFonts w:ascii="Arial" w:eastAsia="Helvetica" w:hAnsi="Arial" w:cs="Arial"/>
          <w:lang w:val="es-MX"/>
        </w:rPr>
      </w:pPr>
      <w:r w:rsidRPr="00A70642">
        <w:rPr>
          <w:rFonts w:ascii="Arial" w:hAnsi="Arial" w:cs="Arial"/>
          <w:lang w:val="es-MX"/>
        </w:rPr>
        <w:t>Convocar a las sesiones del Consejo.</w:t>
      </w:r>
    </w:p>
    <w:p w:rsidR="0097125A" w:rsidRPr="00A70642" w:rsidRDefault="0097125A" w:rsidP="0097125A">
      <w:pPr>
        <w:pStyle w:val="Prrafodelista"/>
        <w:spacing w:after="0" w:line="240" w:lineRule="auto"/>
        <w:jc w:val="both"/>
        <w:rPr>
          <w:rFonts w:ascii="Arial" w:eastAsia="Helvetica" w:hAnsi="Arial" w:cs="Arial"/>
          <w:lang w:val="es-MX"/>
        </w:rPr>
      </w:pPr>
    </w:p>
    <w:p w:rsidR="0097125A" w:rsidRPr="00A70642" w:rsidRDefault="0097125A" w:rsidP="00FB59A1">
      <w:pPr>
        <w:pStyle w:val="Prrafodelista"/>
        <w:numPr>
          <w:ilvl w:val="0"/>
          <w:numId w:val="28"/>
        </w:numPr>
        <w:spacing w:after="0" w:line="240" w:lineRule="auto"/>
        <w:jc w:val="both"/>
        <w:rPr>
          <w:rFonts w:ascii="Arial" w:eastAsia="Helvetica" w:hAnsi="Arial" w:cs="Arial"/>
          <w:lang w:val="es-MX"/>
        </w:rPr>
      </w:pPr>
      <w:r w:rsidRPr="00A70642">
        <w:rPr>
          <w:rFonts w:ascii="Arial" w:hAnsi="Arial" w:cs="Arial"/>
          <w:lang w:val="es-MX"/>
        </w:rPr>
        <w:t>Formular el orden del día de las sesiones.</w:t>
      </w:r>
    </w:p>
    <w:p w:rsidR="0097125A" w:rsidRPr="00A70642" w:rsidRDefault="0097125A" w:rsidP="0097125A">
      <w:pPr>
        <w:jc w:val="both"/>
        <w:rPr>
          <w:rFonts w:ascii="Arial" w:eastAsia="Helvetica" w:hAnsi="Arial" w:cs="Arial"/>
          <w:sz w:val="22"/>
          <w:szCs w:val="22"/>
          <w:lang w:val="es-MX"/>
        </w:rPr>
      </w:pPr>
    </w:p>
    <w:p w:rsidR="0097125A" w:rsidRPr="00A70642" w:rsidRDefault="0097125A" w:rsidP="00FB59A1">
      <w:pPr>
        <w:pStyle w:val="Prrafodelista"/>
        <w:numPr>
          <w:ilvl w:val="0"/>
          <w:numId w:val="28"/>
        </w:numPr>
        <w:spacing w:after="0" w:line="240" w:lineRule="auto"/>
        <w:jc w:val="both"/>
        <w:rPr>
          <w:rFonts w:ascii="Arial" w:eastAsia="Helvetica" w:hAnsi="Arial" w:cs="Arial"/>
          <w:lang w:val="es-MX"/>
        </w:rPr>
      </w:pPr>
      <w:r w:rsidRPr="00A70642">
        <w:rPr>
          <w:rFonts w:ascii="Arial" w:hAnsi="Arial" w:cs="Arial"/>
          <w:lang w:val="es-MX"/>
        </w:rPr>
        <w:t>Enviar a los consejeros para su estudio, la documentación de los asuntos a tratar en las sesiones.</w:t>
      </w:r>
    </w:p>
    <w:p w:rsidR="0097125A" w:rsidRPr="00A70642" w:rsidRDefault="0097125A" w:rsidP="0097125A">
      <w:pPr>
        <w:jc w:val="both"/>
        <w:rPr>
          <w:rFonts w:ascii="Arial" w:eastAsia="Helvetica" w:hAnsi="Arial" w:cs="Arial"/>
          <w:sz w:val="22"/>
          <w:szCs w:val="22"/>
          <w:lang w:val="es-MX"/>
        </w:rPr>
      </w:pPr>
    </w:p>
    <w:p w:rsidR="0097125A" w:rsidRPr="00A70642" w:rsidRDefault="0097125A" w:rsidP="00FB59A1">
      <w:pPr>
        <w:pStyle w:val="Prrafodelista"/>
        <w:numPr>
          <w:ilvl w:val="0"/>
          <w:numId w:val="28"/>
        </w:numPr>
        <w:spacing w:after="0" w:line="240" w:lineRule="auto"/>
        <w:jc w:val="both"/>
        <w:rPr>
          <w:rFonts w:ascii="Arial" w:eastAsia="Helvetica" w:hAnsi="Arial" w:cs="Arial"/>
          <w:lang w:val="es-MX"/>
        </w:rPr>
      </w:pPr>
      <w:r w:rsidRPr="00A70642">
        <w:rPr>
          <w:rFonts w:ascii="Arial" w:hAnsi="Arial" w:cs="Arial"/>
          <w:lang w:val="es-MX"/>
        </w:rPr>
        <w:t>Asistir a las sesiones ordinarias y extraordinarias del Consejo.</w:t>
      </w:r>
    </w:p>
    <w:p w:rsidR="0097125A" w:rsidRPr="00A70642" w:rsidRDefault="0097125A" w:rsidP="0097125A">
      <w:pPr>
        <w:jc w:val="both"/>
        <w:rPr>
          <w:rFonts w:ascii="Arial" w:eastAsia="Helvetica" w:hAnsi="Arial" w:cs="Arial"/>
          <w:sz w:val="22"/>
          <w:szCs w:val="22"/>
          <w:lang w:val="es-MX"/>
        </w:rPr>
      </w:pPr>
    </w:p>
    <w:p w:rsidR="0097125A" w:rsidRPr="00A70642" w:rsidRDefault="0097125A" w:rsidP="00FB59A1">
      <w:pPr>
        <w:pStyle w:val="Prrafodelista"/>
        <w:numPr>
          <w:ilvl w:val="0"/>
          <w:numId w:val="28"/>
        </w:numPr>
        <w:spacing w:after="0" w:line="240" w:lineRule="auto"/>
        <w:jc w:val="both"/>
        <w:rPr>
          <w:rFonts w:ascii="Arial" w:eastAsia="Helvetica" w:hAnsi="Arial" w:cs="Arial"/>
          <w:lang w:val="es-MX"/>
        </w:rPr>
      </w:pPr>
      <w:r w:rsidRPr="00A70642">
        <w:rPr>
          <w:rFonts w:ascii="Arial" w:hAnsi="Arial" w:cs="Arial"/>
          <w:lang w:val="es-MX"/>
        </w:rPr>
        <w:t>Pasar lista de asistencia y verificar que exista el quórum legal para iniciar las sesiones.</w:t>
      </w:r>
    </w:p>
    <w:p w:rsidR="0097125A" w:rsidRPr="00A70642" w:rsidRDefault="0097125A" w:rsidP="0097125A">
      <w:pPr>
        <w:jc w:val="both"/>
        <w:rPr>
          <w:rFonts w:ascii="Arial" w:eastAsia="Helvetica" w:hAnsi="Arial" w:cs="Arial"/>
          <w:sz w:val="22"/>
          <w:szCs w:val="22"/>
          <w:lang w:val="es-MX"/>
        </w:rPr>
      </w:pPr>
    </w:p>
    <w:p w:rsidR="0097125A" w:rsidRPr="00A70642" w:rsidRDefault="0097125A" w:rsidP="00FB59A1">
      <w:pPr>
        <w:pStyle w:val="Prrafodelista"/>
        <w:numPr>
          <w:ilvl w:val="0"/>
          <w:numId w:val="28"/>
        </w:numPr>
        <w:spacing w:after="0" w:line="240" w:lineRule="auto"/>
        <w:jc w:val="both"/>
        <w:rPr>
          <w:rFonts w:ascii="Arial" w:eastAsia="Helvetica" w:hAnsi="Arial" w:cs="Arial"/>
          <w:lang w:val="es-MX"/>
        </w:rPr>
      </w:pPr>
      <w:r w:rsidRPr="00A70642">
        <w:rPr>
          <w:rFonts w:ascii="Arial" w:hAnsi="Arial" w:cs="Arial"/>
          <w:lang w:val="es-MX"/>
        </w:rPr>
        <w:t>Elaborar el proyecto de calendario de sesiones ordinarias y someterlo para su aprobación.</w:t>
      </w:r>
    </w:p>
    <w:p w:rsidR="0097125A" w:rsidRPr="00A70642" w:rsidRDefault="0097125A" w:rsidP="0097125A">
      <w:pPr>
        <w:jc w:val="both"/>
        <w:rPr>
          <w:rFonts w:ascii="Arial" w:eastAsia="Helvetica" w:hAnsi="Arial" w:cs="Arial"/>
          <w:sz w:val="22"/>
          <w:szCs w:val="22"/>
          <w:lang w:val="es-MX"/>
        </w:rPr>
      </w:pPr>
    </w:p>
    <w:p w:rsidR="0097125A" w:rsidRPr="00A70642" w:rsidRDefault="0097125A" w:rsidP="00FB59A1">
      <w:pPr>
        <w:pStyle w:val="Prrafodelista"/>
        <w:numPr>
          <w:ilvl w:val="0"/>
          <w:numId w:val="28"/>
        </w:numPr>
        <w:spacing w:after="0" w:line="240" w:lineRule="auto"/>
        <w:jc w:val="both"/>
        <w:rPr>
          <w:rFonts w:ascii="Arial" w:eastAsia="Helvetica" w:hAnsi="Arial" w:cs="Arial"/>
          <w:lang w:val="es-MX"/>
        </w:rPr>
      </w:pPr>
      <w:r w:rsidRPr="00A70642">
        <w:rPr>
          <w:rFonts w:ascii="Arial" w:hAnsi="Arial" w:cs="Arial"/>
          <w:lang w:val="es-MX"/>
        </w:rPr>
        <w:t>Dar lectura al acta de la sesión anterior y tomar nota de las observaciones de sus integrantes para su modificación.</w:t>
      </w:r>
    </w:p>
    <w:p w:rsidR="0097125A" w:rsidRPr="00A70642" w:rsidRDefault="0097125A" w:rsidP="0097125A">
      <w:pPr>
        <w:jc w:val="both"/>
        <w:rPr>
          <w:rFonts w:ascii="Arial" w:eastAsia="Helvetica" w:hAnsi="Arial" w:cs="Arial"/>
          <w:sz w:val="22"/>
          <w:szCs w:val="22"/>
          <w:lang w:val="es-MX"/>
        </w:rPr>
      </w:pPr>
    </w:p>
    <w:p w:rsidR="0097125A" w:rsidRPr="00A70642" w:rsidRDefault="0097125A" w:rsidP="00FB59A1">
      <w:pPr>
        <w:pStyle w:val="Prrafodelista"/>
        <w:numPr>
          <w:ilvl w:val="0"/>
          <w:numId w:val="28"/>
        </w:numPr>
        <w:spacing w:after="0" w:line="240" w:lineRule="auto"/>
        <w:jc w:val="both"/>
        <w:rPr>
          <w:rFonts w:ascii="Arial" w:eastAsia="Helvetica" w:hAnsi="Arial" w:cs="Arial"/>
          <w:lang w:val="es-MX"/>
        </w:rPr>
      </w:pPr>
      <w:r w:rsidRPr="00A70642">
        <w:rPr>
          <w:rFonts w:ascii="Arial" w:hAnsi="Arial" w:cs="Arial"/>
          <w:lang w:val="es-MX"/>
        </w:rPr>
        <w:t>Levantar las actas de las sesiones que celebre el Consejo y someterlas a su aprobación, obteniendo las firmas de los asistentes.</w:t>
      </w:r>
    </w:p>
    <w:p w:rsidR="0097125A" w:rsidRPr="00A70642" w:rsidRDefault="0097125A" w:rsidP="0097125A">
      <w:pPr>
        <w:jc w:val="both"/>
        <w:rPr>
          <w:rFonts w:ascii="Arial" w:eastAsia="Helvetica" w:hAnsi="Arial" w:cs="Arial"/>
          <w:sz w:val="22"/>
          <w:szCs w:val="22"/>
          <w:lang w:val="es-MX"/>
        </w:rPr>
      </w:pPr>
    </w:p>
    <w:p w:rsidR="0097125A" w:rsidRPr="00A70642" w:rsidRDefault="0097125A" w:rsidP="00FB59A1">
      <w:pPr>
        <w:pStyle w:val="Prrafodelista"/>
        <w:numPr>
          <w:ilvl w:val="0"/>
          <w:numId w:val="28"/>
        </w:numPr>
        <w:spacing w:after="0" w:line="240" w:lineRule="auto"/>
        <w:jc w:val="both"/>
        <w:rPr>
          <w:rFonts w:ascii="Arial" w:eastAsia="Helvetica" w:hAnsi="Arial" w:cs="Arial"/>
          <w:lang w:val="es-MX"/>
        </w:rPr>
      </w:pPr>
      <w:r w:rsidRPr="00A70642">
        <w:rPr>
          <w:rFonts w:ascii="Arial" w:hAnsi="Arial" w:cs="Arial"/>
          <w:lang w:val="es-MX"/>
        </w:rPr>
        <w:t>Llevar el registro y dar seguimiento a los acuerdos tomados en las sesiones, y</w:t>
      </w:r>
    </w:p>
    <w:p w:rsidR="0097125A" w:rsidRPr="00A70642" w:rsidRDefault="0097125A" w:rsidP="0097125A">
      <w:pPr>
        <w:jc w:val="both"/>
        <w:rPr>
          <w:rFonts w:ascii="Arial" w:eastAsia="Helvetica" w:hAnsi="Arial" w:cs="Arial"/>
          <w:sz w:val="22"/>
          <w:szCs w:val="22"/>
          <w:lang w:val="es-MX"/>
        </w:rPr>
      </w:pPr>
    </w:p>
    <w:p w:rsidR="0097125A" w:rsidRPr="00A70642" w:rsidRDefault="0097125A" w:rsidP="00FB59A1">
      <w:pPr>
        <w:pStyle w:val="Prrafodelista"/>
        <w:numPr>
          <w:ilvl w:val="0"/>
          <w:numId w:val="28"/>
        </w:numPr>
        <w:spacing w:after="0" w:line="240" w:lineRule="auto"/>
        <w:jc w:val="both"/>
        <w:rPr>
          <w:rFonts w:ascii="Arial" w:eastAsia="Helvetica" w:hAnsi="Arial" w:cs="Arial"/>
          <w:lang w:val="es-MX"/>
        </w:rPr>
      </w:pPr>
      <w:r w:rsidRPr="00A70642">
        <w:rPr>
          <w:rFonts w:ascii="Arial" w:hAnsi="Arial" w:cs="Arial"/>
          <w:lang w:val="es-MX"/>
        </w:rPr>
        <w:t>Las demás que el Consejo le asigne.</w:t>
      </w:r>
    </w:p>
    <w:p w:rsidR="0097125A" w:rsidRPr="00A70642" w:rsidRDefault="0097125A" w:rsidP="0097125A">
      <w:pPr>
        <w:pStyle w:val="Cuerpo"/>
        <w:spacing w:after="0" w:line="240" w:lineRule="auto"/>
        <w:jc w:val="both"/>
        <w:rPr>
          <w:rFonts w:ascii="Arial" w:eastAsia="Helvetica" w:hAnsi="Arial" w:cs="Arial"/>
          <w:b/>
          <w:bCs/>
          <w:lang w:val="es-MX"/>
        </w:rPr>
      </w:pPr>
    </w:p>
    <w:p w:rsidR="0097125A" w:rsidRPr="00A70642" w:rsidRDefault="0097125A" w:rsidP="0097125A">
      <w:pPr>
        <w:pStyle w:val="Cuerpo"/>
        <w:spacing w:after="0" w:line="240" w:lineRule="auto"/>
        <w:jc w:val="both"/>
        <w:rPr>
          <w:rFonts w:ascii="Arial" w:eastAsia="Helvetica" w:hAnsi="Arial" w:cs="Arial"/>
          <w:b/>
          <w:bCs/>
          <w:lang w:val="es-MX"/>
        </w:rPr>
      </w:pPr>
      <w:r w:rsidRPr="00A70642">
        <w:rPr>
          <w:rFonts w:ascii="Arial" w:eastAsia="Helvetica" w:hAnsi="Arial" w:cs="Arial"/>
          <w:b/>
          <w:bCs/>
          <w:lang w:val="es-MX"/>
        </w:rPr>
        <w:t xml:space="preserve">Artículo 15. </w:t>
      </w:r>
    </w:p>
    <w:p w:rsidR="0097125A" w:rsidRPr="00A70642" w:rsidRDefault="0097125A" w:rsidP="0097125A">
      <w:pPr>
        <w:pStyle w:val="Cuerpo"/>
        <w:spacing w:after="0" w:line="240" w:lineRule="auto"/>
        <w:jc w:val="both"/>
        <w:rPr>
          <w:rFonts w:ascii="Arial" w:eastAsia="Helvetica" w:hAnsi="Arial" w:cs="Arial"/>
          <w:lang w:val="es-MX"/>
        </w:rPr>
      </w:pPr>
      <w:r w:rsidRPr="00A70642">
        <w:rPr>
          <w:rFonts w:ascii="Arial" w:eastAsia="Helvetica" w:hAnsi="Arial" w:cs="Arial"/>
          <w:b/>
          <w:bCs/>
          <w:lang w:val="es-MX"/>
        </w:rPr>
        <w:t xml:space="preserve">1. </w:t>
      </w:r>
      <w:r w:rsidRPr="00A70642">
        <w:rPr>
          <w:rFonts w:ascii="Arial" w:eastAsia="Helvetica" w:hAnsi="Arial" w:cs="Arial"/>
          <w:lang w:val="es-MX"/>
        </w:rPr>
        <w:t>La toma de decisiones del Consejo se realizará preferentemente por consenso y cuando éste no sea posible, por votación; pudiendo solicitar, quien tenga un punto de vista distinto, que su opinión quede debidamente asentada en el acta respectiva.</w:t>
      </w:r>
    </w:p>
    <w:p w:rsidR="0097125A" w:rsidRPr="00A70642" w:rsidRDefault="0097125A" w:rsidP="0097125A">
      <w:pPr>
        <w:pStyle w:val="Cuerpo"/>
        <w:spacing w:after="0" w:line="240" w:lineRule="auto"/>
        <w:jc w:val="both"/>
        <w:rPr>
          <w:rFonts w:ascii="Arial" w:eastAsia="Helvetica" w:hAnsi="Arial" w:cs="Arial"/>
          <w:lang w:val="es-MX"/>
        </w:rPr>
      </w:pPr>
    </w:p>
    <w:p w:rsidR="007937C3" w:rsidRPr="00A70642" w:rsidRDefault="007937C3" w:rsidP="0097125A">
      <w:pPr>
        <w:pStyle w:val="Cuerpo"/>
        <w:spacing w:after="0" w:line="240" w:lineRule="auto"/>
        <w:jc w:val="center"/>
        <w:rPr>
          <w:rFonts w:ascii="Arial" w:eastAsia="Helvetica" w:hAnsi="Arial" w:cs="Arial"/>
          <w:b/>
          <w:bCs/>
          <w:lang w:val="es-MX"/>
        </w:rPr>
      </w:pPr>
    </w:p>
    <w:p w:rsidR="0097125A" w:rsidRPr="00A70642" w:rsidRDefault="0097125A" w:rsidP="00612841">
      <w:pPr>
        <w:pStyle w:val="Ttulo2"/>
        <w:rPr>
          <w:rFonts w:eastAsia="Helvetica"/>
          <w:lang w:val="es-MX"/>
        </w:rPr>
      </w:pPr>
      <w:r w:rsidRPr="00A70642">
        <w:rPr>
          <w:rFonts w:eastAsia="Helvetica"/>
          <w:lang w:val="es-MX"/>
        </w:rPr>
        <w:t>CAPÍTULO CUARTO</w:t>
      </w:r>
    </w:p>
    <w:p w:rsidR="0097125A" w:rsidRPr="00A70642" w:rsidRDefault="0097125A" w:rsidP="00612841">
      <w:pPr>
        <w:pStyle w:val="Ttulo2"/>
        <w:rPr>
          <w:rFonts w:eastAsia="Helvetica"/>
          <w:lang w:val="es-MX"/>
        </w:rPr>
      </w:pPr>
      <w:r w:rsidRPr="00A70642">
        <w:rPr>
          <w:rFonts w:eastAsia="Helvetica"/>
          <w:lang w:val="es-MX"/>
        </w:rPr>
        <w:t>DE LOS CONSEJEROS.</w:t>
      </w:r>
    </w:p>
    <w:p w:rsidR="007937C3" w:rsidRPr="00A70642" w:rsidRDefault="007937C3" w:rsidP="0097125A">
      <w:pPr>
        <w:pStyle w:val="Cuerpo"/>
        <w:spacing w:after="0" w:line="240" w:lineRule="auto"/>
        <w:jc w:val="center"/>
        <w:rPr>
          <w:rFonts w:ascii="Arial" w:eastAsia="Helvetica" w:hAnsi="Arial" w:cs="Arial"/>
          <w:b/>
          <w:bCs/>
          <w:lang w:val="es-MX"/>
        </w:rPr>
      </w:pPr>
    </w:p>
    <w:p w:rsidR="0097125A" w:rsidRPr="00A70642" w:rsidRDefault="0097125A" w:rsidP="00612841">
      <w:pPr>
        <w:pStyle w:val="Cuerpo"/>
        <w:spacing w:after="0" w:line="240" w:lineRule="auto"/>
        <w:jc w:val="both"/>
        <w:rPr>
          <w:rFonts w:ascii="Arial" w:eastAsia="Helvetica" w:hAnsi="Arial" w:cs="Arial"/>
          <w:b/>
          <w:bCs/>
          <w:lang w:val="es-MX"/>
        </w:rPr>
      </w:pPr>
      <w:r w:rsidRPr="00A70642">
        <w:rPr>
          <w:rFonts w:ascii="Arial" w:eastAsia="Helvetica" w:hAnsi="Arial" w:cs="Arial"/>
          <w:b/>
          <w:bCs/>
          <w:lang w:val="es-MX"/>
        </w:rPr>
        <w:t>Artículo 16.</w:t>
      </w:r>
    </w:p>
    <w:p w:rsidR="0097125A" w:rsidRPr="00A70642" w:rsidRDefault="0097125A" w:rsidP="00612841">
      <w:pPr>
        <w:pStyle w:val="Cuerpo"/>
        <w:spacing w:after="0" w:line="240" w:lineRule="auto"/>
        <w:jc w:val="both"/>
        <w:rPr>
          <w:rFonts w:ascii="Arial" w:eastAsia="Helvetica" w:hAnsi="Arial" w:cs="Arial"/>
          <w:color w:val="auto"/>
          <w:lang w:val="es-MX"/>
        </w:rPr>
      </w:pPr>
      <w:r w:rsidRPr="00A70642">
        <w:rPr>
          <w:rFonts w:ascii="Arial" w:eastAsia="Helvetica" w:hAnsi="Arial" w:cs="Arial"/>
          <w:b/>
          <w:bCs/>
          <w:color w:val="auto"/>
          <w:lang w:val="es-MX"/>
        </w:rPr>
        <w:t xml:space="preserve">1. </w:t>
      </w:r>
      <w:r w:rsidRPr="00A70642">
        <w:rPr>
          <w:rFonts w:ascii="Arial" w:eastAsia="Helvetica" w:hAnsi="Arial" w:cs="Arial"/>
          <w:color w:val="auto"/>
          <w:lang w:val="es-MX"/>
        </w:rPr>
        <w:t xml:space="preserve">Los Consejeros, deberán reunir para su designación los siguientes requisitos: </w:t>
      </w:r>
    </w:p>
    <w:p w:rsidR="0097125A" w:rsidRPr="00A70642" w:rsidRDefault="0097125A" w:rsidP="00612841">
      <w:pPr>
        <w:pStyle w:val="Cuerpo"/>
        <w:spacing w:after="0" w:line="240" w:lineRule="auto"/>
        <w:jc w:val="both"/>
        <w:rPr>
          <w:rFonts w:ascii="Arial" w:eastAsia="Helvetica" w:hAnsi="Arial" w:cs="Arial"/>
          <w:color w:val="auto"/>
          <w:lang w:val="es-MX"/>
        </w:rPr>
      </w:pPr>
    </w:p>
    <w:p w:rsidR="0097125A" w:rsidRPr="00A70642" w:rsidRDefault="0097125A" w:rsidP="00FB59A1">
      <w:pPr>
        <w:pStyle w:val="Prrafodelist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hanging="466"/>
        <w:jc w:val="both"/>
        <w:rPr>
          <w:rFonts w:ascii="Arial" w:eastAsia="Helvetica" w:hAnsi="Arial" w:cs="Arial"/>
          <w:color w:val="auto"/>
          <w:lang w:val="es-MX"/>
        </w:rPr>
      </w:pPr>
      <w:r w:rsidRPr="00A70642">
        <w:rPr>
          <w:rFonts w:ascii="Arial" w:hAnsi="Arial" w:cs="Arial"/>
          <w:color w:val="auto"/>
          <w:lang w:val="es-MX"/>
        </w:rPr>
        <w:t xml:space="preserve">Ser ciudadano duranguense en ejercicio de sus derechos. </w:t>
      </w:r>
    </w:p>
    <w:p w:rsidR="0097125A" w:rsidRPr="00A70642" w:rsidRDefault="0097125A" w:rsidP="00612841">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eastAsia="Helvetica" w:hAnsi="Arial" w:cs="Arial"/>
          <w:color w:val="auto"/>
          <w:lang w:val="es-MX"/>
        </w:rPr>
      </w:pPr>
    </w:p>
    <w:p w:rsidR="0097125A" w:rsidRPr="00A70642" w:rsidRDefault="0097125A" w:rsidP="00FB59A1">
      <w:pPr>
        <w:pStyle w:val="Prrafodelist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hanging="466"/>
        <w:jc w:val="both"/>
        <w:rPr>
          <w:rFonts w:ascii="Arial" w:eastAsia="Helvetica" w:hAnsi="Arial" w:cs="Arial"/>
          <w:color w:val="auto"/>
          <w:lang w:val="es-MX"/>
        </w:rPr>
      </w:pPr>
      <w:r w:rsidRPr="00A70642">
        <w:rPr>
          <w:rFonts w:ascii="Arial" w:hAnsi="Arial" w:cs="Arial"/>
          <w:color w:val="auto"/>
          <w:lang w:val="es-MX"/>
        </w:rPr>
        <w:t>Tener treinta y cinco años de edad al día de su designación.</w:t>
      </w:r>
    </w:p>
    <w:p w:rsidR="0097125A" w:rsidRPr="00A70642" w:rsidRDefault="0097125A" w:rsidP="0061284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Helvetica" w:hAnsi="Arial" w:cs="Arial"/>
          <w:sz w:val="22"/>
          <w:szCs w:val="22"/>
          <w:lang w:val="es-MX"/>
        </w:rPr>
      </w:pPr>
    </w:p>
    <w:p w:rsidR="0097125A" w:rsidRPr="00A70642" w:rsidRDefault="0097125A" w:rsidP="00FB59A1">
      <w:pPr>
        <w:pStyle w:val="Prrafodelist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hanging="466"/>
        <w:jc w:val="both"/>
        <w:rPr>
          <w:rFonts w:ascii="Arial" w:eastAsia="Helvetica" w:hAnsi="Arial" w:cs="Arial"/>
          <w:color w:val="auto"/>
          <w:lang w:val="es-MX"/>
        </w:rPr>
      </w:pPr>
      <w:r w:rsidRPr="00A70642">
        <w:rPr>
          <w:rFonts w:ascii="Arial" w:hAnsi="Arial" w:cs="Arial"/>
          <w:color w:val="auto"/>
          <w:lang w:val="es-MX"/>
        </w:rPr>
        <w:t>Poseer título de nivel licenciatura, con cedula profesional expedida con cinco años de antigüedad y acreditar experiencia mínima en materia administrativa.</w:t>
      </w:r>
    </w:p>
    <w:p w:rsidR="0097125A" w:rsidRPr="00A70642" w:rsidRDefault="0097125A" w:rsidP="0061284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Helvetica" w:hAnsi="Arial" w:cs="Arial"/>
          <w:sz w:val="22"/>
          <w:szCs w:val="22"/>
          <w:lang w:val="es-MX"/>
        </w:rPr>
      </w:pPr>
      <w:r w:rsidRPr="00A70642">
        <w:rPr>
          <w:rFonts w:ascii="Arial" w:hAnsi="Arial" w:cs="Arial"/>
          <w:sz w:val="22"/>
          <w:szCs w:val="22"/>
          <w:lang w:val="es-MX"/>
        </w:rPr>
        <w:t xml:space="preserve"> </w:t>
      </w:r>
    </w:p>
    <w:p w:rsidR="0097125A" w:rsidRPr="00A70642" w:rsidRDefault="0097125A" w:rsidP="00FB59A1">
      <w:pPr>
        <w:pStyle w:val="Prrafodelist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hanging="466"/>
        <w:jc w:val="both"/>
        <w:rPr>
          <w:rFonts w:ascii="Arial" w:eastAsia="Helvetica" w:hAnsi="Arial" w:cs="Arial"/>
          <w:color w:val="auto"/>
          <w:lang w:val="es-MX"/>
        </w:rPr>
      </w:pPr>
      <w:r w:rsidRPr="00A70642">
        <w:rPr>
          <w:rFonts w:ascii="Arial" w:hAnsi="Arial" w:cs="Arial"/>
          <w:color w:val="auto"/>
          <w:lang w:val="es-MX"/>
        </w:rPr>
        <w:t>Gozar de buena reputación y reconocido prestigio.</w:t>
      </w:r>
    </w:p>
    <w:p w:rsidR="0097125A" w:rsidRPr="00A70642" w:rsidRDefault="0097125A" w:rsidP="0061284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Helvetica" w:hAnsi="Arial" w:cs="Arial"/>
          <w:sz w:val="22"/>
          <w:szCs w:val="22"/>
          <w:lang w:val="es-MX"/>
        </w:rPr>
      </w:pPr>
      <w:r w:rsidRPr="00A70642">
        <w:rPr>
          <w:rFonts w:ascii="Arial" w:hAnsi="Arial" w:cs="Arial"/>
          <w:sz w:val="22"/>
          <w:szCs w:val="22"/>
          <w:lang w:val="es-MX"/>
        </w:rPr>
        <w:t xml:space="preserve"> </w:t>
      </w:r>
    </w:p>
    <w:p w:rsidR="0097125A" w:rsidRPr="00A70642" w:rsidRDefault="0097125A" w:rsidP="00FB59A1">
      <w:pPr>
        <w:pStyle w:val="Prrafodelist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hanging="466"/>
        <w:jc w:val="both"/>
        <w:rPr>
          <w:rFonts w:ascii="Arial" w:eastAsia="Helvetica" w:hAnsi="Arial" w:cs="Arial"/>
          <w:color w:val="auto"/>
          <w:lang w:val="es-MX"/>
        </w:rPr>
      </w:pPr>
      <w:r w:rsidRPr="00A70642">
        <w:rPr>
          <w:rFonts w:ascii="Arial" w:hAnsi="Arial" w:cs="Arial"/>
          <w:color w:val="auto"/>
          <w:lang w:val="es-MX"/>
        </w:rPr>
        <w:t>No haber sido condenado por delito intencional que amerite pena corporal.</w:t>
      </w:r>
    </w:p>
    <w:p w:rsidR="0097125A" w:rsidRPr="00A70642" w:rsidRDefault="0097125A" w:rsidP="0061284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Helvetica" w:hAnsi="Arial" w:cs="Arial"/>
          <w:sz w:val="22"/>
          <w:szCs w:val="22"/>
          <w:lang w:val="es-MX"/>
        </w:rPr>
      </w:pPr>
    </w:p>
    <w:p w:rsidR="0097125A" w:rsidRPr="00A70642" w:rsidRDefault="0097125A" w:rsidP="00FB59A1">
      <w:pPr>
        <w:pStyle w:val="Prrafodelist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hanging="466"/>
        <w:jc w:val="both"/>
        <w:rPr>
          <w:rFonts w:ascii="Arial" w:eastAsia="Helvetica" w:hAnsi="Arial" w:cs="Arial"/>
          <w:color w:val="auto"/>
          <w:lang w:val="es-MX"/>
        </w:rPr>
      </w:pPr>
      <w:r w:rsidRPr="00A70642">
        <w:rPr>
          <w:rFonts w:ascii="Arial" w:hAnsi="Arial" w:cs="Arial"/>
          <w:lang w:val="es-ES"/>
        </w:rPr>
        <w:t>No haber sido Gobernador del Estado, titular de alguna de las secretarías de despacho del Ejecutivo, Fiscal General, Diputado, Diputado Federal, Senador, Presidente, Síndico o Regidor de Ayuntamiento, o Consejero o Comisionado de algunos de los otros organismos constitucionales autónomos, durante el año previo al día de la designación.</w:t>
      </w:r>
    </w:p>
    <w:p w:rsidR="0097125A" w:rsidRPr="00A70642" w:rsidRDefault="0097125A" w:rsidP="0061284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Helvetica" w:hAnsi="Arial" w:cs="Arial"/>
          <w:sz w:val="22"/>
          <w:szCs w:val="22"/>
          <w:lang w:val="es-MX"/>
        </w:rPr>
      </w:pPr>
    </w:p>
    <w:p w:rsidR="0097125A" w:rsidRPr="00A70642" w:rsidRDefault="0097125A" w:rsidP="00FB59A1">
      <w:pPr>
        <w:pStyle w:val="Prrafodelist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hanging="466"/>
        <w:jc w:val="both"/>
        <w:rPr>
          <w:rFonts w:ascii="Arial" w:eastAsia="Helvetica" w:hAnsi="Arial" w:cs="Arial"/>
          <w:color w:val="auto"/>
          <w:lang w:val="es-MX"/>
        </w:rPr>
      </w:pPr>
      <w:r w:rsidRPr="00A70642">
        <w:rPr>
          <w:rFonts w:ascii="Arial" w:hAnsi="Arial" w:cs="Arial"/>
          <w:lang w:val="es-ES"/>
        </w:rPr>
        <w:t>No haber sido dirigente de ningún partido o asociación política ni Ministro de ningún culto religioso, por lo menos un año antes de su designación.</w:t>
      </w:r>
    </w:p>
    <w:p w:rsidR="0097125A" w:rsidRPr="00A70642" w:rsidRDefault="0097125A" w:rsidP="00612841">
      <w:pPr>
        <w:pStyle w:val="Cuerpo"/>
        <w:spacing w:after="0" w:line="240" w:lineRule="auto"/>
        <w:jc w:val="both"/>
        <w:rPr>
          <w:rFonts w:ascii="Arial" w:eastAsia="Helvetica" w:hAnsi="Arial" w:cs="Arial"/>
          <w:lang w:val="es-MX"/>
        </w:rPr>
      </w:pPr>
    </w:p>
    <w:p w:rsidR="0097125A" w:rsidRPr="00A70642" w:rsidRDefault="0097125A" w:rsidP="00612841">
      <w:pPr>
        <w:pStyle w:val="Cuerpo"/>
        <w:spacing w:after="0" w:line="240" w:lineRule="auto"/>
        <w:jc w:val="both"/>
        <w:rPr>
          <w:rFonts w:ascii="Arial" w:eastAsia="Helvetica" w:hAnsi="Arial" w:cs="Arial"/>
          <w:lang w:val="es-MX"/>
        </w:rPr>
      </w:pPr>
      <w:r w:rsidRPr="00A70642">
        <w:rPr>
          <w:rFonts w:ascii="Arial" w:eastAsia="Helvetica" w:hAnsi="Arial" w:cs="Arial"/>
          <w:b/>
          <w:bCs/>
          <w:lang w:val="es-MX"/>
        </w:rPr>
        <w:t>Artículo 17</w:t>
      </w:r>
      <w:r w:rsidRPr="00A70642">
        <w:rPr>
          <w:rFonts w:ascii="Arial" w:eastAsia="Helvetica" w:hAnsi="Arial" w:cs="Arial"/>
          <w:lang w:val="es-MX"/>
        </w:rPr>
        <w:t>.</w:t>
      </w:r>
    </w:p>
    <w:p w:rsidR="0097125A" w:rsidRPr="00A70642" w:rsidRDefault="0097125A" w:rsidP="00612841">
      <w:pPr>
        <w:pStyle w:val="Cuerpo"/>
        <w:spacing w:after="0" w:line="240" w:lineRule="auto"/>
        <w:jc w:val="both"/>
        <w:rPr>
          <w:rFonts w:ascii="Arial" w:eastAsia="Helvetica" w:hAnsi="Arial" w:cs="Arial"/>
          <w:lang w:val="es-MX"/>
        </w:rPr>
      </w:pPr>
      <w:r w:rsidRPr="00A70642">
        <w:rPr>
          <w:rFonts w:ascii="Arial" w:eastAsia="Helvetica" w:hAnsi="Arial" w:cs="Arial"/>
          <w:b/>
          <w:bCs/>
          <w:lang w:val="es-MX"/>
        </w:rPr>
        <w:t>1.</w:t>
      </w:r>
      <w:r w:rsidRPr="00A70642">
        <w:rPr>
          <w:rFonts w:ascii="Arial" w:eastAsia="Helvetica" w:hAnsi="Arial" w:cs="Arial"/>
          <w:lang w:val="es-MX"/>
        </w:rPr>
        <w:t xml:space="preserve"> La designación de los Consejeros será irrevocable, gozarán de inamovilidad para el periodo que fueron designados, a excepción de los cargos de responsabilidad, total autonomía, independencia y libertad de criterio. Su actividad no estará subordinada a ninguna autoridad y su único compromiso será cumplir con la encomienda estipulada en la ley. Nunca podrán ser reconvenidos en virtud de sus opiniones, las que pueden expresarse con entera libertad respecto de sus funciones. No podrá aducirse incumplimiento de sus responsabilidades cuando ello se deba a enfermedad. La naturaleza de su relación con la Administración Pública no será de índole laboral. </w:t>
      </w:r>
    </w:p>
    <w:p w:rsidR="0097125A" w:rsidRPr="00A70642" w:rsidRDefault="0097125A" w:rsidP="00612841">
      <w:pPr>
        <w:pStyle w:val="Cuerpo"/>
        <w:spacing w:after="0" w:line="240" w:lineRule="auto"/>
        <w:jc w:val="both"/>
        <w:rPr>
          <w:rFonts w:ascii="Arial" w:eastAsia="Helvetica" w:hAnsi="Arial" w:cs="Arial"/>
          <w:lang w:val="es-MX"/>
        </w:rPr>
      </w:pPr>
    </w:p>
    <w:p w:rsidR="0097125A" w:rsidRPr="00A70642" w:rsidRDefault="0097125A" w:rsidP="00612841">
      <w:pPr>
        <w:pStyle w:val="Cuerpo"/>
        <w:spacing w:after="0" w:line="240" w:lineRule="auto"/>
        <w:jc w:val="both"/>
        <w:rPr>
          <w:rFonts w:ascii="Arial" w:eastAsia="Helvetica" w:hAnsi="Arial" w:cs="Arial"/>
          <w:lang w:val="es-MX"/>
        </w:rPr>
      </w:pPr>
      <w:r w:rsidRPr="00A70642">
        <w:rPr>
          <w:rFonts w:ascii="Arial" w:eastAsia="Helvetica" w:hAnsi="Arial" w:cs="Arial"/>
          <w:b/>
          <w:bCs/>
          <w:lang w:val="es-MX"/>
        </w:rPr>
        <w:t>Artículo 18</w:t>
      </w:r>
      <w:r w:rsidRPr="00A70642">
        <w:rPr>
          <w:rFonts w:ascii="Arial" w:eastAsia="Helvetica" w:hAnsi="Arial" w:cs="Arial"/>
          <w:lang w:val="es-MX"/>
        </w:rPr>
        <w:t>.</w:t>
      </w:r>
    </w:p>
    <w:p w:rsidR="0097125A" w:rsidRPr="00A70642" w:rsidRDefault="0097125A" w:rsidP="00612841">
      <w:pPr>
        <w:pStyle w:val="Cuerpo"/>
        <w:spacing w:after="0" w:line="240" w:lineRule="auto"/>
        <w:jc w:val="both"/>
        <w:rPr>
          <w:rFonts w:ascii="Arial" w:eastAsia="Helvetica" w:hAnsi="Arial" w:cs="Arial"/>
          <w:lang w:val="es-MX"/>
        </w:rPr>
      </w:pPr>
      <w:r w:rsidRPr="00A70642">
        <w:rPr>
          <w:rFonts w:ascii="Arial" w:eastAsia="Helvetica" w:hAnsi="Arial" w:cs="Arial"/>
          <w:b/>
          <w:bCs/>
          <w:lang w:val="es-MX"/>
        </w:rPr>
        <w:t>1.</w:t>
      </w:r>
      <w:r w:rsidRPr="00A70642">
        <w:rPr>
          <w:rFonts w:ascii="Arial" w:eastAsia="Helvetica" w:hAnsi="Arial" w:cs="Arial"/>
          <w:lang w:val="es-MX"/>
        </w:rPr>
        <w:t xml:space="preserve"> La designación y en su caso ratificación de los Consejeros será de acuerdo a lo establecido por la Constitución Política del Estado Libre y Soberano de Durango y la ley de la materia.</w:t>
      </w:r>
    </w:p>
    <w:p w:rsidR="0097125A" w:rsidRPr="00A70642" w:rsidRDefault="0097125A" w:rsidP="00612841">
      <w:pPr>
        <w:pStyle w:val="Cuerpo"/>
        <w:spacing w:after="0" w:line="240" w:lineRule="auto"/>
        <w:jc w:val="both"/>
        <w:rPr>
          <w:rFonts w:ascii="Arial" w:eastAsia="Helvetica" w:hAnsi="Arial" w:cs="Arial"/>
          <w:lang w:val="es-MX"/>
        </w:rPr>
      </w:pPr>
    </w:p>
    <w:p w:rsidR="0097125A" w:rsidRPr="00A70642" w:rsidRDefault="0097125A" w:rsidP="00612841">
      <w:pPr>
        <w:pStyle w:val="Cuerpo"/>
        <w:spacing w:after="0" w:line="240" w:lineRule="auto"/>
        <w:jc w:val="both"/>
        <w:rPr>
          <w:rFonts w:ascii="Arial" w:eastAsia="Helvetica" w:hAnsi="Arial" w:cs="Arial"/>
          <w:b/>
          <w:bCs/>
          <w:lang w:val="es-MX"/>
        </w:rPr>
      </w:pPr>
      <w:r w:rsidRPr="00A70642">
        <w:rPr>
          <w:rFonts w:ascii="Arial" w:eastAsia="Helvetica" w:hAnsi="Arial" w:cs="Arial"/>
          <w:b/>
          <w:bCs/>
          <w:lang w:val="es-MX"/>
        </w:rPr>
        <w:t>Artículo 19.</w:t>
      </w:r>
    </w:p>
    <w:p w:rsidR="0097125A" w:rsidRPr="00A70642" w:rsidRDefault="0097125A" w:rsidP="00612841">
      <w:pPr>
        <w:pStyle w:val="Cuerpo"/>
        <w:spacing w:after="0" w:line="240" w:lineRule="auto"/>
        <w:jc w:val="both"/>
        <w:rPr>
          <w:rFonts w:ascii="Arial" w:eastAsia="Helvetica" w:hAnsi="Arial" w:cs="Arial"/>
          <w:lang w:val="es-MX"/>
        </w:rPr>
      </w:pPr>
      <w:r w:rsidRPr="00A70642">
        <w:rPr>
          <w:rFonts w:ascii="Arial" w:eastAsia="Helvetica" w:hAnsi="Arial" w:cs="Arial"/>
          <w:b/>
          <w:bCs/>
          <w:lang w:val="es-MX"/>
        </w:rPr>
        <w:t xml:space="preserve">1. </w:t>
      </w:r>
      <w:r w:rsidRPr="00A70642">
        <w:rPr>
          <w:rFonts w:ascii="Arial" w:eastAsia="Helvetica" w:hAnsi="Arial" w:cs="Arial"/>
          <w:lang w:val="es-MX"/>
        </w:rPr>
        <w:t>En caso de ausencia o renuncia de algún Consejero, el Congreso del Estado designará, un sustituto a fin de que se complete el periodo para el cual hubiera sido designado el primero.</w:t>
      </w:r>
    </w:p>
    <w:p w:rsidR="0097125A" w:rsidRPr="00A70642" w:rsidRDefault="0097125A" w:rsidP="00612841">
      <w:pPr>
        <w:pStyle w:val="Cuerpo"/>
        <w:spacing w:after="0" w:line="240" w:lineRule="auto"/>
        <w:jc w:val="both"/>
        <w:rPr>
          <w:rFonts w:ascii="Arial" w:eastAsia="Helvetica" w:hAnsi="Arial" w:cs="Arial"/>
          <w:lang w:val="es-MX"/>
        </w:rPr>
      </w:pPr>
    </w:p>
    <w:p w:rsidR="0097125A" w:rsidRPr="00A70642" w:rsidRDefault="0097125A" w:rsidP="00612841">
      <w:pPr>
        <w:pStyle w:val="Cuerpo"/>
        <w:spacing w:after="0" w:line="240" w:lineRule="auto"/>
        <w:jc w:val="both"/>
        <w:rPr>
          <w:rFonts w:ascii="Arial" w:eastAsia="Helvetica" w:hAnsi="Arial" w:cs="Arial"/>
          <w:lang w:val="es-MX"/>
        </w:rPr>
      </w:pPr>
      <w:r w:rsidRPr="00A70642">
        <w:rPr>
          <w:rFonts w:ascii="Arial" w:eastAsia="Helvetica" w:hAnsi="Arial" w:cs="Arial"/>
          <w:b/>
          <w:bCs/>
          <w:lang w:val="es-MX"/>
        </w:rPr>
        <w:t>Artículo 20</w:t>
      </w:r>
      <w:r w:rsidRPr="00A70642">
        <w:rPr>
          <w:rFonts w:ascii="Arial" w:eastAsia="Helvetica" w:hAnsi="Arial" w:cs="Arial"/>
          <w:lang w:val="es-MX"/>
        </w:rPr>
        <w:t>.</w:t>
      </w:r>
    </w:p>
    <w:p w:rsidR="0097125A" w:rsidRPr="00A70642" w:rsidRDefault="0097125A" w:rsidP="00612841">
      <w:pPr>
        <w:pStyle w:val="Cuerpo"/>
        <w:spacing w:after="0" w:line="240" w:lineRule="auto"/>
        <w:jc w:val="both"/>
        <w:rPr>
          <w:rFonts w:ascii="Arial" w:eastAsia="Helvetica" w:hAnsi="Arial" w:cs="Arial"/>
          <w:lang w:val="es-MX"/>
        </w:rPr>
      </w:pPr>
      <w:r w:rsidRPr="00A70642">
        <w:rPr>
          <w:rFonts w:ascii="Arial" w:eastAsia="Helvetica" w:hAnsi="Arial" w:cs="Arial"/>
          <w:b/>
          <w:bCs/>
          <w:lang w:val="es-MX"/>
        </w:rPr>
        <w:lastRenderedPageBreak/>
        <w:t>1.</w:t>
      </w:r>
      <w:r w:rsidRPr="00A70642">
        <w:rPr>
          <w:rFonts w:ascii="Arial" w:eastAsia="Helvetica" w:hAnsi="Arial" w:cs="Arial"/>
          <w:lang w:val="es-MX"/>
        </w:rPr>
        <w:t xml:space="preserve"> Dada la naturaleza de las funciones del Instituto, los Consejeros no podrán realizar evaluaciones, consultorías o asesorías remuneradas para ninguna entidad del sector público de los tres órdenes de gobierno o cualquier instancia que les signifique conflicto de interés.</w:t>
      </w:r>
    </w:p>
    <w:p w:rsidR="0097125A" w:rsidRPr="00A70642" w:rsidRDefault="0097125A" w:rsidP="00612841">
      <w:pPr>
        <w:pStyle w:val="Cuerpo"/>
        <w:spacing w:after="0" w:line="240" w:lineRule="auto"/>
        <w:jc w:val="both"/>
        <w:rPr>
          <w:rFonts w:ascii="Arial" w:eastAsia="Helvetica" w:hAnsi="Arial" w:cs="Arial"/>
          <w:lang w:val="es-MX"/>
        </w:rPr>
      </w:pPr>
    </w:p>
    <w:p w:rsidR="007937C3" w:rsidRPr="00A70642" w:rsidRDefault="007937C3" w:rsidP="00612841">
      <w:pPr>
        <w:pStyle w:val="Cuerpo"/>
        <w:spacing w:after="0" w:line="240" w:lineRule="auto"/>
        <w:jc w:val="center"/>
        <w:rPr>
          <w:rFonts w:ascii="Arial" w:eastAsia="Helvetica" w:hAnsi="Arial" w:cs="Arial"/>
          <w:b/>
          <w:bCs/>
          <w:lang w:val="es-MX"/>
        </w:rPr>
      </w:pPr>
    </w:p>
    <w:p w:rsidR="0097125A" w:rsidRPr="00A70642" w:rsidRDefault="0097125A" w:rsidP="00612841">
      <w:pPr>
        <w:pStyle w:val="Ttulo2"/>
        <w:rPr>
          <w:rFonts w:eastAsia="Helvetica"/>
          <w:lang w:val="es-MX"/>
        </w:rPr>
      </w:pPr>
      <w:r w:rsidRPr="00A70642">
        <w:rPr>
          <w:rFonts w:eastAsia="Helvetica"/>
          <w:lang w:val="es-MX"/>
        </w:rPr>
        <w:t>CAPÍTULO QUINTO</w:t>
      </w:r>
    </w:p>
    <w:p w:rsidR="0097125A" w:rsidRPr="00A70642" w:rsidRDefault="0097125A" w:rsidP="00612841">
      <w:pPr>
        <w:pStyle w:val="Ttulo2"/>
        <w:rPr>
          <w:rFonts w:eastAsia="Helvetica"/>
          <w:lang w:val="es-MX"/>
        </w:rPr>
      </w:pPr>
      <w:r w:rsidRPr="00A70642">
        <w:rPr>
          <w:rFonts w:eastAsia="Helvetica"/>
          <w:lang w:val="es-MX"/>
        </w:rPr>
        <w:t>DE LA DIRECCIÓN GENERAL</w:t>
      </w:r>
    </w:p>
    <w:p w:rsidR="0097125A" w:rsidRPr="00A70642" w:rsidRDefault="0097125A" w:rsidP="0097125A">
      <w:pPr>
        <w:pStyle w:val="Cuerpo"/>
        <w:spacing w:after="0" w:line="240" w:lineRule="auto"/>
        <w:jc w:val="both"/>
        <w:rPr>
          <w:rFonts w:ascii="Arial" w:eastAsia="Helvetica" w:hAnsi="Arial" w:cs="Arial"/>
          <w:b/>
          <w:bCs/>
          <w:lang w:val="es-MX"/>
        </w:rPr>
      </w:pPr>
    </w:p>
    <w:p w:rsidR="0097125A" w:rsidRPr="00A70642" w:rsidRDefault="0097125A" w:rsidP="0097125A">
      <w:pPr>
        <w:pStyle w:val="Cuerpo"/>
        <w:spacing w:after="0" w:line="240" w:lineRule="auto"/>
        <w:jc w:val="both"/>
        <w:rPr>
          <w:rFonts w:ascii="Arial" w:eastAsia="Helvetica" w:hAnsi="Arial" w:cs="Arial"/>
          <w:b/>
          <w:bCs/>
          <w:lang w:val="es-MX"/>
        </w:rPr>
      </w:pPr>
      <w:r w:rsidRPr="00A70642">
        <w:rPr>
          <w:rFonts w:ascii="Arial" w:eastAsia="Helvetica" w:hAnsi="Arial" w:cs="Arial"/>
          <w:b/>
          <w:bCs/>
          <w:lang w:val="es-MX"/>
        </w:rPr>
        <w:t xml:space="preserve">Artículo 21. </w:t>
      </w:r>
    </w:p>
    <w:p w:rsidR="0097125A" w:rsidRPr="00A70642" w:rsidRDefault="0097125A" w:rsidP="0097125A">
      <w:pPr>
        <w:pStyle w:val="Cuerpo"/>
        <w:spacing w:after="0" w:line="240" w:lineRule="auto"/>
        <w:jc w:val="both"/>
        <w:rPr>
          <w:rFonts w:ascii="Arial" w:eastAsia="Helvetica" w:hAnsi="Arial" w:cs="Arial"/>
          <w:b/>
          <w:bCs/>
          <w:lang w:val="es-MX"/>
        </w:rPr>
      </w:pPr>
      <w:r w:rsidRPr="00A70642">
        <w:rPr>
          <w:rFonts w:ascii="Arial" w:eastAsia="Helvetica" w:hAnsi="Arial" w:cs="Arial"/>
          <w:b/>
          <w:bCs/>
          <w:lang w:val="es-MX"/>
        </w:rPr>
        <w:t xml:space="preserve">1. </w:t>
      </w:r>
      <w:r w:rsidRPr="00A70642">
        <w:rPr>
          <w:rFonts w:ascii="Arial" w:eastAsia="Helvetica" w:hAnsi="Arial" w:cs="Arial"/>
          <w:lang w:val="es-MX"/>
        </w:rPr>
        <w:t xml:space="preserve">El Consejero Presidente asumirá la titularidad de la Dirección General. </w:t>
      </w:r>
    </w:p>
    <w:p w:rsidR="0097125A" w:rsidRPr="00A70642" w:rsidRDefault="0097125A" w:rsidP="0097125A">
      <w:pPr>
        <w:pStyle w:val="Cuerpo"/>
        <w:spacing w:after="0" w:line="240" w:lineRule="auto"/>
        <w:jc w:val="both"/>
        <w:rPr>
          <w:rFonts w:ascii="Arial" w:eastAsia="Helvetica" w:hAnsi="Arial" w:cs="Arial"/>
          <w:b/>
          <w:bCs/>
          <w:lang w:val="es-MX"/>
        </w:rPr>
      </w:pPr>
    </w:p>
    <w:p w:rsidR="0097125A" w:rsidRPr="00A70642" w:rsidRDefault="0097125A" w:rsidP="0097125A">
      <w:pPr>
        <w:pStyle w:val="Cuerpo"/>
        <w:spacing w:after="0" w:line="240" w:lineRule="auto"/>
        <w:jc w:val="both"/>
        <w:rPr>
          <w:rFonts w:ascii="Arial" w:eastAsia="Helvetica" w:hAnsi="Arial" w:cs="Arial"/>
          <w:b/>
          <w:bCs/>
          <w:lang w:val="es-MX"/>
        </w:rPr>
      </w:pPr>
      <w:r w:rsidRPr="00A70642">
        <w:rPr>
          <w:rFonts w:ascii="Arial" w:eastAsia="Helvetica" w:hAnsi="Arial" w:cs="Arial"/>
          <w:b/>
          <w:bCs/>
          <w:lang w:val="es-MX"/>
        </w:rPr>
        <w:t>Artículo 22.</w:t>
      </w:r>
    </w:p>
    <w:p w:rsidR="0097125A" w:rsidRPr="00A70642" w:rsidRDefault="0097125A" w:rsidP="0097125A">
      <w:pPr>
        <w:pStyle w:val="Cuerpo"/>
        <w:spacing w:after="0" w:line="240" w:lineRule="auto"/>
        <w:jc w:val="both"/>
        <w:rPr>
          <w:rFonts w:ascii="Arial" w:eastAsia="Helvetica" w:hAnsi="Arial" w:cs="Arial"/>
          <w:lang w:val="es-MX"/>
        </w:rPr>
      </w:pPr>
      <w:r w:rsidRPr="00A70642">
        <w:rPr>
          <w:rFonts w:ascii="Arial" w:eastAsia="Helvetica" w:hAnsi="Arial" w:cs="Arial"/>
          <w:b/>
          <w:bCs/>
          <w:lang w:val="es-MX"/>
        </w:rPr>
        <w:t xml:space="preserve">1. </w:t>
      </w:r>
      <w:r w:rsidRPr="00A70642">
        <w:rPr>
          <w:rFonts w:ascii="Arial" w:eastAsia="Helvetica" w:hAnsi="Arial" w:cs="Arial"/>
          <w:lang w:val="es-MX"/>
        </w:rPr>
        <w:t>El Consejero Presidente en funciones de Director General, tendrá las siguientes atribuciones:</w:t>
      </w:r>
    </w:p>
    <w:p w:rsidR="0097125A" w:rsidRPr="00A70642" w:rsidRDefault="0097125A" w:rsidP="0097125A">
      <w:pPr>
        <w:pStyle w:val="Cuerpo"/>
        <w:spacing w:after="0" w:line="240" w:lineRule="auto"/>
        <w:jc w:val="both"/>
        <w:rPr>
          <w:rFonts w:ascii="Arial" w:eastAsia="Helvetica" w:hAnsi="Arial" w:cs="Arial"/>
          <w:lang w:val="es-MX"/>
        </w:rPr>
      </w:pPr>
    </w:p>
    <w:p w:rsidR="0097125A" w:rsidRPr="00A70642" w:rsidRDefault="0097125A" w:rsidP="00FB59A1">
      <w:pPr>
        <w:pStyle w:val="Prrafodelista"/>
        <w:numPr>
          <w:ilvl w:val="0"/>
          <w:numId w:val="30"/>
        </w:numPr>
        <w:spacing w:after="0" w:line="240" w:lineRule="auto"/>
        <w:jc w:val="both"/>
        <w:rPr>
          <w:rFonts w:ascii="Arial" w:eastAsia="Helvetica" w:hAnsi="Arial" w:cs="Arial"/>
          <w:lang w:val="es-MX"/>
        </w:rPr>
      </w:pPr>
      <w:r w:rsidRPr="00A70642">
        <w:rPr>
          <w:rFonts w:ascii="Arial" w:hAnsi="Arial" w:cs="Arial"/>
          <w:lang w:val="es-MX"/>
        </w:rPr>
        <w:t>Administrar al Instituto.</w:t>
      </w:r>
    </w:p>
    <w:p w:rsidR="0097125A" w:rsidRPr="00A70642" w:rsidRDefault="0097125A" w:rsidP="0097125A">
      <w:pPr>
        <w:pStyle w:val="Prrafodelista"/>
        <w:spacing w:after="0" w:line="240" w:lineRule="auto"/>
        <w:jc w:val="both"/>
        <w:rPr>
          <w:rFonts w:ascii="Arial" w:eastAsia="Helvetica" w:hAnsi="Arial" w:cs="Arial"/>
          <w:lang w:val="es-MX"/>
        </w:rPr>
      </w:pPr>
    </w:p>
    <w:p w:rsidR="0097125A" w:rsidRPr="00A70642" w:rsidRDefault="0097125A" w:rsidP="00FB59A1">
      <w:pPr>
        <w:pStyle w:val="Prrafodelista"/>
        <w:numPr>
          <w:ilvl w:val="0"/>
          <w:numId w:val="30"/>
        </w:numPr>
        <w:spacing w:after="0" w:line="240" w:lineRule="auto"/>
        <w:jc w:val="both"/>
        <w:rPr>
          <w:rFonts w:ascii="Arial" w:eastAsia="Helvetica" w:hAnsi="Arial" w:cs="Arial"/>
          <w:lang w:val="es-MX"/>
        </w:rPr>
      </w:pPr>
      <w:r w:rsidRPr="00A70642">
        <w:rPr>
          <w:rFonts w:ascii="Arial" w:hAnsi="Arial" w:cs="Arial"/>
          <w:lang w:val="es-MX"/>
        </w:rPr>
        <w:t>Presentar al Consejo la propuesta de Programa Operativo Anual.</w:t>
      </w:r>
    </w:p>
    <w:p w:rsidR="0097125A" w:rsidRPr="00A70642" w:rsidRDefault="0097125A" w:rsidP="0097125A">
      <w:pPr>
        <w:jc w:val="both"/>
        <w:rPr>
          <w:rFonts w:ascii="Arial" w:eastAsia="Helvetica" w:hAnsi="Arial" w:cs="Arial"/>
          <w:sz w:val="22"/>
          <w:szCs w:val="22"/>
          <w:lang w:val="es-MX"/>
        </w:rPr>
      </w:pPr>
    </w:p>
    <w:p w:rsidR="0097125A" w:rsidRPr="00A70642" w:rsidRDefault="0097125A" w:rsidP="00FB59A1">
      <w:pPr>
        <w:pStyle w:val="Prrafodelista"/>
        <w:numPr>
          <w:ilvl w:val="0"/>
          <w:numId w:val="30"/>
        </w:numPr>
        <w:spacing w:after="0" w:line="240" w:lineRule="auto"/>
        <w:jc w:val="both"/>
        <w:rPr>
          <w:rFonts w:ascii="Arial" w:eastAsia="Helvetica" w:hAnsi="Arial" w:cs="Arial"/>
          <w:lang w:val="es-MX"/>
        </w:rPr>
      </w:pPr>
      <w:r w:rsidRPr="00A70642">
        <w:rPr>
          <w:rFonts w:ascii="Arial" w:hAnsi="Arial" w:cs="Arial"/>
          <w:lang w:val="es-MX"/>
        </w:rPr>
        <w:t>Presentar al Consejo los estados financieros, de ejecución presupuestaria e informes programáticos trimestrales del Instituto.</w:t>
      </w:r>
    </w:p>
    <w:p w:rsidR="0097125A" w:rsidRPr="00A70642" w:rsidRDefault="0097125A" w:rsidP="0097125A">
      <w:pPr>
        <w:jc w:val="both"/>
        <w:rPr>
          <w:rFonts w:ascii="Arial" w:eastAsia="Helvetica" w:hAnsi="Arial" w:cs="Arial"/>
          <w:sz w:val="22"/>
          <w:szCs w:val="22"/>
          <w:lang w:val="es-MX"/>
        </w:rPr>
      </w:pPr>
    </w:p>
    <w:p w:rsidR="0097125A" w:rsidRPr="00A70642" w:rsidRDefault="0097125A" w:rsidP="00FB59A1">
      <w:pPr>
        <w:pStyle w:val="Prrafodelista"/>
        <w:numPr>
          <w:ilvl w:val="0"/>
          <w:numId w:val="30"/>
        </w:numPr>
        <w:spacing w:after="0" w:line="240" w:lineRule="auto"/>
        <w:jc w:val="both"/>
        <w:rPr>
          <w:rFonts w:ascii="Arial" w:eastAsia="Helvetica" w:hAnsi="Arial" w:cs="Arial"/>
          <w:lang w:val="es-MX"/>
        </w:rPr>
      </w:pPr>
      <w:r w:rsidRPr="00A70642">
        <w:rPr>
          <w:rFonts w:ascii="Arial" w:hAnsi="Arial" w:cs="Arial"/>
          <w:lang w:val="es-MX"/>
        </w:rPr>
        <w:t>Formular los programas de organización y modernización del Instituto.</w:t>
      </w:r>
    </w:p>
    <w:p w:rsidR="0097125A" w:rsidRPr="00A70642" w:rsidRDefault="0097125A" w:rsidP="0097125A">
      <w:pPr>
        <w:jc w:val="both"/>
        <w:rPr>
          <w:rFonts w:ascii="Arial" w:eastAsia="Helvetica" w:hAnsi="Arial" w:cs="Arial"/>
          <w:sz w:val="22"/>
          <w:szCs w:val="22"/>
          <w:lang w:val="es-MX"/>
        </w:rPr>
      </w:pPr>
    </w:p>
    <w:p w:rsidR="0097125A" w:rsidRPr="00A70642" w:rsidRDefault="0097125A" w:rsidP="00FB59A1">
      <w:pPr>
        <w:pStyle w:val="Prrafodelista"/>
        <w:numPr>
          <w:ilvl w:val="0"/>
          <w:numId w:val="30"/>
        </w:numPr>
        <w:spacing w:after="0" w:line="240" w:lineRule="auto"/>
        <w:jc w:val="both"/>
        <w:rPr>
          <w:rFonts w:ascii="Arial" w:eastAsia="Helvetica" w:hAnsi="Arial" w:cs="Arial"/>
          <w:lang w:val="es-MX"/>
        </w:rPr>
      </w:pPr>
      <w:r w:rsidRPr="00A70642">
        <w:rPr>
          <w:rFonts w:ascii="Arial" w:hAnsi="Arial" w:cs="Arial"/>
          <w:lang w:val="es-MX"/>
        </w:rPr>
        <w:t>Proponer los procedimientos y métodos de trabajo para que las funciones del Consejo se realicen de manera eficiente, articulada, congruente y eficaz.</w:t>
      </w:r>
    </w:p>
    <w:p w:rsidR="0097125A" w:rsidRPr="00A70642" w:rsidRDefault="0097125A" w:rsidP="0097125A">
      <w:pPr>
        <w:jc w:val="both"/>
        <w:rPr>
          <w:rFonts w:ascii="Arial" w:eastAsia="Helvetica" w:hAnsi="Arial" w:cs="Arial"/>
          <w:sz w:val="22"/>
          <w:szCs w:val="22"/>
          <w:lang w:val="es-MX"/>
        </w:rPr>
      </w:pPr>
    </w:p>
    <w:p w:rsidR="0097125A" w:rsidRPr="00A70642" w:rsidRDefault="0097125A" w:rsidP="00FB59A1">
      <w:pPr>
        <w:pStyle w:val="Prrafodelista"/>
        <w:numPr>
          <w:ilvl w:val="0"/>
          <w:numId w:val="30"/>
        </w:numPr>
        <w:spacing w:after="0" w:line="240" w:lineRule="auto"/>
        <w:jc w:val="both"/>
        <w:rPr>
          <w:rFonts w:ascii="Arial" w:eastAsia="Helvetica" w:hAnsi="Arial" w:cs="Arial"/>
          <w:lang w:val="es-MX"/>
        </w:rPr>
      </w:pPr>
      <w:r w:rsidRPr="00A70642">
        <w:rPr>
          <w:rFonts w:ascii="Arial" w:hAnsi="Arial" w:cs="Arial"/>
          <w:lang w:val="es-MX"/>
        </w:rPr>
        <w:t>Implementar sistemas eficientes para la administración del personal y de los recursos financieros del Instituto.</w:t>
      </w:r>
    </w:p>
    <w:p w:rsidR="0097125A" w:rsidRPr="00A70642" w:rsidRDefault="0097125A" w:rsidP="0097125A">
      <w:pPr>
        <w:jc w:val="both"/>
        <w:rPr>
          <w:rFonts w:ascii="Arial" w:eastAsia="Helvetica" w:hAnsi="Arial" w:cs="Arial"/>
          <w:sz w:val="22"/>
          <w:szCs w:val="22"/>
          <w:lang w:val="es-MX"/>
        </w:rPr>
      </w:pPr>
    </w:p>
    <w:p w:rsidR="0097125A" w:rsidRPr="00A70642" w:rsidRDefault="0097125A" w:rsidP="00FB59A1">
      <w:pPr>
        <w:pStyle w:val="Prrafodelista"/>
        <w:numPr>
          <w:ilvl w:val="0"/>
          <w:numId w:val="30"/>
        </w:numPr>
        <w:spacing w:after="0" w:line="240" w:lineRule="auto"/>
        <w:jc w:val="both"/>
        <w:rPr>
          <w:rFonts w:ascii="Arial" w:eastAsia="Helvetica" w:hAnsi="Arial" w:cs="Arial"/>
          <w:lang w:val="es-MX"/>
        </w:rPr>
      </w:pPr>
      <w:r w:rsidRPr="00A70642">
        <w:rPr>
          <w:rFonts w:ascii="Arial" w:hAnsi="Arial" w:cs="Arial"/>
          <w:lang w:val="es-MX"/>
        </w:rPr>
        <w:t>Presentar periódicamente al Consejo el informe del desempeño de las actividades del Instituto.</w:t>
      </w:r>
    </w:p>
    <w:p w:rsidR="0097125A" w:rsidRPr="00A70642" w:rsidRDefault="0097125A" w:rsidP="0097125A">
      <w:pPr>
        <w:jc w:val="both"/>
        <w:rPr>
          <w:rFonts w:ascii="Arial" w:eastAsia="Helvetica" w:hAnsi="Arial" w:cs="Arial"/>
          <w:sz w:val="22"/>
          <w:szCs w:val="22"/>
          <w:lang w:val="es-MX"/>
        </w:rPr>
      </w:pPr>
    </w:p>
    <w:p w:rsidR="0097125A" w:rsidRPr="00A70642" w:rsidRDefault="0097125A" w:rsidP="00FB59A1">
      <w:pPr>
        <w:pStyle w:val="Prrafodelista"/>
        <w:numPr>
          <w:ilvl w:val="0"/>
          <w:numId w:val="30"/>
        </w:numPr>
        <w:spacing w:after="0" w:line="240" w:lineRule="auto"/>
        <w:jc w:val="both"/>
        <w:rPr>
          <w:rFonts w:ascii="Arial" w:eastAsia="Helvetica" w:hAnsi="Arial" w:cs="Arial"/>
          <w:lang w:val="es-MX"/>
        </w:rPr>
      </w:pPr>
      <w:r w:rsidRPr="00A70642">
        <w:rPr>
          <w:rFonts w:ascii="Arial" w:hAnsi="Arial" w:cs="Arial"/>
          <w:lang w:val="es-MX"/>
        </w:rPr>
        <w:t>Suscribir los contratos que regulen las relaciones laborales del Instituto con sus trabajadores de acuerdo con las disposiciones legales aplicables.</w:t>
      </w:r>
    </w:p>
    <w:p w:rsidR="0097125A" w:rsidRPr="00A70642" w:rsidRDefault="0097125A" w:rsidP="0097125A">
      <w:pPr>
        <w:jc w:val="both"/>
        <w:rPr>
          <w:rFonts w:ascii="Arial" w:eastAsia="Helvetica" w:hAnsi="Arial" w:cs="Arial"/>
          <w:sz w:val="22"/>
          <w:szCs w:val="22"/>
          <w:lang w:val="es-MX"/>
        </w:rPr>
      </w:pPr>
    </w:p>
    <w:p w:rsidR="0097125A" w:rsidRPr="00A70642" w:rsidRDefault="0097125A" w:rsidP="00FB59A1">
      <w:pPr>
        <w:pStyle w:val="Prrafodelista"/>
        <w:numPr>
          <w:ilvl w:val="0"/>
          <w:numId w:val="30"/>
        </w:numPr>
        <w:spacing w:after="0" w:line="240" w:lineRule="auto"/>
        <w:jc w:val="both"/>
        <w:rPr>
          <w:rFonts w:ascii="Arial" w:eastAsia="Helvetica" w:hAnsi="Arial" w:cs="Arial"/>
          <w:lang w:val="es-MX"/>
        </w:rPr>
      </w:pPr>
      <w:r w:rsidRPr="00A70642">
        <w:rPr>
          <w:rFonts w:ascii="Arial" w:hAnsi="Arial" w:cs="Arial"/>
          <w:lang w:val="es-MX"/>
        </w:rPr>
        <w:t>Delegar en los casos que fuere necesario o por ausencia temporal, de manera expresa y por escrito, facultades a alguno de los consejeros.</w:t>
      </w:r>
    </w:p>
    <w:p w:rsidR="0097125A" w:rsidRPr="00A70642" w:rsidRDefault="0097125A" w:rsidP="0097125A">
      <w:pPr>
        <w:jc w:val="both"/>
        <w:rPr>
          <w:rFonts w:ascii="Arial" w:eastAsia="Helvetica" w:hAnsi="Arial" w:cs="Arial"/>
          <w:sz w:val="22"/>
          <w:szCs w:val="22"/>
          <w:lang w:val="es-MX"/>
        </w:rPr>
      </w:pPr>
    </w:p>
    <w:p w:rsidR="0097125A" w:rsidRPr="00A70642" w:rsidRDefault="0097125A" w:rsidP="00FB59A1">
      <w:pPr>
        <w:pStyle w:val="Prrafodelista"/>
        <w:numPr>
          <w:ilvl w:val="0"/>
          <w:numId w:val="30"/>
        </w:numPr>
        <w:spacing w:after="0" w:line="240" w:lineRule="auto"/>
        <w:jc w:val="both"/>
        <w:rPr>
          <w:rFonts w:ascii="Arial" w:eastAsia="Helvetica" w:hAnsi="Arial" w:cs="Arial"/>
          <w:lang w:val="es-MX"/>
        </w:rPr>
      </w:pPr>
      <w:r w:rsidRPr="00A70642">
        <w:rPr>
          <w:rFonts w:ascii="Arial" w:hAnsi="Arial" w:cs="Arial"/>
          <w:lang w:val="es-MX"/>
        </w:rPr>
        <w:t>Atender las solicitudes de asesoría, consulta u opinión técnica que le sean requeridas.</w:t>
      </w:r>
    </w:p>
    <w:p w:rsidR="0097125A" w:rsidRPr="00A70642" w:rsidRDefault="0097125A" w:rsidP="0097125A">
      <w:pPr>
        <w:jc w:val="both"/>
        <w:rPr>
          <w:rFonts w:ascii="Arial" w:eastAsia="Helvetica" w:hAnsi="Arial" w:cs="Arial"/>
          <w:sz w:val="22"/>
          <w:szCs w:val="22"/>
          <w:lang w:val="es-MX"/>
        </w:rPr>
      </w:pPr>
    </w:p>
    <w:p w:rsidR="0097125A" w:rsidRPr="00A70642" w:rsidRDefault="0097125A" w:rsidP="00FB59A1">
      <w:pPr>
        <w:pStyle w:val="Prrafodelista"/>
        <w:numPr>
          <w:ilvl w:val="0"/>
          <w:numId w:val="30"/>
        </w:numPr>
        <w:spacing w:after="0" w:line="240" w:lineRule="auto"/>
        <w:jc w:val="both"/>
        <w:rPr>
          <w:rFonts w:ascii="Arial" w:eastAsia="Helvetica" w:hAnsi="Arial" w:cs="Arial"/>
          <w:lang w:val="es-MX"/>
        </w:rPr>
      </w:pPr>
      <w:r w:rsidRPr="00A70642">
        <w:rPr>
          <w:rFonts w:ascii="Arial" w:hAnsi="Arial" w:cs="Arial"/>
          <w:lang w:val="es-MX"/>
        </w:rPr>
        <w:t>Celebrar los convenios que el Instituto requiera para el cumplimiento de sus tareas con los entes públicos obligados, para la contratación de las evaluaciones externas, los pagos de las mismas serán a cargo de los recursos presupuestales del ente público obligado.</w:t>
      </w:r>
    </w:p>
    <w:p w:rsidR="0097125A" w:rsidRPr="00A70642" w:rsidRDefault="0097125A" w:rsidP="0097125A">
      <w:pPr>
        <w:jc w:val="both"/>
        <w:rPr>
          <w:rFonts w:ascii="Arial" w:eastAsia="Helvetica" w:hAnsi="Arial" w:cs="Arial"/>
          <w:sz w:val="22"/>
          <w:szCs w:val="22"/>
          <w:lang w:val="es-MX"/>
        </w:rPr>
      </w:pPr>
    </w:p>
    <w:p w:rsidR="0097125A" w:rsidRPr="00A70642" w:rsidRDefault="0097125A" w:rsidP="00FB59A1">
      <w:pPr>
        <w:pStyle w:val="Prrafodelista"/>
        <w:numPr>
          <w:ilvl w:val="0"/>
          <w:numId w:val="30"/>
        </w:numPr>
        <w:spacing w:after="0" w:line="240" w:lineRule="auto"/>
        <w:jc w:val="both"/>
        <w:rPr>
          <w:rFonts w:ascii="Arial" w:eastAsia="Helvetica" w:hAnsi="Arial" w:cs="Arial"/>
          <w:lang w:val="es-MX"/>
        </w:rPr>
      </w:pPr>
      <w:r w:rsidRPr="00A70642">
        <w:rPr>
          <w:rFonts w:ascii="Arial" w:hAnsi="Arial" w:cs="Arial"/>
          <w:lang w:val="es-MX"/>
        </w:rPr>
        <w:lastRenderedPageBreak/>
        <w:t>Establecer las relaciones interinstitucionales estatales, nacionales e internacionales afines a las funciones del Instituto.</w:t>
      </w:r>
    </w:p>
    <w:p w:rsidR="0097125A" w:rsidRPr="00A70642" w:rsidRDefault="0097125A" w:rsidP="0097125A">
      <w:pPr>
        <w:jc w:val="both"/>
        <w:rPr>
          <w:rFonts w:ascii="Arial" w:eastAsia="Helvetica" w:hAnsi="Arial" w:cs="Arial"/>
          <w:sz w:val="22"/>
          <w:szCs w:val="22"/>
          <w:lang w:val="es-MX"/>
        </w:rPr>
      </w:pPr>
    </w:p>
    <w:p w:rsidR="0097125A" w:rsidRPr="00A70642" w:rsidRDefault="0097125A" w:rsidP="00FB59A1">
      <w:pPr>
        <w:pStyle w:val="Prrafodelista"/>
        <w:numPr>
          <w:ilvl w:val="0"/>
          <w:numId w:val="30"/>
        </w:numPr>
        <w:spacing w:after="0" w:line="240" w:lineRule="auto"/>
        <w:jc w:val="both"/>
        <w:rPr>
          <w:rFonts w:ascii="Arial" w:eastAsia="Helvetica" w:hAnsi="Arial" w:cs="Arial"/>
          <w:lang w:val="es-MX"/>
        </w:rPr>
      </w:pPr>
      <w:r w:rsidRPr="00A70642">
        <w:rPr>
          <w:rFonts w:ascii="Arial" w:hAnsi="Arial" w:cs="Arial"/>
          <w:lang w:val="es-MX"/>
        </w:rPr>
        <w:t>Establecer las medidas necesarias para dar cumplimiento a la Ley de Transparencia y Acceso a la Información Pública del Estado de Durango</w:t>
      </w:r>
    </w:p>
    <w:p w:rsidR="007937C3" w:rsidRPr="00A70642" w:rsidRDefault="007937C3" w:rsidP="007937C3">
      <w:pPr>
        <w:jc w:val="both"/>
        <w:rPr>
          <w:rFonts w:ascii="Arial" w:eastAsia="Helvetica" w:hAnsi="Arial" w:cs="Arial"/>
          <w:sz w:val="22"/>
          <w:szCs w:val="22"/>
          <w:lang w:val="es-MX"/>
        </w:rPr>
      </w:pPr>
    </w:p>
    <w:p w:rsidR="0097125A" w:rsidRPr="00A70642" w:rsidRDefault="0097125A" w:rsidP="00FB59A1">
      <w:pPr>
        <w:pStyle w:val="Prrafodelista"/>
        <w:numPr>
          <w:ilvl w:val="0"/>
          <w:numId w:val="30"/>
        </w:numPr>
        <w:spacing w:after="0" w:line="240" w:lineRule="auto"/>
        <w:jc w:val="both"/>
        <w:rPr>
          <w:rFonts w:ascii="Arial" w:eastAsia="Helvetica" w:hAnsi="Arial" w:cs="Arial"/>
          <w:lang w:val="es-MX"/>
        </w:rPr>
      </w:pPr>
      <w:r w:rsidRPr="00A70642">
        <w:rPr>
          <w:rFonts w:ascii="Arial" w:hAnsi="Arial" w:cs="Arial"/>
          <w:lang w:val="es-MX"/>
        </w:rPr>
        <w:t>Enviar los dictámenes, a los que se refiere el artículo 11, párrafo 2, fracción VIII de esta ley.</w:t>
      </w:r>
    </w:p>
    <w:p w:rsidR="0097125A" w:rsidRPr="00A70642" w:rsidRDefault="0097125A" w:rsidP="0097125A">
      <w:pPr>
        <w:pStyle w:val="Prrafodelista"/>
        <w:spacing w:after="0" w:line="240" w:lineRule="auto"/>
        <w:jc w:val="both"/>
        <w:rPr>
          <w:rFonts w:ascii="Arial" w:eastAsia="Helvetica" w:hAnsi="Arial" w:cs="Arial"/>
          <w:lang w:val="es-MX"/>
        </w:rPr>
      </w:pPr>
    </w:p>
    <w:p w:rsidR="0097125A" w:rsidRPr="00A70642" w:rsidRDefault="0097125A" w:rsidP="00FB59A1">
      <w:pPr>
        <w:pStyle w:val="Prrafodelista"/>
        <w:numPr>
          <w:ilvl w:val="0"/>
          <w:numId w:val="30"/>
        </w:numPr>
        <w:spacing w:after="0" w:line="240" w:lineRule="auto"/>
        <w:jc w:val="both"/>
        <w:rPr>
          <w:rFonts w:ascii="Arial" w:eastAsia="Helvetica" w:hAnsi="Arial" w:cs="Arial"/>
          <w:lang w:val="es-MX"/>
        </w:rPr>
      </w:pPr>
      <w:r w:rsidRPr="00A70642">
        <w:rPr>
          <w:rFonts w:ascii="Arial" w:hAnsi="Arial" w:cs="Arial"/>
          <w:lang w:val="es-MX"/>
        </w:rPr>
        <w:t>Solicitar y recibir la información de los entes públicos obligados.</w:t>
      </w:r>
    </w:p>
    <w:p w:rsidR="0097125A" w:rsidRPr="00A70642" w:rsidRDefault="0097125A" w:rsidP="0097125A">
      <w:pPr>
        <w:jc w:val="both"/>
        <w:rPr>
          <w:rFonts w:ascii="Arial" w:eastAsia="Helvetica" w:hAnsi="Arial" w:cs="Arial"/>
          <w:sz w:val="22"/>
          <w:szCs w:val="22"/>
          <w:lang w:val="es-MX"/>
        </w:rPr>
      </w:pPr>
    </w:p>
    <w:p w:rsidR="0097125A" w:rsidRPr="00A70642" w:rsidRDefault="0097125A" w:rsidP="00FB59A1">
      <w:pPr>
        <w:pStyle w:val="Prrafodelista"/>
        <w:numPr>
          <w:ilvl w:val="0"/>
          <w:numId w:val="30"/>
        </w:numPr>
        <w:spacing w:after="0" w:line="240" w:lineRule="auto"/>
        <w:jc w:val="both"/>
        <w:rPr>
          <w:rFonts w:ascii="Arial" w:eastAsia="Helvetica" w:hAnsi="Arial" w:cs="Arial"/>
          <w:lang w:val="es-MX"/>
        </w:rPr>
      </w:pPr>
      <w:r w:rsidRPr="00A70642">
        <w:rPr>
          <w:rFonts w:ascii="Arial" w:hAnsi="Arial" w:cs="Arial"/>
          <w:lang w:val="es-MX"/>
        </w:rPr>
        <w:t>Instrumentar los procesos que aseguren un correcto cumplimiento de las recomendaciones que emita el Consejo.</w:t>
      </w:r>
    </w:p>
    <w:p w:rsidR="0097125A" w:rsidRPr="00A70642" w:rsidRDefault="0097125A" w:rsidP="0097125A">
      <w:pPr>
        <w:jc w:val="both"/>
        <w:rPr>
          <w:rFonts w:ascii="Arial" w:eastAsia="Helvetica" w:hAnsi="Arial" w:cs="Arial"/>
          <w:sz w:val="22"/>
          <w:szCs w:val="22"/>
          <w:lang w:val="es-MX"/>
        </w:rPr>
      </w:pPr>
    </w:p>
    <w:p w:rsidR="0097125A" w:rsidRPr="00A70642" w:rsidRDefault="0097125A" w:rsidP="00FB59A1">
      <w:pPr>
        <w:pStyle w:val="Prrafodelista"/>
        <w:numPr>
          <w:ilvl w:val="0"/>
          <w:numId w:val="30"/>
        </w:numPr>
        <w:spacing w:after="0" w:line="240" w:lineRule="auto"/>
        <w:jc w:val="both"/>
        <w:rPr>
          <w:rFonts w:ascii="Arial" w:eastAsia="Helvetica" w:hAnsi="Arial" w:cs="Arial"/>
          <w:lang w:val="es-MX"/>
        </w:rPr>
      </w:pPr>
      <w:r w:rsidRPr="00A70642">
        <w:rPr>
          <w:rFonts w:ascii="Arial" w:hAnsi="Arial" w:cs="Arial"/>
          <w:lang w:val="es-MX"/>
        </w:rPr>
        <w:t>Recibir la justificación que en su caso, emitan los entes públicos obligados, respecto de las recomendaciones emitidas.</w:t>
      </w:r>
    </w:p>
    <w:p w:rsidR="0097125A" w:rsidRPr="00A70642" w:rsidRDefault="0097125A" w:rsidP="0097125A">
      <w:pPr>
        <w:jc w:val="both"/>
        <w:rPr>
          <w:rFonts w:ascii="Arial" w:eastAsia="Helvetica" w:hAnsi="Arial" w:cs="Arial"/>
          <w:sz w:val="22"/>
          <w:szCs w:val="22"/>
          <w:lang w:val="es-MX"/>
        </w:rPr>
      </w:pPr>
    </w:p>
    <w:p w:rsidR="0097125A" w:rsidRPr="00A70642" w:rsidRDefault="0097125A" w:rsidP="00FB59A1">
      <w:pPr>
        <w:pStyle w:val="Prrafodelista"/>
        <w:numPr>
          <w:ilvl w:val="0"/>
          <w:numId w:val="30"/>
        </w:numPr>
        <w:spacing w:after="0" w:line="240" w:lineRule="auto"/>
        <w:jc w:val="both"/>
        <w:rPr>
          <w:rFonts w:ascii="Arial" w:eastAsia="Helvetica" w:hAnsi="Arial" w:cs="Arial"/>
          <w:lang w:val="es-MX"/>
        </w:rPr>
      </w:pPr>
      <w:r w:rsidRPr="00A70642">
        <w:rPr>
          <w:rFonts w:ascii="Arial" w:hAnsi="Arial" w:cs="Arial"/>
          <w:lang w:val="es-MX"/>
        </w:rPr>
        <w:t>Implementar acciones de difusión, promoción, y capacitación propias del actuar y objetivos del Instituto, y</w:t>
      </w:r>
    </w:p>
    <w:p w:rsidR="0097125A" w:rsidRPr="00A70642" w:rsidRDefault="0097125A" w:rsidP="0097125A">
      <w:pPr>
        <w:jc w:val="both"/>
        <w:rPr>
          <w:rFonts w:ascii="Arial" w:eastAsia="Helvetica" w:hAnsi="Arial" w:cs="Arial"/>
          <w:sz w:val="22"/>
          <w:szCs w:val="22"/>
          <w:lang w:val="es-MX"/>
        </w:rPr>
      </w:pPr>
      <w:r w:rsidRPr="00A70642">
        <w:rPr>
          <w:rFonts w:ascii="Arial" w:hAnsi="Arial" w:cs="Arial"/>
          <w:sz w:val="22"/>
          <w:szCs w:val="22"/>
          <w:lang w:val="es-MX"/>
        </w:rPr>
        <w:t xml:space="preserve"> </w:t>
      </w:r>
    </w:p>
    <w:p w:rsidR="0097125A" w:rsidRPr="00A70642" w:rsidRDefault="0097125A" w:rsidP="00FB59A1">
      <w:pPr>
        <w:pStyle w:val="Prrafodelista"/>
        <w:numPr>
          <w:ilvl w:val="0"/>
          <w:numId w:val="30"/>
        </w:numPr>
        <w:spacing w:after="0" w:line="240" w:lineRule="auto"/>
        <w:jc w:val="both"/>
        <w:rPr>
          <w:rFonts w:ascii="Arial" w:eastAsia="Helvetica" w:hAnsi="Arial" w:cs="Arial"/>
          <w:lang w:val="es-MX"/>
        </w:rPr>
      </w:pPr>
      <w:r w:rsidRPr="00A70642">
        <w:rPr>
          <w:rFonts w:ascii="Arial" w:hAnsi="Arial" w:cs="Arial"/>
          <w:lang w:val="es-MX"/>
        </w:rPr>
        <w:t>Las demás necesarias para el cumplimiento de sus funciones, en los términos de la presente ley y las demás disposiciones legales aplicables.</w:t>
      </w:r>
    </w:p>
    <w:p w:rsidR="0097125A" w:rsidRPr="00A70642" w:rsidRDefault="0097125A" w:rsidP="0097125A">
      <w:pPr>
        <w:pStyle w:val="Cuerpo"/>
        <w:spacing w:after="0" w:line="240" w:lineRule="auto"/>
        <w:jc w:val="both"/>
        <w:rPr>
          <w:rFonts w:ascii="Arial" w:eastAsia="Helvetica" w:hAnsi="Arial" w:cs="Arial"/>
          <w:lang w:val="es-MX"/>
        </w:rPr>
      </w:pPr>
    </w:p>
    <w:p w:rsidR="0097125A" w:rsidRPr="00A70642" w:rsidRDefault="0097125A" w:rsidP="0097125A">
      <w:pPr>
        <w:pStyle w:val="Cuerpo"/>
        <w:spacing w:after="0" w:line="240" w:lineRule="auto"/>
        <w:jc w:val="both"/>
        <w:rPr>
          <w:rFonts w:ascii="Arial" w:eastAsia="Helvetica" w:hAnsi="Arial" w:cs="Arial"/>
          <w:b/>
          <w:bCs/>
          <w:lang w:val="es-MX"/>
        </w:rPr>
      </w:pPr>
      <w:r w:rsidRPr="00A70642">
        <w:rPr>
          <w:rFonts w:ascii="Arial" w:eastAsia="Helvetica" w:hAnsi="Arial" w:cs="Arial"/>
          <w:b/>
          <w:bCs/>
          <w:lang w:val="es-MX"/>
        </w:rPr>
        <w:t>Artículo 23.</w:t>
      </w:r>
    </w:p>
    <w:p w:rsidR="0097125A" w:rsidRDefault="0097125A" w:rsidP="0097125A">
      <w:pPr>
        <w:pStyle w:val="Cuerpo"/>
        <w:spacing w:after="0" w:line="240" w:lineRule="auto"/>
        <w:jc w:val="both"/>
        <w:rPr>
          <w:rFonts w:ascii="Arial" w:eastAsia="Helvetica" w:hAnsi="Arial" w:cs="Arial"/>
          <w:lang w:val="es-MX"/>
        </w:rPr>
      </w:pPr>
      <w:r w:rsidRPr="00A70642">
        <w:rPr>
          <w:rFonts w:ascii="Arial" w:eastAsia="Helvetica" w:hAnsi="Arial" w:cs="Arial"/>
          <w:b/>
          <w:bCs/>
          <w:lang w:val="es-MX"/>
        </w:rPr>
        <w:t xml:space="preserve">1. </w:t>
      </w:r>
      <w:r w:rsidRPr="00A70642">
        <w:rPr>
          <w:rFonts w:ascii="Arial" w:eastAsia="Helvetica" w:hAnsi="Arial" w:cs="Arial"/>
          <w:lang w:val="es-MX"/>
        </w:rPr>
        <w:t>La estructura de la Dirección General, con estricto apego a los lineamientos y metodologías que determine el Consejo, realizará las actividades que en el Programa de trabajo le sean asignadas a fin de contribuir con el logro de los objetivos y atribuciones legales del Instituto.</w:t>
      </w:r>
    </w:p>
    <w:p w:rsidR="00CE0C24" w:rsidRDefault="00CE0C24" w:rsidP="0097125A">
      <w:pPr>
        <w:pStyle w:val="Cuerpo"/>
        <w:spacing w:after="0" w:line="240" w:lineRule="auto"/>
        <w:jc w:val="both"/>
        <w:rPr>
          <w:rFonts w:ascii="Arial" w:eastAsia="Helvetica" w:hAnsi="Arial" w:cs="Arial"/>
          <w:lang w:val="es-MX"/>
        </w:rPr>
      </w:pPr>
    </w:p>
    <w:p w:rsidR="00CE0C24" w:rsidRDefault="00CE0C24" w:rsidP="0097125A">
      <w:pPr>
        <w:pStyle w:val="Cuerpo"/>
        <w:spacing w:after="0" w:line="240" w:lineRule="auto"/>
        <w:jc w:val="both"/>
        <w:rPr>
          <w:rFonts w:ascii="Arial" w:eastAsia="Helvetica" w:hAnsi="Arial" w:cs="Arial"/>
          <w:b/>
          <w:lang w:val="es-MX"/>
        </w:rPr>
      </w:pPr>
      <w:r>
        <w:rPr>
          <w:rFonts w:ascii="Arial" w:eastAsia="Helvetica" w:hAnsi="Arial" w:cs="Arial"/>
          <w:b/>
          <w:lang w:val="es-MX"/>
        </w:rPr>
        <w:t>A</w:t>
      </w:r>
      <w:r w:rsidRPr="00CE0C24">
        <w:rPr>
          <w:rFonts w:ascii="Arial" w:eastAsia="Helvetica" w:hAnsi="Arial" w:cs="Arial"/>
          <w:b/>
          <w:lang w:val="es-MX"/>
        </w:rPr>
        <w:t>rtículo 23 bis.</w:t>
      </w:r>
    </w:p>
    <w:p w:rsidR="00CE0C24" w:rsidRDefault="00CE0C24" w:rsidP="0097125A">
      <w:pPr>
        <w:pStyle w:val="Cuerpo"/>
        <w:spacing w:after="0" w:line="240" w:lineRule="auto"/>
        <w:jc w:val="both"/>
        <w:rPr>
          <w:rFonts w:ascii="Arial" w:eastAsia="Helvetica" w:hAnsi="Arial" w:cs="Arial"/>
          <w:lang w:val="es-MX"/>
        </w:rPr>
      </w:pPr>
      <w:r w:rsidRPr="00CE0C24">
        <w:rPr>
          <w:rFonts w:ascii="Arial" w:eastAsia="Helvetica" w:hAnsi="Arial" w:cs="Arial"/>
          <w:lang w:val="es-MX"/>
        </w:rPr>
        <w:t>La Dirección General deberá diseñar y previo acuerdo del Consejo, implementar un esquema administrativo interno, orientado a suprimir la adquisición oficial de plásticos de un solo uso, estableciendo un mecanismo de sustitución por un modelo sustentable. Dicho esquema deberá revisarse, actualizarse y evaluarse sus resultados de manera anual.</w:t>
      </w:r>
    </w:p>
    <w:p w:rsidR="00CE0C24" w:rsidRPr="00CE0C24" w:rsidRDefault="00CE0C24" w:rsidP="00CE0C24">
      <w:pPr>
        <w:pStyle w:val="Cuerpo"/>
        <w:spacing w:after="0" w:line="240" w:lineRule="auto"/>
        <w:jc w:val="right"/>
        <w:rPr>
          <w:rFonts w:asciiTheme="minorHAnsi" w:eastAsia="Helvetica" w:hAnsiTheme="minorHAnsi" w:cs="Arial"/>
          <w:color w:val="0070C0"/>
          <w:sz w:val="16"/>
          <w:szCs w:val="16"/>
          <w:lang w:val="es-MX"/>
        </w:rPr>
      </w:pPr>
      <w:r>
        <w:rPr>
          <w:rFonts w:asciiTheme="minorHAnsi" w:eastAsia="Helvetica" w:hAnsiTheme="minorHAnsi" w:cs="Arial"/>
          <w:color w:val="0070C0"/>
          <w:sz w:val="16"/>
          <w:szCs w:val="16"/>
          <w:lang w:val="es-MX"/>
        </w:rPr>
        <w:t>ADICIONADO POR DEC. 187 P.O. 92 BIS DEL 17 DE NOVIEMBRE DE 2019.</w:t>
      </w:r>
    </w:p>
    <w:p w:rsidR="0097125A" w:rsidRPr="00A70642" w:rsidRDefault="0097125A" w:rsidP="0097125A">
      <w:pPr>
        <w:pStyle w:val="Cuerpo"/>
        <w:spacing w:after="0" w:line="240" w:lineRule="auto"/>
        <w:jc w:val="both"/>
        <w:rPr>
          <w:rFonts w:ascii="Arial" w:eastAsia="Helvetica" w:hAnsi="Arial" w:cs="Arial"/>
          <w:lang w:val="es-MX"/>
        </w:rPr>
      </w:pPr>
    </w:p>
    <w:p w:rsidR="007937C3" w:rsidRPr="00A70642" w:rsidRDefault="007937C3" w:rsidP="0097125A">
      <w:pPr>
        <w:pStyle w:val="Cuerpo"/>
        <w:spacing w:after="0" w:line="240" w:lineRule="auto"/>
        <w:jc w:val="center"/>
        <w:rPr>
          <w:rFonts w:ascii="Arial" w:eastAsia="Helvetica" w:hAnsi="Arial" w:cs="Arial"/>
          <w:b/>
          <w:bCs/>
          <w:lang w:val="es-MX"/>
        </w:rPr>
      </w:pPr>
    </w:p>
    <w:p w:rsidR="0097125A" w:rsidRPr="00A70642" w:rsidRDefault="0097125A" w:rsidP="00612841">
      <w:pPr>
        <w:pStyle w:val="Ttulo2"/>
        <w:rPr>
          <w:rFonts w:eastAsia="Helvetica"/>
          <w:lang w:val="es-MX"/>
        </w:rPr>
      </w:pPr>
      <w:r w:rsidRPr="00A70642">
        <w:rPr>
          <w:rFonts w:eastAsia="Helvetica"/>
          <w:lang w:val="es-MX"/>
        </w:rPr>
        <w:t>CAPÍTULO SEXTO</w:t>
      </w:r>
    </w:p>
    <w:p w:rsidR="0097125A" w:rsidRPr="00A70642" w:rsidRDefault="0097125A" w:rsidP="00612841">
      <w:pPr>
        <w:pStyle w:val="Ttulo2"/>
        <w:rPr>
          <w:rFonts w:eastAsia="Helvetica"/>
          <w:lang w:val="es-MX"/>
        </w:rPr>
      </w:pPr>
      <w:r w:rsidRPr="00A70642">
        <w:rPr>
          <w:rFonts w:eastAsia="Helvetica"/>
          <w:lang w:val="es-MX"/>
        </w:rPr>
        <w:t>DE LAS EVALUACIONES Y RECOMENDACIONES</w:t>
      </w:r>
    </w:p>
    <w:p w:rsidR="0097125A" w:rsidRPr="00A70642" w:rsidRDefault="0097125A" w:rsidP="0097125A">
      <w:pPr>
        <w:pStyle w:val="Cuerpo"/>
        <w:spacing w:after="0" w:line="240" w:lineRule="auto"/>
        <w:jc w:val="center"/>
        <w:rPr>
          <w:rFonts w:ascii="Arial" w:eastAsia="Helvetica" w:hAnsi="Arial" w:cs="Arial"/>
          <w:b/>
          <w:bCs/>
          <w:lang w:val="es-MX"/>
        </w:rPr>
      </w:pPr>
    </w:p>
    <w:p w:rsidR="0097125A" w:rsidRPr="00612841" w:rsidRDefault="0097125A" w:rsidP="00612841">
      <w:pPr>
        <w:pStyle w:val="Cuerpo"/>
        <w:spacing w:after="0" w:line="240" w:lineRule="auto"/>
        <w:jc w:val="both"/>
        <w:rPr>
          <w:rFonts w:ascii="Arial" w:eastAsia="Helvetica" w:hAnsi="Arial" w:cs="Arial"/>
          <w:b/>
          <w:bCs/>
          <w:lang w:val="es-MX"/>
        </w:rPr>
      </w:pPr>
      <w:r w:rsidRPr="00612841">
        <w:rPr>
          <w:rFonts w:ascii="Arial" w:eastAsia="Helvetica" w:hAnsi="Arial" w:cs="Arial"/>
          <w:b/>
          <w:bCs/>
          <w:lang w:val="es-MX"/>
        </w:rPr>
        <w:t>Artículo 24.</w:t>
      </w:r>
    </w:p>
    <w:p w:rsidR="0097125A" w:rsidRPr="00612841" w:rsidRDefault="0097125A" w:rsidP="00612841">
      <w:pPr>
        <w:pStyle w:val="Cuerpo"/>
        <w:spacing w:after="0" w:line="240" w:lineRule="auto"/>
        <w:jc w:val="both"/>
        <w:rPr>
          <w:rFonts w:ascii="Arial" w:eastAsia="Helvetica" w:hAnsi="Arial" w:cs="Arial"/>
          <w:lang w:val="es-MX"/>
        </w:rPr>
      </w:pPr>
      <w:r w:rsidRPr="00612841">
        <w:rPr>
          <w:rFonts w:ascii="Arial" w:eastAsia="Helvetica" w:hAnsi="Arial" w:cs="Arial"/>
          <w:b/>
          <w:bCs/>
          <w:lang w:val="es-MX"/>
        </w:rPr>
        <w:t xml:space="preserve">1. </w:t>
      </w:r>
      <w:r w:rsidRPr="00612841">
        <w:rPr>
          <w:rFonts w:ascii="Arial" w:eastAsia="Helvetica" w:hAnsi="Arial" w:cs="Arial"/>
          <w:lang w:val="es-MX"/>
        </w:rPr>
        <w:t>Las evaluaciones constituyen procesos de aplicación de un método sistemático que permite conocer, explicar y valorar al menos, el diseño, la operación, los resultados y el impacto de las políticas públicas y los programas presupuestarios de los entes públicos obligados.</w:t>
      </w:r>
    </w:p>
    <w:p w:rsidR="0097125A" w:rsidRPr="00612841" w:rsidRDefault="0097125A" w:rsidP="00612841">
      <w:pPr>
        <w:pStyle w:val="Cuerpo"/>
        <w:spacing w:after="0" w:line="240" w:lineRule="auto"/>
        <w:jc w:val="both"/>
        <w:rPr>
          <w:rFonts w:ascii="Arial" w:eastAsia="Helvetica" w:hAnsi="Arial" w:cs="Arial"/>
          <w:lang w:val="es-MX"/>
        </w:rPr>
      </w:pPr>
    </w:p>
    <w:p w:rsidR="0097125A" w:rsidRPr="00612841" w:rsidRDefault="0097125A" w:rsidP="00612841">
      <w:pPr>
        <w:pStyle w:val="Cuerpo"/>
        <w:spacing w:after="0" w:line="240" w:lineRule="auto"/>
        <w:jc w:val="both"/>
        <w:rPr>
          <w:rFonts w:ascii="Arial" w:eastAsia="Helvetica" w:hAnsi="Arial" w:cs="Arial"/>
          <w:lang w:val="es-MX"/>
        </w:rPr>
      </w:pPr>
      <w:r w:rsidRPr="00612841">
        <w:rPr>
          <w:rFonts w:ascii="Arial" w:eastAsia="Helvetica" w:hAnsi="Arial" w:cs="Arial"/>
          <w:b/>
          <w:bCs/>
          <w:lang w:val="es-MX"/>
        </w:rPr>
        <w:lastRenderedPageBreak/>
        <w:t>2.</w:t>
      </w:r>
      <w:r w:rsidRPr="00612841">
        <w:rPr>
          <w:rFonts w:ascii="Arial" w:eastAsia="Helvetica" w:hAnsi="Arial" w:cs="Arial"/>
          <w:lang w:val="es-MX"/>
        </w:rPr>
        <w:t xml:space="preserve"> Las Evaluaciones deberán detectar sus aciertos y fortalezas, identificar sus problemas y en su caso, formular las observaciones y recomendaciones para su reorientación y fortalecimiento.</w:t>
      </w:r>
    </w:p>
    <w:p w:rsidR="0097125A" w:rsidRPr="00612841" w:rsidRDefault="0097125A" w:rsidP="00612841">
      <w:pPr>
        <w:pStyle w:val="Cuerpo"/>
        <w:spacing w:after="0" w:line="240" w:lineRule="auto"/>
        <w:jc w:val="both"/>
        <w:rPr>
          <w:rFonts w:ascii="Arial" w:eastAsia="Helvetica" w:hAnsi="Arial" w:cs="Arial"/>
          <w:lang w:val="es-MX"/>
        </w:rPr>
      </w:pPr>
    </w:p>
    <w:p w:rsidR="0097125A" w:rsidRPr="00612841" w:rsidRDefault="0097125A" w:rsidP="00612841">
      <w:pPr>
        <w:pStyle w:val="Cuerpo"/>
        <w:spacing w:after="0" w:line="240" w:lineRule="auto"/>
        <w:jc w:val="both"/>
        <w:rPr>
          <w:rFonts w:ascii="Arial" w:eastAsia="Helvetica" w:hAnsi="Arial" w:cs="Arial"/>
          <w:b/>
          <w:bCs/>
          <w:lang w:val="es-MX"/>
        </w:rPr>
      </w:pPr>
      <w:r w:rsidRPr="00612841">
        <w:rPr>
          <w:rFonts w:ascii="Arial" w:eastAsia="Helvetica" w:hAnsi="Arial" w:cs="Arial"/>
          <w:b/>
          <w:bCs/>
          <w:lang w:val="es-MX"/>
        </w:rPr>
        <w:t>Artículo 25.</w:t>
      </w:r>
    </w:p>
    <w:p w:rsidR="0097125A" w:rsidRPr="00612841" w:rsidRDefault="0097125A" w:rsidP="00612841">
      <w:pPr>
        <w:pStyle w:val="Cuerpo"/>
        <w:spacing w:after="0" w:line="240" w:lineRule="auto"/>
        <w:jc w:val="both"/>
        <w:rPr>
          <w:rFonts w:ascii="Arial" w:eastAsia="Helvetica" w:hAnsi="Arial" w:cs="Arial"/>
          <w:lang w:val="es-MX"/>
        </w:rPr>
      </w:pPr>
      <w:r w:rsidRPr="00612841">
        <w:rPr>
          <w:rFonts w:ascii="Arial" w:eastAsia="Helvetica" w:hAnsi="Arial" w:cs="Arial"/>
          <w:b/>
          <w:bCs/>
          <w:lang w:val="es-MX"/>
        </w:rPr>
        <w:t xml:space="preserve">1. </w:t>
      </w:r>
      <w:r w:rsidRPr="00612841">
        <w:rPr>
          <w:rFonts w:ascii="Arial" w:eastAsia="Helvetica" w:hAnsi="Arial" w:cs="Arial"/>
          <w:lang w:val="es-MX"/>
        </w:rPr>
        <w:t xml:space="preserve">Las evaluaciones podrán serán internas o externas. La evaluación interna es la que se realiza a través de personal propio del Instituto. </w:t>
      </w:r>
    </w:p>
    <w:p w:rsidR="0097125A" w:rsidRPr="00612841" w:rsidRDefault="0097125A" w:rsidP="00612841">
      <w:pPr>
        <w:pStyle w:val="Cuerpo"/>
        <w:spacing w:after="0" w:line="240" w:lineRule="auto"/>
        <w:jc w:val="both"/>
        <w:rPr>
          <w:rFonts w:ascii="Arial" w:eastAsia="Helvetica" w:hAnsi="Arial" w:cs="Arial"/>
          <w:lang w:val="es-MX"/>
        </w:rPr>
      </w:pPr>
    </w:p>
    <w:p w:rsidR="0097125A" w:rsidRPr="00612841" w:rsidRDefault="0097125A" w:rsidP="00612841">
      <w:pPr>
        <w:pStyle w:val="Cuerpo"/>
        <w:spacing w:after="0" w:line="240" w:lineRule="auto"/>
        <w:jc w:val="both"/>
        <w:rPr>
          <w:rFonts w:ascii="Arial" w:eastAsia="Helvetica" w:hAnsi="Arial" w:cs="Arial"/>
          <w:lang w:val="es-MX"/>
        </w:rPr>
      </w:pPr>
      <w:r w:rsidRPr="00612841">
        <w:rPr>
          <w:rFonts w:ascii="Arial" w:eastAsia="Helvetica" w:hAnsi="Arial" w:cs="Arial"/>
          <w:b/>
          <w:bCs/>
          <w:lang w:val="es-MX"/>
        </w:rPr>
        <w:t xml:space="preserve">2. </w:t>
      </w:r>
      <w:r w:rsidRPr="00612841">
        <w:rPr>
          <w:rFonts w:ascii="Arial" w:eastAsia="Helvetica" w:hAnsi="Arial" w:cs="Arial"/>
          <w:lang w:val="es-MX"/>
        </w:rPr>
        <w:t>Las evaluaciones externas son las que se, realizan a través de terceros a quienes mediante convenio se contrate para ese fin. Para su realización, el Consejo deberá conformar un directorio de evaluadores externos.</w:t>
      </w:r>
    </w:p>
    <w:p w:rsidR="0097125A" w:rsidRPr="00612841" w:rsidRDefault="0097125A" w:rsidP="00612841">
      <w:pPr>
        <w:pStyle w:val="Cuerpo"/>
        <w:spacing w:after="0" w:line="240" w:lineRule="auto"/>
        <w:jc w:val="both"/>
        <w:rPr>
          <w:rFonts w:ascii="Arial" w:eastAsia="Helvetica" w:hAnsi="Arial" w:cs="Arial"/>
          <w:lang w:val="es-MX"/>
        </w:rPr>
      </w:pPr>
    </w:p>
    <w:p w:rsidR="0097125A" w:rsidRPr="00612841" w:rsidRDefault="0097125A" w:rsidP="00612841">
      <w:pPr>
        <w:pStyle w:val="Cuerpo"/>
        <w:spacing w:after="0" w:line="240" w:lineRule="auto"/>
        <w:jc w:val="both"/>
        <w:rPr>
          <w:rFonts w:ascii="Arial" w:eastAsia="Helvetica" w:hAnsi="Arial" w:cs="Arial"/>
          <w:lang w:val="es-MX"/>
        </w:rPr>
      </w:pPr>
      <w:r w:rsidRPr="00612841">
        <w:rPr>
          <w:rFonts w:ascii="Arial" w:eastAsia="Helvetica" w:hAnsi="Arial" w:cs="Arial"/>
          <w:b/>
          <w:bCs/>
          <w:lang w:val="es-MX"/>
        </w:rPr>
        <w:t xml:space="preserve">3. </w:t>
      </w:r>
      <w:r w:rsidRPr="00612841">
        <w:rPr>
          <w:rFonts w:ascii="Arial" w:eastAsia="Helvetica" w:hAnsi="Arial" w:cs="Arial"/>
          <w:lang w:val="es-MX"/>
        </w:rPr>
        <w:t>No podrán ser evaluadores externos aquellas personas que tengan algún conflicto de interés con el programa presupuestario, la política pública o el ente público obligado a evaluar.</w:t>
      </w:r>
    </w:p>
    <w:p w:rsidR="0097125A" w:rsidRPr="00612841" w:rsidRDefault="0097125A" w:rsidP="00612841">
      <w:pPr>
        <w:pStyle w:val="Cuerpo"/>
        <w:spacing w:after="0" w:line="240" w:lineRule="auto"/>
        <w:jc w:val="both"/>
        <w:rPr>
          <w:rFonts w:ascii="Arial" w:eastAsia="Helvetica" w:hAnsi="Arial" w:cs="Arial"/>
          <w:lang w:val="es-MX"/>
        </w:rPr>
      </w:pPr>
    </w:p>
    <w:p w:rsidR="0097125A" w:rsidRPr="00612841" w:rsidRDefault="0097125A" w:rsidP="00612841">
      <w:pPr>
        <w:pStyle w:val="Cuerpo"/>
        <w:spacing w:after="0" w:line="240" w:lineRule="auto"/>
        <w:jc w:val="both"/>
        <w:rPr>
          <w:rFonts w:ascii="Arial" w:eastAsia="Helvetica" w:hAnsi="Arial" w:cs="Arial"/>
          <w:lang w:val="es-MX"/>
        </w:rPr>
      </w:pPr>
      <w:r w:rsidRPr="00612841">
        <w:rPr>
          <w:rFonts w:ascii="Arial" w:eastAsia="Helvetica" w:hAnsi="Arial" w:cs="Arial"/>
          <w:b/>
          <w:bCs/>
          <w:lang w:val="es-MX"/>
        </w:rPr>
        <w:t xml:space="preserve">4. </w:t>
      </w:r>
      <w:r w:rsidRPr="00612841">
        <w:rPr>
          <w:rFonts w:ascii="Arial" w:eastAsia="Helvetica" w:hAnsi="Arial" w:cs="Arial"/>
          <w:lang w:val="es-MX"/>
        </w:rPr>
        <w:t>Todas las evaluaciones externas serán dictaminadas y aprobadas por el Consejo. Éste elaborará anualmente un Programa de Evaluaciones Externas y ordenará a la Dirección General su publicación en la página electrónica del Instituto y en el Periódico Oficial del Gobierno del Estado.</w:t>
      </w:r>
    </w:p>
    <w:p w:rsidR="0097125A" w:rsidRPr="00612841" w:rsidRDefault="0097125A" w:rsidP="00612841">
      <w:pPr>
        <w:pStyle w:val="Cuerpo"/>
        <w:spacing w:after="0" w:line="240" w:lineRule="auto"/>
        <w:jc w:val="both"/>
        <w:rPr>
          <w:rFonts w:ascii="Arial" w:eastAsia="Helvetica" w:hAnsi="Arial" w:cs="Arial"/>
          <w:lang w:val="es-MX"/>
        </w:rPr>
      </w:pPr>
    </w:p>
    <w:p w:rsidR="0097125A" w:rsidRPr="00612841" w:rsidRDefault="0097125A" w:rsidP="00612841">
      <w:pPr>
        <w:pStyle w:val="Cuerpo"/>
        <w:spacing w:after="0" w:line="240" w:lineRule="auto"/>
        <w:jc w:val="both"/>
        <w:rPr>
          <w:rFonts w:ascii="Arial" w:eastAsia="Helvetica" w:hAnsi="Arial" w:cs="Arial"/>
          <w:lang w:val="es-MX"/>
        </w:rPr>
      </w:pPr>
      <w:r w:rsidRPr="00612841">
        <w:rPr>
          <w:rFonts w:ascii="Arial" w:eastAsia="Helvetica" w:hAnsi="Arial" w:cs="Arial"/>
          <w:b/>
          <w:bCs/>
          <w:lang w:val="es-MX"/>
        </w:rPr>
        <w:t xml:space="preserve">5. </w:t>
      </w:r>
      <w:r w:rsidRPr="00612841">
        <w:rPr>
          <w:rFonts w:ascii="Arial" w:eastAsia="Helvetica" w:hAnsi="Arial" w:cs="Arial"/>
          <w:lang w:val="es-MX"/>
        </w:rPr>
        <w:t>El Consejo elaborará para cada convocatoria de evaluaciones un documento marco que especifique los tipos de evaluación, así como los términos de referencia requeridos para cada uno. La Dirección General se encargará de su publicación en el Periódico Oficial del Gobierno del Estado y en la página electrónica del Instituto.</w:t>
      </w:r>
    </w:p>
    <w:p w:rsidR="0097125A" w:rsidRPr="00612841" w:rsidRDefault="0097125A" w:rsidP="00612841">
      <w:pPr>
        <w:pStyle w:val="Cuerpo"/>
        <w:spacing w:after="0" w:line="240" w:lineRule="auto"/>
        <w:jc w:val="both"/>
        <w:rPr>
          <w:rFonts w:ascii="Arial" w:eastAsia="Helvetica" w:hAnsi="Arial" w:cs="Arial"/>
          <w:lang w:val="es-MX"/>
        </w:rPr>
      </w:pPr>
    </w:p>
    <w:p w:rsidR="0097125A" w:rsidRPr="00612841" w:rsidRDefault="0097125A" w:rsidP="00612841">
      <w:pPr>
        <w:pStyle w:val="Cuerpo"/>
        <w:spacing w:after="0" w:line="240" w:lineRule="auto"/>
        <w:jc w:val="both"/>
        <w:rPr>
          <w:rFonts w:ascii="Arial" w:eastAsia="Helvetica" w:hAnsi="Arial" w:cs="Arial"/>
          <w:lang w:val="es-MX"/>
        </w:rPr>
      </w:pPr>
      <w:r w:rsidRPr="00612841">
        <w:rPr>
          <w:rFonts w:ascii="Arial" w:eastAsia="Helvetica" w:hAnsi="Arial" w:cs="Arial"/>
          <w:b/>
          <w:bCs/>
          <w:lang w:val="es-MX"/>
        </w:rPr>
        <w:t xml:space="preserve">6. </w:t>
      </w:r>
      <w:r w:rsidRPr="00612841">
        <w:rPr>
          <w:rFonts w:ascii="Arial" w:eastAsia="Helvetica" w:hAnsi="Arial" w:cs="Arial"/>
          <w:lang w:val="es-MX"/>
        </w:rPr>
        <w:t>Los resultados de las evaluaciones que realice el Instituto serán entregados a la Secretaría Ejecutiva, una vez que tengan carácter definitivo, mismo que deberá ser publicado en el Periódico Oficial del Gobierno del Estado y en la página electrónica del Instituto, o bien un resumen ejecutivo del resultado de la evaluación.</w:t>
      </w:r>
    </w:p>
    <w:p w:rsidR="0097125A" w:rsidRPr="00612841" w:rsidRDefault="0097125A" w:rsidP="00612841">
      <w:pPr>
        <w:pStyle w:val="Cuerpo"/>
        <w:spacing w:after="0" w:line="240" w:lineRule="auto"/>
        <w:jc w:val="both"/>
        <w:rPr>
          <w:rFonts w:ascii="Arial" w:eastAsia="Helvetica" w:hAnsi="Arial" w:cs="Arial"/>
          <w:lang w:val="es-MX"/>
        </w:rPr>
      </w:pPr>
    </w:p>
    <w:p w:rsidR="0097125A" w:rsidRPr="00612841" w:rsidRDefault="0097125A" w:rsidP="00612841">
      <w:pPr>
        <w:pStyle w:val="Cuerpo"/>
        <w:spacing w:after="0" w:line="240" w:lineRule="auto"/>
        <w:jc w:val="both"/>
        <w:rPr>
          <w:rFonts w:ascii="Arial" w:eastAsia="Helvetica" w:hAnsi="Arial" w:cs="Arial"/>
          <w:b/>
          <w:lang w:val="es-MX"/>
        </w:rPr>
      </w:pPr>
      <w:r w:rsidRPr="00612841">
        <w:rPr>
          <w:rFonts w:ascii="Arial" w:eastAsia="Helvetica" w:hAnsi="Arial" w:cs="Arial"/>
          <w:b/>
          <w:lang w:val="es-MX"/>
        </w:rPr>
        <w:t xml:space="preserve">7. </w:t>
      </w:r>
      <w:r w:rsidRPr="00612841">
        <w:rPr>
          <w:rFonts w:ascii="Arial" w:eastAsia="Helvetica" w:hAnsi="Arial" w:cs="Arial"/>
          <w:lang w:val="es-MX"/>
        </w:rPr>
        <w:t>De la misma manera los resultados de las evaluaciones a que se refiere el párrafo anterior, serán remitidas a los entes públicos obligados, dando vista de los mismos a la Secretaría de Finanzas y de Administración, en el caso del Poder Ejecutivo; y, de las tesorerías municipales o su equivalente, en el caso de los municipios para los efectos del artículo 159 de la Constitución Política del Estado Libre y Soberano de Durango.</w:t>
      </w:r>
    </w:p>
    <w:p w:rsidR="00307214" w:rsidRPr="00612841" w:rsidRDefault="00307214" w:rsidP="00612841">
      <w:pPr>
        <w:pStyle w:val="Cuerpo"/>
        <w:spacing w:after="0" w:line="240" w:lineRule="auto"/>
        <w:jc w:val="both"/>
        <w:rPr>
          <w:rFonts w:ascii="Arial" w:eastAsia="Helvetica" w:hAnsi="Arial" w:cs="Arial"/>
          <w:lang w:val="es-MX"/>
        </w:rPr>
      </w:pPr>
    </w:p>
    <w:p w:rsidR="0097125A" w:rsidRPr="00612841" w:rsidRDefault="0097125A" w:rsidP="00612841">
      <w:pPr>
        <w:pStyle w:val="Cuerpo"/>
        <w:spacing w:after="0" w:line="240" w:lineRule="auto"/>
        <w:jc w:val="both"/>
        <w:rPr>
          <w:rFonts w:ascii="Arial" w:eastAsia="Helvetica" w:hAnsi="Arial" w:cs="Arial"/>
          <w:b/>
          <w:bCs/>
          <w:lang w:val="es-MX"/>
        </w:rPr>
      </w:pPr>
      <w:r w:rsidRPr="00612841">
        <w:rPr>
          <w:rFonts w:ascii="Arial" w:eastAsia="Helvetica" w:hAnsi="Arial" w:cs="Arial"/>
          <w:b/>
          <w:bCs/>
          <w:lang w:val="es-MX"/>
        </w:rPr>
        <w:t>Artículo 26.</w:t>
      </w:r>
    </w:p>
    <w:p w:rsidR="0097125A" w:rsidRPr="00612841" w:rsidRDefault="0097125A" w:rsidP="00612841">
      <w:pPr>
        <w:pStyle w:val="Cuerpo"/>
        <w:spacing w:after="0" w:line="240" w:lineRule="auto"/>
        <w:jc w:val="both"/>
        <w:rPr>
          <w:rFonts w:ascii="Arial" w:eastAsia="Helvetica" w:hAnsi="Arial" w:cs="Arial"/>
          <w:lang w:val="es-MX"/>
        </w:rPr>
      </w:pPr>
      <w:r w:rsidRPr="00612841">
        <w:rPr>
          <w:rFonts w:ascii="Arial" w:eastAsia="Helvetica" w:hAnsi="Arial" w:cs="Arial"/>
          <w:b/>
          <w:bCs/>
          <w:lang w:val="es-MX"/>
        </w:rPr>
        <w:t>1.</w:t>
      </w:r>
      <w:r w:rsidRPr="00612841">
        <w:rPr>
          <w:rFonts w:ascii="Arial" w:eastAsia="Helvetica" w:hAnsi="Arial" w:cs="Arial"/>
          <w:lang w:val="es-MX"/>
        </w:rPr>
        <w:t xml:space="preserve"> Para llevar a cabo las evaluaciones externas, la Dirección General informará al ente público obligado del inicio de la misma y concertará una reunión entre el evaluador designado y el evaluado a fin de establecer los términos de la colaboración y facilitar el proceso.</w:t>
      </w:r>
    </w:p>
    <w:p w:rsidR="0097125A" w:rsidRPr="00612841" w:rsidRDefault="0097125A" w:rsidP="00612841">
      <w:pPr>
        <w:pStyle w:val="Cuerpo"/>
        <w:spacing w:after="0" w:line="240" w:lineRule="auto"/>
        <w:jc w:val="both"/>
        <w:rPr>
          <w:rFonts w:ascii="Arial" w:eastAsia="Helvetica" w:hAnsi="Arial" w:cs="Arial"/>
          <w:lang w:val="es-MX"/>
        </w:rPr>
      </w:pPr>
    </w:p>
    <w:p w:rsidR="0097125A" w:rsidRPr="00612841" w:rsidRDefault="0097125A" w:rsidP="00612841">
      <w:pPr>
        <w:pStyle w:val="Cuerpo"/>
        <w:spacing w:after="0" w:line="240" w:lineRule="auto"/>
        <w:jc w:val="both"/>
        <w:rPr>
          <w:rFonts w:ascii="Arial" w:eastAsia="Helvetica" w:hAnsi="Arial" w:cs="Arial"/>
          <w:b/>
          <w:bCs/>
          <w:lang w:val="es-MX"/>
        </w:rPr>
      </w:pPr>
      <w:r w:rsidRPr="00612841">
        <w:rPr>
          <w:rFonts w:ascii="Arial" w:eastAsia="Helvetica" w:hAnsi="Arial" w:cs="Arial"/>
          <w:b/>
          <w:bCs/>
          <w:lang w:val="es-MX"/>
        </w:rPr>
        <w:t>Artículo 27.</w:t>
      </w:r>
    </w:p>
    <w:p w:rsidR="0097125A" w:rsidRPr="00612841" w:rsidRDefault="0097125A" w:rsidP="00612841">
      <w:pPr>
        <w:pStyle w:val="Cuerpo"/>
        <w:spacing w:after="0" w:line="240" w:lineRule="auto"/>
        <w:jc w:val="both"/>
        <w:rPr>
          <w:rFonts w:ascii="Arial" w:eastAsia="Helvetica" w:hAnsi="Arial" w:cs="Arial"/>
          <w:lang w:val="es-MX"/>
        </w:rPr>
      </w:pPr>
      <w:r w:rsidRPr="00612841">
        <w:rPr>
          <w:rFonts w:ascii="Arial" w:eastAsia="Helvetica" w:hAnsi="Arial" w:cs="Arial"/>
          <w:b/>
          <w:bCs/>
          <w:lang w:val="es-MX"/>
        </w:rPr>
        <w:t xml:space="preserve">1. </w:t>
      </w:r>
      <w:r w:rsidRPr="00612841">
        <w:rPr>
          <w:rFonts w:ascii="Arial" w:eastAsia="Helvetica" w:hAnsi="Arial" w:cs="Arial"/>
          <w:lang w:val="es-MX"/>
        </w:rPr>
        <w:t>La Dirección General emitirá convocatorias públicas, aprobadas por el Consejo, dirigidas a los evaluadores externos, a efecto de que:</w:t>
      </w:r>
    </w:p>
    <w:p w:rsidR="0097125A" w:rsidRPr="00612841" w:rsidRDefault="0097125A" w:rsidP="00612841">
      <w:pPr>
        <w:pStyle w:val="Cuerpo"/>
        <w:spacing w:after="0" w:line="240" w:lineRule="auto"/>
        <w:jc w:val="both"/>
        <w:rPr>
          <w:rFonts w:ascii="Arial" w:eastAsia="Helvetica" w:hAnsi="Arial" w:cs="Arial"/>
          <w:lang w:val="es-MX"/>
        </w:rPr>
      </w:pPr>
    </w:p>
    <w:p w:rsidR="0097125A" w:rsidRPr="00612841" w:rsidRDefault="0097125A" w:rsidP="00FB59A1">
      <w:pPr>
        <w:pStyle w:val="Prrafodelista"/>
        <w:numPr>
          <w:ilvl w:val="0"/>
          <w:numId w:val="31"/>
        </w:numPr>
        <w:spacing w:after="0" w:line="240" w:lineRule="auto"/>
        <w:jc w:val="both"/>
        <w:rPr>
          <w:rFonts w:ascii="Arial" w:eastAsia="Helvetica" w:hAnsi="Arial" w:cs="Arial"/>
          <w:lang w:val="es-MX"/>
        </w:rPr>
      </w:pPr>
      <w:r w:rsidRPr="00612841">
        <w:rPr>
          <w:rFonts w:ascii="Arial" w:hAnsi="Arial" w:cs="Arial"/>
          <w:lang w:val="es-MX"/>
        </w:rPr>
        <w:lastRenderedPageBreak/>
        <w:t>Se inscriban para conformar un Directorio de Evaluadores Externos, el cual se actualizará permanentemente.</w:t>
      </w:r>
    </w:p>
    <w:p w:rsidR="0097125A" w:rsidRPr="00612841" w:rsidRDefault="0097125A" w:rsidP="00612841">
      <w:pPr>
        <w:ind w:left="254"/>
        <w:jc w:val="both"/>
        <w:rPr>
          <w:rFonts w:ascii="Arial" w:eastAsia="Helvetica" w:hAnsi="Arial" w:cs="Arial"/>
          <w:sz w:val="22"/>
          <w:szCs w:val="22"/>
          <w:lang w:val="es-MX"/>
        </w:rPr>
      </w:pPr>
    </w:p>
    <w:p w:rsidR="0097125A" w:rsidRPr="00612841" w:rsidRDefault="0097125A" w:rsidP="00FB59A1">
      <w:pPr>
        <w:pStyle w:val="Prrafodelista"/>
        <w:numPr>
          <w:ilvl w:val="0"/>
          <w:numId w:val="31"/>
        </w:numPr>
        <w:spacing w:after="0" w:line="240" w:lineRule="auto"/>
        <w:jc w:val="both"/>
        <w:rPr>
          <w:rFonts w:ascii="Arial" w:eastAsia="Helvetica" w:hAnsi="Arial" w:cs="Arial"/>
          <w:lang w:val="es-MX"/>
        </w:rPr>
      </w:pPr>
      <w:r w:rsidRPr="00612841">
        <w:rPr>
          <w:rFonts w:ascii="Arial" w:hAnsi="Arial" w:cs="Arial"/>
          <w:lang w:val="es-MX"/>
        </w:rPr>
        <w:t>Concursen por la asignación de las evaluaciones propuestas en cada convocatoria correspondiente.</w:t>
      </w:r>
    </w:p>
    <w:p w:rsidR="0097125A" w:rsidRPr="00612841" w:rsidRDefault="0097125A" w:rsidP="00612841">
      <w:pPr>
        <w:pStyle w:val="Cuerpo"/>
        <w:spacing w:after="0" w:line="240" w:lineRule="auto"/>
        <w:jc w:val="both"/>
        <w:rPr>
          <w:rFonts w:ascii="Arial" w:eastAsia="Helvetica" w:hAnsi="Arial" w:cs="Arial"/>
          <w:b/>
          <w:bCs/>
          <w:lang w:val="es-MX"/>
        </w:rPr>
      </w:pPr>
    </w:p>
    <w:p w:rsidR="0097125A" w:rsidRPr="00612841" w:rsidRDefault="0097125A" w:rsidP="00612841">
      <w:pPr>
        <w:pStyle w:val="Cuerpo"/>
        <w:spacing w:after="0" w:line="240" w:lineRule="auto"/>
        <w:jc w:val="both"/>
        <w:rPr>
          <w:rFonts w:ascii="Arial" w:eastAsia="Helvetica" w:hAnsi="Arial" w:cs="Arial"/>
          <w:b/>
          <w:bCs/>
          <w:lang w:val="es-MX"/>
        </w:rPr>
      </w:pPr>
      <w:r w:rsidRPr="00612841">
        <w:rPr>
          <w:rFonts w:ascii="Arial" w:eastAsia="Helvetica" w:hAnsi="Arial" w:cs="Arial"/>
          <w:b/>
          <w:bCs/>
          <w:lang w:val="es-MX"/>
        </w:rPr>
        <w:t xml:space="preserve">Artículo 28. </w:t>
      </w:r>
    </w:p>
    <w:p w:rsidR="0097125A" w:rsidRPr="00612841" w:rsidRDefault="0097125A" w:rsidP="00612841">
      <w:pPr>
        <w:pStyle w:val="Cuerpo"/>
        <w:spacing w:after="0" w:line="240" w:lineRule="auto"/>
        <w:jc w:val="both"/>
        <w:rPr>
          <w:rFonts w:ascii="Arial" w:eastAsia="Helvetica" w:hAnsi="Arial" w:cs="Arial"/>
          <w:lang w:val="es-MX"/>
        </w:rPr>
      </w:pPr>
      <w:r w:rsidRPr="00612841">
        <w:rPr>
          <w:rFonts w:ascii="Arial" w:eastAsia="Helvetica" w:hAnsi="Arial" w:cs="Arial"/>
          <w:b/>
          <w:bCs/>
          <w:lang w:val="es-MX"/>
        </w:rPr>
        <w:t xml:space="preserve">1. </w:t>
      </w:r>
      <w:r w:rsidRPr="00612841">
        <w:rPr>
          <w:rFonts w:ascii="Arial" w:eastAsia="Helvetica" w:hAnsi="Arial" w:cs="Arial"/>
          <w:lang w:val="es-MX"/>
        </w:rPr>
        <w:t>La asignación de evaluaciones externas a terceros se realizará entre quienes hayan respondido en tiempo y forma a la convocatoria pública que emita la Dirección General y formen parte del Directorio de Evaluadores. Las propuestas recibidas serán dictaminadas por el Consejo y éste podrá declarar algún concurso desierto en cuyo caso asignará la evaluación directamente. La Dirección General se encargará de instrumentar las decisiones del Consejo al respecto.</w:t>
      </w:r>
    </w:p>
    <w:p w:rsidR="0097125A" w:rsidRPr="00612841" w:rsidRDefault="0097125A" w:rsidP="00612841">
      <w:pPr>
        <w:pStyle w:val="Cuerpo"/>
        <w:spacing w:after="0" w:line="240" w:lineRule="auto"/>
        <w:jc w:val="both"/>
        <w:rPr>
          <w:rFonts w:ascii="Arial" w:eastAsia="Helvetica" w:hAnsi="Arial" w:cs="Arial"/>
          <w:lang w:val="es-MX"/>
        </w:rPr>
      </w:pPr>
    </w:p>
    <w:p w:rsidR="0097125A" w:rsidRPr="00612841" w:rsidRDefault="0097125A" w:rsidP="00612841">
      <w:pPr>
        <w:pStyle w:val="Cuerpo"/>
        <w:spacing w:after="0" w:line="240" w:lineRule="auto"/>
        <w:jc w:val="both"/>
        <w:rPr>
          <w:rFonts w:ascii="Arial" w:eastAsia="Helvetica" w:hAnsi="Arial" w:cs="Arial"/>
          <w:lang w:val="es-MX"/>
        </w:rPr>
      </w:pPr>
      <w:r w:rsidRPr="00612841">
        <w:rPr>
          <w:rFonts w:ascii="Arial" w:eastAsia="Helvetica" w:hAnsi="Arial" w:cs="Arial"/>
          <w:b/>
          <w:bCs/>
          <w:lang w:val="es-MX"/>
        </w:rPr>
        <w:t xml:space="preserve">2. </w:t>
      </w:r>
      <w:r w:rsidRPr="00612841">
        <w:rPr>
          <w:rFonts w:ascii="Arial" w:eastAsia="Helvetica" w:hAnsi="Arial" w:cs="Arial"/>
          <w:lang w:val="es-MX"/>
        </w:rPr>
        <w:t>Antes de asignar la evaluación externa a un tercero, el Consejo a través de la Dirección General, verificará que esté inscrito en el Directorio y que no exista conflicto de interés entre el evaluador y el ente público obligado o con algún integrante del Consejo, en éste último caso el integrante del Consejo deberá excusarse de participar en el proceso de selección del evaluador.</w:t>
      </w:r>
    </w:p>
    <w:p w:rsidR="0097125A" w:rsidRPr="00612841" w:rsidRDefault="0097125A" w:rsidP="00612841">
      <w:pPr>
        <w:pStyle w:val="Cuerpo"/>
        <w:spacing w:after="0" w:line="240" w:lineRule="auto"/>
        <w:jc w:val="both"/>
        <w:rPr>
          <w:rFonts w:ascii="Arial" w:eastAsia="Helvetica" w:hAnsi="Arial" w:cs="Arial"/>
          <w:lang w:val="es-MX"/>
        </w:rPr>
      </w:pPr>
    </w:p>
    <w:p w:rsidR="0097125A" w:rsidRPr="00612841" w:rsidRDefault="0097125A" w:rsidP="00612841">
      <w:pPr>
        <w:pStyle w:val="Cuerpo"/>
        <w:spacing w:after="0" w:line="240" w:lineRule="auto"/>
        <w:jc w:val="both"/>
        <w:rPr>
          <w:rFonts w:ascii="Arial" w:eastAsia="Helvetica" w:hAnsi="Arial" w:cs="Arial"/>
          <w:b/>
          <w:bCs/>
          <w:lang w:val="es-MX"/>
        </w:rPr>
      </w:pPr>
      <w:r w:rsidRPr="00612841">
        <w:rPr>
          <w:rFonts w:ascii="Arial" w:eastAsia="Helvetica" w:hAnsi="Arial" w:cs="Arial"/>
          <w:b/>
          <w:bCs/>
          <w:lang w:val="es-MX"/>
        </w:rPr>
        <w:t>Artículo 29.</w:t>
      </w:r>
    </w:p>
    <w:p w:rsidR="0097125A" w:rsidRPr="00612841" w:rsidRDefault="0097125A" w:rsidP="00612841">
      <w:pPr>
        <w:pStyle w:val="Cuerpo"/>
        <w:spacing w:after="0" w:line="240" w:lineRule="auto"/>
        <w:jc w:val="both"/>
        <w:rPr>
          <w:rFonts w:ascii="Arial" w:eastAsia="Helvetica" w:hAnsi="Arial" w:cs="Arial"/>
          <w:lang w:val="es-MX"/>
        </w:rPr>
      </w:pPr>
      <w:r w:rsidRPr="00612841">
        <w:rPr>
          <w:rFonts w:ascii="Arial" w:eastAsia="Helvetica" w:hAnsi="Arial" w:cs="Arial"/>
          <w:b/>
          <w:bCs/>
          <w:lang w:val="es-MX"/>
        </w:rPr>
        <w:t xml:space="preserve">1. </w:t>
      </w:r>
      <w:r w:rsidRPr="00612841">
        <w:rPr>
          <w:rFonts w:ascii="Arial" w:eastAsia="Helvetica" w:hAnsi="Arial" w:cs="Arial"/>
          <w:lang w:val="es-MX"/>
        </w:rPr>
        <w:t>En el caso de las evaluaciones asignadas a terceros, el Consejo dará seguimiento puntual a toda la evaluación a través de por lo menos dos Consejeros, quienes deberán entregar su dictamen por escrito al pleno del Consejo debidamente fundamentado, mismo que podrá consistir en:</w:t>
      </w:r>
    </w:p>
    <w:p w:rsidR="00612841" w:rsidRPr="00612841" w:rsidRDefault="00612841" w:rsidP="00612841">
      <w:pPr>
        <w:jc w:val="both"/>
        <w:rPr>
          <w:rFonts w:ascii="Arial" w:eastAsia="Helvetica" w:hAnsi="Arial" w:cs="Arial"/>
          <w:color w:val="000000"/>
          <w:sz w:val="22"/>
          <w:szCs w:val="22"/>
          <w:u w:color="000000"/>
          <w:lang w:val="es-MX" w:eastAsia="es-ES"/>
        </w:rPr>
      </w:pPr>
    </w:p>
    <w:p w:rsidR="00612841" w:rsidRPr="00612841" w:rsidRDefault="0097125A" w:rsidP="00FB59A1">
      <w:pPr>
        <w:pStyle w:val="Prrafodelista"/>
        <w:numPr>
          <w:ilvl w:val="0"/>
          <w:numId w:val="32"/>
        </w:numPr>
        <w:spacing w:after="0"/>
        <w:jc w:val="both"/>
        <w:rPr>
          <w:rFonts w:ascii="Arial" w:eastAsia="Helvetica" w:hAnsi="Arial" w:cs="Arial"/>
          <w:lang w:val="es-MX"/>
        </w:rPr>
      </w:pPr>
      <w:r w:rsidRPr="00612841">
        <w:rPr>
          <w:rFonts w:ascii="Arial" w:hAnsi="Arial" w:cs="Arial"/>
          <w:lang w:val="es-MX"/>
        </w:rPr>
        <w:t>Aprobación.</w:t>
      </w:r>
    </w:p>
    <w:p w:rsidR="00612841" w:rsidRPr="00612841" w:rsidRDefault="0097125A" w:rsidP="00FB59A1">
      <w:pPr>
        <w:pStyle w:val="Prrafodelista"/>
        <w:numPr>
          <w:ilvl w:val="0"/>
          <w:numId w:val="32"/>
        </w:numPr>
        <w:spacing w:after="0"/>
        <w:jc w:val="both"/>
        <w:rPr>
          <w:rFonts w:ascii="Arial" w:eastAsia="Helvetica" w:hAnsi="Arial" w:cs="Arial"/>
          <w:lang w:val="es-MX"/>
        </w:rPr>
      </w:pPr>
      <w:r w:rsidRPr="00612841">
        <w:rPr>
          <w:rFonts w:ascii="Arial" w:hAnsi="Arial" w:cs="Arial"/>
          <w:lang w:val="es-MX"/>
        </w:rPr>
        <w:t>Aprobación parcial.</w:t>
      </w:r>
    </w:p>
    <w:p w:rsidR="00612841" w:rsidRPr="00612841" w:rsidRDefault="00612841" w:rsidP="00612841">
      <w:pPr>
        <w:jc w:val="both"/>
        <w:rPr>
          <w:rFonts w:ascii="Arial" w:eastAsia="Helvetica" w:hAnsi="Arial" w:cs="Arial"/>
          <w:sz w:val="22"/>
          <w:szCs w:val="22"/>
          <w:lang w:val="es-MX"/>
        </w:rPr>
      </w:pPr>
    </w:p>
    <w:p w:rsidR="0097125A" w:rsidRPr="00612841" w:rsidRDefault="0097125A" w:rsidP="00FB59A1">
      <w:pPr>
        <w:pStyle w:val="Prrafodelista"/>
        <w:numPr>
          <w:ilvl w:val="0"/>
          <w:numId w:val="32"/>
        </w:numPr>
        <w:spacing w:after="0"/>
        <w:jc w:val="both"/>
        <w:rPr>
          <w:rFonts w:ascii="Arial" w:eastAsia="Helvetica" w:hAnsi="Arial" w:cs="Arial"/>
          <w:lang w:val="es-MX"/>
        </w:rPr>
      </w:pPr>
      <w:r w:rsidRPr="00612841">
        <w:rPr>
          <w:rFonts w:ascii="Arial" w:hAnsi="Arial" w:cs="Arial"/>
          <w:lang w:val="es-MX"/>
        </w:rPr>
        <w:t>No aprobación.</w:t>
      </w:r>
    </w:p>
    <w:p w:rsidR="00612841" w:rsidRPr="00612841" w:rsidRDefault="00612841" w:rsidP="00612841">
      <w:pPr>
        <w:jc w:val="both"/>
        <w:rPr>
          <w:rFonts w:ascii="Arial" w:eastAsia="Helvetica" w:hAnsi="Arial" w:cs="Arial"/>
          <w:lang w:val="es-MX"/>
        </w:rPr>
      </w:pPr>
    </w:p>
    <w:p w:rsidR="0097125A" w:rsidRPr="00612841" w:rsidRDefault="0097125A" w:rsidP="00612841">
      <w:pPr>
        <w:pStyle w:val="Cuerpo"/>
        <w:spacing w:after="0" w:line="240" w:lineRule="auto"/>
        <w:jc w:val="both"/>
        <w:rPr>
          <w:rFonts w:ascii="Arial" w:eastAsia="Helvetica" w:hAnsi="Arial" w:cs="Arial"/>
          <w:lang w:val="es-MX"/>
        </w:rPr>
      </w:pPr>
      <w:r w:rsidRPr="00612841">
        <w:rPr>
          <w:rFonts w:ascii="Arial" w:eastAsia="Helvetica" w:hAnsi="Arial" w:cs="Arial"/>
          <w:b/>
          <w:bCs/>
          <w:lang w:val="es-MX"/>
        </w:rPr>
        <w:t xml:space="preserve">2. </w:t>
      </w:r>
      <w:r w:rsidRPr="00612841">
        <w:rPr>
          <w:rFonts w:ascii="Arial" w:eastAsia="Helvetica" w:hAnsi="Arial" w:cs="Arial"/>
          <w:lang w:val="es-MX"/>
        </w:rPr>
        <w:t>En caso de la fracción segunda, se podrán añadir recomendaciones para que el evaluador mejore o amplíe la evaluación y los plazos para hacerlo. En el caso de la tercera fracción el pleno del Consejo solicitará a la Dirección General la baja temporal del evaluador externo del Directorio, además de las penalizaciones previstas en el convenio o contrato respectivo.</w:t>
      </w:r>
    </w:p>
    <w:p w:rsidR="0097125A" w:rsidRPr="00612841" w:rsidRDefault="0097125A" w:rsidP="00612841">
      <w:pPr>
        <w:pStyle w:val="Cuerpo"/>
        <w:spacing w:after="0" w:line="240" w:lineRule="auto"/>
        <w:jc w:val="both"/>
        <w:rPr>
          <w:rFonts w:ascii="Arial" w:eastAsia="Helvetica" w:hAnsi="Arial" w:cs="Arial"/>
          <w:lang w:val="es-MX"/>
        </w:rPr>
      </w:pPr>
    </w:p>
    <w:p w:rsidR="0097125A" w:rsidRPr="00612841" w:rsidRDefault="0097125A" w:rsidP="00612841">
      <w:pPr>
        <w:pStyle w:val="Cuerpo"/>
        <w:spacing w:after="0" w:line="240" w:lineRule="auto"/>
        <w:jc w:val="both"/>
        <w:rPr>
          <w:rFonts w:ascii="Arial" w:eastAsia="Helvetica" w:hAnsi="Arial" w:cs="Arial"/>
          <w:lang w:val="es-MX"/>
        </w:rPr>
      </w:pPr>
      <w:r w:rsidRPr="00612841">
        <w:rPr>
          <w:rFonts w:ascii="Arial" w:eastAsia="Helvetica" w:hAnsi="Arial" w:cs="Arial"/>
          <w:b/>
          <w:bCs/>
          <w:lang w:val="es-MX"/>
        </w:rPr>
        <w:t xml:space="preserve">3. </w:t>
      </w:r>
      <w:r w:rsidRPr="00612841">
        <w:rPr>
          <w:rFonts w:ascii="Arial" w:eastAsia="Helvetica" w:hAnsi="Arial" w:cs="Arial"/>
          <w:lang w:val="es-MX"/>
        </w:rPr>
        <w:t>El pleno del Consejo con base en el dictamen formulado por los miembros del Consejo responsables del seguimiento de las evaluaciones específicas, será quien emita el dictamen.</w:t>
      </w:r>
    </w:p>
    <w:p w:rsidR="0097125A" w:rsidRPr="00612841" w:rsidRDefault="0097125A" w:rsidP="00612841">
      <w:pPr>
        <w:pStyle w:val="Cuerpo"/>
        <w:spacing w:after="0" w:line="240" w:lineRule="auto"/>
        <w:jc w:val="both"/>
        <w:rPr>
          <w:rFonts w:ascii="Arial" w:eastAsia="Helvetica" w:hAnsi="Arial" w:cs="Arial"/>
          <w:lang w:val="es-MX"/>
        </w:rPr>
      </w:pPr>
    </w:p>
    <w:p w:rsidR="0097125A" w:rsidRPr="00612841" w:rsidRDefault="0097125A" w:rsidP="00612841">
      <w:pPr>
        <w:pStyle w:val="Cuerpo"/>
        <w:spacing w:after="0" w:line="240" w:lineRule="auto"/>
        <w:jc w:val="both"/>
        <w:rPr>
          <w:rFonts w:ascii="Arial" w:eastAsia="Helvetica" w:hAnsi="Arial" w:cs="Arial"/>
          <w:b/>
          <w:bCs/>
          <w:lang w:val="es-MX"/>
        </w:rPr>
      </w:pPr>
      <w:r w:rsidRPr="00612841">
        <w:rPr>
          <w:rFonts w:ascii="Arial" w:eastAsia="Helvetica" w:hAnsi="Arial" w:cs="Arial"/>
          <w:b/>
          <w:bCs/>
          <w:lang w:val="es-MX"/>
        </w:rPr>
        <w:t>Artículo 30.</w:t>
      </w:r>
    </w:p>
    <w:p w:rsidR="0097125A" w:rsidRPr="00612841" w:rsidRDefault="0097125A" w:rsidP="00612841">
      <w:pPr>
        <w:pStyle w:val="Cuerpo"/>
        <w:spacing w:after="0" w:line="240" w:lineRule="auto"/>
        <w:jc w:val="both"/>
        <w:rPr>
          <w:rFonts w:ascii="Arial" w:eastAsia="Helvetica" w:hAnsi="Arial" w:cs="Arial"/>
          <w:lang w:val="es-MX"/>
        </w:rPr>
      </w:pPr>
      <w:r w:rsidRPr="00612841">
        <w:rPr>
          <w:rFonts w:ascii="Arial" w:eastAsia="Helvetica" w:hAnsi="Arial" w:cs="Arial"/>
          <w:b/>
          <w:bCs/>
          <w:lang w:val="es-MX"/>
        </w:rPr>
        <w:t xml:space="preserve">1. </w:t>
      </w:r>
      <w:r w:rsidRPr="00612841">
        <w:rPr>
          <w:rFonts w:ascii="Arial" w:eastAsia="Helvetica" w:hAnsi="Arial" w:cs="Arial"/>
          <w:lang w:val="es-MX"/>
        </w:rPr>
        <w:t>El proyecto de las recomendaciones será elaborado por lo menos por dos Consejeros y en caso de que exista controversia para su aprobación, ésta deberá ser resuelta preferentemente por consenso y de no ser posible, se procederá a votación.</w:t>
      </w:r>
    </w:p>
    <w:p w:rsidR="0097125A" w:rsidRPr="00612841" w:rsidRDefault="0097125A" w:rsidP="00612841">
      <w:pPr>
        <w:pStyle w:val="Cuerpo"/>
        <w:spacing w:after="0" w:line="240" w:lineRule="auto"/>
        <w:jc w:val="both"/>
        <w:rPr>
          <w:rFonts w:ascii="Arial" w:eastAsia="Helvetica" w:hAnsi="Arial" w:cs="Arial"/>
          <w:lang w:val="es-MX"/>
        </w:rPr>
      </w:pPr>
    </w:p>
    <w:p w:rsidR="0097125A" w:rsidRPr="00612841" w:rsidRDefault="0097125A" w:rsidP="00612841">
      <w:pPr>
        <w:pStyle w:val="Cuerpo"/>
        <w:spacing w:after="0" w:line="240" w:lineRule="auto"/>
        <w:jc w:val="both"/>
        <w:rPr>
          <w:rFonts w:ascii="Arial" w:eastAsia="Helvetica" w:hAnsi="Arial" w:cs="Arial"/>
          <w:lang w:val="es-MX"/>
        </w:rPr>
      </w:pPr>
      <w:r w:rsidRPr="00612841">
        <w:rPr>
          <w:rFonts w:ascii="Arial" w:eastAsia="Helvetica" w:hAnsi="Arial" w:cs="Arial"/>
          <w:b/>
          <w:bCs/>
          <w:lang w:val="es-MX"/>
        </w:rPr>
        <w:t xml:space="preserve">2. </w:t>
      </w:r>
      <w:r w:rsidRPr="00612841">
        <w:rPr>
          <w:rFonts w:ascii="Arial" w:eastAsia="Helvetica" w:hAnsi="Arial" w:cs="Arial"/>
          <w:lang w:val="es-MX"/>
        </w:rPr>
        <w:t>Las evaluaciones, así como sus resultados, presentadas en tiempo y forma al Consejo, que no hayan sido objetadas técnicamente por éste, deberán ser publicadas en un plazo no mayor a siete días naturales.</w:t>
      </w:r>
    </w:p>
    <w:p w:rsidR="0097125A" w:rsidRPr="00612841" w:rsidRDefault="0097125A" w:rsidP="00612841">
      <w:pPr>
        <w:pStyle w:val="Cuerpo"/>
        <w:spacing w:after="0" w:line="240" w:lineRule="auto"/>
        <w:jc w:val="both"/>
        <w:rPr>
          <w:rFonts w:ascii="Arial" w:eastAsia="Helvetica" w:hAnsi="Arial" w:cs="Arial"/>
          <w:lang w:val="es-MX"/>
        </w:rPr>
      </w:pPr>
    </w:p>
    <w:p w:rsidR="0097125A" w:rsidRPr="00612841" w:rsidRDefault="0097125A" w:rsidP="00612841">
      <w:pPr>
        <w:pStyle w:val="Cuerpo"/>
        <w:spacing w:after="0" w:line="240" w:lineRule="auto"/>
        <w:jc w:val="both"/>
        <w:rPr>
          <w:rFonts w:ascii="Arial" w:eastAsia="Helvetica" w:hAnsi="Arial" w:cs="Arial"/>
          <w:lang w:val="es-MX"/>
        </w:rPr>
      </w:pPr>
      <w:r w:rsidRPr="00612841">
        <w:rPr>
          <w:rFonts w:ascii="Arial" w:eastAsia="Helvetica" w:hAnsi="Arial" w:cs="Arial"/>
          <w:b/>
          <w:bCs/>
          <w:lang w:val="es-MX"/>
        </w:rPr>
        <w:t>Artículo 31</w:t>
      </w:r>
      <w:r w:rsidRPr="00612841">
        <w:rPr>
          <w:rFonts w:ascii="Arial" w:eastAsia="Helvetica" w:hAnsi="Arial" w:cs="Arial"/>
          <w:lang w:val="es-MX"/>
        </w:rPr>
        <w:t>.</w:t>
      </w:r>
    </w:p>
    <w:p w:rsidR="0097125A" w:rsidRPr="00612841" w:rsidRDefault="0097125A" w:rsidP="00612841">
      <w:pPr>
        <w:pStyle w:val="Cuerpo"/>
        <w:spacing w:after="0" w:line="240" w:lineRule="auto"/>
        <w:jc w:val="both"/>
        <w:rPr>
          <w:rFonts w:ascii="Arial" w:eastAsia="Helvetica" w:hAnsi="Arial" w:cs="Arial"/>
          <w:lang w:val="es-MX"/>
        </w:rPr>
      </w:pPr>
      <w:r w:rsidRPr="00612841">
        <w:rPr>
          <w:rFonts w:ascii="Arial" w:eastAsia="Helvetica" w:hAnsi="Arial" w:cs="Arial"/>
          <w:b/>
          <w:bCs/>
          <w:lang w:val="es-MX"/>
        </w:rPr>
        <w:t>1.</w:t>
      </w:r>
      <w:r w:rsidRPr="00612841">
        <w:rPr>
          <w:rFonts w:ascii="Arial" w:eastAsia="Helvetica" w:hAnsi="Arial" w:cs="Arial"/>
          <w:lang w:val="es-MX"/>
        </w:rPr>
        <w:t xml:space="preserve"> El Consejo con base en las evaluaciones, y otras consideraciones debidamente fundamentadas, formulará recomendaciones y observaciones dirigidas a los entes públicos obligados, y la Dirección General se las hará llegar por escrito en un plazo no mayor a cinco días hábiles posteriores al acuerdo correspondiente del Consejo.</w:t>
      </w:r>
    </w:p>
    <w:p w:rsidR="0097125A" w:rsidRPr="00612841" w:rsidRDefault="0097125A" w:rsidP="00612841">
      <w:pPr>
        <w:pStyle w:val="Cuerpo"/>
        <w:spacing w:after="0" w:line="240" w:lineRule="auto"/>
        <w:jc w:val="both"/>
        <w:rPr>
          <w:rFonts w:ascii="Arial" w:eastAsia="Helvetica" w:hAnsi="Arial" w:cs="Arial"/>
          <w:lang w:val="es-MX"/>
        </w:rPr>
      </w:pPr>
    </w:p>
    <w:p w:rsidR="0097125A" w:rsidRPr="00612841" w:rsidRDefault="0097125A" w:rsidP="00612841">
      <w:pPr>
        <w:pStyle w:val="Cuerpo"/>
        <w:spacing w:after="0" w:line="240" w:lineRule="auto"/>
        <w:jc w:val="both"/>
        <w:rPr>
          <w:rFonts w:ascii="Arial" w:eastAsia="Helvetica" w:hAnsi="Arial" w:cs="Arial"/>
          <w:b/>
          <w:bCs/>
          <w:lang w:val="es-MX"/>
        </w:rPr>
      </w:pPr>
      <w:r w:rsidRPr="00612841">
        <w:rPr>
          <w:rFonts w:ascii="Arial" w:eastAsia="Helvetica" w:hAnsi="Arial" w:cs="Arial"/>
          <w:b/>
          <w:bCs/>
          <w:lang w:val="es-MX"/>
        </w:rPr>
        <w:t>Artículo 32.</w:t>
      </w:r>
    </w:p>
    <w:p w:rsidR="0097125A" w:rsidRPr="00612841" w:rsidRDefault="0097125A" w:rsidP="00612841">
      <w:pPr>
        <w:pStyle w:val="Cuerpo"/>
        <w:spacing w:after="0" w:line="240" w:lineRule="auto"/>
        <w:jc w:val="both"/>
        <w:rPr>
          <w:rFonts w:ascii="Arial" w:eastAsia="Helvetica" w:hAnsi="Arial" w:cs="Arial"/>
          <w:lang w:val="es-MX"/>
        </w:rPr>
      </w:pPr>
      <w:r w:rsidRPr="00612841">
        <w:rPr>
          <w:rFonts w:ascii="Arial" w:eastAsia="Helvetica" w:hAnsi="Arial" w:cs="Arial"/>
          <w:b/>
          <w:bCs/>
          <w:lang w:val="es-MX"/>
        </w:rPr>
        <w:t xml:space="preserve">1. </w:t>
      </w:r>
      <w:r w:rsidRPr="00612841">
        <w:rPr>
          <w:rFonts w:ascii="Arial" w:eastAsia="Helvetica" w:hAnsi="Arial" w:cs="Arial"/>
          <w:lang w:val="es-MX"/>
        </w:rPr>
        <w:t>La Dirección General llevará el registro de las evaluaciones realizadas y dará seguimiento correspondiente a las recomendaciones y observaciones efectuadas en los plazos establecidos para tal fin.</w:t>
      </w:r>
    </w:p>
    <w:p w:rsidR="0097125A" w:rsidRPr="00612841" w:rsidRDefault="0097125A" w:rsidP="00612841">
      <w:pPr>
        <w:pStyle w:val="Cuerpo"/>
        <w:spacing w:after="0" w:line="240" w:lineRule="auto"/>
        <w:jc w:val="both"/>
        <w:rPr>
          <w:rFonts w:ascii="Arial" w:eastAsia="Helvetica" w:hAnsi="Arial" w:cs="Arial"/>
          <w:lang w:val="es-MX"/>
        </w:rPr>
      </w:pPr>
    </w:p>
    <w:p w:rsidR="007937C3" w:rsidRPr="00612841" w:rsidRDefault="007937C3" w:rsidP="00612841">
      <w:pPr>
        <w:pStyle w:val="Cuerpo"/>
        <w:spacing w:after="0" w:line="240" w:lineRule="auto"/>
        <w:jc w:val="center"/>
        <w:rPr>
          <w:rFonts w:ascii="Arial" w:eastAsia="Helvetica" w:hAnsi="Arial" w:cs="Arial"/>
          <w:b/>
          <w:bCs/>
          <w:lang w:val="es-MX"/>
        </w:rPr>
      </w:pPr>
    </w:p>
    <w:p w:rsidR="0097125A" w:rsidRPr="00612841" w:rsidRDefault="0097125A" w:rsidP="00612841">
      <w:pPr>
        <w:pStyle w:val="Ttulo2"/>
        <w:spacing w:before="0"/>
        <w:rPr>
          <w:rFonts w:eastAsia="Helvetica" w:cs="Arial"/>
          <w:szCs w:val="22"/>
          <w:lang w:val="es-MX"/>
        </w:rPr>
      </w:pPr>
      <w:r w:rsidRPr="00612841">
        <w:rPr>
          <w:rFonts w:eastAsia="Helvetica" w:cs="Arial"/>
          <w:szCs w:val="22"/>
          <w:lang w:val="es-MX"/>
        </w:rPr>
        <w:t xml:space="preserve">CAPÍTULO </w:t>
      </w:r>
      <w:r w:rsidR="00307214" w:rsidRPr="00612841">
        <w:rPr>
          <w:rFonts w:eastAsia="Helvetica" w:cs="Arial"/>
          <w:szCs w:val="22"/>
          <w:lang w:val="es-MX"/>
        </w:rPr>
        <w:t>SÉPTIMO</w:t>
      </w:r>
    </w:p>
    <w:p w:rsidR="0097125A" w:rsidRPr="00612841" w:rsidRDefault="0097125A" w:rsidP="00612841">
      <w:pPr>
        <w:pStyle w:val="Ttulo2"/>
        <w:spacing w:before="0"/>
        <w:rPr>
          <w:rFonts w:eastAsia="Helvetica" w:cs="Arial"/>
          <w:szCs w:val="22"/>
          <w:lang w:val="es-MX"/>
        </w:rPr>
      </w:pPr>
      <w:r w:rsidRPr="00612841">
        <w:rPr>
          <w:rFonts w:eastAsia="Helvetica" w:cs="Arial"/>
          <w:szCs w:val="22"/>
          <w:lang w:val="es-MX"/>
        </w:rPr>
        <w:t>DE LA REVISIÓN DE LAS EVALUACIONES</w:t>
      </w:r>
    </w:p>
    <w:p w:rsidR="0097125A" w:rsidRPr="00612841" w:rsidRDefault="0097125A" w:rsidP="00612841">
      <w:pPr>
        <w:pStyle w:val="Cuerpo"/>
        <w:spacing w:after="0" w:line="240" w:lineRule="auto"/>
        <w:jc w:val="center"/>
        <w:rPr>
          <w:rFonts w:ascii="Arial" w:eastAsia="Helvetica" w:hAnsi="Arial" w:cs="Arial"/>
          <w:b/>
          <w:bCs/>
          <w:lang w:val="es-MX"/>
        </w:rPr>
      </w:pPr>
    </w:p>
    <w:p w:rsidR="0097125A" w:rsidRPr="00612841" w:rsidRDefault="0097125A" w:rsidP="00612841">
      <w:pPr>
        <w:pStyle w:val="Cuerpo"/>
        <w:spacing w:after="0" w:line="240" w:lineRule="auto"/>
        <w:jc w:val="both"/>
        <w:rPr>
          <w:rFonts w:ascii="Arial" w:eastAsia="Helvetica" w:hAnsi="Arial" w:cs="Arial"/>
          <w:b/>
          <w:bCs/>
          <w:lang w:val="es-MX"/>
        </w:rPr>
      </w:pPr>
      <w:r w:rsidRPr="00612841">
        <w:rPr>
          <w:rFonts w:ascii="Arial" w:eastAsia="Helvetica" w:hAnsi="Arial" w:cs="Arial"/>
          <w:b/>
          <w:bCs/>
          <w:lang w:val="es-MX"/>
        </w:rPr>
        <w:t>Artículo 33.</w:t>
      </w:r>
    </w:p>
    <w:p w:rsidR="0097125A" w:rsidRPr="00612841" w:rsidRDefault="0097125A" w:rsidP="00612841">
      <w:pPr>
        <w:pStyle w:val="Cuerpo"/>
        <w:spacing w:after="0" w:line="240" w:lineRule="auto"/>
        <w:jc w:val="both"/>
        <w:rPr>
          <w:rFonts w:ascii="Arial" w:eastAsia="Helvetica" w:hAnsi="Arial" w:cs="Arial"/>
          <w:lang w:val="es-MX"/>
        </w:rPr>
      </w:pPr>
      <w:r w:rsidRPr="00612841">
        <w:rPr>
          <w:rFonts w:ascii="Arial" w:eastAsia="Helvetica" w:hAnsi="Arial" w:cs="Arial"/>
          <w:b/>
          <w:bCs/>
          <w:lang w:val="es-MX"/>
        </w:rPr>
        <w:t xml:space="preserve">1. </w:t>
      </w:r>
      <w:r w:rsidRPr="00612841">
        <w:rPr>
          <w:rFonts w:ascii="Arial" w:eastAsia="Helvetica" w:hAnsi="Arial" w:cs="Arial"/>
          <w:lang w:val="es-MX"/>
        </w:rPr>
        <w:t>Una vez recibidas por escrito las recomendaciones que apruebe y emita el Consejo, los entes públicos obligados, contarán con diez días hábiles, para aceptar o no aceptar, cada una de las recomendaciones recibidas. Agotado el plazo sin que se dé respuesta por escrito, éstas se tendrán por aceptadas y tendrán el carácter de definitivas.</w:t>
      </w:r>
    </w:p>
    <w:p w:rsidR="0097125A" w:rsidRPr="00612841" w:rsidRDefault="0097125A" w:rsidP="00612841">
      <w:pPr>
        <w:pStyle w:val="Cuerpo"/>
        <w:spacing w:after="0" w:line="240" w:lineRule="auto"/>
        <w:jc w:val="both"/>
        <w:rPr>
          <w:rFonts w:ascii="Arial" w:eastAsia="Helvetica" w:hAnsi="Arial" w:cs="Arial"/>
          <w:lang w:val="es-MX"/>
        </w:rPr>
      </w:pPr>
    </w:p>
    <w:p w:rsidR="0097125A" w:rsidRPr="00612841" w:rsidRDefault="0097125A" w:rsidP="00612841">
      <w:pPr>
        <w:pStyle w:val="Cuerpo"/>
        <w:spacing w:after="0" w:line="240" w:lineRule="auto"/>
        <w:jc w:val="both"/>
        <w:rPr>
          <w:rFonts w:ascii="Arial" w:eastAsia="Helvetica" w:hAnsi="Arial" w:cs="Arial"/>
          <w:lang w:val="es-MX"/>
        </w:rPr>
      </w:pPr>
      <w:r w:rsidRPr="00612841">
        <w:rPr>
          <w:rFonts w:ascii="Arial" w:eastAsia="Helvetica" w:hAnsi="Arial" w:cs="Arial"/>
          <w:b/>
          <w:bCs/>
          <w:lang w:val="es-MX"/>
        </w:rPr>
        <w:t xml:space="preserve">2. </w:t>
      </w:r>
      <w:r w:rsidRPr="00612841">
        <w:rPr>
          <w:rFonts w:ascii="Arial" w:eastAsia="Helvetica" w:hAnsi="Arial" w:cs="Arial"/>
          <w:lang w:val="es-MX"/>
        </w:rPr>
        <w:t>En caso de ser aceptadas las recomendaciones, se deberá informar por escrito dicha circunstancia al Consejo, a través de la Dirección General, debiendo detallar las medidas y tiempos que los entes públicos obligados tomarán para cumplirlas. Toda esta información se publicará en la página de internet del Instituto.</w:t>
      </w:r>
    </w:p>
    <w:p w:rsidR="0097125A" w:rsidRPr="00612841" w:rsidRDefault="0097125A" w:rsidP="00612841">
      <w:pPr>
        <w:pStyle w:val="Cuerpo"/>
        <w:spacing w:after="0" w:line="240" w:lineRule="auto"/>
        <w:jc w:val="both"/>
        <w:rPr>
          <w:rFonts w:ascii="Arial" w:eastAsia="Helvetica" w:hAnsi="Arial" w:cs="Arial"/>
          <w:lang w:val="es-MX"/>
        </w:rPr>
      </w:pPr>
    </w:p>
    <w:p w:rsidR="0097125A" w:rsidRPr="00612841" w:rsidRDefault="0097125A" w:rsidP="00612841">
      <w:pPr>
        <w:pStyle w:val="Cuerpo"/>
        <w:spacing w:after="0" w:line="240" w:lineRule="auto"/>
        <w:jc w:val="both"/>
        <w:rPr>
          <w:rFonts w:ascii="Arial" w:eastAsia="Helvetica" w:hAnsi="Arial" w:cs="Arial"/>
          <w:lang w:val="es-MX"/>
        </w:rPr>
      </w:pPr>
      <w:r w:rsidRPr="00612841">
        <w:rPr>
          <w:rFonts w:ascii="Arial" w:eastAsia="Helvetica" w:hAnsi="Arial" w:cs="Arial"/>
          <w:b/>
          <w:bCs/>
          <w:lang w:val="es-MX"/>
        </w:rPr>
        <w:t>Artículo 34</w:t>
      </w:r>
      <w:r w:rsidRPr="00612841">
        <w:rPr>
          <w:rFonts w:ascii="Arial" w:eastAsia="Helvetica" w:hAnsi="Arial" w:cs="Arial"/>
          <w:lang w:val="es-MX"/>
        </w:rPr>
        <w:t>.</w:t>
      </w:r>
    </w:p>
    <w:p w:rsidR="0097125A" w:rsidRPr="00612841" w:rsidRDefault="0097125A" w:rsidP="00612841">
      <w:pPr>
        <w:pStyle w:val="Cuerpo"/>
        <w:spacing w:after="0" w:line="240" w:lineRule="auto"/>
        <w:jc w:val="both"/>
        <w:rPr>
          <w:rFonts w:ascii="Arial" w:eastAsia="Helvetica" w:hAnsi="Arial" w:cs="Arial"/>
          <w:lang w:val="es-MX"/>
        </w:rPr>
      </w:pPr>
      <w:r w:rsidRPr="00612841">
        <w:rPr>
          <w:rFonts w:ascii="Arial" w:eastAsia="Helvetica" w:hAnsi="Arial" w:cs="Arial"/>
          <w:b/>
          <w:bCs/>
          <w:lang w:val="es-MX"/>
        </w:rPr>
        <w:t>1.</w:t>
      </w:r>
      <w:r w:rsidRPr="00612841">
        <w:rPr>
          <w:rFonts w:ascii="Arial" w:eastAsia="Helvetica" w:hAnsi="Arial" w:cs="Arial"/>
          <w:lang w:val="es-MX"/>
        </w:rPr>
        <w:t xml:space="preserve"> En caso de que los entes públicos obligados no acepten las recomendaciones, deberán argumentar su negativa, mediante escrito dirigido tanto al Consejo como a la Dirección General.</w:t>
      </w:r>
    </w:p>
    <w:p w:rsidR="0097125A" w:rsidRPr="00612841" w:rsidRDefault="0097125A" w:rsidP="00612841">
      <w:pPr>
        <w:pStyle w:val="Cuerpo"/>
        <w:spacing w:after="0" w:line="240" w:lineRule="auto"/>
        <w:jc w:val="both"/>
        <w:rPr>
          <w:rFonts w:ascii="Arial" w:eastAsia="Helvetica" w:hAnsi="Arial" w:cs="Arial"/>
          <w:lang w:val="es-MX"/>
        </w:rPr>
      </w:pPr>
    </w:p>
    <w:p w:rsidR="0097125A" w:rsidRPr="00612841" w:rsidRDefault="0097125A" w:rsidP="00612841">
      <w:pPr>
        <w:pStyle w:val="Cuerpo"/>
        <w:spacing w:after="0" w:line="240" w:lineRule="auto"/>
        <w:jc w:val="both"/>
        <w:rPr>
          <w:rFonts w:ascii="Arial" w:eastAsia="Helvetica" w:hAnsi="Arial" w:cs="Arial"/>
          <w:b/>
          <w:bCs/>
          <w:lang w:val="es-MX"/>
        </w:rPr>
      </w:pPr>
      <w:r w:rsidRPr="00612841">
        <w:rPr>
          <w:rFonts w:ascii="Arial" w:eastAsia="Helvetica" w:hAnsi="Arial" w:cs="Arial"/>
          <w:b/>
          <w:bCs/>
          <w:lang w:val="es-MX"/>
        </w:rPr>
        <w:t xml:space="preserve">2. </w:t>
      </w:r>
      <w:r w:rsidRPr="00612841">
        <w:rPr>
          <w:rFonts w:ascii="Arial" w:eastAsia="Helvetica" w:hAnsi="Arial" w:cs="Arial"/>
          <w:lang w:val="es-MX"/>
        </w:rPr>
        <w:t>Una vez recibido el escrito de inconformidad, dentro del plazo de diez días hábiles, el Consejo examinará los argumentos expuestos por el responsable del programa evaluado y podrá aceptarlas, pero en caso de considerarlas infundadas, solicitará a la Dirección General convocar a una reunión entre el Consejo y el ente público obligado, para escuchar los argumentos y demás datos relacionados con dicha inconformidad.</w:t>
      </w:r>
    </w:p>
    <w:p w:rsidR="0097125A" w:rsidRPr="00612841" w:rsidRDefault="0097125A" w:rsidP="00612841">
      <w:pPr>
        <w:pStyle w:val="Cuerpo"/>
        <w:spacing w:after="0" w:line="240" w:lineRule="auto"/>
        <w:jc w:val="both"/>
        <w:rPr>
          <w:rFonts w:ascii="Arial" w:eastAsia="Helvetica" w:hAnsi="Arial" w:cs="Arial"/>
          <w:b/>
          <w:bCs/>
          <w:shd w:val="clear" w:color="auto" w:fill="FFFF00"/>
          <w:lang w:val="es-MX"/>
        </w:rPr>
      </w:pPr>
    </w:p>
    <w:p w:rsidR="0097125A" w:rsidRPr="00612841" w:rsidRDefault="0097125A" w:rsidP="00612841">
      <w:pPr>
        <w:pStyle w:val="Cuerpo"/>
        <w:spacing w:after="0" w:line="240" w:lineRule="auto"/>
        <w:jc w:val="both"/>
        <w:rPr>
          <w:rFonts w:ascii="Arial" w:eastAsia="Helvetica" w:hAnsi="Arial" w:cs="Arial"/>
          <w:b/>
          <w:bCs/>
          <w:lang w:val="es-MX"/>
        </w:rPr>
      </w:pPr>
      <w:r w:rsidRPr="00612841">
        <w:rPr>
          <w:rFonts w:ascii="Arial" w:eastAsia="Helvetica" w:hAnsi="Arial" w:cs="Arial"/>
          <w:b/>
          <w:bCs/>
          <w:lang w:val="es-MX"/>
        </w:rPr>
        <w:t>Artículo 35.</w:t>
      </w:r>
    </w:p>
    <w:p w:rsidR="0097125A" w:rsidRPr="00612841" w:rsidRDefault="0097125A" w:rsidP="00612841">
      <w:pPr>
        <w:pStyle w:val="Cuerpo"/>
        <w:spacing w:after="0" w:line="240" w:lineRule="auto"/>
        <w:jc w:val="both"/>
        <w:rPr>
          <w:rFonts w:ascii="Arial" w:eastAsia="Helvetica" w:hAnsi="Arial" w:cs="Arial"/>
          <w:lang w:val="es-MX"/>
        </w:rPr>
      </w:pPr>
      <w:r w:rsidRPr="00612841">
        <w:rPr>
          <w:rFonts w:ascii="Arial" w:eastAsia="Helvetica" w:hAnsi="Arial" w:cs="Arial"/>
          <w:b/>
          <w:bCs/>
          <w:lang w:val="es-MX"/>
        </w:rPr>
        <w:t xml:space="preserve">1. </w:t>
      </w:r>
      <w:r w:rsidRPr="00612841">
        <w:rPr>
          <w:rFonts w:ascii="Arial" w:eastAsia="Helvetica" w:hAnsi="Arial" w:cs="Arial"/>
          <w:lang w:val="es-MX"/>
        </w:rPr>
        <w:t>La Comisión tendrá veinte días hábiles a partir de la recepción del escrito de inconformidad, para resolver en definitiva las recomendaciones controvertidas.</w:t>
      </w:r>
    </w:p>
    <w:p w:rsidR="0097125A" w:rsidRPr="00612841" w:rsidRDefault="0097125A" w:rsidP="00612841">
      <w:pPr>
        <w:pStyle w:val="Cuerpo"/>
        <w:spacing w:after="0" w:line="240" w:lineRule="auto"/>
        <w:jc w:val="both"/>
        <w:rPr>
          <w:rFonts w:ascii="Arial" w:eastAsia="Helvetica" w:hAnsi="Arial" w:cs="Arial"/>
          <w:lang w:val="es-MX"/>
        </w:rPr>
      </w:pPr>
    </w:p>
    <w:p w:rsidR="0097125A" w:rsidRPr="00612841" w:rsidRDefault="0097125A" w:rsidP="00612841">
      <w:pPr>
        <w:pStyle w:val="Cuerpo"/>
        <w:spacing w:after="0" w:line="240" w:lineRule="auto"/>
        <w:jc w:val="both"/>
        <w:rPr>
          <w:rFonts w:ascii="Arial" w:eastAsia="Helvetica" w:hAnsi="Arial" w:cs="Arial"/>
          <w:lang w:val="es-MX"/>
        </w:rPr>
      </w:pPr>
      <w:r w:rsidRPr="00612841">
        <w:rPr>
          <w:rFonts w:ascii="Arial" w:eastAsia="Helvetica" w:hAnsi="Arial" w:cs="Arial"/>
          <w:b/>
          <w:bCs/>
          <w:lang w:val="es-MX"/>
        </w:rPr>
        <w:t xml:space="preserve">2. </w:t>
      </w:r>
      <w:r w:rsidRPr="00612841">
        <w:rPr>
          <w:rFonts w:ascii="Arial" w:eastAsia="Helvetica" w:hAnsi="Arial" w:cs="Arial"/>
          <w:lang w:val="es-MX"/>
        </w:rPr>
        <w:t>En caso de ratificarse las recomendaciones hechas por el Consejo, éstas serán comunicadas de acuerdo a lo establecido en el artículo 11, párrafo 2, fracción VIII de esta ley.</w:t>
      </w:r>
    </w:p>
    <w:p w:rsidR="0097125A" w:rsidRPr="00612841" w:rsidRDefault="0097125A" w:rsidP="00612841">
      <w:pPr>
        <w:pStyle w:val="Cuerpo"/>
        <w:spacing w:after="0" w:line="240" w:lineRule="auto"/>
        <w:jc w:val="both"/>
        <w:rPr>
          <w:rFonts w:ascii="Arial" w:eastAsia="Helvetica" w:hAnsi="Arial" w:cs="Arial"/>
          <w:lang w:val="es-MX"/>
        </w:rPr>
      </w:pPr>
    </w:p>
    <w:p w:rsidR="0097125A" w:rsidRPr="00612841" w:rsidRDefault="0097125A" w:rsidP="00612841">
      <w:pPr>
        <w:pStyle w:val="Cuerpo"/>
        <w:spacing w:after="0" w:line="240" w:lineRule="auto"/>
        <w:jc w:val="both"/>
        <w:rPr>
          <w:rFonts w:ascii="Arial" w:eastAsia="Helvetica" w:hAnsi="Arial" w:cs="Arial"/>
          <w:lang w:val="es-MX"/>
        </w:rPr>
      </w:pPr>
      <w:r w:rsidRPr="00612841">
        <w:rPr>
          <w:rFonts w:ascii="Arial" w:eastAsia="Helvetica" w:hAnsi="Arial" w:cs="Arial"/>
          <w:b/>
          <w:bCs/>
          <w:lang w:val="es-MX"/>
        </w:rPr>
        <w:lastRenderedPageBreak/>
        <w:t xml:space="preserve">3. </w:t>
      </w:r>
      <w:r w:rsidRPr="00612841">
        <w:rPr>
          <w:rFonts w:ascii="Arial" w:eastAsia="Helvetica" w:hAnsi="Arial" w:cs="Arial"/>
          <w:lang w:val="es-MX"/>
        </w:rPr>
        <w:t>La Dirección General hará pública la recomendación y los resultados de la evaluación a través de la página de internet del Instituto.</w:t>
      </w:r>
    </w:p>
    <w:p w:rsidR="0097125A" w:rsidRPr="00612841" w:rsidRDefault="0097125A" w:rsidP="00612841">
      <w:pPr>
        <w:pStyle w:val="Cuerpo"/>
        <w:spacing w:after="0" w:line="240" w:lineRule="auto"/>
        <w:jc w:val="both"/>
        <w:rPr>
          <w:rFonts w:ascii="Arial" w:eastAsia="Helvetica" w:hAnsi="Arial" w:cs="Arial"/>
          <w:lang w:val="es-MX"/>
        </w:rPr>
      </w:pPr>
    </w:p>
    <w:p w:rsidR="0097125A" w:rsidRPr="00612841" w:rsidRDefault="0097125A" w:rsidP="00612841">
      <w:pPr>
        <w:pStyle w:val="Cuerpo"/>
        <w:spacing w:after="0" w:line="240" w:lineRule="auto"/>
        <w:jc w:val="both"/>
        <w:rPr>
          <w:rFonts w:ascii="Arial" w:eastAsia="Helvetica" w:hAnsi="Arial" w:cs="Arial"/>
          <w:b/>
          <w:bCs/>
          <w:lang w:val="es-MX"/>
        </w:rPr>
      </w:pPr>
      <w:r w:rsidRPr="00612841">
        <w:rPr>
          <w:rFonts w:ascii="Arial" w:eastAsia="Helvetica" w:hAnsi="Arial" w:cs="Arial"/>
          <w:b/>
          <w:bCs/>
          <w:lang w:val="es-MX"/>
        </w:rPr>
        <w:t>Artículo 36.</w:t>
      </w:r>
    </w:p>
    <w:p w:rsidR="0097125A" w:rsidRPr="00612841" w:rsidRDefault="0097125A" w:rsidP="00612841">
      <w:pPr>
        <w:pStyle w:val="Cuerpo"/>
        <w:spacing w:after="0" w:line="240" w:lineRule="auto"/>
        <w:jc w:val="both"/>
        <w:rPr>
          <w:rFonts w:ascii="Arial" w:eastAsia="Helvetica" w:hAnsi="Arial" w:cs="Arial"/>
          <w:lang w:val="es-MX"/>
        </w:rPr>
      </w:pPr>
      <w:r w:rsidRPr="00612841">
        <w:rPr>
          <w:rFonts w:ascii="Arial" w:eastAsia="Helvetica" w:hAnsi="Arial" w:cs="Arial"/>
          <w:b/>
          <w:bCs/>
          <w:lang w:val="es-MX"/>
        </w:rPr>
        <w:t xml:space="preserve">1. </w:t>
      </w:r>
      <w:r w:rsidRPr="00612841">
        <w:rPr>
          <w:rFonts w:ascii="Arial" w:eastAsia="Helvetica" w:hAnsi="Arial" w:cs="Arial"/>
          <w:lang w:val="es-MX"/>
        </w:rPr>
        <w:t>Agotado el plazo para el cumplimiento de la recomendación, el Consejo emitirá por escrito un dictamen, mismo que hará público.</w:t>
      </w:r>
    </w:p>
    <w:p w:rsidR="0097125A" w:rsidRPr="00612841" w:rsidRDefault="0097125A" w:rsidP="00612841">
      <w:pPr>
        <w:pStyle w:val="Cuerpo"/>
        <w:spacing w:after="0" w:line="240" w:lineRule="auto"/>
        <w:jc w:val="both"/>
        <w:rPr>
          <w:rFonts w:ascii="Arial" w:eastAsia="Helvetica" w:hAnsi="Arial" w:cs="Arial"/>
          <w:lang w:val="es-MX"/>
        </w:rPr>
      </w:pPr>
    </w:p>
    <w:p w:rsidR="0097125A" w:rsidRPr="00612841" w:rsidRDefault="0097125A" w:rsidP="00612841">
      <w:pPr>
        <w:pStyle w:val="Cuerpo"/>
        <w:spacing w:after="0" w:line="240" w:lineRule="auto"/>
        <w:jc w:val="both"/>
        <w:rPr>
          <w:rFonts w:ascii="Arial" w:eastAsia="Helvetica" w:hAnsi="Arial" w:cs="Arial"/>
          <w:lang w:val="es-MX"/>
        </w:rPr>
      </w:pPr>
      <w:r w:rsidRPr="00612841">
        <w:rPr>
          <w:rFonts w:ascii="Arial" w:eastAsia="Helvetica" w:hAnsi="Arial" w:cs="Arial"/>
          <w:b/>
          <w:bCs/>
          <w:lang w:val="es-MX"/>
        </w:rPr>
        <w:t xml:space="preserve">2. </w:t>
      </w:r>
      <w:r w:rsidRPr="00612841">
        <w:rPr>
          <w:rFonts w:ascii="Arial" w:eastAsia="Helvetica" w:hAnsi="Arial" w:cs="Arial"/>
          <w:lang w:val="es-MX"/>
        </w:rPr>
        <w:t>En caso de cumplimiento, la Dirección General entregará públicamente una constancia que así lo acredite, y en caso de incumplimiento u omisión por parte de los entes públicos obligados, o bien de los servidores públicos responsables de atenderlas, se notificará de tal circunstancia a la Contraloría del Estado, para los efectos conducentes; así como a las autoridades competentes a fin de deslindar responsabilidades de carácter administrativo, civil o penal.</w:t>
      </w:r>
    </w:p>
    <w:p w:rsidR="0097125A" w:rsidRPr="00612841" w:rsidRDefault="0097125A" w:rsidP="00612841">
      <w:pPr>
        <w:pStyle w:val="Cuerpo"/>
        <w:spacing w:after="0" w:line="240" w:lineRule="auto"/>
        <w:jc w:val="both"/>
        <w:rPr>
          <w:rFonts w:ascii="Arial" w:eastAsia="Helvetica" w:hAnsi="Arial" w:cs="Arial"/>
          <w:lang w:val="es-MX"/>
        </w:rPr>
      </w:pPr>
    </w:p>
    <w:p w:rsidR="00B1268F" w:rsidRPr="00612841" w:rsidRDefault="00B1268F" w:rsidP="00612841">
      <w:pPr>
        <w:pStyle w:val="Cuerpo"/>
        <w:spacing w:after="0" w:line="240" w:lineRule="auto"/>
        <w:jc w:val="center"/>
        <w:rPr>
          <w:rFonts w:ascii="Arial" w:eastAsia="Helvetica" w:hAnsi="Arial" w:cs="Arial"/>
          <w:b/>
          <w:bCs/>
          <w:lang w:val="es-MX"/>
        </w:rPr>
      </w:pPr>
    </w:p>
    <w:p w:rsidR="0097125A" w:rsidRPr="00612841" w:rsidRDefault="0097125A" w:rsidP="00612841">
      <w:pPr>
        <w:pStyle w:val="Ttulo2"/>
        <w:spacing w:before="0"/>
        <w:rPr>
          <w:rFonts w:eastAsia="Helvetica" w:cs="Arial"/>
          <w:szCs w:val="22"/>
          <w:lang w:val="es-MX"/>
        </w:rPr>
      </w:pPr>
      <w:r w:rsidRPr="00612841">
        <w:rPr>
          <w:rFonts w:eastAsia="Helvetica" w:cs="Arial"/>
          <w:szCs w:val="22"/>
          <w:lang w:val="es-MX"/>
        </w:rPr>
        <w:t>CAPÍTULO OCTAVO</w:t>
      </w:r>
    </w:p>
    <w:p w:rsidR="0097125A" w:rsidRPr="00612841" w:rsidRDefault="0097125A" w:rsidP="00612841">
      <w:pPr>
        <w:pStyle w:val="Ttulo2"/>
        <w:spacing w:before="0"/>
        <w:rPr>
          <w:rFonts w:eastAsia="Helvetica" w:cs="Arial"/>
          <w:szCs w:val="22"/>
          <w:lang w:val="es-MX"/>
        </w:rPr>
      </w:pPr>
      <w:r w:rsidRPr="00612841">
        <w:rPr>
          <w:rFonts w:eastAsia="Helvetica" w:cs="Arial"/>
          <w:szCs w:val="22"/>
          <w:lang w:val="es-MX"/>
        </w:rPr>
        <w:t>DEL CARÁCTER PÚBLICO DE LAS METODOLOGÍAS Y</w:t>
      </w:r>
      <w:r w:rsidR="00612841" w:rsidRPr="00612841">
        <w:rPr>
          <w:rFonts w:eastAsia="Helvetica" w:cs="Arial"/>
          <w:szCs w:val="22"/>
          <w:lang w:val="es-MX"/>
        </w:rPr>
        <w:t xml:space="preserve"> </w:t>
      </w:r>
      <w:r w:rsidRPr="00612841">
        <w:rPr>
          <w:rFonts w:eastAsia="Helvetica" w:cs="Arial"/>
          <w:szCs w:val="22"/>
          <w:lang w:val="es-MX"/>
        </w:rPr>
        <w:t>PRODUCTOS DEL INSTITUTO</w:t>
      </w:r>
    </w:p>
    <w:p w:rsidR="0097125A" w:rsidRPr="00612841" w:rsidRDefault="0097125A" w:rsidP="00612841">
      <w:pPr>
        <w:pStyle w:val="Cuerpo"/>
        <w:spacing w:after="0" w:line="240" w:lineRule="auto"/>
        <w:jc w:val="center"/>
        <w:rPr>
          <w:rFonts w:ascii="Arial" w:eastAsia="Helvetica" w:hAnsi="Arial" w:cs="Arial"/>
          <w:b/>
          <w:bCs/>
          <w:lang w:val="es-MX"/>
        </w:rPr>
      </w:pPr>
    </w:p>
    <w:p w:rsidR="0097125A" w:rsidRPr="00612841" w:rsidRDefault="0097125A" w:rsidP="00612841">
      <w:pPr>
        <w:pStyle w:val="Cuerpo"/>
        <w:spacing w:after="0" w:line="240" w:lineRule="auto"/>
        <w:jc w:val="both"/>
        <w:rPr>
          <w:rFonts w:ascii="Arial" w:eastAsia="Helvetica" w:hAnsi="Arial" w:cs="Arial"/>
          <w:b/>
          <w:bCs/>
          <w:lang w:val="es-MX"/>
        </w:rPr>
      </w:pPr>
      <w:r w:rsidRPr="00612841">
        <w:rPr>
          <w:rFonts w:ascii="Arial" w:eastAsia="Helvetica" w:hAnsi="Arial" w:cs="Arial"/>
          <w:b/>
          <w:bCs/>
          <w:lang w:val="es-MX"/>
        </w:rPr>
        <w:t>Artículo 37.</w:t>
      </w:r>
    </w:p>
    <w:p w:rsidR="0097125A" w:rsidRPr="00612841" w:rsidRDefault="0097125A" w:rsidP="00612841">
      <w:pPr>
        <w:pStyle w:val="Cuerpo"/>
        <w:spacing w:after="0" w:line="240" w:lineRule="auto"/>
        <w:jc w:val="both"/>
        <w:rPr>
          <w:rFonts w:ascii="Arial" w:eastAsia="Helvetica" w:hAnsi="Arial" w:cs="Arial"/>
          <w:lang w:val="es-MX"/>
        </w:rPr>
      </w:pPr>
      <w:r w:rsidRPr="00612841">
        <w:rPr>
          <w:rFonts w:ascii="Arial" w:eastAsia="Helvetica" w:hAnsi="Arial" w:cs="Arial"/>
          <w:b/>
          <w:bCs/>
          <w:lang w:val="es-MX"/>
        </w:rPr>
        <w:t xml:space="preserve">1. </w:t>
      </w:r>
      <w:r w:rsidRPr="00612841">
        <w:rPr>
          <w:rFonts w:ascii="Arial" w:eastAsia="Helvetica" w:hAnsi="Arial" w:cs="Arial"/>
          <w:lang w:val="es-MX"/>
        </w:rPr>
        <w:t>Toda la información del Instituto será pública de acuerdo a lo establecido por la Ley de Transparencia y Acceso a la Información Pública del Estado de Durango. El Instituto se reserva todos los derechos patrimoniales hasta el momento de hacer públicos sus trabajos.</w:t>
      </w:r>
    </w:p>
    <w:p w:rsidR="00612841" w:rsidRDefault="00612841" w:rsidP="00612841">
      <w:pPr>
        <w:pStyle w:val="Cuerpo"/>
        <w:spacing w:after="0" w:line="240" w:lineRule="auto"/>
        <w:jc w:val="both"/>
        <w:rPr>
          <w:rFonts w:ascii="Arial" w:eastAsia="Helvetica" w:hAnsi="Arial" w:cs="Arial"/>
          <w:lang w:val="es-MX"/>
        </w:rPr>
      </w:pPr>
    </w:p>
    <w:p w:rsidR="00612841" w:rsidRDefault="00612841" w:rsidP="00612841">
      <w:pPr>
        <w:pStyle w:val="Cuerpo"/>
        <w:spacing w:after="0" w:line="240" w:lineRule="auto"/>
        <w:jc w:val="both"/>
        <w:rPr>
          <w:rFonts w:ascii="Arial" w:eastAsia="Helvetica" w:hAnsi="Arial" w:cs="Arial"/>
          <w:lang w:val="es-MX"/>
        </w:rPr>
      </w:pPr>
    </w:p>
    <w:p w:rsidR="00612841" w:rsidRPr="00612841" w:rsidRDefault="00612841" w:rsidP="00612841">
      <w:pPr>
        <w:pStyle w:val="Cuerpo"/>
        <w:spacing w:after="0" w:line="240" w:lineRule="auto"/>
        <w:jc w:val="both"/>
        <w:rPr>
          <w:rFonts w:ascii="Arial" w:eastAsia="Helvetica" w:hAnsi="Arial" w:cs="Arial"/>
          <w:lang w:val="es-MX"/>
        </w:rPr>
      </w:pPr>
    </w:p>
    <w:p w:rsidR="00612841" w:rsidRPr="00612841" w:rsidRDefault="0097125A" w:rsidP="00612841">
      <w:pPr>
        <w:pStyle w:val="Cuerpo"/>
        <w:spacing w:after="0" w:line="240" w:lineRule="auto"/>
        <w:jc w:val="both"/>
        <w:rPr>
          <w:rFonts w:ascii="Arial" w:eastAsia="Helvetica" w:hAnsi="Arial" w:cs="Arial"/>
          <w:b/>
          <w:bCs/>
          <w:lang w:val="es-MX"/>
        </w:rPr>
      </w:pPr>
      <w:r w:rsidRPr="00612841">
        <w:rPr>
          <w:rFonts w:ascii="Arial" w:eastAsia="Helvetica" w:hAnsi="Arial" w:cs="Arial"/>
          <w:b/>
          <w:bCs/>
          <w:lang w:val="es-MX"/>
        </w:rPr>
        <w:t>Artículo 38.</w:t>
      </w:r>
    </w:p>
    <w:p w:rsidR="0097125A" w:rsidRPr="00612841" w:rsidRDefault="0097125A" w:rsidP="00612841">
      <w:pPr>
        <w:pStyle w:val="Cuerpo"/>
        <w:spacing w:after="0" w:line="240" w:lineRule="auto"/>
        <w:jc w:val="both"/>
        <w:rPr>
          <w:rFonts w:ascii="Arial" w:eastAsia="Helvetica" w:hAnsi="Arial" w:cs="Arial"/>
          <w:b/>
          <w:bCs/>
          <w:lang w:val="es-MX"/>
        </w:rPr>
      </w:pPr>
      <w:r w:rsidRPr="00612841">
        <w:rPr>
          <w:rFonts w:ascii="Arial" w:eastAsia="Helvetica" w:hAnsi="Arial" w:cs="Arial"/>
          <w:b/>
          <w:bCs/>
          <w:lang w:val="es-MX"/>
        </w:rPr>
        <w:t>1.</w:t>
      </w:r>
      <w:r w:rsidRPr="00612841">
        <w:rPr>
          <w:rFonts w:ascii="Arial" w:eastAsia="Helvetica" w:hAnsi="Arial" w:cs="Arial"/>
          <w:lang w:val="es-MX"/>
        </w:rPr>
        <w:t xml:space="preserve"> El Consejo aprobará la divulgación de los resultados de las mediciones, evaluaciones y recomendaciones a las que dieran lugar cuando éstas tengan el carácter de definitivas. En los periodos electorales, la divulgación de los resultados de las mediciones y evaluaciones no podrá hacerse desde el inicio de las precampañas hasta un día después de la celebración de la jornada electoral, atendiendo lo dispuesto por la Ley Electoral para el Estado de Durango.</w:t>
      </w:r>
    </w:p>
    <w:p w:rsidR="0097125A" w:rsidRPr="00612841" w:rsidRDefault="0097125A" w:rsidP="00612841">
      <w:pPr>
        <w:pStyle w:val="Cuerpo"/>
        <w:spacing w:after="0" w:line="240" w:lineRule="auto"/>
        <w:jc w:val="both"/>
        <w:rPr>
          <w:rFonts w:ascii="Arial" w:eastAsia="Helvetica" w:hAnsi="Arial" w:cs="Arial"/>
          <w:lang w:val="es-MX"/>
        </w:rPr>
      </w:pPr>
    </w:p>
    <w:p w:rsidR="0097125A" w:rsidRPr="00612841" w:rsidRDefault="0097125A" w:rsidP="00612841">
      <w:pPr>
        <w:pStyle w:val="Cuerpo"/>
        <w:spacing w:after="0" w:line="240" w:lineRule="auto"/>
        <w:jc w:val="both"/>
        <w:rPr>
          <w:rFonts w:ascii="Arial" w:eastAsia="Helvetica" w:hAnsi="Arial" w:cs="Arial"/>
          <w:b/>
          <w:bCs/>
          <w:lang w:val="es-MX"/>
        </w:rPr>
      </w:pPr>
      <w:r w:rsidRPr="00612841">
        <w:rPr>
          <w:rFonts w:ascii="Arial" w:eastAsia="Helvetica" w:hAnsi="Arial" w:cs="Arial"/>
          <w:b/>
          <w:bCs/>
          <w:lang w:val="es-MX"/>
        </w:rPr>
        <w:t>Artículo 39.</w:t>
      </w:r>
    </w:p>
    <w:p w:rsidR="0097125A" w:rsidRPr="00612841" w:rsidRDefault="0097125A" w:rsidP="00612841">
      <w:pPr>
        <w:pStyle w:val="Cuerpo"/>
        <w:spacing w:after="0" w:line="240" w:lineRule="auto"/>
        <w:jc w:val="both"/>
        <w:rPr>
          <w:rFonts w:ascii="Arial" w:eastAsia="Helvetica" w:hAnsi="Arial" w:cs="Arial"/>
          <w:lang w:val="es-MX"/>
        </w:rPr>
      </w:pPr>
      <w:r w:rsidRPr="00612841">
        <w:rPr>
          <w:rFonts w:ascii="Arial" w:eastAsia="Helvetica" w:hAnsi="Arial" w:cs="Arial"/>
          <w:b/>
          <w:bCs/>
          <w:lang w:val="es-MX"/>
        </w:rPr>
        <w:t xml:space="preserve">1. </w:t>
      </w:r>
      <w:r w:rsidRPr="00612841">
        <w:rPr>
          <w:rFonts w:ascii="Arial" w:eastAsia="Helvetica" w:hAnsi="Arial" w:cs="Arial"/>
          <w:lang w:val="es-MX"/>
        </w:rPr>
        <w:t>Para la publicación de los dictámenes del Instituto, se requerirá de la no objeción previa del Consejo. Dado lo anterior, el Director General procederá, en un plazo no mayor a siete días naturales a su difusión a través de la página de internet del Instituto para que puedan ser utilizados libremente por cualquier persona con la única obligación de citar la fuente. Las bases de datos, los métodos, y en su caso las bitácoras de cómputo, en las que se hubieran sustentado las evaluaciones serán en todos los casos, de acceso público y gratuito a través de la página de internet del Instituto.</w:t>
      </w:r>
    </w:p>
    <w:p w:rsidR="0097125A" w:rsidRPr="00612841" w:rsidRDefault="0097125A" w:rsidP="00612841">
      <w:pPr>
        <w:pStyle w:val="Cuerpo"/>
        <w:spacing w:after="0" w:line="240" w:lineRule="auto"/>
        <w:jc w:val="both"/>
        <w:rPr>
          <w:rFonts w:ascii="Arial" w:eastAsia="Helvetica" w:hAnsi="Arial" w:cs="Arial"/>
          <w:lang w:val="es-MX"/>
        </w:rPr>
      </w:pPr>
    </w:p>
    <w:p w:rsidR="007937C3" w:rsidRPr="00612841" w:rsidRDefault="007937C3" w:rsidP="00612841">
      <w:pPr>
        <w:pStyle w:val="Cuerpo"/>
        <w:spacing w:after="0" w:line="240" w:lineRule="auto"/>
        <w:jc w:val="center"/>
        <w:rPr>
          <w:rFonts w:ascii="Arial" w:eastAsia="Helvetica" w:hAnsi="Arial" w:cs="Arial"/>
          <w:b/>
          <w:bCs/>
          <w:lang w:val="es-MX"/>
        </w:rPr>
      </w:pPr>
    </w:p>
    <w:p w:rsidR="0097125A" w:rsidRPr="00612841" w:rsidRDefault="0097125A" w:rsidP="00612841">
      <w:pPr>
        <w:pStyle w:val="Ttulo2"/>
        <w:spacing w:before="0"/>
        <w:rPr>
          <w:rFonts w:eastAsia="Helvetica" w:cs="Arial"/>
          <w:szCs w:val="22"/>
          <w:lang w:val="es-MX"/>
        </w:rPr>
      </w:pPr>
      <w:r w:rsidRPr="00612841">
        <w:rPr>
          <w:rFonts w:eastAsia="Helvetica" w:cs="Arial"/>
          <w:szCs w:val="22"/>
          <w:lang w:val="es-MX"/>
        </w:rPr>
        <w:t>CAPÍTULO NOVENO</w:t>
      </w:r>
    </w:p>
    <w:p w:rsidR="0097125A" w:rsidRPr="00612841" w:rsidRDefault="0097125A" w:rsidP="00612841">
      <w:pPr>
        <w:pStyle w:val="Ttulo2"/>
        <w:spacing w:before="0"/>
        <w:rPr>
          <w:rFonts w:eastAsia="Helvetica" w:cs="Arial"/>
          <w:szCs w:val="22"/>
          <w:lang w:val="es-MX"/>
        </w:rPr>
      </w:pPr>
      <w:r w:rsidRPr="00612841">
        <w:rPr>
          <w:rFonts w:eastAsia="Helvetica" w:cs="Arial"/>
          <w:szCs w:val="22"/>
          <w:lang w:val="es-MX"/>
        </w:rPr>
        <w:t>DEL PATRIMONIO DEL INSTITUTO</w:t>
      </w:r>
    </w:p>
    <w:p w:rsidR="0097125A" w:rsidRPr="00612841" w:rsidRDefault="0097125A" w:rsidP="00612841">
      <w:pPr>
        <w:pStyle w:val="Cuerpo"/>
        <w:spacing w:after="0" w:line="240" w:lineRule="auto"/>
        <w:jc w:val="center"/>
        <w:rPr>
          <w:rFonts w:ascii="Arial" w:eastAsia="Helvetica" w:hAnsi="Arial" w:cs="Arial"/>
          <w:b/>
          <w:bCs/>
          <w:lang w:val="es-MX"/>
        </w:rPr>
      </w:pPr>
    </w:p>
    <w:p w:rsidR="0097125A" w:rsidRPr="00612841" w:rsidRDefault="0097125A" w:rsidP="00612841">
      <w:pPr>
        <w:pStyle w:val="Cuerpo"/>
        <w:spacing w:after="0" w:line="240" w:lineRule="auto"/>
        <w:jc w:val="both"/>
        <w:rPr>
          <w:rFonts w:ascii="Arial" w:eastAsia="Helvetica" w:hAnsi="Arial" w:cs="Arial"/>
          <w:b/>
          <w:bCs/>
          <w:lang w:val="es-MX"/>
        </w:rPr>
      </w:pPr>
      <w:r w:rsidRPr="00612841">
        <w:rPr>
          <w:rFonts w:ascii="Arial" w:eastAsia="Helvetica" w:hAnsi="Arial" w:cs="Arial"/>
          <w:b/>
          <w:bCs/>
          <w:lang w:val="es-MX"/>
        </w:rPr>
        <w:t>Artículo 40.</w:t>
      </w:r>
    </w:p>
    <w:p w:rsidR="0097125A" w:rsidRPr="00612841" w:rsidRDefault="0097125A" w:rsidP="00612841">
      <w:pPr>
        <w:pStyle w:val="Cuerpo"/>
        <w:spacing w:after="0" w:line="240" w:lineRule="auto"/>
        <w:jc w:val="both"/>
        <w:rPr>
          <w:rFonts w:ascii="Arial" w:eastAsia="Helvetica" w:hAnsi="Arial" w:cs="Arial"/>
          <w:lang w:val="es-MX"/>
        </w:rPr>
      </w:pPr>
      <w:r w:rsidRPr="00612841">
        <w:rPr>
          <w:rFonts w:ascii="Arial" w:eastAsia="Helvetica" w:hAnsi="Arial" w:cs="Arial"/>
          <w:b/>
          <w:bCs/>
          <w:lang w:val="es-MX"/>
        </w:rPr>
        <w:lastRenderedPageBreak/>
        <w:t>1.</w:t>
      </w:r>
      <w:r w:rsidRPr="00612841">
        <w:rPr>
          <w:rFonts w:ascii="Arial" w:eastAsia="Helvetica" w:hAnsi="Arial" w:cs="Arial"/>
          <w:lang w:val="es-MX"/>
        </w:rPr>
        <w:t xml:space="preserve"> El patrimonio del Instituto se integrará con:</w:t>
      </w:r>
    </w:p>
    <w:p w:rsidR="00612841" w:rsidRPr="00612841" w:rsidRDefault="00612841" w:rsidP="00612841">
      <w:pPr>
        <w:jc w:val="both"/>
        <w:rPr>
          <w:rFonts w:ascii="Arial" w:eastAsia="Helvetica" w:hAnsi="Arial" w:cs="Arial"/>
          <w:color w:val="000000"/>
          <w:sz w:val="22"/>
          <w:szCs w:val="22"/>
          <w:u w:color="000000"/>
          <w:lang w:val="es-MX" w:eastAsia="es-ES"/>
        </w:rPr>
      </w:pPr>
    </w:p>
    <w:p w:rsidR="00612841" w:rsidRPr="00612841" w:rsidRDefault="0097125A" w:rsidP="00FB59A1">
      <w:pPr>
        <w:pStyle w:val="Prrafodelista"/>
        <w:numPr>
          <w:ilvl w:val="0"/>
          <w:numId w:val="33"/>
        </w:numPr>
        <w:spacing w:after="0"/>
        <w:jc w:val="both"/>
        <w:rPr>
          <w:rFonts w:ascii="Arial" w:eastAsia="Helvetica" w:hAnsi="Arial" w:cs="Arial"/>
          <w:lang w:val="es-MX"/>
        </w:rPr>
      </w:pPr>
      <w:r w:rsidRPr="00612841">
        <w:rPr>
          <w:rFonts w:ascii="Arial" w:hAnsi="Arial" w:cs="Arial"/>
          <w:lang w:val="es-MX"/>
        </w:rPr>
        <w:t>Los bienes muebles e inmuebles que adquiera por cualquier título.</w:t>
      </w:r>
    </w:p>
    <w:p w:rsidR="00612841" w:rsidRPr="00612841" w:rsidRDefault="00612841" w:rsidP="00612841">
      <w:pPr>
        <w:pStyle w:val="Prrafodelista"/>
        <w:spacing w:after="0"/>
        <w:jc w:val="both"/>
        <w:rPr>
          <w:rFonts w:ascii="Arial" w:eastAsia="Helvetica" w:hAnsi="Arial" w:cs="Arial"/>
          <w:lang w:val="es-MX"/>
        </w:rPr>
      </w:pPr>
    </w:p>
    <w:p w:rsidR="00612841" w:rsidRPr="00612841" w:rsidRDefault="0097125A" w:rsidP="00FB59A1">
      <w:pPr>
        <w:pStyle w:val="Prrafodelista"/>
        <w:numPr>
          <w:ilvl w:val="0"/>
          <w:numId w:val="33"/>
        </w:numPr>
        <w:spacing w:after="0"/>
        <w:jc w:val="both"/>
        <w:rPr>
          <w:rFonts w:ascii="Arial" w:eastAsia="Helvetica" w:hAnsi="Arial" w:cs="Arial"/>
          <w:lang w:val="es-MX"/>
        </w:rPr>
      </w:pPr>
      <w:r w:rsidRPr="00612841">
        <w:rPr>
          <w:rFonts w:ascii="Arial" w:hAnsi="Arial" w:cs="Arial"/>
          <w:lang w:val="es-MX"/>
        </w:rPr>
        <w:t>Los recursos que le sean asignados de acuerdo a la Ley de Egresos.</w:t>
      </w:r>
    </w:p>
    <w:p w:rsidR="00612841" w:rsidRPr="00612841" w:rsidRDefault="00612841" w:rsidP="00612841">
      <w:pPr>
        <w:jc w:val="both"/>
        <w:rPr>
          <w:rFonts w:ascii="Arial" w:eastAsia="Helvetica" w:hAnsi="Arial" w:cs="Arial"/>
          <w:lang w:val="es-MX"/>
        </w:rPr>
      </w:pPr>
    </w:p>
    <w:p w:rsidR="00612841" w:rsidRPr="00612841" w:rsidRDefault="0097125A" w:rsidP="00FB59A1">
      <w:pPr>
        <w:pStyle w:val="Prrafodelista"/>
        <w:numPr>
          <w:ilvl w:val="0"/>
          <w:numId w:val="33"/>
        </w:numPr>
        <w:spacing w:after="0"/>
        <w:jc w:val="both"/>
        <w:rPr>
          <w:rFonts w:ascii="Arial" w:eastAsia="Helvetica" w:hAnsi="Arial" w:cs="Arial"/>
          <w:lang w:val="es-MX"/>
        </w:rPr>
      </w:pPr>
      <w:r w:rsidRPr="00612841">
        <w:rPr>
          <w:rFonts w:ascii="Arial" w:hAnsi="Arial" w:cs="Arial"/>
          <w:lang w:val="es-MX"/>
        </w:rPr>
        <w:t>Las aportaciones voluntarias, donaciones, herencias o legados que reciba de personas físicas o morales, nacionales o extranjeras.</w:t>
      </w:r>
    </w:p>
    <w:p w:rsidR="00612841" w:rsidRPr="00612841" w:rsidRDefault="00612841" w:rsidP="00612841">
      <w:pPr>
        <w:jc w:val="both"/>
        <w:rPr>
          <w:rFonts w:ascii="Arial" w:eastAsia="Helvetica" w:hAnsi="Arial" w:cs="Arial"/>
          <w:lang w:val="es-MX"/>
        </w:rPr>
      </w:pPr>
    </w:p>
    <w:p w:rsidR="0097125A" w:rsidRPr="00612841" w:rsidRDefault="0097125A" w:rsidP="00FB59A1">
      <w:pPr>
        <w:pStyle w:val="Prrafodelista"/>
        <w:numPr>
          <w:ilvl w:val="0"/>
          <w:numId w:val="33"/>
        </w:numPr>
        <w:spacing w:after="0"/>
        <w:jc w:val="both"/>
        <w:rPr>
          <w:rFonts w:ascii="Arial" w:eastAsia="Helvetica" w:hAnsi="Arial" w:cs="Arial"/>
          <w:lang w:val="es-MX"/>
        </w:rPr>
      </w:pPr>
      <w:r w:rsidRPr="00612841">
        <w:rPr>
          <w:rFonts w:ascii="Arial" w:hAnsi="Arial" w:cs="Arial"/>
          <w:lang w:val="es-MX"/>
        </w:rPr>
        <w:t>Los demás bienes, recursos y derechos que adquiera por cualquier título de conformidad con las disposiciones jurídicas aplicables.</w:t>
      </w:r>
    </w:p>
    <w:p w:rsidR="0097125A" w:rsidRPr="00A70642" w:rsidRDefault="0097125A" w:rsidP="0097125A">
      <w:pPr>
        <w:pStyle w:val="Cuerpo"/>
        <w:spacing w:after="0" w:line="240" w:lineRule="auto"/>
        <w:jc w:val="center"/>
        <w:rPr>
          <w:rFonts w:ascii="Arial" w:eastAsia="Helvetica" w:hAnsi="Arial" w:cs="Arial"/>
          <w:b/>
          <w:bCs/>
          <w:lang w:val="es-MX"/>
        </w:rPr>
      </w:pPr>
    </w:p>
    <w:p w:rsidR="007937C3" w:rsidRPr="00A70642" w:rsidRDefault="007937C3" w:rsidP="0097125A">
      <w:pPr>
        <w:pStyle w:val="Cuerpo"/>
        <w:spacing w:after="0" w:line="240" w:lineRule="auto"/>
        <w:jc w:val="center"/>
        <w:rPr>
          <w:rFonts w:ascii="Arial" w:eastAsia="Helvetica" w:hAnsi="Arial" w:cs="Arial"/>
          <w:b/>
          <w:bCs/>
          <w:lang w:val="es-MX"/>
        </w:rPr>
      </w:pPr>
    </w:p>
    <w:p w:rsidR="0097125A" w:rsidRPr="00A70642" w:rsidRDefault="0097125A" w:rsidP="00612841">
      <w:pPr>
        <w:pStyle w:val="Ttulo2"/>
        <w:rPr>
          <w:rFonts w:eastAsia="Helvetica"/>
          <w:lang w:val="es-MX"/>
        </w:rPr>
      </w:pPr>
      <w:r w:rsidRPr="00A70642">
        <w:rPr>
          <w:rFonts w:eastAsia="Helvetica"/>
          <w:lang w:val="es-MX"/>
        </w:rPr>
        <w:t>CAPÍTULO DÉCIMO</w:t>
      </w:r>
    </w:p>
    <w:p w:rsidR="0097125A" w:rsidRPr="00A70642" w:rsidRDefault="0097125A" w:rsidP="00612841">
      <w:pPr>
        <w:pStyle w:val="Ttulo2"/>
        <w:rPr>
          <w:rFonts w:eastAsia="Helvetica"/>
          <w:lang w:val="es-MX"/>
        </w:rPr>
      </w:pPr>
      <w:r w:rsidRPr="00A70642">
        <w:rPr>
          <w:rFonts w:eastAsia="Helvetica"/>
          <w:lang w:val="es-MX"/>
        </w:rPr>
        <w:t>DEL RÉGIMEN LABORAL</w:t>
      </w:r>
    </w:p>
    <w:p w:rsidR="0097125A" w:rsidRPr="00A70642" w:rsidRDefault="0097125A" w:rsidP="0097125A">
      <w:pPr>
        <w:pStyle w:val="Cuerpo"/>
        <w:spacing w:after="0" w:line="240" w:lineRule="auto"/>
        <w:jc w:val="center"/>
        <w:rPr>
          <w:rFonts w:ascii="Arial" w:eastAsia="Helvetica" w:hAnsi="Arial" w:cs="Arial"/>
          <w:lang w:val="es-MX"/>
        </w:rPr>
      </w:pPr>
    </w:p>
    <w:p w:rsidR="0097125A" w:rsidRPr="00A70642" w:rsidRDefault="0097125A" w:rsidP="0097125A">
      <w:pPr>
        <w:pStyle w:val="Cuerpo"/>
        <w:spacing w:after="0" w:line="240" w:lineRule="auto"/>
        <w:jc w:val="both"/>
        <w:rPr>
          <w:rFonts w:ascii="Arial" w:eastAsia="Helvetica" w:hAnsi="Arial" w:cs="Arial"/>
          <w:lang w:val="es-MX"/>
        </w:rPr>
      </w:pPr>
      <w:r w:rsidRPr="00A70642">
        <w:rPr>
          <w:rFonts w:ascii="Arial" w:eastAsia="Helvetica" w:hAnsi="Arial" w:cs="Arial"/>
          <w:b/>
          <w:bCs/>
          <w:lang w:val="es-MX"/>
        </w:rPr>
        <w:t>Artículo 41.</w:t>
      </w:r>
    </w:p>
    <w:p w:rsidR="0097125A" w:rsidRPr="00A70642" w:rsidRDefault="0097125A" w:rsidP="0097125A">
      <w:pPr>
        <w:pStyle w:val="Cuerpo"/>
        <w:spacing w:after="0" w:line="240" w:lineRule="auto"/>
        <w:jc w:val="both"/>
        <w:rPr>
          <w:rFonts w:ascii="Arial" w:eastAsia="Helvetica" w:hAnsi="Arial" w:cs="Arial"/>
          <w:b/>
          <w:bCs/>
          <w:lang w:val="es-MX"/>
        </w:rPr>
      </w:pPr>
      <w:r w:rsidRPr="00A70642">
        <w:rPr>
          <w:rFonts w:ascii="Arial" w:eastAsia="Helvetica" w:hAnsi="Arial" w:cs="Arial"/>
          <w:b/>
          <w:bCs/>
          <w:lang w:val="es-MX"/>
        </w:rPr>
        <w:t xml:space="preserve">1. </w:t>
      </w:r>
      <w:r w:rsidRPr="00A70642">
        <w:rPr>
          <w:rFonts w:ascii="Arial" w:eastAsia="Helvetica" w:hAnsi="Arial" w:cs="Arial"/>
          <w:lang w:val="es-MX"/>
        </w:rPr>
        <w:t>El personal del Instituto estará sujeto al contenido del artículo 123 Constitucional.</w:t>
      </w:r>
    </w:p>
    <w:p w:rsidR="0097125A" w:rsidRPr="007937C3" w:rsidRDefault="0097125A" w:rsidP="0097125A">
      <w:pPr>
        <w:pStyle w:val="Cuerpo"/>
        <w:spacing w:after="0" w:line="240" w:lineRule="auto"/>
        <w:rPr>
          <w:rFonts w:ascii="Arial" w:eastAsia="Helvetica" w:hAnsi="Arial" w:cs="Arial"/>
          <w:b/>
          <w:bCs/>
          <w:lang w:val="es-MX"/>
        </w:rPr>
      </w:pPr>
    </w:p>
    <w:p w:rsidR="007937C3" w:rsidRDefault="007937C3" w:rsidP="0097125A">
      <w:pPr>
        <w:pStyle w:val="Cuerpo"/>
        <w:spacing w:after="0" w:line="240" w:lineRule="auto"/>
        <w:jc w:val="center"/>
        <w:rPr>
          <w:rFonts w:ascii="Arial" w:eastAsia="Helvetica" w:hAnsi="Arial" w:cs="Arial"/>
          <w:b/>
          <w:bCs/>
          <w:lang w:val="es-MX"/>
        </w:rPr>
      </w:pPr>
    </w:p>
    <w:p w:rsidR="0097125A" w:rsidRPr="007937C3" w:rsidRDefault="0097125A" w:rsidP="00612841">
      <w:pPr>
        <w:pStyle w:val="Ttulo2"/>
        <w:rPr>
          <w:rFonts w:eastAsia="Helvetica"/>
          <w:lang w:val="es-MX"/>
        </w:rPr>
      </w:pPr>
      <w:r w:rsidRPr="007937C3">
        <w:rPr>
          <w:rFonts w:eastAsia="Helvetica"/>
          <w:lang w:val="es-MX"/>
        </w:rPr>
        <w:t>TRANSITORIOS</w:t>
      </w:r>
    </w:p>
    <w:p w:rsidR="0097125A" w:rsidRPr="007937C3" w:rsidRDefault="0097125A" w:rsidP="0097125A">
      <w:pPr>
        <w:pStyle w:val="Cuerpo"/>
        <w:spacing w:after="0" w:line="240" w:lineRule="auto"/>
        <w:jc w:val="both"/>
        <w:rPr>
          <w:rFonts w:ascii="Arial" w:eastAsia="Helvetica" w:hAnsi="Arial" w:cs="Arial"/>
          <w:lang w:val="es-MX"/>
        </w:rPr>
      </w:pPr>
    </w:p>
    <w:p w:rsidR="0097125A" w:rsidRDefault="00AB7944" w:rsidP="0097125A">
      <w:pPr>
        <w:pStyle w:val="Cuerpo"/>
        <w:spacing w:after="0" w:line="240" w:lineRule="auto"/>
        <w:jc w:val="both"/>
        <w:rPr>
          <w:rFonts w:ascii="Arial" w:hAnsi="Arial" w:cs="Arial"/>
          <w:shd w:val="clear" w:color="auto" w:fill="FFFFFF"/>
        </w:rPr>
      </w:pPr>
      <w:r w:rsidRPr="00AB7944">
        <w:rPr>
          <w:rFonts w:ascii="Arial" w:hAnsi="Arial" w:cs="Arial"/>
          <w:b/>
          <w:bCs/>
          <w:shd w:val="clear" w:color="auto" w:fill="FFFFFF"/>
        </w:rPr>
        <w:t>Artículo Primero.</w:t>
      </w:r>
      <w:r w:rsidRPr="00AB7944">
        <w:rPr>
          <w:rFonts w:ascii="Arial" w:hAnsi="Arial" w:cs="Arial"/>
          <w:shd w:val="clear" w:color="auto" w:fill="FFFFFF"/>
        </w:rPr>
        <w:t xml:space="preserve"> La presente Ley entrará en vigor a los dos años de su publicación en el Periódico Oficial del Gobierno del Estado de Durango.</w:t>
      </w:r>
    </w:p>
    <w:p w:rsidR="00AB7944" w:rsidRDefault="00176F6B" w:rsidP="00307214">
      <w:pPr>
        <w:pStyle w:val="Cuerpo"/>
        <w:spacing w:after="0" w:line="240" w:lineRule="auto"/>
        <w:jc w:val="right"/>
        <w:rPr>
          <w:rFonts w:asciiTheme="minorHAnsi" w:hAnsiTheme="minorHAnsi" w:cs="Arial"/>
          <w:i/>
          <w:color w:val="0070C0"/>
          <w:sz w:val="14"/>
          <w:szCs w:val="16"/>
          <w:shd w:val="clear" w:color="auto" w:fill="FFFFFF"/>
        </w:rPr>
      </w:pPr>
      <w:r w:rsidRPr="00307214">
        <w:rPr>
          <w:rFonts w:asciiTheme="minorHAnsi" w:hAnsiTheme="minorHAnsi" w:cs="Arial"/>
          <w:i/>
          <w:color w:val="0070C0"/>
          <w:sz w:val="14"/>
          <w:szCs w:val="16"/>
          <w:shd w:val="clear" w:color="auto" w:fill="FFFFFF"/>
        </w:rPr>
        <w:t>ARTICULO R</w:t>
      </w:r>
      <w:r w:rsidR="00AB7944" w:rsidRPr="00307214">
        <w:rPr>
          <w:rFonts w:asciiTheme="minorHAnsi" w:hAnsiTheme="minorHAnsi" w:cs="Arial"/>
          <w:i/>
          <w:color w:val="0070C0"/>
          <w:sz w:val="14"/>
          <w:szCs w:val="16"/>
          <w:shd w:val="clear" w:color="auto" w:fill="FFFFFF"/>
        </w:rPr>
        <w:t>EFORMADO POR DECRETO 311 P.O. 103 DE 25 DE DIC. DE 2014</w:t>
      </w:r>
      <w:r w:rsidR="00F76183">
        <w:rPr>
          <w:rFonts w:asciiTheme="minorHAnsi" w:hAnsiTheme="minorHAnsi" w:cs="Arial"/>
          <w:i/>
          <w:color w:val="0070C0"/>
          <w:sz w:val="14"/>
          <w:szCs w:val="16"/>
          <w:shd w:val="clear" w:color="auto" w:fill="FFFFFF"/>
        </w:rPr>
        <w:t>.</w:t>
      </w:r>
    </w:p>
    <w:p w:rsidR="00F76183" w:rsidRPr="00307214" w:rsidRDefault="00F76183" w:rsidP="00307214">
      <w:pPr>
        <w:pStyle w:val="Cuerpo"/>
        <w:spacing w:after="0" w:line="240" w:lineRule="auto"/>
        <w:jc w:val="right"/>
        <w:rPr>
          <w:rFonts w:asciiTheme="minorHAnsi" w:hAnsiTheme="minorHAnsi" w:cs="Arial"/>
          <w:i/>
          <w:color w:val="0070C0"/>
          <w:sz w:val="14"/>
          <w:szCs w:val="16"/>
          <w:shd w:val="clear" w:color="auto" w:fill="FFFFFF"/>
        </w:rPr>
      </w:pPr>
    </w:p>
    <w:p w:rsidR="0097125A" w:rsidRPr="007937C3" w:rsidRDefault="0097125A" w:rsidP="0097125A">
      <w:pPr>
        <w:pStyle w:val="Cuerpo"/>
        <w:spacing w:after="0" w:line="240" w:lineRule="auto"/>
        <w:jc w:val="both"/>
        <w:rPr>
          <w:rFonts w:ascii="Arial" w:eastAsia="Helvetica" w:hAnsi="Arial" w:cs="Arial"/>
          <w:lang w:val="es-MX"/>
        </w:rPr>
      </w:pPr>
      <w:r w:rsidRPr="007937C3">
        <w:rPr>
          <w:rFonts w:ascii="Arial" w:eastAsia="Helvetica" w:hAnsi="Arial" w:cs="Arial"/>
          <w:b/>
          <w:bCs/>
          <w:lang w:val="es-MX"/>
        </w:rPr>
        <w:t>Artículo Segundo.</w:t>
      </w:r>
      <w:r w:rsidRPr="007937C3">
        <w:rPr>
          <w:rFonts w:ascii="Arial" w:eastAsia="Helvetica" w:hAnsi="Arial" w:cs="Arial"/>
          <w:lang w:val="es-MX"/>
        </w:rPr>
        <w:t xml:space="preserve"> Los nombramientos de los integrantes del Consejo General del Instituto de Evaluación de Políticas Públicas del Estado de Durango, se deberán realizar a más tardar quince días antes de la entrada en vigor de la presente Ley.</w:t>
      </w:r>
    </w:p>
    <w:p w:rsidR="0097125A" w:rsidRPr="007937C3" w:rsidRDefault="0097125A" w:rsidP="0097125A">
      <w:pPr>
        <w:pStyle w:val="Cuerpo"/>
        <w:spacing w:after="0" w:line="240" w:lineRule="auto"/>
        <w:jc w:val="both"/>
        <w:rPr>
          <w:rFonts w:ascii="Arial" w:eastAsia="Helvetica" w:hAnsi="Arial" w:cs="Arial"/>
          <w:lang w:val="es-MX"/>
        </w:rPr>
      </w:pPr>
    </w:p>
    <w:p w:rsidR="0097125A" w:rsidRPr="007937C3" w:rsidRDefault="0097125A" w:rsidP="0097125A">
      <w:pPr>
        <w:pStyle w:val="Cuerpo"/>
        <w:spacing w:after="0" w:line="240" w:lineRule="auto"/>
        <w:jc w:val="both"/>
        <w:rPr>
          <w:rFonts w:ascii="Arial" w:eastAsia="Helvetica" w:hAnsi="Arial" w:cs="Arial"/>
          <w:lang w:val="es-MX"/>
        </w:rPr>
      </w:pPr>
      <w:r w:rsidRPr="007937C3">
        <w:rPr>
          <w:rFonts w:ascii="Arial" w:eastAsia="Helvetica" w:hAnsi="Arial" w:cs="Arial"/>
          <w:b/>
          <w:bCs/>
          <w:lang w:val="es-MX"/>
        </w:rPr>
        <w:t>Artículo Tercero.</w:t>
      </w:r>
      <w:r w:rsidRPr="007937C3">
        <w:rPr>
          <w:rFonts w:ascii="Arial" w:eastAsia="Helvetica" w:hAnsi="Arial" w:cs="Arial"/>
          <w:lang w:val="es-MX"/>
        </w:rPr>
        <w:t xml:space="preserve"> El Reglamento Interior del Instituto de Evaluación de Políticas Públicas del Estado de Durango, será elaborado dentro de los seis meses siguientes a la entrada en vigor de este decreto. </w:t>
      </w:r>
    </w:p>
    <w:p w:rsidR="00307214" w:rsidRPr="007937C3" w:rsidRDefault="00307214" w:rsidP="0097125A">
      <w:pPr>
        <w:jc w:val="both"/>
        <w:rPr>
          <w:rFonts w:ascii="Arial" w:hAnsi="Arial" w:cs="Arial"/>
          <w:b/>
          <w:sz w:val="22"/>
          <w:szCs w:val="22"/>
          <w:lang w:val="es-MX"/>
        </w:rPr>
      </w:pPr>
    </w:p>
    <w:p w:rsidR="0097125A" w:rsidRPr="007937C3" w:rsidRDefault="0097125A" w:rsidP="0097125A">
      <w:pPr>
        <w:jc w:val="both"/>
        <w:rPr>
          <w:rFonts w:ascii="Arial" w:hAnsi="Arial" w:cs="Arial"/>
          <w:b/>
          <w:sz w:val="22"/>
          <w:szCs w:val="22"/>
          <w:lang w:val="es-MX"/>
        </w:rPr>
      </w:pPr>
      <w:r w:rsidRPr="007937C3">
        <w:rPr>
          <w:rFonts w:ascii="Arial" w:hAnsi="Arial" w:cs="Arial"/>
          <w:b/>
          <w:sz w:val="22"/>
          <w:szCs w:val="22"/>
          <w:lang w:val="es-MX"/>
        </w:rPr>
        <w:t>Artículo Cuarto.</w:t>
      </w:r>
    </w:p>
    <w:p w:rsidR="0097125A" w:rsidRPr="007937C3" w:rsidRDefault="0097125A" w:rsidP="0097125A">
      <w:pPr>
        <w:jc w:val="both"/>
        <w:rPr>
          <w:rFonts w:ascii="Arial" w:hAnsi="Arial" w:cs="Arial"/>
          <w:sz w:val="22"/>
          <w:szCs w:val="22"/>
          <w:lang w:val="es-MX"/>
        </w:rPr>
      </w:pPr>
      <w:r w:rsidRPr="007937C3">
        <w:rPr>
          <w:rFonts w:ascii="Arial" w:hAnsi="Arial" w:cs="Arial"/>
          <w:sz w:val="22"/>
          <w:szCs w:val="22"/>
          <w:lang w:val="es-MX"/>
        </w:rPr>
        <w:t>Se derogan todas las disposiciones que se opongan a la presente Ley.</w:t>
      </w:r>
    </w:p>
    <w:p w:rsidR="0097125A" w:rsidRPr="007937C3" w:rsidRDefault="0097125A" w:rsidP="0097125A">
      <w:pPr>
        <w:jc w:val="both"/>
        <w:rPr>
          <w:rFonts w:ascii="Arial" w:hAnsi="Arial" w:cs="Arial"/>
          <w:sz w:val="22"/>
          <w:szCs w:val="22"/>
          <w:lang w:val="es-MX"/>
        </w:rPr>
      </w:pPr>
    </w:p>
    <w:p w:rsidR="0097125A" w:rsidRPr="007937C3" w:rsidRDefault="0097125A" w:rsidP="0097125A">
      <w:pPr>
        <w:jc w:val="both"/>
        <w:rPr>
          <w:rFonts w:ascii="Arial" w:hAnsi="Arial" w:cs="Arial"/>
          <w:sz w:val="22"/>
          <w:szCs w:val="22"/>
          <w:lang w:val="es-MX"/>
        </w:rPr>
      </w:pPr>
      <w:r w:rsidRPr="007937C3">
        <w:rPr>
          <w:rFonts w:ascii="Arial" w:hAnsi="Arial" w:cs="Arial"/>
          <w:sz w:val="22"/>
          <w:szCs w:val="22"/>
          <w:lang w:val="es-MX"/>
        </w:rPr>
        <w:t>El Ciudadano Gobernador Constitucional del Estado, sancionará, dispondrá se publique, circule y observe.</w:t>
      </w:r>
    </w:p>
    <w:p w:rsidR="0097125A" w:rsidRPr="007937C3" w:rsidRDefault="0097125A" w:rsidP="0097125A">
      <w:pPr>
        <w:pStyle w:val="Textoindependiente"/>
        <w:contextualSpacing/>
        <w:jc w:val="both"/>
        <w:rPr>
          <w:lang w:val="es-MX"/>
        </w:rPr>
      </w:pPr>
    </w:p>
    <w:p w:rsidR="0097125A" w:rsidRPr="007937C3" w:rsidRDefault="0097125A" w:rsidP="0097125A">
      <w:pPr>
        <w:pStyle w:val="Textoindependiente"/>
        <w:contextualSpacing/>
        <w:jc w:val="both"/>
        <w:rPr>
          <w:lang w:val="es-MX"/>
        </w:rPr>
      </w:pPr>
      <w:r w:rsidRPr="007937C3">
        <w:rPr>
          <w:lang w:val="es-MX"/>
        </w:rPr>
        <w:t>Dado en el Salón de Sesiones del Honorable Congreso del Estado, en Victoria de Durango, Dgo., a los (27) veintisiete días del mes de noviembre del año (2013) dos mil trece.</w:t>
      </w:r>
    </w:p>
    <w:p w:rsidR="0097125A" w:rsidRPr="007937C3" w:rsidRDefault="0097125A" w:rsidP="0097125A">
      <w:pPr>
        <w:pStyle w:val="Textoindependiente"/>
        <w:contextualSpacing/>
        <w:jc w:val="both"/>
        <w:rPr>
          <w:lang w:val="es-MX"/>
        </w:rPr>
      </w:pPr>
    </w:p>
    <w:p w:rsidR="00E857DD" w:rsidRDefault="0097125A" w:rsidP="00DF6443">
      <w:pPr>
        <w:pStyle w:val="Textoindependiente"/>
        <w:contextualSpacing/>
        <w:jc w:val="both"/>
        <w:rPr>
          <w:lang w:val="es-MX"/>
        </w:rPr>
      </w:pPr>
      <w:r w:rsidRPr="007937C3">
        <w:rPr>
          <w:lang w:val="es-MX"/>
        </w:rPr>
        <w:lastRenderedPageBreak/>
        <w:t xml:space="preserve">DIP. MARCO AURELIO ROSALES SARACCO, PRESIDENTE; DIP. PABLO CESAR </w:t>
      </w:r>
      <w:r w:rsidR="00307214" w:rsidRPr="007937C3">
        <w:rPr>
          <w:lang w:val="es-MX"/>
        </w:rPr>
        <w:t>AGUILAR PALACIO</w:t>
      </w:r>
      <w:r w:rsidRPr="007937C3">
        <w:rPr>
          <w:lang w:val="es-MX"/>
        </w:rPr>
        <w:t>, SECRETARIO; DIP. ARTURO KAMPFNER DÍAZ, SECRETARIO. RÚBRICAS.</w:t>
      </w:r>
    </w:p>
    <w:p w:rsidR="007937C3" w:rsidRDefault="007937C3" w:rsidP="00DF6443">
      <w:pPr>
        <w:pStyle w:val="Textoindependiente"/>
        <w:contextualSpacing/>
        <w:jc w:val="both"/>
        <w:rPr>
          <w:lang w:val="es-MX"/>
        </w:rPr>
      </w:pPr>
    </w:p>
    <w:p w:rsidR="007937C3" w:rsidRDefault="007937C3" w:rsidP="00612841">
      <w:pPr>
        <w:pStyle w:val="Ttulo2"/>
        <w:jc w:val="both"/>
        <w:rPr>
          <w:lang w:val="es-MX"/>
        </w:rPr>
      </w:pPr>
      <w:r>
        <w:rPr>
          <w:lang w:val="es-MX"/>
        </w:rPr>
        <w:t xml:space="preserve">DECRETO </w:t>
      </w:r>
      <w:r w:rsidR="00612841">
        <w:rPr>
          <w:lang w:val="es-MX"/>
        </w:rPr>
        <w:t>N°74 DE LA</w:t>
      </w:r>
      <w:r>
        <w:rPr>
          <w:lang w:val="es-MX"/>
        </w:rPr>
        <w:t xml:space="preserve"> LXVI LEGISLATURA, </w:t>
      </w:r>
      <w:r w:rsidR="00612841">
        <w:rPr>
          <w:lang w:val="es-MX"/>
        </w:rPr>
        <w:t xml:space="preserve">PUBLICADO EN EL </w:t>
      </w:r>
      <w:r w:rsidR="00307214">
        <w:rPr>
          <w:lang w:val="es-MX"/>
        </w:rPr>
        <w:t>PERIÓDICO</w:t>
      </w:r>
      <w:r>
        <w:rPr>
          <w:lang w:val="es-MX"/>
        </w:rPr>
        <w:t xml:space="preserve"> OFICIAL </w:t>
      </w:r>
      <w:r w:rsidR="00612841">
        <w:rPr>
          <w:lang w:val="es-MX"/>
        </w:rPr>
        <w:t xml:space="preserve">DEL GOBIERNO DEL ESTADO DE DURANGO N° </w:t>
      </w:r>
      <w:r>
        <w:rPr>
          <w:lang w:val="es-MX"/>
        </w:rPr>
        <w:t>14 DE FECHA 16 DE FEBRERO DE 2014.</w:t>
      </w:r>
    </w:p>
    <w:p w:rsidR="0040255E" w:rsidRDefault="0040255E" w:rsidP="00DF6443">
      <w:pPr>
        <w:pStyle w:val="Textoindependiente"/>
        <w:contextualSpacing/>
        <w:jc w:val="both"/>
        <w:rPr>
          <w:b/>
          <w:lang w:val="es-MX"/>
        </w:rPr>
      </w:pPr>
    </w:p>
    <w:p w:rsidR="0040255E" w:rsidRDefault="0040255E" w:rsidP="00DF6443">
      <w:pPr>
        <w:pStyle w:val="Textoindependiente"/>
        <w:contextualSpacing/>
        <w:jc w:val="both"/>
        <w:rPr>
          <w:b/>
          <w:lang w:val="es-MX"/>
        </w:rPr>
      </w:pPr>
      <w:r>
        <w:rPr>
          <w:b/>
          <w:lang w:val="es-MX"/>
        </w:rPr>
        <w:t>------------------------------------------------------------------------------------------------------------------------------</w:t>
      </w:r>
      <w:r w:rsidR="00612841">
        <w:rPr>
          <w:b/>
          <w:lang w:val="es-MX"/>
        </w:rPr>
        <w:t>----------</w:t>
      </w:r>
    </w:p>
    <w:p w:rsidR="009E4189" w:rsidRPr="00307214" w:rsidRDefault="009E4189" w:rsidP="00DF6443">
      <w:pPr>
        <w:pStyle w:val="Textoindependiente"/>
        <w:contextualSpacing/>
        <w:jc w:val="both"/>
        <w:rPr>
          <w:b/>
          <w:sz w:val="20"/>
          <w:lang w:val="es-MX"/>
        </w:rPr>
      </w:pPr>
    </w:p>
    <w:p w:rsidR="009E4189" w:rsidRPr="00612841" w:rsidRDefault="009E4189" w:rsidP="00612841">
      <w:pPr>
        <w:pStyle w:val="Ttulo2"/>
        <w:jc w:val="both"/>
        <w:rPr>
          <w:sz w:val="20"/>
          <w:lang w:val="es-MX"/>
        </w:rPr>
      </w:pPr>
      <w:r w:rsidRPr="00612841">
        <w:rPr>
          <w:sz w:val="20"/>
          <w:lang w:val="es-MX"/>
        </w:rPr>
        <w:t xml:space="preserve">DECRETO </w:t>
      </w:r>
      <w:r w:rsidR="00612841" w:rsidRPr="00612841">
        <w:rPr>
          <w:sz w:val="20"/>
          <w:lang w:val="es-MX"/>
        </w:rPr>
        <w:t>N° 311 DE LA LXVI LEGISLATURA.</w:t>
      </w:r>
      <w:r w:rsidRPr="00612841">
        <w:rPr>
          <w:sz w:val="20"/>
          <w:lang w:val="es-MX"/>
        </w:rPr>
        <w:t xml:space="preserve"> </w:t>
      </w:r>
      <w:r w:rsidR="00612841" w:rsidRPr="00612841">
        <w:rPr>
          <w:sz w:val="20"/>
          <w:lang w:val="es-MX"/>
        </w:rPr>
        <w:t>PUBLICADO EN EL PERIÓDICO OFICIAL DEL GOBIERNO DEL ESTADO DE DURANGO N°</w:t>
      </w:r>
      <w:r w:rsidRPr="00612841">
        <w:rPr>
          <w:sz w:val="20"/>
          <w:lang w:val="es-MX"/>
        </w:rPr>
        <w:t xml:space="preserve"> 103 DE FECHA 25 DE DICIEMBRE DE 2014.</w:t>
      </w:r>
    </w:p>
    <w:p w:rsidR="009E4189" w:rsidRPr="00612841" w:rsidRDefault="009E4189" w:rsidP="00DF6443">
      <w:pPr>
        <w:pStyle w:val="Textoindependiente"/>
        <w:contextualSpacing/>
        <w:jc w:val="both"/>
        <w:rPr>
          <w:b/>
          <w:sz w:val="20"/>
          <w:szCs w:val="20"/>
          <w:lang w:val="es-MX"/>
        </w:rPr>
      </w:pPr>
    </w:p>
    <w:p w:rsidR="009E4189" w:rsidRPr="00612841" w:rsidRDefault="009E4189" w:rsidP="00DF6443">
      <w:pPr>
        <w:pStyle w:val="Textoindependiente"/>
        <w:contextualSpacing/>
        <w:jc w:val="both"/>
        <w:rPr>
          <w:sz w:val="20"/>
          <w:szCs w:val="20"/>
          <w:lang w:val="es-MX"/>
        </w:rPr>
      </w:pPr>
      <w:r w:rsidRPr="00612841">
        <w:rPr>
          <w:b/>
          <w:sz w:val="20"/>
          <w:szCs w:val="20"/>
          <w:lang w:val="es-MX"/>
        </w:rPr>
        <w:t xml:space="preserve">ARTÍCULO ÚNICO. </w:t>
      </w:r>
      <w:r w:rsidRPr="00612841">
        <w:rPr>
          <w:sz w:val="20"/>
          <w:szCs w:val="20"/>
          <w:lang w:val="es-MX"/>
        </w:rPr>
        <w:t>Se reforma el artículo primero transitorio del decreto número 74, publicado en el Periódico Oficial del Estado de Durango, el domingo 16 de febrero de 2014, que contiene la Ley que Crea el Instituto de Evaluación de Políticas Públicas del Estado de Durango, para quedar como sigue:</w:t>
      </w:r>
    </w:p>
    <w:p w:rsidR="009E4189" w:rsidRPr="00612841" w:rsidRDefault="009E4189" w:rsidP="00DF6443">
      <w:pPr>
        <w:pStyle w:val="Textoindependiente"/>
        <w:contextualSpacing/>
        <w:jc w:val="both"/>
        <w:rPr>
          <w:sz w:val="20"/>
          <w:szCs w:val="20"/>
          <w:lang w:val="es-MX"/>
        </w:rPr>
      </w:pPr>
    </w:p>
    <w:p w:rsidR="009E4189" w:rsidRPr="00612841" w:rsidRDefault="009E4189" w:rsidP="009E418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Calibri" w:hAnsi="Arial" w:cs="Arial"/>
          <w:b/>
          <w:sz w:val="20"/>
          <w:szCs w:val="20"/>
          <w:bdr w:val="none" w:sz="0" w:space="0" w:color="auto"/>
        </w:rPr>
      </w:pPr>
      <w:r w:rsidRPr="00612841">
        <w:rPr>
          <w:rFonts w:ascii="Arial" w:eastAsia="Calibri" w:hAnsi="Arial" w:cs="Arial"/>
          <w:b/>
          <w:sz w:val="20"/>
          <w:szCs w:val="20"/>
          <w:bdr w:val="none" w:sz="0" w:space="0" w:color="auto"/>
        </w:rPr>
        <w:t>T R A N S I T O R I O S</w:t>
      </w:r>
    </w:p>
    <w:p w:rsidR="009E4189" w:rsidRPr="00612841" w:rsidRDefault="009E4189" w:rsidP="009E418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Calibri" w:hAnsi="Arial" w:cs="Arial"/>
          <w:b/>
          <w:sz w:val="20"/>
          <w:szCs w:val="20"/>
          <w:bdr w:val="none" w:sz="0" w:space="0" w:color="auto"/>
        </w:rPr>
      </w:pPr>
    </w:p>
    <w:p w:rsidR="009E4189" w:rsidRPr="00612841" w:rsidRDefault="009E4189" w:rsidP="009E418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
          <w:sz w:val="20"/>
          <w:szCs w:val="20"/>
          <w:bdr w:val="none" w:sz="0" w:space="0" w:color="auto"/>
          <w:lang w:val="es-MX"/>
        </w:rPr>
      </w:pPr>
      <w:r w:rsidRPr="00612841">
        <w:rPr>
          <w:rFonts w:ascii="Arial" w:eastAsia="Calibri" w:hAnsi="Arial" w:cs="Arial"/>
          <w:b/>
          <w:sz w:val="20"/>
          <w:szCs w:val="20"/>
          <w:bdr w:val="none" w:sz="0" w:space="0" w:color="auto"/>
          <w:lang w:val="es-MX"/>
        </w:rPr>
        <w:t xml:space="preserve">ARTÍCULO PRIMERO. </w:t>
      </w:r>
      <w:r w:rsidRPr="00612841">
        <w:rPr>
          <w:rFonts w:ascii="Arial" w:eastAsia="Calibri" w:hAnsi="Arial" w:cs="Arial"/>
          <w:sz w:val="20"/>
          <w:szCs w:val="20"/>
          <w:bdr w:val="none" w:sz="0" w:space="0" w:color="auto"/>
          <w:lang w:val="es-MX"/>
        </w:rPr>
        <w:t>El presente Decreto entrará en vigor al día siguiente de su publicación en el Periódico Oficial del Gobierno del Estado</w:t>
      </w:r>
      <w:r w:rsidRPr="00612841">
        <w:rPr>
          <w:rFonts w:ascii="Arial" w:eastAsia="Calibri" w:hAnsi="Arial" w:cs="Arial"/>
          <w:b/>
          <w:sz w:val="20"/>
          <w:szCs w:val="20"/>
          <w:bdr w:val="none" w:sz="0" w:space="0" w:color="auto"/>
          <w:lang w:val="es-MX"/>
        </w:rPr>
        <w:t xml:space="preserve">. </w:t>
      </w:r>
    </w:p>
    <w:p w:rsidR="009E4189" w:rsidRPr="00612841" w:rsidRDefault="009E4189" w:rsidP="009E418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
          <w:sz w:val="20"/>
          <w:szCs w:val="20"/>
          <w:bdr w:val="none" w:sz="0" w:space="0" w:color="auto"/>
          <w:lang w:val="es-MX"/>
        </w:rPr>
      </w:pPr>
    </w:p>
    <w:p w:rsidR="009E4189" w:rsidRPr="00612841" w:rsidRDefault="009E4189" w:rsidP="009E418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0"/>
          <w:szCs w:val="20"/>
          <w:bdr w:val="none" w:sz="0" w:space="0" w:color="auto"/>
          <w:lang w:val="es-MX"/>
        </w:rPr>
      </w:pPr>
      <w:r w:rsidRPr="00612841">
        <w:rPr>
          <w:rFonts w:ascii="Arial" w:eastAsia="Calibri" w:hAnsi="Arial" w:cs="Arial"/>
          <w:b/>
          <w:sz w:val="20"/>
          <w:szCs w:val="20"/>
          <w:bdr w:val="none" w:sz="0" w:space="0" w:color="auto"/>
          <w:lang w:val="es-MX"/>
        </w:rPr>
        <w:t xml:space="preserve">ARTÍCULO SEGUNDO. </w:t>
      </w:r>
      <w:r w:rsidRPr="00612841">
        <w:rPr>
          <w:rFonts w:ascii="Arial" w:eastAsia="Calibri" w:hAnsi="Arial" w:cs="Arial"/>
          <w:sz w:val="20"/>
          <w:szCs w:val="20"/>
          <w:bdr w:val="none" w:sz="0" w:space="0" w:color="auto"/>
          <w:lang w:val="es-MX"/>
        </w:rPr>
        <w:t>Se derogan todas las disposiciones que se opongan a las previstas en el presente Decreto.</w:t>
      </w:r>
    </w:p>
    <w:p w:rsidR="009E4189" w:rsidRPr="00612841" w:rsidRDefault="009E4189" w:rsidP="009E418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0"/>
          <w:szCs w:val="20"/>
          <w:bdr w:val="none" w:sz="0" w:space="0" w:color="auto"/>
          <w:lang w:val="es-MX"/>
        </w:rPr>
      </w:pPr>
    </w:p>
    <w:p w:rsidR="009E4189" w:rsidRPr="00612841" w:rsidRDefault="009E4189" w:rsidP="009E418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0"/>
          <w:szCs w:val="20"/>
          <w:bdr w:val="none" w:sz="0" w:space="0" w:color="auto"/>
          <w:lang w:val="es-MX"/>
        </w:rPr>
      </w:pPr>
      <w:r w:rsidRPr="00612841">
        <w:rPr>
          <w:rFonts w:ascii="Arial" w:eastAsia="Calibri" w:hAnsi="Arial" w:cs="Arial"/>
          <w:sz w:val="20"/>
          <w:szCs w:val="20"/>
          <w:bdr w:val="none" w:sz="0" w:space="0" w:color="auto"/>
          <w:lang w:val="es-MX"/>
        </w:rPr>
        <w:t>El Ciudadano Gobernador Constitucional del Estado sancionará, promulgará y dispondrá se publique, circule y observe.</w:t>
      </w:r>
    </w:p>
    <w:p w:rsidR="009E4189" w:rsidRPr="00612841" w:rsidRDefault="009E4189" w:rsidP="009E418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sz w:val="20"/>
          <w:szCs w:val="20"/>
          <w:bdr w:val="none" w:sz="0" w:space="0" w:color="auto"/>
          <w:lang w:val="es-MX"/>
        </w:rPr>
      </w:pPr>
    </w:p>
    <w:p w:rsidR="009E4189" w:rsidRPr="00612841" w:rsidRDefault="009E4189" w:rsidP="009E418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0"/>
          <w:szCs w:val="20"/>
          <w:bdr w:val="none" w:sz="0" w:space="0" w:color="auto"/>
          <w:lang w:val="es-MX"/>
        </w:rPr>
      </w:pPr>
      <w:r w:rsidRPr="00612841">
        <w:rPr>
          <w:rFonts w:ascii="Arial" w:eastAsia="Calibri" w:hAnsi="Arial" w:cs="Arial"/>
          <w:sz w:val="20"/>
          <w:szCs w:val="20"/>
          <w:bdr w:val="none" w:sz="0" w:space="0" w:color="auto"/>
          <w:lang w:val="es-MX"/>
        </w:rPr>
        <w:t>Dado en el Salón de Sesiones del Honorable Congreso del Estado, en Victoria de Durango, Dgo., a los (16) dieciséis días del mes de Diciembre del año (2014) dos mil catorce.</w:t>
      </w:r>
    </w:p>
    <w:p w:rsidR="009E4189" w:rsidRPr="00612841" w:rsidRDefault="009E4189" w:rsidP="009E418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
          <w:sz w:val="20"/>
          <w:szCs w:val="20"/>
          <w:bdr w:val="none" w:sz="0" w:space="0" w:color="auto"/>
          <w:lang w:val="es-MX"/>
        </w:rPr>
      </w:pPr>
    </w:p>
    <w:p w:rsidR="009E4189" w:rsidRDefault="009E4189" w:rsidP="009E418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0"/>
          <w:szCs w:val="20"/>
          <w:bdr w:val="none" w:sz="0" w:space="0" w:color="auto"/>
          <w:lang w:val="es-MX"/>
        </w:rPr>
      </w:pPr>
      <w:r w:rsidRPr="00612841">
        <w:rPr>
          <w:rFonts w:ascii="Arial" w:eastAsia="Calibri" w:hAnsi="Arial" w:cs="Arial"/>
          <w:sz w:val="20"/>
          <w:szCs w:val="20"/>
          <w:bdr w:val="none" w:sz="0" w:space="0" w:color="auto"/>
          <w:lang w:val="es-MX"/>
        </w:rPr>
        <w:t>DIP. ALICIA GUADALUPE GAMBOA MARTÍNEZ, PRESIDENTA; DIP. PABLO CESAR AGUILAR PALACIO, SECRETARIO; DIP. ISRAEL SOTO PEÑA, SECRETARIO. RÚBRICAS.</w:t>
      </w:r>
    </w:p>
    <w:p w:rsidR="00FF4C13" w:rsidRDefault="00FF4C13" w:rsidP="009E418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0"/>
          <w:szCs w:val="20"/>
          <w:bdr w:val="none" w:sz="0" w:space="0" w:color="auto"/>
          <w:lang w:val="es-MX"/>
        </w:rPr>
      </w:pPr>
    </w:p>
    <w:p w:rsidR="00FF4C13" w:rsidRDefault="00FF4C13" w:rsidP="009E418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
          <w:sz w:val="20"/>
          <w:szCs w:val="20"/>
          <w:bdr w:val="none" w:sz="0" w:space="0" w:color="auto"/>
          <w:lang w:val="es-MX"/>
        </w:rPr>
      </w:pPr>
      <w:r>
        <w:rPr>
          <w:rFonts w:ascii="Arial" w:eastAsia="Calibri" w:hAnsi="Arial" w:cs="Arial"/>
          <w:b/>
          <w:sz w:val="20"/>
          <w:szCs w:val="20"/>
          <w:bdr w:val="none" w:sz="0" w:space="0" w:color="auto"/>
          <w:lang w:val="es-MX"/>
        </w:rPr>
        <w:t>----------------------------------------------------------------------------------------------------------------------------------------------------</w:t>
      </w:r>
    </w:p>
    <w:p w:rsidR="00FF4C13" w:rsidRDefault="00FF4C13" w:rsidP="009E418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
          <w:sz w:val="20"/>
          <w:szCs w:val="20"/>
          <w:bdr w:val="none" w:sz="0" w:space="0" w:color="auto"/>
          <w:lang w:val="es-MX"/>
        </w:rPr>
      </w:pPr>
    </w:p>
    <w:p w:rsidR="00FF4C13" w:rsidRDefault="00FF4C13" w:rsidP="009E418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
          <w:sz w:val="20"/>
          <w:szCs w:val="20"/>
          <w:bdr w:val="none" w:sz="0" w:space="0" w:color="auto"/>
          <w:lang w:val="es-MX"/>
        </w:rPr>
      </w:pPr>
      <w:r>
        <w:rPr>
          <w:rFonts w:ascii="Arial" w:eastAsia="Calibri" w:hAnsi="Arial" w:cs="Arial"/>
          <w:b/>
          <w:sz w:val="20"/>
          <w:szCs w:val="20"/>
          <w:bdr w:val="none" w:sz="0" w:space="0" w:color="auto"/>
          <w:lang w:val="es-MX"/>
        </w:rPr>
        <w:t>DECRETO 221, LXVII LEGISLATURA, PERIODICO OFICIAL No. 92 DE FECHA 16 DE NOVIEMBRE DE 2017.</w:t>
      </w:r>
    </w:p>
    <w:p w:rsidR="00FF4C13" w:rsidRDefault="00FF4C13" w:rsidP="009E418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
          <w:sz w:val="20"/>
          <w:szCs w:val="20"/>
          <w:bdr w:val="none" w:sz="0" w:space="0" w:color="auto"/>
          <w:lang w:val="es-MX"/>
        </w:rPr>
      </w:pPr>
    </w:p>
    <w:p w:rsidR="00FF4C13" w:rsidRDefault="00FF4C13" w:rsidP="009E418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0"/>
          <w:szCs w:val="20"/>
          <w:bdr w:val="none" w:sz="0" w:space="0" w:color="auto"/>
          <w:lang w:val="es-MX"/>
        </w:rPr>
      </w:pPr>
      <w:r w:rsidRPr="00FF4C13">
        <w:rPr>
          <w:rFonts w:ascii="Arial" w:eastAsia="Calibri" w:hAnsi="Arial" w:cs="Arial"/>
          <w:b/>
          <w:sz w:val="20"/>
          <w:szCs w:val="20"/>
          <w:bdr w:val="none" w:sz="0" w:space="0" w:color="auto"/>
          <w:lang w:val="es-MX"/>
        </w:rPr>
        <w:t xml:space="preserve">ARTÍCULO ÚNICO. </w:t>
      </w:r>
      <w:r w:rsidRPr="00FF4C13">
        <w:rPr>
          <w:rFonts w:ascii="Arial" w:eastAsia="Calibri" w:hAnsi="Arial" w:cs="Arial"/>
          <w:sz w:val="20"/>
          <w:szCs w:val="20"/>
          <w:bdr w:val="none" w:sz="0" w:space="0" w:color="auto"/>
          <w:lang w:val="es-MX"/>
        </w:rPr>
        <w:t xml:space="preserve">Se adicionan dos párrafos a la fracción VIII del artículo 13 de la </w:t>
      </w:r>
      <w:r w:rsidRPr="00FF4C13">
        <w:rPr>
          <w:rFonts w:ascii="Arial" w:eastAsia="Calibri" w:hAnsi="Arial" w:cs="Arial"/>
          <w:bCs/>
          <w:sz w:val="20"/>
          <w:szCs w:val="20"/>
          <w:bdr w:val="none" w:sz="0" w:space="0" w:color="auto"/>
          <w:lang w:val="es-MX"/>
        </w:rPr>
        <w:t>LEY QUE CREA EL INSTITUTO DE EVALUACIÓN DE POLÍTICAS PÚBLICAS DEL ESTADO DE DURANGO,</w:t>
      </w:r>
      <w:r w:rsidRPr="00FF4C13">
        <w:rPr>
          <w:rFonts w:ascii="Arial" w:eastAsia="Calibri" w:hAnsi="Arial" w:cs="Arial"/>
          <w:sz w:val="20"/>
          <w:szCs w:val="20"/>
          <w:bdr w:val="none" w:sz="0" w:space="0" w:color="auto"/>
          <w:lang w:val="es-MX"/>
        </w:rPr>
        <w:t>, para quedar como sigue</w:t>
      </w:r>
      <w:r>
        <w:rPr>
          <w:rFonts w:ascii="Arial" w:eastAsia="Calibri" w:hAnsi="Arial" w:cs="Arial"/>
          <w:sz w:val="20"/>
          <w:szCs w:val="20"/>
          <w:bdr w:val="none" w:sz="0" w:space="0" w:color="auto"/>
          <w:lang w:val="es-MX"/>
        </w:rPr>
        <w:t>:</w:t>
      </w:r>
    </w:p>
    <w:p w:rsidR="00FF4C13" w:rsidRDefault="00FF4C13" w:rsidP="009E418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0"/>
          <w:szCs w:val="20"/>
          <w:bdr w:val="none" w:sz="0" w:space="0" w:color="auto"/>
          <w:lang w:val="es-MX"/>
        </w:rPr>
      </w:pPr>
    </w:p>
    <w:p w:rsidR="00FF4C13" w:rsidRPr="001B08A5" w:rsidRDefault="00FF4C13" w:rsidP="00FF4C1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heme="minorHAnsi" w:hAnsi="Arial" w:cs="Arial"/>
          <w:b/>
          <w:sz w:val="20"/>
          <w:szCs w:val="20"/>
          <w:bdr w:val="none" w:sz="0" w:space="0" w:color="auto"/>
          <w:lang w:val="es-MX"/>
        </w:rPr>
      </w:pPr>
      <w:r w:rsidRPr="001B08A5">
        <w:rPr>
          <w:rFonts w:ascii="Arial" w:eastAsiaTheme="minorHAnsi" w:hAnsi="Arial" w:cs="Arial"/>
          <w:b/>
          <w:sz w:val="20"/>
          <w:szCs w:val="20"/>
          <w:bdr w:val="none" w:sz="0" w:space="0" w:color="auto"/>
          <w:lang w:val="es-MX"/>
        </w:rPr>
        <w:t>ARTÍCULOS TRANSITORIOS</w:t>
      </w:r>
    </w:p>
    <w:p w:rsidR="00FF4C13" w:rsidRPr="001B08A5" w:rsidRDefault="00FF4C13" w:rsidP="00FF4C1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heme="minorHAnsi" w:hAnsi="Arial" w:cs="Arial"/>
          <w:b/>
          <w:sz w:val="20"/>
          <w:szCs w:val="20"/>
          <w:bdr w:val="none" w:sz="0" w:space="0" w:color="auto"/>
          <w:lang w:val="es-MX"/>
        </w:rPr>
      </w:pPr>
    </w:p>
    <w:p w:rsidR="00FF4C13" w:rsidRPr="001B08A5" w:rsidRDefault="00FF4C13" w:rsidP="00FF4C1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heme="minorHAnsi" w:hAnsi="Arial" w:cs="Arial"/>
          <w:sz w:val="20"/>
          <w:szCs w:val="20"/>
          <w:bdr w:val="none" w:sz="0" w:space="0" w:color="auto"/>
          <w:lang w:val="es-MX"/>
        </w:rPr>
      </w:pPr>
      <w:r w:rsidRPr="001B08A5">
        <w:rPr>
          <w:rFonts w:ascii="Arial" w:eastAsiaTheme="minorHAnsi" w:hAnsi="Arial" w:cs="Arial"/>
          <w:b/>
          <w:sz w:val="20"/>
          <w:szCs w:val="20"/>
          <w:bdr w:val="none" w:sz="0" w:space="0" w:color="auto"/>
          <w:lang w:val="es-MX"/>
        </w:rPr>
        <w:t xml:space="preserve">PRIMERO. </w:t>
      </w:r>
      <w:r w:rsidRPr="001B08A5">
        <w:rPr>
          <w:rFonts w:ascii="Arial" w:eastAsiaTheme="minorHAnsi" w:hAnsi="Arial" w:cs="Arial"/>
          <w:sz w:val="20"/>
          <w:szCs w:val="20"/>
          <w:bdr w:val="none" w:sz="0" w:space="0" w:color="auto"/>
          <w:lang w:val="es-MX"/>
        </w:rPr>
        <w:t>El presente decreto entrará en vigor a partir de la elaboración del anteproyecto de presupuesto de egresos para el ejercicio fiscal del año 2018, dicho decreto será publicado en el Periódico Oficial del Gobierno del Estado de Durango.</w:t>
      </w:r>
    </w:p>
    <w:p w:rsidR="00FF4C13" w:rsidRPr="001B08A5" w:rsidRDefault="00FF4C13" w:rsidP="00FF4C1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heme="minorHAnsi" w:hAnsi="Arial" w:cs="Arial"/>
          <w:sz w:val="20"/>
          <w:szCs w:val="20"/>
          <w:bdr w:val="none" w:sz="0" w:space="0" w:color="auto"/>
          <w:lang w:val="es-MX"/>
        </w:rPr>
      </w:pPr>
    </w:p>
    <w:p w:rsidR="00FF4C13" w:rsidRPr="001B08A5" w:rsidRDefault="00FF4C13" w:rsidP="00FF4C1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heme="minorHAnsi" w:hAnsi="Arial" w:cs="Arial"/>
          <w:sz w:val="20"/>
          <w:szCs w:val="20"/>
          <w:bdr w:val="none" w:sz="0" w:space="0" w:color="auto"/>
          <w:lang w:val="es-MX"/>
        </w:rPr>
      </w:pPr>
      <w:r w:rsidRPr="001B08A5">
        <w:rPr>
          <w:rFonts w:ascii="Arial" w:eastAsiaTheme="minorHAnsi" w:hAnsi="Arial" w:cs="Arial"/>
          <w:b/>
          <w:sz w:val="20"/>
          <w:szCs w:val="20"/>
          <w:bdr w:val="none" w:sz="0" w:space="0" w:color="auto"/>
          <w:lang w:val="es-MX"/>
        </w:rPr>
        <w:t>SEGUNDO.</w:t>
      </w:r>
      <w:r w:rsidRPr="001B08A5">
        <w:rPr>
          <w:rFonts w:ascii="Arial" w:eastAsiaTheme="minorHAnsi" w:hAnsi="Arial" w:cs="Arial"/>
          <w:sz w:val="20"/>
          <w:szCs w:val="20"/>
          <w:bdr w:val="none" w:sz="0" w:space="0" w:color="auto"/>
          <w:lang w:val="es-MX"/>
        </w:rPr>
        <w:t xml:space="preserve"> Se derogan todas las disposiciones legales que se opongan al presente decreto.</w:t>
      </w:r>
    </w:p>
    <w:p w:rsidR="00FF4C13" w:rsidRPr="001B08A5" w:rsidRDefault="00FF4C13" w:rsidP="00FF4C13">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bdr w:val="none" w:sz="0" w:space="0" w:color="auto"/>
          <w:lang w:val="es-ES_tradnl" w:eastAsia="es-ES"/>
        </w:rPr>
      </w:pPr>
    </w:p>
    <w:p w:rsidR="00FF4C13" w:rsidRPr="001B08A5" w:rsidRDefault="00FF4C13" w:rsidP="00FF4C13">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bdr w:val="none" w:sz="0" w:space="0" w:color="auto"/>
          <w:lang w:val="es-ES_tradnl" w:eastAsia="es-ES"/>
        </w:rPr>
      </w:pPr>
      <w:r w:rsidRPr="001B08A5">
        <w:rPr>
          <w:rFonts w:ascii="Arial" w:hAnsi="Arial" w:cs="Arial"/>
          <w:sz w:val="20"/>
          <w:szCs w:val="20"/>
          <w:bdr w:val="none" w:sz="0" w:space="0" w:color="auto"/>
          <w:lang w:val="es-ES_tradnl" w:eastAsia="es-ES"/>
        </w:rPr>
        <w:lastRenderedPageBreak/>
        <w:t>El Ciudadano Gobernador del Estado, sancionará, promulgará y dispondrá se publique, circule y observe.</w:t>
      </w:r>
    </w:p>
    <w:p w:rsidR="00FF4C13" w:rsidRPr="001B08A5" w:rsidRDefault="00FF4C13" w:rsidP="00FF4C1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20"/>
          <w:szCs w:val="20"/>
          <w:bdr w:val="none" w:sz="0" w:space="0" w:color="auto"/>
          <w:lang w:val="es-MX"/>
        </w:rPr>
      </w:pPr>
    </w:p>
    <w:p w:rsidR="00FF4C13" w:rsidRPr="001B08A5" w:rsidRDefault="00FF4C13" w:rsidP="00FF4C1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bdr w:val="none" w:sz="0" w:space="0" w:color="auto"/>
          <w:lang w:val="es-MX"/>
        </w:rPr>
      </w:pPr>
      <w:r w:rsidRPr="001B08A5">
        <w:rPr>
          <w:rFonts w:ascii="Arial" w:hAnsi="Arial" w:cs="Arial"/>
          <w:sz w:val="20"/>
          <w:szCs w:val="20"/>
          <w:bdr w:val="none" w:sz="0" w:space="0" w:color="auto"/>
          <w:lang w:val="es-MX"/>
        </w:rPr>
        <w:t>Dado en el Salón de Sesiones del Honorable Congreso del Estado, en Victoria de Durango, Dgo. a los (17) diecisiete días del mes de Octubre de (2017) dos mil diecisiete.</w:t>
      </w:r>
    </w:p>
    <w:p w:rsidR="00FF4C13" w:rsidRPr="001B08A5" w:rsidRDefault="00FF4C13" w:rsidP="00FF4C1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bdr w:val="none" w:sz="0" w:space="0" w:color="auto"/>
          <w:lang w:val="es-MX"/>
        </w:rPr>
      </w:pPr>
    </w:p>
    <w:p w:rsidR="00FF4C13" w:rsidRPr="001B08A5" w:rsidRDefault="00FF4C13" w:rsidP="00FF4C1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aps/>
          <w:sz w:val="20"/>
          <w:szCs w:val="20"/>
          <w:bdr w:val="none" w:sz="0" w:space="0" w:color="auto"/>
          <w:lang w:val="es-MX"/>
        </w:rPr>
      </w:pPr>
      <w:r w:rsidRPr="001B08A5">
        <w:rPr>
          <w:rFonts w:ascii="Arial" w:hAnsi="Arial" w:cs="Arial"/>
          <w:sz w:val="20"/>
          <w:szCs w:val="20"/>
          <w:bdr w:val="none" w:sz="0" w:space="0" w:color="auto"/>
          <w:lang w:val="es-MX"/>
        </w:rPr>
        <w:t>DIP. SERGIO URIBE RODRÍGUEZ, PRESIDENTE; DIP.</w:t>
      </w:r>
      <w:r w:rsidRPr="001B08A5">
        <w:rPr>
          <w:rFonts w:ascii="Arial" w:hAnsi="Arial" w:cs="Arial"/>
          <w:caps/>
          <w:sz w:val="20"/>
          <w:szCs w:val="20"/>
          <w:bdr w:val="none" w:sz="0" w:space="0" w:color="auto"/>
          <w:lang w:val="es-MX"/>
        </w:rPr>
        <w:t xml:space="preserve"> Rosa maría Triana martínez, SECRETARIa; DIP. Elia estrada macias, SECRETARIA. RÚBRICAS.</w:t>
      </w:r>
    </w:p>
    <w:p w:rsidR="00FF4C13" w:rsidRDefault="00FF4C13" w:rsidP="009E418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0"/>
          <w:szCs w:val="20"/>
          <w:bdr w:val="none" w:sz="0" w:space="0" w:color="auto"/>
          <w:lang w:val="es-MX"/>
        </w:rPr>
      </w:pPr>
    </w:p>
    <w:p w:rsidR="001B08A5" w:rsidRDefault="001B08A5" w:rsidP="009E418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0"/>
          <w:szCs w:val="20"/>
          <w:bdr w:val="none" w:sz="0" w:space="0" w:color="auto"/>
          <w:lang w:val="es-MX"/>
        </w:rPr>
      </w:pPr>
      <w:r>
        <w:rPr>
          <w:rFonts w:ascii="Arial" w:eastAsia="Calibri" w:hAnsi="Arial" w:cs="Arial"/>
          <w:sz w:val="20"/>
          <w:szCs w:val="20"/>
          <w:bdr w:val="none" w:sz="0" w:space="0" w:color="auto"/>
          <w:lang w:val="es-MX"/>
        </w:rPr>
        <w:t>--------------------------------------------------------------------------------------------------------------------------------------------------</w:t>
      </w:r>
    </w:p>
    <w:p w:rsidR="001B08A5" w:rsidRDefault="001B08A5" w:rsidP="009E418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0"/>
          <w:szCs w:val="20"/>
          <w:bdr w:val="none" w:sz="0" w:space="0" w:color="auto"/>
          <w:lang w:val="es-MX"/>
        </w:rPr>
      </w:pPr>
    </w:p>
    <w:p w:rsidR="001B08A5" w:rsidRDefault="001B08A5" w:rsidP="009E418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
          <w:sz w:val="20"/>
          <w:szCs w:val="20"/>
          <w:bdr w:val="none" w:sz="0" w:space="0" w:color="auto"/>
          <w:lang w:val="es-MX"/>
        </w:rPr>
      </w:pPr>
      <w:r w:rsidRPr="001B08A5">
        <w:rPr>
          <w:rFonts w:ascii="Arial" w:eastAsia="Calibri" w:hAnsi="Arial" w:cs="Arial"/>
          <w:b/>
          <w:sz w:val="20"/>
          <w:szCs w:val="20"/>
          <w:bdr w:val="none" w:sz="0" w:space="0" w:color="auto"/>
          <w:lang w:val="es-MX"/>
        </w:rPr>
        <w:t>DECRETO 187, LXVIII LEGISLATURA, PERIODICO OFICIAL No. 92 BIS DE FECHA 17 DE NOVIEMBRE DE 2019.</w:t>
      </w:r>
    </w:p>
    <w:p w:rsidR="001B08A5" w:rsidRDefault="001B08A5" w:rsidP="009E418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
          <w:sz w:val="20"/>
          <w:szCs w:val="20"/>
          <w:bdr w:val="none" w:sz="0" w:space="0" w:color="auto"/>
          <w:lang w:val="es-MX"/>
        </w:rPr>
      </w:pPr>
    </w:p>
    <w:p w:rsidR="001B08A5" w:rsidRDefault="001B08A5" w:rsidP="009E418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0"/>
          <w:szCs w:val="20"/>
          <w:bdr w:val="none" w:sz="0" w:space="0" w:color="auto"/>
          <w:lang w:val="es-MX"/>
        </w:rPr>
      </w:pPr>
      <w:r w:rsidRPr="001B08A5">
        <w:rPr>
          <w:rFonts w:ascii="Arial" w:eastAsia="Calibri" w:hAnsi="Arial" w:cs="Arial"/>
          <w:b/>
          <w:sz w:val="20"/>
          <w:szCs w:val="20"/>
          <w:bdr w:val="none" w:sz="0" w:space="0" w:color="auto"/>
          <w:lang w:val="es-MX"/>
        </w:rPr>
        <w:t xml:space="preserve">ARTÍCULO ÚNICO. </w:t>
      </w:r>
      <w:r w:rsidRPr="001B08A5">
        <w:rPr>
          <w:rFonts w:ascii="Arial" w:eastAsia="Calibri" w:hAnsi="Arial" w:cs="Arial"/>
          <w:sz w:val="20"/>
          <w:szCs w:val="20"/>
          <w:bdr w:val="none" w:sz="0" w:space="0" w:color="auto"/>
          <w:lang w:val="es-MX"/>
        </w:rPr>
        <w:t>Se adiciona un artículo 23 BIS a la Ley que crea el Instituto de Evaluación de Políticas Públicas del Estado de Durango</w:t>
      </w:r>
      <w:r>
        <w:rPr>
          <w:rFonts w:ascii="Arial" w:eastAsia="Calibri" w:hAnsi="Arial" w:cs="Arial"/>
          <w:sz w:val="20"/>
          <w:szCs w:val="20"/>
          <w:bdr w:val="none" w:sz="0" w:space="0" w:color="auto"/>
          <w:lang w:val="es-MX"/>
        </w:rPr>
        <w:t>.</w:t>
      </w:r>
    </w:p>
    <w:p w:rsidR="001B08A5" w:rsidRDefault="001B08A5" w:rsidP="009E418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0"/>
          <w:szCs w:val="20"/>
          <w:bdr w:val="none" w:sz="0" w:space="0" w:color="auto"/>
          <w:lang w:val="es-MX"/>
        </w:rPr>
      </w:pPr>
    </w:p>
    <w:p w:rsidR="001B08A5" w:rsidRDefault="001B08A5" w:rsidP="001B08A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heme="minorHAnsi" w:hAnsi="Arial" w:cs="Arial"/>
          <w:b/>
          <w:sz w:val="20"/>
          <w:szCs w:val="20"/>
          <w:bdr w:val="none" w:sz="0" w:space="0" w:color="auto"/>
          <w:lang w:val="es-MX"/>
        </w:rPr>
      </w:pPr>
      <w:r w:rsidRPr="001B08A5">
        <w:rPr>
          <w:rFonts w:ascii="Arial" w:eastAsiaTheme="minorHAnsi" w:hAnsi="Arial" w:cs="Arial"/>
          <w:b/>
          <w:sz w:val="20"/>
          <w:szCs w:val="20"/>
          <w:bdr w:val="none" w:sz="0" w:space="0" w:color="auto"/>
          <w:lang w:val="es-MX"/>
        </w:rPr>
        <w:t>TRANSITORIOS</w:t>
      </w:r>
    </w:p>
    <w:p w:rsidR="001B08A5" w:rsidRPr="001B08A5" w:rsidRDefault="001B08A5" w:rsidP="001B08A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heme="minorHAnsi" w:hAnsi="Arial" w:cs="Arial"/>
          <w:b/>
          <w:sz w:val="20"/>
          <w:szCs w:val="20"/>
          <w:bdr w:val="none" w:sz="0" w:space="0" w:color="auto"/>
          <w:lang w:val="es-MX"/>
        </w:rPr>
      </w:pPr>
    </w:p>
    <w:p w:rsidR="001B08A5" w:rsidRPr="001B08A5" w:rsidRDefault="001B08A5" w:rsidP="001B08A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heme="minorHAnsi" w:hAnsi="Arial" w:cs="Arial"/>
          <w:sz w:val="20"/>
          <w:szCs w:val="20"/>
          <w:bdr w:val="none" w:sz="0" w:space="0" w:color="auto"/>
          <w:lang w:val="es-MX"/>
        </w:rPr>
      </w:pPr>
      <w:r w:rsidRPr="001B08A5">
        <w:rPr>
          <w:rFonts w:ascii="Arial" w:eastAsiaTheme="minorHAnsi" w:hAnsi="Arial" w:cs="Arial"/>
          <w:b/>
          <w:sz w:val="20"/>
          <w:szCs w:val="20"/>
          <w:bdr w:val="none" w:sz="0" w:space="0" w:color="auto"/>
          <w:lang w:val="es-MX"/>
        </w:rPr>
        <w:t>PRIMERO.</w:t>
      </w:r>
      <w:r w:rsidRPr="001B08A5">
        <w:rPr>
          <w:rFonts w:ascii="Arial" w:eastAsiaTheme="minorHAnsi" w:hAnsi="Arial" w:cs="Arial"/>
          <w:sz w:val="20"/>
          <w:szCs w:val="20"/>
          <w:bdr w:val="none" w:sz="0" w:space="0" w:color="auto"/>
          <w:lang w:val="es-MX"/>
        </w:rPr>
        <w:t xml:space="preserve"> El presente decreto entrará en vigor a partir del 1 de enero del año 2020.</w:t>
      </w:r>
    </w:p>
    <w:p w:rsidR="001B08A5" w:rsidRPr="001B08A5" w:rsidRDefault="001B08A5" w:rsidP="001B08A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heme="minorHAnsi" w:hAnsi="Arial" w:cs="Arial"/>
          <w:b/>
          <w:sz w:val="20"/>
          <w:szCs w:val="20"/>
          <w:bdr w:val="none" w:sz="0" w:space="0" w:color="auto"/>
          <w:lang w:val="es-MX"/>
        </w:rPr>
      </w:pPr>
    </w:p>
    <w:p w:rsidR="001B08A5" w:rsidRPr="001B08A5" w:rsidRDefault="001B08A5" w:rsidP="001B08A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heme="minorHAnsi" w:hAnsi="Arial" w:cs="Arial"/>
          <w:sz w:val="20"/>
          <w:szCs w:val="20"/>
          <w:bdr w:val="none" w:sz="0" w:space="0" w:color="auto"/>
          <w:lang w:val="es-MX"/>
        </w:rPr>
      </w:pPr>
      <w:r w:rsidRPr="001B08A5">
        <w:rPr>
          <w:rFonts w:ascii="Arial" w:eastAsiaTheme="minorHAnsi" w:hAnsi="Arial" w:cs="Arial"/>
          <w:b/>
          <w:sz w:val="20"/>
          <w:szCs w:val="20"/>
          <w:bdr w:val="none" w:sz="0" w:space="0" w:color="auto"/>
          <w:lang w:val="es-MX"/>
        </w:rPr>
        <w:t>SEGUNDO.</w:t>
      </w:r>
      <w:r w:rsidRPr="001B08A5">
        <w:rPr>
          <w:rFonts w:ascii="Arial" w:eastAsiaTheme="minorHAnsi" w:hAnsi="Arial" w:cs="Arial"/>
          <w:sz w:val="20"/>
          <w:szCs w:val="20"/>
          <w:bdr w:val="none" w:sz="0" w:space="0" w:color="auto"/>
          <w:lang w:val="es-MX"/>
        </w:rPr>
        <w:t xml:space="preserve"> En un plazo máximo de 60 días hábiles posteriores a la fecha de entrada en vigor del presente Decreto, el Instituto deberá haber aprobado, elaborado y publicado internamente el esquema administrativo referido en el artículo 23 BIS de la Ley que crea el Instituto de Evaluación de Políticas Públicas del Estado de Durango, objeto del presente Decreto. </w:t>
      </w:r>
    </w:p>
    <w:p w:rsidR="001B08A5" w:rsidRPr="001B08A5" w:rsidRDefault="001B08A5" w:rsidP="001B08A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heme="minorHAnsi" w:hAnsi="Arial" w:cs="Arial"/>
          <w:sz w:val="20"/>
          <w:szCs w:val="20"/>
          <w:bdr w:val="none" w:sz="0" w:space="0" w:color="auto"/>
          <w:lang w:val="es-MX"/>
        </w:rPr>
      </w:pPr>
    </w:p>
    <w:p w:rsidR="001B08A5" w:rsidRPr="001B08A5" w:rsidRDefault="001B08A5" w:rsidP="001B08A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heme="minorHAnsi" w:hAnsi="Arial" w:cs="Arial"/>
          <w:sz w:val="20"/>
          <w:szCs w:val="20"/>
          <w:bdr w:val="none" w:sz="0" w:space="0" w:color="auto"/>
          <w:lang w:val="es-MX"/>
        </w:rPr>
      </w:pPr>
      <w:r w:rsidRPr="001B08A5">
        <w:rPr>
          <w:rFonts w:ascii="Arial" w:eastAsiaTheme="minorHAnsi" w:hAnsi="Arial" w:cs="Arial"/>
          <w:b/>
          <w:sz w:val="20"/>
          <w:szCs w:val="20"/>
          <w:bdr w:val="none" w:sz="0" w:space="0" w:color="auto"/>
          <w:lang w:val="es-MX"/>
        </w:rPr>
        <w:t>TERCERO.</w:t>
      </w:r>
      <w:r w:rsidRPr="001B08A5">
        <w:rPr>
          <w:rFonts w:ascii="Arial" w:eastAsiaTheme="minorHAnsi" w:hAnsi="Arial" w:cs="Arial"/>
          <w:sz w:val="20"/>
          <w:szCs w:val="20"/>
          <w:bdr w:val="none" w:sz="0" w:space="0" w:color="auto"/>
          <w:lang w:val="es-MX"/>
        </w:rPr>
        <w:t xml:space="preserve"> Se derogan todas las disposiciones que se opongan al presente decreto.</w:t>
      </w:r>
    </w:p>
    <w:p w:rsidR="001B08A5" w:rsidRPr="001B08A5" w:rsidRDefault="001B08A5" w:rsidP="001B08A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heme="minorHAnsi" w:hAnsi="Arial" w:cs="Arial"/>
          <w:b/>
          <w:sz w:val="20"/>
          <w:szCs w:val="20"/>
          <w:bdr w:val="none" w:sz="0" w:space="0" w:color="auto"/>
          <w:lang w:val="es-MX"/>
        </w:rPr>
      </w:pPr>
    </w:p>
    <w:p w:rsidR="001B08A5" w:rsidRPr="001B08A5" w:rsidRDefault="001B08A5" w:rsidP="001B08A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heme="minorHAnsi" w:hAnsi="Arial" w:cs="Arial"/>
          <w:sz w:val="20"/>
          <w:szCs w:val="20"/>
          <w:bdr w:val="none" w:sz="0" w:space="0" w:color="auto"/>
          <w:lang w:val="es-MX"/>
        </w:rPr>
      </w:pPr>
      <w:r w:rsidRPr="001B08A5">
        <w:rPr>
          <w:rFonts w:ascii="Arial" w:eastAsiaTheme="minorHAnsi" w:hAnsi="Arial" w:cs="Arial"/>
          <w:b/>
          <w:sz w:val="20"/>
          <w:szCs w:val="20"/>
          <w:bdr w:val="none" w:sz="0" w:space="0" w:color="auto"/>
          <w:lang w:val="es-MX"/>
        </w:rPr>
        <w:t xml:space="preserve">CUARTO. </w:t>
      </w:r>
      <w:r w:rsidRPr="001B08A5">
        <w:rPr>
          <w:rFonts w:ascii="Arial" w:eastAsiaTheme="minorHAnsi" w:hAnsi="Arial" w:cs="Arial"/>
          <w:sz w:val="20"/>
          <w:szCs w:val="20"/>
          <w:bdr w:val="none" w:sz="0" w:space="0" w:color="auto"/>
          <w:lang w:val="es-MX"/>
        </w:rPr>
        <w:t>La reforma propuesta no se contrapone con lo dispuesto en la Ley de Gestión Ambiental Sustentable del Estado de Durango.</w:t>
      </w:r>
    </w:p>
    <w:p w:rsidR="001B08A5" w:rsidRPr="001B08A5" w:rsidRDefault="001B08A5" w:rsidP="001B08A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heme="minorHAnsi" w:hAnsi="Arial" w:cs="Arial"/>
          <w:sz w:val="20"/>
          <w:szCs w:val="20"/>
          <w:bdr w:val="none" w:sz="0" w:space="0" w:color="auto"/>
          <w:lang w:val="es-MX"/>
        </w:rPr>
      </w:pPr>
    </w:p>
    <w:p w:rsidR="001B08A5" w:rsidRPr="001B08A5" w:rsidRDefault="001B08A5" w:rsidP="001B08A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heme="minorHAnsi" w:hAnsi="Arial" w:cs="Arial"/>
          <w:sz w:val="20"/>
          <w:szCs w:val="20"/>
          <w:bdr w:val="none" w:sz="0" w:space="0" w:color="auto"/>
          <w:lang w:val="es-MX"/>
        </w:rPr>
      </w:pPr>
      <w:r w:rsidRPr="001B08A5">
        <w:rPr>
          <w:rFonts w:ascii="Arial" w:eastAsiaTheme="minorHAnsi" w:hAnsi="Arial" w:cs="Arial"/>
          <w:sz w:val="20"/>
          <w:szCs w:val="20"/>
          <w:bdr w:val="none" w:sz="0" w:space="0" w:color="auto"/>
          <w:lang w:val="es-MX"/>
        </w:rPr>
        <w:t>El Ciudadano Gobernador del Estado, sancionará, promulgará y dispondrá se publique, circule y observe.</w:t>
      </w:r>
    </w:p>
    <w:p w:rsidR="001B08A5" w:rsidRDefault="001B08A5" w:rsidP="001B08A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0"/>
          <w:szCs w:val="20"/>
          <w:bdr w:val="none" w:sz="0" w:space="0" w:color="auto"/>
          <w:lang w:val="es-MX"/>
        </w:rPr>
      </w:pPr>
    </w:p>
    <w:p w:rsidR="001B08A5" w:rsidRPr="001B08A5" w:rsidRDefault="001B08A5" w:rsidP="001B08A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0"/>
          <w:szCs w:val="20"/>
          <w:bdr w:val="none" w:sz="0" w:space="0" w:color="auto"/>
          <w:lang w:val="es-MX"/>
        </w:rPr>
      </w:pPr>
      <w:r w:rsidRPr="001B08A5">
        <w:rPr>
          <w:rFonts w:ascii="Arial" w:eastAsia="Calibri" w:hAnsi="Arial" w:cs="Arial"/>
          <w:sz w:val="20"/>
          <w:szCs w:val="20"/>
          <w:bdr w:val="none" w:sz="0" w:space="0" w:color="auto"/>
          <w:lang w:val="es-MX"/>
        </w:rPr>
        <w:t>Dado en el Salón de Sesiones del Honorable Congreso del Estado, en Victoria de Durango, Dgo., a los (23) veintitrés días del mes de octubre del año (2019) dos mil diecinueve.</w:t>
      </w:r>
    </w:p>
    <w:p w:rsidR="001B08A5" w:rsidRPr="001B08A5" w:rsidRDefault="001B08A5" w:rsidP="001B08A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Calibri" w:hAnsi="Arial" w:cs="Arial"/>
          <w:sz w:val="20"/>
          <w:szCs w:val="20"/>
          <w:bdr w:val="none" w:sz="0" w:space="0" w:color="auto"/>
          <w:lang w:val="es-MX"/>
        </w:rPr>
      </w:pPr>
    </w:p>
    <w:p w:rsidR="001B08A5" w:rsidRDefault="001B08A5" w:rsidP="001B08A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0"/>
          <w:szCs w:val="20"/>
          <w:bdr w:val="none" w:sz="0" w:space="0" w:color="auto"/>
          <w:lang w:val="es-MX"/>
        </w:rPr>
      </w:pPr>
      <w:r w:rsidRPr="001B08A5">
        <w:rPr>
          <w:rFonts w:ascii="Arial" w:eastAsia="Calibri" w:hAnsi="Arial" w:cs="Arial"/>
          <w:sz w:val="20"/>
          <w:szCs w:val="20"/>
          <w:bdr w:val="none" w:sz="0" w:space="0" w:color="auto"/>
          <w:lang w:val="es-MX"/>
        </w:rPr>
        <w:t>DIP. GABRIELA HERNÁNDEZ LÓPEZ</w:t>
      </w:r>
      <w:r>
        <w:rPr>
          <w:rFonts w:ascii="Arial" w:eastAsia="Calibri" w:hAnsi="Arial" w:cs="Arial"/>
          <w:sz w:val="20"/>
          <w:szCs w:val="20"/>
          <w:bdr w:val="none" w:sz="0" w:space="0" w:color="auto"/>
          <w:lang w:val="es-MX"/>
        </w:rPr>
        <w:t xml:space="preserve">, </w:t>
      </w:r>
      <w:r w:rsidRPr="001B08A5">
        <w:rPr>
          <w:rFonts w:ascii="Arial" w:eastAsia="Calibri" w:hAnsi="Arial" w:cs="Arial"/>
          <w:sz w:val="20"/>
          <w:szCs w:val="20"/>
          <w:bdr w:val="none" w:sz="0" w:space="0" w:color="auto"/>
          <w:lang w:val="es-MX"/>
        </w:rPr>
        <w:t>PRESIDENTA</w:t>
      </w:r>
      <w:r>
        <w:rPr>
          <w:rFonts w:ascii="Arial" w:eastAsia="Calibri" w:hAnsi="Arial" w:cs="Arial"/>
          <w:sz w:val="20"/>
          <w:szCs w:val="20"/>
          <w:bdr w:val="none" w:sz="0" w:space="0" w:color="auto"/>
          <w:lang w:val="es-MX"/>
        </w:rPr>
        <w:t xml:space="preserve">; </w:t>
      </w:r>
      <w:r w:rsidRPr="001B08A5">
        <w:rPr>
          <w:rFonts w:ascii="Arial" w:eastAsia="Calibri" w:hAnsi="Arial" w:cs="Arial"/>
          <w:sz w:val="20"/>
          <w:szCs w:val="20"/>
          <w:bdr w:val="none" w:sz="0" w:space="0" w:color="auto"/>
          <w:lang w:val="es-MX"/>
        </w:rPr>
        <w:t>DIP. ELIA DEL CARMEN TOVAR VALERO</w:t>
      </w:r>
      <w:r>
        <w:rPr>
          <w:rFonts w:ascii="Arial" w:eastAsia="Calibri" w:hAnsi="Arial" w:cs="Arial"/>
          <w:sz w:val="20"/>
          <w:szCs w:val="20"/>
          <w:bdr w:val="none" w:sz="0" w:space="0" w:color="auto"/>
          <w:lang w:val="es-MX"/>
        </w:rPr>
        <w:t xml:space="preserve">, </w:t>
      </w:r>
      <w:r w:rsidRPr="001B08A5">
        <w:rPr>
          <w:rFonts w:ascii="Arial" w:eastAsia="Calibri" w:hAnsi="Arial" w:cs="Arial"/>
          <w:sz w:val="20"/>
          <w:szCs w:val="20"/>
          <w:bdr w:val="none" w:sz="0" w:space="0" w:color="auto"/>
          <w:lang w:val="es-MX"/>
        </w:rPr>
        <w:t>SECRETARIA</w:t>
      </w:r>
      <w:r>
        <w:rPr>
          <w:rFonts w:ascii="Arial" w:eastAsia="Calibri" w:hAnsi="Arial" w:cs="Arial"/>
          <w:sz w:val="20"/>
          <w:szCs w:val="20"/>
          <w:bdr w:val="none" w:sz="0" w:space="0" w:color="auto"/>
          <w:lang w:val="es-MX"/>
        </w:rPr>
        <w:t xml:space="preserve">; </w:t>
      </w:r>
      <w:r w:rsidRPr="001B08A5">
        <w:rPr>
          <w:rFonts w:ascii="Arial" w:eastAsia="Calibri" w:hAnsi="Arial" w:cs="Arial"/>
          <w:sz w:val="20"/>
          <w:szCs w:val="20"/>
          <w:bdr w:val="none" w:sz="0" w:space="0" w:color="auto"/>
          <w:lang w:val="es-MX"/>
        </w:rPr>
        <w:t>DIP. MARIA ELENA GONZALEZ RIVERA</w:t>
      </w:r>
      <w:r>
        <w:rPr>
          <w:rFonts w:ascii="Arial" w:eastAsia="Calibri" w:hAnsi="Arial" w:cs="Arial"/>
          <w:sz w:val="20"/>
          <w:szCs w:val="20"/>
          <w:bdr w:val="none" w:sz="0" w:space="0" w:color="auto"/>
          <w:lang w:val="es-MX"/>
        </w:rPr>
        <w:t xml:space="preserve">, </w:t>
      </w:r>
      <w:r w:rsidRPr="001B08A5">
        <w:rPr>
          <w:rFonts w:ascii="Arial" w:eastAsia="Calibri" w:hAnsi="Arial" w:cs="Arial"/>
          <w:sz w:val="20"/>
          <w:szCs w:val="20"/>
          <w:bdr w:val="none" w:sz="0" w:space="0" w:color="auto"/>
          <w:lang w:val="es-MX"/>
        </w:rPr>
        <w:t>SECRETARIA</w:t>
      </w:r>
      <w:r>
        <w:rPr>
          <w:rFonts w:ascii="Arial" w:eastAsia="Calibri" w:hAnsi="Arial" w:cs="Arial"/>
          <w:sz w:val="20"/>
          <w:szCs w:val="20"/>
          <w:bdr w:val="none" w:sz="0" w:space="0" w:color="auto"/>
          <w:lang w:val="es-MX"/>
        </w:rPr>
        <w:t>. RÚBRICAS.</w:t>
      </w:r>
    </w:p>
    <w:p w:rsidR="00B84300" w:rsidRDefault="00B84300" w:rsidP="001B08A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0"/>
          <w:szCs w:val="20"/>
          <w:bdr w:val="none" w:sz="0" w:space="0" w:color="auto"/>
          <w:lang w:val="es-MX"/>
        </w:rPr>
      </w:pPr>
    </w:p>
    <w:p w:rsidR="00B84300" w:rsidRDefault="00B84300" w:rsidP="001B08A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0"/>
          <w:szCs w:val="20"/>
          <w:bdr w:val="none" w:sz="0" w:space="0" w:color="auto"/>
          <w:lang w:val="es-MX"/>
        </w:rPr>
      </w:pPr>
      <w:r>
        <w:rPr>
          <w:rFonts w:ascii="Arial" w:eastAsia="Calibri" w:hAnsi="Arial" w:cs="Arial"/>
          <w:sz w:val="20"/>
          <w:szCs w:val="20"/>
          <w:bdr w:val="none" w:sz="0" w:space="0" w:color="auto"/>
          <w:lang w:val="es-MX"/>
        </w:rPr>
        <w:t>---------------------------------------------------------------------------------------------------------------------------------------------------</w:t>
      </w:r>
    </w:p>
    <w:p w:rsidR="00B84300" w:rsidRDefault="00B84300" w:rsidP="001B08A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0"/>
          <w:szCs w:val="20"/>
          <w:bdr w:val="none" w:sz="0" w:space="0" w:color="auto"/>
          <w:lang w:val="es-MX"/>
        </w:rPr>
      </w:pPr>
    </w:p>
    <w:p w:rsidR="00B84300" w:rsidRPr="00B84300" w:rsidRDefault="00B84300" w:rsidP="001B08A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
          <w:bCs/>
          <w:sz w:val="20"/>
          <w:szCs w:val="20"/>
          <w:bdr w:val="none" w:sz="0" w:space="0" w:color="auto"/>
          <w:lang w:val="es-MX"/>
        </w:rPr>
      </w:pPr>
      <w:r w:rsidRPr="00B84300">
        <w:rPr>
          <w:rFonts w:ascii="Arial" w:eastAsia="Calibri" w:hAnsi="Arial" w:cs="Arial"/>
          <w:b/>
          <w:bCs/>
          <w:sz w:val="20"/>
          <w:szCs w:val="20"/>
          <w:bdr w:val="none" w:sz="0" w:space="0" w:color="auto"/>
          <w:lang w:val="es-MX"/>
        </w:rPr>
        <w:t>DECRETO 278, LXVIII LEGISLATURA, PERIODICO OFICIAL No. 26 DE FECHA 29 DE MARZO DE 2020.</w:t>
      </w:r>
    </w:p>
    <w:p w:rsidR="00B84300" w:rsidRDefault="00B84300" w:rsidP="001B08A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0"/>
          <w:szCs w:val="20"/>
          <w:bdr w:val="none" w:sz="0" w:space="0" w:color="auto"/>
          <w:lang w:val="es-MX"/>
        </w:rPr>
      </w:pPr>
    </w:p>
    <w:p w:rsidR="00B84300" w:rsidRDefault="00B84300" w:rsidP="001B08A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0"/>
          <w:szCs w:val="20"/>
          <w:bdr w:val="none" w:sz="0" w:space="0" w:color="auto"/>
          <w:lang w:val="es-MX"/>
        </w:rPr>
      </w:pPr>
      <w:r w:rsidRPr="00B84300">
        <w:rPr>
          <w:rFonts w:ascii="Arial" w:eastAsia="Calibri" w:hAnsi="Arial" w:cs="Arial"/>
          <w:b/>
          <w:sz w:val="20"/>
          <w:szCs w:val="20"/>
          <w:bdr w:val="none" w:sz="0" w:space="0" w:color="auto"/>
          <w:lang w:val="es-MX"/>
        </w:rPr>
        <w:t xml:space="preserve">ÚNICO. </w:t>
      </w:r>
      <w:r w:rsidRPr="00B84300">
        <w:rPr>
          <w:rFonts w:ascii="Arial" w:eastAsia="Calibri" w:hAnsi="Arial" w:cs="Arial"/>
          <w:sz w:val="20"/>
          <w:szCs w:val="20"/>
          <w:bdr w:val="none" w:sz="0" w:space="0" w:color="auto"/>
          <w:lang w:val="es-MX"/>
        </w:rPr>
        <w:t>Se modifica la fracción IX del numeral 1 y se recorre en su orden la siguiente fracción del artículo 11 de la Ley que crea el Instituto de Evaluación de Políticas Públicas del Estado de Durango</w:t>
      </w:r>
      <w:r>
        <w:rPr>
          <w:rFonts w:ascii="Arial" w:eastAsia="Calibri" w:hAnsi="Arial" w:cs="Arial"/>
          <w:sz w:val="20"/>
          <w:szCs w:val="20"/>
          <w:bdr w:val="none" w:sz="0" w:space="0" w:color="auto"/>
          <w:lang w:val="es-MX"/>
        </w:rPr>
        <w:t>.</w:t>
      </w:r>
    </w:p>
    <w:p w:rsidR="00B84300" w:rsidRDefault="00B84300" w:rsidP="001B08A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0"/>
          <w:szCs w:val="20"/>
          <w:bdr w:val="none" w:sz="0" w:space="0" w:color="auto"/>
          <w:lang w:val="es-MX"/>
        </w:rPr>
      </w:pPr>
    </w:p>
    <w:p w:rsidR="00B84300" w:rsidRDefault="00B84300" w:rsidP="00B8430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Calibri" w:hAnsi="Arial" w:cs="Arial"/>
          <w:b/>
          <w:sz w:val="20"/>
          <w:szCs w:val="20"/>
          <w:bdr w:val="none" w:sz="0" w:space="0" w:color="auto"/>
          <w:lang w:val="es-MX"/>
        </w:rPr>
      </w:pPr>
      <w:r w:rsidRPr="00B84300">
        <w:rPr>
          <w:rFonts w:ascii="Arial" w:eastAsia="Calibri" w:hAnsi="Arial" w:cs="Arial"/>
          <w:b/>
          <w:sz w:val="20"/>
          <w:szCs w:val="20"/>
          <w:bdr w:val="none" w:sz="0" w:space="0" w:color="auto"/>
          <w:lang w:val="es-MX"/>
        </w:rPr>
        <w:t>ARTÍCULOS TRANSITORIOS</w:t>
      </w:r>
    </w:p>
    <w:p w:rsidR="00B84300" w:rsidRPr="00B84300" w:rsidRDefault="00B84300" w:rsidP="00B8430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Calibri" w:hAnsi="Arial" w:cs="Arial"/>
          <w:b/>
          <w:sz w:val="20"/>
          <w:szCs w:val="20"/>
          <w:bdr w:val="none" w:sz="0" w:space="0" w:color="auto"/>
          <w:lang w:val="es-MX"/>
        </w:rPr>
      </w:pPr>
    </w:p>
    <w:p w:rsidR="00B84300" w:rsidRPr="00B84300" w:rsidRDefault="00B84300" w:rsidP="00B8430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0"/>
          <w:szCs w:val="20"/>
          <w:bdr w:val="none" w:sz="0" w:space="0" w:color="auto"/>
          <w:lang w:val="es-MX"/>
        </w:rPr>
      </w:pPr>
      <w:r w:rsidRPr="00B84300">
        <w:rPr>
          <w:rFonts w:ascii="Arial" w:eastAsia="Calibri" w:hAnsi="Arial" w:cs="Arial"/>
          <w:b/>
          <w:sz w:val="20"/>
          <w:szCs w:val="20"/>
          <w:bdr w:val="none" w:sz="0" w:space="0" w:color="auto"/>
          <w:lang w:val="es-MX"/>
        </w:rPr>
        <w:t>PRIMERO.-</w:t>
      </w:r>
      <w:r w:rsidRPr="00B84300">
        <w:rPr>
          <w:rFonts w:ascii="Arial" w:eastAsia="Calibri" w:hAnsi="Arial" w:cs="Arial"/>
          <w:sz w:val="20"/>
          <w:szCs w:val="20"/>
          <w:bdr w:val="none" w:sz="0" w:space="0" w:color="auto"/>
          <w:lang w:val="es-MX"/>
        </w:rPr>
        <w:t xml:space="preserve"> La presente reforma entrará en vigor al día siguiente de su publicación en el Periódico Oficial del Gobierno del Estado de Durango. </w:t>
      </w:r>
    </w:p>
    <w:p w:rsidR="00B84300" w:rsidRPr="00B84300" w:rsidRDefault="00B84300" w:rsidP="00B8430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0"/>
          <w:szCs w:val="20"/>
          <w:bdr w:val="none" w:sz="0" w:space="0" w:color="auto"/>
          <w:lang w:val="es-MX"/>
        </w:rPr>
      </w:pPr>
    </w:p>
    <w:p w:rsidR="00B84300" w:rsidRPr="00B84300" w:rsidRDefault="00B84300" w:rsidP="00B8430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0"/>
          <w:szCs w:val="20"/>
          <w:bdr w:val="none" w:sz="0" w:space="0" w:color="auto"/>
          <w:lang w:val="es-MX"/>
        </w:rPr>
      </w:pPr>
      <w:r w:rsidRPr="00B84300">
        <w:rPr>
          <w:rFonts w:ascii="Arial" w:eastAsia="Calibri" w:hAnsi="Arial" w:cs="Arial"/>
          <w:b/>
          <w:sz w:val="20"/>
          <w:szCs w:val="20"/>
          <w:bdr w:val="none" w:sz="0" w:space="0" w:color="auto"/>
          <w:lang w:val="es-MX"/>
        </w:rPr>
        <w:t>SEGUNDO.-</w:t>
      </w:r>
      <w:r w:rsidRPr="00B84300">
        <w:rPr>
          <w:rFonts w:ascii="Arial" w:eastAsia="Calibri" w:hAnsi="Arial" w:cs="Arial"/>
          <w:sz w:val="20"/>
          <w:szCs w:val="20"/>
          <w:bdr w:val="none" w:sz="0" w:space="0" w:color="auto"/>
          <w:lang w:val="es-MX"/>
        </w:rPr>
        <w:t xml:space="preserve"> Se derogan todas las disposiciones legales que contravengan lo dispuesto en el presente decreto. </w:t>
      </w:r>
    </w:p>
    <w:p w:rsidR="00B84300" w:rsidRPr="00B84300" w:rsidRDefault="00B84300" w:rsidP="00B8430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0"/>
          <w:szCs w:val="20"/>
          <w:bdr w:val="none" w:sz="0" w:space="0" w:color="auto"/>
          <w:lang w:val="es-MX"/>
        </w:rPr>
      </w:pPr>
    </w:p>
    <w:p w:rsidR="00B84300" w:rsidRPr="00B84300" w:rsidRDefault="00B84300" w:rsidP="00B8430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0"/>
          <w:szCs w:val="20"/>
          <w:bdr w:val="none" w:sz="0" w:space="0" w:color="auto"/>
          <w:lang w:val="es-MX"/>
        </w:rPr>
      </w:pPr>
      <w:r w:rsidRPr="00B84300">
        <w:rPr>
          <w:rFonts w:ascii="Arial" w:eastAsia="Calibri" w:hAnsi="Arial" w:cs="Arial"/>
          <w:sz w:val="20"/>
          <w:szCs w:val="20"/>
          <w:bdr w:val="none" w:sz="0" w:space="0" w:color="auto"/>
          <w:lang w:val="es-MX"/>
        </w:rPr>
        <w:t>El Ciudadano Gobernador del Estado, sancionará, promulgará y dispondrá se publique, circule y observe.</w:t>
      </w:r>
    </w:p>
    <w:p w:rsidR="00B84300" w:rsidRPr="00B84300" w:rsidRDefault="00B84300" w:rsidP="00B8430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0"/>
          <w:szCs w:val="20"/>
          <w:bdr w:val="none" w:sz="0" w:space="0" w:color="auto"/>
          <w:lang w:val="es-MX"/>
        </w:rPr>
      </w:pPr>
    </w:p>
    <w:p w:rsidR="00B84300" w:rsidRPr="00B84300" w:rsidRDefault="00B84300" w:rsidP="00B8430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0"/>
          <w:szCs w:val="20"/>
          <w:bdr w:val="none" w:sz="0" w:space="0" w:color="auto"/>
          <w:lang w:val="es-MX"/>
        </w:rPr>
      </w:pPr>
      <w:r w:rsidRPr="00B84300">
        <w:rPr>
          <w:rFonts w:ascii="Arial" w:eastAsia="Calibri" w:hAnsi="Arial" w:cs="Arial"/>
          <w:sz w:val="20"/>
          <w:szCs w:val="20"/>
          <w:bdr w:val="none" w:sz="0" w:space="0" w:color="auto"/>
          <w:lang w:val="es-MX"/>
        </w:rPr>
        <w:t>Dado en el Salón de Sesiones del Honorable Congreso del Estado, en Victoria de Durango, Dgo., a los (10) diez días del mes de marzo del año (2020) dos mil veinte.</w:t>
      </w:r>
    </w:p>
    <w:p w:rsidR="00B84300" w:rsidRPr="00B84300" w:rsidRDefault="00B84300" w:rsidP="00B8430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0"/>
          <w:szCs w:val="20"/>
          <w:bdr w:val="none" w:sz="0" w:space="0" w:color="auto"/>
          <w:lang w:val="es-MX"/>
        </w:rPr>
      </w:pPr>
    </w:p>
    <w:p w:rsidR="00B84300" w:rsidRPr="00B84300" w:rsidRDefault="00B84300" w:rsidP="00B8430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0"/>
          <w:szCs w:val="20"/>
          <w:bdr w:val="none" w:sz="0" w:space="0" w:color="auto"/>
          <w:lang w:val="es-MX"/>
        </w:rPr>
      </w:pPr>
      <w:r w:rsidRPr="00B84300">
        <w:rPr>
          <w:rFonts w:ascii="Arial" w:eastAsia="Calibri" w:hAnsi="Arial" w:cs="Arial"/>
          <w:sz w:val="20"/>
          <w:szCs w:val="20"/>
          <w:bdr w:val="none" w:sz="0" w:space="0" w:color="auto"/>
          <w:lang w:val="es-MX"/>
        </w:rPr>
        <w:t>DIP. MARIA ELENA GONZÁLEZ RIVERA</w:t>
      </w:r>
      <w:r>
        <w:rPr>
          <w:rFonts w:ascii="Arial" w:eastAsia="Calibri" w:hAnsi="Arial" w:cs="Arial"/>
          <w:sz w:val="20"/>
          <w:szCs w:val="20"/>
          <w:bdr w:val="none" w:sz="0" w:space="0" w:color="auto"/>
          <w:lang w:val="es-MX"/>
        </w:rPr>
        <w:t xml:space="preserve">, </w:t>
      </w:r>
      <w:r w:rsidRPr="00B84300">
        <w:rPr>
          <w:rFonts w:ascii="Arial" w:eastAsia="Calibri" w:hAnsi="Arial" w:cs="Arial"/>
          <w:sz w:val="20"/>
          <w:szCs w:val="20"/>
          <w:bdr w:val="none" w:sz="0" w:space="0" w:color="auto"/>
          <w:lang w:val="es-MX"/>
        </w:rPr>
        <w:t>PRESIDENTA</w:t>
      </w:r>
      <w:r w:rsidR="005155B1">
        <w:rPr>
          <w:rFonts w:ascii="Arial" w:eastAsia="Calibri" w:hAnsi="Arial" w:cs="Arial"/>
          <w:sz w:val="20"/>
          <w:szCs w:val="20"/>
          <w:bdr w:val="none" w:sz="0" w:space="0" w:color="auto"/>
          <w:lang w:val="es-MX"/>
        </w:rPr>
        <w:t xml:space="preserve">; </w:t>
      </w:r>
      <w:r w:rsidRPr="00B84300">
        <w:rPr>
          <w:rFonts w:ascii="Arial" w:eastAsia="Calibri" w:hAnsi="Arial" w:cs="Arial"/>
          <w:sz w:val="20"/>
          <w:szCs w:val="20"/>
          <w:bdr w:val="none" w:sz="0" w:space="0" w:color="auto"/>
          <w:lang w:val="es-MX"/>
        </w:rPr>
        <w:t>DIP. NANCI CAROLINA VÁSQUEZ LUNA</w:t>
      </w:r>
      <w:r w:rsidR="005155B1">
        <w:rPr>
          <w:rFonts w:ascii="Arial" w:eastAsia="Calibri" w:hAnsi="Arial" w:cs="Arial"/>
          <w:sz w:val="20"/>
          <w:szCs w:val="20"/>
          <w:bdr w:val="none" w:sz="0" w:space="0" w:color="auto"/>
          <w:lang w:val="es-MX"/>
        </w:rPr>
        <w:t xml:space="preserve">, </w:t>
      </w:r>
      <w:r w:rsidRPr="00B84300">
        <w:rPr>
          <w:rFonts w:ascii="Arial" w:eastAsia="Calibri" w:hAnsi="Arial" w:cs="Arial"/>
          <w:sz w:val="20"/>
          <w:szCs w:val="20"/>
          <w:bdr w:val="none" w:sz="0" w:space="0" w:color="auto"/>
          <w:lang w:val="es-MX"/>
        </w:rPr>
        <w:t>SECRETARIA</w:t>
      </w:r>
      <w:r w:rsidR="005155B1">
        <w:rPr>
          <w:rFonts w:ascii="Arial" w:eastAsia="Calibri" w:hAnsi="Arial" w:cs="Arial"/>
          <w:sz w:val="20"/>
          <w:szCs w:val="20"/>
          <w:bdr w:val="none" w:sz="0" w:space="0" w:color="auto"/>
          <w:lang w:val="es-MX"/>
        </w:rPr>
        <w:t xml:space="preserve">; </w:t>
      </w:r>
      <w:r w:rsidRPr="00B84300">
        <w:rPr>
          <w:rFonts w:ascii="Arial" w:eastAsia="Calibri" w:hAnsi="Arial" w:cs="Arial"/>
          <w:sz w:val="20"/>
          <w:szCs w:val="20"/>
          <w:bdr w:val="none" w:sz="0" w:space="0" w:color="auto"/>
          <w:lang w:val="es-MX"/>
        </w:rPr>
        <w:t>DIP. MARIO ALFONSO DELGADO MENDOZA</w:t>
      </w:r>
      <w:r w:rsidR="005155B1">
        <w:rPr>
          <w:rFonts w:ascii="Arial" w:eastAsia="Calibri" w:hAnsi="Arial" w:cs="Arial"/>
          <w:sz w:val="20"/>
          <w:szCs w:val="20"/>
          <w:bdr w:val="none" w:sz="0" w:space="0" w:color="auto"/>
          <w:lang w:val="es-MX"/>
        </w:rPr>
        <w:t xml:space="preserve">, </w:t>
      </w:r>
      <w:r w:rsidRPr="00B84300">
        <w:rPr>
          <w:rFonts w:ascii="Arial" w:eastAsia="Calibri" w:hAnsi="Arial" w:cs="Arial"/>
          <w:sz w:val="20"/>
          <w:szCs w:val="20"/>
          <w:bdr w:val="none" w:sz="0" w:space="0" w:color="auto"/>
          <w:lang w:val="es-MX"/>
        </w:rPr>
        <w:t>SECRETARIO.</w:t>
      </w:r>
      <w:r w:rsidR="005155B1">
        <w:rPr>
          <w:rFonts w:ascii="Arial" w:eastAsia="Calibri" w:hAnsi="Arial" w:cs="Arial"/>
          <w:sz w:val="20"/>
          <w:szCs w:val="20"/>
          <w:bdr w:val="none" w:sz="0" w:space="0" w:color="auto"/>
          <w:lang w:val="es-MX"/>
        </w:rPr>
        <w:t xml:space="preserve"> RÚBRICAS.</w:t>
      </w:r>
      <w:bookmarkStart w:id="1" w:name="_GoBack"/>
      <w:bookmarkEnd w:id="1"/>
    </w:p>
    <w:sectPr w:rsidR="00B84300" w:rsidRPr="00B84300" w:rsidSect="00FB59A1">
      <w:headerReference w:type="default" r:id="rId8"/>
      <w:footerReference w:type="default" r:id="rId9"/>
      <w:pgSz w:w="12240" w:h="15840" w:code="1"/>
      <w:pgMar w:top="567" w:right="1134" w:bottom="567"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43B1" w:rsidRDefault="008943B1" w:rsidP="0014062F">
      <w:r>
        <w:separator/>
      </w:r>
    </w:p>
  </w:endnote>
  <w:endnote w:type="continuationSeparator" w:id="0">
    <w:p w:rsidR="008943B1" w:rsidRDefault="008943B1" w:rsidP="00140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Baskerville Old Fac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766571"/>
      <w:docPartObj>
        <w:docPartGallery w:val="Page Numbers (Bottom of Page)"/>
        <w:docPartUnique/>
      </w:docPartObj>
    </w:sdtPr>
    <w:sdtEndPr/>
    <w:sdtContent>
      <w:p w:rsidR="004B674D" w:rsidRDefault="004B674D">
        <w:pPr>
          <w:pStyle w:val="Piedepgina"/>
          <w:jc w:val="right"/>
        </w:pPr>
        <w:r>
          <w:fldChar w:fldCharType="begin"/>
        </w:r>
        <w:r>
          <w:instrText>PAGE   \* MERGEFORMAT</w:instrText>
        </w:r>
        <w:r>
          <w:fldChar w:fldCharType="separate"/>
        </w:r>
        <w:r w:rsidR="001B08A5" w:rsidRPr="001B08A5">
          <w:rPr>
            <w:noProof/>
            <w:lang w:val="es-ES"/>
          </w:rPr>
          <w:t>18</w:t>
        </w:r>
        <w:r>
          <w:fldChar w:fldCharType="end"/>
        </w:r>
      </w:p>
    </w:sdtContent>
  </w:sdt>
  <w:p w:rsidR="000F5CBE" w:rsidRDefault="008943B1">
    <w:pPr>
      <w:pStyle w:val="Piedepgina"/>
      <w:tabs>
        <w:tab w:val="clear" w:pos="8838"/>
        <w:tab w:val="right" w:pos="8818"/>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43B1" w:rsidRDefault="008943B1" w:rsidP="0014062F">
      <w:r>
        <w:separator/>
      </w:r>
    </w:p>
  </w:footnote>
  <w:footnote w:type="continuationSeparator" w:id="0">
    <w:p w:rsidR="008943B1" w:rsidRDefault="008943B1" w:rsidP="00140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Look w:val="04A0" w:firstRow="1" w:lastRow="0" w:firstColumn="1" w:lastColumn="0" w:noHBand="0" w:noVBand="1"/>
    </w:tblPr>
    <w:tblGrid>
      <w:gridCol w:w="4248"/>
      <w:gridCol w:w="5714"/>
    </w:tblGrid>
    <w:tr w:rsidR="00CE0C24" w:rsidRPr="00CE0C24" w:rsidTr="00353227">
      <w:trPr>
        <w:trHeight w:val="1827"/>
      </w:trPr>
      <w:tc>
        <w:tcPr>
          <w:tcW w:w="4248" w:type="dxa"/>
          <w:tcBorders>
            <w:top w:val="nil"/>
            <w:left w:val="nil"/>
            <w:bottom w:val="nil"/>
            <w:right w:val="nil"/>
          </w:tcBorders>
        </w:tcPr>
        <w:p w:rsidR="00CE0C24" w:rsidRDefault="00CE0C24">
          <w:pPr>
            <w:pBdr>
              <w:top w:val="none" w:sz="0" w:space="0" w:color="auto"/>
              <w:left w:val="none" w:sz="0" w:space="0" w:color="auto"/>
              <w:bottom w:val="none" w:sz="0" w:space="0" w:color="auto"/>
              <w:right w:val="none" w:sz="0" w:space="0" w:color="auto"/>
              <w:between w:val="none" w:sz="0" w:space="0" w:color="auto"/>
              <w:bar w:val="none" w:sz="0" w:color="auto"/>
            </w:pBdr>
          </w:pPr>
          <w:r w:rsidRPr="00CE0C24">
            <w:rPr>
              <w:noProof/>
              <w:bdr w:val="none" w:sz="0" w:space="0" w:color="auto"/>
              <w:lang w:val="es-MX" w:eastAsia="es-MX"/>
            </w:rPr>
            <w:drawing>
              <wp:inline distT="0" distB="0" distL="0" distR="0" wp14:anchorId="621F30A8" wp14:editId="619A8C86">
                <wp:extent cx="1238250" cy="1333500"/>
                <wp:effectExtent l="0" t="0" r="0" b="0"/>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escudo congres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p>
      </w:tc>
      <w:tc>
        <w:tcPr>
          <w:tcW w:w="5714" w:type="dxa"/>
          <w:tcBorders>
            <w:top w:val="nil"/>
            <w:left w:val="nil"/>
            <w:bottom w:val="nil"/>
            <w:right w:val="nil"/>
          </w:tcBorders>
        </w:tcPr>
        <w:p w:rsidR="00CE0C24" w:rsidRDefault="00CE0C24" w:rsidP="003532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lang w:val="es-MX"/>
            </w:rPr>
          </w:pPr>
          <w:r w:rsidRPr="00EC082E">
            <w:rPr>
              <w:rFonts w:ascii="Arial" w:hAnsi="Arial" w:cs="Arial"/>
              <w:b/>
              <w:bCs/>
              <w:sz w:val="16"/>
              <w:szCs w:val="16"/>
              <w:lang w:val="es-MX"/>
            </w:rPr>
            <w:t>LEY QUE CREA EL INSTITUTO DE EVALUACIÓN DE POLÍTICAS PÚBLICAS DEL ESTADO DE DURANGO.</w:t>
          </w:r>
        </w:p>
        <w:p w:rsidR="00353227" w:rsidRDefault="00353227" w:rsidP="003532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lang w:val="es-MX"/>
            </w:rPr>
          </w:pPr>
        </w:p>
        <w:p w:rsidR="00353227" w:rsidRDefault="00353227" w:rsidP="003532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lang w:val="es-MX"/>
            </w:rPr>
          </w:pPr>
        </w:p>
        <w:p w:rsidR="00353227" w:rsidRDefault="00353227" w:rsidP="003532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6"/>
              <w:szCs w:val="16"/>
              <w:lang w:val="es-MX"/>
            </w:rPr>
          </w:pPr>
        </w:p>
        <w:p w:rsidR="00353227" w:rsidRDefault="00353227" w:rsidP="003532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sz w:val="16"/>
              <w:szCs w:val="16"/>
              <w:lang w:val="es-MX"/>
            </w:rPr>
          </w:pPr>
        </w:p>
        <w:p w:rsidR="00353227" w:rsidRDefault="00353227" w:rsidP="003532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sz w:val="16"/>
              <w:szCs w:val="16"/>
              <w:lang w:val="es-MX"/>
            </w:rPr>
          </w:pPr>
        </w:p>
        <w:p w:rsidR="00353227" w:rsidRDefault="00353227" w:rsidP="003532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sz w:val="16"/>
              <w:szCs w:val="16"/>
              <w:lang w:val="es-MX"/>
            </w:rPr>
          </w:pPr>
        </w:p>
        <w:p w:rsidR="00353227" w:rsidRDefault="00353227" w:rsidP="003532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sz w:val="16"/>
              <w:szCs w:val="16"/>
              <w:lang w:val="es-MX"/>
            </w:rPr>
          </w:pPr>
        </w:p>
        <w:p w:rsidR="00353227" w:rsidRPr="00353227" w:rsidRDefault="00353227" w:rsidP="00353227">
          <w:pPr>
            <w:pStyle w:val="Prrafodelista"/>
            <w:jc w:val="right"/>
            <w:rPr>
              <w:rFonts w:asciiTheme="minorHAnsi" w:hAnsiTheme="minorHAnsi"/>
              <w:sz w:val="14"/>
            </w:rPr>
          </w:pPr>
          <w:r w:rsidRPr="00353227">
            <w:rPr>
              <w:rFonts w:asciiTheme="minorHAnsi" w:hAnsiTheme="minorHAnsi"/>
              <w:sz w:val="14"/>
            </w:rPr>
            <w:t>FECHA DE ULTIMA REFORMA:</w:t>
          </w:r>
        </w:p>
        <w:p w:rsidR="00353227" w:rsidRPr="00353227" w:rsidRDefault="00353227" w:rsidP="0035322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hAnsiTheme="minorHAnsi" w:cs="Arial"/>
              <w:b/>
              <w:bCs/>
              <w:sz w:val="16"/>
              <w:szCs w:val="16"/>
              <w:lang w:val="es-MX"/>
            </w:rPr>
          </w:pPr>
          <w:r w:rsidRPr="00353227">
            <w:rPr>
              <w:rFonts w:asciiTheme="minorHAnsi" w:hAnsiTheme="minorHAnsi"/>
              <w:sz w:val="14"/>
              <w:lang w:val="es-MX"/>
            </w:rPr>
            <w:t xml:space="preserve">DECRETO  </w:t>
          </w:r>
          <w:r w:rsidR="00B84300">
            <w:rPr>
              <w:rFonts w:asciiTheme="minorHAnsi" w:hAnsiTheme="minorHAnsi"/>
              <w:sz w:val="14"/>
              <w:lang w:val="es-MX"/>
            </w:rPr>
            <w:t>278</w:t>
          </w:r>
          <w:r w:rsidRPr="00353227">
            <w:rPr>
              <w:rFonts w:asciiTheme="minorHAnsi" w:hAnsiTheme="minorHAnsi"/>
              <w:sz w:val="14"/>
              <w:lang w:val="es-MX"/>
            </w:rPr>
            <w:t xml:space="preserve"> P. O. </w:t>
          </w:r>
          <w:r w:rsidR="00B84300">
            <w:rPr>
              <w:rFonts w:asciiTheme="minorHAnsi" w:hAnsiTheme="minorHAnsi"/>
              <w:sz w:val="14"/>
              <w:lang w:val="es-MX"/>
            </w:rPr>
            <w:t>26</w:t>
          </w:r>
          <w:r w:rsidRPr="00353227">
            <w:rPr>
              <w:rFonts w:asciiTheme="minorHAnsi" w:hAnsiTheme="minorHAnsi"/>
              <w:sz w:val="14"/>
              <w:lang w:val="es-MX"/>
            </w:rPr>
            <w:t xml:space="preserve"> DEL </w:t>
          </w:r>
          <w:r w:rsidR="00B84300">
            <w:rPr>
              <w:rFonts w:asciiTheme="minorHAnsi" w:hAnsiTheme="minorHAnsi"/>
              <w:sz w:val="14"/>
              <w:lang w:val="es-MX"/>
            </w:rPr>
            <w:t>29</w:t>
          </w:r>
          <w:r w:rsidRPr="00353227">
            <w:rPr>
              <w:rFonts w:asciiTheme="minorHAnsi" w:hAnsiTheme="minorHAnsi"/>
              <w:sz w:val="14"/>
              <w:lang w:val="es-MX"/>
            </w:rPr>
            <w:t xml:space="preserve"> DE </w:t>
          </w:r>
          <w:r w:rsidR="00B84300">
            <w:rPr>
              <w:rFonts w:asciiTheme="minorHAnsi" w:hAnsiTheme="minorHAnsi"/>
              <w:sz w:val="14"/>
              <w:lang w:val="es-MX"/>
            </w:rPr>
            <w:t>MARZO</w:t>
          </w:r>
          <w:r w:rsidRPr="00353227">
            <w:rPr>
              <w:rFonts w:asciiTheme="minorHAnsi" w:hAnsiTheme="minorHAnsi"/>
              <w:sz w:val="14"/>
              <w:lang w:val="es-MX"/>
            </w:rPr>
            <w:t xml:space="preserve"> DE 20</w:t>
          </w:r>
          <w:r w:rsidR="00B84300">
            <w:rPr>
              <w:rFonts w:asciiTheme="minorHAnsi" w:hAnsiTheme="minorHAnsi"/>
              <w:sz w:val="14"/>
              <w:lang w:val="es-MX"/>
            </w:rPr>
            <w:t>20</w:t>
          </w:r>
          <w:r w:rsidRPr="00353227">
            <w:rPr>
              <w:rFonts w:asciiTheme="minorHAnsi" w:hAnsiTheme="minorHAnsi"/>
              <w:sz w:val="14"/>
              <w:lang w:val="es-MX"/>
            </w:rPr>
            <w:t>.</w:t>
          </w:r>
        </w:p>
        <w:p w:rsidR="00353227" w:rsidRPr="00CE0C24" w:rsidRDefault="00353227" w:rsidP="00353227">
          <w:pPr>
            <w:pBdr>
              <w:top w:val="none" w:sz="0" w:space="0" w:color="auto"/>
              <w:left w:val="none" w:sz="0" w:space="0" w:color="auto"/>
              <w:bottom w:val="none" w:sz="0" w:space="0" w:color="auto"/>
              <w:right w:val="none" w:sz="0" w:space="0" w:color="auto"/>
              <w:between w:val="none" w:sz="0" w:space="0" w:color="auto"/>
              <w:bar w:val="none" w:sz="0" w:color="auto"/>
            </w:pBdr>
            <w:jc w:val="right"/>
            <w:rPr>
              <w:lang w:val="es-MX"/>
            </w:rPr>
          </w:pPr>
        </w:p>
      </w:tc>
    </w:tr>
  </w:tbl>
  <w:p w:rsidR="000C7B8C" w:rsidRPr="00EC082E" w:rsidRDefault="008943B1" w:rsidP="0035322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F1C97"/>
    <w:multiLevelType w:val="multilevel"/>
    <w:tmpl w:val="EB1C3AD6"/>
    <w:styleLink w:val="List9"/>
    <w:lvl w:ilvl="0">
      <w:start w:val="1"/>
      <w:numFmt w:val="upperRoman"/>
      <w:lvlText w:val="%1."/>
      <w:lvlJc w:val="left"/>
      <w:rPr>
        <w:rFonts w:ascii="Helvetica" w:eastAsia="Helvetica" w:hAnsi="Helvetica" w:cs="Helvetica"/>
        <w:color w:val="000000"/>
        <w:position w:val="0"/>
        <w:u w:color="000000"/>
      </w:rPr>
    </w:lvl>
    <w:lvl w:ilvl="1">
      <w:start w:val="1"/>
      <w:numFmt w:val="lowerLetter"/>
      <w:lvlText w:val="%2."/>
      <w:lvlJc w:val="left"/>
      <w:rPr>
        <w:rFonts w:ascii="Helvetica" w:eastAsia="Helvetica" w:hAnsi="Helvetica" w:cs="Helvetica"/>
        <w:color w:val="000000"/>
        <w:position w:val="0"/>
        <w:u w:color="000000"/>
      </w:rPr>
    </w:lvl>
    <w:lvl w:ilvl="2">
      <w:start w:val="1"/>
      <w:numFmt w:val="lowerRoman"/>
      <w:lvlText w:val="%3."/>
      <w:lvlJc w:val="left"/>
      <w:rPr>
        <w:rFonts w:ascii="Helvetica" w:eastAsia="Helvetica" w:hAnsi="Helvetica" w:cs="Helvetica"/>
        <w:color w:val="000000"/>
        <w:position w:val="0"/>
        <w:u w:color="000000"/>
      </w:rPr>
    </w:lvl>
    <w:lvl w:ilvl="3">
      <w:start w:val="1"/>
      <w:numFmt w:val="decimal"/>
      <w:lvlText w:val="%4."/>
      <w:lvlJc w:val="left"/>
      <w:rPr>
        <w:rFonts w:ascii="Helvetica" w:eastAsia="Helvetica" w:hAnsi="Helvetica" w:cs="Helvetica"/>
        <w:color w:val="000000"/>
        <w:position w:val="0"/>
        <w:u w:color="000000"/>
      </w:rPr>
    </w:lvl>
    <w:lvl w:ilvl="4">
      <w:start w:val="1"/>
      <w:numFmt w:val="lowerLetter"/>
      <w:lvlText w:val="%5."/>
      <w:lvlJc w:val="left"/>
      <w:rPr>
        <w:rFonts w:ascii="Helvetica" w:eastAsia="Helvetica" w:hAnsi="Helvetica" w:cs="Helvetica"/>
        <w:color w:val="000000"/>
        <w:position w:val="0"/>
        <w:u w:color="000000"/>
      </w:rPr>
    </w:lvl>
    <w:lvl w:ilvl="5">
      <w:start w:val="1"/>
      <w:numFmt w:val="lowerRoman"/>
      <w:lvlText w:val="%6."/>
      <w:lvlJc w:val="left"/>
      <w:rPr>
        <w:rFonts w:ascii="Helvetica" w:eastAsia="Helvetica" w:hAnsi="Helvetica" w:cs="Helvetica"/>
        <w:color w:val="000000"/>
        <w:position w:val="0"/>
        <w:u w:color="000000"/>
      </w:rPr>
    </w:lvl>
    <w:lvl w:ilvl="6">
      <w:start w:val="1"/>
      <w:numFmt w:val="decimal"/>
      <w:lvlText w:val="%7."/>
      <w:lvlJc w:val="left"/>
      <w:rPr>
        <w:rFonts w:ascii="Helvetica" w:eastAsia="Helvetica" w:hAnsi="Helvetica" w:cs="Helvetica"/>
        <w:color w:val="000000"/>
        <w:position w:val="0"/>
        <w:u w:color="000000"/>
      </w:rPr>
    </w:lvl>
    <w:lvl w:ilvl="7">
      <w:start w:val="1"/>
      <w:numFmt w:val="lowerLetter"/>
      <w:lvlText w:val="%8."/>
      <w:lvlJc w:val="left"/>
      <w:rPr>
        <w:rFonts w:ascii="Helvetica" w:eastAsia="Helvetica" w:hAnsi="Helvetica" w:cs="Helvetica"/>
        <w:color w:val="000000"/>
        <w:position w:val="0"/>
        <w:u w:color="000000"/>
      </w:rPr>
    </w:lvl>
    <w:lvl w:ilvl="8">
      <w:start w:val="1"/>
      <w:numFmt w:val="lowerRoman"/>
      <w:lvlText w:val="%9."/>
      <w:lvlJc w:val="left"/>
      <w:rPr>
        <w:rFonts w:ascii="Helvetica" w:eastAsia="Helvetica" w:hAnsi="Helvetica" w:cs="Helvetica"/>
        <w:color w:val="000000"/>
        <w:position w:val="0"/>
        <w:u w:color="000000"/>
      </w:rPr>
    </w:lvl>
  </w:abstractNum>
  <w:abstractNum w:abstractNumId="1" w15:restartNumberingAfterBreak="0">
    <w:nsid w:val="0E230A07"/>
    <w:multiLevelType w:val="hybridMultilevel"/>
    <w:tmpl w:val="B0E60D1E"/>
    <w:lvl w:ilvl="0" w:tplc="98101318">
      <w:start w:val="1"/>
      <w:numFmt w:val="upperRoman"/>
      <w:lvlText w:val="%1."/>
      <w:lvlJc w:val="center"/>
      <w:pPr>
        <w:ind w:left="502" w:hanging="360"/>
      </w:pPr>
      <w:rPr>
        <w:rFonts w:ascii="Arial" w:eastAsia="Times New Roman" w:hAnsi="Arial" w:cs="Arial"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 w15:restartNumberingAfterBreak="0">
    <w:nsid w:val="0E631703"/>
    <w:multiLevelType w:val="hybridMultilevel"/>
    <w:tmpl w:val="1FFC5C68"/>
    <w:lvl w:ilvl="0" w:tplc="98101318">
      <w:start w:val="1"/>
      <w:numFmt w:val="upperRoman"/>
      <w:lvlText w:val="%1."/>
      <w:lvlJc w:val="center"/>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C16FA0"/>
    <w:multiLevelType w:val="hybridMultilevel"/>
    <w:tmpl w:val="4E488FCC"/>
    <w:lvl w:ilvl="0" w:tplc="98101318">
      <w:start w:val="1"/>
      <w:numFmt w:val="upperRoman"/>
      <w:lvlText w:val="%1."/>
      <w:lvlJc w:val="center"/>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E75F6B"/>
    <w:multiLevelType w:val="hybridMultilevel"/>
    <w:tmpl w:val="B7D04478"/>
    <w:lvl w:ilvl="0" w:tplc="98101318">
      <w:start w:val="1"/>
      <w:numFmt w:val="upperRoman"/>
      <w:lvlText w:val="%1."/>
      <w:lvlJc w:val="center"/>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D92F50"/>
    <w:multiLevelType w:val="hybridMultilevel"/>
    <w:tmpl w:val="7AAEFDA0"/>
    <w:lvl w:ilvl="0" w:tplc="98101318">
      <w:start w:val="1"/>
      <w:numFmt w:val="upperRoman"/>
      <w:lvlText w:val="%1."/>
      <w:lvlJc w:val="center"/>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11A5CD5"/>
    <w:multiLevelType w:val="multilevel"/>
    <w:tmpl w:val="E53A6426"/>
    <w:styleLink w:val="List12"/>
    <w:lvl w:ilvl="0">
      <w:start w:val="1"/>
      <w:numFmt w:val="upperRoman"/>
      <w:lvlText w:val="%1."/>
      <w:lvlJc w:val="left"/>
      <w:rPr>
        <w:rFonts w:ascii="Helvetica" w:eastAsia="Helvetica" w:hAnsi="Helvetica" w:cs="Helvetica"/>
        <w:color w:val="000000"/>
        <w:position w:val="0"/>
        <w:u w:color="000000"/>
      </w:rPr>
    </w:lvl>
    <w:lvl w:ilvl="1">
      <w:start w:val="1"/>
      <w:numFmt w:val="lowerLetter"/>
      <w:lvlText w:val="%2."/>
      <w:lvlJc w:val="left"/>
      <w:rPr>
        <w:rFonts w:ascii="Helvetica" w:eastAsia="Helvetica" w:hAnsi="Helvetica" w:cs="Helvetica"/>
        <w:color w:val="000000"/>
        <w:position w:val="0"/>
        <w:u w:color="000000"/>
      </w:rPr>
    </w:lvl>
    <w:lvl w:ilvl="2">
      <w:start w:val="1"/>
      <w:numFmt w:val="lowerRoman"/>
      <w:lvlText w:val="%3."/>
      <w:lvlJc w:val="left"/>
      <w:rPr>
        <w:rFonts w:ascii="Helvetica" w:eastAsia="Helvetica" w:hAnsi="Helvetica" w:cs="Helvetica"/>
        <w:color w:val="000000"/>
        <w:position w:val="0"/>
        <w:u w:color="000000"/>
      </w:rPr>
    </w:lvl>
    <w:lvl w:ilvl="3">
      <w:start w:val="1"/>
      <w:numFmt w:val="decimal"/>
      <w:lvlText w:val="%4."/>
      <w:lvlJc w:val="left"/>
      <w:rPr>
        <w:rFonts w:ascii="Helvetica" w:eastAsia="Helvetica" w:hAnsi="Helvetica" w:cs="Helvetica"/>
        <w:color w:val="000000"/>
        <w:position w:val="0"/>
        <w:u w:color="000000"/>
      </w:rPr>
    </w:lvl>
    <w:lvl w:ilvl="4">
      <w:start w:val="1"/>
      <w:numFmt w:val="lowerLetter"/>
      <w:lvlText w:val="%5."/>
      <w:lvlJc w:val="left"/>
      <w:rPr>
        <w:rFonts w:ascii="Helvetica" w:eastAsia="Helvetica" w:hAnsi="Helvetica" w:cs="Helvetica"/>
        <w:color w:val="000000"/>
        <w:position w:val="0"/>
        <w:u w:color="000000"/>
      </w:rPr>
    </w:lvl>
    <w:lvl w:ilvl="5">
      <w:start w:val="1"/>
      <w:numFmt w:val="lowerRoman"/>
      <w:lvlText w:val="%6."/>
      <w:lvlJc w:val="left"/>
      <w:rPr>
        <w:rFonts w:ascii="Helvetica" w:eastAsia="Helvetica" w:hAnsi="Helvetica" w:cs="Helvetica"/>
        <w:color w:val="000000"/>
        <w:position w:val="0"/>
        <w:u w:color="000000"/>
      </w:rPr>
    </w:lvl>
    <w:lvl w:ilvl="6">
      <w:start w:val="1"/>
      <w:numFmt w:val="decimal"/>
      <w:lvlText w:val="%7."/>
      <w:lvlJc w:val="left"/>
      <w:rPr>
        <w:rFonts w:ascii="Helvetica" w:eastAsia="Helvetica" w:hAnsi="Helvetica" w:cs="Helvetica"/>
        <w:color w:val="000000"/>
        <w:position w:val="0"/>
        <w:u w:color="000000"/>
      </w:rPr>
    </w:lvl>
    <w:lvl w:ilvl="7">
      <w:start w:val="1"/>
      <w:numFmt w:val="lowerLetter"/>
      <w:lvlText w:val="%8."/>
      <w:lvlJc w:val="left"/>
      <w:rPr>
        <w:rFonts w:ascii="Helvetica" w:eastAsia="Helvetica" w:hAnsi="Helvetica" w:cs="Helvetica"/>
        <w:color w:val="000000"/>
        <w:position w:val="0"/>
        <w:u w:color="000000"/>
      </w:rPr>
    </w:lvl>
    <w:lvl w:ilvl="8">
      <w:start w:val="1"/>
      <w:numFmt w:val="lowerRoman"/>
      <w:lvlText w:val="%9."/>
      <w:lvlJc w:val="left"/>
      <w:rPr>
        <w:rFonts w:ascii="Helvetica" w:eastAsia="Helvetica" w:hAnsi="Helvetica" w:cs="Helvetica"/>
        <w:color w:val="000000"/>
        <w:position w:val="0"/>
        <w:u w:color="000000"/>
      </w:rPr>
    </w:lvl>
  </w:abstractNum>
  <w:abstractNum w:abstractNumId="7" w15:restartNumberingAfterBreak="0">
    <w:nsid w:val="338E0A4A"/>
    <w:multiLevelType w:val="hybridMultilevel"/>
    <w:tmpl w:val="BAEEE2E0"/>
    <w:lvl w:ilvl="0" w:tplc="98101318">
      <w:start w:val="1"/>
      <w:numFmt w:val="upperRoman"/>
      <w:lvlText w:val="%1."/>
      <w:lvlJc w:val="center"/>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CA6668"/>
    <w:multiLevelType w:val="hybridMultilevel"/>
    <w:tmpl w:val="C7A4554E"/>
    <w:lvl w:ilvl="0" w:tplc="2D6293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7296E7D"/>
    <w:multiLevelType w:val="multilevel"/>
    <w:tmpl w:val="31FC05B6"/>
    <w:styleLink w:val="List1"/>
    <w:lvl w:ilvl="0">
      <w:start w:val="1"/>
      <w:numFmt w:val="upperRoman"/>
      <w:lvlText w:val="%1."/>
      <w:lvlJc w:val="left"/>
      <w:rPr>
        <w:rFonts w:ascii="Helvetica" w:eastAsia="Helvetica" w:hAnsi="Helvetica" w:cs="Helvetica"/>
        <w:color w:val="000000"/>
        <w:position w:val="0"/>
        <w:u w:color="000000"/>
      </w:rPr>
    </w:lvl>
    <w:lvl w:ilvl="1">
      <w:start w:val="1"/>
      <w:numFmt w:val="lowerLetter"/>
      <w:lvlText w:val="%2."/>
      <w:lvlJc w:val="left"/>
      <w:rPr>
        <w:rFonts w:ascii="Helvetica" w:eastAsia="Helvetica" w:hAnsi="Helvetica" w:cs="Helvetica"/>
        <w:color w:val="000000"/>
        <w:position w:val="0"/>
        <w:u w:color="000000"/>
      </w:rPr>
    </w:lvl>
    <w:lvl w:ilvl="2">
      <w:start w:val="1"/>
      <w:numFmt w:val="lowerRoman"/>
      <w:lvlText w:val="%3."/>
      <w:lvlJc w:val="left"/>
      <w:rPr>
        <w:rFonts w:ascii="Helvetica" w:eastAsia="Helvetica" w:hAnsi="Helvetica" w:cs="Helvetica"/>
        <w:color w:val="000000"/>
        <w:position w:val="0"/>
        <w:u w:color="000000"/>
      </w:rPr>
    </w:lvl>
    <w:lvl w:ilvl="3">
      <w:start w:val="1"/>
      <w:numFmt w:val="decimal"/>
      <w:lvlText w:val="%4."/>
      <w:lvlJc w:val="left"/>
      <w:rPr>
        <w:rFonts w:ascii="Helvetica" w:eastAsia="Helvetica" w:hAnsi="Helvetica" w:cs="Helvetica"/>
        <w:color w:val="000000"/>
        <w:position w:val="0"/>
        <w:u w:color="000000"/>
      </w:rPr>
    </w:lvl>
    <w:lvl w:ilvl="4">
      <w:start w:val="1"/>
      <w:numFmt w:val="lowerLetter"/>
      <w:lvlText w:val="%5."/>
      <w:lvlJc w:val="left"/>
      <w:rPr>
        <w:rFonts w:ascii="Helvetica" w:eastAsia="Helvetica" w:hAnsi="Helvetica" w:cs="Helvetica"/>
        <w:color w:val="000000"/>
        <w:position w:val="0"/>
        <w:u w:color="000000"/>
      </w:rPr>
    </w:lvl>
    <w:lvl w:ilvl="5">
      <w:start w:val="1"/>
      <w:numFmt w:val="lowerRoman"/>
      <w:lvlText w:val="%6."/>
      <w:lvlJc w:val="left"/>
      <w:rPr>
        <w:rFonts w:ascii="Helvetica" w:eastAsia="Helvetica" w:hAnsi="Helvetica" w:cs="Helvetica"/>
        <w:color w:val="000000"/>
        <w:position w:val="0"/>
        <w:u w:color="000000"/>
      </w:rPr>
    </w:lvl>
    <w:lvl w:ilvl="6">
      <w:start w:val="1"/>
      <w:numFmt w:val="decimal"/>
      <w:lvlText w:val="%7."/>
      <w:lvlJc w:val="left"/>
      <w:rPr>
        <w:rFonts w:ascii="Helvetica" w:eastAsia="Helvetica" w:hAnsi="Helvetica" w:cs="Helvetica"/>
        <w:color w:val="000000"/>
        <w:position w:val="0"/>
        <w:u w:color="000000"/>
      </w:rPr>
    </w:lvl>
    <w:lvl w:ilvl="7">
      <w:start w:val="1"/>
      <w:numFmt w:val="lowerLetter"/>
      <w:lvlText w:val="%8."/>
      <w:lvlJc w:val="left"/>
      <w:rPr>
        <w:rFonts w:ascii="Helvetica" w:eastAsia="Helvetica" w:hAnsi="Helvetica" w:cs="Helvetica"/>
        <w:color w:val="000000"/>
        <w:position w:val="0"/>
        <w:u w:color="000000"/>
      </w:rPr>
    </w:lvl>
    <w:lvl w:ilvl="8">
      <w:start w:val="1"/>
      <w:numFmt w:val="lowerRoman"/>
      <w:lvlText w:val="%9."/>
      <w:lvlJc w:val="left"/>
      <w:rPr>
        <w:rFonts w:ascii="Helvetica" w:eastAsia="Helvetica" w:hAnsi="Helvetica" w:cs="Helvetica"/>
        <w:color w:val="000000"/>
        <w:position w:val="0"/>
        <w:u w:color="000000"/>
      </w:rPr>
    </w:lvl>
  </w:abstractNum>
  <w:abstractNum w:abstractNumId="10" w15:restartNumberingAfterBreak="0">
    <w:nsid w:val="393571A2"/>
    <w:multiLevelType w:val="multilevel"/>
    <w:tmpl w:val="A32E9B3C"/>
    <w:styleLink w:val="List11"/>
    <w:lvl w:ilvl="0">
      <w:start w:val="1"/>
      <w:numFmt w:val="upperRoman"/>
      <w:lvlText w:val="%1."/>
      <w:lvlJc w:val="left"/>
      <w:rPr>
        <w:rFonts w:ascii="Helvetica" w:eastAsia="Helvetica" w:hAnsi="Helvetica" w:cs="Helvetica"/>
        <w:color w:val="000000"/>
        <w:position w:val="0"/>
        <w:u w:color="000000"/>
      </w:rPr>
    </w:lvl>
    <w:lvl w:ilvl="1">
      <w:start w:val="1"/>
      <w:numFmt w:val="lowerLetter"/>
      <w:lvlText w:val="%2."/>
      <w:lvlJc w:val="left"/>
      <w:rPr>
        <w:rFonts w:ascii="Helvetica" w:eastAsia="Helvetica" w:hAnsi="Helvetica" w:cs="Helvetica"/>
        <w:color w:val="000000"/>
        <w:position w:val="0"/>
        <w:u w:color="000000"/>
      </w:rPr>
    </w:lvl>
    <w:lvl w:ilvl="2">
      <w:start w:val="1"/>
      <w:numFmt w:val="lowerRoman"/>
      <w:lvlText w:val="%3."/>
      <w:lvlJc w:val="left"/>
      <w:rPr>
        <w:rFonts w:ascii="Helvetica" w:eastAsia="Helvetica" w:hAnsi="Helvetica" w:cs="Helvetica"/>
        <w:color w:val="000000"/>
        <w:position w:val="0"/>
        <w:u w:color="000000"/>
      </w:rPr>
    </w:lvl>
    <w:lvl w:ilvl="3">
      <w:start w:val="1"/>
      <w:numFmt w:val="decimal"/>
      <w:lvlText w:val="%4."/>
      <w:lvlJc w:val="left"/>
      <w:rPr>
        <w:rFonts w:ascii="Helvetica" w:eastAsia="Helvetica" w:hAnsi="Helvetica" w:cs="Helvetica"/>
        <w:color w:val="000000"/>
        <w:position w:val="0"/>
        <w:u w:color="000000"/>
      </w:rPr>
    </w:lvl>
    <w:lvl w:ilvl="4">
      <w:start w:val="1"/>
      <w:numFmt w:val="lowerLetter"/>
      <w:lvlText w:val="%5."/>
      <w:lvlJc w:val="left"/>
      <w:rPr>
        <w:rFonts w:ascii="Helvetica" w:eastAsia="Helvetica" w:hAnsi="Helvetica" w:cs="Helvetica"/>
        <w:color w:val="000000"/>
        <w:position w:val="0"/>
        <w:u w:color="000000"/>
      </w:rPr>
    </w:lvl>
    <w:lvl w:ilvl="5">
      <w:start w:val="1"/>
      <w:numFmt w:val="lowerRoman"/>
      <w:lvlText w:val="%6."/>
      <w:lvlJc w:val="left"/>
      <w:rPr>
        <w:rFonts w:ascii="Helvetica" w:eastAsia="Helvetica" w:hAnsi="Helvetica" w:cs="Helvetica"/>
        <w:color w:val="000000"/>
        <w:position w:val="0"/>
        <w:u w:color="000000"/>
      </w:rPr>
    </w:lvl>
    <w:lvl w:ilvl="6">
      <w:start w:val="1"/>
      <w:numFmt w:val="decimal"/>
      <w:lvlText w:val="%7."/>
      <w:lvlJc w:val="left"/>
      <w:rPr>
        <w:rFonts w:ascii="Helvetica" w:eastAsia="Helvetica" w:hAnsi="Helvetica" w:cs="Helvetica"/>
        <w:color w:val="000000"/>
        <w:position w:val="0"/>
        <w:u w:color="000000"/>
      </w:rPr>
    </w:lvl>
    <w:lvl w:ilvl="7">
      <w:start w:val="1"/>
      <w:numFmt w:val="lowerLetter"/>
      <w:lvlText w:val="%8."/>
      <w:lvlJc w:val="left"/>
      <w:rPr>
        <w:rFonts w:ascii="Helvetica" w:eastAsia="Helvetica" w:hAnsi="Helvetica" w:cs="Helvetica"/>
        <w:color w:val="000000"/>
        <w:position w:val="0"/>
        <w:u w:color="000000"/>
      </w:rPr>
    </w:lvl>
    <w:lvl w:ilvl="8">
      <w:start w:val="1"/>
      <w:numFmt w:val="lowerRoman"/>
      <w:lvlText w:val="%9."/>
      <w:lvlJc w:val="left"/>
      <w:rPr>
        <w:rFonts w:ascii="Helvetica" w:eastAsia="Helvetica" w:hAnsi="Helvetica" w:cs="Helvetica"/>
        <w:color w:val="000000"/>
        <w:position w:val="0"/>
        <w:u w:color="000000"/>
      </w:rPr>
    </w:lvl>
  </w:abstractNum>
  <w:abstractNum w:abstractNumId="11" w15:restartNumberingAfterBreak="0">
    <w:nsid w:val="39C86F3C"/>
    <w:multiLevelType w:val="multilevel"/>
    <w:tmpl w:val="4A2CED22"/>
    <w:styleLink w:val="List10"/>
    <w:lvl w:ilvl="0">
      <w:start w:val="4"/>
      <w:numFmt w:val="upperRoman"/>
      <w:lvlText w:val="%1."/>
      <w:lvlJc w:val="left"/>
      <w:rPr>
        <w:rFonts w:ascii="Helvetica" w:eastAsia="Helvetica" w:hAnsi="Helvetica" w:cs="Helvetica"/>
        <w:color w:val="000000"/>
        <w:position w:val="0"/>
        <w:u w:color="000000"/>
      </w:rPr>
    </w:lvl>
    <w:lvl w:ilvl="1">
      <w:start w:val="1"/>
      <w:numFmt w:val="lowerLetter"/>
      <w:lvlText w:val="%2."/>
      <w:lvlJc w:val="left"/>
      <w:rPr>
        <w:rFonts w:ascii="Helvetica" w:eastAsia="Helvetica" w:hAnsi="Helvetica" w:cs="Helvetica"/>
        <w:color w:val="000000"/>
        <w:position w:val="0"/>
        <w:u w:color="000000"/>
      </w:rPr>
    </w:lvl>
    <w:lvl w:ilvl="2">
      <w:start w:val="1"/>
      <w:numFmt w:val="lowerRoman"/>
      <w:lvlText w:val="%3."/>
      <w:lvlJc w:val="left"/>
      <w:rPr>
        <w:rFonts w:ascii="Helvetica" w:eastAsia="Helvetica" w:hAnsi="Helvetica" w:cs="Helvetica"/>
        <w:color w:val="000000"/>
        <w:position w:val="0"/>
        <w:u w:color="000000"/>
      </w:rPr>
    </w:lvl>
    <w:lvl w:ilvl="3">
      <w:start w:val="1"/>
      <w:numFmt w:val="decimal"/>
      <w:lvlText w:val="%4."/>
      <w:lvlJc w:val="left"/>
      <w:rPr>
        <w:rFonts w:ascii="Helvetica" w:eastAsia="Helvetica" w:hAnsi="Helvetica" w:cs="Helvetica"/>
        <w:color w:val="000000"/>
        <w:position w:val="0"/>
        <w:u w:color="000000"/>
      </w:rPr>
    </w:lvl>
    <w:lvl w:ilvl="4">
      <w:start w:val="1"/>
      <w:numFmt w:val="lowerLetter"/>
      <w:lvlText w:val="%5."/>
      <w:lvlJc w:val="left"/>
      <w:rPr>
        <w:rFonts w:ascii="Helvetica" w:eastAsia="Helvetica" w:hAnsi="Helvetica" w:cs="Helvetica"/>
        <w:color w:val="000000"/>
        <w:position w:val="0"/>
        <w:u w:color="000000"/>
      </w:rPr>
    </w:lvl>
    <w:lvl w:ilvl="5">
      <w:start w:val="1"/>
      <w:numFmt w:val="lowerRoman"/>
      <w:lvlText w:val="%6."/>
      <w:lvlJc w:val="left"/>
      <w:rPr>
        <w:rFonts w:ascii="Helvetica" w:eastAsia="Helvetica" w:hAnsi="Helvetica" w:cs="Helvetica"/>
        <w:color w:val="000000"/>
        <w:position w:val="0"/>
        <w:u w:color="000000"/>
      </w:rPr>
    </w:lvl>
    <w:lvl w:ilvl="6">
      <w:start w:val="1"/>
      <w:numFmt w:val="decimal"/>
      <w:lvlText w:val="%7."/>
      <w:lvlJc w:val="left"/>
      <w:rPr>
        <w:rFonts w:ascii="Helvetica" w:eastAsia="Helvetica" w:hAnsi="Helvetica" w:cs="Helvetica"/>
        <w:color w:val="000000"/>
        <w:position w:val="0"/>
        <w:u w:color="000000"/>
      </w:rPr>
    </w:lvl>
    <w:lvl w:ilvl="7">
      <w:start w:val="1"/>
      <w:numFmt w:val="lowerLetter"/>
      <w:lvlText w:val="%8."/>
      <w:lvlJc w:val="left"/>
      <w:rPr>
        <w:rFonts w:ascii="Helvetica" w:eastAsia="Helvetica" w:hAnsi="Helvetica" w:cs="Helvetica"/>
        <w:color w:val="000000"/>
        <w:position w:val="0"/>
        <w:u w:color="000000"/>
      </w:rPr>
    </w:lvl>
    <w:lvl w:ilvl="8">
      <w:start w:val="1"/>
      <w:numFmt w:val="lowerRoman"/>
      <w:lvlText w:val="%9."/>
      <w:lvlJc w:val="left"/>
      <w:rPr>
        <w:rFonts w:ascii="Helvetica" w:eastAsia="Helvetica" w:hAnsi="Helvetica" w:cs="Helvetica"/>
        <w:color w:val="000000"/>
        <w:position w:val="0"/>
        <w:u w:color="000000"/>
      </w:rPr>
    </w:lvl>
  </w:abstractNum>
  <w:abstractNum w:abstractNumId="12" w15:restartNumberingAfterBreak="0">
    <w:nsid w:val="3D285E92"/>
    <w:multiLevelType w:val="multilevel"/>
    <w:tmpl w:val="07B4FEDE"/>
    <w:styleLink w:val="Lista21"/>
    <w:lvl w:ilvl="0">
      <w:start w:val="1"/>
      <w:numFmt w:val="upperRoman"/>
      <w:lvlText w:val="%1."/>
      <w:lvlJc w:val="left"/>
      <w:rPr>
        <w:rFonts w:ascii="Helvetica" w:eastAsia="Helvetica" w:hAnsi="Helvetica" w:cs="Helvetica"/>
        <w:color w:val="000000"/>
        <w:position w:val="0"/>
        <w:u w:color="000000"/>
      </w:rPr>
    </w:lvl>
    <w:lvl w:ilvl="1">
      <w:start w:val="1"/>
      <w:numFmt w:val="lowerLetter"/>
      <w:lvlText w:val="%2."/>
      <w:lvlJc w:val="left"/>
      <w:rPr>
        <w:rFonts w:ascii="Helvetica" w:eastAsia="Helvetica" w:hAnsi="Helvetica" w:cs="Helvetica"/>
        <w:color w:val="000000"/>
        <w:position w:val="0"/>
        <w:u w:color="000000"/>
      </w:rPr>
    </w:lvl>
    <w:lvl w:ilvl="2">
      <w:start w:val="1"/>
      <w:numFmt w:val="lowerRoman"/>
      <w:lvlText w:val="%3."/>
      <w:lvlJc w:val="left"/>
      <w:rPr>
        <w:rFonts w:ascii="Helvetica" w:eastAsia="Helvetica" w:hAnsi="Helvetica" w:cs="Helvetica"/>
        <w:color w:val="000000"/>
        <w:position w:val="0"/>
        <w:u w:color="000000"/>
      </w:rPr>
    </w:lvl>
    <w:lvl w:ilvl="3">
      <w:start w:val="1"/>
      <w:numFmt w:val="decimal"/>
      <w:lvlText w:val="%4."/>
      <w:lvlJc w:val="left"/>
      <w:rPr>
        <w:rFonts w:ascii="Helvetica" w:eastAsia="Helvetica" w:hAnsi="Helvetica" w:cs="Helvetica"/>
        <w:color w:val="000000"/>
        <w:position w:val="0"/>
        <w:u w:color="000000"/>
      </w:rPr>
    </w:lvl>
    <w:lvl w:ilvl="4">
      <w:start w:val="1"/>
      <w:numFmt w:val="lowerLetter"/>
      <w:lvlText w:val="%5."/>
      <w:lvlJc w:val="left"/>
      <w:rPr>
        <w:rFonts w:ascii="Helvetica" w:eastAsia="Helvetica" w:hAnsi="Helvetica" w:cs="Helvetica"/>
        <w:color w:val="000000"/>
        <w:position w:val="0"/>
        <w:u w:color="000000"/>
      </w:rPr>
    </w:lvl>
    <w:lvl w:ilvl="5">
      <w:start w:val="1"/>
      <w:numFmt w:val="lowerRoman"/>
      <w:lvlText w:val="%6."/>
      <w:lvlJc w:val="left"/>
      <w:rPr>
        <w:rFonts w:ascii="Helvetica" w:eastAsia="Helvetica" w:hAnsi="Helvetica" w:cs="Helvetica"/>
        <w:color w:val="000000"/>
        <w:position w:val="0"/>
        <w:u w:color="000000"/>
      </w:rPr>
    </w:lvl>
    <w:lvl w:ilvl="6">
      <w:start w:val="1"/>
      <w:numFmt w:val="decimal"/>
      <w:lvlText w:val="%7."/>
      <w:lvlJc w:val="left"/>
      <w:rPr>
        <w:rFonts w:ascii="Helvetica" w:eastAsia="Helvetica" w:hAnsi="Helvetica" w:cs="Helvetica"/>
        <w:color w:val="000000"/>
        <w:position w:val="0"/>
        <w:u w:color="000000"/>
      </w:rPr>
    </w:lvl>
    <w:lvl w:ilvl="7">
      <w:start w:val="1"/>
      <w:numFmt w:val="lowerLetter"/>
      <w:lvlText w:val="%8."/>
      <w:lvlJc w:val="left"/>
      <w:rPr>
        <w:rFonts w:ascii="Helvetica" w:eastAsia="Helvetica" w:hAnsi="Helvetica" w:cs="Helvetica"/>
        <w:color w:val="000000"/>
        <w:position w:val="0"/>
        <w:u w:color="000000"/>
      </w:rPr>
    </w:lvl>
    <w:lvl w:ilvl="8">
      <w:start w:val="1"/>
      <w:numFmt w:val="lowerRoman"/>
      <w:lvlText w:val="%9."/>
      <w:lvlJc w:val="left"/>
      <w:rPr>
        <w:rFonts w:ascii="Helvetica" w:eastAsia="Helvetica" w:hAnsi="Helvetica" w:cs="Helvetica"/>
        <w:color w:val="000000"/>
        <w:position w:val="0"/>
        <w:u w:color="000000"/>
      </w:rPr>
    </w:lvl>
  </w:abstractNum>
  <w:abstractNum w:abstractNumId="13" w15:restartNumberingAfterBreak="0">
    <w:nsid w:val="3DFB7BF4"/>
    <w:multiLevelType w:val="multilevel"/>
    <w:tmpl w:val="9F529AF8"/>
    <w:styleLink w:val="List13"/>
    <w:lvl w:ilvl="0">
      <w:start w:val="1"/>
      <w:numFmt w:val="upperRoman"/>
      <w:lvlText w:val="%1."/>
      <w:lvlJc w:val="left"/>
      <w:rPr>
        <w:rFonts w:ascii="Helvetica" w:eastAsia="Helvetica" w:hAnsi="Helvetica" w:cs="Helvetica"/>
        <w:color w:val="000000"/>
        <w:position w:val="0"/>
        <w:u w:color="000000"/>
      </w:rPr>
    </w:lvl>
    <w:lvl w:ilvl="1">
      <w:start w:val="1"/>
      <w:numFmt w:val="lowerLetter"/>
      <w:lvlText w:val="%2."/>
      <w:lvlJc w:val="left"/>
      <w:rPr>
        <w:rFonts w:ascii="Helvetica" w:eastAsia="Helvetica" w:hAnsi="Helvetica" w:cs="Helvetica"/>
        <w:color w:val="000000"/>
        <w:position w:val="0"/>
        <w:u w:color="000000"/>
      </w:rPr>
    </w:lvl>
    <w:lvl w:ilvl="2">
      <w:start w:val="1"/>
      <w:numFmt w:val="lowerRoman"/>
      <w:lvlText w:val="%3."/>
      <w:lvlJc w:val="left"/>
      <w:rPr>
        <w:rFonts w:ascii="Helvetica" w:eastAsia="Helvetica" w:hAnsi="Helvetica" w:cs="Helvetica"/>
        <w:color w:val="000000"/>
        <w:position w:val="0"/>
        <w:u w:color="000000"/>
      </w:rPr>
    </w:lvl>
    <w:lvl w:ilvl="3">
      <w:start w:val="1"/>
      <w:numFmt w:val="decimal"/>
      <w:lvlText w:val="%4."/>
      <w:lvlJc w:val="left"/>
      <w:rPr>
        <w:rFonts w:ascii="Helvetica" w:eastAsia="Helvetica" w:hAnsi="Helvetica" w:cs="Helvetica"/>
        <w:color w:val="000000"/>
        <w:position w:val="0"/>
        <w:u w:color="000000"/>
      </w:rPr>
    </w:lvl>
    <w:lvl w:ilvl="4">
      <w:start w:val="1"/>
      <w:numFmt w:val="lowerLetter"/>
      <w:lvlText w:val="%5."/>
      <w:lvlJc w:val="left"/>
      <w:rPr>
        <w:rFonts w:ascii="Helvetica" w:eastAsia="Helvetica" w:hAnsi="Helvetica" w:cs="Helvetica"/>
        <w:color w:val="000000"/>
        <w:position w:val="0"/>
        <w:u w:color="000000"/>
      </w:rPr>
    </w:lvl>
    <w:lvl w:ilvl="5">
      <w:start w:val="1"/>
      <w:numFmt w:val="lowerRoman"/>
      <w:lvlText w:val="%6."/>
      <w:lvlJc w:val="left"/>
      <w:rPr>
        <w:rFonts w:ascii="Helvetica" w:eastAsia="Helvetica" w:hAnsi="Helvetica" w:cs="Helvetica"/>
        <w:color w:val="000000"/>
        <w:position w:val="0"/>
        <w:u w:color="000000"/>
      </w:rPr>
    </w:lvl>
    <w:lvl w:ilvl="6">
      <w:start w:val="1"/>
      <w:numFmt w:val="decimal"/>
      <w:lvlText w:val="%7."/>
      <w:lvlJc w:val="left"/>
      <w:rPr>
        <w:rFonts w:ascii="Helvetica" w:eastAsia="Helvetica" w:hAnsi="Helvetica" w:cs="Helvetica"/>
        <w:color w:val="000000"/>
        <w:position w:val="0"/>
        <w:u w:color="000000"/>
      </w:rPr>
    </w:lvl>
    <w:lvl w:ilvl="7">
      <w:start w:val="1"/>
      <w:numFmt w:val="lowerLetter"/>
      <w:lvlText w:val="%8."/>
      <w:lvlJc w:val="left"/>
      <w:rPr>
        <w:rFonts w:ascii="Helvetica" w:eastAsia="Helvetica" w:hAnsi="Helvetica" w:cs="Helvetica"/>
        <w:color w:val="000000"/>
        <w:position w:val="0"/>
        <w:u w:color="000000"/>
      </w:rPr>
    </w:lvl>
    <w:lvl w:ilvl="8">
      <w:start w:val="1"/>
      <w:numFmt w:val="lowerRoman"/>
      <w:lvlText w:val="%9."/>
      <w:lvlJc w:val="left"/>
      <w:rPr>
        <w:rFonts w:ascii="Helvetica" w:eastAsia="Helvetica" w:hAnsi="Helvetica" w:cs="Helvetica"/>
        <w:color w:val="000000"/>
        <w:position w:val="0"/>
        <w:u w:color="000000"/>
      </w:rPr>
    </w:lvl>
  </w:abstractNum>
  <w:abstractNum w:abstractNumId="14" w15:restartNumberingAfterBreak="0">
    <w:nsid w:val="3F3519AE"/>
    <w:multiLevelType w:val="hybridMultilevel"/>
    <w:tmpl w:val="9DE00946"/>
    <w:lvl w:ilvl="0" w:tplc="98101318">
      <w:start w:val="1"/>
      <w:numFmt w:val="upperRoman"/>
      <w:lvlText w:val="%1."/>
      <w:lvlJc w:val="center"/>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1BD2371"/>
    <w:multiLevelType w:val="multilevel"/>
    <w:tmpl w:val="460A6C6E"/>
    <w:styleLink w:val="Lista31"/>
    <w:lvl w:ilvl="0">
      <w:start w:val="1"/>
      <w:numFmt w:val="upperRoman"/>
      <w:lvlText w:val="%1."/>
      <w:lvlJc w:val="left"/>
      <w:rPr>
        <w:rFonts w:ascii="Helvetica" w:eastAsia="Helvetica" w:hAnsi="Helvetica" w:cs="Helvetica"/>
        <w:b/>
        <w:bCs/>
        <w:color w:val="000000"/>
        <w:position w:val="0"/>
        <w:u w:color="FF0000"/>
      </w:rPr>
    </w:lvl>
    <w:lvl w:ilvl="1">
      <w:start w:val="1"/>
      <w:numFmt w:val="lowerLetter"/>
      <w:lvlText w:val="%2."/>
      <w:lvlJc w:val="left"/>
      <w:rPr>
        <w:rFonts w:ascii="Helvetica" w:eastAsia="Helvetica" w:hAnsi="Helvetica" w:cs="Helvetica"/>
        <w:b/>
        <w:bCs/>
        <w:color w:val="000000"/>
        <w:position w:val="0"/>
        <w:u w:color="000000"/>
      </w:rPr>
    </w:lvl>
    <w:lvl w:ilvl="2">
      <w:start w:val="1"/>
      <w:numFmt w:val="lowerRoman"/>
      <w:lvlText w:val="%3."/>
      <w:lvlJc w:val="left"/>
      <w:rPr>
        <w:rFonts w:ascii="Helvetica" w:eastAsia="Helvetica" w:hAnsi="Helvetica" w:cs="Helvetica"/>
        <w:b/>
        <w:bCs/>
        <w:color w:val="000000"/>
        <w:position w:val="0"/>
        <w:u w:color="000000"/>
      </w:rPr>
    </w:lvl>
    <w:lvl w:ilvl="3">
      <w:start w:val="1"/>
      <w:numFmt w:val="decimal"/>
      <w:lvlText w:val="%4."/>
      <w:lvlJc w:val="left"/>
      <w:rPr>
        <w:rFonts w:ascii="Helvetica" w:eastAsia="Helvetica" w:hAnsi="Helvetica" w:cs="Helvetica"/>
        <w:b/>
        <w:bCs/>
        <w:color w:val="000000"/>
        <w:position w:val="0"/>
        <w:u w:color="000000"/>
      </w:rPr>
    </w:lvl>
    <w:lvl w:ilvl="4">
      <w:start w:val="1"/>
      <w:numFmt w:val="lowerLetter"/>
      <w:lvlText w:val="%5."/>
      <w:lvlJc w:val="left"/>
      <w:rPr>
        <w:rFonts w:ascii="Helvetica" w:eastAsia="Helvetica" w:hAnsi="Helvetica" w:cs="Helvetica"/>
        <w:b/>
        <w:bCs/>
        <w:color w:val="000000"/>
        <w:position w:val="0"/>
        <w:u w:color="000000"/>
      </w:rPr>
    </w:lvl>
    <w:lvl w:ilvl="5">
      <w:start w:val="1"/>
      <w:numFmt w:val="lowerRoman"/>
      <w:lvlText w:val="%6."/>
      <w:lvlJc w:val="left"/>
      <w:rPr>
        <w:rFonts w:ascii="Helvetica" w:eastAsia="Helvetica" w:hAnsi="Helvetica" w:cs="Helvetica"/>
        <w:b/>
        <w:bCs/>
        <w:color w:val="000000"/>
        <w:position w:val="0"/>
        <w:u w:color="000000"/>
      </w:rPr>
    </w:lvl>
    <w:lvl w:ilvl="6">
      <w:start w:val="1"/>
      <w:numFmt w:val="decimal"/>
      <w:lvlText w:val="%7."/>
      <w:lvlJc w:val="left"/>
      <w:rPr>
        <w:rFonts w:ascii="Helvetica" w:eastAsia="Helvetica" w:hAnsi="Helvetica" w:cs="Helvetica"/>
        <w:b/>
        <w:bCs/>
        <w:color w:val="000000"/>
        <w:position w:val="0"/>
        <w:u w:color="000000"/>
      </w:rPr>
    </w:lvl>
    <w:lvl w:ilvl="7">
      <w:start w:val="1"/>
      <w:numFmt w:val="lowerLetter"/>
      <w:lvlText w:val="%8."/>
      <w:lvlJc w:val="left"/>
      <w:rPr>
        <w:rFonts w:ascii="Helvetica" w:eastAsia="Helvetica" w:hAnsi="Helvetica" w:cs="Helvetica"/>
        <w:b/>
        <w:bCs/>
        <w:color w:val="000000"/>
        <w:position w:val="0"/>
        <w:u w:color="000000"/>
      </w:rPr>
    </w:lvl>
    <w:lvl w:ilvl="8">
      <w:start w:val="1"/>
      <w:numFmt w:val="lowerRoman"/>
      <w:lvlText w:val="%9."/>
      <w:lvlJc w:val="left"/>
      <w:rPr>
        <w:rFonts w:ascii="Helvetica" w:eastAsia="Helvetica" w:hAnsi="Helvetica" w:cs="Helvetica"/>
        <w:b/>
        <w:bCs/>
        <w:color w:val="000000"/>
        <w:position w:val="0"/>
        <w:u w:color="000000"/>
      </w:rPr>
    </w:lvl>
  </w:abstractNum>
  <w:abstractNum w:abstractNumId="16" w15:restartNumberingAfterBreak="0">
    <w:nsid w:val="443572EB"/>
    <w:multiLevelType w:val="hybridMultilevel"/>
    <w:tmpl w:val="D2CC67FA"/>
    <w:lvl w:ilvl="0" w:tplc="98101318">
      <w:start w:val="1"/>
      <w:numFmt w:val="upperRoman"/>
      <w:lvlText w:val="%1."/>
      <w:lvlJc w:val="center"/>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75F4458"/>
    <w:multiLevelType w:val="multilevel"/>
    <w:tmpl w:val="5CEC3970"/>
    <w:styleLink w:val="List18"/>
    <w:lvl w:ilvl="0">
      <w:start w:val="4"/>
      <w:numFmt w:val="upperRoman"/>
      <w:lvlText w:val="%1."/>
      <w:lvlJc w:val="left"/>
      <w:rPr>
        <w:rFonts w:ascii="Helvetica" w:eastAsia="Helvetica" w:hAnsi="Helvetica" w:cs="Helvetica"/>
        <w:position w:val="0"/>
      </w:rPr>
    </w:lvl>
    <w:lvl w:ilvl="1">
      <w:start w:val="1"/>
      <w:numFmt w:val="lowerLetter"/>
      <w:lvlText w:val="%2."/>
      <w:lvlJc w:val="left"/>
      <w:rPr>
        <w:rFonts w:ascii="Helvetica" w:eastAsia="Helvetica" w:hAnsi="Helvetica" w:cs="Helvetica"/>
        <w:position w:val="0"/>
      </w:rPr>
    </w:lvl>
    <w:lvl w:ilvl="2">
      <w:start w:val="1"/>
      <w:numFmt w:val="lowerRoman"/>
      <w:lvlText w:val="%3."/>
      <w:lvlJc w:val="left"/>
      <w:rPr>
        <w:rFonts w:ascii="Helvetica" w:eastAsia="Helvetica" w:hAnsi="Helvetica" w:cs="Helvetica"/>
        <w:position w:val="0"/>
      </w:rPr>
    </w:lvl>
    <w:lvl w:ilvl="3">
      <w:start w:val="1"/>
      <w:numFmt w:val="decimal"/>
      <w:lvlText w:val="%4."/>
      <w:lvlJc w:val="left"/>
      <w:rPr>
        <w:rFonts w:ascii="Helvetica" w:eastAsia="Helvetica" w:hAnsi="Helvetica" w:cs="Helvetica"/>
        <w:position w:val="0"/>
      </w:rPr>
    </w:lvl>
    <w:lvl w:ilvl="4">
      <w:start w:val="1"/>
      <w:numFmt w:val="lowerLetter"/>
      <w:lvlText w:val="%5."/>
      <w:lvlJc w:val="left"/>
      <w:rPr>
        <w:rFonts w:ascii="Helvetica" w:eastAsia="Helvetica" w:hAnsi="Helvetica" w:cs="Helvetica"/>
        <w:position w:val="0"/>
      </w:rPr>
    </w:lvl>
    <w:lvl w:ilvl="5">
      <w:start w:val="1"/>
      <w:numFmt w:val="lowerRoman"/>
      <w:lvlText w:val="%6."/>
      <w:lvlJc w:val="left"/>
      <w:rPr>
        <w:rFonts w:ascii="Helvetica" w:eastAsia="Helvetica" w:hAnsi="Helvetica" w:cs="Helvetica"/>
        <w:position w:val="0"/>
      </w:rPr>
    </w:lvl>
    <w:lvl w:ilvl="6">
      <w:start w:val="1"/>
      <w:numFmt w:val="decimal"/>
      <w:lvlText w:val="%7."/>
      <w:lvlJc w:val="left"/>
      <w:rPr>
        <w:rFonts w:ascii="Helvetica" w:eastAsia="Helvetica" w:hAnsi="Helvetica" w:cs="Helvetica"/>
        <w:position w:val="0"/>
      </w:rPr>
    </w:lvl>
    <w:lvl w:ilvl="7">
      <w:start w:val="1"/>
      <w:numFmt w:val="lowerLetter"/>
      <w:lvlText w:val="%8."/>
      <w:lvlJc w:val="left"/>
      <w:rPr>
        <w:rFonts w:ascii="Helvetica" w:eastAsia="Helvetica" w:hAnsi="Helvetica" w:cs="Helvetica"/>
        <w:position w:val="0"/>
      </w:rPr>
    </w:lvl>
    <w:lvl w:ilvl="8">
      <w:start w:val="1"/>
      <w:numFmt w:val="lowerRoman"/>
      <w:lvlText w:val="%9."/>
      <w:lvlJc w:val="left"/>
      <w:rPr>
        <w:rFonts w:ascii="Helvetica" w:eastAsia="Helvetica" w:hAnsi="Helvetica" w:cs="Helvetica"/>
        <w:position w:val="0"/>
      </w:rPr>
    </w:lvl>
  </w:abstractNum>
  <w:abstractNum w:abstractNumId="18" w15:restartNumberingAfterBreak="0">
    <w:nsid w:val="4AB42203"/>
    <w:multiLevelType w:val="multilevel"/>
    <w:tmpl w:val="CC1A8024"/>
    <w:styleLink w:val="List6"/>
    <w:lvl w:ilvl="0">
      <w:start w:val="1"/>
      <w:numFmt w:val="upperRoman"/>
      <w:lvlText w:val="%1."/>
      <w:lvlJc w:val="left"/>
      <w:rPr>
        <w:rFonts w:ascii="Helvetica" w:eastAsia="Helvetica" w:hAnsi="Helvetica" w:cs="Helvetica"/>
        <w:color w:val="000000"/>
        <w:position w:val="0"/>
        <w:u w:color="000000"/>
      </w:rPr>
    </w:lvl>
    <w:lvl w:ilvl="1">
      <w:start w:val="1"/>
      <w:numFmt w:val="lowerLetter"/>
      <w:lvlText w:val="%2."/>
      <w:lvlJc w:val="left"/>
      <w:rPr>
        <w:rFonts w:ascii="Helvetica" w:eastAsia="Helvetica" w:hAnsi="Helvetica" w:cs="Helvetica"/>
        <w:color w:val="000000"/>
        <w:position w:val="0"/>
        <w:u w:color="000000"/>
      </w:rPr>
    </w:lvl>
    <w:lvl w:ilvl="2">
      <w:start w:val="1"/>
      <w:numFmt w:val="lowerRoman"/>
      <w:lvlText w:val="%3."/>
      <w:lvlJc w:val="left"/>
      <w:rPr>
        <w:rFonts w:ascii="Helvetica" w:eastAsia="Helvetica" w:hAnsi="Helvetica" w:cs="Helvetica"/>
        <w:color w:val="000000"/>
        <w:position w:val="0"/>
        <w:u w:color="000000"/>
      </w:rPr>
    </w:lvl>
    <w:lvl w:ilvl="3">
      <w:start w:val="1"/>
      <w:numFmt w:val="decimal"/>
      <w:lvlText w:val="%4."/>
      <w:lvlJc w:val="left"/>
      <w:rPr>
        <w:rFonts w:ascii="Helvetica" w:eastAsia="Helvetica" w:hAnsi="Helvetica" w:cs="Helvetica"/>
        <w:color w:val="000000"/>
        <w:position w:val="0"/>
        <w:u w:color="000000"/>
      </w:rPr>
    </w:lvl>
    <w:lvl w:ilvl="4">
      <w:start w:val="1"/>
      <w:numFmt w:val="lowerLetter"/>
      <w:lvlText w:val="%5."/>
      <w:lvlJc w:val="left"/>
      <w:rPr>
        <w:rFonts w:ascii="Helvetica" w:eastAsia="Helvetica" w:hAnsi="Helvetica" w:cs="Helvetica"/>
        <w:color w:val="000000"/>
        <w:position w:val="0"/>
        <w:u w:color="000000"/>
      </w:rPr>
    </w:lvl>
    <w:lvl w:ilvl="5">
      <w:start w:val="1"/>
      <w:numFmt w:val="lowerRoman"/>
      <w:lvlText w:val="%6."/>
      <w:lvlJc w:val="left"/>
      <w:rPr>
        <w:rFonts w:ascii="Helvetica" w:eastAsia="Helvetica" w:hAnsi="Helvetica" w:cs="Helvetica"/>
        <w:color w:val="000000"/>
        <w:position w:val="0"/>
        <w:u w:color="000000"/>
      </w:rPr>
    </w:lvl>
    <w:lvl w:ilvl="6">
      <w:start w:val="1"/>
      <w:numFmt w:val="decimal"/>
      <w:lvlText w:val="%7."/>
      <w:lvlJc w:val="left"/>
      <w:rPr>
        <w:rFonts w:ascii="Helvetica" w:eastAsia="Helvetica" w:hAnsi="Helvetica" w:cs="Helvetica"/>
        <w:color w:val="000000"/>
        <w:position w:val="0"/>
        <w:u w:color="000000"/>
      </w:rPr>
    </w:lvl>
    <w:lvl w:ilvl="7">
      <w:start w:val="1"/>
      <w:numFmt w:val="lowerLetter"/>
      <w:lvlText w:val="%8."/>
      <w:lvlJc w:val="left"/>
      <w:rPr>
        <w:rFonts w:ascii="Helvetica" w:eastAsia="Helvetica" w:hAnsi="Helvetica" w:cs="Helvetica"/>
        <w:color w:val="000000"/>
        <w:position w:val="0"/>
        <w:u w:color="000000"/>
      </w:rPr>
    </w:lvl>
    <w:lvl w:ilvl="8">
      <w:start w:val="1"/>
      <w:numFmt w:val="lowerRoman"/>
      <w:lvlText w:val="%9."/>
      <w:lvlJc w:val="left"/>
      <w:rPr>
        <w:rFonts w:ascii="Helvetica" w:eastAsia="Helvetica" w:hAnsi="Helvetica" w:cs="Helvetica"/>
        <w:color w:val="000000"/>
        <w:position w:val="0"/>
        <w:u w:color="000000"/>
      </w:rPr>
    </w:lvl>
  </w:abstractNum>
  <w:abstractNum w:abstractNumId="19" w15:restartNumberingAfterBreak="0">
    <w:nsid w:val="4E2F1891"/>
    <w:multiLevelType w:val="multilevel"/>
    <w:tmpl w:val="D34468D0"/>
    <w:styleLink w:val="List14"/>
    <w:lvl w:ilvl="0">
      <w:start w:val="1"/>
      <w:numFmt w:val="upperRoman"/>
      <w:lvlText w:val="%1."/>
      <w:lvlJc w:val="left"/>
      <w:rPr>
        <w:rFonts w:ascii="Helvetica" w:eastAsia="Helvetica" w:hAnsi="Helvetica" w:cs="Helvetica"/>
        <w:color w:val="000000"/>
        <w:position w:val="0"/>
        <w:u w:color="000000"/>
      </w:rPr>
    </w:lvl>
    <w:lvl w:ilvl="1">
      <w:start w:val="1"/>
      <w:numFmt w:val="lowerLetter"/>
      <w:lvlText w:val="%2."/>
      <w:lvlJc w:val="left"/>
      <w:rPr>
        <w:rFonts w:ascii="Helvetica" w:eastAsia="Helvetica" w:hAnsi="Helvetica" w:cs="Helvetica"/>
        <w:color w:val="000000"/>
        <w:position w:val="0"/>
        <w:u w:color="000000"/>
      </w:rPr>
    </w:lvl>
    <w:lvl w:ilvl="2">
      <w:start w:val="1"/>
      <w:numFmt w:val="lowerRoman"/>
      <w:lvlText w:val="%3."/>
      <w:lvlJc w:val="left"/>
      <w:rPr>
        <w:rFonts w:ascii="Helvetica" w:eastAsia="Helvetica" w:hAnsi="Helvetica" w:cs="Helvetica"/>
        <w:color w:val="000000"/>
        <w:position w:val="0"/>
        <w:u w:color="000000"/>
      </w:rPr>
    </w:lvl>
    <w:lvl w:ilvl="3">
      <w:start w:val="1"/>
      <w:numFmt w:val="decimal"/>
      <w:lvlText w:val="%4."/>
      <w:lvlJc w:val="left"/>
      <w:rPr>
        <w:rFonts w:ascii="Helvetica" w:eastAsia="Helvetica" w:hAnsi="Helvetica" w:cs="Helvetica"/>
        <w:color w:val="000000"/>
        <w:position w:val="0"/>
        <w:u w:color="000000"/>
      </w:rPr>
    </w:lvl>
    <w:lvl w:ilvl="4">
      <w:start w:val="1"/>
      <w:numFmt w:val="lowerLetter"/>
      <w:lvlText w:val="%5."/>
      <w:lvlJc w:val="left"/>
      <w:rPr>
        <w:rFonts w:ascii="Helvetica" w:eastAsia="Helvetica" w:hAnsi="Helvetica" w:cs="Helvetica"/>
        <w:color w:val="000000"/>
        <w:position w:val="0"/>
        <w:u w:color="000000"/>
      </w:rPr>
    </w:lvl>
    <w:lvl w:ilvl="5">
      <w:start w:val="1"/>
      <w:numFmt w:val="lowerRoman"/>
      <w:lvlText w:val="%6."/>
      <w:lvlJc w:val="left"/>
      <w:rPr>
        <w:rFonts w:ascii="Helvetica" w:eastAsia="Helvetica" w:hAnsi="Helvetica" w:cs="Helvetica"/>
        <w:color w:val="000000"/>
        <w:position w:val="0"/>
        <w:u w:color="000000"/>
      </w:rPr>
    </w:lvl>
    <w:lvl w:ilvl="6">
      <w:start w:val="1"/>
      <w:numFmt w:val="decimal"/>
      <w:lvlText w:val="%7."/>
      <w:lvlJc w:val="left"/>
      <w:rPr>
        <w:rFonts w:ascii="Helvetica" w:eastAsia="Helvetica" w:hAnsi="Helvetica" w:cs="Helvetica"/>
        <w:color w:val="000000"/>
        <w:position w:val="0"/>
        <w:u w:color="000000"/>
      </w:rPr>
    </w:lvl>
    <w:lvl w:ilvl="7">
      <w:start w:val="1"/>
      <w:numFmt w:val="lowerLetter"/>
      <w:lvlText w:val="%8."/>
      <w:lvlJc w:val="left"/>
      <w:rPr>
        <w:rFonts w:ascii="Helvetica" w:eastAsia="Helvetica" w:hAnsi="Helvetica" w:cs="Helvetica"/>
        <w:color w:val="000000"/>
        <w:position w:val="0"/>
        <w:u w:color="000000"/>
      </w:rPr>
    </w:lvl>
    <w:lvl w:ilvl="8">
      <w:start w:val="1"/>
      <w:numFmt w:val="lowerRoman"/>
      <w:lvlText w:val="%9."/>
      <w:lvlJc w:val="left"/>
      <w:rPr>
        <w:rFonts w:ascii="Helvetica" w:eastAsia="Helvetica" w:hAnsi="Helvetica" w:cs="Helvetica"/>
        <w:color w:val="000000"/>
        <w:position w:val="0"/>
        <w:u w:color="000000"/>
      </w:rPr>
    </w:lvl>
  </w:abstractNum>
  <w:abstractNum w:abstractNumId="20" w15:restartNumberingAfterBreak="0">
    <w:nsid w:val="4E531970"/>
    <w:multiLevelType w:val="multilevel"/>
    <w:tmpl w:val="00BC8660"/>
    <w:styleLink w:val="Lista41"/>
    <w:lvl w:ilvl="0">
      <w:start w:val="7"/>
      <w:numFmt w:val="upperRoman"/>
      <w:lvlText w:val="%1."/>
      <w:lvlJc w:val="left"/>
      <w:rPr>
        <w:rFonts w:ascii="Helvetica" w:eastAsia="Helvetica" w:hAnsi="Helvetica" w:cs="Helvetica"/>
        <w:b/>
        <w:bCs/>
        <w:position w:val="0"/>
        <w:u w:color="000000"/>
      </w:rPr>
    </w:lvl>
    <w:lvl w:ilvl="1">
      <w:start w:val="1"/>
      <w:numFmt w:val="lowerLetter"/>
      <w:lvlText w:val="%2."/>
      <w:lvlJc w:val="left"/>
      <w:rPr>
        <w:rFonts w:ascii="Helvetica" w:eastAsia="Helvetica" w:hAnsi="Helvetica" w:cs="Helvetica"/>
        <w:b/>
        <w:bCs/>
        <w:position w:val="0"/>
        <w:u w:color="FF0000"/>
      </w:rPr>
    </w:lvl>
    <w:lvl w:ilvl="2">
      <w:start w:val="1"/>
      <w:numFmt w:val="lowerRoman"/>
      <w:lvlText w:val="%3."/>
      <w:lvlJc w:val="left"/>
      <w:rPr>
        <w:rFonts w:ascii="Helvetica" w:eastAsia="Helvetica" w:hAnsi="Helvetica" w:cs="Helvetica"/>
        <w:b/>
        <w:bCs/>
        <w:position w:val="0"/>
        <w:u w:color="FF0000"/>
      </w:rPr>
    </w:lvl>
    <w:lvl w:ilvl="3">
      <w:start w:val="1"/>
      <w:numFmt w:val="decimal"/>
      <w:lvlText w:val="%4."/>
      <w:lvlJc w:val="left"/>
      <w:rPr>
        <w:rFonts w:ascii="Helvetica" w:eastAsia="Helvetica" w:hAnsi="Helvetica" w:cs="Helvetica"/>
        <w:b/>
        <w:bCs/>
        <w:position w:val="0"/>
        <w:u w:color="FF0000"/>
      </w:rPr>
    </w:lvl>
    <w:lvl w:ilvl="4">
      <w:start w:val="1"/>
      <w:numFmt w:val="lowerLetter"/>
      <w:lvlText w:val="%5."/>
      <w:lvlJc w:val="left"/>
      <w:rPr>
        <w:rFonts w:ascii="Helvetica" w:eastAsia="Helvetica" w:hAnsi="Helvetica" w:cs="Helvetica"/>
        <w:b/>
        <w:bCs/>
        <w:position w:val="0"/>
        <w:u w:color="FF0000"/>
      </w:rPr>
    </w:lvl>
    <w:lvl w:ilvl="5">
      <w:start w:val="1"/>
      <w:numFmt w:val="lowerRoman"/>
      <w:lvlText w:val="%6."/>
      <w:lvlJc w:val="left"/>
      <w:rPr>
        <w:rFonts w:ascii="Helvetica" w:eastAsia="Helvetica" w:hAnsi="Helvetica" w:cs="Helvetica"/>
        <w:b/>
        <w:bCs/>
        <w:position w:val="0"/>
        <w:u w:color="FF0000"/>
      </w:rPr>
    </w:lvl>
    <w:lvl w:ilvl="6">
      <w:start w:val="1"/>
      <w:numFmt w:val="decimal"/>
      <w:lvlText w:val="%7."/>
      <w:lvlJc w:val="left"/>
      <w:rPr>
        <w:rFonts w:ascii="Helvetica" w:eastAsia="Helvetica" w:hAnsi="Helvetica" w:cs="Helvetica"/>
        <w:b/>
        <w:bCs/>
        <w:position w:val="0"/>
        <w:u w:color="FF0000"/>
      </w:rPr>
    </w:lvl>
    <w:lvl w:ilvl="7">
      <w:start w:val="1"/>
      <w:numFmt w:val="lowerLetter"/>
      <w:lvlText w:val="%8."/>
      <w:lvlJc w:val="left"/>
      <w:rPr>
        <w:rFonts w:ascii="Helvetica" w:eastAsia="Helvetica" w:hAnsi="Helvetica" w:cs="Helvetica"/>
        <w:b/>
        <w:bCs/>
        <w:position w:val="0"/>
        <w:u w:color="FF0000"/>
      </w:rPr>
    </w:lvl>
    <w:lvl w:ilvl="8">
      <w:start w:val="1"/>
      <w:numFmt w:val="lowerRoman"/>
      <w:lvlText w:val="%9."/>
      <w:lvlJc w:val="left"/>
      <w:rPr>
        <w:rFonts w:ascii="Helvetica" w:eastAsia="Helvetica" w:hAnsi="Helvetica" w:cs="Helvetica"/>
        <w:b/>
        <w:bCs/>
        <w:position w:val="0"/>
        <w:u w:color="FF0000"/>
      </w:rPr>
    </w:lvl>
  </w:abstractNum>
  <w:abstractNum w:abstractNumId="21" w15:restartNumberingAfterBreak="0">
    <w:nsid w:val="4EE02328"/>
    <w:multiLevelType w:val="multilevel"/>
    <w:tmpl w:val="B6623A64"/>
    <w:styleLink w:val="List17"/>
    <w:lvl w:ilvl="0">
      <w:start w:val="1"/>
      <w:numFmt w:val="upperRoman"/>
      <w:lvlText w:val="%1."/>
      <w:lvlJc w:val="left"/>
      <w:rPr>
        <w:rFonts w:ascii="Helvetica" w:eastAsia="Helvetica" w:hAnsi="Helvetica" w:cs="Helvetica"/>
        <w:position w:val="0"/>
      </w:rPr>
    </w:lvl>
    <w:lvl w:ilvl="1">
      <w:start w:val="1"/>
      <w:numFmt w:val="lowerLetter"/>
      <w:lvlText w:val="%2."/>
      <w:lvlJc w:val="left"/>
      <w:rPr>
        <w:rFonts w:ascii="Helvetica" w:eastAsia="Helvetica" w:hAnsi="Helvetica" w:cs="Helvetica"/>
        <w:position w:val="0"/>
      </w:rPr>
    </w:lvl>
    <w:lvl w:ilvl="2">
      <w:start w:val="1"/>
      <w:numFmt w:val="lowerRoman"/>
      <w:lvlText w:val="%3."/>
      <w:lvlJc w:val="left"/>
      <w:rPr>
        <w:rFonts w:ascii="Helvetica" w:eastAsia="Helvetica" w:hAnsi="Helvetica" w:cs="Helvetica"/>
        <w:position w:val="0"/>
      </w:rPr>
    </w:lvl>
    <w:lvl w:ilvl="3">
      <w:start w:val="1"/>
      <w:numFmt w:val="decimal"/>
      <w:lvlText w:val="%4."/>
      <w:lvlJc w:val="left"/>
      <w:rPr>
        <w:rFonts w:ascii="Helvetica" w:eastAsia="Helvetica" w:hAnsi="Helvetica" w:cs="Helvetica"/>
        <w:position w:val="0"/>
      </w:rPr>
    </w:lvl>
    <w:lvl w:ilvl="4">
      <w:start w:val="1"/>
      <w:numFmt w:val="lowerLetter"/>
      <w:lvlText w:val="%5."/>
      <w:lvlJc w:val="left"/>
      <w:rPr>
        <w:rFonts w:ascii="Helvetica" w:eastAsia="Helvetica" w:hAnsi="Helvetica" w:cs="Helvetica"/>
        <w:position w:val="0"/>
      </w:rPr>
    </w:lvl>
    <w:lvl w:ilvl="5">
      <w:start w:val="1"/>
      <w:numFmt w:val="lowerRoman"/>
      <w:lvlText w:val="%6."/>
      <w:lvlJc w:val="left"/>
      <w:rPr>
        <w:rFonts w:ascii="Helvetica" w:eastAsia="Helvetica" w:hAnsi="Helvetica" w:cs="Helvetica"/>
        <w:position w:val="0"/>
      </w:rPr>
    </w:lvl>
    <w:lvl w:ilvl="6">
      <w:start w:val="1"/>
      <w:numFmt w:val="decimal"/>
      <w:lvlText w:val="%7."/>
      <w:lvlJc w:val="left"/>
      <w:rPr>
        <w:rFonts w:ascii="Helvetica" w:eastAsia="Helvetica" w:hAnsi="Helvetica" w:cs="Helvetica"/>
        <w:position w:val="0"/>
      </w:rPr>
    </w:lvl>
    <w:lvl w:ilvl="7">
      <w:start w:val="1"/>
      <w:numFmt w:val="lowerLetter"/>
      <w:lvlText w:val="%8."/>
      <w:lvlJc w:val="left"/>
      <w:rPr>
        <w:rFonts w:ascii="Helvetica" w:eastAsia="Helvetica" w:hAnsi="Helvetica" w:cs="Helvetica"/>
        <w:position w:val="0"/>
      </w:rPr>
    </w:lvl>
    <w:lvl w:ilvl="8">
      <w:start w:val="1"/>
      <w:numFmt w:val="lowerRoman"/>
      <w:lvlText w:val="%9."/>
      <w:lvlJc w:val="left"/>
      <w:rPr>
        <w:rFonts w:ascii="Helvetica" w:eastAsia="Helvetica" w:hAnsi="Helvetica" w:cs="Helvetica"/>
        <w:position w:val="0"/>
      </w:rPr>
    </w:lvl>
  </w:abstractNum>
  <w:abstractNum w:abstractNumId="22" w15:restartNumberingAfterBreak="0">
    <w:nsid w:val="514473FA"/>
    <w:multiLevelType w:val="hybridMultilevel"/>
    <w:tmpl w:val="3B1AC0D8"/>
    <w:lvl w:ilvl="0" w:tplc="98101318">
      <w:start w:val="1"/>
      <w:numFmt w:val="upperRoman"/>
      <w:lvlText w:val="%1."/>
      <w:lvlJc w:val="center"/>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C0206C6"/>
    <w:multiLevelType w:val="multilevel"/>
    <w:tmpl w:val="3B325C22"/>
    <w:styleLink w:val="List15"/>
    <w:lvl w:ilvl="0">
      <w:start w:val="1"/>
      <w:numFmt w:val="upperRoman"/>
      <w:lvlText w:val="%1."/>
      <w:lvlJc w:val="left"/>
      <w:rPr>
        <w:rFonts w:ascii="Helvetica" w:eastAsia="Helvetica" w:hAnsi="Helvetica" w:cs="Helvetica"/>
        <w:color w:val="000000"/>
        <w:position w:val="0"/>
        <w:u w:color="000000"/>
      </w:rPr>
    </w:lvl>
    <w:lvl w:ilvl="1">
      <w:start w:val="1"/>
      <w:numFmt w:val="lowerLetter"/>
      <w:lvlText w:val="%2."/>
      <w:lvlJc w:val="left"/>
      <w:rPr>
        <w:rFonts w:ascii="Helvetica" w:eastAsia="Helvetica" w:hAnsi="Helvetica" w:cs="Helvetica"/>
        <w:color w:val="000000"/>
        <w:position w:val="0"/>
        <w:u w:color="000000"/>
      </w:rPr>
    </w:lvl>
    <w:lvl w:ilvl="2">
      <w:start w:val="1"/>
      <w:numFmt w:val="lowerRoman"/>
      <w:lvlText w:val="%3."/>
      <w:lvlJc w:val="left"/>
      <w:rPr>
        <w:rFonts w:ascii="Helvetica" w:eastAsia="Helvetica" w:hAnsi="Helvetica" w:cs="Helvetica"/>
        <w:color w:val="000000"/>
        <w:position w:val="0"/>
        <w:u w:color="000000"/>
      </w:rPr>
    </w:lvl>
    <w:lvl w:ilvl="3">
      <w:start w:val="1"/>
      <w:numFmt w:val="decimal"/>
      <w:lvlText w:val="%4."/>
      <w:lvlJc w:val="left"/>
      <w:rPr>
        <w:rFonts w:ascii="Helvetica" w:eastAsia="Helvetica" w:hAnsi="Helvetica" w:cs="Helvetica"/>
        <w:color w:val="000000"/>
        <w:position w:val="0"/>
        <w:u w:color="000000"/>
      </w:rPr>
    </w:lvl>
    <w:lvl w:ilvl="4">
      <w:start w:val="1"/>
      <w:numFmt w:val="lowerLetter"/>
      <w:lvlText w:val="%5."/>
      <w:lvlJc w:val="left"/>
      <w:rPr>
        <w:rFonts w:ascii="Helvetica" w:eastAsia="Helvetica" w:hAnsi="Helvetica" w:cs="Helvetica"/>
        <w:color w:val="000000"/>
        <w:position w:val="0"/>
        <w:u w:color="000000"/>
      </w:rPr>
    </w:lvl>
    <w:lvl w:ilvl="5">
      <w:start w:val="1"/>
      <w:numFmt w:val="lowerRoman"/>
      <w:lvlText w:val="%6."/>
      <w:lvlJc w:val="left"/>
      <w:rPr>
        <w:rFonts w:ascii="Helvetica" w:eastAsia="Helvetica" w:hAnsi="Helvetica" w:cs="Helvetica"/>
        <w:color w:val="000000"/>
        <w:position w:val="0"/>
        <w:u w:color="000000"/>
      </w:rPr>
    </w:lvl>
    <w:lvl w:ilvl="6">
      <w:start w:val="1"/>
      <w:numFmt w:val="decimal"/>
      <w:lvlText w:val="%7."/>
      <w:lvlJc w:val="left"/>
      <w:rPr>
        <w:rFonts w:ascii="Helvetica" w:eastAsia="Helvetica" w:hAnsi="Helvetica" w:cs="Helvetica"/>
        <w:color w:val="000000"/>
        <w:position w:val="0"/>
        <w:u w:color="000000"/>
      </w:rPr>
    </w:lvl>
    <w:lvl w:ilvl="7">
      <w:start w:val="1"/>
      <w:numFmt w:val="lowerLetter"/>
      <w:lvlText w:val="%8."/>
      <w:lvlJc w:val="left"/>
      <w:rPr>
        <w:rFonts w:ascii="Helvetica" w:eastAsia="Helvetica" w:hAnsi="Helvetica" w:cs="Helvetica"/>
        <w:color w:val="000000"/>
        <w:position w:val="0"/>
        <w:u w:color="000000"/>
      </w:rPr>
    </w:lvl>
    <w:lvl w:ilvl="8">
      <w:start w:val="1"/>
      <w:numFmt w:val="lowerRoman"/>
      <w:lvlText w:val="%9."/>
      <w:lvlJc w:val="left"/>
      <w:rPr>
        <w:rFonts w:ascii="Helvetica" w:eastAsia="Helvetica" w:hAnsi="Helvetica" w:cs="Helvetica"/>
        <w:color w:val="000000"/>
        <w:position w:val="0"/>
        <w:u w:color="000000"/>
      </w:rPr>
    </w:lvl>
  </w:abstractNum>
  <w:abstractNum w:abstractNumId="24" w15:restartNumberingAfterBreak="0">
    <w:nsid w:val="5C2130D9"/>
    <w:multiLevelType w:val="multilevel"/>
    <w:tmpl w:val="2974D534"/>
    <w:styleLink w:val="Lista51"/>
    <w:lvl w:ilvl="0">
      <w:start w:val="14"/>
      <w:numFmt w:val="upperRoman"/>
      <w:lvlText w:val="%1."/>
      <w:lvlJc w:val="left"/>
      <w:rPr>
        <w:rFonts w:ascii="Helvetica" w:eastAsia="Helvetica" w:hAnsi="Helvetica" w:cs="Helvetica"/>
        <w:position w:val="0"/>
      </w:rPr>
    </w:lvl>
    <w:lvl w:ilvl="1">
      <w:start w:val="1"/>
      <w:numFmt w:val="lowerLetter"/>
      <w:lvlText w:val="%2."/>
      <w:lvlJc w:val="left"/>
      <w:rPr>
        <w:rFonts w:ascii="Helvetica" w:eastAsia="Helvetica" w:hAnsi="Helvetica" w:cs="Helvetica"/>
        <w:position w:val="0"/>
      </w:rPr>
    </w:lvl>
    <w:lvl w:ilvl="2">
      <w:start w:val="1"/>
      <w:numFmt w:val="lowerRoman"/>
      <w:lvlText w:val="%3."/>
      <w:lvlJc w:val="left"/>
      <w:rPr>
        <w:rFonts w:ascii="Helvetica" w:eastAsia="Helvetica" w:hAnsi="Helvetica" w:cs="Helvetica"/>
        <w:position w:val="0"/>
      </w:rPr>
    </w:lvl>
    <w:lvl w:ilvl="3">
      <w:start w:val="1"/>
      <w:numFmt w:val="decimal"/>
      <w:lvlText w:val="%4."/>
      <w:lvlJc w:val="left"/>
      <w:rPr>
        <w:rFonts w:ascii="Helvetica" w:eastAsia="Helvetica" w:hAnsi="Helvetica" w:cs="Helvetica"/>
        <w:position w:val="0"/>
      </w:rPr>
    </w:lvl>
    <w:lvl w:ilvl="4">
      <w:start w:val="1"/>
      <w:numFmt w:val="lowerLetter"/>
      <w:lvlText w:val="%5."/>
      <w:lvlJc w:val="left"/>
      <w:rPr>
        <w:rFonts w:ascii="Helvetica" w:eastAsia="Helvetica" w:hAnsi="Helvetica" w:cs="Helvetica"/>
        <w:position w:val="0"/>
      </w:rPr>
    </w:lvl>
    <w:lvl w:ilvl="5">
      <w:start w:val="1"/>
      <w:numFmt w:val="lowerRoman"/>
      <w:lvlText w:val="%6."/>
      <w:lvlJc w:val="left"/>
      <w:rPr>
        <w:rFonts w:ascii="Helvetica" w:eastAsia="Helvetica" w:hAnsi="Helvetica" w:cs="Helvetica"/>
        <w:position w:val="0"/>
      </w:rPr>
    </w:lvl>
    <w:lvl w:ilvl="6">
      <w:start w:val="1"/>
      <w:numFmt w:val="decimal"/>
      <w:lvlText w:val="%7."/>
      <w:lvlJc w:val="left"/>
      <w:rPr>
        <w:rFonts w:ascii="Helvetica" w:eastAsia="Helvetica" w:hAnsi="Helvetica" w:cs="Helvetica"/>
        <w:position w:val="0"/>
      </w:rPr>
    </w:lvl>
    <w:lvl w:ilvl="7">
      <w:start w:val="1"/>
      <w:numFmt w:val="lowerLetter"/>
      <w:lvlText w:val="%8."/>
      <w:lvlJc w:val="left"/>
      <w:rPr>
        <w:rFonts w:ascii="Helvetica" w:eastAsia="Helvetica" w:hAnsi="Helvetica" w:cs="Helvetica"/>
        <w:position w:val="0"/>
      </w:rPr>
    </w:lvl>
    <w:lvl w:ilvl="8">
      <w:start w:val="1"/>
      <w:numFmt w:val="lowerRoman"/>
      <w:lvlText w:val="%9."/>
      <w:lvlJc w:val="left"/>
      <w:rPr>
        <w:rFonts w:ascii="Helvetica" w:eastAsia="Helvetica" w:hAnsi="Helvetica" w:cs="Helvetica"/>
        <w:position w:val="0"/>
      </w:rPr>
    </w:lvl>
  </w:abstractNum>
  <w:abstractNum w:abstractNumId="25" w15:restartNumberingAfterBreak="0">
    <w:nsid w:val="5CAB63E5"/>
    <w:multiLevelType w:val="hybridMultilevel"/>
    <w:tmpl w:val="7FCE961C"/>
    <w:lvl w:ilvl="0" w:tplc="98101318">
      <w:start w:val="1"/>
      <w:numFmt w:val="upperRoman"/>
      <w:lvlText w:val="%1."/>
      <w:lvlJc w:val="center"/>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D3F7374"/>
    <w:multiLevelType w:val="hybridMultilevel"/>
    <w:tmpl w:val="5CB02F22"/>
    <w:lvl w:ilvl="0" w:tplc="98101318">
      <w:start w:val="1"/>
      <w:numFmt w:val="upperRoman"/>
      <w:lvlText w:val="%1."/>
      <w:lvlJc w:val="center"/>
      <w:pPr>
        <w:ind w:left="502" w:hanging="360"/>
      </w:pPr>
      <w:rPr>
        <w:rFonts w:ascii="Arial" w:eastAsia="Times New Roman" w:hAnsi="Arial" w:cs="Arial"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7" w15:restartNumberingAfterBreak="0">
    <w:nsid w:val="5EA06760"/>
    <w:multiLevelType w:val="hybridMultilevel"/>
    <w:tmpl w:val="19CCE572"/>
    <w:lvl w:ilvl="0" w:tplc="98101318">
      <w:start w:val="1"/>
      <w:numFmt w:val="upperRoman"/>
      <w:lvlText w:val="%1."/>
      <w:lvlJc w:val="center"/>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29F3157"/>
    <w:multiLevelType w:val="multilevel"/>
    <w:tmpl w:val="9B301BE6"/>
    <w:styleLink w:val="List7"/>
    <w:lvl w:ilvl="0">
      <w:start w:val="1"/>
      <w:numFmt w:val="upperRoman"/>
      <w:lvlText w:val="%1."/>
      <w:lvlJc w:val="left"/>
      <w:rPr>
        <w:rFonts w:ascii="Helvetica" w:eastAsia="Helvetica" w:hAnsi="Helvetica" w:cs="Helvetica"/>
        <w:color w:val="000000"/>
        <w:position w:val="0"/>
        <w:u w:color="000000"/>
      </w:rPr>
    </w:lvl>
    <w:lvl w:ilvl="1">
      <w:start w:val="1"/>
      <w:numFmt w:val="lowerLetter"/>
      <w:lvlText w:val="%2."/>
      <w:lvlJc w:val="left"/>
      <w:rPr>
        <w:rFonts w:ascii="Helvetica" w:eastAsia="Helvetica" w:hAnsi="Helvetica" w:cs="Helvetica"/>
        <w:color w:val="000000"/>
        <w:position w:val="0"/>
        <w:u w:color="000000"/>
      </w:rPr>
    </w:lvl>
    <w:lvl w:ilvl="2">
      <w:start w:val="1"/>
      <w:numFmt w:val="lowerRoman"/>
      <w:lvlText w:val="%3."/>
      <w:lvlJc w:val="left"/>
      <w:rPr>
        <w:rFonts w:ascii="Helvetica" w:eastAsia="Helvetica" w:hAnsi="Helvetica" w:cs="Helvetica"/>
        <w:color w:val="000000"/>
        <w:position w:val="0"/>
        <w:u w:color="000000"/>
      </w:rPr>
    </w:lvl>
    <w:lvl w:ilvl="3">
      <w:start w:val="1"/>
      <w:numFmt w:val="decimal"/>
      <w:lvlText w:val="%4."/>
      <w:lvlJc w:val="left"/>
      <w:rPr>
        <w:rFonts w:ascii="Helvetica" w:eastAsia="Helvetica" w:hAnsi="Helvetica" w:cs="Helvetica"/>
        <w:color w:val="000000"/>
        <w:position w:val="0"/>
        <w:u w:color="000000"/>
      </w:rPr>
    </w:lvl>
    <w:lvl w:ilvl="4">
      <w:start w:val="1"/>
      <w:numFmt w:val="lowerLetter"/>
      <w:lvlText w:val="%5."/>
      <w:lvlJc w:val="left"/>
      <w:rPr>
        <w:rFonts w:ascii="Helvetica" w:eastAsia="Helvetica" w:hAnsi="Helvetica" w:cs="Helvetica"/>
        <w:color w:val="000000"/>
        <w:position w:val="0"/>
        <w:u w:color="000000"/>
      </w:rPr>
    </w:lvl>
    <w:lvl w:ilvl="5">
      <w:start w:val="1"/>
      <w:numFmt w:val="lowerRoman"/>
      <w:lvlText w:val="%6."/>
      <w:lvlJc w:val="left"/>
      <w:rPr>
        <w:rFonts w:ascii="Helvetica" w:eastAsia="Helvetica" w:hAnsi="Helvetica" w:cs="Helvetica"/>
        <w:color w:val="000000"/>
        <w:position w:val="0"/>
        <w:u w:color="000000"/>
      </w:rPr>
    </w:lvl>
    <w:lvl w:ilvl="6">
      <w:start w:val="1"/>
      <w:numFmt w:val="decimal"/>
      <w:lvlText w:val="%7."/>
      <w:lvlJc w:val="left"/>
      <w:rPr>
        <w:rFonts w:ascii="Helvetica" w:eastAsia="Helvetica" w:hAnsi="Helvetica" w:cs="Helvetica"/>
        <w:color w:val="000000"/>
        <w:position w:val="0"/>
        <w:u w:color="000000"/>
      </w:rPr>
    </w:lvl>
    <w:lvl w:ilvl="7">
      <w:start w:val="1"/>
      <w:numFmt w:val="lowerLetter"/>
      <w:lvlText w:val="%8."/>
      <w:lvlJc w:val="left"/>
      <w:rPr>
        <w:rFonts w:ascii="Helvetica" w:eastAsia="Helvetica" w:hAnsi="Helvetica" w:cs="Helvetica"/>
        <w:color w:val="000000"/>
        <w:position w:val="0"/>
        <w:u w:color="000000"/>
      </w:rPr>
    </w:lvl>
    <w:lvl w:ilvl="8">
      <w:start w:val="1"/>
      <w:numFmt w:val="lowerRoman"/>
      <w:lvlText w:val="%9."/>
      <w:lvlJc w:val="left"/>
      <w:rPr>
        <w:rFonts w:ascii="Helvetica" w:eastAsia="Helvetica" w:hAnsi="Helvetica" w:cs="Helvetica"/>
        <w:color w:val="000000"/>
        <w:position w:val="0"/>
        <w:u w:color="000000"/>
      </w:rPr>
    </w:lvl>
  </w:abstractNum>
  <w:abstractNum w:abstractNumId="29" w15:restartNumberingAfterBreak="0">
    <w:nsid w:val="707757ED"/>
    <w:multiLevelType w:val="multilevel"/>
    <w:tmpl w:val="DBF267E6"/>
    <w:styleLink w:val="List16"/>
    <w:lvl w:ilvl="0">
      <w:start w:val="1"/>
      <w:numFmt w:val="upperRoman"/>
      <w:lvlText w:val="%1."/>
      <w:lvlJc w:val="left"/>
      <w:rPr>
        <w:rFonts w:ascii="Helvetica" w:eastAsia="Helvetica" w:hAnsi="Helvetica" w:cs="Helvetica"/>
        <w:color w:val="000000"/>
        <w:position w:val="0"/>
        <w:u w:color="000000"/>
      </w:rPr>
    </w:lvl>
    <w:lvl w:ilvl="1">
      <w:start w:val="1"/>
      <w:numFmt w:val="lowerLetter"/>
      <w:lvlText w:val="%2."/>
      <w:lvlJc w:val="left"/>
      <w:rPr>
        <w:rFonts w:ascii="Helvetica" w:eastAsia="Helvetica" w:hAnsi="Helvetica" w:cs="Helvetica"/>
        <w:color w:val="000000"/>
        <w:position w:val="0"/>
        <w:u w:color="000000"/>
      </w:rPr>
    </w:lvl>
    <w:lvl w:ilvl="2">
      <w:start w:val="1"/>
      <w:numFmt w:val="lowerRoman"/>
      <w:lvlText w:val="%3."/>
      <w:lvlJc w:val="left"/>
      <w:rPr>
        <w:rFonts w:ascii="Helvetica" w:eastAsia="Helvetica" w:hAnsi="Helvetica" w:cs="Helvetica"/>
        <w:color w:val="000000"/>
        <w:position w:val="0"/>
        <w:u w:color="000000"/>
      </w:rPr>
    </w:lvl>
    <w:lvl w:ilvl="3">
      <w:start w:val="1"/>
      <w:numFmt w:val="decimal"/>
      <w:lvlText w:val="%4."/>
      <w:lvlJc w:val="left"/>
      <w:rPr>
        <w:rFonts w:ascii="Helvetica" w:eastAsia="Helvetica" w:hAnsi="Helvetica" w:cs="Helvetica"/>
        <w:color w:val="000000"/>
        <w:position w:val="0"/>
        <w:u w:color="000000"/>
      </w:rPr>
    </w:lvl>
    <w:lvl w:ilvl="4">
      <w:start w:val="1"/>
      <w:numFmt w:val="lowerLetter"/>
      <w:lvlText w:val="%5."/>
      <w:lvlJc w:val="left"/>
      <w:rPr>
        <w:rFonts w:ascii="Helvetica" w:eastAsia="Helvetica" w:hAnsi="Helvetica" w:cs="Helvetica"/>
        <w:color w:val="000000"/>
        <w:position w:val="0"/>
        <w:u w:color="000000"/>
      </w:rPr>
    </w:lvl>
    <w:lvl w:ilvl="5">
      <w:start w:val="1"/>
      <w:numFmt w:val="lowerRoman"/>
      <w:lvlText w:val="%6."/>
      <w:lvlJc w:val="left"/>
      <w:rPr>
        <w:rFonts w:ascii="Helvetica" w:eastAsia="Helvetica" w:hAnsi="Helvetica" w:cs="Helvetica"/>
        <w:color w:val="000000"/>
        <w:position w:val="0"/>
        <w:u w:color="000000"/>
      </w:rPr>
    </w:lvl>
    <w:lvl w:ilvl="6">
      <w:start w:val="1"/>
      <w:numFmt w:val="decimal"/>
      <w:lvlText w:val="%7."/>
      <w:lvlJc w:val="left"/>
      <w:rPr>
        <w:rFonts w:ascii="Helvetica" w:eastAsia="Helvetica" w:hAnsi="Helvetica" w:cs="Helvetica"/>
        <w:color w:val="000000"/>
        <w:position w:val="0"/>
        <w:u w:color="000000"/>
      </w:rPr>
    </w:lvl>
    <w:lvl w:ilvl="7">
      <w:start w:val="1"/>
      <w:numFmt w:val="lowerLetter"/>
      <w:lvlText w:val="%8."/>
      <w:lvlJc w:val="left"/>
      <w:rPr>
        <w:rFonts w:ascii="Helvetica" w:eastAsia="Helvetica" w:hAnsi="Helvetica" w:cs="Helvetica"/>
        <w:color w:val="000000"/>
        <w:position w:val="0"/>
        <w:u w:color="000000"/>
      </w:rPr>
    </w:lvl>
    <w:lvl w:ilvl="8">
      <w:start w:val="1"/>
      <w:numFmt w:val="lowerRoman"/>
      <w:lvlText w:val="%9."/>
      <w:lvlJc w:val="left"/>
      <w:rPr>
        <w:rFonts w:ascii="Helvetica" w:eastAsia="Helvetica" w:hAnsi="Helvetica" w:cs="Helvetica"/>
        <w:color w:val="000000"/>
        <w:position w:val="0"/>
        <w:u w:color="000000"/>
      </w:rPr>
    </w:lvl>
  </w:abstractNum>
  <w:abstractNum w:abstractNumId="30" w15:restartNumberingAfterBreak="0">
    <w:nsid w:val="71A50764"/>
    <w:multiLevelType w:val="hybridMultilevel"/>
    <w:tmpl w:val="5B6E118E"/>
    <w:lvl w:ilvl="0" w:tplc="98101318">
      <w:start w:val="1"/>
      <w:numFmt w:val="upperRoman"/>
      <w:lvlText w:val="%1."/>
      <w:lvlJc w:val="center"/>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5A45D08"/>
    <w:multiLevelType w:val="hybridMultilevel"/>
    <w:tmpl w:val="81C26768"/>
    <w:lvl w:ilvl="0" w:tplc="98101318">
      <w:start w:val="1"/>
      <w:numFmt w:val="upperRoman"/>
      <w:lvlText w:val="%1."/>
      <w:lvlJc w:val="center"/>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FF952D0"/>
    <w:multiLevelType w:val="multilevel"/>
    <w:tmpl w:val="42D2E5D8"/>
    <w:styleLink w:val="List8"/>
    <w:lvl w:ilvl="0">
      <w:start w:val="1"/>
      <w:numFmt w:val="upperRoman"/>
      <w:lvlText w:val="%1."/>
      <w:lvlJc w:val="left"/>
      <w:rPr>
        <w:rFonts w:ascii="Helvetica" w:eastAsia="Helvetica" w:hAnsi="Helvetica" w:cs="Helvetica"/>
        <w:color w:val="000000"/>
        <w:position w:val="0"/>
        <w:u w:color="000000"/>
      </w:rPr>
    </w:lvl>
    <w:lvl w:ilvl="1">
      <w:start w:val="1"/>
      <w:numFmt w:val="lowerLetter"/>
      <w:lvlText w:val="%2."/>
      <w:lvlJc w:val="left"/>
      <w:rPr>
        <w:rFonts w:ascii="Helvetica" w:eastAsia="Helvetica" w:hAnsi="Helvetica" w:cs="Helvetica"/>
        <w:color w:val="000000"/>
        <w:position w:val="0"/>
        <w:u w:color="000000"/>
      </w:rPr>
    </w:lvl>
    <w:lvl w:ilvl="2">
      <w:start w:val="1"/>
      <w:numFmt w:val="lowerRoman"/>
      <w:lvlText w:val="%3."/>
      <w:lvlJc w:val="left"/>
      <w:rPr>
        <w:rFonts w:ascii="Helvetica" w:eastAsia="Helvetica" w:hAnsi="Helvetica" w:cs="Helvetica"/>
        <w:color w:val="000000"/>
        <w:position w:val="0"/>
        <w:u w:color="000000"/>
      </w:rPr>
    </w:lvl>
    <w:lvl w:ilvl="3">
      <w:start w:val="1"/>
      <w:numFmt w:val="decimal"/>
      <w:lvlText w:val="%4."/>
      <w:lvlJc w:val="left"/>
      <w:rPr>
        <w:rFonts w:ascii="Helvetica" w:eastAsia="Helvetica" w:hAnsi="Helvetica" w:cs="Helvetica"/>
        <w:color w:val="000000"/>
        <w:position w:val="0"/>
        <w:u w:color="000000"/>
      </w:rPr>
    </w:lvl>
    <w:lvl w:ilvl="4">
      <w:start w:val="1"/>
      <w:numFmt w:val="lowerLetter"/>
      <w:lvlText w:val="%5."/>
      <w:lvlJc w:val="left"/>
      <w:rPr>
        <w:rFonts w:ascii="Helvetica" w:eastAsia="Helvetica" w:hAnsi="Helvetica" w:cs="Helvetica"/>
        <w:color w:val="000000"/>
        <w:position w:val="0"/>
        <w:u w:color="000000"/>
      </w:rPr>
    </w:lvl>
    <w:lvl w:ilvl="5">
      <w:start w:val="1"/>
      <w:numFmt w:val="lowerRoman"/>
      <w:lvlText w:val="%6."/>
      <w:lvlJc w:val="left"/>
      <w:rPr>
        <w:rFonts w:ascii="Helvetica" w:eastAsia="Helvetica" w:hAnsi="Helvetica" w:cs="Helvetica"/>
        <w:color w:val="000000"/>
        <w:position w:val="0"/>
        <w:u w:color="000000"/>
      </w:rPr>
    </w:lvl>
    <w:lvl w:ilvl="6">
      <w:start w:val="1"/>
      <w:numFmt w:val="decimal"/>
      <w:lvlText w:val="%7."/>
      <w:lvlJc w:val="left"/>
      <w:rPr>
        <w:rFonts w:ascii="Helvetica" w:eastAsia="Helvetica" w:hAnsi="Helvetica" w:cs="Helvetica"/>
        <w:color w:val="000000"/>
        <w:position w:val="0"/>
        <w:u w:color="000000"/>
      </w:rPr>
    </w:lvl>
    <w:lvl w:ilvl="7">
      <w:start w:val="1"/>
      <w:numFmt w:val="lowerLetter"/>
      <w:lvlText w:val="%8."/>
      <w:lvlJc w:val="left"/>
      <w:rPr>
        <w:rFonts w:ascii="Helvetica" w:eastAsia="Helvetica" w:hAnsi="Helvetica" w:cs="Helvetica"/>
        <w:color w:val="000000"/>
        <w:position w:val="0"/>
        <w:u w:color="000000"/>
      </w:rPr>
    </w:lvl>
    <w:lvl w:ilvl="8">
      <w:start w:val="1"/>
      <w:numFmt w:val="lowerRoman"/>
      <w:lvlText w:val="%9."/>
      <w:lvlJc w:val="left"/>
      <w:rPr>
        <w:rFonts w:ascii="Helvetica" w:eastAsia="Helvetica" w:hAnsi="Helvetica" w:cs="Helvetica"/>
        <w:color w:val="000000"/>
        <w:position w:val="0"/>
        <w:u w:color="000000"/>
      </w:rPr>
    </w:lvl>
  </w:abstractNum>
  <w:num w:numId="1">
    <w:abstractNumId w:val="12"/>
    <w:lvlOverride w:ilvl="0">
      <w:lvl w:ilvl="0">
        <w:start w:val="1"/>
        <w:numFmt w:val="upperRoman"/>
        <w:lvlText w:val="%1."/>
        <w:lvlJc w:val="left"/>
        <w:rPr>
          <w:rFonts w:ascii="Segoe UI" w:eastAsia="Helvetica" w:hAnsi="Segoe UI" w:cs="Segoe UI" w:hint="default"/>
          <w:b/>
          <w:color w:val="000000"/>
          <w:position w:val="0"/>
          <w:u w:color="000000"/>
        </w:rPr>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rPr>
          <w:rFonts w:ascii="Helvetica" w:eastAsia="Helvetica" w:hAnsi="Helvetica" w:cs="Helvetica"/>
          <w:b/>
          <w:color w:val="000000"/>
          <w:position w:val="0"/>
          <w:u w:color="000000"/>
        </w:rPr>
      </w:lvl>
    </w:lvlOverride>
  </w:num>
  <w:num w:numId="2">
    <w:abstractNumId w:val="13"/>
  </w:num>
  <w:num w:numId="3">
    <w:abstractNumId w:val="0"/>
  </w:num>
  <w:num w:numId="4">
    <w:abstractNumId w:val="6"/>
  </w:num>
  <w:num w:numId="5">
    <w:abstractNumId w:val="9"/>
  </w:num>
  <w:num w:numId="6">
    <w:abstractNumId w:val="10"/>
  </w:num>
  <w:num w:numId="7">
    <w:abstractNumId w:val="11"/>
  </w:num>
  <w:num w:numId="8">
    <w:abstractNumId w:val="12"/>
  </w:num>
  <w:num w:numId="9">
    <w:abstractNumId w:val="15"/>
  </w:num>
  <w:num w:numId="10">
    <w:abstractNumId w:val="17"/>
  </w:num>
  <w:num w:numId="11">
    <w:abstractNumId w:val="18"/>
  </w:num>
  <w:num w:numId="12">
    <w:abstractNumId w:val="19"/>
  </w:num>
  <w:num w:numId="13">
    <w:abstractNumId w:val="20"/>
  </w:num>
  <w:num w:numId="14">
    <w:abstractNumId w:val="21"/>
  </w:num>
  <w:num w:numId="15">
    <w:abstractNumId w:val="23"/>
  </w:num>
  <w:num w:numId="16">
    <w:abstractNumId w:val="24"/>
  </w:num>
  <w:num w:numId="17">
    <w:abstractNumId w:val="28"/>
  </w:num>
  <w:num w:numId="18">
    <w:abstractNumId w:val="29"/>
  </w:num>
  <w:num w:numId="19">
    <w:abstractNumId w:val="32"/>
  </w:num>
  <w:num w:numId="20">
    <w:abstractNumId w:val="26"/>
  </w:num>
  <w:num w:numId="21">
    <w:abstractNumId w:val="1"/>
  </w:num>
  <w:num w:numId="22">
    <w:abstractNumId w:val="14"/>
  </w:num>
  <w:num w:numId="23">
    <w:abstractNumId w:val="3"/>
  </w:num>
  <w:num w:numId="24">
    <w:abstractNumId w:val="30"/>
  </w:num>
  <w:num w:numId="25">
    <w:abstractNumId w:val="5"/>
  </w:num>
  <w:num w:numId="26">
    <w:abstractNumId w:val="4"/>
  </w:num>
  <w:num w:numId="27">
    <w:abstractNumId w:val="16"/>
  </w:num>
  <w:num w:numId="28">
    <w:abstractNumId w:val="2"/>
  </w:num>
  <w:num w:numId="29">
    <w:abstractNumId w:val="25"/>
  </w:num>
  <w:num w:numId="30">
    <w:abstractNumId w:val="7"/>
  </w:num>
  <w:num w:numId="31">
    <w:abstractNumId w:val="27"/>
  </w:num>
  <w:num w:numId="32">
    <w:abstractNumId w:val="22"/>
  </w:num>
  <w:num w:numId="33">
    <w:abstractNumId w:val="31"/>
  </w:num>
  <w:num w:numId="34">
    <w:abstractNumId w:va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25A"/>
    <w:rsid w:val="000B5DF6"/>
    <w:rsid w:val="000E4CFD"/>
    <w:rsid w:val="0014062F"/>
    <w:rsid w:val="00176F6B"/>
    <w:rsid w:val="001B08A5"/>
    <w:rsid w:val="001C34E8"/>
    <w:rsid w:val="00233B96"/>
    <w:rsid w:val="00307214"/>
    <w:rsid w:val="00353227"/>
    <w:rsid w:val="003C0A2F"/>
    <w:rsid w:val="0040255E"/>
    <w:rsid w:val="0046709E"/>
    <w:rsid w:val="004B674D"/>
    <w:rsid w:val="004E62CC"/>
    <w:rsid w:val="005155B1"/>
    <w:rsid w:val="005775C8"/>
    <w:rsid w:val="005A529A"/>
    <w:rsid w:val="005D67DB"/>
    <w:rsid w:val="005F22CC"/>
    <w:rsid w:val="005F33DC"/>
    <w:rsid w:val="00612841"/>
    <w:rsid w:val="00617B36"/>
    <w:rsid w:val="00773AD2"/>
    <w:rsid w:val="007937C3"/>
    <w:rsid w:val="007C0D34"/>
    <w:rsid w:val="007D6BCC"/>
    <w:rsid w:val="0084510E"/>
    <w:rsid w:val="008943B1"/>
    <w:rsid w:val="00897BAA"/>
    <w:rsid w:val="00932E43"/>
    <w:rsid w:val="0097125A"/>
    <w:rsid w:val="009807B9"/>
    <w:rsid w:val="00982E11"/>
    <w:rsid w:val="009C7335"/>
    <w:rsid w:val="009E4189"/>
    <w:rsid w:val="00A27D41"/>
    <w:rsid w:val="00A6440A"/>
    <w:rsid w:val="00A70642"/>
    <w:rsid w:val="00AB7944"/>
    <w:rsid w:val="00AE551E"/>
    <w:rsid w:val="00B1268F"/>
    <w:rsid w:val="00B2742C"/>
    <w:rsid w:val="00B84300"/>
    <w:rsid w:val="00BF0318"/>
    <w:rsid w:val="00C4732D"/>
    <w:rsid w:val="00CB4CD2"/>
    <w:rsid w:val="00CE0C24"/>
    <w:rsid w:val="00CE3DD3"/>
    <w:rsid w:val="00CF2FD3"/>
    <w:rsid w:val="00D93A03"/>
    <w:rsid w:val="00DF6443"/>
    <w:rsid w:val="00E2304F"/>
    <w:rsid w:val="00E562A7"/>
    <w:rsid w:val="00E857DD"/>
    <w:rsid w:val="00EC082E"/>
    <w:rsid w:val="00F76183"/>
    <w:rsid w:val="00F97A2E"/>
    <w:rsid w:val="00FB59A1"/>
    <w:rsid w:val="00FF4C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86FA0"/>
  <w15:docId w15:val="{F6E906CE-7B13-4AD2-983D-185A08A6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7125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Ttulo1">
    <w:name w:val="heading 1"/>
    <w:basedOn w:val="Normal"/>
    <w:next w:val="Normal"/>
    <w:link w:val="Ttulo1Car"/>
    <w:uiPriority w:val="9"/>
    <w:qFormat/>
    <w:rsid w:val="00A70642"/>
    <w:pPr>
      <w:keepNext/>
      <w:keepLines/>
      <w:spacing w:before="240"/>
      <w:jc w:val="center"/>
      <w:outlineLvl w:val="0"/>
    </w:pPr>
    <w:rPr>
      <w:rFonts w:ascii="Baskerville Old Face" w:eastAsiaTheme="majorEastAsia" w:hAnsi="Baskerville Old Face" w:cstheme="majorBidi"/>
      <w:b/>
      <w:sz w:val="28"/>
      <w:szCs w:val="32"/>
    </w:rPr>
  </w:style>
  <w:style w:type="paragraph" w:styleId="Ttulo2">
    <w:name w:val="heading 2"/>
    <w:basedOn w:val="Normal"/>
    <w:next w:val="Normal"/>
    <w:link w:val="Ttulo2Car"/>
    <w:uiPriority w:val="9"/>
    <w:unhideWhenUsed/>
    <w:qFormat/>
    <w:rsid w:val="00A70642"/>
    <w:pPr>
      <w:keepNext/>
      <w:keepLines/>
      <w:spacing w:before="40"/>
      <w:jc w:val="center"/>
      <w:outlineLvl w:val="1"/>
    </w:pPr>
    <w:rPr>
      <w:rFonts w:ascii="Arial" w:eastAsiaTheme="majorEastAsia" w:hAnsi="Arial" w:cstheme="majorBidi"/>
      <w:b/>
      <w:sz w:val="22"/>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link w:val="EncabezadoCar"/>
    <w:uiPriority w:val="99"/>
    <w:rsid w:val="0097125A"/>
    <w:pPr>
      <w:pBdr>
        <w:top w:val="nil"/>
        <w:left w:val="nil"/>
        <w:bottom w:val="nil"/>
        <w:right w:val="nil"/>
        <w:between w:val="nil"/>
        <w:bar w:val="nil"/>
      </w:pBdr>
      <w:tabs>
        <w:tab w:val="center" w:pos="4252"/>
        <w:tab w:val="right" w:pos="8504"/>
      </w:tabs>
      <w:spacing w:after="0" w:line="240" w:lineRule="auto"/>
    </w:pPr>
    <w:rPr>
      <w:rFonts w:ascii="Calibri" w:eastAsia="Calibri" w:hAnsi="Calibri" w:cs="Calibri"/>
      <w:color w:val="000000"/>
      <w:u w:color="000000"/>
      <w:bdr w:val="nil"/>
      <w:lang w:val="es-ES_tradnl" w:eastAsia="es-ES"/>
    </w:rPr>
  </w:style>
  <w:style w:type="character" w:customStyle="1" w:styleId="EncabezadoCar">
    <w:name w:val="Encabezado Car"/>
    <w:basedOn w:val="Fuentedeprrafopredeter"/>
    <w:link w:val="Encabezado"/>
    <w:uiPriority w:val="99"/>
    <w:rsid w:val="0097125A"/>
    <w:rPr>
      <w:rFonts w:ascii="Calibri" w:eastAsia="Calibri" w:hAnsi="Calibri" w:cs="Calibri"/>
      <w:color w:val="000000"/>
      <w:u w:color="000000"/>
      <w:bdr w:val="nil"/>
      <w:lang w:val="es-ES_tradnl" w:eastAsia="es-ES"/>
    </w:rPr>
  </w:style>
  <w:style w:type="paragraph" w:styleId="Piedepgina">
    <w:name w:val="footer"/>
    <w:link w:val="PiedepginaCar"/>
    <w:uiPriority w:val="99"/>
    <w:rsid w:val="0097125A"/>
    <w:pPr>
      <w:pBdr>
        <w:top w:val="nil"/>
        <w:left w:val="nil"/>
        <w:bottom w:val="nil"/>
        <w:right w:val="nil"/>
        <w:between w:val="nil"/>
        <w:bar w:val="nil"/>
      </w:pBdr>
      <w:tabs>
        <w:tab w:val="center" w:pos="4419"/>
        <w:tab w:val="right" w:pos="8838"/>
      </w:tabs>
      <w:spacing w:after="0" w:line="240" w:lineRule="auto"/>
    </w:pPr>
    <w:rPr>
      <w:rFonts w:ascii="Calibri" w:eastAsia="Calibri" w:hAnsi="Calibri" w:cs="Calibri"/>
      <w:color w:val="000000"/>
      <w:u w:color="000000"/>
      <w:bdr w:val="nil"/>
      <w:lang w:val="es-ES_tradnl" w:eastAsia="es-ES"/>
    </w:rPr>
  </w:style>
  <w:style w:type="character" w:customStyle="1" w:styleId="PiedepginaCar">
    <w:name w:val="Pie de página Car"/>
    <w:basedOn w:val="Fuentedeprrafopredeter"/>
    <w:link w:val="Piedepgina"/>
    <w:uiPriority w:val="99"/>
    <w:rsid w:val="0097125A"/>
    <w:rPr>
      <w:rFonts w:ascii="Calibri" w:eastAsia="Calibri" w:hAnsi="Calibri" w:cs="Calibri"/>
      <w:color w:val="000000"/>
      <w:u w:color="000000"/>
      <w:bdr w:val="nil"/>
      <w:lang w:val="es-ES_tradnl" w:eastAsia="es-ES"/>
    </w:rPr>
  </w:style>
  <w:style w:type="paragraph" w:customStyle="1" w:styleId="Cuerpo">
    <w:name w:val="Cuerpo"/>
    <w:rsid w:val="0097125A"/>
    <w:pPr>
      <w:pBdr>
        <w:top w:val="nil"/>
        <w:left w:val="nil"/>
        <w:bottom w:val="nil"/>
        <w:right w:val="nil"/>
        <w:between w:val="nil"/>
        <w:bar w:val="nil"/>
      </w:pBdr>
    </w:pPr>
    <w:rPr>
      <w:rFonts w:ascii="Calibri" w:eastAsia="Calibri" w:hAnsi="Calibri" w:cs="Calibri"/>
      <w:color w:val="000000"/>
      <w:u w:color="000000"/>
      <w:bdr w:val="nil"/>
      <w:lang w:val="es-ES_tradnl" w:eastAsia="es-ES"/>
    </w:rPr>
  </w:style>
  <w:style w:type="paragraph" w:styleId="Prrafodelista">
    <w:name w:val="List Paragraph"/>
    <w:qFormat/>
    <w:rsid w:val="0097125A"/>
    <w:pPr>
      <w:pBdr>
        <w:top w:val="nil"/>
        <w:left w:val="nil"/>
        <w:bottom w:val="nil"/>
        <w:right w:val="nil"/>
        <w:between w:val="nil"/>
        <w:bar w:val="nil"/>
      </w:pBdr>
      <w:ind w:left="720"/>
    </w:pPr>
    <w:rPr>
      <w:rFonts w:ascii="Calibri" w:eastAsia="Calibri" w:hAnsi="Calibri" w:cs="Calibri"/>
      <w:color w:val="000000"/>
      <w:u w:color="000000"/>
      <w:bdr w:val="nil"/>
      <w:lang w:val="es-ES_tradnl" w:eastAsia="es-ES"/>
    </w:rPr>
  </w:style>
  <w:style w:type="numbering" w:customStyle="1" w:styleId="List1">
    <w:name w:val="List 1"/>
    <w:basedOn w:val="Sinlista"/>
    <w:rsid w:val="0097125A"/>
    <w:pPr>
      <w:numPr>
        <w:numId w:val="5"/>
      </w:numPr>
    </w:pPr>
  </w:style>
  <w:style w:type="numbering" w:customStyle="1" w:styleId="Lista21">
    <w:name w:val="Lista 21"/>
    <w:basedOn w:val="Sinlista"/>
    <w:rsid w:val="0097125A"/>
    <w:pPr>
      <w:numPr>
        <w:numId w:val="8"/>
      </w:numPr>
    </w:pPr>
  </w:style>
  <w:style w:type="numbering" w:customStyle="1" w:styleId="Lista31">
    <w:name w:val="Lista 31"/>
    <w:basedOn w:val="Sinlista"/>
    <w:rsid w:val="0097125A"/>
    <w:pPr>
      <w:numPr>
        <w:numId w:val="9"/>
      </w:numPr>
    </w:pPr>
  </w:style>
  <w:style w:type="numbering" w:customStyle="1" w:styleId="Lista41">
    <w:name w:val="Lista 41"/>
    <w:basedOn w:val="Sinlista"/>
    <w:rsid w:val="0097125A"/>
    <w:pPr>
      <w:numPr>
        <w:numId w:val="13"/>
      </w:numPr>
    </w:pPr>
  </w:style>
  <w:style w:type="numbering" w:customStyle="1" w:styleId="Lista51">
    <w:name w:val="Lista 51"/>
    <w:basedOn w:val="Sinlista"/>
    <w:rsid w:val="0097125A"/>
    <w:pPr>
      <w:numPr>
        <w:numId w:val="16"/>
      </w:numPr>
    </w:pPr>
  </w:style>
  <w:style w:type="numbering" w:customStyle="1" w:styleId="List6">
    <w:name w:val="List 6"/>
    <w:basedOn w:val="Sinlista"/>
    <w:rsid w:val="0097125A"/>
    <w:pPr>
      <w:numPr>
        <w:numId w:val="11"/>
      </w:numPr>
    </w:pPr>
  </w:style>
  <w:style w:type="numbering" w:customStyle="1" w:styleId="List7">
    <w:name w:val="List 7"/>
    <w:basedOn w:val="Sinlista"/>
    <w:rsid w:val="0097125A"/>
    <w:pPr>
      <w:numPr>
        <w:numId w:val="17"/>
      </w:numPr>
    </w:pPr>
  </w:style>
  <w:style w:type="numbering" w:customStyle="1" w:styleId="List8">
    <w:name w:val="List 8"/>
    <w:basedOn w:val="Sinlista"/>
    <w:rsid w:val="0097125A"/>
    <w:pPr>
      <w:numPr>
        <w:numId w:val="19"/>
      </w:numPr>
    </w:pPr>
  </w:style>
  <w:style w:type="numbering" w:customStyle="1" w:styleId="List9">
    <w:name w:val="List 9"/>
    <w:basedOn w:val="Sinlista"/>
    <w:rsid w:val="0097125A"/>
    <w:pPr>
      <w:numPr>
        <w:numId w:val="3"/>
      </w:numPr>
    </w:pPr>
  </w:style>
  <w:style w:type="numbering" w:customStyle="1" w:styleId="List10">
    <w:name w:val="List 10"/>
    <w:basedOn w:val="Sinlista"/>
    <w:rsid w:val="0097125A"/>
    <w:pPr>
      <w:numPr>
        <w:numId w:val="7"/>
      </w:numPr>
    </w:pPr>
  </w:style>
  <w:style w:type="numbering" w:customStyle="1" w:styleId="List11">
    <w:name w:val="List 11"/>
    <w:basedOn w:val="Sinlista"/>
    <w:rsid w:val="0097125A"/>
    <w:pPr>
      <w:numPr>
        <w:numId w:val="6"/>
      </w:numPr>
    </w:pPr>
  </w:style>
  <w:style w:type="numbering" w:customStyle="1" w:styleId="List12">
    <w:name w:val="List 12"/>
    <w:basedOn w:val="Sinlista"/>
    <w:rsid w:val="0097125A"/>
    <w:pPr>
      <w:numPr>
        <w:numId w:val="4"/>
      </w:numPr>
    </w:pPr>
  </w:style>
  <w:style w:type="numbering" w:customStyle="1" w:styleId="List13">
    <w:name w:val="List 13"/>
    <w:basedOn w:val="Sinlista"/>
    <w:rsid w:val="0097125A"/>
    <w:pPr>
      <w:numPr>
        <w:numId w:val="2"/>
      </w:numPr>
    </w:pPr>
  </w:style>
  <w:style w:type="numbering" w:customStyle="1" w:styleId="List14">
    <w:name w:val="List 14"/>
    <w:basedOn w:val="Sinlista"/>
    <w:rsid w:val="0097125A"/>
    <w:pPr>
      <w:numPr>
        <w:numId w:val="12"/>
      </w:numPr>
    </w:pPr>
  </w:style>
  <w:style w:type="numbering" w:customStyle="1" w:styleId="List15">
    <w:name w:val="List 15"/>
    <w:basedOn w:val="Sinlista"/>
    <w:rsid w:val="0097125A"/>
    <w:pPr>
      <w:numPr>
        <w:numId w:val="15"/>
      </w:numPr>
    </w:pPr>
  </w:style>
  <w:style w:type="numbering" w:customStyle="1" w:styleId="List16">
    <w:name w:val="List 16"/>
    <w:basedOn w:val="Sinlista"/>
    <w:rsid w:val="0097125A"/>
    <w:pPr>
      <w:numPr>
        <w:numId w:val="18"/>
      </w:numPr>
    </w:pPr>
  </w:style>
  <w:style w:type="numbering" w:customStyle="1" w:styleId="List17">
    <w:name w:val="List 17"/>
    <w:basedOn w:val="Sinlista"/>
    <w:rsid w:val="0097125A"/>
    <w:pPr>
      <w:numPr>
        <w:numId w:val="14"/>
      </w:numPr>
    </w:pPr>
  </w:style>
  <w:style w:type="numbering" w:customStyle="1" w:styleId="List18">
    <w:name w:val="List 18"/>
    <w:basedOn w:val="Sinlista"/>
    <w:rsid w:val="0097125A"/>
    <w:pPr>
      <w:numPr>
        <w:numId w:val="10"/>
      </w:numPr>
    </w:pPr>
  </w:style>
  <w:style w:type="paragraph" w:styleId="Textoindependiente">
    <w:name w:val="Body Text"/>
    <w:basedOn w:val="Normal"/>
    <w:link w:val="TextoindependienteCar"/>
    <w:rsid w:val="0097125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pPr>
    <w:rPr>
      <w:rFonts w:ascii="Arial" w:eastAsia="Times New Roman" w:hAnsi="Arial" w:cs="Arial"/>
      <w:sz w:val="22"/>
      <w:szCs w:val="22"/>
      <w:bdr w:val="none" w:sz="0" w:space="0" w:color="auto"/>
      <w:lang w:val="es-ES" w:eastAsia="es-ES"/>
    </w:rPr>
  </w:style>
  <w:style w:type="character" w:customStyle="1" w:styleId="TextoindependienteCar">
    <w:name w:val="Texto independiente Car"/>
    <w:basedOn w:val="Fuentedeprrafopredeter"/>
    <w:link w:val="Textoindependiente"/>
    <w:rsid w:val="0097125A"/>
    <w:rPr>
      <w:rFonts w:ascii="Arial" w:eastAsia="Times New Roman" w:hAnsi="Arial" w:cs="Arial"/>
      <w:lang w:val="es-ES" w:eastAsia="es-ES"/>
    </w:rPr>
  </w:style>
  <w:style w:type="paragraph" w:styleId="Textodeglobo">
    <w:name w:val="Balloon Text"/>
    <w:basedOn w:val="Normal"/>
    <w:link w:val="TextodegloboCar"/>
    <w:uiPriority w:val="99"/>
    <w:semiHidden/>
    <w:unhideWhenUsed/>
    <w:rsid w:val="0097125A"/>
    <w:rPr>
      <w:rFonts w:ascii="Tahoma" w:hAnsi="Tahoma" w:cs="Tahoma"/>
      <w:sz w:val="16"/>
      <w:szCs w:val="16"/>
    </w:rPr>
  </w:style>
  <w:style w:type="character" w:customStyle="1" w:styleId="TextodegloboCar">
    <w:name w:val="Texto de globo Car"/>
    <w:basedOn w:val="Fuentedeprrafopredeter"/>
    <w:link w:val="Textodeglobo"/>
    <w:uiPriority w:val="99"/>
    <w:semiHidden/>
    <w:rsid w:val="0097125A"/>
    <w:rPr>
      <w:rFonts w:ascii="Tahoma" w:eastAsia="Arial Unicode MS" w:hAnsi="Tahoma" w:cs="Tahoma"/>
      <w:sz w:val="16"/>
      <w:szCs w:val="16"/>
      <w:bdr w:val="nil"/>
      <w:lang w:val="en-US"/>
    </w:rPr>
  </w:style>
  <w:style w:type="table" w:styleId="Tablaconcuadrcula">
    <w:name w:val="Table Grid"/>
    <w:basedOn w:val="Tablanormal"/>
    <w:uiPriority w:val="59"/>
    <w:rsid w:val="00140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A70642"/>
    <w:rPr>
      <w:rFonts w:ascii="Baskerville Old Face" w:eastAsiaTheme="majorEastAsia" w:hAnsi="Baskerville Old Face" w:cstheme="majorBidi"/>
      <w:b/>
      <w:sz w:val="28"/>
      <w:szCs w:val="32"/>
      <w:bdr w:val="nil"/>
      <w:lang w:val="en-US"/>
    </w:rPr>
  </w:style>
  <w:style w:type="character" w:customStyle="1" w:styleId="Ttulo2Car">
    <w:name w:val="Título 2 Car"/>
    <w:basedOn w:val="Fuentedeprrafopredeter"/>
    <w:link w:val="Ttulo2"/>
    <w:uiPriority w:val="9"/>
    <w:rsid w:val="00A70642"/>
    <w:rPr>
      <w:rFonts w:ascii="Arial" w:eastAsiaTheme="majorEastAsia" w:hAnsi="Arial" w:cstheme="majorBidi"/>
      <w:b/>
      <w:szCs w:val="26"/>
      <w:bdr w:val="nil"/>
      <w:lang w:val="en-US"/>
    </w:rPr>
  </w:style>
  <w:style w:type="paragraph" w:styleId="Sinespaciado">
    <w:name w:val="No Spacing"/>
    <w:uiPriority w:val="1"/>
    <w:qFormat/>
    <w:rsid w:val="00FB59A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EF39E-1BD4-4B45-8428-E5BB3F95F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6239</Words>
  <Characters>34319</Characters>
  <Application>Microsoft Office Word</Application>
  <DocSecurity>0</DocSecurity>
  <Lines>285</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Mundo</dc:creator>
  <cp:lastModifiedBy>Mundo</cp:lastModifiedBy>
  <cp:revision>3</cp:revision>
  <dcterms:created xsi:type="dcterms:W3CDTF">2020-05-27T17:55:00Z</dcterms:created>
  <dcterms:modified xsi:type="dcterms:W3CDTF">2020-05-27T18:06:00Z</dcterms:modified>
</cp:coreProperties>
</file>