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CCF16" w14:textId="77777777" w:rsidR="00BC046D" w:rsidRDefault="00BC046D" w:rsidP="006C6A6A">
      <w:pPr>
        <w:jc w:val="center"/>
        <w:rPr>
          <w:rFonts w:ascii="Baskerville Old Face" w:hAnsi="Baskerville Old Face" w:cs="Arial"/>
          <w:b/>
          <w:bCs/>
          <w:sz w:val="28"/>
          <w:szCs w:val="28"/>
        </w:rPr>
      </w:pPr>
    </w:p>
    <w:p w14:paraId="47C135C4" w14:textId="77777777" w:rsidR="006C6A6A" w:rsidRDefault="006C6A6A" w:rsidP="006C6A6A">
      <w:pPr>
        <w:jc w:val="center"/>
        <w:rPr>
          <w:rFonts w:ascii="Baskerville Old Face" w:hAnsi="Baskerville Old Face" w:cs="Arial"/>
          <w:b/>
          <w:bCs/>
          <w:sz w:val="28"/>
          <w:szCs w:val="28"/>
        </w:rPr>
      </w:pPr>
      <w:r w:rsidRPr="009D1E98">
        <w:rPr>
          <w:rFonts w:ascii="Baskerville Old Face" w:hAnsi="Baskerville Old Face" w:cs="Arial"/>
          <w:b/>
          <w:bCs/>
          <w:sz w:val="28"/>
          <w:szCs w:val="28"/>
        </w:rPr>
        <w:t xml:space="preserve">LEY PARA LA </w:t>
      </w:r>
      <w:r w:rsidR="00852CD8" w:rsidRPr="009D1E98">
        <w:rPr>
          <w:rFonts w:ascii="Baskerville Old Face" w:hAnsi="Baskerville Old Face" w:cs="Arial"/>
          <w:b/>
          <w:bCs/>
          <w:sz w:val="28"/>
          <w:szCs w:val="28"/>
        </w:rPr>
        <w:t>ADMINISTRACIÓN</w:t>
      </w:r>
      <w:r w:rsidRPr="009D1E98">
        <w:rPr>
          <w:rFonts w:ascii="Baskerville Old Face" w:hAnsi="Baskerville Old Face" w:cs="Arial"/>
          <w:b/>
          <w:bCs/>
          <w:sz w:val="28"/>
          <w:szCs w:val="28"/>
        </w:rPr>
        <w:t xml:space="preserve"> Y VIGILANCIA DEL SISTEMA DE PARTICIPACIONES Y LA </w:t>
      </w:r>
      <w:r w:rsidR="00852CD8" w:rsidRPr="009D1E98">
        <w:rPr>
          <w:rFonts w:ascii="Baskerville Old Face" w:hAnsi="Baskerville Old Face" w:cs="Arial"/>
          <w:b/>
          <w:bCs/>
          <w:sz w:val="28"/>
          <w:szCs w:val="28"/>
        </w:rPr>
        <w:t>COLABORACIÓN</w:t>
      </w:r>
      <w:r w:rsidRPr="009D1E98">
        <w:rPr>
          <w:rFonts w:ascii="Baskerville Old Face" w:hAnsi="Baskerville Old Face" w:cs="Arial"/>
          <w:b/>
          <w:bCs/>
          <w:sz w:val="28"/>
          <w:szCs w:val="28"/>
        </w:rPr>
        <w:t xml:space="preserve"> ADMINISTRATIVA EN MATERIA FISCAL ESTATAL.</w:t>
      </w:r>
    </w:p>
    <w:p w14:paraId="5A387193" w14:textId="77777777" w:rsidR="00E80992" w:rsidRPr="00CA2DB8" w:rsidRDefault="00E80992" w:rsidP="00E80992">
      <w:pPr>
        <w:pStyle w:val="Textoindependiente3"/>
        <w:spacing w:line="276" w:lineRule="auto"/>
        <w:jc w:val="center"/>
        <w:rPr>
          <w:rFonts w:asciiTheme="minorHAnsi" w:hAnsiTheme="minorHAnsi" w:cs="Arial"/>
          <w:sz w:val="16"/>
          <w:szCs w:val="16"/>
        </w:rPr>
      </w:pPr>
      <w:r w:rsidRPr="00CA2DB8">
        <w:rPr>
          <w:rFonts w:asciiTheme="minorHAnsi" w:hAnsiTheme="minorHAnsi" w:cs="Arial"/>
          <w:sz w:val="16"/>
          <w:szCs w:val="16"/>
        </w:rPr>
        <w:t>PUBLICADA EN EL PERIÓDICO OFICIAL No. 52 DE FECHA 28 DE DICIEMBRE DE 2000. DECRETO No 359, LXI LEGISLATURA.</w:t>
      </w:r>
    </w:p>
    <w:p w14:paraId="4269F848" w14:textId="77777777" w:rsidR="00E80992" w:rsidRPr="00E80992" w:rsidRDefault="00E80992" w:rsidP="006C6A6A">
      <w:pPr>
        <w:jc w:val="center"/>
        <w:rPr>
          <w:rFonts w:ascii="Baskerville Old Face" w:hAnsi="Baskerville Old Face" w:cs="Arial"/>
          <w:b/>
          <w:bCs/>
          <w:sz w:val="28"/>
          <w:szCs w:val="28"/>
          <w:lang w:val="es-ES"/>
        </w:rPr>
      </w:pPr>
    </w:p>
    <w:p w14:paraId="7666C0DD" w14:textId="77777777" w:rsidR="006C6A6A" w:rsidRPr="00526C01" w:rsidRDefault="006C6A6A" w:rsidP="00726C03">
      <w:pPr>
        <w:pStyle w:val="Textoindependiente2"/>
        <w:spacing w:line="240" w:lineRule="auto"/>
        <w:rPr>
          <w:rFonts w:ascii="Arial" w:hAnsi="Arial" w:cs="Arial"/>
          <w:b w:val="0"/>
          <w:sz w:val="22"/>
          <w:szCs w:val="22"/>
        </w:rPr>
      </w:pPr>
    </w:p>
    <w:p w14:paraId="5F01CEE7" w14:textId="77777777" w:rsidR="006C6A6A" w:rsidRPr="00213801" w:rsidRDefault="007660BC" w:rsidP="00726C03">
      <w:pPr>
        <w:pStyle w:val="Textoindependiente2"/>
        <w:spacing w:line="240" w:lineRule="auto"/>
        <w:rPr>
          <w:rFonts w:ascii="Arial" w:hAnsi="Arial" w:cs="Arial"/>
          <w:sz w:val="22"/>
          <w:szCs w:val="22"/>
        </w:rPr>
      </w:pPr>
      <w:r>
        <w:rPr>
          <w:rFonts w:ascii="Arial" w:hAnsi="Arial" w:cs="Arial"/>
          <w:sz w:val="22"/>
          <w:szCs w:val="22"/>
        </w:rPr>
        <w:t>ARTÍCULO 1.</w:t>
      </w:r>
      <w:r w:rsidR="00BC046D">
        <w:rPr>
          <w:rFonts w:ascii="Arial" w:hAnsi="Arial" w:cs="Arial"/>
          <w:sz w:val="22"/>
          <w:szCs w:val="22"/>
        </w:rPr>
        <w:t xml:space="preserve"> </w:t>
      </w:r>
      <w:r w:rsidR="006C6A6A" w:rsidRPr="00213801">
        <w:rPr>
          <w:rFonts w:ascii="Arial" w:hAnsi="Arial" w:cs="Arial"/>
          <w:b w:val="0"/>
          <w:sz w:val="22"/>
          <w:szCs w:val="22"/>
        </w:rPr>
        <w:t>La presente Ley tiene por objeto:</w:t>
      </w:r>
    </w:p>
    <w:p w14:paraId="636B4E0E" w14:textId="77777777" w:rsidR="006C6A6A" w:rsidRPr="00213801" w:rsidRDefault="006C6A6A" w:rsidP="00726C03">
      <w:pPr>
        <w:jc w:val="both"/>
        <w:rPr>
          <w:rFonts w:ascii="Arial" w:hAnsi="Arial" w:cs="Arial"/>
          <w:sz w:val="22"/>
          <w:szCs w:val="22"/>
        </w:rPr>
      </w:pPr>
    </w:p>
    <w:p w14:paraId="269E5CA2" w14:textId="77777777" w:rsidR="006C6A6A" w:rsidRPr="00213801" w:rsidRDefault="006C6A6A" w:rsidP="00726C03">
      <w:pPr>
        <w:pStyle w:val="Textoindependiente3"/>
        <w:jc w:val="both"/>
        <w:rPr>
          <w:rFonts w:ascii="Arial" w:hAnsi="Arial" w:cs="Arial"/>
          <w:sz w:val="22"/>
          <w:szCs w:val="22"/>
        </w:rPr>
      </w:pPr>
      <w:r w:rsidRPr="00213801">
        <w:rPr>
          <w:rFonts w:ascii="Arial" w:hAnsi="Arial" w:cs="Arial"/>
          <w:b/>
          <w:sz w:val="22"/>
          <w:szCs w:val="22"/>
        </w:rPr>
        <w:t>I.-</w:t>
      </w:r>
      <w:r w:rsidRPr="00213801">
        <w:rPr>
          <w:rFonts w:ascii="Arial" w:hAnsi="Arial" w:cs="Arial"/>
          <w:sz w:val="22"/>
          <w:szCs w:val="22"/>
        </w:rPr>
        <w:t xml:space="preserve"> Fijar las bases para la determinación, distribución y liquidación de las participaciones que correspondan a los municipios en los ingresos federales participables que establece la Ley Federal de Coordinación Fiscal, y en los ingresos estatales cuando así lo disponga la legislación local aplicable.</w:t>
      </w:r>
    </w:p>
    <w:p w14:paraId="24547BC2" w14:textId="77777777" w:rsidR="006C6A6A" w:rsidRPr="00213801" w:rsidRDefault="006C6A6A" w:rsidP="00726C03">
      <w:pPr>
        <w:jc w:val="both"/>
        <w:rPr>
          <w:rFonts w:ascii="Arial" w:hAnsi="Arial" w:cs="Arial"/>
          <w:sz w:val="22"/>
          <w:szCs w:val="22"/>
        </w:rPr>
      </w:pPr>
    </w:p>
    <w:p w14:paraId="581C9133" w14:textId="77777777" w:rsidR="006C6A6A" w:rsidRDefault="006C6A6A" w:rsidP="00726C03">
      <w:pPr>
        <w:pStyle w:val="Textoindependiente3"/>
        <w:jc w:val="both"/>
        <w:rPr>
          <w:rFonts w:ascii="Arial" w:hAnsi="Arial" w:cs="Arial"/>
          <w:bCs/>
          <w:sz w:val="22"/>
          <w:szCs w:val="22"/>
          <w:lang w:val="es-ES_tradnl"/>
        </w:rPr>
      </w:pPr>
      <w:r w:rsidRPr="00213801">
        <w:rPr>
          <w:rFonts w:ascii="Arial" w:hAnsi="Arial" w:cs="Arial"/>
          <w:b/>
          <w:sz w:val="22"/>
          <w:szCs w:val="22"/>
        </w:rPr>
        <w:t>II.-</w:t>
      </w:r>
      <w:r w:rsidRPr="00213801">
        <w:rPr>
          <w:rFonts w:ascii="Arial" w:hAnsi="Arial" w:cs="Arial"/>
          <w:sz w:val="22"/>
          <w:szCs w:val="22"/>
        </w:rPr>
        <w:t xml:space="preserve"> </w:t>
      </w:r>
      <w:r w:rsidR="0057037F" w:rsidRPr="0057037F">
        <w:rPr>
          <w:rFonts w:ascii="Arial" w:hAnsi="Arial" w:cs="Arial"/>
          <w:bCs/>
          <w:sz w:val="22"/>
          <w:szCs w:val="22"/>
          <w:lang w:val="es-ES_tradnl"/>
        </w:rPr>
        <w:t>Derogada</w:t>
      </w:r>
      <w:r w:rsidR="0057037F">
        <w:rPr>
          <w:rFonts w:ascii="Arial" w:hAnsi="Arial" w:cs="Arial"/>
          <w:bCs/>
          <w:sz w:val="22"/>
          <w:szCs w:val="22"/>
          <w:lang w:val="es-ES_tradnl"/>
        </w:rPr>
        <w:t>.</w:t>
      </w:r>
    </w:p>
    <w:p w14:paraId="5AFB358E" w14:textId="77777777" w:rsidR="00C30799" w:rsidRPr="00C30799" w:rsidRDefault="00C30799" w:rsidP="00726C03">
      <w:pPr>
        <w:pStyle w:val="Textoindependiente3"/>
        <w:jc w:val="both"/>
        <w:rPr>
          <w:rFonts w:ascii="Arial" w:hAnsi="Arial" w:cs="Arial"/>
          <w:color w:val="0070C0"/>
          <w:sz w:val="14"/>
          <w:szCs w:val="14"/>
        </w:rPr>
      </w:pPr>
      <w:r>
        <w:rPr>
          <w:rFonts w:ascii="Arial" w:hAnsi="Arial" w:cs="Arial"/>
          <w:bCs/>
          <w:color w:val="0070C0"/>
          <w:sz w:val="14"/>
          <w:szCs w:val="14"/>
          <w:lang w:val="es-ES_tradnl"/>
        </w:rPr>
        <w:t xml:space="preserve">REFORMADO POR DECRETO 60 </w:t>
      </w:r>
      <w:r w:rsidR="00420FFB">
        <w:rPr>
          <w:rFonts w:ascii="Arial" w:hAnsi="Arial" w:cs="Arial"/>
          <w:bCs/>
          <w:color w:val="0070C0"/>
          <w:sz w:val="14"/>
          <w:szCs w:val="14"/>
          <w:lang w:val="es-ES_tradnl"/>
        </w:rPr>
        <w:t xml:space="preserve">P.O. 42 EXT. </w:t>
      </w:r>
      <w:r>
        <w:rPr>
          <w:rFonts w:ascii="Arial" w:hAnsi="Arial" w:cs="Arial"/>
          <w:bCs/>
          <w:color w:val="0070C0"/>
          <w:sz w:val="14"/>
          <w:szCs w:val="14"/>
          <w:lang w:val="es-ES_tradnl"/>
        </w:rPr>
        <w:t>DEL 25 DE DICIEMBRE DE 2018.</w:t>
      </w:r>
    </w:p>
    <w:p w14:paraId="7242753B" w14:textId="77777777" w:rsidR="006C6A6A" w:rsidRPr="00213801" w:rsidRDefault="006C6A6A" w:rsidP="00726C03">
      <w:pPr>
        <w:pStyle w:val="Textoindependiente3"/>
        <w:jc w:val="both"/>
        <w:rPr>
          <w:rFonts w:ascii="Arial" w:hAnsi="Arial" w:cs="Arial"/>
          <w:sz w:val="22"/>
          <w:szCs w:val="22"/>
        </w:rPr>
      </w:pPr>
    </w:p>
    <w:p w14:paraId="7A9840CE" w14:textId="77777777" w:rsidR="006C6A6A" w:rsidRPr="00213801" w:rsidRDefault="006C6A6A" w:rsidP="00726C03">
      <w:pPr>
        <w:pStyle w:val="Textoindependiente3"/>
        <w:jc w:val="both"/>
        <w:rPr>
          <w:rFonts w:ascii="Arial" w:hAnsi="Arial" w:cs="Arial"/>
          <w:sz w:val="22"/>
          <w:szCs w:val="22"/>
        </w:rPr>
      </w:pPr>
      <w:r w:rsidRPr="00213801">
        <w:rPr>
          <w:rFonts w:ascii="Arial" w:hAnsi="Arial" w:cs="Arial"/>
          <w:b/>
          <w:sz w:val="22"/>
          <w:szCs w:val="22"/>
        </w:rPr>
        <w:t>III.-</w:t>
      </w:r>
      <w:r w:rsidRPr="00213801">
        <w:rPr>
          <w:rFonts w:ascii="Arial" w:hAnsi="Arial" w:cs="Arial"/>
          <w:sz w:val="22"/>
          <w:szCs w:val="22"/>
        </w:rPr>
        <w:t xml:space="preserve"> Establecer reglas para la colaboración administrativa en materia fiscal entre las autoridades Estatales y Municipales.</w:t>
      </w:r>
    </w:p>
    <w:p w14:paraId="3DFB2016" w14:textId="77777777" w:rsidR="006C6A6A" w:rsidRPr="00213801" w:rsidRDefault="006C6A6A" w:rsidP="00726C03">
      <w:pPr>
        <w:jc w:val="both"/>
        <w:rPr>
          <w:rFonts w:ascii="Arial" w:hAnsi="Arial" w:cs="Arial"/>
          <w:sz w:val="22"/>
          <w:szCs w:val="22"/>
        </w:rPr>
      </w:pPr>
    </w:p>
    <w:p w14:paraId="660AD291" w14:textId="77777777" w:rsidR="006C6A6A" w:rsidRPr="00213801" w:rsidRDefault="007660BC" w:rsidP="00726C03">
      <w:pPr>
        <w:jc w:val="both"/>
        <w:rPr>
          <w:rFonts w:ascii="Arial" w:hAnsi="Arial" w:cs="Arial"/>
          <w:b/>
          <w:sz w:val="22"/>
          <w:szCs w:val="22"/>
        </w:rPr>
      </w:pPr>
      <w:r>
        <w:rPr>
          <w:rFonts w:ascii="Arial" w:hAnsi="Arial" w:cs="Arial"/>
          <w:b/>
          <w:sz w:val="22"/>
          <w:szCs w:val="22"/>
        </w:rPr>
        <w:t>ARTÍCULO 2.</w:t>
      </w:r>
      <w:r w:rsidR="00213801">
        <w:rPr>
          <w:rFonts w:ascii="Arial" w:hAnsi="Arial" w:cs="Arial"/>
          <w:b/>
          <w:sz w:val="22"/>
          <w:szCs w:val="22"/>
        </w:rPr>
        <w:t xml:space="preserve"> </w:t>
      </w:r>
      <w:r w:rsidR="006C6A6A" w:rsidRPr="00213801">
        <w:rPr>
          <w:rFonts w:ascii="Arial" w:hAnsi="Arial" w:cs="Arial"/>
          <w:sz w:val="22"/>
          <w:szCs w:val="22"/>
        </w:rPr>
        <w:t>En los términos de la Ley Federal de Coordinación Fiscal y de la legislación estatal aplicable, el Gobierno del Estado distribuirá entre los Municipios de la Entidad los siguientes montos de participaciones:</w:t>
      </w:r>
    </w:p>
    <w:p w14:paraId="483CF811" w14:textId="77777777" w:rsidR="006C6A6A" w:rsidRPr="00213801" w:rsidRDefault="006C6A6A" w:rsidP="00726C03">
      <w:pPr>
        <w:jc w:val="both"/>
        <w:rPr>
          <w:rFonts w:ascii="Arial" w:hAnsi="Arial" w:cs="Arial"/>
          <w:sz w:val="22"/>
          <w:szCs w:val="22"/>
        </w:rPr>
      </w:pPr>
    </w:p>
    <w:p w14:paraId="66057386" w14:textId="77777777" w:rsidR="006C6A6A" w:rsidRPr="00213801" w:rsidRDefault="006C6A6A" w:rsidP="00726C03">
      <w:pPr>
        <w:jc w:val="both"/>
        <w:rPr>
          <w:rFonts w:ascii="Arial" w:hAnsi="Arial" w:cs="Arial"/>
          <w:sz w:val="22"/>
          <w:szCs w:val="22"/>
        </w:rPr>
      </w:pPr>
      <w:r w:rsidRPr="00213801">
        <w:rPr>
          <w:rFonts w:ascii="Arial" w:hAnsi="Arial" w:cs="Arial"/>
          <w:b/>
          <w:sz w:val="22"/>
          <w:szCs w:val="22"/>
        </w:rPr>
        <w:t>I.-</w:t>
      </w:r>
      <w:r w:rsidRPr="00213801">
        <w:rPr>
          <w:rFonts w:ascii="Arial" w:hAnsi="Arial" w:cs="Arial"/>
          <w:sz w:val="22"/>
          <w:szCs w:val="22"/>
        </w:rPr>
        <w:t xml:space="preserve"> El 20% de las participaciones que reciba el Estado por concepto del fondo general;</w:t>
      </w:r>
    </w:p>
    <w:p w14:paraId="7A2DC33A" w14:textId="77777777" w:rsidR="006C6A6A" w:rsidRPr="00213801" w:rsidRDefault="006C6A6A" w:rsidP="00726C03">
      <w:pPr>
        <w:jc w:val="both"/>
        <w:rPr>
          <w:rFonts w:ascii="Arial" w:hAnsi="Arial" w:cs="Arial"/>
          <w:sz w:val="22"/>
          <w:szCs w:val="22"/>
        </w:rPr>
      </w:pPr>
    </w:p>
    <w:p w14:paraId="48A78952" w14:textId="77777777" w:rsidR="006C6A6A" w:rsidRPr="00213801" w:rsidRDefault="006C6A6A" w:rsidP="00726C03">
      <w:pPr>
        <w:jc w:val="both"/>
        <w:rPr>
          <w:rFonts w:ascii="Arial" w:hAnsi="Arial" w:cs="Arial"/>
          <w:sz w:val="22"/>
          <w:szCs w:val="22"/>
        </w:rPr>
      </w:pPr>
      <w:r w:rsidRPr="00213801">
        <w:rPr>
          <w:rFonts w:ascii="Arial" w:hAnsi="Arial" w:cs="Arial"/>
          <w:b/>
          <w:sz w:val="22"/>
          <w:szCs w:val="22"/>
        </w:rPr>
        <w:t>II.-</w:t>
      </w:r>
      <w:r w:rsidRPr="00213801">
        <w:rPr>
          <w:rFonts w:ascii="Arial" w:hAnsi="Arial" w:cs="Arial"/>
          <w:sz w:val="22"/>
          <w:szCs w:val="22"/>
        </w:rPr>
        <w:t xml:space="preserve"> El 100% del fondo de fomento Municipal;</w:t>
      </w:r>
    </w:p>
    <w:p w14:paraId="5E4BF55D" w14:textId="77777777" w:rsidR="006C6A6A" w:rsidRPr="00213801" w:rsidRDefault="006C6A6A" w:rsidP="00726C03">
      <w:pPr>
        <w:jc w:val="both"/>
        <w:rPr>
          <w:rFonts w:ascii="Arial" w:hAnsi="Arial" w:cs="Arial"/>
          <w:sz w:val="22"/>
          <w:szCs w:val="22"/>
        </w:rPr>
      </w:pPr>
    </w:p>
    <w:p w14:paraId="2310E42D" w14:textId="77777777" w:rsidR="006C6A6A" w:rsidRPr="00213801" w:rsidRDefault="006C6A6A" w:rsidP="00726C03">
      <w:pPr>
        <w:jc w:val="both"/>
        <w:rPr>
          <w:rFonts w:ascii="Arial" w:hAnsi="Arial" w:cs="Arial"/>
          <w:sz w:val="22"/>
          <w:szCs w:val="22"/>
        </w:rPr>
      </w:pPr>
      <w:r w:rsidRPr="00213801">
        <w:rPr>
          <w:rFonts w:ascii="Arial" w:hAnsi="Arial" w:cs="Arial"/>
          <w:b/>
          <w:sz w:val="22"/>
          <w:szCs w:val="22"/>
        </w:rPr>
        <w:t>III.-</w:t>
      </w:r>
      <w:r w:rsidRPr="00213801">
        <w:rPr>
          <w:rFonts w:ascii="Arial" w:hAnsi="Arial" w:cs="Arial"/>
          <w:sz w:val="22"/>
          <w:szCs w:val="22"/>
        </w:rPr>
        <w:t xml:space="preserve"> El 20% de las participaciones recibidas por el Estado por concepto del Impuesto Especial sobre Producción y Servicios;</w:t>
      </w:r>
    </w:p>
    <w:p w14:paraId="5A0E61B2" w14:textId="77777777" w:rsidR="006C6A6A" w:rsidRPr="00213801" w:rsidRDefault="006C6A6A" w:rsidP="00726C03">
      <w:pPr>
        <w:jc w:val="both"/>
        <w:rPr>
          <w:rFonts w:ascii="Arial" w:hAnsi="Arial" w:cs="Arial"/>
          <w:sz w:val="22"/>
          <w:szCs w:val="22"/>
        </w:rPr>
      </w:pPr>
    </w:p>
    <w:p w14:paraId="74C6D136" w14:textId="77777777" w:rsidR="006C6A6A" w:rsidRPr="00213801" w:rsidRDefault="006C6A6A" w:rsidP="00726C03">
      <w:pPr>
        <w:jc w:val="both"/>
        <w:rPr>
          <w:rFonts w:ascii="Arial" w:hAnsi="Arial" w:cs="Arial"/>
          <w:sz w:val="22"/>
          <w:szCs w:val="22"/>
        </w:rPr>
      </w:pPr>
      <w:r w:rsidRPr="00213801">
        <w:rPr>
          <w:rFonts w:ascii="Arial" w:hAnsi="Arial" w:cs="Arial"/>
          <w:b/>
          <w:sz w:val="22"/>
          <w:szCs w:val="22"/>
        </w:rPr>
        <w:t>IV.-</w:t>
      </w:r>
      <w:r w:rsidRPr="00213801">
        <w:rPr>
          <w:rFonts w:ascii="Arial" w:hAnsi="Arial" w:cs="Arial"/>
          <w:sz w:val="22"/>
          <w:szCs w:val="22"/>
        </w:rPr>
        <w:t xml:space="preserve"> El 20% de la recaudación en la entidad del Impuesto Sobre Automóviles Nuevos;</w:t>
      </w:r>
    </w:p>
    <w:p w14:paraId="0A5505DF" w14:textId="77777777" w:rsidR="006C6A6A" w:rsidRPr="00213801" w:rsidRDefault="006C6A6A" w:rsidP="00726C03">
      <w:pPr>
        <w:jc w:val="both"/>
        <w:rPr>
          <w:rFonts w:ascii="Arial" w:hAnsi="Arial" w:cs="Arial"/>
          <w:sz w:val="22"/>
          <w:szCs w:val="22"/>
        </w:rPr>
      </w:pPr>
    </w:p>
    <w:p w14:paraId="7ACEFC39" w14:textId="77777777" w:rsidR="006C6A6A" w:rsidRPr="00213801" w:rsidRDefault="006C6A6A" w:rsidP="00726C03">
      <w:pPr>
        <w:jc w:val="both"/>
        <w:rPr>
          <w:rFonts w:ascii="Arial" w:hAnsi="Arial" w:cs="Arial"/>
          <w:sz w:val="22"/>
          <w:szCs w:val="22"/>
        </w:rPr>
      </w:pPr>
      <w:r w:rsidRPr="00213801">
        <w:rPr>
          <w:rFonts w:ascii="Arial" w:hAnsi="Arial" w:cs="Arial"/>
          <w:b/>
          <w:sz w:val="22"/>
          <w:szCs w:val="22"/>
        </w:rPr>
        <w:t>V.-</w:t>
      </w:r>
      <w:r w:rsidRPr="00213801">
        <w:rPr>
          <w:rFonts w:ascii="Arial" w:hAnsi="Arial" w:cs="Arial"/>
          <w:sz w:val="22"/>
          <w:szCs w:val="22"/>
        </w:rPr>
        <w:t xml:space="preserve"> El 30% de la recaudación en la entidad del Impuesto Federal sobre Tenencia o Uso de Vehículos.</w:t>
      </w:r>
    </w:p>
    <w:p w14:paraId="71AF0A18" w14:textId="77777777" w:rsidR="006C6A6A" w:rsidRPr="00213801" w:rsidRDefault="006C6A6A" w:rsidP="00726C03">
      <w:pPr>
        <w:jc w:val="both"/>
        <w:rPr>
          <w:rFonts w:ascii="Arial" w:hAnsi="Arial" w:cs="Arial"/>
          <w:sz w:val="22"/>
          <w:szCs w:val="22"/>
        </w:rPr>
      </w:pPr>
    </w:p>
    <w:p w14:paraId="6323306E" w14:textId="77777777" w:rsidR="006C6A6A" w:rsidRPr="00213801" w:rsidRDefault="006C6A6A" w:rsidP="00726C03">
      <w:pPr>
        <w:jc w:val="both"/>
        <w:rPr>
          <w:rFonts w:ascii="Arial" w:hAnsi="Arial" w:cs="Arial"/>
          <w:sz w:val="22"/>
          <w:szCs w:val="22"/>
        </w:rPr>
      </w:pPr>
      <w:r w:rsidRPr="00213801">
        <w:rPr>
          <w:rFonts w:ascii="Arial" w:hAnsi="Arial" w:cs="Arial"/>
          <w:b/>
          <w:sz w:val="22"/>
          <w:szCs w:val="22"/>
        </w:rPr>
        <w:t>VI.-</w:t>
      </w:r>
      <w:r w:rsidRPr="00213801">
        <w:rPr>
          <w:rFonts w:ascii="Arial" w:hAnsi="Arial" w:cs="Arial"/>
          <w:sz w:val="22"/>
          <w:szCs w:val="22"/>
        </w:rPr>
        <w:t xml:space="preserve"> El 20% de las participaciones que reciba el Estado por concepto de Fondo de Fiscalización.</w:t>
      </w:r>
    </w:p>
    <w:p w14:paraId="5805D396" w14:textId="77777777" w:rsidR="006C6A6A" w:rsidRPr="00213801" w:rsidRDefault="006C6A6A" w:rsidP="00726C03">
      <w:pPr>
        <w:jc w:val="both"/>
        <w:rPr>
          <w:rFonts w:ascii="Arial" w:hAnsi="Arial" w:cs="Arial"/>
          <w:sz w:val="22"/>
          <w:szCs w:val="22"/>
        </w:rPr>
      </w:pPr>
    </w:p>
    <w:p w14:paraId="72930359" w14:textId="77777777" w:rsidR="006C6A6A" w:rsidRDefault="006C6A6A" w:rsidP="00726C03">
      <w:pPr>
        <w:jc w:val="both"/>
        <w:rPr>
          <w:rFonts w:ascii="Arial" w:hAnsi="Arial" w:cs="Arial"/>
          <w:sz w:val="22"/>
          <w:szCs w:val="22"/>
        </w:rPr>
      </w:pPr>
      <w:r w:rsidRPr="00213801">
        <w:rPr>
          <w:rFonts w:ascii="Arial" w:hAnsi="Arial" w:cs="Arial"/>
          <w:b/>
          <w:sz w:val="22"/>
          <w:szCs w:val="22"/>
        </w:rPr>
        <w:t>VII.-</w:t>
      </w:r>
      <w:r w:rsidRPr="00213801">
        <w:rPr>
          <w:rFonts w:ascii="Arial" w:hAnsi="Arial" w:cs="Arial"/>
          <w:sz w:val="22"/>
          <w:szCs w:val="22"/>
        </w:rPr>
        <w:t xml:space="preserve"> El 20% de las participaciones recibidas por el Estado, por concepto de IEPS sobre venta de </w:t>
      </w:r>
      <w:proofErr w:type="spellStart"/>
      <w:r w:rsidRPr="00213801">
        <w:rPr>
          <w:rFonts w:ascii="Arial" w:hAnsi="Arial" w:cs="Arial"/>
          <w:sz w:val="22"/>
          <w:szCs w:val="22"/>
        </w:rPr>
        <w:t>diesel</w:t>
      </w:r>
      <w:proofErr w:type="spellEnd"/>
      <w:r w:rsidRPr="00213801">
        <w:rPr>
          <w:rFonts w:ascii="Arial" w:hAnsi="Arial" w:cs="Arial"/>
          <w:sz w:val="22"/>
          <w:szCs w:val="22"/>
        </w:rPr>
        <w:t xml:space="preserve"> y gasolina.</w:t>
      </w:r>
    </w:p>
    <w:p w14:paraId="0CF44FB7" w14:textId="77777777" w:rsidR="0057037F" w:rsidRDefault="0057037F" w:rsidP="00726C03">
      <w:pPr>
        <w:jc w:val="both"/>
        <w:rPr>
          <w:rFonts w:ascii="Arial" w:hAnsi="Arial" w:cs="Arial"/>
          <w:sz w:val="22"/>
          <w:szCs w:val="22"/>
        </w:rPr>
      </w:pPr>
    </w:p>
    <w:p w14:paraId="13A2E5FE" w14:textId="77777777" w:rsidR="0057037F" w:rsidRDefault="0057037F" w:rsidP="0057037F">
      <w:pPr>
        <w:jc w:val="both"/>
        <w:rPr>
          <w:rFonts w:ascii="Arial" w:hAnsi="Arial" w:cs="Arial"/>
          <w:bCs/>
          <w:sz w:val="22"/>
          <w:szCs w:val="22"/>
        </w:rPr>
      </w:pPr>
      <w:r w:rsidRPr="0057037F">
        <w:rPr>
          <w:rFonts w:ascii="Arial" w:hAnsi="Arial" w:cs="Arial"/>
          <w:b/>
          <w:bCs/>
          <w:sz w:val="22"/>
          <w:szCs w:val="22"/>
        </w:rPr>
        <w:t>VIII.-</w:t>
      </w:r>
      <w:r w:rsidRPr="0057037F">
        <w:rPr>
          <w:rFonts w:ascii="Arial" w:hAnsi="Arial" w:cs="Arial"/>
          <w:bCs/>
          <w:sz w:val="22"/>
          <w:szCs w:val="22"/>
        </w:rPr>
        <w:t xml:space="preserve"> El 20% de las participaciones recibidas por el Estado, por concepto de Fondo de Compensación del Impuesto sobre Automóviles Nuevos a que hace referencia el artículo 14 de la Ley Federal del Impuesto sobre Automóviles Nuevos.</w:t>
      </w:r>
    </w:p>
    <w:p w14:paraId="6B5DF1D3" w14:textId="77777777" w:rsidR="00420FFB" w:rsidRPr="0057037F" w:rsidRDefault="00420FFB" w:rsidP="00420FFB">
      <w:pPr>
        <w:jc w:val="right"/>
        <w:rPr>
          <w:rFonts w:ascii="Arial" w:hAnsi="Arial" w:cs="Arial"/>
          <w:bCs/>
          <w:sz w:val="22"/>
          <w:szCs w:val="22"/>
        </w:rPr>
      </w:pPr>
      <w:r>
        <w:rPr>
          <w:rFonts w:ascii="Arial" w:hAnsi="Arial" w:cs="Arial"/>
          <w:bCs/>
          <w:color w:val="0070C0"/>
          <w:sz w:val="14"/>
          <w:szCs w:val="14"/>
        </w:rPr>
        <w:t>ADICIONADA POR DECRETO 60 P.O. 42 EXT. DEL 25 DE DICIEMBRE DE 2018.</w:t>
      </w:r>
    </w:p>
    <w:p w14:paraId="0E132078" w14:textId="77777777" w:rsidR="0057037F" w:rsidRPr="0057037F" w:rsidRDefault="0057037F" w:rsidP="0057037F">
      <w:pPr>
        <w:jc w:val="both"/>
        <w:rPr>
          <w:rFonts w:ascii="Arial" w:hAnsi="Arial" w:cs="Arial"/>
          <w:bCs/>
          <w:sz w:val="22"/>
          <w:szCs w:val="22"/>
        </w:rPr>
      </w:pPr>
    </w:p>
    <w:p w14:paraId="0ED155F7" w14:textId="77777777" w:rsidR="0057037F" w:rsidRDefault="0057037F" w:rsidP="0057037F">
      <w:pPr>
        <w:jc w:val="both"/>
        <w:rPr>
          <w:rFonts w:ascii="Arial" w:hAnsi="Arial" w:cs="Arial"/>
          <w:bCs/>
          <w:sz w:val="22"/>
          <w:szCs w:val="22"/>
        </w:rPr>
      </w:pPr>
      <w:r w:rsidRPr="0057037F">
        <w:rPr>
          <w:rFonts w:ascii="Arial" w:hAnsi="Arial" w:cs="Arial"/>
          <w:b/>
          <w:bCs/>
          <w:sz w:val="22"/>
          <w:szCs w:val="22"/>
        </w:rPr>
        <w:t>IX.-</w:t>
      </w:r>
      <w:r w:rsidRPr="0057037F">
        <w:rPr>
          <w:rFonts w:ascii="Arial" w:hAnsi="Arial" w:cs="Arial"/>
          <w:bCs/>
          <w:sz w:val="22"/>
          <w:szCs w:val="22"/>
        </w:rPr>
        <w:t xml:space="preserve"> El impuesto sobre la Renta efectivamente enterado a la Federación, correspondiente al personal que preste o desempeñe un servicio personal subordinado en las dependencias del municipio, así como sus organismos paramunicipales.</w:t>
      </w:r>
    </w:p>
    <w:p w14:paraId="0FDBAB51" w14:textId="77777777" w:rsidR="00420FFB" w:rsidRPr="00213801" w:rsidRDefault="00420FFB" w:rsidP="00420FFB">
      <w:pPr>
        <w:jc w:val="right"/>
        <w:rPr>
          <w:rFonts w:ascii="Arial" w:hAnsi="Arial" w:cs="Arial"/>
          <w:sz w:val="22"/>
          <w:szCs w:val="22"/>
        </w:rPr>
      </w:pPr>
      <w:r>
        <w:rPr>
          <w:rFonts w:ascii="Arial" w:hAnsi="Arial" w:cs="Arial"/>
          <w:bCs/>
          <w:color w:val="0070C0"/>
          <w:sz w:val="14"/>
          <w:szCs w:val="14"/>
        </w:rPr>
        <w:t>ADICIONADA POR DECRETO 60 P.O. 42 EXT. DEL 25 DE DICIEMBRE DE 2018.</w:t>
      </w:r>
    </w:p>
    <w:p w14:paraId="7947F9F2" w14:textId="0797583D" w:rsidR="006C6A6A" w:rsidRDefault="006C6A6A" w:rsidP="00726C03">
      <w:pPr>
        <w:jc w:val="both"/>
        <w:rPr>
          <w:rFonts w:ascii="Arial" w:hAnsi="Arial" w:cs="Arial"/>
          <w:sz w:val="22"/>
          <w:szCs w:val="22"/>
        </w:rPr>
      </w:pPr>
    </w:p>
    <w:p w14:paraId="26AD38D0" w14:textId="7CA692DF" w:rsidR="00DE5CD8" w:rsidRDefault="00DE5CD8" w:rsidP="00726C03">
      <w:pPr>
        <w:jc w:val="both"/>
        <w:rPr>
          <w:rFonts w:ascii="Arial" w:hAnsi="Arial" w:cs="Arial"/>
          <w:sz w:val="22"/>
          <w:szCs w:val="22"/>
          <w:lang w:val="es-ES"/>
        </w:rPr>
      </w:pPr>
      <w:r w:rsidRPr="00DE5CD8">
        <w:rPr>
          <w:rFonts w:ascii="Arial" w:hAnsi="Arial" w:cs="Arial"/>
          <w:b/>
          <w:sz w:val="22"/>
          <w:szCs w:val="22"/>
          <w:lang w:val="es-ES"/>
        </w:rPr>
        <w:t xml:space="preserve">X.- </w:t>
      </w:r>
      <w:r w:rsidRPr="00DE5CD8">
        <w:rPr>
          <w:rFonts w:ascii="Arial" w:hAnsi="Arial" w:cs="Arial"/>
          <w:sz w:val="22"/>
          <w:szCs w:val="22"/>
          <w:lang w:val="es-ES"/>
        </w:rPr>
        <w:t>El 20% de la recaudación del impuesto sobre la renta por la enajenación de bienes inmuebles a que hace referencia el artículo 126 de la Ley del Impuesto sobre la Renta, incluidos sus accesorios, que corresponda al Estado, en los términos de la cláusula décima novena, fracción VI, apartado A del Convenio de Colaboración Administrativa en Materia Fiscal Federal.</w:t>
      </w:r>
    </w:p>
    <w:p w14:paraId="1D5D5CCA" w14:textId="111DB3D3" w:rsidR="00DE5CD8" w:rsidRPr="00DE5CD8" w:rsidRDefault="00DE5CD8" w:rsidP="00DE5CD8">
      <w:pPr>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REFORMADO POR DEC. 574, P.O. 53 DEL 4 DE JULIO DE 2021.</w:t>
      </w:r>
    </w:p>
    <w:p w14:paraId="05C7886E" w14:textId="77777777" w:rsidR="00DE5CD8" w:rsidRPr="00213801" w:rsidRDefault="00DE5CD8" w:rsidP="00726C03">
      <w:pPr>
        <w:jc w:val="both"/>
        <w:rPr>
          <w:rFonts w:ascii="Arial" w:hAnsi="Arial" w:cs="Arial"/>
          <w:sz w:val="22"/>
          <w:szCs w:val="22"/>
        </w:rPr>
      </w:pPr>
    </w:p>
    <w:p w14:paraId="594CA99B" w14:textId="77777777" w:rsidR="006C6A6A" w:rsidRPr="00213801" w:rsidRDefault="007660BC" w:rsidP="00726C03">
      <w:pPr>
        <w:jc w:val="both"/>
        <w:rPr>
          <w:rFonts w:ascii="Arial" w:hAnsi="Arial" w:cs="Arial"/>
          <w:b/>
          <w:sz w:val="22"/>
          <w:szCs w:val="22"/>
        </w:rPr>
      </w:pPr>
      <w:r>
        <w:rPr>
          <w:rFonts w:ascii="Arial" w:hAnsi="Arial" w:cs="Arial"/>
          <w:b/>
          <w:sz w:val="22"/>
          <w:szCs w:val="22"/>
        </w:rPr>
        <w:t>ARTÍCULO 3.</w:t>
      </w:r>
      <w:r w:rsidR="00213801">
        <w:rPr>
          <w:rFonts w:ascii="Arial" w:hAnsi="Arial" w:cs="Arial"/>
          <w:b/>
          <w:sz w:val="22"/>
          <w:szCs w:val="22"/>
        </w:rPr>
        <w:t xml:space="preserve"> </w:t>
      </w:r>
      <w:r w:rsidR="006C6A6A" w:rsidRPr="00213801">
        <w:rPr>
          <w:rFonts w:ascii="Arial" w:hAnsi="Arial" w:cs="Arial"/>
          <w:sz w:val="22"/>
          <w:szCs w:val="22"/>
        </w:rPr>
        <w:t>Con el propósito de fortalecer las Haciendas Públicas Municipales, incentivar y optimizar la recaudación del Impuesto Predial por parte de los Municipios, se constituye el Fondo Estatal de Participaciones directamente con recursos propios del Gobierno del Estado.</w:t>
      </w:r>
    </w:p>
    <w:p w14:paraId="6D138057" w14:textId="77777777" w:rsidR="006C6A6A" w:rsidRPr="00213801" w:rsidRDefault="006C6A6A" w:rsidP="00726C03">
      <w:pPr>
        <w:jc w:val="both"/>
        <w:rPr>
          <w:rFonts w:ascii="Arial" w:hAnsi="Arial" w:cs="Arial"/>
          <w:sz w:val="22"/>
          <w:szCs w:val="22"/>
        </w:rPr>
      </w:pPr>
    </w:p>
    <w:p w14:paraId="202F6C10" w14:textId="77777777" w:rsidR="006C6A6A" w:rsidRPr="00213801" w:rsidRDefault="007660BC" w:rsidP="00726C03">
      <w:pPr>
        <w:jc w:val="both"/>
        <w:rPr>
          <w:rFonts w:ascii="Arial" w:hAnsi="Arial" w:cs="Arial"/>
          <w:b/>
          <w:sz w:val="22"/>
          <w:szCs w:val="22"/>
        </w:rPr>
      </w:pPr>
      <w:r>
        <w:rPr>
          <w:rFonts w:ascii="Arial" w:hAnsi="Arial" w:cs="Arial"/>
          <w:b/>
          <w:sz w:val="22"/>
          <w:szCs w:val="22"/>
        </w:rPr>
        <w:t>ARTÍCULO 4.</w:t>
      </w:r>
      <w:r w:rsidR="00213801" w:rsidRPr="00BC046D">
        <w:rPr>
          <w:rFonts w:ascii="Arial" w:hAnsi="Arial" w:cs="Arial"/>
          <w:b/>
          <w:sz w:val="22"/>
          <w:szCs w:val="22"/>
        </w:rPr>
        <w:t xml:space="preserve"> </w:t>
      </w:r>
      <w:r w:rsidR="006C6A6A" w:rsidRPr="00213801">
        <w:rPr>
          <w:rFonts w:ascii="Arial" w:hAnsi="Arial" w:cs="Arial"/>
          <w:sz w:val="22"/>
          <w:szCs w:val="22"/>
        </w:rPr>
        <w:t>El monto del Fondo Estatal de Participaciones se acordará anualmente por el Ejecutivo del Estado y su importe no podrá ser inferior al del año inmediato anterior, actualizado con el índice nacional de precios al consumidor de dicho ejercicio, que publique la Secretaría de Hacienda y Crédito Público.</w:t>
      </w:r>
    </w:p>
    <w:p w14:paraId="56516F5D" w14:textId="02689E75" w:rsidR="006C6A6A" w:rsidRDefault="006C6A6A" w:rsidP="00726C03">
      <w:pPr>
        <w:jc w:val="both"/>
        <w:rPr>
          <w:rFonts w:ascii="Arial" w:hAnsi="Arial" w:cs="Arial"/>
          <w:sz w:val="22"/>
          <w:szCs w:val="22"/>
        </w:rPr>
      </w:pPr>
    </w:p>
    <w:p w14:paraId="0293A009" w14:textId="12E30164" w:rsidR="00CA2DB8" w:rsidRPr="00CA2DB8" w:rsidRDefault="00CA2DB8" w:rsidP="00726C03">
      <w:pPr>
        <w:jc w:val="both"/>
        <w:rPr>
          <w:rFonts w:ascii="Arial" w:hAnsi="Arial" w:cs="Arial"/>
          <w:sz w:val="22"/>
          <w:szCs w:val="22"/>
        </w:rPr>
      </w:pPr>
      <w:r w:rsidRPr="00CA2DB8">
        <w:rPr>
          <w:rFonts w:ascii="Arial" w:hAnsi="Arial" w:cs="Arial"/>
          <w:b/>
          <w:bCs/>
          <w:sz w:val="22"/>
          <w:szCs w:val="22"/>
        </w:rPr>
        <w:t>ARTÍCULO 4-BIS</w:t>
      </w:r>
      <w:r>
        <w:rPr>
          <w:rFonts w:ascii="Arial" w:hAnsi="Arial" w:cs="Arial"/>
          <w:b/>
          <w:bCs/>
          <w:sz w:val="22"/>
          <w:szCs w:val="22"/>
        </w:rPr>
        <w:t>.</w:t>
      </w:r>
      <w:r w:rsidRPr="00CA2DB8">
        <w:rPr>
          <w:rFonts w:ascii="Arial" w:hAnsi="Arial" w:cs="Arial"/>
          <w:sz w:val="22"/>
          <w:szCs w:val="22"/>
        </w:rPr>
        <w:t xml:space="preserve"> Se participará a los municipios el 20% de la recaudación en la entidad del Impuesto a la Venta Final de Bebidas Alcohólicas.</w:t>
      </w:r>
    </w:p>
    <w:p w14:paraId="565E690A" w14:textId="4AD4EA95" w:rsidR="00CA2DB8" w:rsidRPr="00DE5CD8" w:rsidRDefault="00CA2DB8" w:rsidP="00CA2DB8">
      <w:pPr>
        <w:jc w:val="right"/>
        <w:rPr>
          <w:rFonts w:asciiTheme="minorHAnsi" w:hAnsiTheme="minorHAnsi" w:cstheme="minorHAnsi"/>
          <w:bCs/>
          <w:color w:val="0070C0"/>
          <w:sz w:val="16"/>
          <w:szCs w:val="16"/>
        </w:rPr>
      </w:pPr>
      <w:r>
        <w:rPr>
          <w:rFonts w:asciiTheme="minorHAnsi" w:hAnsiTheme="minorHAnsi" w:cstheme="minorHAnsi"/>
          <w:bCs/>
          <w:color w:val="0070C0"/>
          <w:sz w:val="16"/>
          <w:szCs w:val="16"/>
        </w:rPr>
        <w:t>ARTÍCULO ADICION</w:t>
      </w:r>
      <w:r w:rsidRPr="00DE5CD8">
        <w:rPr>
          <w:rFonts w:asciiTheme="minorHAnsi" w:hAnsiTheme="minorHAnsi" w:cstheme="minorHAnsi"/>
          <w:bCs/>
          <w:color w:val="0070C0"/>
          <w:sz w:val="16"/>
          <w:szCs w:val="16"/>
        </w:rPr>
        <w:t xml:space="preserve">ADO POR DECRETO </w:t>
      </w:r>
      <w:r>
        <w:rPr>
          <w:rFonts w:asciiTheme="minorHAnsi" w:hAnsiTheme="minorHAnsi" w:cstheme="minorHAnsi"/>
          <w:bCs/>
          <w:color w:val="0070C0"/>
          <w:sz w:val="16"/>
          <w:szCs w:val="16"/>
        </w:rPr>
        <w:t>140</w:t>
      </w:r>
      <w:r w:rsidRPr="00DE5CD8">
        <w:rPr>
          <w:rFonts w:asciiTheme="minorHAnsi" w:hAnsiTheme="minorHAnsi" w:cstheme="minorHAnsi"/>
          <w:bCs/>
          <w:color w:val="0070C0"/>
          <w:sz w:val="16"/>
          <w:szCs w:val="16"/>
        </w:rPr>
        <w:t xml:space="preserve"> P.O. </w:t>
      </w:r>
      <w:r>
        <w:rPr>
          <w:rFonts w:asciiTheme="minorHAnsi" w:hAnsiTheme="minorHAnsi" w:cstheme="minorHAnsi"/>
          <w:bCs/>
          <w:color w:val="0070C0"/>
          <w:sz w:val="16"/>
          <w:szCs w:val="16"/>
        </w:rPr>
        <w:t>104</w:t>
      </w:r>
      <w:r w:rsidRPr="00DE5CD8">
        <w:rPr>
          <w:rFonts w:asciiTheme="minorHAnsi" w:hAnsiTheme="minorHAnsi" w:cstheme="minorHAnsi"/>
          <w:bCs/>
          <w:color w:val="0070C0"/>
          <w:sz w:val="16"/>
          <w:szCs w:val="16"/>
        </w:rPr>
        <w:t xml:space="preserve"> DEL 2</w:t>
      </w:r>
      <w:r>
        <w:rPr>
          <w:rFonts w:asciiTheme="minorHAnsi" w:hAnsiTheme="minorHAnsi" w:cstheme="minorHAnsi"/>
          <w:bCs/>
          <w:color w:val="0070C0"/>
          <w:sz w:val="16"/>
          <w:szCs w:val="16"/>
        </w:rPr>
        <w:t>9</w:t>
      </w:r>
      <w:r w:rsidRPr="00DE5CD8">
        <w:rPr>
          <w:rFonts w:asciiTheme="minorHAnsi" w:hAnsiTheme="minorHAnsi" w:cstheme="minorHAnsi"/>
          <w:bCs/>
          <w:color w:val="0070C0"/>
          <w:sz w:val="16"/>
          <w:szCs w:val="16"/>
        </w:rPr>
        <w:t xml:space="preserve"> DE DICIEMBRE DE 20</w:t>
      </w:r>
      <w:r>
        <w:rPr>
          <w:rFonts w:asciiTheme="minorHAnsi" w:hAnsiTheme="minorHAnsi" w:cstheme="minorHAnsi"/>
          <w:bCs/>
          <w:color w:val="0070C0"/>
          <w:sz w:val="16"/>
          <w:szCs w:val="16"/>
        </w:rPr>
        <w:t>24</w:t>
      </w:r>
      <w:r w:rsidRPr="00DE5CD8">
        <w:rPr>
          <w:rFonts w:asciiTheme="minorHAnsi" w:hAnsiTheme="minorHAnsi" w:cstheme="minorHAnsi"/>
          <w:bCs/>
          <w:color w:val="0070C0"/>
          <w:sz w:val="16"/>
          <w:szCs w:val="16"/>
        </w:rPr>
        <w:t>.</w:t>
      </w:r>
    </w:p>
    <w:p w14:paraId="3F24D0BC" w14:textId="77777777" w:rsidR="00CA2DB8" w:rsidRPr="00213801" w:rsidRDefault="00CA2DB8" w:rsidP="00726C03">
      <w:pPr>
        <w:jc w:val="both"/>
        <w:rPr>
          <w:rFonts w:ascii="Arial" w:hAnsi="Arial" w:cs="Arial"/>
          <w:sz w:val="22"/>
          <w:szCs w:val="22"/>
        </w:rPr>
      </w:pPr>
    </w:p>
    <w:p w14:paraId="0D2A1C8D" w14:textId="116F1E85" w:rsidR="006C6A6A" w:rsidRDefault="007660BC" w:rsidP="00726C03">
      <w:pPr>
        <w:jc w:val="both"/>
        <w:rPr>
          <w:rFonts w:ascii="Arial" w:hAnsi="Arial" w:cs="Arial"/>
          <w:bCs/>
          <w:sz w:val="22"/>
          <w:szCs w:val="22"/>
        </w:rPr>
      </w:pPr>
      <w:r>
        <w:rPr>
          <w:rFonts w:ascii="Arial" w:hAnsi="Arial" w:cs="Arial"/>
          <w:b/>
          <w:sz w:val="22"/>
          <w:szCs w:val="22"/>
        </w:rPr>
        <w:t>ARTÍCULO 5.</w:t>
      </w:r>
      <w:r w:rsidR="00213801">
        <w:rPr>
          <w:rFonts w:ascii="Arial" w:hAnsi="Arial" w:cs="Arial"/>
          <w:b/>
          <w:sz w:val="22"/>
          <w:szCs w:val="22"/>
        </w:rPr>
        <w:t xml:space="preserve"> </w:t>
      </w:r>
      <w:r w:rsidR="00DE5CD8" w:rsidRPr="00DE5CD8">
        <w:rPr>
          <w:rFonts w:ascii="Arial" w:hAnsi="Arial" w:cs="Arial"/>
          <w:bCs/>
          <w:sz w:val="22"/>
          <w:szCs w:val="22"/>
          <w:lang w:val="es-ES"/>
        </w:rPr>
        <w:t>Las cantidades que correspondan a las fracciones I, III, IV, VI, VIII y X del artículo 2 de esta Ley, integran el fondo acumulado de participaciones y se distribuirá entre los municipios del Estado, conforme al procedimiento siguiente</w:t>
      </w:r>
      <w:r w:rsidR="009451EF" w:rsidRPr="009451EF">
        <w:rPr>
          <w:rFonts w:ascii="Arial" w:hAnsi="Arial" w:cs="Arial"/>
          <w:bCs/>
          <w:sz w:val="22"/>
          <w:szCs w:val="22"/>
        </w:rPr>
        <w:t>:</w:t>
      </w:r>
    </w:p>
    <w:p w14:paraId="239617EE" w14:textId="40E1B9BD" w:rsidR="00420FFB" w:rsidRPr="00DE5CD8" w:rsidRDefault="00420FFB" w:rsidP="00420FFB">
      <w:pPr>
        <w:jc w:val="right"/>
        <w:rPr>
          <w:rFonts w:asciiTheme="minorHAnsi" w:hAnsiTheme="minorHAnsi" w:cstheme="minorHAnsi"/>
          <w:bCs/>
          <w:color w:val="0070C0"/>
          <w:sz w:val="16"/>
          <w:szCs w:val="16"/>
        </w:rPr>
      </w:pPr>
      <w:bookmarkStart w:id="0" w:name="_Hlk188343083"/>
      <w:r w:rsidRPr="00DE5CD8">
        <w:rPr>
          <w:rFonts w:asciiTheme="minorHAnsi" w:hAnsiTheme="minorHAnsi" w:cstheme="minorHAnsi"/>
          <w:bCs/>
          <w:color w:val="0070C0"/>
          <w:sz w:val="16"/>
          <w:szCs w:val="16"/>
        </w:rPr>
        <w:t>REFORMADO POR DECRETO 60 P.O. 42 EXT. DEL 25 DE DICIEMBRE DE 2018.</w:t>
      </w:r>
    </w:p>
    <w:bookmarkEnd w:id="0"/>
    <w:p w14:paraId="2E9F4BEC" w14:textId="3030626B" w:rsidR="00DE5CD8" w:rsidRPr="00DE5CD8" w:rsidRDefault="00DE5CD8" w:rsidP="00420FFB">
      <w:pPr>
        <w:jc w:val="right"/>
        <w:rPr>
          <w:rFonts w:ascii="Arial" w:hAnsi="Arial" w:cs="Arial"/>
          <w:b/>
          <w:sz w:val="16"/>
          <w:szCs w:val="16"/>
        </w:rPr>
      </w:pPr>
      <w:r w:rsidRPr="00DE5CD8">
        <w:rPr>
          <w:rFonts w:asciiTheme="minorHAnsi" w:hAnsiTheme="minorHAnsi" w:cstheme="minorHAnsi"/>
          <w:color w:val="0070C0"/>
          <w:sz w:val="16"/>
          <w:szCs w:val="16"/>
          <w:lang w:val="es-ES"/>
        </w:rPr>
        <w:t>REFORMADO POR DEC. 574, P.O. 53 DEL 4 DE JULIO DE 2021.</w:t>
      </w:r>
    </w:p>
    <w:p w14:paraId="5020BC9C" w14:textId="77777777" w:rsidR="006C6A6A" w:rsidRPr="00213801" w:rsidRDefault="006C6A6A" w:rsidP="00726C03">
      <w:pPr>
        <w:jc w:val="both"/>
        <w:rPr>
          <w:rFonts w:ascii="Arial" w:hAnsi="Arial" w:cs="Arial"/>
          <w:sz w:val="22"/>
          <w:szCs w:val="22"/>
        </w:rPr>
      </w:pPr>
    </w:p>
    <w:p w14:paraId="12F07A87" w14:textId="77777777" w:rsidR="006C6A6A" w:rsidRPr="00213801" w:rsidRDefault="006C6A6A" w:rsidP="00726C03">
      <w:pPr>
        <w:pStyle w:val="Textoindependiente3"/>
        <w:jc w:val="both"/>
        <w:rPr>
          <w:rFonts w:ascii="Arial" w:hAnsi="Arial" w:cs="Arial"/>
          <w:sz w:val="22"/>
          <w:szCs w:val="22"/>
        </w:rPr>
      </w:pPr>
      <w:r w:rsidRPr="00213801">
        <w:rPr>
          <w:rFonts w:ascii="Arial" w:hAnsi="Arial" w:cs="Arial"/>
          <w:b/>
          <w:sz w:val="22"/>
          <w:szCs w:val="22"/>
        </w:rPr>
        <w:t>I.-</w:t>
      </w:r>
      <w:r w:rsidRPr="00213801">
        <w:rPr>
          <w:rFonts w:ascii="Arial" w:hAnsi="Arial" w:cs="Arial"/>
          <w:sz w:val="22"/>
          <w:szCs w:val="22"/>
        </w:rPr>
        <w:t xml:space="preserve"> El 40% en relación directa con el número de habitantes de cada municipio, de acuerdo con los últimos datos oficiales publicados por el INEGI, en la fecha de expedición de decreto respectivo por parte del H. Congreso del Estado;</w:t>
      </w:r>
    </w:p>
    <w:p w14:paraId="2E9935F5" w14:textId="77777777" w:rsidR="006C6A6A" w:rsidRPr="00213801" w:rsidRDefault="006C6A6A" w:rsidP="00726C03">
      <w:pPr>
        <w:jc w:val="both"/>
        <w:rPr>
          <w:rFonts w:ascii="Arial" w:hAnsi="Arial" w:cs="Arial"/>
          <w:sz w:val="22"/>
          <w:szCs w:val="22"/>
        </w:rPr>
      </w:pPr>
    </w:p>
    <w:p w14:paraId="46B7B239" w14:textId="77777777" w:rsidR="006C6A6A" w:rsidRPr="00213801" w:rsidRDefault="006C6A6A" w:rsidP="00726C03">
      <w:pPr>
        <w:jc w:val="both"/>
        <w:rPr>
          <w:rFonts w:ascii="Arial" w:hAnsi="Arial" w:cs="Arial"/>
          <w:sz w:val="22"/>
          <w:szCs w:val="22"/>
        </w:rPr>
      </w:pPr>
      <w:r w:rsidRPr="00213801">
        <w:rPr>
          <w:rFonts w:ascii="Arial" w:hAnsi="Arial" w:cs="Arial"/>
          <w:b/>
          <w:sz w:val="22"/>
          <w:szCs w:val="22"/>
        </w:rPr>
        <w:t>II.-</w:t>
      </w:r>
      <w:r w:rsidRPr="00213801">
        <w:rPr>
          <w:rFonts w:ascii="Arial" w:hAnsi="Arial" w:cs="Arial"/>
          <w:sz w:val="22"/>
          <w:szCs w:val="22"/>
        </w:rPr>
        <w:t xml:space="preserve"> El 45% de acuerdo con el coeficiente del fondo acumulado que le correspondió a cada municipio, en el ejercicio fiscal inmediato anterior;</w:t>
      </w:r>
    </w:p>
    <w:p w14:paraId="103D13B8" w14:textId="77777777" w:rsidR="006C6A6A" w:rsidRPr="00213801" w:rsidRDefault="006C6A6A" w:rsidP="00726C03">
      <w:pPr>
        <w:jc w:val="both"/>
        <w:rPr>
          <w:rFonts w:ascii="Arial" w:hAnsi="Arial" w:cs="Arial"/>
          <w:sz w:val="22"/>
          <w:szCs w:val="22"/>
        </w:rPr>
      </w:pPr>
    </w:p>
    <w:p w14:paraId="122A399C" w14:textId="77777777" w:rsidR="006C6A6A" w:rsidRPr="00213801" w:rsidRDefault="006C6A6A" w:rsidP="00726C03">
      <w:pPr>
        <w:jc w:val="both"/>
        <w:rPr>
          <w:rFonts w:ascii="Arial" w:hAnsi="Arial" w:cs="Arial"/>
          <w:sz w:val="22"/>
          <w:szCs w:val="22"/>
        </w:rPr>
      </w:pPr>
      <w:r w:rsidRPr="00213801">
        <w:rPr>
          <w:rFonts w:ascii="Arial" w:hAnsi="Arial" w:cs="Arial"/>
          <w:b/>
          <w:sz w:val="22"/>
          <w:szCs w:val="22"/>
        </w:rPr>
        <w:t>III.-</w:t>
      </w:r>
      <w:r w:rsidRPr="00213801">
        <w:rPr>
          <w:rFonts w:ascii="Arial" w:hAnsi="Arial" w:cs="Arial"/>
          <w:sz w:val="22"/>
          <w:szCs w:val="22"/>
        </w:rPr>
        <w:t xml:space="preserve"> El 12.75% en función del coeficiente efectivo del fondo acumulado para el ejercicio en curso, a que se refieren las fracciones I y II antes señaladas;</w:t>
      </w:r>
    </w:p>
    <w:p w14:paraId="78F0DF40" w14:textId="77777777" w:rsidR="006C6A6A" w:rsidRPr="00213801" w:rsidRDefault="006C6A6A" w:rsidP="00726C03">
      <w:pPr>
        <w:jc w:val="both"/>
        <w:rPr>
          <w:rFonts w:ascii="Arial" w:hAnsi="Arial" w:cs="Arial"/>
          <w:sz w:val="22"/>
          <w:szCs w:val="22"/>
        </w:rPr>
      </w:pPr>
    </w:p>
    <w:p w14:paraId="4BB18253" w14:textId="77777777" w:rsidR="006C6A6A" w:rsidRDefault="006C6A6A" w:rsidP="00726C03">
      <w:pPr>
        <w:jc w:val="both"/>
        <w:rPr>
          <w:rFonts w:ascii="Arial" w:hAnsi="Arial" w:cs="Arial"/>
          <w:sz w:val="22"/>
          <w:szCs w:val="22"/>
        </w:rPr>
      </w:pPr>
      <w:r w:rsidRPr="00213801">
        <w:rPr>
          <w:rFonts w:ascii="Arial" w:hAnsi="Arial" w:cs="Arial"/>
          <w:b/>
          <w:sz w:val="22"/>
          <w:szCs w:val="22"/>
        </w:rPr>
        <w:t>IV.-</w:t>
      </w:r>
      <w:r w:rsidRPr="00213801">
        <w:rPr>
          <w:rFonts w:ascii="Arial" w:hAnsi="Arial" w:cs="Arial"/>
          <w:sz w:val="22"/>
          <w:szCs w:val="22"/>
        </w:rPr>
        <w:t xml:space="preserve"> El 2.25% en proporción inversa al monto de participaciones a que se refieren las fracciones anteriores.</w:t>
      </w:r>
    </w:p>
    <w:p w14:paraId="73E18F87" w14:textId="77777777" w:rsidR="009451EF" w:rsidRDefault="009451EF" w:rsidP="00726C03">
      <w:pPr>
        <w:jc w:val="both"/>
        <w:rPr>
          <w:rFonts w:ascii="Arial" w:hAnsi="Arial" w:cs="Arial"/>
          <w:sz w:val="22"/>
          <w:szCs w:val="22"/>
        </w:rPr>
      </w:pPr>
    </w:p>
    <w:p w14:paraId="2F4C2508" w14:textId="77777777" w:rsidR="009451EF" w:rsidRDefault="009451EF" w:rsidP="00726C03">
      <w:pPr>
        <w:jc w:val="both"/>
        <w:rPr>
          <w:rFonts w:ascii="Arial" w:hAnsi="Arial" w:cs="Arial"/>
          <w:bCs/>
          <w:sz w:val="22"/>
          <w:szCs w:val="22"/>
        </w:rPr>
      </w:pPr>
      <w:r w:rsidRPr="009451EF">
        <w:rPr>
          <w:rFonts w:ascii="Arial" w:hAnsi="Arial" w:cs="Arial"/>
          <w:b/>
          <w:bCs/>
          <w:sz w:val="22"/>
          <w:szCs w:val="22"/>
        </w:rPr>
        <w:lastRenderedPageBreak/>
        <w:t xml:space="preserve">ARTÍCULO 5 bis.  </w:t>
      </w:r>
      <w:r w:rsidRPr="009451EF">
        <w:rPr>
          <w:rFonts w:ascii="Arial" w:hAnsi="Arial" w:cs="Arial"/>
          <w:bCs/>
          <w:sz w:val="22"/>
          <w:szCs w:val="22"/>
        </w:rPr>
        <w:t>El impuesto sobre la Renta efectivamente enterado a la Federación, correspondiente al personal que preste o desempeñe un servicio personal subordinado en las dependencias del municipio y sus entidades paramunicipales a que se refiere la fracción IX del artículo 2, se distribuirá a los municipios en la parte correspondiente al Impuesto sobre la Renta del personal que preste o desempeñe un servicio personal subordinado en el municipio y/o entidad paramunicipal devuelto por la Federación.</w:t>
      </w:r>
    </w:p>
    <w:p w14:paraId="17356878" w14:textId="77777777" w:rsidR="00420FFB" w:rsidRPr="009451EF" w:rsidRDefault="00420FFB" w:rsidP="00420FFB">
      <w:pPr>
        <w:jc w:val="right"/>
        <w:rPr>
          <w:rFonts w:ascii="Arial" w:hAnsi="Arial" w:cs="Arial"/>
          <w:sz w:val="22"/>
          <w:szCs w:val="22"/>
        </w:rPr>
      </w:pPr>
      <w:r>
        <w:rPr>
          <w:rFonts w:ascii="Arial" w:hAnsi="Arial" w:cs="Arial"/>
          <w:bCs/>
          <w:color w:val="0070C0"/>
          <w:sz w:val="14"/>
          <w:szCs w:val="14"/>
        </w:rPr>
        <w:t>ADICIONADO POR DECRETO 60 P.O. 42 EXT. DEL 25 DE DICIEMBRE DE 2018.</w:t>
      </w:r>
    </w:p>
    <w:p w14:paraId="76F57EC9" w14:textId="77777777" w:rsidR="006C6A6A" w:rsidRPr="00213801" w:rsidRDefault="006C6A6A" w:rsidP="00726C03">
      <w:pPr>
        <w:jc w:val="both"/>
        <w:rPr>
          <w:rFonts w:ascii="Arial" w:hAnsi="Arial" w:cs="Arial"/>
          <w:sz w:val="22"/>
          <w:szCs w:val="22"/>
        </w:rPr>
      </w:pPr>
    </w:p>
    <w:p w14:paraId="430DD1E4" w14:textId="77777777" w:rsidR="00A64D14" w:rsidRPr="00BC046D" w:rsidRDefault="007660BC" w:rsidP="00726C03">
      <w:pPr>
        <w:pStyle w:val="Default"/>
        <w:jc w:val="both"/>
        <w:rPr>
          <w:color w:val="auto"/>
          <w:sz w:val="22"/>
          <w:szCs w:val="22"/>
        </w:rPr>
      </w:pPr>
      <w:r>
        <w:rPr>
          <w:b/>
          <w:sz w:val="22"/>
          <w:szCs w:val="22"/>
        </w:rPr>
        <w:t>ARTÍCULO 6.</w:t>
      </w:r>
      <w:r w:rsidR="00213801">
        <w:rPr>
          <w:b/>
          <w:sz w:val="22"/>
          <w:szCs w:val="22"/>
        </w:rPr>
        <w:t xml:space="preserve"> </w:t>
      </w:r>
      <w:r w:rsidR="00A64D14" w:rsidRPr="00BC046D">
        <w:rPr>
          <w:color w:val="auto"/>
          <w:sz w:val="22"/>
          <w:szCs w:val="22"/>
        </w:rPr>
        <w:t xml:space="preserve">La cantidad que corresponda a los municipios, establecida en la fracción II del Artículo 2 de la presente Ley, constituirá el fondo de fomento, y se distribuirá de acuerdo con el mecanismo siguiente: </w:t>
      </w:r>
    </w:p>
    <w:p w14:paraId="0439EED3" w14:textId="77777777" w:rsidR="00A64D14" w:rsidRPr="00BC046D" w:rsidRDefault="00A64D14" w:rsidP="00726C03">
      <w:pPr>
        <w:pStyle w:val="Default"/>
        <w:rPr>
          <w:color w:val="auto"/>
          <w:sz w:val="22"/>
          <w:szCs w:val="22"/>
        </w:rPr>
      </w:pPr>
    </w:p>
    <w:p w14:paraId="3D8BC3B5" w14:textId="77777777" w:rsidR="00A64D14" w:rsidRPr="00BC046D" w:rsidRDefault="00A64D14" w:rsidP="00726C03">
      <w:pPr>
        <w:pStyle w:val="Default"/>
        <w:jc w:val="both"/>
        <w:rPr>
          <w:color w:val="auto"/>
          <w:sz w:val="22"/>
          <w:szCs w:val="22"/>
        </w:rPr>
      </w:pPr>
      <w:r w:rsidRPr="00BC046D">
        <w:rPr>
          <w:color w:val="auto"/>
          <w:sz w:val="22"/>
          <w:szCs w:val="22"/>
        </w:rPr>
        <w:t xml:space="preserve">I.- Se garantizará a los municipios un monto equivalente al fondo de fomento que correspondió al ejercicio fiscal 2013, en los términos establecidos por la Federación, conforme al artículo 2-A fracción III de la Ley de Coordinación Fiscal; </w:t>
      </w:r>
    </w:p>
    <w:p w14:paraId="35DFD34B" w14:textId="77777777" w:rsidR="00A64D14" w:rsidRPr="00BC046D" w:rsidRDefault="00A64D14" w:rsidP="00726C03">
      <w:pPr>
        <w:pStyle w:val="Default"/>
        <w:jc w:val="both"/>
        <w:rPr>
          <w:color w:val="auto"/>
          <w:sz w:val="22"/>
          <w:szCs w:val="22"/>
        </w:rPr>
      </w:pPr>
    </w:p>
    <w:p w14:paraId="66B9A43C" w14:textId="77777777" w:rsidR="00A64D14" w:rsidRPr="00BC046D" w:rsidRDefault="00A64D14" w:rsidP="00726C03">
      <w:pPr>
        <w:pStyle w:val="Default"/>
        <w:jc w:val="both"/>
        <w:rPr>
          <w:color w:val="auto"/>
          <w:sz w:val="22"/>
          <w:szCs w:val="22"/>
        </w:rPr>
      </w:pPr>
      <w:r w:rsidRPr="00BC046D">
        <w:rPr>
          <w:color w:val="auto"/>
          <w:sz w:val="22"/>
          <w:szCs w:val="22"/>
        </w:rPr>
        <w:t>II.- El monto que represente el excedente anual del fondo en relación al que correspondió al ejercicio 2013, se distribuirá conforme a lo siguiente:</w:t>
      </w:r>
    </w:p>
    <w:p w14:paraId="7ADE7047" w14:textId="77777777" w:rsidR="00A64D14" w:rsidRPr="00BC046D" w:rsidRDefault="00A64D14" w:rsidP="00726C03">
      <w:pPr>
        <w:pStyle w:val="Default"/>
        <w:jc w:val="both"/>
        <w:rPr>
          <w:color w:val="auto"/>
          <w:sz w:val="22"/>
          <w:szCs w:val="22"/>
        </w:rPr>
      </w:pPr>
    </w:p>
    <w:p w14:paraId="428655DE" w14:textId="77777777" w:rsidR="00A64D14" w:rsidRPr="00BC046D" w:rsidRDefault="00A64D14" w:rsidP="00726C03">
      <w:pPr>
        <w:pStyle w:val="Default"/>
        <w:numPr>
          <w:ilvl w:val="0"/>
          <w:numId w:val="36"/>
        </w:numPr>
        <w:jc w:val="both"/>
        <w:rPr>
          <w:color w:val="auto"/>
          <w:sz w:val="22"/>
          <w:szCs w:val="22"/>
        </w:rPr>
      </w:pPr>
      <w:r w:rsidRPr="00BC046D">
        <w:rPr>
          <w:color w:val="auto"/>
          <w:sz w:val="22"/>
          <w:szCs w:val="22"/>
        </w:rPr>
        <w:t>El 70% del incremento anual, determinado conforme al artículo 2-A fracción III de la Ley de Coordinación Fiscal, con el coeficiente efectivo que resulte de aplicar el procedimiento del fondo acumulado que establece el Artículo 5 de esta Ley, y</w:t>
      </w:r>
    </w:p>
    <w:p w14:paraId="36990C14" w14:textId="77777777" w:rsidR="00A64D14" w:rsidRPr="00BC046D" w:rsidRDefault="00A64D14" w:rsidP="00726C03">
      <w:pPr>
        <w:pStyle w:val="Default"/>
        <w:ind w:left="1211"/>
        <w:jc w:val="both"/>
        <w:rPr>
          <w:color w:val="auto"/>
          <w:sz w:val="22"/>
          <w:szCs w:val="22"/>
        </w:rPr>
      </w:pPr>
    </w:p>
    <w:p w14:paraId="28711A5B" w14:textId="77777777" w:rsidR="00A64D14" w:rsidRPr="00BC046D" w:rsidRDefault="00A64D14" w:rsidP="00726C03">
      <w:pPr>
        <w:pStyle w:val="Default"/>
        <w:jc w:val="both"/>
        <w:rPr>
          <w:color w:val="auto"/>
          <w:sz w:val="22"/>
          <w:szCs w:val="22"/>
        </w:rPr>
      </w:pPr>
    </w:p>
    <w:p w14:paraId="160CECA7" w14:textId="77777777" w:rsidR="00A64D14" w:rsidRPr="00BC046D" w:rsidRDefault="00A64D14" w:rsidP="00726C03">
      <w:pPr>
        <w:ind w:left="851"/>
        <w:jc w:val="both"/>
        <w:rPr>
          <w:rFonts w:ascii="Arial" w:eastAsiaTheme="minorEastAsia" w:hAnsi="Arial" w:cs="Arial"/>
          <w:sz w:val="22"/>
          <w:szCs w:val="22"/>
          <w:lang w:val="es-ES"/>
        </w:rPr>
      </w:pPr>
      <w:r w:rsidRPr="00BC046D">
        <w:rPr>
          <w:rFonts w:ascii="Arial" w:hAnsi="Arial" w:cs="Arial"/>
          <w:sz w:val="22"/>
          <w:szCs w:val="22"/>
        </w:rPr>
        <w:t xml:space="preserve">b) El 30% del incremento anual, determinado conforme al artículo 2-A fracción III de la Ley de Coordinación Fiscal, con el coeficiente efectivo que resulte de aplicar el procedimiento del fondo acumulado que establece el Artículo 5 de esta Ley, que corresponda a los municipios que </w:t>
      </w:r>
      <w:r w:rsidRPr="00BC046D">
        <w:rPr>
          <w:rFonts w:ascii="Arial" w:eastAsiaTheme="minorEastAsia" w:hAnsi="Arial" w:cs="Arial"/>
          <w:sz w:val="22"/>
          <w:szCs w:val="22"/>
          <w:lang w:val="es-ES"/>
        </w:rPr>
        <w:t>celebren convenio con el Estado para que este último por cuenta y orden del municipio sea el responsable de la administración del Impuesto Predial.</w:t>
      </w:r>
    </w:p>
    <w:p w14:paraId="08DF831C" w14:textId="77777777" w:rsidR="00A64D14" w:rsidRPr="00BC046D" w:rsidRDefault="00A64D14" w:rsidP="00726C03">
      <w:pPr>
        <w:jc w:val="both"/>
        <w:rPr>
          <w:rFonts w:ascii="Arial" w:eastAsiaTheme="minorEastAsia" w:hAnsi="Arial" w:cs="Arial"/>
          <w:sz w:val="22"/>
          <w:szCs w:val="22"/>
          <w:lang w:val="es-ES"/>
        </w:rPr>
      </w:pPr>
    </w:p>
    <w:p w14:paraId="01B584BE" w14:textId="77777777" w:rsidR="00A64D14" w:rsidRPr="00BC046D" w:rsidRDefault="00A64D14" w:rsidP="00726C03">
      <w:pPr>
        <w:jc w:val="both"/>
        <w:rPr>
          <w:rFonts w:ascii="Arial" w:eastAsiaTheme="minorEastAsia" w:hAnsi="Arial" w:cs="Arial"/>
          <w:sz w:val="22"/>
          <w:szCs w:val="22"/>
          <w:lang w:val="es-ES"/>
        </w:rPr>
      </w:pPr>
      <w:r w:rsidRPr="00BC046D">
        <w:rPr>
          <w:rFonts w:ascii="Arial" w:eastAsiaTheme="minorEastAsia" w:hAnsi="Arial" w:cs="Arial"/>
          <w:sz w:val="22"/>
          <w:szCs w:val="22"/>
          <w:lang w:val="es-ES"/>
        </w:rPr>
        <w:t xml:space="preserve">El convenio a que se refiere el inciso b de la fracción II del presente artículo, deberá estar publicado en el Periódico Oficial del Gobierno del Estado de Durango, en el entendido de que la inexistencia o extinción de dicho convenio, determinará que el Municipio que lo haya suscrito, deje de ser elegible para la distribución de esta porción del Fondo. </w:t>
      </w:r>
    </w:p>
    <w:p w14:paraId="2BB23003" w14:textId="77777777" w:rsidR="008B1EF9" w:rsidRPr="007660BC" w:rsidRDefault="008B1EF9" w:rsidP="00726C03">
      <w:pPr>
        <w:jc w:val="right"/>
        <w:rPr>
          <w:rFonts w:asciiTheme="minorHAnsi" w:eastAsiaTheme="minorEastAsia" w:hAnsiTheme="minorHAnsi" w:cs="Arial"/>
          <w:color w:val="0070C0"/>
          <w:sz w:val="14"/>
          <w:szCs w:val="16"/>
          <w:lang w:val="es-ES"/>
        </w:rPr>
      </w:pPr>
      <w:r w:rsidRPr="007660BC">
        <w:rPr>
          <w:rFonts w:asciiTheme="minorHAnsi" w:eastAsiaTheme="minorEastAsia" w:hAnsiTheme="minorHAnsi" w:cs="Arial"/>
          <w:color w:val="0070C0"/>
          <w:sz w:val="14"/>
          <w:szCs w:val="16"/>
          <w:lang w:val="es-ES"/>
        </w:rPr>
        <w:t>ARTICULO REFORMADO POR DEC. 389 P.O. 11 EXT. DE 18 DE AGOSTO DE 2015.</w:t>
      </w:r>
    </w:p>
    <w:p w14:paraId="6DE8A567" w14:textId="77777777" w:rsidR="006C6A6A" w:rsidRPr="00213801" w:rsidRDefault="006C6A6A" w:rsidP="00726C03">
      <w:pPr>
        <w:jc w:val="both"/>
        <w:rPr>
          <w:rFonts w:ascii="Arial" w:hAnsi="Arial" w:cs="Arial"/>
          <w:sz w:val="22"/>
          <w:szCs w:val="22"/>
        </w:rPr>
      </w:pPr>
    </w:p>
    <w:p w14:paraId="111E47BF" w14:textId="77777777" w:rsidR="006C6A6A" w:rsidRPr="00213801" w:rsidRDefault="00BC046D" w:rsidP="00726C03">
      <w:pPr>
        <w:jc w:val="both"/>
        <w:rPr>
          <w:rFonts w:ascii="Arial" w:hAnsi="Arial" w:cs="Arial"/>
          <w:b/>
          <w:sz w:val="22"/>
          <w:szCs w:val="22"/>
        </w:rPr>
      </w:pPr>
      <w:r w:rsidRPr="00213801">
        <w:rPr>
          <w:rFonts w:ascii="Arial" w:hAnsi="Arial" w:cs="Arial"/>
          <w:b/>
          <w:sz w:val="22"/>
          <w:szCs w:val="22"/>
        </w:rPr>
        <w:t>ARTÍCULO 7</w:t>
      </w:r>
      <w:r w:rsidR="007660BC">
        <w:rPr>
          <w:rFonts w:ascii="Arial" w:hAnsi="Arial" w:cs="Arial"/>
          <w:b/>
          <w:sz w:val="22"/>
          <w:szCs w:val="22"/>
        </w:rPr>
        <w:t>.</w:t>
      </w:r>
      <w:r w:rsidR="00213801">
        <w:rPr>
          <w:rFonts w:ascii="Arial" w:hAnsi="Arial" w:cs="Arial"/>
          <w:b/>
          <w:sz w:val="22"/>
          <w:szCs w:val="22"/>
        </w:rPr>
        <w:t xml:space="preserve"> </w:t>
      </w:r>
      <w:r w:rsidR="006C6A6A" w:rsidRPr="00213801">
        <w:rPr>
          <w:rFonts w:ascii="Arial" w:hAnsi="Arial" w:cs="Arial"/>
          <w:sz w:val="22"/>
          <w:szCs w:val="22"/>
        </w:rPr>
        <w:t>Con los recursos a que se refiere la fracción V del artículo 2 se integrará el fondo de tenencia, el cual se distribuirá de acuerdo con el procedimiento siguiente:</w:t>
      </w:r>
    </w:p>
    <w:p w14:paraId="51B33072" w14:textId="77777777" w:rsidR="006C6A6A" w:rsidRPr="00213801" w:rsidRDefault="006C6A6A" w:rsidP="00726C03">
      <w:pPr>
        <w:jc w:val="both"/>
        <w:rPr>
          <w:rFonts w:ascii="Arial" w:hAnsi="Arial" w:cs="Arial"/>
          <w:sz w:val="22"/>
          <w:szCs w:val="22"/>
        </w:rPr>
      </w:pPr>
    </w:p>
    <w:p w14:paraId="625658E2" w14:textId="77777777" w:rsidR="006C6A6A" w:rsidRPr="00213801" w:rsidRDefault="006C6A6A" w:rsidP="00726C03">
      <w:pPr>
        <w:jc w:val="both"/>
        <w:rPr>
          <w:rFonts w:ascii="Arial" w:hAnsi="Arial" w:cs="Arial"/>
          <w:sz w:val="22"/>
          <w:szCs w:val="22"/>
        </w:rPr>
      </w:pPr>
      <w:r w:rsidRPr="00213801">
        <w:rPr>
          <w:rFonts w:ascii="Arial" w:hAnsi="Arial" w:cs="Arial"/>
          <w:b/>
          <w:sz w:val="22"/>
          <w:szCs w:val="22"/>
        </w:rPr>
        <w:t>I.-</w:t>
      </w:r>
      <w:r w:rsidRPr="00213801">
        <w:rPr>
          <w:rFonts w:ascii="Arial" w:hAnsi="Arial" w:cs="Arial"/>
          <w:sz w:val="22"/>
          <w:szCs w:val="22"/>
        </w:rPr>
        <w:t xml:space="preserve"> El 40% en relación directa con la recaudación del Impuesto Federal sobre Tenencia o Uso de Vehículos en cada municipio, registrada por la Secretaría de Finanzas y de Administración del Gobierno del Estado en el ejercicio fiscal inmediato anterior;</w:t>
      </w:r>
    </w:p>
    <w:p w14:paraId="259CBD48" w14:textId="77777777" w:rsidR="006C6A6A" w:rsidRPr="00213801" w:rsidRDefault="006C6A6A" w:rsidP="00726C03">
      <w:pPr>
        <w:jc w:val="both"/>
        <w:rPr>
          <w:rFonts w:ascii="Arial" w:hAnsi="Arial" w:cs="Arial"/>
          <w:sz w:val="22"/>
          <w:szCs w:val="22"/>
        </w:rPr>
      </w:pPr>
    </w:p>
    <w:p w14:paraId="09162B35" w14:textId="77777777" w:rsidR="006C6A6A" w:rsidRPr="00213801" w:rsidRDefault="006C6A6A" w:rsidP="00726C03">
      <w:pPr>
        <w:jc w:val="both"/>
        <w:rPr>
          <w:rFonts w:ascii="Arial" w:hAnsi="Arial" w:cs="Arial"/>
          <w:sz w:val="22"/>
          <w:szCs w:val="22"/>
        </w:rPr>
      </w:pPr>
      <w:r w:rsidRPr="00213801">
        <w:rPr>
          <w:rFonts w:ascii="Arial" w:hAnsi="Arial" w:cs="Arial"/>
          <w:b/>
          <w:sz w:val="22"/>
          <w:szCs w:val="22"/>
        </w:rPr>
        <w:t>II.-</w:t>
      </w:r>
      <w:r w:rsidRPr="00213801">
        <w:rPr>
          <w:rFonts w:ascii="Arial" w:hAnsi="Arial" w:cs="Arial"/>
          <w:sz w:val="22"/>
          <w:szCs w:val="22"/>
        </w:rPr>
        <w:t xml:space="preserve"> El 60% de acuerdo con el coeficiente efectivo del fondo acumulado que establece el Artículo 5.</w:t>
      </w:r>
    </w:p>
    <w:p w14:paraId="32843EA3" w14:textId="77777777" w:rsidR="006C6A6A" w:rsidRPr="00213801" w:rsidRDefault="006C6A6A" w:rsidP="00726C03">
      <w:pPr>
        <w:jc w:val="both"/>
        <w:rPr>
          <w:rFonts w:ascii="Arial" w:hAnsi="Arial" w:cs="Arial"/>
          <w:sz w:val="22"/>
          <w:szCs w:val="22"/>
        </w:rPr>
      </w:pPr>
    </w:p>
    <w:p w14:paraId="1663B767" w14:textId="77777777" w:rsidR="006C6A6A" w:rsidRPr="00213801" w:rsidRDefault="00BC046D" w:rsidP="00726C03">
      <w:pPr>
        <w:jc w:val="both"/>
        <w:rPr>
          <w:rFonts w:ascii="Arial" w:hAnsi="Arial" w:cs="Arial"/>
          <w:b/>
          <w:sz w:val="22"/>
          <w:szCs w:val="22"/>
        </w:rPr>
      </w:pPr>
      <w:r w:rsidRPr="00213801">
        <w:rPr>
          <w:rFonts w:ascii="Arial" w:hAnsi="Arial" w:cs="Arial"/>
          <w:b/>
          <w:sz w:val="22"/>
          <w:szCs w:val="22"/>
        </w:rPr>
        <w:t>ARTÍCULO 8</w:t>
      </w:r>
      <w:r w:rsidR="007660BC">
        <w:rPr>
          <w:rFonts w:ascii="Arial" w:hAnsi="Arial" w:cs="Arial"/>
          <w:b/>
          <w:sz w:val="22"/>
          <w:szCs w:val="22"/>
        </w:rPr>
        <w:t>.</w:t>
      </w:r>
      <w:r w:rsidR="00213801">
        <w:rPr>
          <w:rFonts w:ascii="Arial" w:hAnsi="Arial" w:cs="Arial"/>
          <w:b/>
          <w:sz w:val="22"/>
          <w:szCs w:val="22"/>
        </w:rPr>
        <w:t xml:space="preserve"> </w:t>
      </w:r>
      <w:r w:rsidR="006C6A6A" w:rsidRPr="00213801">
        <w:rPr>
          <w:rFonts w:ascii="Arial" w:hAnsi="Arial" w:cs="Arial"/>
          <w:sz w:val="22"/>
          <w:szCs w:val="22"/>
        </w:rPr>
        <w:t xml:space="preserve">El fondo estatal a que se refiere el Artículo 3 de esta ley, se distribuirá entre los municipios en función del incremento ponderado en la recaudación del impuesto predial de los </w:t>
      </w:r>
      <w:r w:rsidRPr="00213801">
        <w:rPr>
          <w:rFonts w:ascii="Arial" w:hAnsi="Arial" w:cs="Arial"/>
          <w:sz w:val="22"/>
          <w:szCs w:val="22"/>
        </w:rPr>
        <w:t>dos últimos</w:t>
      </w:r>
      <w:r w:rsidR="006C6A6A" w:rsidRPr="00213801">
        <w:rPr>
          <w:rFonts w:ascii="Arial" w:hAnsi="Arial" w:cs="Arial"/>
          <w:sz w:val="22"/>
          <w:szCs w:val="22"/>
        </w:rPr>
        <w:t xml:space="preserve"> años anteriores al del ejercicio de que se trate.</w:t>
      </w:r>
    </w:p>
    <w:p w14:paraId="0A7FA923" w14:textId="77777777" w:rsidR="006C6A6A" w:rsidRPr="00213801" w:rsidRDefault="006C6A6A" w:rsidP="00726C03">
      <w:pPr>
        <w:jc w:val="both"/>
        <w:rPr>
          <w:rFonts w:ascii="Arial" w:hAnsi="Arial" w:cs="Arial"/>
          <w:sz w:val="22"/>
          <w:szCs w:val="22"/>
        </w:rPr>
      </w:pPr>
    </w:p>
    <w:p w14:paraId="5E885876" w14:textId="77777777" w:rsidR="006C6A6A" w:rsidRPr="00213801" w:rsidRDefault="00BC046D" w:rsidP="00726C03">
      <w:pPr>
        <w:jc w:val="both"/>
        <w:rPr>
          <w:rFonts w:ascii="Arial" w:hAnsi="Arial" w:cs="Arial"/>
          <w:b/>
          <w:sz w:val="22"/>
          <w:szCs w:val="22"/>
        </w:rPr>
      </w:pPr>
      <w:r w:rsidRPr="00213801">
        <w:rPr>
          <w:rFonts w:ascii="Arial" w:hAnsi="Arial" w:cs="Arial"/>
          <w:b/>
          <w:sz w:val="22"/>
          <w:szCs w:val="22"/>
        </w:rPr>
        <w:t>ARTÍCULO 8 BIS</w:t>
      </w:r>
      <w:r w:rsidR="007660BC">
        <w:rPr>
          <w:rFonts w:ascii="Arial" w:hAnsi="Arial" w:cs="Arial"/>
          <w:b/>
          <w:sz w:val="22"/>
          <w:szCs w:val="22"/>
        </w:rPr>
        <w:t>.</w:t>
      </w:r>
      <w:r w:rsidR="00213801">
        <w:rPr>
          <w:rFonts w:ascii="Arial" w:hAnsi="Arial" w:cs="Arial"/>
          <w:b/>
          <w:sz w:val="22"/>
          <w:szCs w:val="22"/>
        </w:rPr>
        <w:t xml:space="preserve"> </w:t>
      </w:r>
      <w:r w:rsidR="006C6A6A" w:rsidRPr="00213801">
        <w:rPr>
          <w:rFonts w:ascii="Arial" w:hAnsi="Arial" w:cs="Arial"/>
          <w:sz w:val="22"/>
          <w:szCs w:val="22"/>
        </w:rPr>
        <w:t>Los recursos a que se refiere la fracción VII del artículo 2 de esta ley, se distribuirán conforme a lo siguiente:</w:t>
      </w:r>
    </w:p>
    <w:p w14:paraId="2FB6A247" w14:textId="77777777" w:rsidR="006C6A6A" w:rsidRPr="00213801" w:rsidRDefault="006C6A6A" w:rsidP="00726C03">
      <w:pPr>
        <w:jc w:val="both"/>
        <w:rPr>
          <w:rFonts w:ascii="Arial" w:hAnsi="Arial" w:cs="Arial"/>
          <w:sz w:val="22"/>
          <w:szCs w:val="22"/>
        </w:rPr>
      </w:pPr>
    </w:p>
    <w:p w14:paraId="0C7C377E" w14:textId="77777777" w:rsidR="006C6A6A" w:rsidRPr="00213801" w:rsidRDefault="006C6A6A" w:rsidP="00726C03">
      <w:pPr>
        <w:jc w:val="both"/>
        <w:rPr>
          <w:rFonts w:ascii="Arial" w:hAnsi="Arial" w:cs="Arial"/>
          <w:sz w:val="22"/>
          <w:szCs w:val="22"/>
        </w:rPr>
      </w:pPr>
      <w:r w:rsidRPr="00213801">
        <w:rPr>
          <w:rFonts w:ascii="Arial" w:hAnsi="Arial" w:cs="Arial"/>
          <w:b/>
          <w:sz w:val="22"/>
          <w:szCs w:val="22"/>
        </w:rPr>
        <w:t>I.-</w:t>
      </w:r>
      <w:r w:rsidRPr="00213801">
        <w:rPr>
          <w:rFonts w:ascii="Arial" w:hAnsi="Arial" w:cs="Arial"/>
          <w:sz w:val="22"/>
          <w:szCs w:val="22"/>
        </w:rPr>
        <w:t xml:space="preserve"> El 70% en relación directa con el número de habitantes de cada municipio, de acuerdo con los últimos datos oficiales publicados por el INEGI y que dichos datos estén vigentes al inicio del ejercicio fiscal correspondiente, y</w:t>
      </w:r>
    </w:p>
    <w:p w14:paraId="14698B02" w14:textId="77777777" w:rsidR="006C6A6A" w:rsidRPr="00213801" w:rsidRDefault="006C6A6A" w:rsidP="00726C03">
      <w:pPr>
        <w:jc w:val="both"/>
        <w:rPr>
          <w:rFonts w:ascii="Arial" w:hAnsi="Arial" w:cs="Arial"/>
          <w:sz w:val="22"/>
          <w:szCs w:val="22"/>
        </w:rPr>
      </w:pPr>
    </w:p>
    <w:p w14:paraId="300681FA" w14:textId="77777777" w:rsidR="006C6A6A" w:rsidRPr="00213801" w:rsidRDefault="006C6A6A" w:rsidP="00726C03">
      <w:pPr>
        <w:jc w:val="both"/>
        <w:rPr>
          <w:rFonts w:ascii="Arial" w:hAnsi="Arial" w:cs="Arial"/>
          <w:sz w:val="22"/>
          <w:szCs w:val="22"/>
        </w:rPr>
      </w:pPr>
      <w:r w:rsidRPr="00213801">
        <w:rPr>
          <w:rFonts w:ascii="Arial" w:hAnsi="Arial" w:cs="Arial"/>
          <w:b/>
          <w:sz w:val="22"/>
          <w:szCs w:val="22"/>
        </w:rPr>
        <w:t>II.-</w:t>
      </w:r>
      <w:r w:rsidRPr="00213801">
        <w:rPr>
          <w:rFonts w:ascii="Arial" w:hAnsi="Arial" w:cs="Arial"/>
          <w:sz w:val="22"/>
          <w:szCs w:val="22"/>
        </w:rPr>
        <w:t xml:space="preserve"> El 30% de acuerdo con el coeficiente efectivo del fondo acumulado que establece el artículo 5 de esta ley.</w:t>
      </w:r>
    </w:p>
    <w:p w14:paraId="04B51AC8" w14:textId="77777777" w:rsidR="006C6A6A" w:rsidRPr="00213801" w:rsidRDefault="006C6A6A" w:rsidP="00726C03">
      <w:pPr>
        <w:jc w:val="both"/>
        <w:rPr>
          <w:rFonts w:ascii="Arial" w:hAnsi="Arial" w:cs="Arial"/>
          <w:sz w:val="22"/>
          <w:szCs w:val="22"/>
        </w:rPr>
      </w:pPr>
    </w:p>
    <w:p w14:paraId="32D11EA8" w14:textId="77777777" w:rsidR="006C6A6A" w:rsidRPr="00213801" w:rsidRDefault="006C6A6A" w:rsidP="00726C03">
      <w:pPr>
        <w:jc w:val="both"/>
        <w:rPr>
          <w:rFonts w:ascii="Arial" w:hAnsi="Arial" w:cs="Arial"/>
          <w:sz w:val="22"/>
          <w:szCs w:val="22"/>
        </w:rPr>
      </w:pPr>
      <w:r w:rsidRPr="00213801">
        <w:rPr>
          <w:rFonts w:ascii="Arial" w:hAnsi="Arial" w:cs="Arial"/>
          <w:sz w:val="22"/>
          <w:szCs w:val="22"/>
        </w:rPr>
        <w:t>(DEROGADO)</w:t>
      </w:r>
    </w:p>
    <w:p w14:paraId="1B91EF1F" w14:textId="47E53138" w:rsidR="006C6A6A" w:rsidRDefault="006C6A6A" w:rsidP="00726C03">
      <w:pPr>
        <w:jc w:val="both"/>
        <w:rPr>
          <w:rFonts w:ascii="Arial" w:hAnsi="Arial" w:cs="Arial"/>
          <w:sz w:val="22"/>
          <w:szCs w:val="22"/>
        </w:rPr>
      </w:pPr>
    </w:p>
    <w:p w14:paraId="3E9E0B09" w14:textId="1A3597A6" w:rsidR="006A7D18" w:rsidRPr="006A7D18" w:rsidRDefault="006A7D18" w:rsidP="00726C03">
      <w:pPr>
        <w:jc w:val="both"/>
        <w:rPr>
          <w:rFonts w:ascii="Arial" w:hAnsi="Arial" w:cs="Arial"/>
          <w:sz w:val="22"/>
          <w:szCs w:val="22"/>
        </w:rPr>
      </w:pPr>
      <w:r w:rsidRPr="006A7D18">
        <w:rPr>
          <w:rFonts w:ascii="Arial" w:hAnsi="Arial" w:cs="Arial"/>
          <w:b/>
          <w:bCs/>
          <w:sz w:val="22"/>
          <w:szCs w:val="22"/>
        </w:rPr>
        <w:t>ARTÍCULO 8 BIS 1.</w:t>
      </w:r>
      <w:r w:rsidRPr="006A7D18">
        <w:rPr>
          <w:rFonts w:ascii="Arial" w:hAnsi="Arial" w:cs="Arial"/>
          <w:sz w:val="22"/>
          <w:szCs w:val="22"/>
        </w:rPr>
        <w:t xml:space="preserve"> Los recursos a que se refiere el artículo 4-BIS de esta ley, se distribuirán conforme a lo siguiente:</w:t>
      </w:r>
    </w:p>
    <w:p w14:paraId="15077C58" w14:textId="5B3A08EB" w:rsidR="006A7D18" w:rsidRPr="006A7D18" w:rsidRDefault="006A7D18" w:rsidP="00726C03">
      <w:pPr>
        <w:jc w:val="both"/>
        <w:rPr>
          <w:rFonts w:ascii="Arial" w:hAnsi="Arial" w:cs="Arial"/>
          <w:sz w:val="22"/>
          <w:szCs w:val="22"/>
        </w:rPr>
      </w:pPr>
    </w:p>
    <w:p w14:paraId="5C750E1D" w14:textId="1AD20E96" w:rsidR="006A7D18" w:rsidRPr="006A7D18" w:rsidRDefault="006A7D18" w:rsidP="00726C03">
      <w:pPr>
        <w:jc w:val="both"/>
        <w:rPr>
          <w:rFonts w:ascii="Arial" w:hAnsi="Arial" w:cs="Arial"/>
          <w:sz w:val="22"/>
          <w:szCs w:val="22"/>
        </w:rPr>
      </w:pPr>
      <w:r w:rsidRPr="006A7D18">
        <w:rPr>
          <w:rFonts w:ascii="Arial" w:hAnsi="Arial" w:cs="Arial"/>
          <w:sz w:val="22"/>
          <w:szCs w:val="22"/>
        </w:rPr>
        <w:t>I.- El 70% en relación directa con el número de habitantes de cada municipio, de acuerdo con los últimos datos oficiales publicados por el INEGI y que dichos datos estén vigentes al inicio del ejercicio fiscal correspondiente, y</w:t>
      </w:r>
    </w:p>
    <w:p w14:paraId="14B133FF" w14:textId="174684DB" w:rsidR="006A7D18" w:rsidRPr="006A7D18" w:rsidRDefault="006A7D18" w:rsidP="00726C03">
      <w:pPr>
        <w:jc w:val="both"/>
        <w:rPr>
          <w:rFonts w:ascii="Arial" w:hAnsi="Arial" w:cs="Arial"/>
          <w:sz w:val="22"/>
          <w:szCs w:val="22"/>
        </w:rPr>
      </w:pPr>
    </w:p>
    <w:p w14:paraId="0763869A" w14:textId="2F082561" w:rsidR="006A7D18" w:rsidRPr="006A7D18" w:rsidRDefault="006A7D18" w:rsidP="00726C03">
      <w:pPr>
        <w:jc w:val="both"/>
        <w:rPr>
          <w:rFonts w:ascii="Arial" w:hAnsi="Arial" w:cs="Arial"/>
          <w:sz w:val="22"/>
          <w:szCs w:val="22"/>
        </w:rPr>
      </w:pPr>
      <w:r w:rsidRPr="006A7D18">
        <w:rPr>
          <w:rFonts w:ascii="Arial" w:hAnsi="Arial" w:cs="Arial"/>
          <w:sz w:val="22"/>
          <w:szCs w:val="22"/>
        </w:rPr>
        <w:t>II.- El 30% de acuerdo con el coeficiente efectivo del fondo acumulado que establece el artículo 5 de esta ley.</w:t>
      </w:r>
    </w:p>
    <w:p w14:paraId="603CC6B0" w14:textId="77777777" w:rsidR="006A7D18" w:rsidRPr="00DE5CD8" w:rsidRDefault="006A7D18" w:rsidP="006A7D18">
      <w:pPr>
        <w:jc w:val="right"/>
        <w:rPr>
          <w:rFonts w:asciiTheme="minorHAnsi" w:hAnsiTheme="minorHAnsi" w:cstheme="minorHAnsi"/>
          <w:bCs/>
          <w:color w:val="0070C0"/>
          <w:sz w:val="16"/>
          <w:szCs w:val="16"/>
        </w:rPr>
      </w:pPr>
      <w:r>
        <w:rPr>
          <w:rFonts w:asciiTheme="minorHAnsi" w:hAnsiTheme="minorHAnsi" w:cstheme="minorHAnsi"/>
          <w:bCs/>
          <w:color w:val="0070C0"/>
          <w:sz w:val="16"/>
          <w:szCs w:val="16"/>
        </w:rPr>
        <w:t>ARTÍCULO ADICION</w:t>
      </w:r>
      <w:r w:rsidRPr="00DE5CD8">
        <w:rPr>
          <w:rFonts w:asciiTheme="minorHAnsi" w:hAnsiTheme="minorHAnsi" w:cstheme="minorHAnsi"/>
          <w:bCs/>
          <w:color w:val="0070C0"/>
          <w:sz w:val="16"/>
          <w:szCs w:val="16"/>
        </w:rPr>
        <w:t xml:space="preserve">ADO POR DECRETO </w:t>
      </w:r>
      <w:r>
        <w:rPr>
          <w:rFonts w:asciiTheme="minorHAnsi" w:hAnsiTheme="minorHAnsi" w:cstheme="minorHAnsi"/>
          <w:bCs/>
          <w:color w:val="0070C0"/>
          <w:sz w:val="16"/>
          <w:szCs w:val="16"/>
        </w:rPr>
        <w:t>140</w:t>
      </w:r>
      <w:r w:rsidRPr="00DE5CD8">
        <w:rPr>
          <w:rFonts w:asciiTheme="minorHAnsi" w:hAnsiTheme="minorHAnsi" w:cstheme="minorHAnsi"/>
          <w:bCs/>
          <w:color w:val="0070C0"/>
          <w:sz w:val="16"/>
          <w:szCs w:val="16"/>
        </w:rPr>
        <w:t xml:space="preserve"> P.O. </w:t>
      </w:r>
      <w:r>
        <w:rPr>
          <w:rFonts w:asciiTheme="minorHAnsi" w:hAnsiTheme="minorHAnsi" w:cstheme="minorHAnsi"/>
          <w:bCs/>
          <w:color w:val="0070C0"/>
          <w:sz w:val="16"/>
          <w:szCs w:val="16"/>
        </w:rPr>
        <w:t>104</w:t>
      </w:r>
      <w:r w:rsidRPr="00DE5CD8">
        <w:rPr>
          <w:rFonts w:asciiTheme="minorHAnsi" w:hAnsiTheme="minorHAnsi" w:cstheme="minorHAnsi"/>
          <w:bCs/>
          <w:color w:val="0070C0"/>
          <w:sz w:val="16"/>
          <w:szCs w:val="16"/>
        </w:rPr>
        <w:t xml:space="preserve"> DEL 2</w:t>
      </w:r>
      <w:r>
        <w:rPr>
          <w:rFonts w:asciiTheme="minorHAnsi" w:hAnsiTheme="minorHAnsi" w:cstheme="minorHAnsi"/>
          <w:bCs/>
          <w:color w:val="0070C0"/>
          <w:sz w:val="16"/>
          <w:szCs w:val="16"/>
        </w:rPr>
        <w:t>9</w:t>
      </w:r>
      <w:r w:rsidRPr="00DE5CD8">
        <w:rPr>
          <w:rFonts w:asciiTheme="minorHAnsi" w:hAnsiTheme="minorHAnsi" w:cstheme="minorHAnsi"/>
          <w:bCs/>
          <w:color w:val="0070C0"/>
          <w:sz w:val="16"/>
          <w:szCs w:val="16"/>
        </w:rPr>
        <w:t xml:space="preserve"> DE DICIEMBRE DE 20</w:t>
      </w:r>
      <w:r>
        <w:rPr>
          <w:rFonts w:asciiTheme="minorHAnsi" w:hAnsiTheme="minorHAnsi" w:cstheme="minorHAnsi"/>
          <w:bCs/>
          <w:color w:val="0070C0"/>
          <w:sz w:val="16"/>
          <w:szCs w:val="16"/>
        </w:rPr>
        <w:t>24</w:t>
      </w:r>
      <w:r w:rsidRPr="00DE5CD8">
        <w:rPr>
          <w:rFonts w:asciiTheme="minorHAnsi" w:hAnsiTheme="minorHAnsi" w:cstheme="minorHAnsi"/>
          <w:bCs/>
          <w:color w:val="0070C0"/>
          <w:sz w:val="16"/>
          <w:szCs w:val="16"/>
        </w:rPr>
        <w:t>.</w:t>
      </w:r>
    </w:p>
    <w:p w14:paraId="27BD4C8B" w14:textId="77777777" w:rsidR="006A7D18" w:rsidRDefault="006A7D18" w:rsidP="00726C03">
      <w:pPr>
        <w:jc w:val="both"/>
        <w:rPr>
          <w:rFonts w:ascii="Arial" w:hAnsi="Arial" w:cs="Arial"/>
          <w:b/>
          <w:sz w:val="22"/>
          <w:szCs w:val="22"/>
        </w:rPr>
      </w:pPr>
    </w:p>
    <w:p w14:paraId="488F34CE" w14:textId="258984ED" w:rsidR="006C6A6A" w:rsidRDefault="00BC046D" w:rsidP="00726C03">
      <w:pPr>
        <w:jc w:val="both"/>
        <w:rPr>
          <w:rFonts w:ascii="Arial" w:hAnsi="Arial" w:cs="Arial"/>
          <w:bCs/>
          <w:sz w:val="22"/>
          <w:szCs w:val="22"/>
        </w:rPr>
      </w:pPr>
      <w:r w:rsidRPr="00213801">
        <w:rPr>
          <w:rFonts w:ascii="Arial" w:hAnsi="Arial" w:cs="Arial"/>
          <w:b/>
          <w:sz w:val="22"/>
          <w:szCs w:val="22"/>
        </w:rPr>
        <w:t>ARTÍCULO 9</w:t>
      </w:r>
      <w:r w:rsidR="007660BC">
        <w:rPr>
          <w:rFonts w:ascii="Arial" w:hAnsi="Arial" w:cs="Arial"/>
          <w:b/>
          <w:sz w:val="22"/>
          <w:szCs w:val="22"/>
        </w:rPr>
        <w:t>.</w:t>
      </w:r>
      <w:r w:rsidR="00213801">
        <w:rPr>
          <w:rFonts w:ascii="Arial" w:hAnsi="Arial" w:cs="Arial"/>
          <w:b/>
          <w:sz w:val="22"/>
          <w:szCs w:val="22"/>
        </w:rPr>
        <w:t xml:space="preserve"> </w:t>
      </w:r>
      <w:r w:rsidR="009451EF" w:rsidRPr="009451EF">
        <w:rPr>
          <w:rFonts w:ascii="Arial" w:hAnsi="Arial" w:cs="Arial"/>
          <w:bCs/>
          <w:sz w:val="22"/>
          <w:szCs w:val="22"/>
        </w:rPr>
        <w:t>El Gobierno del Estado, a través de la Secretaría de Finanzas y de Administración, liquidará mensualmente las participaciones que correspondan a los municipios, el primer día hábil del siguiente mes. Las participaciones a que se refieren las fracciones VII y IX del artículo 2 de esta Ley, serán distribuidas a los municipios, dentro de los cinco días hábiles siguientes a aquel en que se hubieran recibido los recursos en el Estado.</w:t>
      </w:r>
    </w:p>
    <w:p w14:paraId="38E993AF" w14:textId="77777777" w:rsidR="00420FFB" w:rsidRPr="009451EF" w:rsidRDefault="00420FFB" w:rsidP="00420FFB">
      <w:pPr>
        <w:jc w:val="right"/>
        <w:rPr>
          <w:rFonts w:ascii="Arial" w:hAnsi="Arial" w:cs="Arial"/>
          <w:sz w:val="22"/>
          <w:szCs w:val="22"/>
        </w:rPr>
      </w:pPr>
      <w:r>
        <w:rPr>
          <w:rFonts w:ascii="Arial" w:hAnsi="Arial" w:cs="Arial"/>
          <w:bCs/>
          <w:color w:val="0070C0"/>
          <w:sz w:val="14"/>
          <w:szCs w:val="14"/>
        </w:rPr>
        <w:t>REFORMADO POR DECRETO 60 P.O. 42 EXT. DEL 25 DE DICIEMBRE DE 2018.</w:t>
      </w:r>
    </w:p>
    <w:p w14:paraId="73D37A09" w14:textId="77777777" w:rsidR="006C6A6A" w:rsidRPr="00213801" w:rsidRDefault="006C6A6A" w:rsidP="00726C03">
      <w:pPr>
        <w:jc w:val="both"/>
        <w:rPr>
          <w:rFonts w:ascii="Arial" w:hAnsi="Arial" w:cs="Arial"/>
          <w:sz w:val="22"/>
          <w:szCs w:val="22"/>
        </w:rPr>
      </w:pPr>
    </w:p>
    <w:p w14:paraId="12FDA6D4" w14:textId="77777777" w:rsidR="006C6A6A" w:rsidRPr="00213801" w:rsidRDefault="00BC046D" w:rsidP="00726C03">
      <w:pPr>
        <w:jc w:val="both"/>
        <w:rPr>
          <w:rFonts w:ascii="Arial" w:hAnsi="Arial" w:cs="Arial"/>
          <w:b/>
          <w:sz w:val="22"/>
          <w:szCs w:val="22"/>
        </w:rPr>
      </w:pPr>
      <w:r w:rsidRPr="00213801">
        <w:rPr>
          <w:rFonts w:ascii="Arial" w:hAnsi="Arial" w:cs="Arial"/>
          <w:b/>
          <w:sz w:val="22"/>
          <w:szCs w:val="22"/>
        </w:rPr>
        <w:t>ARTÍCULO 10</w:t>
      </w:r>
      <w:r w:rsidR="007660BC">
        <w:rPr>
          <w:rFonts w:ascii="Arial" w:hAnsi="Arial" w:cs="Arial"/>
          <w:b/>
          <w:sz w:val="22"/>
          <w:szCs w:val="22"/>
        </w:rPr>
        <w:t xml:space="preserve">. </w:t>
      </w:r>
      <w:r w:rsidR="006C6A6A" w:rsidRPr="00213801">
        <w:rPr>
          <w:rFonts w:ascii="Arial" w:hAnsi="Arial" w:cs="Arial"/>
          <w:sz w:val="22"/>
          <w:szCs w:val="22"/>
        </w:rPr>
        <w:t>Si transcurrido el plazo establecido en el Artículo anterior no estuviere contabilizada el 100% de la recaudación de los ingresos participables, la liquidación se efectuará con la información disponible, en cuyo caso las diferencias que resulten a favor de los municipios se compensarán en el mes siguiente.</w:t>
      </w:r>
    </w:p>
    <w:p w14:paraId="27F5DAB9" w14:textId="77777777" w:rsidR="006C6A6A" w:rsidRPr="00213801" w:rsidRDefault="006C6A6A" w:rsidP="00726C03">
      <w:pPr>
        <w:jc w:val="both"/>
        <w:rPr>
          <w:rFonts w:ascii="Arial" w:hAnsi="Arial" w:cs="Arial"/>
          <w:sz w:val="22"/>
          <w:szCs w:val="22"/>
        </w:rPr>
      </w:pPr>
    </w:p>
    <w:p w14:paraId="1DD4BE88" w14:textId="13F0024A" w:rsidR="006C6A6A" w:rsidRPr="006A7D18" w:rsidRDefault="00BC046D" w:rsidP="00726C03">
      <w:pPr>
        <w:jc w:val="both"/>
        <w:rPr>
          <w:rFonts w:ascii="Arial" w:hAnsi="Arial" w:cs="Arial"/>
          <w:b/>
          <w:sz w:val="22"/>
          <w:szCs w:val="22"/>
        </w:rPr>
      </w:pPr>
      <w:r w:rsidRPr="00213801">
        <w:rPr>
          <w:rFonts w:ascii="Arial" w:hAnsi="Arial" w:cs="Arial"/>
          <w:b/>
          <w:sz w:val="22"/>
          <w:szCs w:val="22"/>
        </w:rPr>
        <w:t>ARTÍCULO 11</w:t>
      </w:r>
      <w:r w:rsidR="007660BC">
        <w:rPr>
          <w:rFonts w:ascii="Arial" w:hAnsi="Arial" w:cs="Arial"/>
          <w:b/>
          <w:sz w:val="22"/>
          <w:szCs w:val="22"/>
        </w:rPr>
        <w:t>.</w:t>
      </w:r>
      <w:r w:rsidR="00213801">
        <w:rPr>
          <w:rFonts w:ascii="Arial" w:hAnsi="Arial" w:cs="Arial"/>
          <w:b/>
          <w:sz w:val="22"/>
          <w:szCs w:val="22"/>
        </w:rPr>
        <w:t xml:space="preserve"> </w:t>
      </w:r>
      <w:r w:rsidR="006A7D18" w:rsidRPr="006A7D18">
        <w:rPr>
          <w:rFonts w:ascii="Arial" w:hAnsi="Arial" w:cs="Arial"/>
          <w:sz w:val="22"/>
          <w:szCs w:val="22"/>
        </w:rPr>
        <w:t xml:space="preserve">Los ajustes cuatrimestrales y del ejercicio que resulten a cargo o a favor del Estado en el Fondo General de Participaciones, Fondo de Fomento Municipal, Impuesto Especial sobre Producción y Servicios y Fondo de Fiscalización y Recaudación, serán aplicados en los porcentajes </w:t>
      </w:r>
      <w:r w:rsidR="006A7D18" w:rsidRPr="006A7D18">
        <w:rPr>
          <w:rFonts w:ascii="Arial" w:hAnsi="Arial" w:cs="Arial"/>
          <w:sz w:val="22"/>
          <w:szCs w:val="22"/>
        </w:rPr>
        <w:lastRenderedPageBreak/>
        <w:t>referidos en el artículo 2, que corresponden a los municipios, a más tardar en el mes siguiente al del ajuste.</w:t>
      </w:r>
    </w:p>
    <w:p w14:paraId="4C0B2515" w14:textId="399D48F3" w:rsidR="006A7D18" w:rsidRPr="00DE5CD8" w:rsidRDefault="006A7D18" w:rsidP="006A7D18">
      <w:pPr>
        <w:jc w:val="right"/>
        <w:rPr>
          <w:rFonts w:asciiTheme="minorHAnsi" w:hAnsiTheme="minorHAnsi" w:cstheme="minorHAnsi"/>
          <w:bCs/>
          <w:color w:val="0070C0"/>
          <w:sz w:val="16"/>
          <w:szCs w:val="16"/>
        </w:rPr>
      </w:pPr>
      <w:r>
        <w:rPr>
          <w:rFonts w:asciiTheme="minorHAnsi" w:hAnsiTheme="minorHAnsi" w:cstheme="minorHAnsi"/>
          <w:bCs/>
          <w:color w:val="0070C0"/>
          <w:sz w:val="16"/>
          <w:szCs w:val="16"/>
        </w:rPr>
        <w:t xml:space="preserve">ARTÍCULO </w:t>
      </w:r>
      <w:r>
        <w:rPr>
          <w:rFonts w:asciiTheme="minorHAnsi" w:hAnsiTheme="minorHAnsi" w:cstheme="minorHAnsi"/>
          <w:bCs/>
          <w:color w:val="0070C0"/>
          <w:sz w:val="16"/>
          <w:szCs w:val="16"/>
        </w:rPr>
        <w:t>REFORM</w:t>
      </w:r>
      <w:r w:rsidRPr="00DE5CD8">
        <w:rPr>
          <w:rFonts w:asciiTheme="minorHAnsi" w:hAnsiTheme="minorHAnsi" w:cstheme="minorHAnsi"/>
          <w:bCs/>
          <w:color w:val="0070C0"/>
          <w:sz w:val="16"/>
          <w:szCs w:val="16"/>
        </w:rPr>
        <w:t xml:space="preserve">ADO POR DECRETO </w:t>
      </w:r>
      <w:r>
        <w:rPr>
          <w:rFonts w:asciiTheme="minorHAnsi" w:hAnsiTheme="minorHAnsi" w:cstheme="minorHAnsi"/>
          <w:bCs/>
          <w:color w:val="0070C0"/>
          <w:sz w:val="16"/>
          <w:szCs w:val="16"/>
        </w:rPr>
        <w:t>140</w:t>
      </w:r>
      <w:r w:rsidRPr="00DE5CD8">
        <w:rPr>
          <w:rFonts w:asciiTheme="minorHAnsi" w:hAnsiTheme="minorHAnsi" w:cstheme="minorHAnsi"/>
          <w:bCs/>
          <w:color w:val="0070C0"/>
          <w:sz w:val="16"/>
          <w:szCs w:val="16"/>
        </w:rPr>
        <w:t xml:space="preserve"> P.O. </w:t>
      </w:r>
      <w:r>
        <w:rPr>
          <w:rFonts w:asciiTheme="minorHAnsi" w:hAnsiTheme="minorHAnsi" w:cstheme="minorHAnsi"/>
          <w:bCs/>
          <w:color w:val="0070C0"/>
          <w:sz w:val="16"/>
          <w:szCs w:val="16"/>
        </w:rPr>
        <w:t>104</w:t>
      </w:r>
      <w:r w:rsidRPr="00DE5CD8">
        <w:rPr>
          <w:rFonts w:asciiTheme="minorHAnsi" w:hAnsiTheme="minorHAnsi" w:cstheme="minorHAnsi"/>
          <w:bCs/>
          <w:color w:val="0070C0"/>
          <w:sz w:val="16"/>
          <w:szCs w:val="16"/>
        </w:rPr>
        <w:t xml:space="preserve"> DEL 2</w:t>
      </w:r>
      <w:r>
        <w:rPr>
          <w:rFonts w:asciiTheme="minorHAnsi" w:hAnsiTheme="minorHAnsi" w:cstheme="minorHAnsi"/>
          <w:bCs/>
          <w:color w:val="0070C0"/>
          <w:sz w:val="16"/>
          <w:szCs w:val="16"/>
        </w:rPr>
        <w:t>9</w:t>
      </w:r>
      <w:r w:rsidRPr="00DE5CD8">
        <w:rPr>
          <w:rFonts w:asciiTheme="minorHAnsi" w:hAnsiTheme="minorHAnsi" w:cstheme="minorHAnsi"/>
          <w:bCs/>
          <w:color w:val="0070C0"/>
          <w:sz w:val="16"/>
          <w:szCs w:val="16"/>
        </w:rPr>
        <w:t xml:space="preserve"> DE DICIEMBRE DE 20</w:t>
      </w:r>
      <w:r>
        <w:rPr>
          <w:rFonts w:asciiTheme="minorHAnsi" w:hAnsiTheme="minorHAnsi" w:cstheme="minorHAnsi"/>
          <w:bCs/>
          <w:color w:val="0070C0"/>
          <w:sz w:val="16"/>
          <w:szCs w:val="16"/>
        </w:rPr>
        <w:t>24</w:t>
      </w:r>
      <w:r w:rsidRPr="00DE5CD8">
        <w:rPr>
          <w:rFonts w:asciiTheme="minorHAnsi" w:hAnsiTheme="minorHAnsi" w:cstheme="minorHAnsi"/>
          <w:bCs/>
          <w:color w:val="0070C0"/>
          <w:sz w:val="16"/>
          <w:szCs w:val="16"/>
        </w:rPr>
        <w:t>.</w:t>
      </w:r>
    </w:p>
    <w:p w14:paraId="059E1A49" w14:textId="77777777" w:rsidR="006C6A6A" w:rsidRPr="00213801" w:rsidRDefault="006C6A6A" w:rsidP="00726C03">
      <w:pPr>
        <w:jc w:val="both"/>
        <w:rPr>
          <w:rFonts w:ascii="Arial" w:hAnsi="Arial" w:cs="Arial"/>
          <w:sz w:val="22"/>
          <w:szCs w:val="22"/>
        </w:rPr>
      </w:pPr>
    </w:p>
    <w:p w14:paraId="1D6322CF" w14:textId="77777777" w:rsidR="006C6A6A" w:rsidRPr="00213801" w:rsidRDefault="00BC046D" w:rsidP="00726C03">
      <w:pPr>
        <w:pStyle w:val="Ttulo6"/>
        <w:rPr>
          <w:rFonts w:cs="Arial"/>
          <w:szCs w:val="22"/>
        </w:rPr>
      </w:pPr>
      <w:r w:rsidRPr="00213801">
        <w:rPr>
          <w:rFonts w:cs="Arial"/>
          <w:szCs w:val="22"/>
        </w:rPr>
        <w:t>ARTÍCULO 12</w:t>
      </w:r>
      <w:r w:rsidR="007660BC">
        <w:rPr>
          <w:rFonts w:cs="Arial"/>
          <w:szCs w:val="22"/>
        </w:rPr>
        <w:t>.</w:t>
      </w:r>
      <w:r w:rsidR="00213801">
        <w:rPr>
          <w:rFonts w:cs="Arial"/>
          <w:szCs w:val="22"/>
        </w:rPr>
        <w:t xml:space="preserve"> </w:t>
      </w:r>
      <w:r w:rsidR="006C6A6A" w:rsidRPr="00213801">
        <w:rPr>
          <w:rFonts w:cs="Arial"/>
          <w:b w:val="0"/>
          <w:szCs w:val="22"/>
        </w:rPr>
        <w:t>Las participaciones que correspondan a los Municipios son inembargables, no pueden afectarse a fines específicos, ni estar sujetas a retención, salvo por lo establecido en el artículo 13 de la presente ley.</w:t>
      </w:r>
    </w:p>
    <w:p w14:paraId="7F3B3331" w14:textId="77777777" w:rsidR="006C6A6A" w:rsidRPr="00213801" w:rsidRDefault="006C6A6A" w:rsidP="00726C03">
      <w:pPr>
        <w:jc w:val="both"/>
        <w:rPr>
          <w:rFonts w:ascii="Arial" w:hAnsi="Arial" w:cs="Arial"/>
          <w:sz w:val="22"/>
          <w:szCs w:val="22"/>
        </w:rPr>
      </w:pPr>
    </w:p>
    <w:p w14:paraId="12BEABF7" w14:textId="77777777" w:rsidR="00F85CA3" w:rsidRPr="00F85CA3" w:rsidRDefault="00BC046D" w:rsidP="00F85CA3">
      <w:pPr>
        <w:jc w:val="both"/>
        <w:rPr>
          <w:rFonts w:ascii="Arial" w:hAnsi="Arial" w:cs="Arial"/>
          <w:sz w:val="22"/>
          <w:szCs w:val="22"/>
          <w:lang w:val="es-MX"/>
        </w:rPr>
      </w:pPr>
      <w:r w:rsidRPr="00213801">
        <w:rPr>
          <w:rFonts w:ascii="Arial" w:hAnsi="Arial" w:cs="Arial"/>
          <w:b/>
          <w:sz w:val="22"/>
          <w:szCs w:val="22"/>
        </w:rPr>
        <w:t>ARTÍCULO 13</w:t>
      </w:r>
      <w:r w:rsidR="007660BC">
        <w:rPr>
          <w:rFonts w:ascii="Arial" w:hAnsi="Arial" w:cs="Arial"/>
          <w:b/>
          <w:sz w:val="22"/>
          <w:szCs w:val="22"/>
        </w:rPr>
        <w:t>.</w:t>
      </w:r>
      <w:r w:rsidR="00213801">
        <w:rPr>
          <w:rFonts w:ascii="Arial" w:hAnsi="Arial" w:cs="Arial"/>
          <w:b/>
          <w:sz w:val="22"/>
          <w:szCs w:val="22"/>
        </w:rPr>
        <w:t xml:space="preserve"> </w:t>
      </w:r>
      <w:r w:rsidR="00F85CA3" w:rsidRPr="00F85CA3">
        <w:rPr>
          <w:rFonts w:ascii="Arial" w:hAnsi="Arial" w:cs="Arial"/>
          <w:sz w:val="22"/>
          <w:szCs w:val="22"/>
          <w:lang w:val="es-MX"/>
        </w:rPr>
        <w:t xml:space="preserve">Sujeto a los términos establecidos en la Ley de Coordinación Fiscal y la Ley de Deuda Pública del Estado de Durango y sus Municipios, los Municipios podrán directamente y/o a través del Ejecutivo del Estado, por conducto de la Secretaría de Finanzas y de Administración, afectar los ingresos y/o derechos derivados de las participaciones federales que a cada uno de ellos les corresponda, con el objeto de servir como fuente de pago y/o garantía de obligaciones del </w:t>
      </w:r>
      <w:r w:rsidR="00F85CA3" w:rsidRPr="00F85CA3">
        <w:rPr>
          <w:rFonts w:ascii="Arial" w:hAnsi="Arial" w:cs="Arial"/>
          <w:b/>
          <w:bCs/>
          <w:sz w:val="22"/>
          <w:szCs w:val="22"/>
          <w:lang w:val="es-MX"/>
        </w:rPr>
        <w:t>municipio</w:t>
      </w:r>
      <w:r w:rsidR="00F85CA3" w:rsidRPr="00F85CA3">
        <w:rPr>
          <w:rFonts w:ascii="Arial" w:hAnsi="Arial" w:cs="Arial"/>
          <w:sz w:val="22"/>
          <w:szCs w:val="22"/>
          <w:lang w:val="es-MX"/>
        </w:rPr>
        <w:t xml:space="preserve"> respectivo que hayan sido contratados de conformidad con los términos de la Ley de Coordinación Fiscal, Ley de </w:t>
      </w:r>
      <w:r w:rsidR="00F85CA3" w:rsidRPr="00F85CA3">
        <w:rPr>
          <w:rFonts w:ascii="Arial" w:hAnsi="Arial" w:cs="Arial"/>
          <w:sz w:val="22"/>
          <w:szCs w:val="22"/>
        </w:rPr>
        <w:t xml:space="preserve">Ley de Disciplina Financiera de las Entidades Federativas y los Municipios y </w:t>
      </w:r>
      <w:r w:rsidR="00F85CA3" w:rsidRPr="00F85CA3">
        <w:rPr>
          <w:rFonts w:ascii="Arial" w:hAnsi="Arial" w:cs="Arial"/>
          <w:sz w:val="22"/>
          <w:szCs w:val="22"/>
          <w:lang w:val="es-MX"/>
        </w:rPr>
        <w:t xml:space="preserve">la Ley de Deuda Pública del Estado de Durango y sus Municipios. Para dichos efectos, el Estado por conducto de la Secretaría de Finanzas y de Administración y los </w:t>
      </w:r>
      <w:r w:rsidR="00F85CA3" w:rsidRPr="00F85CA3">
        <w:rPr>
          <w:rFonts w:ascii="Arial" w:hAnsi="Arial" w:cs="Arial"/>
          <w:b/>
          <w:bCs/>
          <w:sz w:val="22"/>
          <w:szCs w:val="22"/>
          <w:lang w:val="es-MX"/>
        </w:rPr>
        <w:t xml:space="preserve">municipios </w:t>
      </w:r>
      <w:r w:rsidR="00F85CA3" w:rsidRPr="00F85CA3">
        <w:rPr>
          <w:rFonts w:ascii="Arial" w:hAnsi="Arial" w:cs="Arial"/>
          <w:sz w:val="22"/>
          <w:szCs w:val="22"/>
          <w:lang w:val="es-MX"/>
        </w:rPr>
        <w:t>podrán celebrar convenios o contratos que sean requeridos para llevar a cabo dichas afectaciones.</w:t>
      </w:r>
    </w:p>
    <w:p w14:paraId="37D7D336" w14:textId="77777777" w:rsidR="00F85CA3" w:rsidRPr="00F85CA3" w:rsidRDefault="00F85CA3" w:rsidP="00F85CA3">
      <w:pPr>
        <w:jc w:val="both"/>
        <w:rPr>
          <w:rFonts w:ascii="Arial" w:hAnsi="Arial" w:cs="Arial"/>
          <w:b/>
          <w:sz w:val="22"/>
          <w:szCs w:val="22"/>
          <w:lang w:val="es-MX"/>
        </w:rPr>
      </w:pPr>
    </w:p>
    <w:p w14:paraId="1D27D065" w14:textId="2978FC01" w:rsidR="006C6A6A" w:rsidRDefault="00F85CA3" w:rsidP="00F85CA3">
      <w:pPr>
        <w:jc w:val="both"/>
        <w:rPr>
          <w:rFonts w:ascii="Arial" w:hAnsi="Arial" w:cs="Arial"/>
          <w:bCs/>
          <w:sz w:val="22"/>
          <w:szCs w:val="22"/>
          <w:lang w:val="es-MX"/>
        </w:rPr>
      </w:pPr>
      <w:r w:rsidRPr="00F85CA3">
        <w:rPr>
          <w:rFonts w:ascii="Arial" w:hAnsi="Arial" w:cs="Arial"/>
          <w:bCs/>
          <w:sz w:val="22"/>
          <w:szCs w:val="22"/>
          <w:lang w:val="es-MX"/>
        </w:rPr>
        <w:t>El Estado podrá acordar con los municipios, la afectación de los ingresos por participaciones federales que a los municipios en cuestión les correspondan, cuando sea necesario reponer al Estado recursos que éste erogue, en carácter de responsable solidario ante terceros, en cumplimiento de obligaciones omitidas por el municipio. En tales casos se podrá acordar, previo análisis técnico financiero y tomando en cuenta el Sistema de Alertas, la devolución de la cantidad erogada por el Estado, a través de un convenio de colaboración que considere la reposición en parcialidades, por un término de hasta 10 años, mediante el uso de participaciones federales que al municipio le correspondan. Dichos convenios deberán ser autorizados por la Legislatura del Estado, e inscribirse en el Registro Público Único.</w:t>
      </w:r>
    </w:p>
    <w:p w14:paraId="21686B16" w14:textId="11F11AB8" w:rsidR="00F85CA3" w:rsidRPr="00F85CA3" w:rsidRDefault="00F85CA3" w:rsidP="00F85CA3">
      <w:pPr>
        <w:jc w:val="right"/>
        <w:rPr>
          <w:rFonts w:asciiTheme="minorHAnsi" w:hAnsiTheme="minorHAnsi" w:cstheme="minorHAnsi"/>
          <w:bCs/>
          <w:color w:val="0070C0"/>
          <w:sz w:val="16"/>
          <w:szCs w:val="16"/>
        </w:rPr>
      </w:pPr>
      <w:r>
        <w:rPr>
          <w:rFonts w:asciiTheme="minorHAnsi" w:hAnsiTheme="minorHAnsi" w:cstheme="minorHAnsi"/>
          <w:bCs/>
          <w:color w:val="0070C0"/>
          <w:sz w:val="16"/>
          <w:szCs w:val="16"/>
          <w:lang w:val="es-MX"/>
        </w:rPr>
        <w:t>REFORMADO POR DEC. 74, P.O. 103 BIS DEL 26 DE DICIEMBRE DE 2021.</w:t>
      </w:r>
    </w:p>
    <w:p w14:paraId="1B727442" w14:textId="77777777" w:rsidR="006C6A6A" w:rsidRPr="00213801" w:rsidRDefault="006C6A6A" w:rsidP="00726C03">
      <w:pPr>
        <w:jc w:val="both"/>
        <w:rPr>
          <w:rFonts w:ascii="Arial" w:hAnsi="Arial" w:cs="Arial"/>
          <w:sz w:val="22"/>
          <w:szCs w:val="22"/>
        </w:rPr>
      </w:pPr>
    </w:p>
    <w:p w14:paraId="10E2B8FC" w14:textId="77777777" w:rsidR="006C6A6A" w:rsidRPr="00213801" w:rsidRDefault="00BC046D" w:rsidP="00726C03">
      <w:pPr>
        <w:jc w:val="both"/>
        <w:rPr>
          <w:rFonts w:ascii="Arial" w:hAnsi="Arial" w:cs="Arial"/>
          <w:b/>
          <w:sz w:val="22"/>
          <w:szCs w:val="22"/>
        </w:rPr>
      </w:pPr>
      <w:r w:rsidRPr="00213801">
        <w:rPr>
          <w:rFonts w:ascii="Arial" w:hAnsi="Arial" w:cs="Arial"/>
          <w:b/>
          <w:sz w:val="22"/>
          <w:szCs w:val="22"/>
        </w:rPr>
        <w:t>ARTÍCULO 14</w:t>
      </w:r>
      <w:r w:rsidR="007660BC">
        <w:rPr>
          <w:rFonts w:ascii="Arial" w:hAnsi="Arial" w:cs="Arial"/>
          <w:b/>
          <w:sz w:val="22"/>
          <w:szCs w:val="22"/>
        </w:rPr>
        <w:t>.</w:t>
      </w:r>
      <w:r w:rsidR="00213801">
        <w:rPr>
          <w:rFonts w:ascii="Arial" w:hAnsi="Arial" w:cs="Arial"/>
          <w:b/>
          <w:sz w:val="22"/>
          <w:szCs w:val="22"/>
        </w:rPr>
        <w:t xml:space="preserve"> </w:t>
      </w:r>
      <w:r w:rsidR="006C6A6A" w:rsidRPr="00213801">
        <w:rPr>
          <w:rFonts w:ascii="Arial" w:hAnsi="Arial" w:cs="Arial"/>
          <w:sz w:val="22"/>
          <w:szCs w:val="22"/>
        </w:rPr>
        <w:t>El Gobierno del Estado por conducto de la Secretaría de Finanzas y de Administración y los municipios, podrán celebrar convenios en materia fiscal estatal y/o municipal, con el objeto de establecer políticas y acciones de tipo administrativo en beneficio mutuo.</w:t>
      </w:r>
    </w:p>
    <w:p w14:paraId="64DF4714" w14:textId="77777777" w:rsidR="006C6A6A" w:rsidRPr="00213801" w:rsidRDefault="006C6A6A" w:rsidP="00726C03">
      <w:pPr>
        <w:jc w:val="both"/>
        <w:rPr>
          <w:rFonts w:ascii="Arial" w:hAnsi="Arial" w:cs="Arial"/>
          <w:sz w:val="22"/>
          <w:szCs w:val="22"/>
        </w:rPr>
      </w:pPr>
    </w:p>
    <w:p w14:paraId="64B6B88F" w14:textId="77777777" w:rsidR="006C6A6A" w:rsidRDefault="00BC046D" w:rsidP="009451EF">
      <w:pPr>
        <w:jc w:val="both"/>
        <w:rPr>
          <w:rFonts w:ascii="Arial" w:hAnsi="Arial" w:cs="Arial"/>
          <w:bCs/>
          <w:sz w:val="22"/>
          <w:szCs w:val="22"/>
        </w:rPr>
      </w:pPr>
      <w:r w:rsidRPr="00213801">
        <w:rPr>
          <w:rFonts w:ascii="Arial" w:hAnsi="Arial" w:cs="Arial"/>
          <w:b/>
          <w:sz w:val="22"/>
          <w:szCs w:val="22"/>
        </w:rPr>
        <w:t>ARTÍCULO 15</w:t>
      </w:r>
      <w:r w:rsidR="007660BC">
        <w:rPr>
          <w:rFonts w:ascii="Arial" w:hAnsi="Arial" w:cs="Arial"/>
          <w:b/>
          <w:sz w:val="22"/>
          <w:szCs w:val="22"/>
        </w:rPr>
        <w:t>.</w:t>
      </w:r>
      <w:r w:rsidR="00213801">
        <w:rPr>
          <w:rFonts w:ascii="Arial" w:hAnsi="Arial" w:cs="Arial"/>
          <w:b/>
          <w:sz w:val="22"/>
          <w:szCs w:val="22"/>
        </w:rPr>
        <w:t xml:space="preserve"> </w:t>
      </w:r>
      <w:r w:rsidR="009451EF" w:rsidRPr="009451EF">
        <w:rPr>
          <w:rFonts w:ascii="Arial" w:hAnsi="Arial" w:cs="Arial"/>
          <w:bCs/>
          <w:sz w:val="22"/>
          <w:szCs w:val="22"/>
        </w:rPr>
        <w:t>Derogado</w:t>
      </w:r>
      <w:r w:rsidR="007A7CC8">
        <w:rPr>
          <w:rFonts w:ascii="Arial" w:hAnsi="Arial" w:cs="Arial"/>
          <w:bCs/>
          <w:sz w:val="22"/>
          <w:szCs w:val="22"/>
        </w:rPr>
        <w:t>.</w:t>
      </w:r>
    </w:p>
    <w:p w14:paraId="50D32E2C" w14:textId="77777777" w:rsidR="00420FFB" w:rsidRPr="00213801" w:rsidRDefault="00420FFB" w:rsidP="009451EF">
      <w:pPr>
        <w:jc w:val="both"/>
        <w:rPr>
          <w:rFonts w:ascii="Arial" w:hAnsi="Arial" w:cs="Arial"/>
          <w:sz w:val="22"/>
          <w:szCs w:val="22"/>
        </w:rPr>
      </w:pPr>
      <w:r>
        <w:rPr>
          <w:rFonts w:ascii="Arial" w:hAnsi="Arial" w:cs="Arial"/>
          <w:bCs/>
          <w:color w:val="0070C0"/>
          <w:sz w:val="14"/>
          <w:szCs w:val="14"/>
        </w:rPr>
        <w:t>DEROGADO POR DECRETO 60 P.O. 42 EXT. DEL 25 DE DICIEMBRE DE 2018.</w:t>
      </w:r>
    </w:p>
    <w:p w14:paraId="509F4139" w14:textId="77777777" w:rsidR="006C6A6A" w:rsidRPr="00213801" w:rsidRDefault="006C6A6A" w:rsidP="00726C03">
      <w:pPr>
        <w:pStyle w:val="Textoindependiente3"/>
        <w:jc w:val="both"/>
        <w:rPr>
          <w:rFonts w:ascii="Arial" w:hAnsi="Arial" w:cs="Arial"/>
          <w:sz w:val="22"/>
          <w:szCs w:val="22"/>
        </w:rPr>
      </w:pPr>
    </w:p>
    <w:p w14:paraId="08960F7D" w14:textId="77777777" w:rsidR="007A7CC8" w:rsidRDefault="00BC046D" w:rsidP="00726C03">
      <w:pPr>
        <w:pStyle w:val="Textoindependiente3"/>
        <w:jc w:val="both"/>
        <w:rPr>
          <w:rFonts w:ascii="Arial" w:hAnsi="Arial" w:cs="Arial"/>
          <w:bCs/>
          <w:sz w:val="22"/>
          <w:szCs w:val="22"/>
          <w:lang w:val="es-ES_tradnl"/>
        </w:rPr>
      </w:pPr>
      <w:r w:rsidRPr="00213801">
        <w:rPr>
          <w:rFonts w:ascii="Arial" w:hAnsi="Arial" w:cs="Arial"/>
          <w:b/>
          <w:sz w:val="22"/>
          <w:szCs w:val="22"/>
        </w:rPr>
        <w:t>ARTÍCULO 16</w:t>
      </w:r>
      <w:r w:rsidR="007660BC">
        <w:rPr>
          <w:rFonts w:ascii="Arial" w:hAnsi="Arial" w:cs="Arial"/>
          <w:b/>
          <w:sz w:val="22"/>
          <w:szCs w:val="22"/>
        </w:rPr>
        <w:t>.</w:t>
      </w:r>
      <w:r w:rsidR="00213801">
        <w:rPr>
          <w:rFonts w:ascii="Arial" w:hAnsi="Arial" w:cs="Arial"/>
          <w:b/>
          <w:sz w:val="22"/>
          <w:szCs w:val="22"/>
        </w:rPr>
        <w:t xml:space="preserve"> </w:t>
      </w:r>
      <w:r w:rsidR="009451EF" w:rsidRPr="009451EF">
        <w:rPr>
          <w:rFonts w:ascii="Arial" w:hAnsi="Arial" w:cs="Arial"/>
          <w:bCs/>
          <w:sz w:val="22"/>
          <w:szCs w:val="22"/>
          <w:lang w:val="es-ES_tradnl"/>
        </w:rPr>
        <w:t>Derogado</w:t>
      </w:r>
      <w:r w:rsidR="007A7CC8">
        <w:rPr>
          <w:rFonts w:ascii="Arial" w:hAnsi="Arial" w:cs="Arial"/>
          <w:bCs/>
          <w:sz w:val="22"/>
          <w:szCs w:val="22"/>
          <w:lang w:val="es-ES_tradnl"/>
        </w:rPr>
        <w:t>.</w:t>
      </w:r>
    </w:p>
    <w:p w14:paraId="7FDCD179" w14:textId="77777777" w:rsidR="00420FFB" w:rsidRDefault="00420FFB" w:rsidP="00726C03">
      <w:pPr>
        <w:pStyle w:val="Textoindependiente3"/>
        <w:jc w:val="both"/>
        <w:rPr>
          <w:rFonts w:ascii="Arial" w:hAnsi="Arial" w:cs="Arial"/>
          <w:bCs/>
          <w:sz w:val="22"/>
          <w:szCs w:val="22"/>
          <w:lang w:val="es-ES_tradnl"/>
        </w:rPr>
      </w:pPr>
      <w:r>
        <w:rPr>
          <w:rFonts w:ascii="Arial" w:hAnsi="Arial" w:cs="Arial"/>
          <w:bCs/>
          <w:color w:val="0070C0"/>
          <w:sz w:val="14"/>
          <w:szCs w:val="14"/>
          <w:lang w:val="es-ES_tradnl"/>
        </w:rPr>
        <w:t>DEROGADO POR DECRETO 60 P.O. 42 EXT. DEL 25 DE DICIEMBRE DE 2018.</w:t>
      </w:r>
    </w:p>
    <w:p w14:paraId="555D0F75" w14:textId="77777777" w:rsidR="007A7CC8" w:rsidRDefault="007A7CC8" w:rsidP="00726C03">
      <w:pPr>
        <w:pStyle w:val="Textoindependiente3"/>
        <w:jc w:val="both"/>
        <w:rPr>
          <w:rFonts w:ascii="Arial" w:hAnsi="Arial" w:cs="Arial"/>
          <w:bCs/>
          <w:sz w:val="22"/>
          <w:szCs w:val="22"/>
          <w:lang w:val="es-ES_tradnl"/>
        </w:rPr>
      </w:pPr>
    </w:p>
    <w:p w14:paraId="6E26E91F" w14:textId="77777777" w:rsidR="007A7CC8" w:rsidRDefault="007A7CC8" w:rsidP="007A7CC8">
      <w:pPr>
        <w:pStyle w:val="Textoindependiente3"/>
        <w:rPr>
          <w:rFonts w:ascii="Arial" w:hAnsi="Arial" w:cs="Arial"/>
          <w:bCs/>
          <w:sz w:val="22"/>
          <w:szCs w:val="22"/>
        </w:rPr>
      </w:pPr>
      <w:r w:rsidRPr="007A7CC8">
        <w:rPr>
          <w:rFonts w:ascii="Arial" w:hAnsi="Arial" w:cs="Arial"/>
          <w:b/>
          <w:bCs/>
          <w:sz w:val="22"/>
          <w:szCs w:val="22"/>
        </w:rPr>
        <w:t xml:space="preserve">ARTÍCULO 17. </w:t>
      </w:r>
      <w:r w:rsidRPr="007A7CC8">
        <w:rPr>
          <w:rFonts w:ascii="Arial" w:hAnsi="Arial" w:cs="Arial"/>
          <w:bCs/>
          <w:sz w:val="22"/>
          <w:szCs w:val="22"/>
        </w:rPr>
        <w:t>Los Municipios deberán informar a la Secretaría de Finanzas y de Administración del Estado, de la totalidad de su recaudación en el impuesto predial y de los derechos por suministro de agua, obtenidos en el ejercicio inmediato anterior, a más tardar el último día hábil del mes de febrero, en los formatos y cuestionarios que para tal efecto emita la Secretaría de Finanzas y de Administración.</w:t>
      </w:r>
    </w:p>
    <w:p w14:paraId="65CA407F" w14:textId="77777777" w:rsidR="00166E6E" w:rsidRPr="007A7CC8" w:rsidRDefault="00166E6E" w:rsidP="00166E6E">
      <w:pPr>
        <w:pStyle w:val="Textoindependiente3"/>
        <w:jc w:val="right"/>
        <w:rPr>
          <w:rFonts w:ascii="Arial" w:hAnsi="Arial" w:cs="Arial"/>
          <w:b/>
          <w:bCs/>
          <w:sz w:val="22"/>
          <w:szCs w:val="22"/>
        </w:rPr>
      </w:pPr>
      <w:r>
        <w:rPr>
          <w:rFonts w:ascii="Arial" w:hAnsi="Arial" w:cs="Arial"/>
          <w:bCs/>
          <w:color w:val="0070C0"/>
          <w:sz w:val="14"/>
          <w:szCs w:val="14"/>
          <w:lang w:val="es-ES_tradnl"/>
        </w:rPr>
        <w:t>REFORMADO POR DECRETO 60 P.O. 42 EXT. DEL 25 DE DICIEMBRE DE 2018.</w:t>
      </w:r>
    </w:p>
    <w:p w14:paraId="1B193A41" w14:textId="77777777" w:rsidR="007A7CC8" w:rsidRPr="007A7CC8" w:rsidRDefault="007A7CC8" w:rsidP="007A7CC8">
      <w:pPr>
        <w:pStyle w:val="Textoindependiente3"/>
        <w:rPr>
          <w:rFonts w:ascii="Arial" w:hAnsi="Arial" w:cs="Arial"/>
          <w:b/>
          <w:bCs/>
          <w:sz w:val="22"/>
          <w:szCs w:val="22"/>
        </w:rPr>
      </w:pPr>
    </w:p>
    <w:p w14:paraId="31DC9B97" w14:textId="77777777" w:rsidR="006C6A6A" w:rsidRDefault="007A7CC8" w:rsidP="007A7CC8">
      <w:pPr>
        <w:pStyle w:val="Textoindependiente3"/>
        <w:jc w:val="both"/>
        <w:rPr>
          <w:rFonts w:ascii="Arial" w:hAnsi="Arial" w:cs="Arial"/>
          <w:sz w:val="22"/>
          <w:szCs w:val="22"/>
        </w:rPr>
      </w:pPr>
      <w:r w:rsidRPr="007A7CC8">
        <w:rPr>
          <w:rFonts w:ascii="Arial" w:hAnsi="Arial" w:cs="Arial"/>
          <w:b/>
          <w:bCs/>
          <w:sz w:val="22"/>
          <w:szCs w:val="22"/>
          <w:lang w:val="es-ES_tradnl"/>
        </w:rPr>
        <w:t xml:space="preserve">ARTÍCULO 18. </w:t>
      </w:r>
      <w:r w:rsidRPr="007A7CC8">
        <w:rPr>
          <w:rFonts w:ascii="Arial" w:hAnsi="Arial" w:cs="Arial"/>
          <w:bCs/>
          <w:sz w:val="22"/>
          <w:szCs w:val="22"/>
          <w:lang w:val="es-ES_tradnl"/>
        </w:rPr>
        <w:t>En caso de que no se presenten los formatos y cuestionarios debidamente requisitados, a que hace referencia el artículo anterior, el municipio se hará acreedor a una sanción, la que consistirá en la disminución del 20% de las participaciones que les hubieran correspondido en el ejercicio inmediato anterior.</w:t>
      </w:r>
      <w:r w:rsidR="006C6A6A" w:rsidRPr="00213801">
        <w:rPr>
          <w:rFonts w:ascii="Arial" w:hAnsi="Arial" w:cs="Arial"/>
          <w:sz w:val="22"/>
          <w:szCs w:val="22"/>
        </w:rPr>
        <w:t xml:space="preserve"> </w:t>
      </w:r>
    </w:p>
    <w:p w14:paraId="7749D0BC" w14:textId="77777777" w:rsidR="00166E6E" w:rsidRDefault="00166E6E" w:rsidP="00166E6E">
      <w:pPr>
        <w:pStyle w:val="Textoindependiente3"/>
        <w:jc w:val="right"/>
        <w:rPr>
          <w:rFonts w:ascii="Arial" w:hAnsi="Arial" w:cs="Arial"/>
          <w:sz w:val="22"/>
          <w:szCs w:val="22"/>
        </w:rPr>
      </w:pPr>
      <w:r>
        <w:rPr>
          <w:rFonts w:ascii="Arial" w:hAnsi="Arial" w:cs="Arial"/>
          <w:bCs/>
          <w:color w:val="0070C0"/>
          <w:sz w:val="14"/>
          <w:szCs w:val="14"/>
          <w:lang w:val="es-ES_tradnl"/>
        </w:rPr>
        <w:t>REFORMADO POR DECRETO 60 P.O. 42 EXT. DEL 25 DE DICIEMBRE DE 2018.</w:t>
      </w:r>
    </w:p>
    <w:p w14:paraId="65D9B72D" w14:textId="77777777" w:rsidR="007660BC" w:rsidRPr="00213801" w:rsidRDefault="007660BC" w:rsidP="00726C03">
      <w:pPr>
        <w:pStyle w:val="Textoindependiente3"/>
        <w:jc w:val="both"/>
        <w:rPr>
          <w:rFonts w:ascii="Arial" w:hAnsi="Arial" w:cs="Arial"/>
          <w:b/>
          <w:sz w:val="22"/>
          <w:szCs w:val="22"/>
        </w:rPr>
      </w:pPr>
    </w:p>
    <w:p w14:paraId="6C55355A" w14:textId="77777777" w:rsidR="006C6A6A" w:rsidRPr="00213801" w:rsidRDefault="006C6A6A" w:rsidP="00726C03">
      <w:pPr>
        <w:jc w:val="both"/>
        <w:rPr>
          <w:rFonts w:ascii="Arial" w:hAnsi="Arial" w:cs="Arial"/>
          <w:sz w:val="22"/>
          <w:szCs w:val="22"/>
        </w:rPr>
      </w:pPr>
    </w:p>
    <w:p w14:paraId="1BECAF24" w14:textId="77777777" w:rsidR="006C6A6A" w:rsidRPr="007A7CC8" w:rsidRDefault="006C6A6A" w:rsidP="00726C03">
      <w:pPr>
        <w:pStyle w:val="Ttulo2"/>
        <w:rPr>
          <w:rFonts w:cs="Arial"/>
          <w:szCs w:val="22"/>
          <w:lang w:val="es-MX"/>
        </w:rPr>
      </w:pPr>
      <w:r w:rsidRPr="007A7CC8">
        <w:rPr>
          <w:rFonts w:cs="Arial"/>
          <w:szCs w:val="22"/>
          <w:lang w:val="es-MX"/>
        </w:rPr>
        <w:t>T R A N S I T O R I O S</w:t>
      </w:r>
    </w:p>
    <w:p w14:paraId="6207ABDA" w14:textId="77777777" w:rsidR="006C6A6A" w:rsidRPr="007A7CC8" w:rsidRDefault="006C6A6A" w:rsidP="00726C03">
      <w:pPr>
        <w:jc w:val="both"/>
        <w:rPr>
          <w:rFonts w:ascii="Arial" w:hAnsi="Arial" w:cs="Arial"/>
          <w:b/>
          <w:sz w:val="22"/>
          <w:szCs w:val="22"/>
          <w:lang w:val="es-MX"/>
        </w:rPr>
      </w:pPr>
    </w:p>
    <w:p w14:paraId="5B58B7BD" w14:textId="77777777" w:rsidR="006C6A6A" w:rsidRPr="00213801" w:rsidRDefault="007660BC" w:rsidP="00726C03">
      <w:pPr>
        <w:jc w:val="both"/>
        <w:rPr>
          <w:rFonts w:ascii="Arial" w:hAnsi="Arial" w:cs="Arial"/>
          <w:sz w:val="22"/>
          <w:szCs w:val="22"/>
        </w:rPr>
      </w:pPr>
      <w:r>
        <w:rPr>
          <w:rFonts w:ascii="Arial" w:hAnsi="Arial" w:cs="Arial"/>
          <w:b/>
          <w:sz w:val="22"/>
          <w:szCs w:val="22"/>
        </w:rPr>
        <w:t>ARTÍCULO PRIMERO.</w:t>
      </w:r>
      <w:r w:rsidR="00213801" w:rsidRPr="00213801">
        <w:rPr>
          <w:rFonts w:ascii="Arial" w:hAnsi="Arial" w:cs="Arial"/>
          <w:sz w:val="22"/>
          <w:szCs w:val="22"/>
        </w:rPr>
        <w:t xml:space="preserve"> </w:t>
      </w:r>
      <w:r w:rsidR="006C6A6A" w:rsidRPr="00213801">
        <w:rPr>
          <w:rFonts w:ascii="Arial" w:hAnsi="Arial" w:cs="Arial"/>
          <w:sz w:val="22"/>
          <w:szCs w:val="22"/>
        </w:rPr>
        <w:t>Esta Ley surtirá efectos legales a partir del 1 de enero del año 2001.</w:t>
      </w:r>
    </w:p>
    <w:p w14:paraId="758DBCED" w14:textId="77777777" w:rsidR="006C6A6A" w:rsidRPr="00213801" w:rsidRDefault="006C6A6A" w:rsidP="00726C03">
      <w:pPr>
        <w:jc w:val="both"/>
        <w:rPr>
          <w:rFonts w:ascii="Arial" w:hAnsi="Arial" w:cs="Arial"/>
          <w:sz w:val="22"/>
          <w:szCs w:val="22"/>
        </w:rPr>
      </w:pPr>
    </w:p>
    <w:p w14:paraId="5995C62F" w14:textId="77777777" w:rsidR="006C6A6A" w:rsidRPr="00213801" w:rsidRDefault="007660BC" w:rsidP="00726C03">
      <w:pPr>
        <w:jc w:val="both"/>
        <w:rPr>
          <w:rFonts w:ascii="Arial" w:hAnsi="Arial" w:cs="Arial"/>
          <w:sz w:val="22"/>
          <w:szCs w:val="22"/>
        </w:rPr>
      </w:pPr>
      <w:r>
        <w:rPr>
          <w:rFonts w:ascii="Arial" w:hAnsi="Arial" w:cs="Arial"/>
          <w:b/>
          <w:sz w:val="22"/>
          <w:szCs w:val="22"/>
        </w:rPr>
        <w:t>ARTÍCULO SEGUNDO.</w:t>
      </w:r>
      <w:r w:rsidR="00213801" w:rsidRPr="00213801">
        <w:rPr>
          <w:rFonts w:ascii="Arial" w:hAnsi="Arial" w:cs="Arial"/>
          <w:sz w:val="22"/>
          <w:szCs w:val="22"/>
        </w:rPr>
        <w:t xml:space="preserve"> </w:t>
      </w:r>
      <w:r w:rsidR="006C6A6A" w:rsidRPr="00213801">
        <w:rPr>
          <w:rFonts w:ascii="Arial" w:hAnsi="Arial" w:cs="Arial"/>
          <w:sz w:val="22"/>
          <w:szCs w:val="22"/>
        </w:rPr>
        <w:t xml:space="preserve">Se abroga la Ley de Coordinación Fiscal expedida mediante decreto número 230 del H. Congreso del Estado de Durango y publicada en el Periódico Oficial del Estado número 8 del 27 de </w:t>
      </w:r>
      <w:proofErr w:type="gramStart"/>
      <w:r w:rsidR="006C6A6A" w:rsidRPr="00213801">
        <w:rPr>
          <w:rFonts w:ascii="Arial" w:hAnsi="Arial" w:cs="Arial"/>
          <w:sz w:val="22"/>
          <w:szCs w:val="22"/>
        </w:rPr>
        <w:t>Enero</w:t>
      </w:r>
      <w:proofErr w:type="gramEnd"/>
      <w:r w:rsidR="006C6A6A" w:rsidRPr="00213801">
        <w:rPr>
          <w:rFonts w:ascii="Arial" w:hAnsi="Arial" w:cs="Arial"/>
          <w:sz w:val="22"/>
          <w:szCs w:val="22"/>
        </w:rPr>
        <w:t xml:space="preserve"> del año 2000.</w:t>
      </w:r>
    </w:p>
    <w:p w14:paraId="61E0DD1A" w14:textId="77777777" w:rsidR="006C6A6A" w:rsidRPr="00213801" w:rsidRDefault="006C6A6A" w:rsidP="00726C03">
      <w:pPr>
        <w:jc w:val="both"/>
        <w:rPr>
          <w:rFonts w:ascii="Arial" w:hAnsi="Arial" w:cs="Arial"/>
          <w:b/>
          <w:sz w:val="22"/>
          <w:szCs w:val="22"/>
        </w:rPr>
      </w:pPr>
    </w:p>
    <w:p w14:paraId="0A8F1B18" w14:textId="77777777" w:rsidR="006C6A6A" w:rsidRPr="00213801" w:rsidRDefault="007660BC" w:rsidP="00726C03">
      <w:pPr>
        <w:jc w:val="both"/>
        <w:rPr>
          <w:rFonts w:ascii="Arial" w:hAnsi="Arial" w:cs="Arial"/>
          <w:sz w:val="22"/>
          <w:szCs w:val="22"/>
        </w:rPr>
      </w:pPr>
      <w:r>
        <w:rPr>
          <w:rFonts w:ascii="Arial" w:hAnsi="Arial" w:cs="Arial"/>
          <w:b/>
          <w:sz w:val="22"/>
          <w:szCs w:val="22"/>
        </w:rPr>
        <w:t>ARTÍCULO TERCERO.</w:t>
      </w:r>
      <w:r w:rsidR="00213801" w:rsidRPr="00213801">
        <w:rPr>
          <w:rFonts w:ascii="Arial" w:hAnsi="Arial" w:cs="Arial"/>
          <w:sz w:val="22"/>
          <w:szCs w:val="22"/>
        </w:rPr>
        <w:t xml:space="preserve"> </w:t>
      </w:r>
      <w:r w:rsidR="006C6A6A" w:rsidRPr="00213801">
        <w:rPr>
          <w:rFonts w:ascii="Arial" w:hAnsi="Arial" w:cs="Arial"/>
          <w:sz w:val="22"/>
          <w:szCs w:val="22"/>
        </w:rPr>
        <w:t>En el caso de existir algún ordenamiento legal, que permita la regularización de vehículos de procedencia extranjera, se integrará un Fondo Estatal Especial, que se constituirá con el 40% del total de la recaudación por concepto de regularización de vehículos usados de procedencia extranjera, el cual se distribuirá de acuerdo con el procedimiento siguiente:</w:t>
      </w:r>
    </w:p>
    <w:p w14:paraId="2F0F29BB" w14:textId="77777777" w:rsidR="006C6A6A" w:rsidRPr="00213801" w:rsidRDefault="006C6A6A" w:rsidP="00726C03">
      <w:pPr>
        <w:jc w:val="both"/>
        <w:rPr>
          <w:rFonts w:ascii="Arial" w:hAnsi="Arial" w:cs="Arial"/>
          <w:sz w:val="22"/>
          <w:szCs w:val="22"/>
        </w:rPr>
      </w:pPr>
    </w:p>
    <w:p w14:paraId="73C0C5BE" w14:textId="77777777" w:rsidR="006C6A6A" w:rsidRPr="00213801" w:rsidRDefault="006C6A6A" w:rsidP="00726C03">
      <w:pPr>
        <w:jc w:val="both"/>
        <w:rPr>
          <w:rFonts w:ascii="Arial" w:hAnsi="Arial" w:cs="Arial"/>
          <w:sz w:val="22"/>
          <w:szCs w:val="22"/>
        </w:rPr>
      </w:pPr>
      <w:r w:rsidRPr="00213801">
        <w:rPr>
          <w:rFonts w:ascii="Arial" w:hAnsi="Arial" w:cs="Arial"/>
          <w:b/>
          <w:sz w:val="22"/>
          <w:szCs w:val="22"/>
        </w:rPr>
        <w:t>I.-</w:t>
      </w:r>
      <w:r w:rsidRPr="00213801">
        <w:rPr>
          <w:rFonts w:ascii="Arial" w:hAnsi="Arial" w:cs="Arial"/>
          <w:sz w:val="22"/>
          <w:szCs w:val="22"/>
        </w:rPr>
        <w:t xml:space="preserve"> El 40% en relación directa con la recaudación del impuesto federal sobre tenencia o uso de vehículos en cada municipio, registrada por la Secretaría de Finanzas y de Administración del Gobierno del Estado en el ejercicio fiscal inmediato anterior.</w:t>
      </w:r>
    </w:p>
    <w:p w14:paraId="456F0FEC" w14:textId="77777777" w:rsidR="006C6A6A" w:rsidRPr="00213801" w:rsidRDefault="006C6A6A" w:rsidP="00726C03">
      <w:pPr>
        <w:jc w:val="both"/>
        <w:rPr>
          <w:rFonts w:ascii="Arial" w:hAnsi="Arial" w:cs="Arial"/>
          <w:sz w:val="22"/>
          <w:szCs w:val="22"/>
        </w:rPr>
      </w:pPr>
    </w:p>
    <w:p w14:paraId="50C29AFD" w14:textId="77777777" w:rsidR="006C6A6A" w:rsidRPr="00213801" w:rsidRDefault="006C6A6A" w:rsidP="00726C03">
      <w:pPr>
        <w:jc w:val="both"/>
        <w:rPr>
          <w:rFonts w:ascii="Arial" w:hAnsi="Arial" w:cs="Arial"/>
          <w:sz w:val="22"/>
          <w:szCs w:val="22"/>
        </w:rPr>
      </w:pPr>
      <w:r w:rsidRPr="00213801">
        <w:rPr>
          <w:rFonts w:ascii="Arial" w:hAnsi="Arial" w:cs="Arial"/>
          <w:b/>
          <w:sz w:val="22"/>
          <w:szCs w:val="22"/>
        </w:rPr>
        <w:t>II.-</w:t>
      </w:r>
      <w:r w:rsidRPr="00213801">
        <w:rPr>
          <w:rFonts w:ascii="Arial" w:hAnsi="Arial" w:cs="Arial"/>
          <w:sz w:val="22"/>
          <w:szCs w:val="22"/>
        </w:rPr>
        <w:t xml:space="preserve"> El 60% de acuerdo con el coeficiente efectivo del fondo acumulado que establece el artículo 5 de la presente Ley.</w:t>
      </w:r>
    </w:p>
    <w:p w14:paraId="54C0B5F9" w14:textId="77777777" w:rsidR="006C6A6A" w:rsidRPr="00213801" w:rsidRDefault="006C6A6A" w:rsidP="00726C03">
      <w:pPr>
        <w:pStyle w:val="Textoindependiente3"/>
        <w:jc w:val="both"/>
        <w:rPr>
          <w:rFonts w:ascii="Arial" w:hAnsi="Arial" w:cs="Arial"/>
          <w:sz w:val="22"/>
          <w:szCs w:val="22"/>
        </w:rPr>
      </w:pPr>
    </w:p>
    <w:p w14:paraId="0011F80A" w14:textId="77777777" w:rsidR="006C6A6A" w:rsidRPr="00213801" w:rsidRDefault="006C6A6A" w:rsidP="00726C03">
      <w:pPr>
        <w:pStyle w:val="Textoindependiente3"/>
        <w:jc w:val="both"/>
        <w:rPr>
          <w:rFonts w:ascii="Arial" w:hAnsi="Arial" w:cs="Arial"/>
          <w:sz w:val="22"/>
          <w:szCs w:val="22"/>
        </w:rPr>
      </w:pPr>
      <w:r w:rsidRPr="00213801">
        <w:rPr>
          <w:rFonts w:ascii="Arial" w:hAnsi="Arial" w:cs="Arial"/>
          <w:sz w:val="22"/>
          <w:szCs w:val="22"/>
        </w:rPr>
        <w:t>El Ciudadano Gobernador Constitucional del Estado, dispondrá se publique, circule y observe.</w:t>
      </w:r>
    </w:p>
    <w:p w14:paraId="4C653E4C" w14:textId="77777777" w:rsidR="006C6A6A" w:rsidRPr="00213801" w:rsidRDefault="006C6A6A" w:rsidP="00726C03">
      <w:pPr>
        <w:pStyle w:val="Textoindependiente3"/>
        <w:jc w:val="both"/>
        <w:rPr>
          <w:rFonts w:ascii="Arial" w:hAnsi="Arial" w:cs="Arial"/>
          <w:sz w:val="22"/>
          <w:szCs w:val="22"/>
        </w:rPr>
      </w:pPr>
    </w:p>
    <w:p w14:paraId="6313B8F5" w14:textId="77777777" w:rsidR="006C6A6A" w:rsidRPr="00213801" w:rsidRDefault="006C6A6A" w:rsidP="00726C03">
      <w:pPr>
        <w:pStyle w:val="Textoindependiente3"/>
        <w:jc w:val="both"/>
        <w:rPr>
          <w:rFonts w:ascii="Arial" w:hAnsi="Arial" w:cs="Arial"/>
          <w:b/>
          <w:sz w:val="22"/>
          <w:szCs w:val="22"/>
        </w:rPr>
      </w:pPr>
      <w:r w:rsidRPr="00213801">
        <w:rPr>
          <w:rFonts w:ascii="Arial" w:hAnsi="Arial" w:cs="Arial"/>
          <w:b/>
          <w:sz w:val="22"/>
          <w:szCs w:val="22"/>
        </w:rPr>
        <w:t>DECRETO No 359, LXI LEGISLATURA, PERIÓDICO OFICIAL No. 52 DE FECHA 28 DE DICIEMBRE DE 2000.</w:t>
      </w:r>
    </w:p>
    <w:p w14:paraId="06AB8432" w14:textId="77777777" w:rsidR="006C6A6A" w:rsidRPr="00213801" w:rsidRDefault="006C6A6A" w:rsidP="00726C03">
      <w:pPr>
        <w:pStyle w:val="Textoindependiente3"/>
        <w:jc w:val="both"/>
        <w:rPr>
          <w:rFonts w:ascii="Arial" w:hAnsi="Arial" w:cs="Arial"/>
          <w:b/>
          <w:sz w:val="22"/>
          <w:szCs w:val="22"/>
        </w:rPr>
      </w:pPr>
    </w:p>
    <w:p w14:paraId="7CFB28EF" w14:textId="77777777" w:rsidR="00526C01" w:rsidRPr="00213801" w:rsidRDefault="00526C01" w:rsidP="00726C03">
      <w:pPr>
        <w:pStyle w:val="Textoindependiente3"/>
        <w:jc w:val="both"/>
        <w:rPr>
          <w:rFonts w:ascii="Arial" w:hAnsi="Arial" w:cs="Arial"/>
          <w:b/>
          <w:sz w:val="22"/>
          <w:szCs w:val="22"/>
        </w:rPr>
      </w:pPr>
      <w:r w:rsidRPr="00213801">
        <w:rPr>
          <w:rFonts w:ascii="Arial" w:hAnsi="Arial" w:cs="Arial"/>
          <w:b/>
          <w:sz w:val="22"/>
          <w:szCs w:val="22"/>
        </w:rPr>
        <w:t>-----------------------------------------------------------------------------------------------------------------------------</w:t>
      </w:r>
    </w:p>
    <w:p w14:paraId="4A5E508F" w14:textId="77777777" w:rsidR="00526C01" w:rsidRPr="00BC046D" w:rsidRDefault="00526C01" w:rsidP="00726C03">
      <w:pPr>
        <w:pStyle w:val="Textoindependiente3"/>
        <w:jc w:val="both"/>
        <w:rPr>
          <w:rFonts w:ascii="Arial" w:hAnsi="Arial" w:cs="Arial"/>
          <w:b/>
          <w:sz w:val="20"/>
          <w:szCs w:val="22"/>
        </w:rPr>
      </w:pPr>
    </w:p>
    <w:p w14:paraId="1F4561FB" w14:textId="77777777" w:rsidR="006C6A6A" w:rsidRPr="00BC046D" w:rsidRDefault="006C6A6A" w:rsidP="00726C03">
      <w:pPr>
        <w:pStyle w:val="Textoindependiente3"/>
        <w:jc w:val="both"/>
        <w:rPr>
          <w:rFonts w:ascii="Arial" w:hAnsi="Arial" w:cs="Arial"/>
          <w:b/>
          <w:sz w:val="20"/>
          <w:szCs w:val="22"/>
        </w:rPr>
      </w:pPr>
      <w:r w:rsidRPr="00BC046D">
        <w:rPr>
          <w:rFonts w:ascii="Arial" w:hAnsi="Arial" w:cs="Arial"/>
          <w:b/>
          <w:sz w:val="20"/>
          <w:szCs w:val="22"/>
        </w:rPr>
        <w:t>FE DE ERRATAS, LXI LEGISLATURA, PERIÓDICO OFICIAL No. 11 DE FECHA 8 DE FEBRERO DE 2001.</w:t>
      </w:r>
    </w:p>
    <w:p w14:paraId="43CCA077" w14:textId="77777777" w:rsidR="00526C01" w:rsidRPr="00BC046D" w:rsidRDefault="00526C01" w:rsidP="00726C03">
      <w:pPr>
        <w:pStyle w:val="Textoindependiente3"/>
        <w:jc w:val="both"/>
        <w:rPr>
          <w:rFonts w:ascii="Arial" w:hAnsi="Arial" w:cs="Arial"/>
          <w:b/>
          <w:sz w:val="20"/>
          <w:szCs w:val="22"/>
        </w:rPr>
      </w:pPr>
    </w:p>
    <w:p w14:paraId="1C34DD9C" w14:textId="77777777" w:rsidR="00526C01" w:rsidRPr="00BC046D" w:rsidRDefault="00526C01" w:rsidP="00726C03">
      <w:pPr>
        <w:pStyle w:val="Textoindependiente3"/>
        <w:jc w:val="both"/>
        <w:rPr>
          <w:rFonts w:ascii="Arial" w:hAnsi="Arial" w:cs="Arial"/>
          <w:b/>
          <w:sz w:val="20"/>
          <w:szCs w:val="22"/>
        </w:rPr>
      </w:pPr>
      <w:r w:rsidRPr="00BC046D">
        <w:rPr>
          <w:rFonts w:ascii="Arial" w:hAnsi="Arial" w:cs="Arial"/>
          <w:b/>
          <w:sz w:val="20"/>
          <w:szCs w:val="22"/>
        </w:rPr>
        <w:t>-------------------------------------------------------------------------------------------------------------------------------</w:t>
      </w:r>
      <w:r w:rsidR="00BC046D">
        <w:rPr>
          <w:rFonts w:ascii="Arial" w:hAnsi="Arial" w:cs="Arial"/>
          <w:b/>
          <w:sz w:val="20"/>
          <w:szCs w:val="22"/>
        </w:rPr>
        <w:t>----------------------</w:t>
      </w:r>
    </w:p>
    <w:p w14:paraId="33265E1F" w14:textId="77777777" w:rsidR="006C6A6A" w:rsidRPr="00BC046D" w:rsidRDefault="006C6A6A" w:rsidP="00726C03">
      <w:pPr>
        <w:pStyle w:val="Textoindependiente3"/>
        <w:jc w:val="both"/>
        <w:rPr>
          <w:rFonts w:ascii="Arial" w:hAnsi="Arial" w:cs="Arial"/>
          <w:b/>
          <w:sz w:val="20"/>
          <w:szCs w:val="22"/>
        </w:rPr>
      </w:pPr>
    </w:p>
    <w:p w14:paraId="61F5AACB" w14:textId="77777777" w:rsidR="006C6A6A" w:rsidRPr="00BC046D" w:rsidRDefault="006C6A6A" w:rsidP="00726C03">
      <w:pPr>
        <w:pStyle w:val="Textoindependiente3"/>
        <w:jc w:val="both"/>
        <w:rPr>
          <w:rFonts w:ascii="Arial" w:hAnsi="Arial" w:cs="Arial"/>
          <w:b/>
          <w:sz w:val="20"/>
          <w:szCs w:val="22"/>
        </w:rPr>
      </w:pPr>
      <w:r w:rsidRPr="00BC046D">
        <w:rPr>
          <w:rFonts w:ascii="Arial" w:hAnsi="Arial" w:cs="Arial"/>
          <w:b/>
          <w:sz w:val="20"/>
          <w:szCs w:val="22"/>
        </w:rPr>
        <w:t>DECRETO 14, LXIV LEGISLATURA, PERIÓDICO OFICIAL No. 50, DE FECHA 20/12/2007</w:t>
      </w:r>
    </w:p>
    <w:p w14:paraId="28A61E4A" w14:textId="77777777" w:rsidR="00526C01" w:rsidRPr="00BC046D" w:rsidRDefault="00526C01" w:rsidP="00726C03">
      <w:pPr>
        <w:pStyle w:val="Textoindependiente3"/>
        <w:jc w:val="both"/>
        <w:rPr>
          <w:rFonts w:ascii="Arial" w:hAnsi="Arial" w:cs="Arial"/>
          <w:sz w:val="20"/>
          <w:szCs w:val="22"/>
        </w:rPr>
      </w:pPr>
    </w:p>
    <w:p w14:paraId="07E4CFFB" w14:textId="77777777" w:rsidR="006C6A6A" w:rsidRPr="00BC046D" w:rsidRDefault="006C6A6A" w:rsidP="00726C03">
      <w:pPr>
        <w:pStyle w:val="Textoindependiente3"/>
        <w:jc w:val="both"/>
        <w:rPr>
          <w:rFonts w:ascii="Arial" w:hAnsi="Arial" w:cs="Arial"/>
          <w:sz w:val="20"/>
          <w:szCs w:val="22"/>
        </w:rPr>
      </w:pPr>
      <w:r w:rsidRPr="00BC046D">
        <w:rPr>
          <w:rFonts w:ascii="Arial" w:hAnsi="Arial" w:cs="Arial"/>
          <w:sz w:val="20"/>
          <w:szCs w:val="22"/>
        </w:rPr>
        <w:t>SE REFORMAN LOS ARTÍCULOS 12 Y 13.</w:t>
      </w:r>
    </w:p>
    <w:p w14:paraId="700B9484" w14:textId="77777777" w:rsidR="00526C01" w:rsidRPr="00BC046D" w:rsidRDefault="00526C01" w:rsidP="00726C03">
      <w:pPr>
        <w:pStyle w:val="Textoindependiente3"/>
        <w:jc w:val="both"/>
        <w:rPr>
          <w:rFonts w:ascii="Arial" w:hAnsi="Arial" w:cs="Arial"/>
          <w:b/>
          <w:sz w:val="20"/>
          <w:szCs w:val="22"/>
        </w:rPr>
      </w:pPr>
    </w:p>
    <w:p w14:paraId="074D7EF9" w14:textId="77777777" w:rsidR="00526C01" w:rsidRPr="00BC046D" w:rsidRDefault="00526C01" w:rsidP="00726C03">
      <w:pPr>
        <w:pStyle w:val="Textoindependiente3"/>
        <w:jc w:val="both"/>
        <w:rPr>
          <w:rFonts w:ascii="Arial" w:hAnsi="Arial" w:cs="Arial"/>
          <w:b/>
          <w:sz w:val="20"/>
          <w:szCs w:val="22"/>
        </w:rPr>
      </w:pPr>
      <w:r w:rsidRPr="00BC046D">
        <w:rPr>
          <w:rFonts w:ascii="Arial" w:hAnsi="Arial" w:cs="Arial"/>
          <w:b/>
          <w:sz w:val="20"/>
          <w:szCs w:val="22"/>
        </w:rPr>
        <w:t>---------------------------------------------------------------------------------------------------------------------------</w:t>
      </w:r>
    </w:p>
    <w:p w14:paraId="430CC30A" w14:textId="77777777" w:rsidR="006C6A6A" w:rsidRPr="00BC046D" w:rsidRDefault="006C6A6A" w:rsidP="00726C03">
      <w:pPr>
        <w:pStyle w:val="Textoindependiente3"/>
        <w:jc w:val="both"/>
        <w:rPr>
          <w:rFonts w:ascii="Arial" w:hAnsi="Arial" w:cs="Arial"/>
          <w:b/>
          <w:sz w:val="20"/>
          <w:szCs w:val="22"/>
        </w:rPr>
      </w:pPr>
    </w:p>
    <w:p w14:paraId="5BA33365" w14:textId="77777777" w:rsidR="006C6A6A" w:rsidRPr="00BC046D" w:rsidRDefault="006C6A6A" w:rsidP="00726C03">
      <w:pPr>
        <w:pStyle w:val="Textoindependiente3"/>
        <w:jc w:val="both"/>
        <w:rPr>
          <w:rFonts w:ascii="Arial" w:hAnsi="Arial" w:cs="Arial"/>
          <w:b/>
          <w:sz w:val="20"/>
          <w:szCs w:val="22"/>
        </w:rPr>
      </w:pPr>
      <w:r w:rsidRPr="00BC046D">
        <w:rPr>
          <w:rFonts w:ascii="Arial" w:hAnsi="Arial" w:cs="Arial"/>
          <w:b/>
          <w:sz w:val="20"/>
          <w:szCs w:val="22"/>
        </w:rPr>
        <w:lastRenderedPageBreak/>
        <w:t xml:space="preserve">DECRETO 61, LXIV LEGISLATURA, </w:t>
      </w:r>
      <w:r w:rsidR="00852CD8" w:rsidRPr="00BC046D">
        <w:rPr>
          <w:rFonts w:ascii="Arial" w:hAnsi="Arial" w:cs="Arial"/>
          <w:b/>
          <w:sz w:val="20"/>
          <w:szCs w:val="22"/>
        </w:rPr>
        <w:t>PERIÓDICO</w:t>
      </w:r>
      <w:r w:rsidRPr="00BC046D">
        <w:rPr>
          <w:rFonts w:ascii="Arial" w:hAnsi="Arial" w:cs="Arial"/>
          <w:b/>
          <w:sz w:val="20"/>
          <w:szCs w:val="22"/>
        </w:rPr>
        <w:t xml:space="preserve"> OFICIAL No. 53, DE FECHA 30/12/2007</w:t>
      </w:r>
    </w:p>
    <w:p w14:paraId="1EF77E96" w14:textId="77777777" w:rsidR="00526C01" w:rsidRPr="00BC046D" w:rsidRDefault="00526C01" w:rsidP="00726C03">
      <w:pPr>
        <w:pStyle w:val="Textoindependiente3"/>
        <w:jc w:val="both"/>
        <w:rPr>
          <w:rFonts w:ascii="Arial" w:hAnsi="Arial" w:cs="Arial"/>
          <w:sz w:val="20"/>
          <w:szCs w:val="22"/>
        </w:rPr>
      </w:pPr>
    </w:p>
    <w:p w14:paraId="17C0129E" w14:textId="77777777" w:rsidR="006C6A6A" w:rsidRPr="00BC046D" w:rsidRDefault="006C6A6A" w:rsidP="00726C03">
      <w:pPr>
        <w:pStyle w:val="Textoindependiente3"/>
        <w:jc w:val="both"/>
        <w:rPr>
          <w:rFonts w:ascii="Arial" w:hAnsi="Arial" w:cs="Arial"/>
          <w:sz w:val="20"/>
          <w:szCs w:val="22"/>
        </w:rPr>
      </w:pPr>
      <w:r w:rsidRPr="00BC046D">
        <w:rPr>
          <w:rFonts w:ascii="Arial" w:hAnsi="Arial" w:cs="Arial"/>
          <w:sz w:val="20"/>
          <w:szCs w:val="22"/>
        </w:rPr>
        <w:t>SE ADICIONAN LAS FRACCIONES VI Y VII DEL ARTÍCULO 2; SE REFORMA EL PRIMER PÁRRAFO DEL ARTÍCULO 5; SE ADICIONA UN ARTÍCULO 8 BIS.</w:t>
      </w:r>
    </w:p>
    <w:p w14:paraId="3E96EDDF" w14:textId="77777777" w:rsidR="006C6A6A" w:rsidRPr="00BC046D" w:rsidRDefault="006C6A6A" w:rsidP="00726C03">
      <w:pPr>
        <w:pStyle w:val="Textoindependiente3"/>
        <w:jc w:val="both"/>
        <w:rPr>
          <w:rFonts w:ascii="Arial" w:hAnsi="Arial" w:cs="Arial"/>
          <w:sz w:val="20"/>
          <w:szCs w:val="22"/>
        </w:rPr>
      </w:pPr>
    </w:p>
    <w:p w14:paraId="3F305FE0" w14:textId="77777777" w:rsidR="006C6A6A" w:rsidRPr="00BC046D" w:rsidRDefault="006C6A6A" w:rsidP="00726C03">
      <w:pPr>
        <w:pStyle w:val="Textoindependiente3"/>
        <w:jc w:val="center"/>
        <w:rPr>
          <w:rFonts w:ascii="Arial" w:hAnsi="Arial" w:cs="Arial"/>
          <w:b/>
          <w:sz w:val="20"/>
          <w:szCs w:val="22"/>
          <w:lang w:val="en-US"/>
        </w:rPr>
      </w:pPr>
      <w:r w:rsidRPr="00BC046D">
        <w:rPr>
          <w:rFonts w:ascii="Arial" w:hAnsi="Arial" w:cs="Arial"/>
          <w:b/>
          <w:sz w:val="20"/>
          <w:szCs w:val="22"/>
          <w:lang w:val="en-US"/>
        </w:rPr>
        <w:t>T R A N S I T O R I O S</w:t>
      </w:r>
    </w:p>
    <w:p w14:paraId="3DDAE260" w14:textId="77777777" w:rsidR="006C6A6A" w:rsidRPr="00BC046D" w:rsidRDefault="006C6A6A" w:rsidP="00726C03">
      <w:pPr>
        <w:pStyle w:val="Textoindependiente3"/>
        <w:jc w:val="both"/>
        <w:rPr>
          <w:rFonts w:ascii="Arial" w:hAnsi="Arial" w:cs="Arial"/>
          <w:b/>
          <w:sz w:val="20"/>
          <w:szCs w:val="22"/>
          <w:lang w:val="en-US"/>
        </w:rPr>
      </w:pPr>
    </w:p>
    <w:p w14:paraId="112B5A17" w14:textId="77777777" w:rsidR="006C6A6A" w:rsidRPr="00BC046D" w:rsidRDefault="006C6A6A" w:rsidP="00726C03">
      <w:pPr>
        <w:pStyle w:val="Textoindependiente3"/>
        <w:jc w:val="both"/>
        <w:rPr>
          <w:rFonts w:ascii="Arial" w:hAnsi="Arial" w:cs="Arial"/>
          <w:sz w:val="20"/>
          <w:szCs w:val="22"/>
        </w:rPr>
      </w:pPr>
      <w:r w:rsidRPr="00BC046D">
        <w:rPr>
          <w:rFonts w:ascii="Arial" w:hAnsi="Arial" w:cs="Arial"/>
          <w:b/>
          <w:sz w:val="20"/>
          <w:szCs w:val="22"/>
        </w:rPr>
        <w:t xml:space="preserve">ARTÍCULO </w:t>
      </w:r>
      <w:proofErr w:type="gramStart"/>
      <w:r w:rsidRPr="00BC046D">
        <w:rPr>
          <w:rFonts w:ascii="Arial" w:hAnsi="Arial" w:cs="Arial"/>
          <w:b/>
          <w:sz w:val="20"/>
          <w:szCs w:val="22"/>
        </w:rPr>
        <w:t>PRIMERO.-</w:t>
      </w:r>
      <w:proofErr w:type="gramEnd"/>
      <w:r w:rsidRPr="00BC046D">
        <w:rPr>
          <w:rFonts w:ascii="Arial" w:hAnsi="Arial" w:cs="Arial"/>
          <w:sz w:val="20"/>
          <w:szCs w:val="22"/>
        </w:rPr>
        <w:t xml:space="preserve"> El presente decreto entrará en vigor un día después de que entre en vigor el Decreto por el que se reforman, adiciona, derogan y abrogan diversas disposiciones fiscales para fortalecer el federalismo fiscal.</w:t>
      </w:r>
    </w:p>
    <w:p w14:paraId="472BD655" w14:textId="77777777" w:rsidR="006C6A6A" w:rsidRPr="00BC046D" w:rsidRDefault="006C6A6A" w:rsidP="00726C03">
      <w:pPr>
        <w:pStyle w:val="Textoindependiente3"/>
        <w:jc w:val="both"/>
        <w:rPr>
          <w:rFonts w:ascii="Arial" w:hAnsi="Arial" w:cs="Arial"/>
          <w:sz w:val="20"/>
          <w:szCs w:val="22"/>
        </w:rPr>
      </w:pPr>
    </w:p>
    <w:p w14:paraId="77CA5AA2" w14:textId="77777777" w:rsidR="006C6A6A" w:rsidRPr="00BC046D" w:rsidRDefault="006C6A6A" w:rsidP="00726C03">
      <w:pPr>
        <w:pStyle w:val="Textoindependiente3"/>
        <w:jc w:val="both"/>
        <w:rPr>
          <w:rFonts w:ascii="Arial" w:hAnsi="Arial" w:cs="Arial"/>
          <w:sz w:val="20"/>
          <w:szCs w:val="22"/>
        </w:rPr>
      </w:pPr>
      <w:r w:rsidRPr="00BC046D">
        <w:rPr>
          <w:rFonts w:ascii="Arial" w:hAnsi="Arial" w:cs="Arial"/>
          <w:b/>
          <w:sz w:val="20"/>
          <w:szCs w:val="22"/>
        </w:rPr>
        <w:t xml:space="preserve">ARTÍCULO </w:t>
      </w:r>
      <w:proofErr w:type="gramStart"/>
      <w:r w:rsidRPr="00BC046D">
        <w:rPr>
          <w:rFonts w:ascii="Arial" w:hAnsi="Arial" w:cs="Arial"/>
          <w:b/>
          <w:sz w:val="20"/>
          <w:szCs w:val="22"/>
        </w:rPr>
        <w:t>SEGUNDO.-</w:t>
      </w:r>
      <w:proofErr w:type="gramEnd"/>
      <w:r w:rsidRPr="00BC046D">
        <w:rPr>
          <w:rFonts w:ascii="Arial" w:hAnsi="Arial" w:cs="Arial"/>
          <w:sz w:val="20"/>
          <w:szCs w:val="22"/>
        </w:rPr>
        <w:t xml:space="preserve"> La distribución de las participaciones a que se refiere la fracción VII del artículo 2 de esta ley, se hará en los términos que establezca la Ley de Coordinación Fiscal.</w:t>
      </w:r>
    </w:p>
    <w:p w14:paraId="2903FE4D" w14:textId="77777777" w:rsidR="006C6A6A" w:rsidRPr="00BC046D" w:rsidRDefault="006C6A6A" w:rsidP="00726C03">
      <w:pPr>
        <w:pStyle w:val="Textoindependiente3"/>
        <w:jc w:val="both"/>
        <w:rPr>
          <w:rFonts w:ascii="Arial" w:hAnsi="Arial" w:cs="Arial"/>
          <w:sz w:val="20"/>
          <w:szCs w:val="22"/>
        </w:rPr>
      </w:pPr>
    </w:p>
    <w:p w14:paraId="193F96C8" w14:textId="77777777" w:rsidR="006C6A6A" w:rsidRPr="00BC046D" w:rsidRDefault="006C6A6A" w:rsidP="00726C03">
      <w:pPr>
        <w:pStyle w:val="Textoindependiente3"/>
        <w:jc w:val="both"/>
        <w:rPr>
          <w:rFonts w:ascii="Arial" w:hAnsi="Arial" w:cs="Arial"/>
          <w:sz w:val="20"/>
          <w:szCs w:val="22"/>
        </w:rPr>
      </w:pPr>
      <w:r w:rsidRPr="00BC046D">
        <w:rPr>
          <w:rFonts w:ascii="Arial" w:hAnsi="Arial" w:cs="Arial"/>
          <w:b/>
          <w:sz w:val="20"/>
          <w:szCs w:val="22"/>
        </w:rPr>
        <w:t xml:space="preserve">ARTÍCULO </w:t>
      </w:r>
      <w:proofErr w:type="gramStart"/>
      <w:r w:rsidRPr="00BC046D">
        <w:rPr>
          <w:rFonts w:ascii="Arial" w:hAnsi="Arial" w:cs="Arial"/>
          <w:b/>
          <w:sz w:val="20"/>
          <w:szCs w:val="22"/>
        </w:rPr>
        <w:t>TERCERO.-</w:t>
      </w:r>
      <w:proofErr w:type="gramEnd"/>
      <w:r w:rsidRPr="00BC046D">
        <w:rPr>
          <w:rFonts w:ascii="Arial" w:hAnsi="Arial" w:cs="Arial"/>
          <w:sz w:val="20"/>
          <w:szCs w:val="22"/>
        </w:rPr>
        <w:t xml:space="preserve"> Se derogan las disposiciones que se opongan al presente Decreto.</w:t>
      </w:r>
    </w:p>
    <w:p w14:paraId="37884315" w14:textId="77777777" w:rsidR="006C6A6A" w:rsidRPr="00BC046D" w:rsidRDefault="006C6A6A" w:rsidP="00726C03">
      <w:pPr>
        <w:pStyle w:val="Textoindependiente3"/>
        <w:jc w:val="both"/>
        <w:rPr>
          <w:rFonts w:ascii="Arial" w:hAnsi="Arial" w:cs="Arial"/>
          <w:sz w:val="20"/>
          <w:szCs w:val="22"/>
        </w:rPr>
      </w:pPr>
    </w:p>
    <w:p w14:paraId="018260F6" w14:textId="77777777" w:rsidR="00526C01" w:rsidRPr="00BC046D" w:rsidRDefault="00526C01" w:rsidP="00726C03">
      <w:pPr>
        <w:pStyle w:val="Textoindependiente3"/>
        <w:jc w:val="both"/>
        <w:rPr>
          <w:rFonts w:ascii="Arial" w:hAnsi="Arial" w:cs="Arial"/>
          <w:b/>
          <w:sz w:val="20"/>
          <w:szCs w:val="22"/>
        </w:rPr>
      </w:pPr>
      <w:r w:rsidRPr="00BC046D">
        <w:rPr>
          <w:rFonts w:ascii="Arial" w:hAnsi="Arial" w:cs="Arial"/>
          <w:b/>
          <w:sz w:val="20"/>
          <w:szCs w:val="22"/>
        </w:rPr>
        <w:t>------------------------------------------------------------------------------------------------------------------------------</w:t>
      </w:r>
    </w:p>
    <w:p w14:paraId="01CE792A" w14:textId="77777777" w:rsidR="006C6A6A" w:rsidRPr="00BC046D" w:rsidRDefault="006C6A6A" w:rsidP="00726C03">
      <w:pPr>
        <w:pStyle w:val="Textoindependiente3"/>
        <w:jc w:val="both"/>
        <w:rPr>
          <w:rFonts w:ascii="Arial" w:hAnsi="Arial" w:cs="Arial"/>
          <w:sz w:val="20"/>
          <w:szCs w:val="22"/>
        </w:rPr>
      </w:pPr>
    </w:p>
    <w:p w14:paraId="690AF1C9" w14:textId="77777777" w:rsidR="006C6A6A" w:rsidRPr="00BC046D" w:rsidRDefault="006C6A6A" w:rsidP="00726C03">
      <w:pPr>
        <w:jc w:val="both"/>
        <w:rPr>
          <w:rFonts w:ascii="Arial" w:hAnsi="Arial" w:cs="Arial"/>
          <w:b/>
          <w:szCs w:val="22"/>
        </w:rPr>
      </w:pPr>
      <w:r w:rsidRPr="00BC046D">
        <w:rPr>
          <w:rFonts w:ascii="Arial" w:hAnsi="Arial" w:cs="Arial"/>
          <w:b/>
          <w:szCs w:val="22"/>
        </w:rPr>
        <w:t>DECRETO 238, LXIV LEGISLATURA, PERIÓDICO OFICIAL No. 52 DE FECHA 28/11/2008</w:t>
      </w:r>
    </w:p>
    <w:p w14:paraId="63EA93D4" w14:textId="77777777" w:rsidR="00526C01" w:rsidRPr="00BC046D" w:rsidRDefault="00526C01" w:rsidP="00726C03">
      <w:pPr>
        <w:jc w:val="both"/>
        <w:rPr>
          <w:rFonts w:ascii="Arial" w:hAnsi="Arial" w:cs="Arial"/>
          <w:bCs/>
          <w:szCs w:val="22"/>
        </w:rPr>
      </w:pPr>
    </w:p>
    <w:p w14:paraId="39361B82" w14:textId="77777777" w:rsidR="006C6A6A" w:rsidRPr="00BC046D" w:rsidRDefault="006C6A6A" w:rsidP="00726C03">
      <w:pPr>
        <w:jc w:val="both"/>
        <w:rPr>
          <w:rFonts w:ascii="Arial" w:hAnsi="Arial" w:cs="Arial"/>
          <w:bCs/>
          <w:szCs w:val="22"/>
        </w:rPr>
      </w:pPr>
      <w:r w:rsidRPr="00BC046D">
        <w:rPr>
          <w:rFonts w:ascii="Arial" w:hAnsi="Arial" w:cs="Arial"/>
          <w:bCs/>
          <w:szCs w:val="22"/>
        </w:rPr>
        <w:t>SE DEROGA EL ÚLTIMO PÁRRAFO DEL ARTÍCULO 8 BIS.</w:t>
      </w:r>
    </w:p>
    <w:p w14:paraId="6BCA2EDA" w14:textId="77777777" w:rsidR="006C6A6A" w:rsidRPr="00BC046D" w:rsidRDefault="006C6A6A" w:rsidP="00726C03">
      <w:pPr>
        <w:pStyle w:val="Textoindependiente3"/>
        <w:jc w:val="both"/>
        <w:rPr>
          <w:rFonts w:ascii="Arial" w:hAnsi="Arial" w:cs="Arial"/>
          <w:sz w:val="20"/>
          <w:szCs w:val="22"/>
        </w:rPr>
      </w:pPr>
    </w:p>
    <w:p w14:paraId="46745F3A" w14:textId="77777777" w:rsidR="006C6A6A" w:rsidRPr="00BC046D" w:rsidRDefault="006C6A6A" w:rsidP="00726C03">
      <w:pPr>
        <w:pStyle w:val="Textoindependiente3"/>
        <w:jc w:val="both"/>
        <w:rPr>
          <w:rFonts w:ascii="Arial" w:hAnsi="Arial" w:cs="Arial"/>
          <w:b/>
          <w:sz w:val="20"/>
          <w:szCs w:val="22"/>
          <w:lang w:val="en-US"/>
        </w:rPr>
      </w:pPr>
      <w:r w:rsidRPr="00BC046D">
        <w:rPr>
          <w:rFonts w:ascii="Arial" w:hAnsi="Arial" w:cs="Arial"/>
          <w:b/>
          <w:sz w:val="20"/>
          <w:szCs w:val="22"/>
          <w:lang w:val="en-US"/>
        </w:rPr>
        <w:t>T R A N S I T O R I O</w:t>
      </w:r>
    </w:p>
    <w:p w14:paraId="7975FBA0" w14:textId="77777777" w:rsidR="006C6A6A" w:rsidRPr="00BC046D" w:rsidRDefault="006C6A6A" w:rsidP="00726C03">
      <w:pPr>
        <w:pStyle w:val="Textoindependiente3"/>
        <w:jc w:val="both"/>
        <w:rPr>
          <w:rFonts w:ascii="Arial" w:hAnsi="Arial" w:cs="Arial"/>
          <w:sz w:val="20"/>
          <w:szCs w:val="22"/>
          <w:lang w:val="en-US"/>
        </w:rPr>
      </w:pPr>
    </w:p>
    <w:p w14:paraId="3E4314DF" w14:textId="77777777" w:rsidR="006C6A6A" w:rsidRPr="00BC046D" w:rsidRDefault="006C6A6A" w:rsidP="00726C03">
      <w:pPr>
        <w:pStyle w:val="Textoindependiente3"/>
        <w:jc w:val="both"/>
        <w:rPr>
          <w:rFonts w:ascii="Arial" w:hAnsi="Arial" w:cs="Arial"/>
          <w:sz w:val="20"/>
          <w:szCs w:val="22"/>
        </w:rPr>
      </w:pPr>
      <w:r w:rsidRPr="00BC046D">
        <w:rPr>
          <w:rFonts w:ascii="Arial" w:hAnsi="Arial" w:cs="Arial"/>
          <w:b/>
          <w:sz w:val="20"/>
          <w:szCs w:val="22"/>
        </w:rPr>
        <w:t xml:space="preserve">ARTÍCULO </w:t>
      </w:r>
      <w:proofErr w:type="gramStart"/>
      <w:r w:rsidRPr="00BC046D">
        <w:rPr>
          <w:rFonts w:ascii="Arial" w:hAnsi="Arial" w:cs="Arial"/>
          <w:b/>
          <w:sz w:val="20"/>
          <w:szCs w:val="22"/>
        </w:rPr>
        <w:t>ÚNICO.-</w:t>
      </w:r>
      <w:proofErr w:type="gramEnd"/>
      <w:r w:rsidRPr="00BC046D">
        <w:rPr>
          <w:rFonts w:ascii="Arial" w:hAnsi="Arial" w:cs="Arial"/>
          <w:b/>
          <w:sz w:val="20"/>
          <w:szCs w:val="22"/>
        </w:rPr>
        <w:t xml:space="preserve"> </w:t>
      </w:r>
      <w:r w:rsidRPr="00BC046D">
        <w:rPr>
          <w:rFonts w:ascii="Arial" w:hAnsi="Arial" w:cs="Arial"/>
          <w:sz w:val="20"/>
          <w:szCs w:val="22"/>
        </w:rPr>
        <w:t>El presente decreto se publicará en el Periódico Oficial del Gobierno Constitucional del Estado de Durango y surtirá sus efectos a partir del día 1º (primero) de enero de 2009.</w:t>
      </w:r>
    </w:p>
    <w:p w14:paraId="2E8490A5" w14:textId="77777777" w:rsidR="006C6A6A" w:rsidRPr="00BC046D" w:rsidRDefault="006C6A6A" w:rsidP="00726C03">
      <w:pPr>
        <w:pStyle w:val="Textoindependiente3"/>
        <w:jc w:val="both"/>
        <w:rPr>
          <w:rFonts w:ascii="Arial" w:hAnsi="Arial" w:cs="Arial"/>
          <w:sz w:val="20"/>
          <w:szCs w:val="22"/>
        </w:rPr>
      </w:pPr>
    </w:p>
    <w:p w14:paraId="2EADD76B" w14:textId="77777777" w:rsidR="006C6A6A" w:rsidRPr="00BC046D" w:rsidRDefault="006C6A6A" w:rsidP="00726C03">
      <w:pPr>
        <w:pStyle w:val="Textoindependiente3"/>
        <w:jc w:val="both"/>
        <w:rPr>
          <w:rFonts w:ascii="Arial" w:hAnsi="Arial" w:cs="Arial"/>
          <w:sz w:val="20"/>
          <w:szCs w:val="22"/>
        </w:rPr>
      </w:pPr>
      <w:r w:rsidRPr="00BC046D">
        <w:rPr>
          <w:rFonts w:ascii="Arial" w:hAnsi="Arial" w:cs="Arial"/>
          <w:sz w:val="20"/>
          <w:szCs w:val="22"/>
        </w:rPr>
        <w:t>El Ciudadano Gobernador Constitucional del Estado, dispondrá se publique, circule y observe.</w:t>
      </w:r>
    </w:p>
    <w:p w14:paraId="5E2DF6AA" w14:textId="77777777" w:rsidR="006C6A6A" w:rsidRPr="00BC046D" w:rsidRDefault="006C6A6A" w:rsidP="00726C03">
      <w:pPr>
        <w:pStyle w:val="Textoindependiente3"/>
        <w:jc w:val="both"/>
        <w:rPr>
          <w:rFonts w:ascii="Arial" w:hAnsi="Arial" w:cs="Arial"/>
          <w:sz w:val="20"/>
          <w:szCs w:val="22"/>
        </w:rPr>
      </w:pPr>
    </w:p>
    <w:p w14:paraId="245CCCF3" w14:textId="77777777" w:rsidR="006C6A6A" w:rsidRPr="00BC046D" w:rsidRDefault="006C6A6A" w:rsidP="00726C03">
      <w:pPr>
        <w:pStyle w:val="Textoindependiente3"/>
        <w:jc w:val="both"/>
        <w:rPr>
          <w:rFonts w:ascii="Arial" w:hAnsi="Arial" w:cs="Arial"/>
          <w:sz w:val="20"/>
          <w:szCs w:val="22"/>
        </w:rPr>
      </w:pPr>
      <w:r w:rsidRPr="00BC046D">
        <w:rPr>
          <w:rFonts w:ascii="Arial" w:hAnsi="Arial" w:cs="Arial"/>
          <w:sz w:val="20"/>
          <w:szCs w:val="22"/>
        </w:rPr>
        <w:t xml:space="preserve">Dado en el Salón de Sesiones del Honorable Congreso del Estado, en Victoria de Durango, </w:t>
      </w:r>
      <w:proofErr w:type="spellStart"/>
      <w:r w:rsidRPr="00BC046D">
        <w:rPr>
          <w:rFonts w:ascii="Arial" w:hAnsi="Arial" w:cs="Arial"/>
          <w:sz w:val="20"/>
          <w:szCs w:val="22"/>
        </w:rPr>
        <w:t>Dgo</w:t>
      </w:r>
      <w:proofErr w:type="spellEnd"/>
      <w:r w:rsidRPr="00BC046D">
        <w:rPr>
          <w:rFonts w:ascii="Arial" w:hAnsi="Arial" w:cs="Arial"/>
          <w:sz w:val="20"/>
          <w:szCs w:val="22"/>
        </w:rPr>
        <w:t>., a los (11) once días del mes de diciembre del año (2008) dos mil ocho.</w:t>
      </w:r>
    </w:p>
    <w:p w14:paraId="172F3D0E" w14:textId="77777777" w:rsidR="006C6A6A" w:rsidRPr="00BC046D" w:rsidRDefault="006C6A6A" w:rsidP="00726C03">
      <w:pPr>
        <w:pStyle w:val="Textoindependiente3"/>
        <w:jc w:val="both"/>
        <w:rPr>
          <w:rFonts w:ascii="Arial" w:hAnsi="Arial" w:cs="Arial"/>
          <w:sz w:val="20"/>
          <w:szCs w:val="22"/>
        </w:rPr>
      </w:pPr>
    </w:p>
    <w:p w14:paraId="0A45ED19" w14:textId="77777777" w:rsidR="006C6A6A" w:rsidRPr="00BC046D" w:rsidRDefault="006C6A6A" w:rsidP="00726C03">
      <w:pPr>
        <w:pStyle w:val="Textoindependiente3"/>
        <w:jc w:val="both"/>
        <w:rPr>
          <w:rFonts w:ascii="Arial" w:hAnsi="Arial" w:cs="Arial"/>
          <w:sz w:val="20"/>
          <w:szCs w:val="22"/>
        </w:rPr>
      </w:pPr>
      <w:r w:rsidRPr="00BC046D">
        <w:rPr>
          <w:rFonts w:ascii="Arial" w:hAnsi="Arial" w:cs="Arial"/>
          <w:sz w:val="20"/>
          <w:szCs w:val="22"/>
        </w:rPr>
        <w:t xml:space="preserve">DIP. MARIBEL AGUILERA CHÁIDEZ, </w:t>
      </w:r>
      <w:proofErr w:type="gramStart"/>
      <w:r w:rsidRPr="00BC046D">
        <w:rPr>
          <w:rFonts w:ascii="Arial" w:hAnsi="Arial" w:cs="Arial"/>
          <w:sz w:val="20"/>
          <w:szCs w:val="22"/>
        </w:rPr>
        <w:t>PRESIDENTE.-</w:t>
      </w:r>
      <w:proofErr w:type="gramEnd"/>
      <w:r w:rsidRPr="00BC046D">
        <w:rPr>
          <w:rFonts w:ascii="Arial" w:hAnsi="Arial" w:cs="Arial"/>
          <w:sz w:val="20"/>
          <w:szCs w:val="22"/>
        </w:rPr>
        <w:t xml:space="preserve"> DIP. RENE CARREÓN GÓMEZ, </w:t>
      </w:r>
      <w:proofErr w:type="gramStart"/>
      <w:r w:rsidRPr="00BC046D">
        <w:rPr>
          <w:rFonts w:ascii="Arial" w:hAnsi="Arial" w:cs="Arial"/>
          <w:sz w:val="20"/>
          <w:szCs w:val="22"/>
        </w:rPr>
        <w:t>SECRETARIO.-</w:t>
      </w:r>
      <w:proofErr w:type="gramEnd"/>
      <w:r w:rsidRPr="00BC046D">
        <w:rPr>
          <w:rFonts w:ascii="Arial" w:hAnsi="Arial" w:cs="Arial"/>
          <w:sz w:val="20"/>
          <w:szCs w:val="22"/>
        </w:rPr>
        <w:t xml:space="preserve"> DIP. ALFREDO MIGUEL HERRERA DERAS, </w:t>
      </w:r>
      <w:proofErr w:type="gramStart"/>
      <w:r w:rsidRPr="00BC046D">
        <w:rPr>
          <w:rFonts w:ascii="Arial" w:hAnsi="Arial" w:cs="Arial"/>
          <w:sz w:val="20"/>
          <w:szCs w:val="22"/>
        </w:rPr>
        <w:t>SECRETARIO.-</w:t>
      </w:r>
      <w:proofErr w:type="gramEnd"/>
      <w:r w:rsidRPr="00BC046D">
        <w:rPr>
          <w:rFonts w:ascii="Arial" w:hAnsi="Arial" w:cs="Arial"/>
          <w:sz w:val="20"/>
          <w:szCs w:val="22"/>
        </w:rPr>
        <w:t xml:space="preserve"> RÚBRICAS.</w:t>
      </w:r>
    </w:p>
    <w:p w14:paraId="37A59599" w14:textId="77777777" w:rsidR="002C598B" w:rsidRPr="00BC046D" w:rsidRDefault="002C598B" w:rsidP="00726C03">
      <w:pPr>
        <w:rPr>
          <w:rFonts w:ascii="Arial" w:hAnsi="Arial" w:cs="Arial"/>
          <w:szCs w:val="22"/>
        </w:rPr>
      </w:pPr>
    </w:p>
    <w:p w14:paraId="6668ED4A" w14:textId="77777777" w:rsidR="0015001D" w:rsidRPr="00BC046D" w:rsidRDefault="0015001D" w:rsidP="00726C03">
      <w:pPr>
        <w:rPr>
          <w:rFonts w:ascii="Arial" w:hAnsi="Arial" w:cs="Arial"/>
          <w:b/>
          <w:szCs w:val="22"/>
        </w:rPr>
      </w:pPr>
      <w:r w:rsidRPr="00BC046D">
        <w:rPr>
          <w:rFonts w:ascii="Arial" w:hAnsi="Arial" w:cs="Arial"/>
          <w:b/>
          <w:szCs w:val="22"/>
        </w:rPr>
        <w:t>---------------------------------------------------------------------------------------------------------------------------------------</w:t>
      </w:r>
    </w:p>
    <w:p w14:paraId="62642080" w14:textId="77777777" w:rsidR="0015001D" w:rsidRPr="00BC046D" w:rsidRDefault="0015001D" w:rsidP="00726C03">
      <w:pPr>
        <w:rPr>
          <w:rFonts w:ascii="Arial" w:hAnsi="Arial" w:cs="Arial"/>
          <w:b/>
          <w:szCs w:val="22"/>
        </w:rPr>
      </w:pPr>
    </w:p>
    <w:p w14:paraId="363FA891" w14:textId="77777777" w:rsidR="0015001D" w:rsidRPr="00BC046D" w:rsidRDefault="00E41966" w:rsidP="00726C03">
      <w:pPr>
        <w:rPr>
          <w:rFonts w:ascii="Arial" w:hAnsi="Arial" w:cs="Arial"/>
          <w:b/>
          <w:szCs w:val="22"/>
        </w:rPr>
      </w:pPr>
      <w:r w:rsidRPr="00BC046D">
        <w:rPr>
          <w:rFonts w:ascii="Arial" w:hAnsi="Arial" w:cs="Arial"/>
          <w:b/>
          <w:szCs w:val="22"/>
        </w:rPr>
        <w:t xml:space="preserve">DECRETO 389, LXVI LEGISLATURA, </w:t>
      </w:r>
      <w:r w:rsidR="00852CD8" w:rsidRPr="00BC046D">
        <w:rPr>
          <w:rFonts w:ascii="Arial" w:hAnsi="Arial" w:cs="Arial"/>
          <w:b/>
          <w:szCs w:val="22"/>
        </w:rPr>
        <w:t>PERIÓDICO</w:t>
      </w:r>
      <w:r w:rsidR="00852CD8">
        <w:rPr>
          <w:rFonts w:ascii="Arial" w:hAnsi="Arial" w:cs="Arial"/>
          <w:b/>
          <w:szCs w:val="22"/>
        </w:rPr>
        <w:t xml:space="preserve"> OFICIAL No. 11 EXT</w:t>
      </w:r>
      <w:r w:rsidRPr="00BC046D">
        <w:rPr>
          <w:rFonts w:ascii="Arial" w:hAnsi="Arial" w:cs="Arial"/>
          <w:b/>
          <w:szCs w:val="22"/>
        </w:rPr>
        <w:t>. DE FECHA 18 DE AGOSTO DE 2015.</w:t>
      </w:r>
    </w:p>
    <w:p w14:paraId="433282E4" w14:textId="77777777" w:rsidR="00E41966" w:rsidRPr="00BC046D" w:rsidRDefault="00E41966" w:rsidP="00726C03">
      <w:pPr>
        <w:rPr>
          <w:rFonts w:ascii="Arial" w:hAnsi="Arial" w:cs="Arial"/>
          <w:b/>
          <w:szCs w:val="22"/>
        </w:rPr>
      </w:pPr>
    </w:p>
    <w:p w14:paraId="03D431DC" w14:textId="77777777" w:rsidR="00E41966" w:rsidRPr="00BC046D" w:rsidRDefault="00E41966" w:rsidP="00726C03">
      <w:pPr>
        <w:pStyle w:val="Default"/>
        <w:jc w:val="both"/>
        <w:rPr>
          <w:bCs/>
          <w:color w:val="auto"/>
          <w:sz w:val="20"/>
          <w:szCs w:val="22"/>
        </w:rPr>
      </w:pPr>
      <w:r w:rsidRPr="00BC046D">
        <w:rPr>
          <w:rFonts w:eastAsia="Malgun Gothic"/>
          <w:b/>
          <w:bCs/>
          <w:sz w:val="20"/>
          <w:szCs w:val="22"/>
        </w:rPr>
        <w:t xml:space="preserve">ARTÍCULO ÚNICO: </w:t>
      </w:r>
      <w:r w:rsidRPr="00BC046D">
        <w:rPr>
          <w:rFonts w:eastAsia="Malgun Gothic"/>
          <w:bCs/>
          <w:sz w:val="20"/>
          <w:szCs w:val="22"/>
        </w:rPr>
        <w:t xml:space="preserve">Se </w:t>
      </w:r>
      <w:r w:rsidRPr="00BC046D">
        <w:rPr>
          <w:sz w:val="20"/>
          <w:szCs w:val="22"/>
        </w:rPr>
        <w:t xml:space="preserve">reforma al artículo 6 de la </w:t>
      </w:r>
      <w:r w:rsidRPr="00BC046D">
        <w:rPr>
          <w:i/>
          <w:sz w:val="20"/>
          <w:szCs w:val="22"/>
        </w:rPr>
        <w:t>Ley para la Administración y Vigilancia del Sistema de Participaciones y la Colaboración Administrativa en Materia Fiscal Estatal</w:t>
      </w:r>
      <w:r w:rsidRPr="00BC046D">
        <w:rPr>
          <w:sz w:val="20"/>
          <w:szCs w:val="22"/>
        </w:rPr>
        <w:t>, para quedar como sigue:</w:t>
      </w:r>
    </w:p>
    <w:p w14:paraId="7E896DE7" w14:textId="77777777" w:rsidR="00E41966" w:rsidRPr="00BC046D" w:rsidRDefault="00E41966" w:rsidP="00726C03">
      <w:pPr>
        <w:rPr>
          <w:rFonts w:ascii="Arial" w:hAnsi="Arial" w:cs="Arial"/>
          <w:b/>
          <w:szCs w:val="22"/>
          <w:lang w:val="es-ES"/>
        </w:rPr>
      </w:pPr>
    </w:p>
    <w:p w14:paraId="794A44D4" w14:textId="77777777" w:rsidR="00E41966" w:rsidRPr="00BC046D" w:rsidRDefault="00E41966" w:rsidP="00726C03">
      <w:pPr>
        <w:jc w:val="center"/>
        <w:rPr>
          <w:rFonts w:ascii="Arial" w:hAnsi="Arial" w:cs="Arial"/>
          <w:b/>
          <w:sz w:val="22"/>
          <w:szCs w:val="24"/>
          <w:lang w:val="es-ES" w:eastAsia="en-US"/>
        </w:rPr>
      </w:pPr>
      <w:r w:rsidRPr="00BC046D">
        <w:rPr>
          <w:rFonts w:ascii="Arial" w:hAnsi="Arial" w:cs="Arial"/>
          <w:b/>
          <w:sz w:val="22"/>
          <w:szCs w:val="24"/>
          <w:lang w:val="es-ES" w:eastAsia="en-US"/>
        </w:rPr>
        <w:t>ARTÍCULOS TRANSITORIOS</w:t>
      </w:r>
    </w:p>
    <w:p w14:paraId="313F7A6B" w14:textId="77777777" w:rsidR="00E41966" w:rsidRPr="00BC046D" w:rsidRDefault="00E41966" w:rsidP="00726C03">
      <w:pPr>
        <w:jc w:val="both"/>
        <w:rPr>
          <w:rFonts w:ascii="Arial" w:hAnsi="Arial" w:cs="Arial"/>
          <w:sz w:val="22"/>
          <w:szCs w:val="24"/>
          <w:lang w:val="es-ES" w:eastAsia="en-US"/>
        </w:rPr>
      </w:pPr>
    </w:p>
    <w:p w14:paraId="6B482905" w14:textId="77777777" w:rsidR="00E41966" w:rsidRPr="00BC046D" w:rsidRDefault="00E41966" w:rsidP="00726C03">
      <w:pPr>
        <w:jc w:val="both"/>
        <w:rPr>
          <w:rFonts w:ascii="Arial" w:hAnsi="Arial" w:cs="Arial"/>
          <w:sz w:val="22"/>
          <w:szCs w:val="24"/>
          <w:lang w:val="es-ES" w:eastAsia="en-US"/>
        </w:rPr>
      </w:pPr>
      <w:r w:rsidRPr="00BC046D">
        <w:rPr>
          <w:rFonts w:ascii="Arial" w:hAnsi="Arial" w:cs="Arial"/>
          <w:b/>
          <w:sz w:val="22"/>
          <w:szCs w:val="24"/>
          <w:lang w:val="es-ES" w:eastAsia="en-US"/>
        </w:rPr>
        <w:t>PRIMERO.</w:t>
      </w:r>
      <w:r w:rsidRPr="00BC046D">
        <w:rPr>
          <w:rFonts w:ascii="Arial" w:hAnsi="Arial" w:cs="Arial"/>
          <w:sz w:val="22"/>
          <w:szCs w:val="24"/>
          <w:lang w:val="es-ES" w:eastAsia="en-US"/>
        </w:rPr>
        <w:t xml:space="preserve"> El presente decreto entrará en vigor al día siguiente de su publicación en el Periódico Oficial del Gobierno del Estado de Durango.</w:t>
      </w:r>
    </w:p>
    <w:p w14:paraId="4A5A8FF7" w14:textId="77777777" w:rsidR="00E41966" w:rsidRPr="00BC046D" w:rsidRDefault="00E41966" w:rsidP="00726C03">
      <w:pPr>
        <w:jc w:val="both"/>
        <w:rPr>
          <w:rFonts w:ascii="Arial" w:hAnsi="Arial" w:cs="Arial"/>
          <w:sz w:val="22"/>
          <w:szCs w:val="24"/>
          <w:lang w:val="es-ES" w:eastAsia="en-US"/>
        </w:rPr>
      </w:pPr>
    </w:p>
    <w:p w14:paraId="0F51C6FB" w14:textId="77777777" w:rsidR="00E41966" w:rsidRPr="00BC046D" w:rsidRDefault="00E41966" w:rsidP="00726C03">
      <w:pPr>
        <w:jc w:val="both"/>
        <w:rPr>
          <w:rFonts w:ascii="Arial" w:hAnsi="Arial" w:cs="Arial"/>
          <w:sz w:val="22"/>
          <w:szCs w:val="24"/>
          <w:lang w:val="es-ES" w:eastAsia="en-US"/>
        </w:rPr>
      </w:pPr>
      <w:r w:rsidRPr="00BC046D">
        <w:rPr>
          <w:rFonts w:ascii="Arial" w:hAnsi="Arial" w:cs="Arial"/>
          <w:b/>
          <w:sz w:val="22"/>
          <w:szCs w:val="24"/>
          <w:lang w:val="es-ES" w:eastAsia="en-US"/>
        </w:rPr>
        <w:t>SEGUNDO.</w:t>
      </w:r>
      <w:r w:rsidRPr="00BC046D">
        <w:rPr>
          <w:rFonts w:ascii="Arial" w:hAnsi="Arial" w:cs="Arial"/>
          <w:sz w:val="22"/>
          <w:szCs w:val="24"/>
          <w:lang w:val="es-ES" w:eastAsia="en-US"/>
        </w:rPr>
        <w:t xml:space="preserve"> Se derogan todas las disposiciones que se opongan al presente decreto.</w:t>
      </w:r>
    </w:p>
    <w:p w14:paraId="4F4B5344" w14:textId="77777777" w:rsidR="00E41966" w:rsidRPr="00BC046D" w:rsidRDefault="00E41966" w:rsidP="00726C03">
      <w:pPr>
        <w:jc w:val="both"/>
        <w:rPr>
          <w:rFonts w:ascii="Arial" w:hAnsi="Arial" w:cs="Arial"/>
          <w:sz w:val="22"/>
          <w:szCs w:val="24"/>
          <w:lang w:val="es-ES" w:eastAsia="en-US"/>
        </w:rPr>
      </w:pPr>
    </w:p>
    <w:p w14:paraId="17C62781" w14:textId="77777777" w:rsidR="00E41966" w:rsidRPr="00BC046D" w:rsidRDefault="00E41966" w:rsidP="00726C03">
      <w:pPr>
        <w:jc w:val="both"/>
        <w:rPr>
          <w:rFonts w:ascii="Arial" w:eastAsia="Calibri" w:hAnsi="Arial" w:cs="Arial"/>
          <w:sz w:val="22"/>
          <w:szCs w:val="24"/>
          <w:lang w:val="es-MX" w:eastAsia="en-US"/>
        </w:rPr>
      </w:pPr>
      <w:r w:rsidRPr="00BC046D">
        <w:rPr>
          <w:rFonts w:ascii="Arial" w:eastAsia="Calibri" w:hAnsi="Arial" w:cs="Arial"/>
          <w:sz w:val="22"/>
          <w:szCs w:val="24"/>
          <w:lang w:val="es-MX" w:eastAsia="en-US"/>
        </w:rPr>
        <w:t>El Ciudadano Gobernador del Estado sancionará, promulgará y dispondrá se publique, circule y observe.</w:t>
      </w:r>
    </w:p>
    <w:p w14:paraId="27E64480" w14:textId="77777777" w:rsidR="00E41966" w:rsidRPr="00BC046D" w:rsidRDefault="00E41966" w:rsidP="00726C03">
      <w:pPr>
        <w:jc w:val="both"/>
        <w:rPr>
          <w:rFonts w:ascii="Arial" w:eastAsia="Calibri" w:hAnsi="Arial" w:cs="Arial"/>
          <w:sz w:val="22"/>
          <w:szCs w:val="24"/>
          <w:lang w:val="es-MX" w:eastAsia="en-US"/>
        </w:rPr>
      </w:pPr>
    </w:p>
    <w:p w14:paraId="47DEA4A9" w14:textId="77777777" w:rsidR="00E41966" w:rsidRPr="00BC046D" w:rsidRDefault="00E41966" w:rsidP="00726C03">
      <w:pPr>
        <w:jc w:val="both"/>
        <w:rPr>
          <w:rFonts w:ascii="Arial" w:eastAsia="Calibri" w:hAnsi="Arial" w:cs="Arial"/>
          <w:sz w:val="22"/>
          <w:szCs w:val="24"/>
          <w:lang w:val="es-MX" w:eastAsia="en-US"/>
        </w:rPr>
      </w:pPr>
      <w:r w:rsidRPr="00BC046D">
        <w:rPr>
          <w:rFonts w:ascii="Arial" w:eastAsia="Calibri" w:hAnsi="Arial" w:cs="Arial"/>
          <w:sz w:val="22"/>
          <w:szCs w:val="24"/>
          <w:lang w:val="es-MX" w:eastAsia="en-US"/>
        </w:rPr>
        <w:t xml:space="preserve">Dado en el Salón de Sesiones del Honorable Congreso del Estado, en Victoria de Durango, </w:t>
      </w:r>
      <w:proofErr w:type="spellStart"/>
      <w:r w:rsidRPr="00BC046D">
        <w:rPr>
          <w:rFonts w:ascii="Arial" w:eastAsia="Calibri" w:hAnsi="Arial" w:cs="Arial"/>
          <w:sz w:val="22"/>
          <w:szCs w:val="24"/>
          <w:lang w:val="es-MX" w:eastAsia="en-US"/>
        </w:rPr>
        <w:t>Dgo</w:t>
      </w:r>
      <w:proofErr w:type="spellEnd"/>
      <w:r w:rsidRPr="00BC046D">
        <w:rPr>
          <w:rFonts w:ascii="Arial" w:eastAsia="Calibri" w:hAnsi="Arial" w:cs="Arial"/>
          <w:sz w:val="22"/>
          <w:szCs w:val="24"/>
          <w:lang w:val="es-MX" w:eastAsia="en-US"/>
        </w:rPr>
        <w:t xml:space="preserve">., a los (06) </w:t>
      </w:r>
      <w:r w:rsidR="00852CD8" w:rsidRPr="00BC046D">
        <w:rPr>
          <w:rFonts w:ascii="Arial" w:eastAsia="Calibri" w:hAnsi="Arial" w:cs="Arial"/>
          <w:sz w:val="22"/>
          <w:szCs w:val="24"/>
          <w:lang w:val="es-MX" w:eastAsia="en-US"/>
        </w:rPr>
        <w:t>seis</w:t>
      </w:r>
      <w:r w:rsidRPr="00BC046D">
        <w:rPr>
          <w:rFonts w:ascii="Arial" w:eastAsia="Calibri" w:hAnsi="Arial" w:cs="Arial"/>
          <w:sz w:val="22"/>
          <w:szCs w:val="24"/>
          <w:lang w:val="es-MX" w:eastAsia="en-US"/>
        </w:rPr>
        <w:t xml:space="preserve"> días del mes de </w:t>
      </w:r>
      <w:proofErr w:type="gramStart"/>
      <w:r w:rsidRPr="00BC046D">
        <w:rPr>
          <w:rFonts w:ascii="Arial" w:eastAsia="Calibri" w:hAnsi="Arial" w:cs="Arial"/>
          <w:sz w:val="22"/>
          <w:szCs w:val="24"/>
          <w:lang w:val="es-MX" w:eastAsia="en-US"/>
        </w:rPr>
        <w:t>Agosto</w:t>
      </w:r>
      <w:proofErr w:type="gramEnd"/>
      <w:r w:rsidRPr="00BC046D">
        <w:rPr>
          <w:rFonts w:ascii="Arial" w:eastAsia="Calibri" w:hAnsi="Arial" w:cs="Arial"/>
          <w:sz w:val="22"/>
          <w:szCs w:val="24"/>
          <w:lang w:val="es-MX" w:eastAsia="en-US"/>
        </w:rPr>
        <w:t xml:space="preserve"> del año (2015) dos mil quince</w:t>
      </w:r>
    </w:p>
    <w:p w14:paraId="435FD025" w14:textId="77777777" w:rsidR="00E41966" w:rsidRPr="00BC046D" w:rsidRDefault="00E41966" w:rsidP="00726C03">
      <w:pPr>
        <w:jc w:val="both"/>
        <w:rPr>
          <w:rFonts w:ascii="Arial" w:eastAsia="Calibri" w:hAnsi="Arial" w:cs="Arial"/>
          <w:sz w:val="22"/>
          <w:szCs w:val="24"/>
          <w:lang w:val="es-MX" w:eastAsia="en-US"/>
        </w:rPr>
      </w:pPr>
    </w:p>
    <w:p w14:paraId="4DC0F2BB" w14:textId="77777777" w:rsidR="00E41966" w:rsidRPr="00BC046D" w:rsidRDefault="00E41966" w:rsidP="00726C03">
      <w:pPr>
        <w:jc w:val="both"/>
        <w:rPr>
          <w:rFonts w:ascii="Arial" w:eastAsia="Calibri" w:hAnsi="Arial" w:cs="Arial"/>
          <w:caps/>
          <w:sz w:val="22"/>
          <w:szCs w:val="24"/>
          <w:lang w:val="es-MX" w:eastAsia="en-US"/>
        </w:rPr>
      </w:pPr>
      <w:r w:rsidRPr="00BC046D">
        <w:rPr>
          <w:rFonts w:ascii="Arial" w:eastAsia="Calibri" w:hAnsi="Arial" w:cs="Arial"/>
          <w:caps/>
          <w:sz w:val="22"/>
          <w:szCs w:val="24"/>
          <w:lang w:val="es-MX" w:eastAsia="en-US"/>
        </w:rPr>
        <w:t xml:space="preserve">DIP. luis iván gurrola vega, PRESIDENTE; DIP. agustín bernardo bonilla saucedo, </w:t>
      </w:r>
      <w:r w:rsidR="00E75782" w:rsidRPr="00BC046D">
        <w:rPr>
          <w:rFonts w:ascii="Arial" w:eastAsia="Calibri" w:hAnsi="Arial" w:cs="Arial"/>
          <w:caps/>
          <w:sz w:val="22"/>
          <w:szCs w:val="24"/>
          <w:lang w:val="es-MX" w:eastAsia="en-US"/>
        </w:rPr>
        <w:t xml:space="preserve">SECRETARIO; </w:t>
      </w:r>
      <w:r w:rsidRPr="00BC046D">
        <w:rPr>
          <w:rFonts w:ascii="Arial" w:eastAsia="Calibri" w:hAnsi="Arial" w:cs="Arial"/>
          <w:caps/>
          <w:sz w:val="22"/>
          <w:szCs w:val="24"/>
          <w:lang w:val="es-MX" w:eastAsia="en-US"/>
        </w:rPr>
        <w:t>DIP.  arturo kampfner díaz</w:t>
      </w:r>
      <w:r w:rsidR="00E75782" w:rsidRPr="00BC046D">
        <w:rPr>
          <w:rFonts w:ascii="Arial" w:eastAsia="Calibri" w:hAnsi="Arial" w:cs="Arial"/>
          <w:caps/>
          <w:sz w:val="22"/>
          <w:szCs w:val="24"/>
          <w:lang w:val="es-MX" w:eastAsia="en-US"/>
        </w:rPr>
        <w:t xml:space="preserve">, </w:t>
      </w:r>
      <w:r w:rsidRPr="00BC046D">
        <w:rPr>
          <w:rFonts w:ascii="Arial" w:eastAsia="Calibri" w:hAnsi="Arial" w:cs="Arial"/>
          <w:caps/>
          <w:sz w:val="22"/>
          <w:szCs w:val="24"/>
          <w:lang w:val="es-MX" w:eastAsia="en-US"/>
        </w:rPr>
        <w:t>SECRETARIo.</w:t>
      </w:r>
      <w:r w:rsidR="00E75782" w:rsidRPr="00BC046D">
        <w:rPr>
          <w:rFonts w:ascii="Arial" w:eastAsia="Calibri" w:hAnsi="Arial" w:cs="Arial"/>
          <w:caps/>
          <w:sz w:val="22"/>
          <w:szCs w:val="24"/>
          <w:lang w:val="es-MX" w:eastAsia="en-US"/>
        </w:rPr>
        <w:t xml:space="preserve"> RÚBRICAS.</w:t>
      </w:r>
    </w:p>
    <w:p w14:paraId="7E2CE139" w14:textId="77777777" w:rsidR="00E41966" w:rsidRPr="00166E6E" w:rsidRDefault="00E41966" w:rsidP="00726C03">
      <w:pPr>
        <w:rPr>
          <w:rFonts w:ascii="Arial" w:hAnsi="Arial" w:cs="Arial"/>
          <w:b/>
          <w:lang w:val="es-MX"/>
        </w:rPr>
      </w:pPr>
    </w:p>
    <w:p w14:paraId="1AC93A20" w14:textId="77777777" w:rsidR="00166E6E" w:rsidRPr="00166E6E" w:rsidRDefault="00166E6E" w:rsidP="00726C03">
      <w:pPr>
        <w:rPr>
          <w:rFonts w:ascii="Arial" w:hAnsi="Arial" w:cs="Arial"/>
          <w:b/>
          <w:lang w:val="es-MX"/>
        </w:rPr>
      </w:pPr>
      <w:r w:rsidRPr="00166E6E">
        <w:rPr>
          <w:rFonts w:ascii="Arial" w:hAnsi="Arial" w:cs="Arial"/>
          <w:b/>
          <w:lang w:val="es-MX"/>
        </w:rPr>
        <w:t>-------------------------------------------------------------------------------------------------------------------------------------</w:t>
      </w:r>
    </w:p>
    <w:p w14:paraId="34C79F30" w14:textId="77777777" w:rsidR="00166E6E" w:rsidRPr="00166E6E" w:rsidRDefault="00166E6E" w:rsidP="00726C03">
      <w:pPr>
        <w:rPr>
          <w:rFonts w:ascii="Arial" w:hAnsi="Arial" w:cs="Arial"/>
          <w:b/>
          <w:lang w:val="es-MX"/>
        </w:rPr>
      </w:pPr>
    </w:p>
    <w:p w14:paraId="6932CBCD" w14:textId="77777777" w:rsidR="00166E6E" w:rsidRDefault="00166E6E" w:rsidP="00726C03">
      <w:pPr>
        <w:rPr>
          <w:rFonts w:ascii="Arial" w:hAnsi="Arial" w:cs="Arial"/>
          <w:b/>
          <w:lang w:val="es-MX"/>
        </w:rPr>
      </w:pPr>
      <w:r>
        <w:rPr>
          <w:rFonts w:ascii="Arial" w:hAnsi="Arial" w:cs="Arial"/>
          <w:b/>
          <w:lang w:val="es-MX"/>
        </w:rPr>
        <w:t>DECRETO 60, LXVIII LEGISLATURA, PERIODICO OFICIAL No. 42 EXTRAORDINARIO DE FECHA 25 DE DICIEMBRE DE 2018.</w:t>
      </w:r>
    </w:p>
    <w:p w14:paraId="5CC16FBB" w14:textId="77777777" w:rsidR="00166E6E" w:rsidRDefault="00166E6E" w:rsidP="00726C03">
      <w:pPr>
        <w:rPr>
          <w:rFonts w:ascii="Arial" w:hAnsi="Arial" w:cs="Arial"/>
          <w:b/>
          <w:lang w:val="es-MX"/>
        </w:rPr>
      </w:pPr>
    </w:p>
    <w:p w14:paraId="03E8473B" w14:textId="77777777" w:rsidR="00166E6E" w:rsidRDefault="00166E6E" w:rsidP="00726C03">
      <w:pPr>
        <w:rPr>
          <w:rFonts w:ascii="Arial" w:hAnsi="Arial" w:cs="Arial"/>
          <w:bCs/>
        </w:rPr>
      </w:pPr>
      <w:r w:rsidRPr="00166E6E">
        <w:rPr>
          <w:rFonts w:ascii="Arial" w:hAnsi="Arial" w:cs="Arial"/>
          <w:b/>
          <w:bCs/>
        </w:rPr>
        <w:t xml:space="preserve">ÚNICO. </w:t>
      </w:r>
      <w:r w:rsidRPr="00166E6E">
        <w:rPr>
          <w:rFonts w:ascii="Arial" w:hAnsi="Arial" w:cs="Arial"/>
          <w:bCs/>
        </w:rPr>
        <w:t>Se reforman los artículos 2, 5 y 9, se adicionan los artículos 5 bis, 17 y 18 y se derogan los artículos 1 fracción II, 15 y 16 de la Ley para la Administración y Vigilancia del Sistema de Participaciones y la Colaboración Administrativa en Materia Fiscal Estatal</w:t>
      </w:r>
      <w:r>
        <w:rPr>
          <w:rFonts w:ascii="Arial" w:hAnsi="Arial" w:cs="Arial"/>
          <w:bCs/>
        </w:rPr>
        <w:t>.</w:t>
      </w:r>
    </w:p>
    <w:p w14:paraId="0101644D" w14:textId="77777777" w:rsidR="00166E6E" w:rsidRDefault="00166E6E" w:rsidP="00726C03">
      <w:pPr>
        <w:rPr>
          <w:rFonts w:ascii="Arial" w:hAnsi="Arial" w:cs="Arial"/>
          <w:bCs/>
        </w:rPr>
      </w:pPr>
    </w:p>
    <w:p w14:paraId="2D71847D" w14:textId="77777777" w:rsidR="00166E6E" w:rsidRPr="00166E6E" w:rsidRDefault="00166E6E" w:rsidP="00166E6E">
      <w:pPr>
        <w:jc w:val="center"/>
        <w:rPr>
          <w:rFonts w:ascii="Arial" w:hAnsi="Arial" w:cs="Arial"/>
          <w:b/>
          <w:color w:val="000000"/>
          <w:lang w:val="es-ES"/>
        </w:rPr>
      </w:pPr>
      <w:r w:rsidRPr="00166E6E">
        <w:rPr>
          <w:rFonts w:ascii="Arial" w:hAnsi="Arial" w:cs="Arial"/>
          <w:b/>
          <w:color w:val="000000"/>
          <w:lang w:val="es-ES"/>
        </w:rPr>
        <w:t>ARTÍCULOS TRANSITORIOS</w:t>
      </w:r>
    </w:p>
    <w:p w14:paraId="76F470D2" w14:textId="77777777" w:rsidR="00166E6E" w:rsidRPr="00166E6E" w:rsidRDefault="00166E6E" w:rsidP="00166E6E">
      <w:pPr>
        <w:jc w:val="both"/>
        <w:rPr>
          <w:rFonts w:ascii="Arial" w:hAnsi="Arial" w:cs="Arial"/>
          <w:b/>
          <w:color w:val="000000"/>
          <w:lang w:val="es-ES"/>
        </w:rPr>
      </w:pPr>
    </w:p>
    <w:p w14:paraId="1A992396" w14:textId="77777777" w:rsidR="00166E6E" w:rsidRPr="00166E6E" w:rsidRDefault="00166E6E" w:rsidP="00166E6E">
      <w:pPr>
        <w:jc w:val="both"/>
        <w:rPr>
          <w:rFonts w:ascii="Arial" w:hAnsi="Arial" w:cs="Arial"/>
          <w:color w:val="000000"/>
          <w:lang w:val="es-ES"/>
        </w:rPr>
      </w:pPr>
      <w:r w:rsidRPr="00166E6E">
        <w:rPr>
          <w:rFonts w:ascii="Arial" w:hAnsi="Arial" w:cs="Arial"/>
          <w:b/>
          <w:color w:val="000000"/>
          <w:lang w:val="es-ES"/>
        </w:rPr>
        <w:t>PRIMERO.</w:t>
      </w:r>
      <w:r w:rsidRPr="00166E6E">
        <w:rPr>
          <w:rFonts w:ascii="Arial" w:hAnsi="Arial" w:cs="Arial"/>
          <w:color w:val="000000"/>
          <w:lang w:val="es-ES"/>
        </w:rPr>
        <w:t xml:space="preserve"> El presente decreto entrará en vigor al día siguiente de su publicación en el Periódico Oficial del Estado.</w:t>
      </w:r>
    </w:p>
    <w:p w14:paraId="7FF6F3F3" w14:textId="77777777" w:rsidR="00166E6E" w:rsidRPr="00166E6E" w:rsidRDefault="00166E6E" w:rsidP="00166E6E">
      <w:pPr>
        <w:jc w:val="both"/>
        <w:rPr>
          <w:rFonts w:ascii="Arial" w:hAnsi="Arial" w:cs="Arial"/>
          <w:b/>
          <w:color w:val="000000"/>
          <w:lang w:val="es-ES"/>
        </w:rPr>
      </w:pPr>
    </w:p>
    <w:p w14:paraId="3FF9B5E7" w14:textId="77777777" w:rsidR="00166E6E" w:rsidRPr="00166E6E" w:rsidRDefault="00166E6E" w:rsidP="00166E6E">
      <w:pPr>
        <w:jc w:val="both"/>
        <w:rPr>
          <w:rFonts w:ascii="Arial" w:hAnsi="Arial" w:cs="Arial"/>
          <w:color w:val="000000"/>
          <w:lang w:val="es-ES"/>
        </w:rPr>
      </w:pPr>
      <w:r w:rsidRPr="00166E6E">
        <w:rPr>
          <w:rFonts w:ascii="Arial" w:hAnsi="Arial" w:cs="Arial"/>
          <w:b/>
          <w:color w:val="000000"/>
          <w:lang w:val="es-ES"/>
        </w:rPr>
        <w:t xml:space="preserve">SEGUNDO. </w:t>
      </w:r>
      <w:r w:rsidRPr="00166E6E">
        <w:rPr>
          <w:rFonts w:ascii="Arial" w:hAnsi="Arial" w:cs="Arial"/>
          <w:color w:val="000000"/>
          <w:lang w:val="es-ES"/>
        </w:rPr>
        <w:t>Se derogan todas las disposiciones que se opongan al presente decreto</w:t>
      </w:r>
    </w:p>
    <w:p w14:paraId="69C425DF" w14:textId="77777777" w:rsidR="00166E6E" w:rsidRPr="00166E6E" w:rsidRDefault="00166E6E" w:rsidP="00166E6E">
      <w:pPr>
        <w:jc w:val="both"/>
        <w:rPr>
          <w:rFonts w:ascii="Arial" w:hAnsi="Arial" w:cs="Arial"/>
          <w:lang w:eastAsia="es-MX"/>
        </w:rPr>
      </w:pPr>
    </w:p>
    <w:p w14:paraId="24EDDCBE" w14:textId="77777777" w:rsidR="00166E6E" w:rsidRPr="00166E6E" w:rsidRDefault="00166E6E" w:rsidP="00166E6E">
      <w:pPr>
        <w:jc w:val="both"/>
        <w:rPr>
          <w:rFonts w:ascii="Arial" w:hAnsi="Arial" w:cs="Arial"/>
          <w:lang w:eastAsia="es-MX"/>
        </w:rPr>
      </w:pPr>
      <w:r w:rsidRPr="00166E6E">
        <w:rPr>
          <w:rFonts w:ascii="Arial" w:hAnsi="Arial" w:cs="Arial"/>
          <w:lang w:eastAsia="es-MX"/>
        </w:rPr>
        <w:t>El Ciudadano Gobernador del Estado, sancionará, promulgará y dispondrá se publique, circule y observe</w:t>
      </w:r>
    </w:p>
    <w:p w14:paraId="543A1ABF" w14:textId="77777777" w:rsidR="00166E6E" w:rsidRPr="00166E6E" w:rsidRDefault="00166E6E" w:rsidP="00166E6E">
      <w:pPr>
        <w:jc w:val="both"/>
        <w:rPr>
          <w:rFonts w:ascii="Arial" w:hAnsi="Arial" w:cs="Arial"/>
          <w:lang w:eastAsia="es-MX"/>
        </w:rPr>
      </w:pPr>
    </w:p>
    <w:p w14:paraId="5420F44B" w14:textId="77777777" w:rsidR="00166E6E" w:rsidRPr="00166E6E" w:rsidRDefault="00166E6E" w:rsidP="00166E6E">
      <w:pPr>
        <w:jc w:val="both"/>
        <w:rPr>
          <w:rFonts w:ascii="Arial" w:hAnsi="Arial" w:cs="Arial"/>
          <w:lang w:eastAsia="es-MX"/>
        </w:rPr>
      </w:pPr>
      <w:r w:rsidRPr="00166E6E">
        <w:rPr>
          <w:rFonts w:ascii="Arial" w:hAnsi="Arial" w:cs="Arial"/>
          <w:lang w:eastAsia="es-MX"/>
        </w:rPr>
        <w:t xml:space="preserve">Dado en el Salón de Sesiones del Congreso del Estado, en Victoria de Durango, </w:t>
      </w:r>
      <w:proofErr w:type="spellStart"/>
      <w:r w:rsidRPr="00166E6E">
        <w:rPr>
          <w:rFonts w:ascii="Arial" w:hAnsi="Arial" w:cs="Arial"/>
          <w:lang w:eastAsia="es-MX"/>
        </w:rPr>
        <w:t>Dgo</w:t>
      </w:r>
      <w:proofErr w:type="spellEnd"/>
      <w:r w:rsidRPr="00166E6E">
        <w:rPr>
          <w:rFonts w:ascii="Arial" w:hAnsi="Arial" w:cs="Arial"/>
          <w:lang w:eastAsia="es-MX"/>
        </w:rPr>
        <w:t>., a los 13 (trece) días del mes de diciembre del año de 2018 (dos mil dieciocho).</w:t>
      </w:r>
    </w:p>
    <w:p w14:paraId="0F48B219" w14:textId="77777777" w:rsidR="00166E6E" w:rsidRPr="00166E6E" w:rsidRDefault="00166E6E" w:rsidP="00166E6E">
      <w:pPr>
        <w:jc w:val="both"/>
        <w:rPr>
          <w:rFonts w:ascii="Arial" w:hAnsi="Arial" w:cs="Arial"/>
          <w:lang w:eastAsia="es-MX"/>
        </w:rPr>
      </w:pPr>
    </w:p>
    <w:p w14:paraId="72E51C2E" w14:textId="77777777" w:rsidR="00166E6E" w:rsidRPr="00166E6E" w:rsidRDefault="00166E6E" w:rsidP="00166E6E">
      <w:pPr>
        <w:jc w:val="both"/>
        <w:rPr>
          <w:rFonts w:ascii="Arial" w:hAnsi="Arial" w:cs="Arial"/>
          <w:lang w:eastAsia="es-MX"/>
        </w:rPr>
      </w:pPr>
      <w:r w:rsidRPr="00166E6E">
        <w:rPr>
          <w:rFonts w:ascii="Arial" w:hAnsi="Arial" w:cs="Arial"/>
          <w:lang w:eastAsia="es-MX"/>
        </w:rPr>
        <w:t>DIP. JOSÉ ANTONIO OCHOA RODRÍGUEZ</w:t>
      </w:r>
      <w:r>
        <w:rPr>
          <w:rFonts w:ascii="Arial" w:hAnsi="Arial" w:cs="Arial"/>
          <w:lang w:eastAsia="es-MX"/>
        </w:rPr>
        <w:t xml:space="preserve">, PRESIDENTE; </w:t>
      </w:r>
      <w:r w:rsidRPr="00166E6E">
        <w:rPr>
          <w:rFonts w:ascii="Arial" w:hAnsi="Arial" w:cs="Arial"/>
          <w:lang w:eastAsia="es-MX"/>
        </w:rPr>
        <w:t>DIP. GABRIELA HERNÁNDEZ LÓPEZ</w:t>
      </w:r>
      <w:r>
        <w:rPr>
          <w:rFonts w:ascii="Arial" w:hAnsi="Arial" w:cs="Arial"/>
          <w:lang w:eastAsia="es-MX"/>
        </w:rPr>
        <w:t xml:space="preserve">, </w:t>
      </w:r>
      <w:r w:rsidRPr="00166E6E">
        <w:rPr>
          <w:rFonts w:ascii="Arial" w:hAnsi="Arial" w:cs="Arial"/>
          <w:lang w:eastAsia="es-MX"/>
        </w:rPr>
        <w:t>S</w:t>
      </w:r>
      <w:r>
        <w:rPr>
          <w:rFonts w:ascii="Arial" w:hAnsi="Arial" w:cs="Arial"/>
          <w:lang w:eastAsia="es-MX"/>
        </w:rPr>
        <w:t xml:space="preserve">ECRETARIA; </w:t>
      </w:r>
      <w:r w:rsidRPr="00166E6E">
        <w:rPr>
          <w:rFonts w:ascii="Arial" w:hAnsi="Arial" w:cs="Arial"/>
          <w:lang w:eastAsia="es-MX"/>
        </w:rPr>
        <w:t>DIP. ALEJANDRO JURADO FLORES</w:t>
      </w:r>
      <w:r>
        <w:rPr>
          <w:rFonts w:ascii="Arial" w:hAnsi="Arial" w:cs="Arial"/>
          <w:lang w:eastAsia="es-MX"/>
        </w:rPr>
        <w:t xml:space="preserve">, </w:t>
      </w:r>
      <w:r w:rsidRPr="00166E6E">
        <w:rPr>
          <w:rFonts w:ascii="Arial" w:hAnsi="Arial" w:cs="Arial"/>
          <w:lang w:eastAsia="es-MX"/>
        </w:rPr>
        <w:t>SECRETARIO.</w:t>
      </w:r>
      <w:r>
        <w:rPr>
          <w:rFonts w:ascii="Arial" w:hAnsi="Arial" w:cs="Arial"/>
          <w:lang w:eastAsia="es-MX"/>
        </w:rPr>
        <w:t xml:space="preserve"> RÚBRICAS.</w:t>
      </w:r>
    </w:p>
    <w:p w14:paraId="5A770C44" w14:textId="67F61B77" w:rsidR="00166E6E" w:rsidRDefault="00166E6E" w:rsidP="00726C03">
      <w:pPr>
        <w:rPr>
          <w:rFonts w:ascii="Arial" w:hAnsi="Arial" w:cs="Arial"/>
        </w:rPr>
      </w:pPr>
    </w:p>
    <w:p w14:paraId="75EDC563" w14:textId="6707B8F4" w:rsidR="00DE5CD8" w:rsidRDefault="00DE5CD8" w:rsidP="00726C03">
      <w:pPr>
        <w:rPr>
          <w:rFonts w:ascii="Arial" w:hAnsi="Arial" w:cs="Arial"/>
        </w:rPr>
      </w:pPr>
      <w:r>
        <w:rPr>
          <w:rFonts w:ascii="Arial" w:hAnsi="Arial" w:cs="Arial"/>
        </w:rPr>
        <w:t>----------------------------------------------------------------------------------------------------------------------------------------------------</w:t>
      </w:r>
    </w:p>
    <w:p w14:paraId="2E4F48ED" w14:textId="54AD9171" w:rsidR="00DE5CD8" w:rsidRDefault="00DE5CD8" w:rsidP="00726C03">
      <w:pPr>
        <w:rPr>
          <w:rFonts w:ascii="Arial" w:hAnsi="Arial" w:cs="Arial"/>
        </w:rPr>
      </w:pPr>
    </w:p>
    <w:p w14:paraId="21B16BDA" w14:textId="1274FF11" w:rsidR="00DE5CD8" w:rsidRPr="00DE5CD8" w:rsidRDefault="00DE5CD8" w:rsidP="00726C03">
      <w:pPr>
        <w:rPr>
          <w:rFonts w:ascii="Arial" w:hAnsi="Arial" w:cs="Arial"/>
          <w:b/>
          <w:bCs/>
        </w:rPr>
      </w:pPr>
      <w:r w:rsidRPr="00DE5CD8">
        <w:rPr>
          <w:rFonts w:ascii="Arial" w:hAnsi="Arial" w:cs="Arial"/>
          <w:b/>
          <w:bCs/>
        </w:rPr>
        <w:t>DECRETO 574, LXVIII LEGISLATURA, PERIODICO OFICIAL No. 53 DE FECHA 4 DE JULIO DE 2021.</w:t>
      </w:r>
    </w:p>
    <w:p w14:paraId="2D69DE4F" w14:textId="518239D7" w:rsidR="00DE5CD8" w:rsidRDefault="00DE5CD8" w:rsidP="00726C03">
      <w:pPr>
        <w:rPr>
          <w:rFonts w:ascii="Arial" w:hAnsi="Arial" w:cs="Arial"/>
        </w:rPr>
      </w:pPr>
    </w:p>
    <w:p w14:paraId="0BF1CF57" w14:textId="48512A52" w:rsidR="00DE5CD8" w:rsidRDefault="00DE5CD8" w:rsidP="00726C03">
      <w:pPr>
        <w:rPr>
          <w:rFonts w:ascii="Arial" w:hAnsi="Arial" w:cs="Arial"/>
          <w:lang w:val="es-ES"/>
        </w:rPr>
      </w:pPr>
      <w:r w:rsidRPr="00DE5CD8">
        <w:rPr>
          <w:rFonts w:ascii="Arial" w:hAnsi="Arial" w:cs="Arial"/>
          <w:b/>
          <w:lang w:val="es-ES"/>
        </w:rPr>
        <w:t>ARTÍCULO ÚNICO:</w:t>
      </w:r>
      <w:r w:rsidRPr="00DE5CD8">
        <w:rPr>
          <w:rFonts w:ascii="Arial" w:hAnsi="Arial" w:cs="Arial"/>
          <w:b/>
          <w:i/>
          <w:lang w:val="es-ES"/>
        </w:rPr>
        <w:t xml:space="preserve"> </w:t>
      </w:r>
      <w:r w:rsidRPr="00DE5CD8">
        <w:rPr>
          <w:rFonts w:ascii="Arial" w:hAnsi="Arial" w:cs="Arial"/>
          <w:lang w:val="es-ES"/>
        </w:rPr>
        <w:t>Se adiciona una fracción X al artículo 2 y se reforma el artículo 5 de la Ley para la Administración y Vigilancia del Sistema de Participaciones y la Colaboración Administrativa en materia Fiscal Estatal</w:t>
      </w:r>
      <w:r>
        <w:rPr>
          <w:rFonts w:ascii="Arial" w:hAnsi="Arial" w:cs="Arial"/>
          <w:lang w:val="es-ES"/>
        </w:rPr>
        <w:t>.</w:t>
      </w:r>
    </w:p>
    <w:p w14:paraId="6CD16972" w14:textId="38C73C91" w:rsidR="00DE5CD8" w:rsidRDefault="00DE5CD8" w:rsidP="00726C03">
      <w:pPr>
        <w:rPr>
          <w:rFonts w:ascii="Arial" w:hAnsi="Arial" w:cs="Arial"/>
          <w:lang w:val="es-ES"/>
        </w:rPr>
      </w:pPr>
    </w:p>
    <w:p w14:paraId="2C7E8B5F" w14:textId="77777777" w:rsidR="00DE5CD8" w:rsidRPr="00DE5CD8" w:rsidRDefault="00DE5CD8" w:rsidP="00DE5CD8">
      <w:pPr>
        <w:jc w:val="center"/>
        <w:rPr>
          <w:rFonts w:ascii="Arial" w:hAnsi="Arial" w:cs="Arial"/>
          <w:b/>
          <w:lang w:val="en-US"/>
        </w:rPr>
      </w:pPr>
      <w:r w:rsidRPr="00DE5CD8">
        <w:rPr>
          <w:rFonts w:ascii="Arial" w:hAnsi="Arial" w:cs="Arial"/>
          <w:b/>
          <w:lang w:val="en-US"/>
        </w:rPr>
        <w:t>ARTÍCULOS TRANSITORIOS</w:t>
      </w:r>
    </w:p>
    <w:p w14:paraId="0DB59966" w14:textId="77777777" w:rsidR="00DE5CD8" w:rsidRPr="00DE5CD8" w:rsidRDefault="00DE5CD8" w:rsidP="00DE5CD8">
      <w:pPr>
        <w:jc w:val="center"/>
        <w:rPr>
          <w:rFonts w:ascii="Arial" w:hAnsi="Arial" w:cs="Arial"/>
          <w:b/>
          <w:lang w:val="en-US"/>
        </w:rPr>
      </w:pPr>
    </w:p>
    <w:p w14:paraId="7AAE614E" w14:textId="2B36C456" w:rsidR="00DE5CD8" w:rsidRPr="00DE5CD8" w:rsidRDefault="00DE5CD8" w:rsidP="00DE5CD8">
      <w:pPr>
        <w:jc w:val="both"/>
        <w:rPr>
          <w:rFonts w:ascii="Arial" w:hAnsi="Arial" w:cs="Arial"/>
          <w:lang w:val="es-ES"/>
        </w:rPr>
      </w:pPr>
      <w:r w:rsidRPr="00DE5CD8">
        <w:rPr>
          <w:rFonts w:ascii="Arial" w:hAnsi="Arial" w:cs="Arial"/>
          <w:b/>
          <w:lang w:val="es-ES"/>
        </w:rPr>
        <w:lastRenderedPageBreak/>
        <w:t xml:space="preserve">PRIMERO. - </w:t>
      </w:r>
      <w:r w:rsidRPr="00DE5CD8">
        <w:rPr>
          <w:rFonts w:ascii="Arial" w:hAnsi="Arial" w:cs="Arial"/>
          <w:lang w:val="es-ES"/>
        </w:rPr>
        <w:t>El presente Decreto entrará en vigor al día siguiente al de su publicación en el Periódico Oficial del Gobierno del Estado de Durango.</w:t>
      </w:r>
    </w:p>
    <w:p w14:paraId="0ED7E11A" w14:textId="77777777" w:rsidR="00DE5CD8" w:rsidRPr="00DE5CD8" w:rsidRDefault="00DE5CD8" w:rsidP="00DE5CD8">
      <w:pPr>
        <w:jc w:val="both"/>
        <w:rPr>
          <w:rFonts w:ascii="Arial" w:hAnsi="Arial" w:cs="Arial"/>
          <w:lang w:val="es-ES"/>
        </w:rPr>
      </w:pPr>
    </w:p>
    <w:p w14:paraId="5D811787" w14:textId="2F6E6C62" w:rsidR="00DE5CD8" w:rsidRPr="00DE5CD8" w:rsidRDefault="00DE5CD8" w:rsidP="00DE5CD8">
      <w:pPr>
        <w:jc w:val="both"/>
        <w:rPr>
          <w:rFonts w:ascii="Arial" w:hAnsi="Arial" w:cs="Arial"/>
          <w:lang w:val="es-ES"/>
        </w:rPr>
      </w:pPr>
      <w:r w:rsidRPr="00DE5CD8">
        <w:rPr>
          <w:rFonts w:ascii="Arial" w:hAnsi="Arial" w:cs="Arial"/>
          <w:b/>
          <w:lang w:val="es-ES"/>
        </w:rPr>
        <w:t xml:space="preserve">SEGUNDO. - </w:t>
      </w:r>
      <w:r w:rsidRPr="00DE5CD8">
        <w:rPr>
          <w:rFonts w:ascii="Arial" w:hAnsi="Arial" w:cs="Arial"/>
          <w:lang w:val="es-ES"/>
        </w:rPr>
        <w:t>A partir de la entrada en vigor del presente Decreto, quedarán derogadas todas las disposiciones legales y reglamentarias en el orden local, en lo que se opongan o contravengan lo autorizado en sus preceptos.</w:t>
      </w:r>
    </w:p>
    <w:p w14:paraId="698D03FD" w14:textId="77777777" w:rsidR="00DE5CD8" w:rsidRPr="00DE5CD8" w:rsidRDefault="00DE5CD8" w:rsidP="00DE5CD8">
      <w:pPr>
        <w:jc w:val="both"/>
        <w:rPr>
          <w:rFonts w:ascii="Arial" w:hAnsi="Arial" w:cs="Arial"/>
          <w:lang w:val="es-ES"/>
        </w:rPr>
      </w:pPr>
    </w:p>
    <w:p w14:paraId="61DEDEA5" w14:textId="77777777" w:rsidR="00DE5CD8" w:rsidRPr="00DE5CD8" w:rsidRDefault="00DE5CD8" w:rsidP="00DE5CD8">
      <w:pPr>
        <w:autoSpaceDE w:val="0"/>
        <w:autoSpaceDN w:val="0"/>
        <w:adjustRightInd w:val="0"/>
        <w:jc w:val="both"/>
        <w:rPr>
          <w:rFonts w:ascii="Arial" w:hAnsi="Arial" w:cs="Arial"/>
          <w:lang w:val="es-ES"/>
        </w:rPr>
      </w:pPr>
      <w:r w:rsidRPr="00DE5CD8">
        <w:rPr>
          <w:rFonts w:ascii="Arial" w:hAnsi="Arial" w:cs="Arial"/>
          <w:lang w:val="es-ES"/>
        </w:rPr>
        <w:t>El Ciudadano Gobernador del Estado de Durango, sancionará, promulgará y dispondrá se publique, circule y observe.</w:t>
      </w:r>
    </w:p>
    <w:p w14:paraId="44970FE4" w14:textId="77777777" w:rsidR="00DE5CD8" w:rsidRPr="00DE5CD8" w:rsidRDefault="00DE5CD8" w:rsidP="00DE5CD8">
      <w:pPr>
        <w:autoSpaceDE w:val="0"/>
        <w:autoSpaceDN w:val="0"/>
        <w:adjustRightInd w:val="0"/>
        <w:jc w:val="both"/>
        <w:rPr>
          <w:rFonts w:ascii="Arial" w:hAnsi="Arial" w:cs="Arial"/>
          <w:lang w:val="es-ES"/>
        </w:rPr>
      </w:pPr>
    </w:p>
    <w:p w14:paraId="72496D06" w14:textId="77777777" w:rsidR="00DE5CD8" w:rsidRPr="00DE5CD8" w:rsidRDefault="00DE5CD8" w:rsidP="00DE5CD8">
      <w:pPr>
        <w:autoSpaceDE w:val="0"/>
        <w:autoSpaceDN w:val="0"/>
        <w:adjustRightInd w:val="0"/>
        <w:jc w:val="both"/>
        <w:rPr>
          <w:rFonts w:ascii="Arial" w:hAnsi="Arial" w:cs="Arial"/>
          <w:lang w:val="es-ES"/>
        </w:rPr>
      </w:pPr>
      <w:r w:rsidRPr="00DE5CD8">
        <w:rPr>
          <w:rFonts w:ascii="Arial" w:hAnsi="Arial" w:cs="Arial"/>
          <w:lang w:val="es-ES"/>
        </w:rPr>
        <w:t xml:space="preserve">Dado en el Salón de Sesiones del Honorable Congreso del Estado, en Victoria de Durango, </w:t>
      </w:r>
      <w:proofErr w:type="spellStart"/>
      <w:r w:rsidRPr="00DE5CD8">
        <w:rPr>
          <w:rFonts w:ascii="Arial" w:hAnsi="Arial" w:cs="Arial"/>
          <w:lang w:val="es-ES"/>
        </w:rPr>
        <w:t>Dgo</w:t>
      </w:r>
      <w:proofErr w:type="spellEnd"/>
      <w:r w:rsidRPr="00DE5CD8">
        <w:rPr>
          <w:rFonts w:ascii="Arial" w:hAnsi="Arial" w:cs="Arial"/>
          <w:lang w:val="es-ES"/>
        </w:rPr>
        <w:t>., a los (27) veintisiete días del mes de mayo del año (2021) dos mil veintiuno.</w:t>
      </w:r>
    </w:p>
    <w:p w14:paraId="231D57E8" w14:textId="77777777" w:rsidR="00DE5CD8" w:rsidRPr="00DE5CD8" w:rsidRDefault="00DE5CD8" w:rsidP="00DE5CD8">
      <w:pPr>
        <w:autoSpaceDE w:val="0"/>
        <w:autoSpaceDN w:val="0"/>
        <w:adjustRightInd w:val="0"/>
        <w:jc w:val="both"/>
        <w:rPr>
          <w:rFonts w:ascii="Arial" w:hAnsi="Arial" w:cs="Arial"/>
          <w:lang w:val="es-ES"/>
        </w:rPr>
      </w:pPr>
    </w:p>
    <w:p w14:paraId="4E6B4DC8" w14:textId="699ACC19" w:rsidR="00DE5CD8" w:rsidRDefault="00DE5CD8" w:rsidP="00DE5CD8">
      <w:pPr>
        <w:autoSpaceDE w:val="0"/>
        <w:autoSpaceDN w:val="0"/>
        <w:adjustRightInd w:val="0"/>
        <w:jc w:val="both"/>
        <w:rPr>
          <w:rFonts w:ascii="Arial" w:hAnsi="Arial" w:cs="Arial"/>
          <w:lang w:val="es-ES"/>
        </w:rPr>
      </w:pPr>
      <w:r w:rsidRPr="00DE5CD8">
        <w:rPr>
          <w:rFonts w:ascii="Arial" w:hAnsi="Arial" w:cs="Arial"/>
          <w:lang w:val="es-ES"/>
        </w:rPr>
        <w:t>DIP. SONIA CATALINA MERCADO GALLEGOS</w:t>
      </w:r>
      <w:r>
        <w:rPr>
          <w:rFonts w:ascii="Arial" w:hAnsi="Arial" w:cs="Arial"/>
          <w:lang w:val="es-ES"/>
        </w:rPr>
        <w:t xml:space="preserve">, </w:t>
      </w:r>
      <w:r w:rsidRPr="00DE5CD8">
        <w:rPr>
          <w:rFonts w:ascii="Arial" w:hAnsi="Arial" w:cs="Arial"/>
          <w:lang w:val="es-ES"/>
        </w:rPr>
        <w:t>PRESIDENTA</w:t>
      </w:r>
      <w:r>
        <w:rPr>
          <w:rFonts w:ascii="Arial" w:hAnsi="Arial" w:cs="Arial"/>
          <w:lang w:val="es-ES"/>
        </w:rPr>
        <w:t xml:space="preserve">; </w:t>
      </w:r>
      <w:r w:rsidRPr="00DE5CD8">
        <w:rPr>
          <w:rFonts w:ascii="Arial" w:hAnsi="Arial" w:cs="Arial"/>
          <w:lang w:val="es-ES"/>
        </w:rPr>
        <w:t>DIP. NANCI CAROLINA VÁSQUEZ LUNA</w:t>
      </w:r>
      <w:r>
        <w:rPr>
          <w:rFonts w:ascii="Arial" w:hAnsi="Arial" w:cs="Arial"/>
          <w:lang w:val="es-ES"/>
        </w:rPr>
        <w:t xml:space="preserve">, </w:t>
      </w:r>
      <w:r w:rsidRPr="00DE5CD8">
        <w:rPr>
          <w:rFonts w:ascii="Arial" w:hAnsi="Arial" w:cs="Arial"/>
          <w:lang w:val="es-ES"/>
        </w:rPr>
        <w:t>SECRETARIA</w:t>
      </w:r>
      <w:r>
        <w:rPr>
          <w:rFonts w:ascii="Arial" w:hAnsi="Arial" w:cs="Arial"/>
          <w:lang w:val="es-ES"/>
        </w:rPr>
        <w:t xml:space="preserve">; </w:t>
      </w:r>
      <w:r w:rsidRPr="00DE5CD8">
        <w:rPr>
          <w:rFonts w:ascii="Arial" w:hAnsi="Arial" w:cs="Arial"/>
          <w:lang w:val="es-ES"/>
        </w:rPr>
        <w:t>DIP. MARIA ELENA GONZÁLEZ RIVERA</w:t>
      </w:r>
      <w:r>
        <w:rPr>
          <w:rFonts w:ascii="Arial" w:hAnsi="Arial" w:cs="Arial"/>
          <w:lang w:val="es-ES"/>
        </w:rPr>
        <w:t xml:space="preserve">, </w:t>
      </w:r>
      <w:r w:rsidRPr="00DE5CD8">
        <w:rPr>
          <w:rFonts w:ascii="Arial" w:hAnsi="Arial" w:cs="Arial"/>
          <w:lang w:val="es-ES"/>
        </w:rPr>
        <w:t>SECRETARIA.</w:t>
      </w:r>
      <w:r>
        <w:rPr>
          <w:rFonts w:ascii="Arial" w:hAnsi="Arial" w:cs="Arial"/>
          <w:lang w:val="es-ES"/>
        </w:rPr>
        <w:t xml:space="preserve"> RÚBRICAS.</w:t>
      </w:r>
    </w:p>
    <w:p w14:paraId="7294D151" w14:textId="522F0264" w:rsidR="00F85CA3" w:rsidRDefault="00F85CA3" w:rsidP="00DE5CD8">
      <w:pPr>
        <w:autoSpaceDE w:val="0"/>
        <w:autoSpaceDN w:val="0"/>
        <w:adjustRightInd w:val="0"/>
        <w:jc w:val="both"/>
        <w:rPr>
          <w:rFonts w:ascii="Arial" w:hAnsi="Arial" w:cs="Arial"/>
          <w:lang w:val="es-ES"/>
        </w:rPr>
      </w:pPr>
    </w:p>
    <w:p w14:paraId="707B9ACE" w14:textId="6EEBAD60" w:rsidR="00F85CA3" w:rsidRDefault="00F85CA3" w:rsidP="00DE5CD8">
      <w:pPr>
        <w:autoSpaceDE w:val="0"/>
        <w:autoSpaceDN w:val="0"/>
        <w:adjustRightInd w:val="0"/>
        <w:jc w:val="both"/>
        <w:rPr>
          <w:rFonts w:ascii="Arial" w:hAnsi="Arial" w:cs="Arial"/>
          <w:lang w:val="es-ES"/>
        </w:rPr>
      </w:pPr>
      <w:r>
        <w:rPr>
          <w:rFonts w:ascii="Arial" w:hAnsi="Arial" w:cs="Arial"/>
          <w:lang w:val="es-ES"/>
        </w:rPr>
        <w:t>-----------------------------------------------------------------------------------------------------------------------------------------------------</w:t>
      </w:r>
    </w:p>
    <w:p w14:paraId="62671E1B" w14:textId="24A620C7" w:rsidR="00F85CA3" w:rsidRDefault="00F85CA3" w:rsidP="00DE5CD8">
      <w:pPr>
        <w:autoSpaceDE w:val="0"/>
        <w:autoSpaceDN w:val="0"/>
        <w:adjustRightInd w:val="0"/>
        <w:jc w:val="both"/>
        <w:rPr>
          <w:rFonts w:ascii="Arial" w:hAnsi="Arial" w:cs="Arial"/>
        </w:rPr>
      </w:pPr>
    </w:p>
    <w:p w14:paraId="144433A2" w14:textId="4F0C0814" w:rsidR="00F85CA3" w:rsidRPr="00F85CA3" w:rsidRDefault="00F85CA3" w:rsidP="00DE5CD8">
      <w:pPr>
        <w:autoSpaceDE w:val="0"/>
        <w:autoSpaceDN w:val="0"/>
        <w:adjustRightInd w:val="0"/>
        <w:jc w:val="both"/>
        <w:rPr>
          <w:rFonts w:ascii="Arial" w:hAnsi="Arial" w:cs="Arial"/>
          <w:b/>
          <w:bCs/>
        </w:rPr>
      </w:pPr>
      <w:bookmarkStart w:id="1" w:name="_Hlk188343625"/>
      <w:r w:rsidRPr="00F85CA3">
        <w:rPr>
          <w:rFonts w:ascii="Arial" w:hAnsi="Arial" w:cs="Arial"/>
          <w:b/>
          <w:bCs/>
        </w:rPr>
        <w:t>DECRETO 74, LXIX LEGISLATURA, PERIODICO OFICIAL No. 103 BIS DE FECHA 26 DE DICIEMBRE DE 2021.</w:t>
      </w:r>
    </w:p>
    <w:bookmarkEnd w:id="1"/>
    <w:p w14:paraId="04F7D1B1" w14:textId="77777777" w:rsidR="00AF7805" w:rsidRDefault="00AF7805" w:rsidP="00DE5CD8">
      <w:pPr>
        <w:autoSpaceDE w:val="0"/>
        <w:autoSpaceDN w:val="0"/>
        <w:adjustRightInd w:val="0"/>
        <w:jc w:val="both"/>
        <w:rPr>
          <w:rFonts w:ascii="Arial" w:hAnsi="Arial" w:cs="Arial"/>
          <w:b/>
          <w:lang w:val="es-MX"/>
        </w:rPr>
      </w:pPr>
    </w:p>
    <w:p w14:paraId="71E59252" w14:textId="4220F22F" w:rsidR="00F85CA3" w:rsidRDefault="00F85CA3" w:rsidP="00DE5CD8">
      <w:pPr>
        <w:autoSpaceDE w:val="0"/>
        <w:autoSpaceDN w:val="0"/>
        <w:adjustRightInd w:val="0"/>
        <w:jc w:val="both"/>
        <w:rPr>
          <w:rFonts w:ascii="Arial" w:hAnsi="Arial" w:cs="Arial"/>
          <w:lang w:val="es-MX"/>
        </w:rPr>
      </w:pPr>
      <w:r w:rsidRPr="00F85CA3">
        <w:rPr>
          <w:rFonts w:ascii="Arial" w:hAnsi="Arial" w:cs="Arial"/>
          <w:b/>
          <w:lang w:val="es-MX"/>
        </w:rPr>
        <w:t xml:space="preserve">ARTÍCULO ÚNICO. </w:t>
      </w:r>
      <w:r w:rsidRPr="00F85CA3">
        <w:rPr>
          <w:rFonts w:ascii="Arial" w:hAnsi="Arial" w:cs="Arial"/>
          <w:lang w:val="es-MX"/>
        </w:rPr>
        <w:t>Se adiciona un segundo párrafo al artículo 13 de la Ley para la Administración y Vigilancia del Sistema de Participaciones y la Colaboración Administrativa en Materia Fiscal Estatal</w:t>
      </w:r>
      <w:r>
        <w:rPr>
          <w:rFonts w:ascii="Arial" w:hAnsi="Arial" w:cs="Arial"/>
          <w:lang w:val="es-MX"/>
        </w:rPr>
        <w:t>.</w:t>
      </w:r>
    </w:p>
    <w:p w14:paraId="60656827" w14:textId="2D597A3C" w:rsidR="00F85CA3" w:rsidRDefault="00F85CA3" w:rsidP="00DE5CD8">
      <w:pPr>
        <w:autoSpaceDE w:val="0"/>
        <w:autoSpaceDN w:val="0"/>
        <w:adjustRightInd w:val="0"/>
        <w:jc w:val="both"/>
        <w:rPr>
          <w:rFonts w:ascii="Arial" w:hAnsi="Arial" w:cs="Arial"/>
          <w:lang w:val="es-MX"/>
        </w:rPr>
      </w:pPr>
    </w:p>
    <w:p w14:paraId="4D2E02B7" w14:textId="77777777" w:rsidR="00F85CA3" w:rsidRPr="00F85CA3" w:rsidRDefault="00F85CA3" w:rsidP="00F85CA3">
      <w:pPr>
        <w:autoSpaceDE w:val="0"/>
        <w:autoSpaceDN w:val="0"/>
        <w:adjustRightInd w:val="0"/>
        <w:jc w:val="center"/>
        <w:rPr>
          <w:rFonts w:ascii="Arial" w:eastAsia="Calibri" w:hAnsi="Arial" w:cs="Arial"/>
          <w:b/>
          <w:bCs/>
          <w:color w:val="000000"/>
          <w:lang w:val="es-MX" w:eastAsia="en-US"/>
        </w:rPr>
      </w:pPr>
      <w:r w:rsidRPr="00F85CA3">
        <w:rPr>
          <w:rFonts w:ascii="Arial" w:eastAsia="Calibri" w:hAnsi="Arial" w:cs="Arial"/>
          <w:b/>
          <w:bCs/>
          <w:color w:val="000000"/>
          <w:lang w:val="es-MX" w:eastAsia="en-US"/>
        </w:rPr>
        <w:t>ARTÍCULOS TRANSITORIOS</w:t>
      </w:r>
    </w:p>
    <w:p w14:paraId="0410E070" w14:textId="77777777" w:rsidR="00F85CA3" w:rsidRPr="00F85CA3" w:rsidRDefault="00F85CA3" w:rsidP="00F85CA3">
      <w:pPr>
        <w:autoSpaceDE w:val="0"/>
        <w:autoSpaceDN w:val="0"/>
        <w:adjustRightInd w:val="0"/>
        <w:jc w:val="both"/>
        <w:rPr>
          <w:rFonts w:ascii="Arial" w:eastAsia="Calibri" w:hAnsi="Arial" w:cs="Arial"/>
          <w:b/>
          <w:bCs/>
          <w:color w:val="000000"/>
          <w:lang w:val="es-MX" w:eastAsia="en-US"/>
        </w:rPr>
      </w:pPr>
    </w:p>
    <w:p w14:paraId="167ECA7C" w14:textId="77777777" w:rsidR="00F85CA3" w:rsidRPr="00F85CA3" w:rsidRDefault="00F85CA3" w:rsidP="00F85CA3">
      <w:pPr>
        <w:autoSpaceDE w:val="0"/>
        <w:autoSpaceDN w:val="0"/>
        <w:adjustRightInd w:val="0"/>
        <w:jc w:val="both"/>
        <w:rPr>
          <w:rFonts w:ascii="Arial" w:eastAsia="Calibri" w:hAnsi="Arial" w:cs="Arial"/>
          <w:bCs/>
          <w:color w:val="000000"/>
          <w:lang w:val="es-MX" w:eastAsia="en-US"/>
        </w:rPr>
      </w:pPr>
      <w:r w:rsidRPr="00F85CA3">
        <w:rPr>
          <w:rFonts w:ascii="Arial" w:eastAsia="Calibri" w:hAnsi="Arial" w:cs="Arial"/>
          <w:b/>
          <w:bCs/>
          <w:color w:val="000000"/>
          <w:lang w:val="es-MX" w:eastAsia="en-US"/>
        </w:rPr>
        <w:t xml:space="preserve">PRIMERO. </w:t>
      </w:r>
      <w:r w:rsidRPr="00F85CA3">
        <w:rPr>
          <w:rFonts w:ascii="Arial" w:eastAsia="Calibri" w:hAnsi="Arial" w:cs="Arial"/>
          <w:bCs/>
          <w:color w:val="000000"/>
          <w:lang w:val="es-MX" w:eastAsia="en-US"/>
        </w:rPr>
        <w:t>El presente decreto entrará en vigor al día siguiente al de su publicación en el Periódico Oficial del Gobierno del Estado de Durango.</w:t>
      </w:r>
    </w:p>
    <w:p w14:paraId="1466CDA8" w14:textId="77777777" w:rsidR="00F85CA3" w:rsidRPr="00F85CA3" w:rsidRDefault="00F85CA3" w:rsidP="00F85CA3">
      <w:pPr>
        <w:autoSpaceDE w:val="0"/>
        <w:autoSpaceDN w:val="0"/>
        <w:adjustRightInd w:val="0"/>
        <w:jc w:val="both"/>
        <w:rPr>
          <w:rFonts w:ascii="Arial" w:eastAsia="Calibri" w:hAnsi="Arial" w:cs="Arial"/>
          <w:bCs/>
          <w:color w:val="000000"/>
          <w:lang w:val="es-MX" w:eastAsia="en-US"/>
        </w:rPr>
      </w:pPr>
    </w:p>
    <w:p w14:paraId="46EC6891" w14:textId="77777777" w:rsidR="00F85CA3" w:rsidRPr="00F85CA3" w:rsidRDefault="00F85CA3" w:rsidP="00F85CA3">
      <w:pPr>
        <w:autoSpaceDE w:val="0"/>
        <w:autoSpaceDN w:val="0"/>
        <w:adjustRightInd w:val="0"/>
        <w:jc w:val="both"/>
        <w:rPr>
          <w:rFonts w:ascii="Arial" w:eastAsia="Calibri" w:hAnsi="Arial" w:cs="Arial"/>
          <w:bCs/>
          <w:color w:val="000000"/>
          <w:lang w:val="es-MX" w:eastAsia="en-US"/>
        </w:rPr>
      </w:pPr>
      <w:r w:rsidRPr="00F85CA3">
        <w:rPr>
          <w:rFonts w:ascii="Arial" w:eastAsia="Calibri" w:hAnsi="Arial" w:cs="Arial"/>
          <w:b/>
          <w:bCs/>
          <w:color w:val="000000"/>
          <w:lang w:val="es-MX" w:eastAsia="en-US"/>
        </w:rPr>
        <w:t xml:space="preserve">SEGUNDO. </w:t>
      </w:r>
      <w:r w:rsidRPr="00F85CA3">
        <w:rPr>
          <w:rFonts w:ascii="Arial" w:eastAsia="Calibri" w:hAnsi="Arial" w:cs="Arial"/>
          <w:bCs/>
          <w:color w:val="000000"/>
          <w:lang w:val="es-MX" w:eastAsia="en-US"/>
        </w:rPr>
        <w:t>Se derogan todas las disposiciones que se opongan al presente decreto.</w:t>
      </w:r>
    </w:p>
    <w:p w14:paraId="6AC2F1F7" w14:textId="77777777" w:rsidR="00F85CA3" w:rsidRPr="00F85CA3" w:rsidRDefault="00F85CA3" w:rsidP="00F85CA3">
      <w:pPr>
        <w:autoSpaceDE w:val="0"/>
        <w:autoSpaceDN w:val="0"/>
        <w:adjustRightInd w:val="0"/>
        <w:jc w:val="both"/>
        <w:rPr>
          <w:rFonts w:ascii="Arial" w:eastAsia="Calibri" w:hAnsi="Arial" w:cs="Arial"/>
          <w:b/>
          <w:bCs/>
          <w:color w:val="000000"/>
          <w:lang w:val="es-MX" w:eastAsia="en-US"/>
        </w:rPr>
      </w:pPr>
    </w:p>
    <w:p w14:paraId="53C9840B" w14:textId="77777777" w:rsidR="00F85CA3" w:rsidRPr="00F85CA3" w:rsidRDefault="00F85CA3" w:rsidP="00F85CA3">
      <w:pPr>
        <w:jc w:val="both"/>
        <w:rPr>
          <w:rFonts w:ascii="Arial" w:eastAsia="Calibri" w:hAnsi="Arial" w:cs="Arial"/>
        </w:rPr>
      </w:pPr>
      <w:r w:rsidRPr="00F85CA3">
        <w:rPr>
          <w:rFonts w:ascii="Arial" w:eastAsia="Calibri" w:hAnsi="Arial" w:cs="Arial"/>
        </w:rPr>
        <w:t>El Ciudadano Gobernador del Estado, sancionará promulgará y dispondrá se publique, circule y observe.</w:t>
      </w:r>
    </w:p>
    <w:p w14:paraId="640EE577" w14:textId="77777777" w:rsidR="00F85CA3" w:rsidRPr="00F85CA3" w:rsidRDefault="00F85CA3" w:rsidP="00F85CA3">
      <w:pPr>
        <w:jc w:val="both"/>
        <w:rPr>
          <w:rFonts w:ascii="Arial" w:eastAsia="Calibri" w:hAnsi="Arial" w:cs="Arial"/>
        </w:rPr>
      </w:pPr>
    </w:p>
    <w:p w14:paraId="2A85F739" w14:textId="77777777" w:rsidR="00F85CA3" w:rsidRPr="00F85CA3" w:rsidRDefault="00F85CA3" w:rsidP="00F85CA3">
      <w:pPr>
        <w:jc w:val="both"/>
        <w:rPr>
          <w:rFonts w:ascii="Arial" w:hAnsi="Arial" w:cs="Arial"/>
          <w:lang w:eastAsia="es-MX"/>
        </w:rPr>
      </w:pPr>
      <w:r w:rsidRPr="00F85CA3">
        <w:rPr>
          <w:rFonts w:ascii="Arial" w:hAnsi="Arial" w:cs="Arial"/>
          <w:lang w:eastAsia="es-MX"/>
        </w:rPr>
        <w:t xml:space="preserve">Dado en el Salón de Sesiones del Congreso del Estado, en Victoria de Durango, </w:t>
      </w:r>
      <w:proofErr w:type="spellStart"/>
      <w:r w:rsidRPr="00F85CA3">
        <w:rPr>
          <w:rFonts w:ascii="Arial" w:hAnsi="Arial" w:cs="Arial"/>
          <w:lang w:eastAsia="es-MX"/>
        </w:rPr>
        <w:t>Dgo</w:t>
      </w:r>
      <w:proofErr w:type="spellEnd"/>
      <w:r w:rsidRPr="00F85CA3">
        <w:rPr>
          <w:rFonts w:ascii="Arial" w:hAnsi="Arial" w:cs="Arial"/>
          <w:lang w:eastAsia="es-MX"/>
        </w:rPr>
        <w:t>., a los (14) catorce días del mes de diciembre del año de (2021) dos mil veintiuno.</w:t>
      </w:r>
    </w:p>
    <w:p w14:paraId="43CB7AC2" w14:textId="77777777" w:rsidR="00F85CA3" w:rsidRPr="00F85CA3" w:rsidRDefault="00F85CA3" w:rsidP="00F85CA3">
      <w:pPr>
        <w:jc w:val="both"/>
        <w:rPr>
          <w:rFonts w:ascii="Arial" w:hAnsi="Arial" w:cs="Arial"/>
          <w:lang w:eastAsia="es-MX"/>
        </w:rPr>
      </w:pPr>
    </w:p>
    <w:p w14:paraId="5CB31002" w14:textId="5162CB17" w:rsidR="00F85CA3" w:rsidRPr="00F85CA3" w:rsidRDefault="00F85CA3" w:rsidP="00810E9F">
      <w:pPr>
        <w:jc w:val="both"/>
        <w:rPr>
          <w:rFonts w:ascii="Arial" w:hAnsi="Arial" w:cs="Arial"/>
        </w:rPr>
      </w:pPr>
      <w:r w:rsidRPr="00F85CA3">
        <w:rPr>
          <w:rFonts w:ascii="Arial" w:hAnsi="Arial" w:cs="Arial"/>
          <w:lang w:eastAsia="es-MX"/>
        </w:rPr>
        <w:t>DIP. GERARDO GALAVIZ MARTÍNEZ</w:t>
      </w:r>
      <w:r w:rsidR="00810E9F">
        <w:rPr>
          <w:rFonts w:ascii="Arial" w:hAnsi="Arial" w:cs="Arial"/>
          <w:lang w:eastAsia="es-MX"/>
        </w:rPr>
        <w:t xml:space="preserve">, </w:t>
      </w:r>
      <w:r w:rsidRPr="00F85CA3">
        <w:rPr>
          <w:rFonts w:ascii="Arial" w:hAnsi="Arial" w:cs="Arial"/>
          <w:lang w:eastAsia="es-MX"/>
        </w:rPr>
        <w:t>PRESIDENTE</w:t>
      </w:r>
      <w:r w:rsidR="00810E9F">
        <w:rPr>
          <w:rFonts w:ascii="Arial" w:hAnsi="Arial" w:cs="Arial"/>
          <w:lang w:eastAsia="es-MX"/>
        </w:rPr>
        <w:t xml:space="preserve">; </w:t>
      </w:r>
      <w:r w:rsidRPr="00F85CA3">
        <w:rPr>
          <w:rFonts w:ascii="Arial" w:hAnsi="Arial" w:cs="Arial"/>
          <w:lang w:eastAsia="es-MX"/>
        </w:rPr>
        <w:t>DIP. SUGHEY ADRIANA TORRES RODRÍGUEZ</w:t>
      </w:r>
      <w:r w:rsidR="00810E9F">
        <w:rPr>
          <w:rFonts w:ascii="Arial" w:hAnsi="Arial" w:cs="Arial"/>
          <w:lang w:eastAsia="es-MX"/>
        </w:rPr>
        <w:t xml:space="preserve">, </w:t>
      </w:r>
      <w:r w:rsidRPr="00F85CA3">
        <w:rPr>
          <w:rFonts w:ascii="Arial" w:hAnsi="Arial" w:cs="Arial"/>
          <w:lang w:eastAsia="es-MX"/>
        </w:rPr>
        <w:t>SECRETARIA</w:t>
      </w:r>
      <w:r w:rsidR="00810E9F">
        <w:rPr>
          <w:rFonts w:ascii="Arial" w:hAnsi="Arial" w:cs="Arial"/>
          <w:lang w:eastAsia="es-MX"/>
        </w:rPr>
        <w:t xml:space="preserve">; </w:t>
      </w:r>
      <w:r w:rsidRPr="00F85CA3">
        <w:rPr>
          <w:rFonts w:ascii="Arial" w:hAnsi="Arial" w:cs="Arial"/>
          <w:lang w:eastAsia="es-MX"/>
        </w:rPr>
        <w:t>DIP. ALEJANDRA DEL VALLE RAMÍREZ</w:t>
      </w:r>
      <w:r w:rsidR="00810E9F">
        <w:rPr>
          <w:rFonts w:ascii="Arial" w:hAnsi="Arial" w:cs="Arial"/>
          <w:lang w:eastAsia="es-MX"/>
        </w:rPr>
        <w:t xml:space="preserve">, </w:t>
      </w:r>
      <w:r w:rsidRPr="00F85CA3">
        <w:rPr>
          <w:rFonts w:ascii="Arial" w:hAnsi="Arial" w:cs="Arial"/>
          <w:lang w:eastAsia="es-MX"/>
        </w:rPr>
        <w:t>SECRETARIA.</w:t>
      </w:r>
      <w:r w:rsidR="00810E9F">
        <w:rPr>
          <w:rFonts w:ascii="Arial" w:hAnsi="Arial" w:cs="Arial"/>
          <w:lang w:eastAsia="es-MX"/>
        </w:rPr>
        <w:t xml:space="preserve"> RÚBRICAS.</w:t>
      </w:r>
    </w:p>
    <w:p w14:paraId="09342C33" w14:textId="69EDA305" w:rsidR="00F85CA3" w:rsidRDefault="00AF7805" w:rsidP="00DE5CD8">
      <w:pPr>
        <w:autoSpaceDE w:val="0"/>
        <w:autoSpaceDN w:val="0"/>
        <w:adjustRightInd w:val="0"/>
        <w:jc w:val="both"/>
        <w:rPr>
          <w:rFonts w:ascii="Arial" w:hAnsi="Arial" w:cs="Arial"/>
        </w:rPr>
      </w:pPr>
      <w:r>
        <w:rPr>
          <w:rFonts w:ascii="Arial" w:hAnsi="Arial" w:cs="Arial"/>
        </w:rPr>
        <w:t>-----------------------------------------------------------------------------------------------------------------------------------------------------</w:t>
      </w:r>
    </w:p>
    <w:p w14:paraId="5C93F5F8" w14:textId="33500E4D" w:rsidR="00AF7805" w:rsidRDefault="00AF7805" w:rsidP="00AF7805">
      <w:pPr>
        <w:rPr>
          <w:rFonts w:ascii="Arial" w:hAnsi="Arial" w:cs="Arial"/>
        </w:rPr>
      </w:pPr>
    </w:p>
    <w:p w14:paraId="708DA7F1" w14:textId="7E01E059" w:rsidR="00AF7805" w:rsidRPr="00F85CA3" w:rsidRDefault="00AF7805" w:rsidP="00AF7805">
      <w:pPr>
        <w:autoSpaceDE w:val="0"/>
        <w:autoSpaceDN w:val="0"/>
        <w:adjustRightInd w:val="0"/>
        <w:jc w:val="both"/>
        <w:rPr>
          <w:rFonts w:ascii="Arial" w:hAnsi="Arial" w:cs="Arial"/>
          <w:b/>
          <w:bCs/>
        </w:rPr>
      </w:pPr>
      <w:r w:rsidRPr="00F85CA3">
        <w:rPr>
          <w:rFonts w:ascii="Arial" w:hAnsi="Arial" w:cs="Arial"/>
          <w:b/>
          <w:bCs/>
        </w:rPr>
        <w:t xml:space="preserve">DECRETO </w:t>
      </w:r>
      <w:r>
        <w:rPr>
          <w:rFonts w:ascii="Arial" w:hAnsi="Arial" w:cs="Arial"/>
          <w:b/>
          <w:bCs/>
        </w:rPr>
        <w:t>140</w:t>
      </w:r>
      <w:r w:rsidRPr="00F85CA3">
        <w:rPr>
          <w:rFonts w:ascii="Arial" w:hAnsi="Arial" w:cs="Arial"/>
          <w:b/>
          <w:bCs/>
        </w:rPr>
        <w:t>, LXX LEGISLATURA, PERIODICO OFICIAL No. 10</w:t>
      </w:r>
      <w:r w:rsidR="0068454E">
        <w:rPr>
          <w:rFonts w:ascii="Arial" w:hAnsi="Arial" w:cs="Arial"/>
          <w:b/>
          <w:bCs/>
        </w:rPr>
        <w:t>4</w:t>
      </w:r>
      <w:r w:rsidRPr="00F85CA3">
        <w:rPr>
          <w:rFonts w:ascii="Arial" w:hAnsi="Arial" w:cs="Arial"/>
          <w:b/>
          <w:bCs/>
        </w:rPr>
        <w:t xml:space="preserve"> DE FECHA 2</w:t>
      </w:r>
      <w:r w:rsidR="0068454E">
        <w:rPr>
          <w:rFonts w:ascii="Arial" w:hAnsi="Arial" w:cs="Arial"/>
          <w:b/>
          <w:bCs/>
        </w:rPr>
        <w:t>9</w:t>
      </w:r>
      <w:r w:rsidRPr="00F85CA3">
        <w:rPr>
          <w:rFonts w:ascii="Arial" w:hAnsi="Arial" w:cs="Arial"/>
          <w:b/>
          <w:bCs/>
        </w:rPr>
        <w:t xml:space="preserve"> DE DICIEMBRE DE 202</w:t>
      </w:r>
      <w:r w:rsidR="0068454E">
        <w:rPr>
          <w:rFonts w:ascii="Arial" w:hAnsi="Arial" w:cs="Arial"/>
          <w:b/>
          <w:bCs/>
        </w:rPr>
        <w:t>4</w:t>
      </w:r>
      <w:r w:rsidRPr="00F85CA3">
        <w:rPr>
          <w:rFonts w:ascii="Arial" w:hAnsi="Arial" w:cs="Arial"/>
          <w:b/>
          <w:bCs/>
        </w:rPr>
        <w:t>.</w:t>
      </w:r>
    </w:p>
    <w:p w14:paraId="21416655" w14:textId="2908B915" w:rsidR="00AF7805" w:rsidRDefault="00AF7805" w:rsidP="00AF7805">
      <w:pPr>
        <w:rPr>
          <w:rFonts w:ascii="Arial" w:hAnsi="Arial" w:cs="Arial"/>
        </w:rPr>
      </w:pPr>
    </w:p>
    <w:p w14:paraId="4EB1331E" w14:textId="7F712F65" w:rsidR="0068454E" w:rsidRDefault="002A51B0" w:rsidP="002A51B0">
      <w:pPr>
        <w:jc w:val="both"/>
        <w:rPr>
          <w:rFonts w:ascii="Arial" w:hAnsi="Arial" w:cs="Arial"/>
        </w:rPr>
      </w:pPr>
      <w:r w:rsidRPr="002A51B0">
        <w:rPr>
          <w:rFonts w:ascii="Arial" w:hAnsi="Arial" w:cs="Arial"/>
          <w:b/>
          <w:bCs/>
        </w:rPr>
        <w:t>ARTÍCULO ÚNICO:</w:t>
      </w:r>
      <w:r w:rsidRPr="002A51B0">
        <w:rPr>
          <w:rFonts w:ascii="Arial" w:hAnsi="Arial" w:cs="Arial"/>
        </w:rPr>
        <w:t xml:space="preserve"> Se reforma el artículo 11 y se adicionan los artículos 4-BIS y 8-BIS 1 de la Ley para la Administración y Vigilancia del Sistema de Participaciones y la Colaboración Administrativa en Materia Fiscal Estatal</w:t>
      </w:r>
      <w:r>
        <w:rPr>
          <w:rFonts w:ascii="Arial" w:hAnsi="Arial" w:cs="Arial"/>
        </w:rPr>
        <w:t>.</w:t>
      </w:r>
    </w:p>
    <w:p w14:paraId="34342243" w14:textId="4F1345D2" w:rsidR="002A51B0" w:rsidRDefault="002A51B0" w:rsidP="002A51B0">
      <w:pPr>
        <w:jc w:val="both"/>
        <w:rPr>
          <w:rFonts w:ascii="Arial" w:hAnsi="Arial" w:cs="Arial"/>
        </w:rPr>
      </w:pPr>
    </w:p>
    <w:p w14:paraId="316A6F31" w14:textId="3DE217BB" w:rsidR="002A51B0" w:rsidRPr="0063341F" w:rsidRDefault="002A51B0" w:rsidP="0063341F">
      <w:pPr>
        <w:jc w:val="center"/>
        <w:rPr>
          <w:rFonts w:ascii="Arial" w:hAnsi="Arial" w:cs="Arial"/>
          <w:b/>
          <w:bCs/>
        </w:rPr>
      </w:pPr>
      <w:r w:rsidRPr="0063341F">
        <w:rPr>
          <w:rFonts w:ascii="Arial" w:hAnsi="Arial" w:cs="Arial"/>
          <w:b/>
          <w:bCs/>
        </w:rPr>
        <w:t>ARTÍCULOS TRANSITORIOS</w:t>
      </w:r>
    </w:p>
    <w:p w14:paraId="25B5312F" w14:textId="332CA028" w:rsidR="002A51B0" w:rsidRDefault="002A51B0" w:rsidP="002A51B0">
      <w:pPr>
        <w:jc w:val="both"/>
      </w:pPr>
    </w:p>
    <w:p w14:paraId="5208EE54" w14:textId="65ECCFEC" w:rsidR="002A51B0" w:rsidRPr="0063341F" w:rsidRDefault="002A51B0" w:rsidP="002A51B0">
      <w:pPr>
        <w:jc w:val="both"/>
        <w:rPr>
          <w:rFonts w:ascii="Arial" w:hAnsi="Arial" w:cs="Arial"/>
        </w:rPr>
      </w:pPr>
      <w:r w:rsidRPr="0063341F">
        <w:rPr>
          <w:rFonts w:ascii="Arial" w:hAnsi="Arial" w:cs="Arial"/>
          <w:b/>
          <w:bCs/>
        </w:rPr>
        <w:lastRenderedPageBreak/>
        <w:t xml:space="preserve">PRIMERO. </w:t>
      </w:r>
      <w:r w:rsidRPr="0063341F">
        <w:rPr>
          <w:rFonts w:ascii="Arial" w:hAnsi="Arial" w:cs="Arial"/>
        </w:rPr>
        <w:t>El presente Decreto entrará en vigor al día siguiente de su publicación en el Periódico Oficial del Gobierno del Estado de Durango.</w:t>
      </w:r>
    </w:p>
    <w:p w14:paraId="48F170B8" w14:textId="717E1077" w:rsidR="002A51B0" w:rsidRPr="0063341F" w:rsidRDefault="002A51B0" w:rsidP="002A51B0">
      <w:pPr>
        <w:jc w:val="both"/>
        <w:rPr>
          <w:rFonts w:ascii="Arial" w:hAnsi="Arial" w:cs="Arial"/>
        </w:rPr>
      </w:pPr>
    </w:p>
    <w:p w14:paraId="0C4AAC54" w14:textId="7DC7B54B" w:rsidR="002A51B0" w:rsidRPr="0063341F" w:rsidRDefault="002A51B0" w:rsidP="002A51B0">
      <w:pPr>
        <w:jc w:val="both"/>
        <w:rPr>
          <w:rFonts w:ascii="Arial" w:hAnsi="Arial" w:cs="Arial"/>
        </w:rPr>
      </w:pPr>
      <w:r w:rsidRPr="0063341F">
        <w:rPr>
          <w:rFonts w:ascii="Arial" w:hAnsi="Arial" w:cs="Arial"/>
          <w:b/>
          <w:bCs/>
        </w:rPr>
        <w:t xml:space="preserve">SEGUNDO. </w:t>
      </w:r>
      <w:r w:rsidRPr="0063341F">
        <w:rPr>
          <w:rFonts w:ascii="Arial" w:hAnsi="Arial" w:cs="Arial"/>
        </w:rPr>
        <w:t>Se derogan todas las disposiciones que se opongan al presente Decreto.</w:t>
      </w:r>
    </w:p>
    <w:p w14:paraId="7182EBCA" w14:textId="469C93CD" w:rsidR="002A51B0" w:rsidRPr="0063341F" w:rsidRDefault="002A51B0" w:rsidP="002A51B0">
      <w:pPr>
        <w:jc w:val="both"/>
        <w:rPr>
          <w:rFonts w:ascii="Arial" w:hAnsi="Arial" w:cs="Arial"/>
        </w:rPr>
      </w:pPr>
    </w:p>
    <w:p w14:paraId="7FDEFD34" w14:textId="3A73A6EE" w:rsidR="002A51B0" w:rsidRPr="0063341F" w:rsidRDefault="002A51B0" w:rsidP="002A51B0">
      <w:pPr>
        <w:jc w:val="both"/>
        <w:rPr>
          <w:rFonts w:ascii="Arial" w:hAnsi="Arial" w:cs="Arial"/>
        </w:rPr>
      </w:pPr>
      <w:r w:rsidRPr="0063341F">
        <w:rPr>
          <w:rFonts w:ascii="Arial" w:hAnsi="Arial" w:cs="Arial"/>
        </w:rPr>
        <w:t>El Ciudadano Gobernador del Estado sancionará, promulgará y dispondrá se publique, circule y observe.</w:t>
      </w:r>
    </w:p>
    <w:p w14:paraId="01D7BED3" w14:textId="4CC04745" w:rsidR="002A51B0" w:rsidRPr="0063341F" w:rsidRDefault="002A51B0" w:rsidP="002A51B0">
      <w:pPr>
        <w:rPr>
          <w:rFonts w:ascii="Arial" w:hAnsi="Arial" w:cs="Arial"/>
        </w:rPr>
      </w:pPr>
    </w:p>
    <w:p w14:paraId="44853B0D" w14:textId="1C099C42" w:rsidR="002A51B0" w:rsidRPr="0063341F" w:rsidRDefault="002A51B0" w:rsidP="002A51B0">
      <w:pPr>
        <w:jc w:val="both"/>
        <w:rPr>
          <w:rFonts w:ascii="Arial" w:hAnsi="Arial" w:cs="Arial"/>
          <w:lang w:eastAsia="es-MX"/>
        </w:rPr>
      </w:pPr>
      <w:r w:rsidRPr="0063341F">
        <w:rPr>
          <w:rFonts w:ascii="Arial" w:hAnsi="Arial" w:cs="Arial"/>
          <w:lang w:eastAsia="es-MX"/>
        </w:rPr>
        <w:t xml:space="preserve">Dado en el Salón de Sesiones del </w:t>
      </w:r>
      <w:r w:rsidRPr="0063341F">
        <w:rPr>
          <w:rFonts w:ascii="Arial" w:hAnsi="Arial" w:cs="Arial"/>
          <w:lang w:eastAsia="es-MX"/>
        </w:rPr>
        <w:t xml:space="preserve">Honorable </w:t>
      </w:r>
      <w:r w:rsidRPr="0063341F">
        <w:rPr>
          <w:rFonts w:ascii="Arial" w:hAnsi="Arial" w:cs="Arial"/>
          <w:lang w:eastAsia="es-MX"/>
        </w:rPr>
        <w:t xml:space="preserve">Congreso del Estado, en Victoria de Durango, </w:t>
      </w:r>
      <w:proofErr w:type="spellStart"/>
      <w:r w:rsidRPr="0063341F">
        <w:rPr>
          <w:rFonts w:ascii="Arial" w:hAnsi="Arial" w:cs="Arial"/>
          <w:lang w:eastAsia="es-MX"/>
        </w:rPr>
        <w:t>Dgo</w:t>
      </w:r>
      <w:proofErr w:type="spellEnd"/>
      <w:r w:rsidRPr="0063341F">
        <w:rPr>
          <w:rFonts w:ascii="Arial" w:hAnsi="Arial" w:cs="Arial"/>
          <w:lang w:eastAsia="es-MX"/>
        </w:rPr>
        <w:t>., a los (1</w:t>
      </w:r>
      <w:r w:rsidRPr="0063341F">
        <w:rPr>
          <w:rFonts w:ascii="Arial" w:hAnsi="Arial" w:cs="Arial"/>
          <w:lang w:eastAsia="es-MX"/>
        </w:rPr>
        <w:t>5</w:t>
      </w:r>
      <w:r w:rsidRPr="0063341F">
        <w:rPr>
          <w:rFonts w:ascii="Arial" w:hAnsi="Arial" w:cs="Arial"/>
          <w:lang w:eastAsia="es-MX"/>
        </w:rPr>
        <w:t xml:space="preserve">) </w:t>
      </w:r>
      <w:r w:rsidRPr="0063341F">
        <w:rPr>
          <w:rFonts w:ascii="Arial" w:hAnsi="Arial" w:cs="Arial"/>
          <w:lang w:eastAsia="es-MX"/>
        </w:rPr>
        <w:t>quince</w:t>
      </w:r>
      <w:r w:rsidRPr="0063341F">
        <w:rPr>
          <w:rFonts w:ascii="Arial" w:hAnsi="Arial" w:cs="Arial"/>
          <w:lang w:eastAsia="es-MX"/>
        </w:rPr>
        <w:t xml:space="preserve"> días del mes de diciembre del año de (202</w:t>
      </w:r>
      <w:r w:rsidRPr="0063341F">
        <w:rPr>
          <w:rFonts w:ascii="Arial" w:hAnsi="Arial" w:cs="Arial"/>
          <w:lang w:eastAsia="es-MX"/>
        </w:rPr>
        <w:t>4</w:t>
      </w:r>
      <w:r w:rsidRPr="0063341F">
        <w:rPr>
          <w:rFonts w:ascii="Arial" w:hAnsi="Arial" w:cs="Arial"/>
          <w:lang w:eastAsia="es-MX"/>
        </w:rPr>
        <w:t>) dos mil veinti</w:t>
      </w:r>
      <w:r w:rsidR="0063341F" w:rsidRPr="0063341F">
        <w:rPr>
          <w:rFonts w:ascii="Arial" w:hAnsi="Arial" w:cs="Arial"/>
          <w:lang w:eastAsia="es-MX"/>
        </w:rPr>
        <w:t>cuatro</w:t>
      </w:r>
      <w:r w:rsidRPr="0063341F">
        <w:rPr>
          <w:rFonts w:ascii="Arial" w:hAnsi="Arial" w:cs="Arial"/>
          <w:lang w:eastAsia="es-MX"/>
        </w:rPr>
        <w:t>.</w:t>
      </w:r>
    </w:p>
    <w:p w14:paraId="37BC446D" w14:textId="4C99E921" w:rsidR="0063341F" w:rsidRPr="0063341F" w:rsidRDefault="0063341F" w:rsidP="002A51B0">
      <w:pPr>
        <w:jc w:val="both"/>
        <w:rPr>
          <w:rFonts w:ascii="Arial" w:hAnsi="Arial" w:cs="Arial"/>
          <w:lang w:eastAsia="es-MX"/>
        </w:rPr>
      </w:pPr>
    </w:p>
    <w:p w14:paraId="47918788" w14:textId="6AE399FD" w:rsidR="0063341F" w:rsidRPr="0063341F" w:rsidRDefault="0063341F" w:rsidP="002A51B0">
      <w:pPr>
        <w:jc w:val="both"/>
        <w:rPr>
          <w:rFonts w:ascii="Arial" w:hAnsi="Arial" w:cs="Arial"/>
          <w:lang w:eastAsia="es-MX"/>
        </w:rPr>
      </w:pPr>
      <w:r w:rsidRPr="0063341F">
        <w:rPr>
          <w:rFonts w:ascii="Arial" w:hAnsi="Arial" w:cs="Arial"/>
          <w:lang w:eastAsia="es-MX"/>
        </w:rPr>
        <w:t>DIP. MARÍA DEL ROCÍO REBOLLO MENDOZA PRESIDENTA. DIP. OCTAVIO ULISES ADAME DE LA FUENTE SECRETARIO. DIP. VERÓNICA GONZÁLEZ OLGUÍN SECRETARIA.</w:t>
      </w:r>
    </w:p>
    <w:p w14:paraId="077AF8C4" w14:textId="13A62164" w:rsidR="002A51B0" w:rsidRPr="0063341F" w:rsidRDefault="002A51B0" w:rsidP="002A51B0">
      <w:pPr>
        <w:rPr>
          <w:rFonts w:ascii="Arial" w:hAnsi="Arial" w:cs="Arial"/>
        </w:rPr>
      </w:pPr>
    </w:p>
    <w:p w14:paraId="675BB6EB" w14:textId="77777777" w:rsidR="002A51B0" w:rsidRPr="002A51B0" w:rsidRDefault="002A51B0" w:rsidP="002A51B0">
      <w:pPr>
        <w:rPr>
          <w:rFonts w:ascii="Arial" w:hAnsi="Arial" w:cs="Arial"/>
        </w:rPr>
      </w:pPr>
    </w:p>
    <w:sectPr w:rsidR="002A51B0" w:rsidRPr="002A51B0" w:rsidSect="0086033A">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FF3A3" w14:textId="77777777" w:rsidR="00112C17" w:rsidRDefault="00112C17" w:rsidP="00FA3700">
      <w:r>
        <w:separator/>
      </w:r>
    </w:p>
  </w:endnote>
  <w:endnote w:type="continuationSeparator" w:id="0">
    <w:p w14:paraId="618EC527" w14:textId="77777777" w:rsidR="00112C17" w:rsidRDefault="00112C17"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EndPr/>
    <w:sdtContent>
      <w:p w14:paraId="7F3BA3F8" w14:textId="77777777" w:rsidR="00C82DF3" w:rsidRDefault="000A41EC">
        <w:pPr>
          <w:pStyle w:val="Piedepgina"/>
          <w:jc w:val="right"/>
        </w:pPr>
        <w:r>
          <w:fldChar w:fldCharType="begin"/>
        </w:r>
        <w:r>
          <w:instrText xml:space="preserve"> PAGE   \* MERGEFORMAT </w:instrText>
        </w:r>
        <w:r>
          <w:fldChar w:fldCharType="separate"/>
        </w:r>
        <w:r w:rsidR="008500B1">
          <w:rPr>
            <w:noProof/>
          </w:rPr>
          <w:t>7</w:t>
        </w:r>
        <w:r>
          <w:rPr>
            <w:noProof/>
          </w:rPr>
          <w:fldChar w:fldCharType="end"/>
        </w:r>
      </w:p>
    </w:sdtContent>
  </w:sdt>
  <w:p w14:paraId="2E0E5E13" w14:textId="77777777" w:rsidR="00C82DF3" w:rsidRDefault="00C82D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6FC62" w14:textId="77777777" w:rsidR="00112C17" w:rsidRDefault="00112C17" w:rsidP="00FA3700">
      <w:r>
        <w:separator/>
      </w:r>
    </w:p>
  </w:footnote>
  <w:footnote w:type="continuationSeparator" w:id="0">
    <w:p w14:paraId="408B330D" w14:textId="77777777" w:rsidR="00112C17" w:rsidRDefault="00112C17"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36" w:type="dxa"/>
      <w:tblLook w:val="00A0" w:firstRow="1" w:lastRow="0" w:firstColumn="1" w:lastColumn="0" w:noHBand="0" w:noVBand="0"/>
    </w:tblPr>
    <w:tblGrid>
      <w:gridCol w:w="222"/>
      <w:gridCol w:w="10092"/>
      <w:gridCol w:w="222"/>
    </w:tblGrid>
    <w:tr w:rsidR="003A1F50" w14:paraId="22172FBA" w14:textId="77777777" w:rsidTr="003A1F50">
      <w:trPr>
        <w:trHeight w:val="1270"/>
      </w:trPr>
      <w:tc>
        <w:tcPr>
          <w:tcW w:w="222" w:type="dxa"/>
        </w:tcPr>
        <w:p w14:paraId="236D7AC9" w14:textId="77777777" w:rsidR="003A1F50" w:rsidRDefault="003A1F50"/>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373"/>
          </w:tblGrid>
          <w:tr w:rsidR="003A1F50" w14:paraId="03C4FE06" w14:textId="77777777" w:rsidTr="00DB4A3D">
            <w:trPr>
              <w:trHeight w:val="993"/>
            </w:trPr>
            <w:tc>
              <w:tcPr>
                <w:tcW w:w="4031" w:type="dxa"/>
              </w:tcPr>
              <w:p w14:paraId="3A0C4158" w14:textId="77777777" w:rsidR="003A1F50" w:rsidRDefault="00C60907" w:rsidP="00BC046D">
                <w:pPr>
                  <w:pStyle w:val="Encabezado"/>
                  <w:rPr>
                    <w:rFonts w:ascii="Candara" w:hAnsi="Candara" w:cs="Arial"/>
                    <w:i/>
                    <w:sz w:val="18"/>
                    <w:szCs w:val="18"/>
                  </w:rPr>
                </w:pPr>
                <w:r w:rsidRPr="00C60907">
                  <w:rPr>
                    <w:rFonts w:ascii="Calibri" w:eastAsia="Calibri" w:hAnsi="Calibri"/>
                    <w:noProof/>
                    <w:sz w:val="22"/>
                    <w:szCs w:val="22"/>
                    <w:lang w:val="es-MX" w:eastAsia="es-MX"/>
                  </w:rPr>
                  <w:drawing>
                    <wp:inline distT="0" distB="0" distL="0" distR="0" wp14:anchorId="54C43FAF" wp14:editId="07CC01BB">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rsidR="00856DA5">
                  <w:rPr>
                    <w:rFonts w:ascii="Candara" w:hAnsi="Candara" w:cs="Arial"/>
                    <w:i/>
                    <w:sz w:val="18"/>
                    <w:szCs w:val="18"/>
                  </w:rPr>
                  <w:t xml:space="preserve"> </w:t>
                </w:r>
              </w:p>
            </w:tc>
            <w:tc>
              <w:tcPr>
                <w:tcW w:w="5373" w:type="dxa"/>
              </w:tcPr>
              <w:p w14:paraId="03339C06" w14:textId="77777777" w:rsidR="00526C01" w:rsidRDefault="00526C01" w:rsidP="00526C01">
                <w:pPr>
                  <w:pStyle w:val="Encabezado"/>
                  <w:tabs>
                    <w:tab w:val="clear" w:pos="4252"/>
                  </w:tabs>
                  <w:jc w:val="both"/>
                  <w:rPr>
                    <w:rFonts w:ascii="Arial" w:hAnsi="Arial" w:cs="Arial"/>
                    <w:b/>
                    <w:i/>
                    <w:sz w:val="18"/>
                    <w:szCs w:val="18"/>
                  </w:rPr>
                </w:pPr>
              </w:p>
              <w:p w14:paraId="6DF5377E" w14:textId="762A96CB" w:rsidR="003A1F50" w:rsidRPr="0086033A" w:rsidRDefault="00F85CA3" w:rsidP="00526C01">
                <w:pPr>
                  <w:pStyle w:val="Encabezado"/>
                  <w:tabs>
                    <w:tab w:val="clear" w:pos="4252"/>
                  </w:tabs>
                  <w:jc w:val="both"/>
                  <w:rPr>
                    <w:rFonts w:ascii="Arial" w:hAnsi="Arial" w:cs="Arial"/>
                    <w:b/>
                    <w:sz w:val="16"/>
                    <w:szCs w:val="16"/>
                  </w:rPr>
                </w:pPr>
                <w:r w:rsidRPr="0086033A">
                  <w:rPr>
                    <w:rFonts w:ascii="Arial" w:hAnsi="Arial" w:cs="Arial"/>
                    <w:b/>
                    <w:sz w:val="16"/>
                    <w:szCs w:val="16"/>
                  </w:rPr>
                  <w:t>LEY PARA</w:t>
                </w:r>
                <w:r w:rsidR="006C6A6A" w:rsidRPr="0086033A">
                  <w:rPr>
                    <w:rFonts w:ascii="Arial" w:hAnsi="Arial" w:cs="Arial"/>
                    <w:b/>
                    <w:sz w:val="16"/>
                    <w:szCs w:val="16"/>
                  </w:rPr>
                  <w:t xml:space="preserve"> LA </w:t>
                </w:r>
                <w:r w:rsidR="00BC046D" w:rsidRPr="0086033A">
                  <w:rPr>
                    <w:rFonts w:ascii="Arial" w:hAnsi="Arial" w:cs="Arial"/>
                    <w:b/>
                    <w:sz w:val="16"/>
                    <w:szCs w:val="16"/>
                  </w:rPr>
                  <w:t>ADMINISTRACIÓN</w:t>
                </w:r>
                <w:r w:rsidR="006C6A6A" w:rsidRPr="0086033A">
                  <w:rPr>
                    <w:rFonts w:ascii="Arial" w:hAnsi="Arial" w:cs="Arial"/>
                    <w:b/>
                    <w:sz w:val="16"/>
                    <w:szCs w:val="16"/>
                  </w:rPr>
                  <w:t xml:space="preserve"> Y VIGILANCIA DEL SISTEMA DE PARTICI</w:t>
                </w:r>
                <w:r w:rsidR="00FB5AAE" w:rsidRPr="0086033A">
                  <w:rPr>
                    <w:rFonts w:ascii="Arial" w:hAnsi="Arial" w:cs="Arial"/>
                    <w:b/>
                    <w:sz w:val="16"/>
                    <w:szCs w:val="16"/>
                  </w:rPr>
                  <w:t>P</w:t>
                </w:r>
                <w:r w:rsidR="006C6A6A" w:rsidRPr="0086033A">
                  <w:rPr>
                    <w:rFonts w:ascii="Arial" w:hAnsi="Arial" w:cs="Arial"/>
                    <w:b/>
                    <w:sz w:val="16"/>
                    <w:szCs w:val="16"/>
                  </w:rPr>
                  <w:t>ACIONES</w:t>
                </w:r>
                <w:r w:rsidR="0068454E">
                  <w:rPr>
                    <w:rFonts w:ascii="Arial" w:hAnsi="Arial" w:cs="Arial"/>
                    <w:b/>
                    <w:sz w:val="16"/>
                    <w:szCs w:val="16"/>
                  </w:rPr>
                  <w:t xml:space="preserve"> Y LA COLABORACIÓN ADMINISTRATIVA</w:t>
                </w:r>
                <w:r w:rsidR="006C6A6A" w:rsidRPr="0086033A">
                  <w:rPr>
                    <w:rFonts w:ascii="Arial" w:hAnsi="Arial" w:cs="Arial"/>
                    <w:b/>
                    <w:sz w:val="16"/>
                    <w:szCs w:val="16"/>
                  </w:rPr>
                  <w:t xml:space="preserve"> EN MATERIAL FISCAL ESTATAL</w:t>
                </w:r>
              </w:p>
              <w:p w14:paraId="735EC825" w14:textId="77777777" w:rsidR="003A1F50" w:rsidRPr="008D6166" w:rsidRDefault="003A1F50" w:rsidP="00FA3700">
                <w:pPr>
                  <w:pStyle w:val="Encabezado"/>
                  <w:jc w:val="center"/>
                  <w:rPr>
                    <w:rFonts w:ascii="Candara" w:hAnsi="Candara" w:cs="Arial"/>
                    <w:b/>
                    <w:i/>
                    <w:sz w:val="18"/>
                    <w:szCs w:val="18"/>
                  </w:rPr>
                </w:pPr>
              </w:p>
              <w:p w14:paraId="16312F73" w14:textId="77777777" w:rsidR="003A1F50" w:rsidRDefault="003A1F50" w:rsidP="00856DA5">
                <w:pPr>
                  <w:pStyle w:val="Encabezado"/>
                  <w:tabs>
                    <w:tab w:val="left" w:pos="3390"/>
                  </w:tabs>
                  <w:rPr>
                    <w:rFonts w:ascii="Arial" w:hAnsi="Arial" w:cs="Arial"/>
                    <w:i/>
                    <w:noProof/>
                    <w:sz w:val="14"/>
                    <w:szCs w:val="14"/>
                  </w:rPr>
                </w:pPr>
              </w:p>
              <w:p w14:paraId="77F619ED" w14:textId="77777777" w:rsidR="00BC046D" w:rsidRDefault="00BC046D" w:rsidP="00856DA5">
                <w:pPr>
                  <w:pStyle w:val="Encabezado"/>
                  <w:tabs>
                    <w:tab w:val="left" w:pos="3390"/>
                  </w:tabs>
                  <w:rPr>
                    <w:rFonts w:ascii="Arial" w:hAnsi="Arial" w:cs="Arial"/>
                    <w:i/>
                    <w:noProof/>
                    <w:sz w:val="14"/>
                    <w:szCs w:val="14"/>
                  </w:rPr>
                </w:pPr>
              </w:p>
              <w:p w14:paraId="374DA06B" w14:textId="77777777" w:rsidR="00BC046D" w:rsidRDefault="00BC046D" w:rsidP="00856DA5">
                <w:pPr>
                  <w:pStyle w:val="Encabezado"/>
                  <w:tabs>
                    <w:tab w:val="left" w:pos="3390"/>
                  </w:tabs>
                  <w:rPr>
                    <w:rFonts w:ascii="Arial" w:hAnsi="Arial" w:cs="Arial"/>
                    <w:i/>
                    <w:noProof/>
                    <w:sz w:val="14"/>
                    <w:szCs w:val="14"/>
                  </w:rPr>
                </w:pPr>
              </w:p>
              <w:p w14:paraId="38100482" w14:textId="77777777" w:rsidR="00526C01" w:rsidRDefault="00526C01" w:rsidP="00856DA5">
                <w:pPr>
                  <w:pStyle w:val="Encabezado"/>
                  <w:tabs>
                    <w:tab w:val="left" w:pos="3390"/>
                  </w:tabs>
                  <w:rPr>
                    <w:rFonts w:ascii="Arial" w:hAnsi="Arial" w:cs="Arial"/>
                    <w:i/>
                    <w:noProof/>
                    <w:sz w:val="14"/>
                    <w:szCs w:val="14"/>
                  </w:rPr>
                </w:pPr>
              </w:p>
              <w:p w14:paraId="5989CEAF" w14:textId="77777777" w:rsidR="003A1F50" w:rsidRPr="00CA2DB8" w:rsidRDefault="00526C01" w:rsidP="00654862">
                <w:pPr>
                  <w:pStyle w:val="Encabezado"/>
                  <w:jc w:val="right"/>
                  <w:rPr>
                    <w:rFonts w:ascii="Arial" w:hAnsi="Arial" w:cs="Arial"/>
                    <w:iCs/>
                    <w:noProof/>
                    <w:sz w:val="16"/>
                    <w:szCs w:val="16"/>
                  </w:rPr>
                </w:pPr>
                <w:r w:rsidRPr="00CA2DB8">
                  <w:rPr>
                    <w:rFonts w:ascii="Arial" w:hAnsi="Arial" w:cs="Arial"/>
                    <w:iCs/>
                    <w:noProof/>
                    <w:sz w:val="16"/>
                    <w:szCs w:val="16"/>
                  </w:rPr>
                  <w:t>FECHA DE ULTIMA REFORMA:</w:t>
                </w:r>
              </w:p>
              <w:p w14:paraId="16CAF927" w14:textId="62BEA7A9" w:rsidR="003A1F50" w:rsidRDefault="008500B1" w:rsidP="008500B1">
                <w:pPr>
                  <w:pStyle w:val="Encabezado"/>
                  <w:jc w:val="right"/>
                  <w:rPr>
                    <w:rFonts w:ascii="Candara" w:hAnsi="Candara" w:cs="Arial"/>
                    <w:i/>
                    <w:sz w:val="18"/>
                    <w:szCs w:val="18"/>
                  </w:rPr>
                </w:pPr>
                <w:r w:rsidRPr="00CA2DB8">
                  <w:rPr>
                    <w:rFonts w:ascii="Arial" w:hAnsi="Arial" w:cs="Arial"/>
                    <w:iCs/>
                    <w:noProof/>
                    <w:sz w:val="16"/>
                    <w:szCs w:val="16"/>
                  </w:rPr>
                  <w:t xml:space="preserve">DEC. </w:t>
                </w:r>
                <w:r w:rsidR="00CA2DB8">
                  <w:rPr>
                    <w:rFonts w:ascii="Arial" w:hAnsi="Arial" w:cs="Arial"/>
                    <w:iCs/>
                    <w:noProof/>
                    <w:sz w:val="16"/>
                    <w:szCs w:val="16"/>
                  </w:rPr>
                  <w:t>140</w:t>
                </w:r>
                <w:r w:rsidR="00F85CA3" w:rsidRPr="00CA2DB8">
                  <w:rPr>
                    <w:rFonts w:ascii="Arial" w:hAnsi="Arial" w:cs="Arial"/>
                    <w:iCs/>
                    <w:noProof/>
                    <w:sz w:val="16"/>
                    <w:szCs w:val="16"/>
                  </w:rPr>
                  <w:t>,</w:t>
                </w:r>
                <w:r w:rsidRPr="00CA2DB8">
                  <w:rPr>
                    <w:rFonts w:ascii="Arial" w:hAnsi="Arial" w:cs="Arial"/>
                    <w:iCs/>
                    <w:noProof/>
                    <w:sz w:val="16"/>
                    <w:szCs w:val="16"/>
                  </w:rPr>
                  <w:t xml:space="preserve"> </w:t>
                </w:r>
                <w:r w:rsidR="00FB5AAE" w:rsidRPr="00CA2DB8">
                  <w:rPr>
                    <w:rFonts w:ascii="Arial" w:hAnsi="Arial" w:cs="Arial"/>
                    <w:iCs/>
                    <w:noProof/>
                    <w:sz w:val="16"/>
                    <w:szCs w:val="16"/>
                  </w:rPr>
                  <w:t xml:space="preserve">P.O.  </w:t>
                </w:r>
                <w:r w:rsidR="00F85CA3" w:rsidRPr="00CA2DB8">
                  <w:rPr>
                    <w:rFonts w:ascii="Arial" w:hAnsi="Arial" w:cs="Arial"/>
                    <w:iCs/>
                    <w:noProof/>
                    <w:sz w:val="16"/>
                    <w:szCs w:val="16"/>
                  </w:rPr>
                  <w:t>10</w:t>
                </w:r>
                <w:r w:rsidR="00CA2DB8">
                  <w:rPr>
                    <w:rFonts w:ascii="Arial" w:hAnsi="Arial" w:cs="Arial"/>
                    <w:iCs/>
                    <w:noProof/>
                    <w:sz w:val="16"/>
                    <w:szCs w:val="16"/>
                  </w:rPr>
                  <w:t xml:space="preserve">4 </w:t>
                </w:r>
                <w:r w:rsidR="00FB5AAE" w:rsidRPr="00CA2DB8">
                  <w:rPr>
                    <w:rFonts w:ascii="Arial" w:hAnsi="Arial" w:cs="Arial"/>
                    <w:iCs/>
                    <w:noProof/>
                    <w:sz w:val="16"/>
                    <w:szCs w:val="16"/>
                  </w:rPr>
                  <w:t xml:space="preserve">DEL </w:t>
                </w:r>
                <w:r w:rsidR="00F85CA3" w:rsidRPr="00CA2DB8">
                  <w:rPr>
                    <w:rFonts w:ascii="Arial" w:hAnsi="Arial" w:cs="Arial"/>
                    <w:iCs/>
                    <w:noProof/>
                    <w:sz w:val="16"/>
                    <w:szCs w:val="16"/>
                  </w:rPr>
                  <w:t>2</w:t>
                </w:r>
                <w:r w:rsidR="00CA2DB8">
                  <w:rPr>
                    <w:rFonts w:ascii="Arial" w:hAnsi="Arial" w:cs="Arial"/>
                    <w:iCs/>
                    <w:noProof/>
                    <w:sz w:val="16"/>
                    <w:szCs w:val="16"/>
                  </w:rPr>
                  <w:t>9</w:t>
                </w:r>
                <w:r w:rsidR="00206B60" w:rsidRPr="00CA2DB8">
                  <w:rPr>
                    <w:rFonts w:ascii="Arial" w:hAnsi="Arial" w:cs="Arial"/>
                    <w:iCs/>
                    <w:noProof/>
                    <w:sz w:val="16"/>
                    <w:szCs w:val="16"/>
                  </w:rPr>
                  <w:t xml:space="preserve"> DE </w:t>
                </w:r>
                <w:r w:rsidR="00F85CA3" w:rsidRPr="00CA2DB8">
                  <w:rPr>
                    <w:rFonts w:ascii="Arial" w:hAnsi="Arial" w:cs="Arial"/>
                    <w:iCs/>
                    <w:noProof/>
                    <w:sz w:val="16"/>
                    <w:szCs w:val="16"/>
                  </w:rPr>
                  <w:t>DICIEMBRE</w:t>
                </w:r>
                <w:r w:rsidR="00FB5AAE" w:rsidRPr="00CA2DB8">
                  <w:rPr>
                    <w:rFonts w:ascii="Arial" w:hAnsi="Arial" w:cs="Arial"/>
                    <w:iCs/>
                    <w:noProof/>
                    <w:sz w:val="16"/>
                    <w:szCs w:val="16"/>
                  </w:rPr>
                  <w:t xml:space="preserve"> DE 20</w:t>
                </w:r>
                <w:r w:rsidR="00DE5CD8" w:rsidRPr="00CA2DB8">
                  <w:rPr>
                    <w:rFonts w:ascii="Arial" w:hAnsi="Arial" w:cs="Arial"/>
                    <w:iCs/>
                    <w:noProof/>
                    <w:sz w:val="16"/>
                    <w:szCs w:val="16"/>
                  </w:rPr>
                  <w:t>2</w:t>
                </w:r>
                <w:r w:rsidR="00CA2DB8">
                  <w:rPr>
                    <w:rFonts w:ascii="Arial" w:hAnsi="Arial" w:cs="Arial"/>
                    <w:iCs/>
                    <w:noProof/>
                    <w:sz w:val="16"/>
                    <w:szCs w:val="16"/>
                  </w:rPr>
                  <w:t>4</w:t>
                </w:r>
                <w:r w:rsidR="00F85CA3" w:rsidRPr="00CA2DB8">
                  <w:rPr>
                    <w:rFonts w:ascii="Arial" w:hAnsi="Arial" w:cs="Arial"/>
                    <w:iCs/>
                    <w:noProof/>
                    <w:sz w:val="16"/>
                    <w:szCs w:val="16"/>
                  </w:rPr>
                  <w:t>.</w:t>
                </w:r>
              </w:p>
            </w:tc>
          </w:tr>
        </w:tbl>
        <w:p w14:paraId="3751F024" w14:textId="77777777" w:rsidR="003A1F50" w:rsidRPr="00340D16" w:rsidRDefault="003A1F50" w:rsidP="00680DC6">
          <w:pPr>
            <w:pStyle w:val="Encabezado"/>
            <w:jc w:val="center"/>
          </w:pPr>
        </w:p>
      </w:tc>
      <w:tc>
        <w:tcPr>
          <w:tcW w:w="222" w:type="dxa"/>
        </w:tcPr>
        <w:p w14:paraId="5D766540" w14:textId="77777777" w:rsidR="003A1F50" w:rsidRPr="0081276E" w:rsidRDefault="003A1F50"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3A1F50" w14:paraId="70AA6193" w14:textId="77777777" w:rsidTr="003A1F50">
      <w:tc>
        <w:tcPr>
          <w:tcW w:w="222" w:type="dxa"/>
        </w:tcPr>
        <w:p w14:paraId="6E8EC67D" w14:textId="77777777" w:rsidR="003A1F50" w:rsidRDefault="003A1F50"/>
      </w:tc>
      <w:tc>
        <w:tcPr>
          <w:tcW w:w="10092" w:type="dxa"/>
        </w:tcPr>
        <w:p w14:paraId="76619408" w14:textId="77777777" w:rsidR="003A1F50" w:rsidRDefault="003A1F50" w:rsidP="00FA3700">
          <w:pPr>
            <w:pStyle w:val="Encabezado"/>
            <w:jc w:val="center"/>
            <w:rPr>
              <w:rFonts w:ascii="Candara" w:hAnsi="Candara" w:cs="Arial"/>
              <w:i/>
              <w:sz w:val="18"/>
              <w:szCs w:val="18"/>
            </w:rPr>
          </w:pPr>
        </w:p>
      </w:tc>
      <w:tc>
        <w:tcPr>
          <w:tcW w:w="222" w:type="dxa"/>
        </w:tcPr>
        <w:p w14:paraId="1878E308" w14:textId="77777777" w:rsidR="003A1F50" w:rsidRDefault="003A1F50" w:rsidP="003A1F50">
          <w:pPr>
            <w:pStyle w:val="Encabezado"/>
            <w:jc w:val="right"/>
            <w:rPr>
              <w:rFonts w:ascii="Arial" w:hAnsi="Arial" w:cs="Arial"/>
              <w:i/>
              <w:noProof/>
              <w:sz w:val="14"/>
              <w:szCs w:val="14"/>
            </w:rPr>
          </w:pPr>
        </w:p>
      </w:tc>
    </w:tr>
  </w:tbl>
  <w:p w14:paraId="536E4308" w14:textId="77777777" w:rsidR="003A1F50" w:rsidRDefault="003A1F50" w:rsidP="007967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A4122"/>
    <w:multiLevelType w:val="hybridMultilevel"/>
    <w:tmpl w:val="B7DC2098"/>
    <w:lvl w:ilvl="0" w:tplc="4B78ADE4">
      <w:start w:val="1"/>
      <w:numFmt w:val="upperRoman"/>
      <w:lvlText w:val="%1."/>
      <w:lvlJc w:val="left"/>
      <w:pPr>
        <w:tabs>
          <w:tab w:val="num" w:pos="1429"/>
        </w:tabs>
        <w:ind w:left="1429" w:hanging="18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 w15:restartNumberingAfterBreak="0">
    <w:nsid w:val="066A3A2A"/>
    <w:multiLevelType w:val="hybridMultilevel"/>
    <w:tmpl w:val="9182C08C"/>
    <w:lvl w:ilvl="0" w:tplc="5F024B50">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5C5595"/>
    <w:multiLevelType w:val="hybridMultilevel"/>
    <w:tmpl w:val="E84AE97E"/>
    <w:lvl w:ilvl="0" w:tplc="CFC075F0">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9EE0DB8"/>
    <w:multiLevelType w:val="hybridMultilevel"/>
    <w:tmpl w:val="0448AB7A"/>
    <w:lvl w:ilvl="0" w:tplc="C2DADC3C">
      <w:start w:val="1"/>
      <w:numFmt w:val="low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92"/>
        </w:tabs>
        <w:ind w:left="1692" w:hanging="360"/>
      </w:pPr>
    </w:lvl>
    <w:lvl w:ilvl="2" w:tplc="0C0A001B" w:tentative="1">
      <w:start w:val="1"/>
      <w:numFmt w:val="lowerRoman"/>
      <w:lvlText w:val="%3."/>
      <w:lvlJc w:val="right"/>
      <w:pPr>
        <w:tabs>
          <w:tab w:val="num" w:pos="2412"/>
        </w:tabs>
        <w:ind w:left="2412" w:hanging="180"/>
      </w:pPr>
    </w:lvl>
    <w:lvl w:ilvl="3" w:tplc="0C0A000F" w:tentative="1">
      <w:start w:val="1"/>
      <w:numFmt w:val="decimal"/>
      <w:lvlText w:val="%4."/>
      <w:lvlJc w:val="left"/>
      <w:pPr>
        <w:tabs>
          <w:tab w:val="num" w:pos="3132"/>
        </w:tabs>
        <w:ind w:left="3132" w:hanging="360"/>
      </w:pPr>
    </w:lvl>
    <w:lvl w:ilvl="4" w:tplc="0C0A0019" w:tentative="1">
      <w:start w:val="1"/>
      <w:numFmt w:val="lowerLetter"/>
      <w:lvlText w:val="%5."/>
      <w:lvlJc w:val="left"/>
      <w:pPr>
        <w:tabs>
          <w:tab w:val="num" w:pos="3852"/>
        </w:tabs>
        <w:ind w:left="3852" w:hanging="360"/>
      </w:pPr>
    </w:lvl>
    <w:lvl w:ilvl="5" w:tplc="0C0A001B" w:tentative="1">
      <w:start w:val="1"/>
      <w:numFmt w:val="lowerRoman"/>
      <w:lvlText w:val="%6."/>
      <w:lvlJc w:val="right"/>
      <w:pPr>
        <w:tabs>
          <w:tab w:val="num" w:pos="4572"/>
        </w:tabs>
        <w:ind w:left="4572" w:hanging="180"/>
      </w:pPr>
    </w:lvl>
    <w:lvl w:ilvl="6" w:tplc="0C0A000F" w:tentative="1">
      <w:start w:val="1"/>
      <w:numFmt w:val="decimal"/>
      <w:lvlText w:val="%7."/>
      <w:lvlJc w:val="left"/>
      <w:pPr>
        <w:tabs>
          <w:tab w:val="num" w:pos="5292"/>
        </w:tabs>
        <w:ind w:left="5292" w:hanging="360"/>
      </w:pPr>
    </w:lvl>
    <w:lvl w:ilvl="7" w:tplc="0C0A0019" w:tentative="1">
      <w:start w:val="1"/>
      <w:numFmt w:val="lowerLetter"/>
      <w:lvlText w:val="%8."/>
      <w:lvlJc w:val="left"/>
      <w:pPr>
        <w:tabs>
          <w:tab w:val="num" w:pos="6012"/>
        </w:tabs>
        <w:ind w:left="6012" w:hanging="360"/>
      </w:pPr>
    </w:lvl>
    <w:lvl w:ilvl="8" w:tplc="0C0A001B" w:tentative="1">
      <w:start w:val="1"/>
      <w:numFmt w:val="lowerRoman"/>
      <w:lvlText w:val="%9."/>
      <w:lvlJc w:val="right"/>
      <w:pPr>
        <w:tabs>
          <w:tab w:val="num" w:pos="6732"/>
        </w:tabs>
        <w:ind w:left="6732" w:hanging="180"/>
      </w:pPr>
    </w:lvl>
  </w:abstractNum>
  <w:abstractNum w:abstractNumId="4" w15:restartNumberingAfterBreak="0">
    <w:nsid w:val="0ADF4B4A"/>
    <w:multiLevelType w:val="hybridMultilevel"/>
    <w:tmpl w:val="46C6AB7A"/>
    <w:lvl w:ilvl="0" w:tplc="59A0D164">
      <w:start w:val="1"/>
      <w:numFmt w:val="upperRoman"/>
      <w:lvlText w:val="%1."/>
      <w:lvlJc w:val="left"/>
      <w:pPr>
        <w:tabs>
          <w:tab w:val="num" w:pos="1287"/>
        </w:tabs>
        <w:ind w:left="1287" w:hanging="72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5" w15:restartNumberingAfterBreak="0">
    <w:nsid w:val="0C17044D"/>
    <w:multiLevelType w:val="hybridMultilevel"/>
    <w:tmpl w:val="5F30107C"/>
    <w:lvl w:ilvl="0" w:tplc="59A0D164">
      <w:start w:val="1"/>
      <w:numFmt w:val="upperRoman"/>
      <w:lvlText w:val="%1."/>
      <w:lvlJc w:val="left"/>
      <w:pPr>
        <w:tabs>
          <w:tab w:val="num" w:pos="1287"/>
        </w:tabs>
        <w:ind w:left="1287" w:hanging="72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6" w15:restartNumberingAfterBreak="0">
    <w:nsid w:val="0C4A1909"/>
    <w:multiLevelType w:val="hybridMultilevel"/>
    <w:tmpl w:val="F9389B5C"/>
    <w:lvl w:ilvl="0" w:tplc="7CCE8CE6">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E975DE1"/>
    <w:multiLevelType w:val="hybridMultilevel"/>
    <w:tmpl w:val="949A4ED6"/>
    <w:lvl w:ilvl="0" w:tplc="59A0D164">
      <w:start w:val="1"/>
      <w:numFmt w:val="upperRoman"/>
      <w:lvlText w:val="%1."/>
      <w:lvlJc w:val="left"/>
      <w:pPr>
        <w:tabs>
          <w:tab w:val="num" w:pos="1287"/>
        </w:tabs>
        <w:ind w:left="1287" w:hanging="72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8" w15:restartNumberingAfterBreak="0">
    <w:nsid w:val="16FD17A6"/>
    <w:multiLevelType w:val="hybridMultilevel"/>
    <w:tmpl w:val="53E61CB8"/>
    <w:lvl w:ilvl="0" w:tplc="7A20C4FA">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A6719AD"/>
    <w:multiLevelType w:val="hybridMultilevel"/>
    <w:tmpl w:val="ACACD71A"/>
    <w:lvl w:ilvl="0" w:tplc="288CCD62">
      <w:start w:val="1"/>
      <w:numFmt w:val="upperRoman"/>
      <w:lvlText w:val="%1."/>
      <w:lvlJc w:val="left"/>
      <w:pPr>
        <w:tabs>
          <w:tab w:val="num" w:pos="1429"/>
        </w:tabs>
        <w:ind w:left="1429" w:hanging="18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0" w15:restartNumberingAfterBreak="0">
    <w:nsid w:val="1AA43AF6"/>
    <w:multiLevelType w:val="hybridMultilevel"/>
    <w:tmpl w:val="1F241E1A"/>
    <w:lvl w:ilvl="0" w:tplc="40FA1760">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C216332"/>
    <w:multiLevelType w:val="hybridMultilevel"/>
    <w:tmpl w:val="FD2AD2FC"/>
    <w:lvl w:ilvl="0" w:tplc="0352C3A2">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E5302A7"/>
    <w:multiLevelType w:val="hybridMultilevel"/>
    <w:tmpl w:val="1C5E92E2"/>
    <w:lvl w:ilvl="0" w:tplc="A0DA43D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1F715ADF"/>
    <w:multiLevelType w:val="hybridMultilevel"/>
    <w:tmpl w:val="FFA030D8"/>
    <w:lvl w:ilvl="0" w:tplc="5F26A0E4">
      <w:start w:val="1"/>
      <w:numFmt w:val="upperRoman"/>
      <w:lvlText w:val="%1."/>
      <w:lvlJc w:val="left"/>
      <w:pPr>
        <w:tabs>
          <w:tab w:val="num" w:pos="720"/>
        </w:tabs>
        <w:ind w:left="720" w:hanging="18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0">
    <w:nsid w:val="246C023E"/>
    <w:multiLevelType w:val="hybridMultilevel"/>
    <w:tmpl w:val="6BA4DE60"/>
    <w:lvl w:ilvl="0" w:tplc="01D2521A">
      <w:start w:val="1"/>
      <w:numFmt w:val="upperRoman"/>
      <w:lvlText w:val="%1."/>
      <w:lvlJc w:val="right"/>
      <w:pPr>
        <w:tabs>
          <w:tab w:val="num" w:pos="747"/>
        </w:tabs>
        <w:ind w:left="747" w:hanging="180"/>
      </w:pPr>
      <w:rPr>
        <w:rFonts w:hint="default"/>
      </w:rPr>
    </w:lvl>
    <w:lvl w:ilvl="1" w:tplc="080A0019">
      <w:start w:val="1"/>
      <w:numFmt w:val="lowerLetter"/>
      <w:lvlText w:val="%2)"/>
      <w:lvlJc w:val="left"/>
      <w:pPr>
        <w:tabs>
          <w:tab w:val="num" w:pos="1637"/>
        </w:tabs>
        <w:ind w:left="1637" w:hanging="360"/>
      </w:pPr>
      <w:rPr>
        <w:rFonts w:hint="default"/>
      </w:rPr>
    </w:lvl>
    <w:lvl w:ilvl="2" w:tplc="080A001B" w:tentative="1">
      <w:start w:val="1"/>
      <w:numFmt w:val="lowerRoman"/>
      <w:lvlText w:val="%3."/>
      <w:lvlJc w:val="right"/>
      <w:pPr>
        <w:tabs>
          <w:tab w:val="num" w:pos="2187"/>
        </w:tabs>
        <w:ind w:left="2187" w:hanging="180"/>
      </w:pPr>
    </w:lvl>
    <w:lvl w:ilvl="3" w:tplc="080A000F" w:tentative="1">
      <w:start w:val="1"/>
      <w:numFmt w:val="decimal"/>
      <w:lvlText w:val="%4."/>
      <w:lvlJc w:val="left"/>
      <w:pPr>
        <w:tabs>
          <w:tab w:val="num" w:pos="2907"/>
        </w:tabs>
        <w:ind w:left="2907" w:hanging="360"/>
      </w:pPr>
    </w:lvl>
    <w:lvl w:ilvl="4" w:tplc="080A0019" w:tentative="1">
      <w:start w:val="1"/>
      <w:numFmt w:val="lowerLetter"/>
      <w:lvlText w:val="%5."/>
      <w:lvlJc w:val="left"/>
      <w:pPr>
        <w:tabs>
          <w:tab w:val="num" w:pos="3627"/>
        </w:tabs>
        <w:ind w:left="3627" w:hanging="360"/>
      </w:pPr>
    </w:lvl>
    <w:lvl w:ilvl="5" w:tplc="080A001B" w:tentative="1">
      <w:start w:val="1"/>
      <w:numFmt w:val="lowerRoman"/>
      <w:lvlText w:val="%6."/>
      <w:lvlJc w:val="right"/>
      <w:pPr>
        <w:tabs>
          <w:tab w:val="num" w:pos="4347"/>
        </w:tabs>
        <w:ind w:left="4347" w:hanging="180"/>
      </w:pPr>
    </w:lvl>
    <w:lvl w:ilvl="6" w:tplc="080A000F" w:tentative="1">
      <w:start w:val="1"/>
      <w:numFmt w:val="decimal"/>
      <w:lvlText w:val="%7."/>
      <w:lvlJc w:val="left"/>
      <w:pPr>
        <w:tabs>
          <w:tab w:val="num" w:pos="5067"/>
        </w:tabs>
        <w:ind w:left="5067" w:hanging="360"/>
      </w:pPr>
    </w:lvl>
    <w:lvl w:ilvl="7" w:tplc="080A0019" w:tentative="1">
      <w:start w:val="1"/>
      <w:numFmt w:val="lowerLetter"/>
      <w:lvlText w:val="%8."/>
      <w:lvlJc w:val="left"/>
      <w:pPr>
        <w:tabs>
          <w:tab w:val="num" w:pos="5787"/>
        </w:tabs>
        <w:ind w:left="5787" w:hanging="360"/>
      </w:pPr>
    </w:lvl>
    <w:lvl w:ilvl="8" w:tplc="080A001B" w:tentative="1">
      <w:start w:val="1"/>
      <w:numFmt w:val="lowerRoman"/>
      <w:lvlText w:val="%9."/>
      <w:lvlJc w:val="right"/>
      <w:pPr>
        <w:tabs>
          <w:tab w:val="num" w:pos="6507"/>
        </w:tabs>
        <w:ind w:left="6507" w:hanging="180"/>
      </w:pPr>
    </w:lvl>
  </w:abstractNum>
  <w:abstractNum w:abstractNumId="15" w15:restartNumberingAfterBreak="0">
    <w:nsid w:val="275E0C03"/>
    <w:multiLevelType w:val="hybridMultilevel"/>
    <w:tmpl w:val="1C2876AA"/>
    <w:lvl w:ilvl="0" w:tplc="C2167C1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D6B1934"/>
    <w:multiLevelType w:val="hybridMultilevel"/>
    <w:tmpl w:val="F8127E7C"/>
    <w:lvl w:ilvl="0" w:tplc="FAA0649C">
      <w:start w:val="1"/>
      <w:numFmt w:val="upperRoman"/>
      <w:lvlText w:val="%1."/>
      <w:lvlJc w:val="left"/>
      <w:pPr>
        <w:tabs>
          <w:tab w:val="num" w:pos="1287"/>
        </w:tabs>
        <w:ind w:left="1287" w:hanging="720"/>
      </w:pPr>
      <w:rPr>
        <w:rFonts w:hint="default"/>
        <w:b w:val="0"/>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7" w15:restartNumberingAfterBreak="0">
    <w:nsid w:val="32580500"/>
    <w:multiLevelType w:val="hybridMultilevel"/>
    <w:tmpl w:val="2ADA4B00"/>
    <w:lvl w:ilvl="0" w:tplc="E6FA8178">
      <w:start w:val="1"/>
      <w:numFmt w:val="upperRoman"/>
      <w:lvlText w:val="%1."/>
      <w:lvlJc w:val="left"/>
      <w:pPr>
        <w:tabs>
          <w:tab w:val="num" w:pos="720"/>
        </w:tabs>
        <w:ind w:left="720" w:hanging="18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8" w15:restartNumberingAfterBreak="0">
    <w:nsid w:val="3356296E"/>
    <w:multiLevelType w:val="hybridMultilevel"/>
    <w:tmpl w:val="D8A01338"/>
    <w:lvl w:ilvl="0" w:tplc="2F36B72E">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15:restartNumberingAfterBreak="0">
    <w:nsid w:val="34D63020"/>
    <w:multiLevelType w:val="hybridMultilevel"/>
    <w:tmpl w:val="E7DEE928"/>
    <w:lvl w:ilvl="0" w:tplc="59A0D164">
      <w:start w:val="1"/>
      <w:numFmt w:val="upperRoman"/>
      <w:lvlText w:val="%1."/>
      <w:lvlJc w:val="left"/>
      <w:pPr>
        <w:tabs>
          <w:tab w:val="num" w:pos="1287"/>
        </w:tabs>
        <w:ind w:left="1287" w:hanging="72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0" w15:restartNumberingAfterBreak="0">
    <w:nsid w:val="36075706"/>
    <w:multiLevelType w:val="hybridMultilevel"/>
    <w:tmpl w:val="C23CF654"/>
    <w:lvl w:ilvl="0" w:tplc="EA545F96">
      <w:start w:val="1"/>
      <w:numFmt w:val="upperRoman"/>
      <w:lvlText w:val="%1."/>
      <w:lvlJc w:val="left"/>
      <w:pPr>
        <w:tabs>
          <w:tab w:val="num" w:pos="720"/>
        </w:tabs>
        <w:ind w:left="720" w:hanging="180"/>
      </w:pPr>
      <w:rPr>
        <w:rFonts w:ascii="Arial" w:hAnsi="Arial" w:cs="Arial" w:hint="default"/>
      </w:rPr>
    </w:lvl>
    <w:lvl w:ilvl="1" w:tplc="98B4A286" w:tentative="1">
      <w:start w:val="1"/>
      <w:numFmt w:val="lowerLetter"/>
      <w:lvlText w:val="%2."/>
      <w:lvlJc w:val="left"/>
      <w:pPr>
        <w:tabs>
          <w:tab w:val="num" w:pos="1440"/>
        </w:tabs>
        <w:ind w:left="1440" w:hanging="360"/>
      </w:pPr>
    </w:lvl>
    <w:lvl w:ilvl="2" w:tplc="6DEE9DBE" w:tentative="1">
      <w:start w:val="1"/>
      <w:numFmt w:val="lowerRoman"/>
      <w:lvlText w:val="%3."/>
      <w:lvlJc w:val="right"/>
      <w:pPr>
        <w:tabs>
          <w:tab w:val="num" w:pos="2160"/>
        </w:tabs>
        <w:ind w:left="2160" w:hanging="180"/>
      </w:pPr>
    </w:lvl>
    <w:lvl w:ilvl="3" w:tplc="2F66C96A" w:tentative="1">
      <w:start w:val="1"/>
      <w:numFmt w:val="decimal"/>
      <w:lvlText w:val="%4."/>
      <w:lvlJc w:val="left"/>
      <w:pPr>
        <w:tabs>
          <w:tab w:val="num" w:pos="2880"/>
        </w:tabs>
        <w:ind w:left="2880" w:hanging="360"/>
      </w:pPr>
    </w:lvl>
    <w:lvl w:ilvl="4" w:tplc="984AF910" w:tentative="1">
      <w:start w:val="1"/>
      <w:numFmt w:val="lowerLetter"/>
      <w:lvlText w:val="%5."/>
      <w:lvlJc w:val="left"/>
      <w:pPr>
        <w:tabs>
          <w:tab w:val="num" w:pos="3600"/>
        </w:tabs>
        <w:ind w:left="3600" w:hanging="360"/>
      </w:pPr>
    </w:lvl>
    <w:lvl w:ilvl="5" w:tplc="7FEE3596" w:tentative="1">
      <w:start w:val="1"/>
      <w:numFmt w:val="lowerRoman"/>
      <w:lvlText w:val="%6."/>
      <w:lvlJc w:val="right"/>
      <w:pPr>
        <w:tabs>
          <w:tab w:val="num" w:pos="4320"/>
        </w:tabs>
        <w:ind w:left="4320" w:hanging="180"/>
      </w:pPr>
    </w:lvl>
    <w:lvl w:ilvl="6" w:tplc="1F30FA40" w:tentative="1">
      <w:start w:val="1"/>
      <w:numFmt w:val="decimal"/>
      <w:lvlText w:val="%7."/>
      <w:lvlJc w:val="left"/>
      <w:pPr>
        <w:tabs>
          <w:tab w:val="num" w:pos="5040"/>
        </w:tabs>
        <w:ind w:left="5040" w:hanging="360"/>
      </w:pPr>
    </w:lvl>
    <w:lvl w:ilvl="7" w:tplc="153025D4" w:tentative="1">
      <w:start w:val="1"/>
      <w:numFmt w:val="lowerLetter"/>
      <w:lvlText w:val="%8."/>
      <w:lvlJc w:val="left"/>
      <w:pPr>
        <w:tabs>
          <w:tab w:val="num" w:pos="5760"/>
        </w:tabs>
        <w:ind w:left="5760" w:hanging="360"/>
      </w:pPr>
    </w:lvl>
    <w:lvl w:ilvl="8" w:tplc="C3B0D764" w:tentative="1">
      <w:start w:val="1"/>
      <w:numFmt w:val="lowerRoman"/>
      <w:lvlText w:val="%9."/>
      <w:lvlJc w:val="right"/>
      <w:pPr>
        <w:tabs>
          <w:tab w:val="num" w:pos="6480"/>
        </w:tabs>
        <w:ind w:left="6480" w:hanging="180"/>
      </w:pPr>
    </w:lvl>
  </w:abstractNum>
  <w:abstractNum w:abstractNumId="21" w15:restartNumberingAfterBreak="0">
    <w:nsid w:val="3E613E5D"/>
    <w:multiLevelType w:val="hybridMultilevel"/>
    <w:tmpl w:val="78782B26"/>
    <w:lvl w:ilvl="0" w:tplc="59A0D164">
      <w:start w:val="1"/>
      <w:numFmt w:val="upperRoman"/>
      <w:lvlText w:val="%1."/>
      <w:lvlJc w:val="left"/>
      <w:pPr>
        <w:tabs>
          <w:tab w:val="num" w:pos="1287"/>
        </w:tabs>
        <w:ind w:left="1287" w:hanging="72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2" w15:restartNumberingAfterBreak="0">
    <w:nsid w:val="419943AE"/>
    <w:multiLevelType w:val="hybridMultilevel"/>
    <w:tmpl w:val="5B9AB3CA"/>
    <w:lvl w:ilvl="0" w:tplc="59A0D164">
      <w:start w:val="1"/>
      <w:numFmt w:val="upperRoman"/>
      <w:lvlText w:val="%1."/>
      <w:lvlJc w:val="left"/>
      <w:pPr>
        <w:tabs>
          <w:tab w:val="num" w:pos="1287"/>
        </w:tabs>
        <w:ind w:left="1287" w:hanging="72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3" w15:restartNumberingAfterBreak="0">
    <w:nsid w:val="41EB1F61"/>
    <w:multiLevelType w:val="hybridMultilevel"/>
    <w:tmpl w:val="849CC74E"/>
    <w:lvl w:ilvl="0" w:tplc="CC00CFA4">
      <w:start w:val="1"/>
      <w:numFmt w:val="upperRoman"/>
      <w:lvlText w:val="%1."/>
      <w:lvlJc w:val="left"/>
      <w:pPr>
        <w:tabs>
          <w:tab w:val="num" w:pos="720"/>
        </w:tabs>
        <w:ind w:left="720" w:hanging="18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4" w15:restartNumberingAfterBreak="0">
    <w:nsid w:val="5BE35D22"/>
    <w:multiLevelType w:val="hybridMultilevel"/>
    <w:tmpl w:val="D08E525A"/>
    <w:lvl w:ilvl="0" w:tplc="9A80A870">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D235803"/>
    <w:multiLevelType w:val="hybridMultilevel"/>
    <w:tmpl w:val="50D204B8"/>
    <w:lvl w:ilvl="0" w:tplc="E50ECFE2">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F27146F"/>
    <w:multiLevelType w:val="hybridMultilevel"/>
    <w:tmpl w:val="2AFC890C"/>
    <w:lvl w:ilvl="0" w:tplc="59A0D164">
      <w:start w:val="1"/>
      <w:numFmt w:val="upperRoman"/>
      <w:lvlText w:val="%1."/>
      <w:lvlJc w:val="left"/>
      <w:pPr>
        <w:tabs>
          <w:tab w:val="num" w:pos="1287"/>
        </w:tabs>
        <w:ind w:left="1287" w:hanging="72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7" w15:restartNumberingAfterBreak="0">
    <w:nsid w:val="5FBE518C"/>
    <w:multiLevelType w:val="hybridMultilevel"/>
    <w:tmpl w:val="61CC5B1E"/>
    <w:lvl w:ilvl="0" w:tplc="59A0D164">
      <w:start w:val="1"/>
      <w:numFmt w:val="upperRoman"/>
      <w:lvlText w:val="%1."/>
      <w:lvlJc w:val="left"/>
      <w:pPr>
        <w:tabs>
          <w:tab w:val="num" w:pos="1287"/>
        </w:tabs>
        <w:ind w:left="1287" w:hanging="72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8" w15:restartNumberingAfterBreak="0">
    <w:nsid w:val="6F0B4B15"/>
    <w:multiLevelType w:val="hybridMultilevel"/>
    <w:tmpl w:val="3F3C72A4"/>
    <w:lvl w:ilvl="0" w:tplc="6C4C3EB0">
      <w:start w:val="1"/>
      <w:numFmt w:val="upperRoman"/>
      <w:lvlText w:val="%1."/>
      <w:lvlJc w:val="left"/>
      <w:pPr>
        <w:tabs>
          <w:tab w:val="num" w:pos="720"/>
        </w:tabs>
        <w:ind w:left="720" w:hanging="18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9" w15:restartNumberingAfterBreak="0">
    <w:nsid w:val="6FAE42D8"/>
    <w:multiLevelType w:val="hybridMultilevel"/>
    <w:tmpl w:val="4DE0EBC4"/>
    <w:lvl w:ilvl="0" w:tplc="59A0D164">
      <w:start w:val="1"/>
      <w:numFmt w:val="upperRoman"/>
      <w:lvlText w:val="%1."/>
      <w:lvlJc w:val="left"/>
      <w:pPr>
        <w:tabs>
          <w:tab w:val="num" w:pos="1287"/>
        </w:tabs>
        <w:ind w:left="1287" w:hanging="72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30" w15:restartNumberingAfterBreak="0">
    <w:nsid w:val="73D042A6"/>
    <w:multiLevelType w:val="hybridMultilevel"/>
    <w:tmpl w:val="36221380"/>
    <w:lvl w:ilvl="0" w:tplc="81588D6E">
      <w:start w:val="1"/>
      <w:numFmt w:val="upperRoman"/>
      <w:lvlText w:val="%1."/>
      <w:lvlJc w:val="left"/>
      <w:pPr>
        <w:tabs>
          <w:tab w:val="num" w:pos="464"/>
        </w:tabs>
        <w:ind w:left="464" w:hanging="180"/>
      </w:pPr>
      <w:rPr>
        <w:rFonts w:hint="default"/>
      </w:rPr>
    </w:lvl>
    <w:lvl w:ilvl="1" w:tplc="0C0A0019" w:tentative="1">
      <w:start w:val="1"/>
      <w:numFmt w:val="lowerLetter"/>
      <w:lvlText w:val="%2."/>
      <w:lvlJc w:val="left"/>
      <w:pPr>
        <w:tabs>
          <w:tab w:val="num" w:pos="1184"/>
        </w:tabs>
        <w:ind w:left="1184" w:hanging="360"/>
      </w:pPr>
    </w:lvl>
    <w:lvl w:ilvl="2" w:tplc="0C0A001B" w:tentative="1">
      <w:start w:val="1"/>
      <w:numFmt w:val="lowerRoman"/>
      <w:lvlText w:val="%3."/>
      <w:lvlJc w:val="right"/>
      <w:pPr>
        <w:tabs>
          <w:tab w:val="num" w:pos="1904"/>
        </w:tabs>
        <w:ind w:left="1904" w:hanging="180"/>
      </w:pPr>
    </w:lvl>
    <w:lvl w:ilvl="3" w:tplc="0C0A000F" w:tentative="1">
      <w:start w:val="1"/>
      <w:numFmt w:val="decimal"/>
      <w:lvlText w:val="%4."/>
      <w:lvlJc w:val="left"/>
      <w:pPr>
        <w:tabs>
          <w:tab w:val="num" w:pos="2624"/>
        </w:tabs>
        <w:ind w:left="2624" w:hanging="360"/>
      </w:pPr>
    </w:lvl>
    <w:lvl w:ilvl="4" w:tplc="0C0A0019" w:tentative="1">
      <w:start w:val="1"/>
      <w:numFmt w:val="lowerLetter"/>
      <w:lvlText w:val="%5."/>
      <w:lvlJc w:val="left"/>
      <w:pPr>
        <w:tabs>
          <w:tab w:val="num" w:pos="3344"/>
        </w:tabs>
        <w:ind w:left="3344" w:hanging="360"/>
      </w:pPr>
    </w:lvl>
    <w:lvl w:ilvl="5" w:tplc="0C0A001B" w:tentative="1">
      <w:start w:val="1"/>
      <w:numFmt w:val="lowerRoman"/>
      <w:lvlText w:val="%6."/>
      <w:lvlJc w:val="right"/>
      <w:pPr>
        <w:tabs>
          <w:tab w:val="num" w:pos="4064"/>
        </w:tabs>
        <w:ind w:left="4064" w:hanging="180"/>
      </w:pPr>
    </w:lvl>
    <w:lvl w:ilvl="6" w:tplc="0C0A000F" w:tentative="1">
      <w:start w:val="1"/>
      <w:numFmt w:val="decimal"/>
      <w:lvlText w:val="%7."/>
      <w:lvlJc w:val="left"/>
      <w:pPr>
        <w:tabs>
          <w:tab w:val="num" w:pos="4784"/>
        </w:tabs>
        <w:ind w:left="4784" w:hanging="360"/>
      </w:pPr>
    </w:lvl>
    <w:lvl w:ilvl="7" w:tplc="0C0A0019" w:tentative="1">
      <w:start w:val="1"/>
      <w:numFmt w:val="lowerLetter"/>
      <w:lvlText w:val="%8."/>
      <w:lvlJc w:val="left"/>
      <w:pPr>
        <w:tabs>
          <w:tab w:val="num" w:pos="5504"/>
        </w:tabs>
        <w:ind w:left="5504" w:hanging="360"/>
      </w:pPr>
    </w:lvl>
    <w:lvl w:ilvl="8" w:tplc="0C0A001B" w:tentative="1">
      <w:start w:val="1"/>
      <w:numFmt w:val="lowerRoman"/>
      <w:lvlText w:val="%9."/>
      <w:lvlJc w:val="right"/>
      <w:pPr>
        <w:tabs>
          <w:tab w:val="num" w:pos="6224"/>
        </w:tabs>
        <w:ind w:left="6224" w:hanging="180"/>
      </w:pPr>
    </w:lvl>
  </w:abstractNum>
  <w:abstractNum w:abstractNumId="31" w15:restartNumberingAfterBreak="0">
    <w:nsid w:val="741C1AD8"/>
    <w:multiLevelType w:val="hybridMultilevel"/>
    <w:tmpl w:val="2E3C13CE"/>
    <w:lvl w:ilvl="0" w:tplc="59A0D164">
      <w:start w:val="1"/>
      <w:numFmt w:val="upperRoman"/>
      <w:lvlText w:val="%1."/>
      <w:lvlJc w:val="left"/>
      <w:pPr>
        <w:tabs>
          <w:tab w:val="num" w:pos="1287"/>
        </w:tabs>
        <w:ind w:left="1287" w:hanging="72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32" w15:restartNumberingAfterBreak="0">
    <w:nsid w:val="7A893C6D"/>
    <w:multiLevelType w:val="hybridMultilevel"/>
    <w:tmpl w:val="8376AEBA"/>
    <w:lvl w:ilvl="0" w:tplc="BAA27B60">
      <w:start w:val="1"/>
      <w:numFmt w:val="upperRoman"/>
      <w:lvlText w:val="%1."/>
      <w:lvlJc w:val="left"/>
      <w:pPr>
        <w:tabs>
          <w:tab w:val="num" w:pos="1429"/>
        </w:tabs>
        <w:ind w:left="1429" w:hanging="18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33" w15:restartNumberingAfterBreak="0">
    <w:nsid w:val="7D073EB2"/>
    <w:multiLevelType w:val="hybridMultilevel"/>
    <w:tmpl w:val="DA6CE3FE"/>
    <w:lvl w:ilvl="0" w:tplc="C4023BFC">
      <w:start w:val="1"/>
      <w:numFmt w:val="lowerLetter"/>
      <w:lvlText w:val="%1)"/>
      <w:lvlJc w:val="left"/>
      <w:pPr>
        <w:tabs>
          <w:tab w:val="num" w:pos="675"/>
        </w:tabs>
        <w:ind w:left="67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D592610"/>
    <w:multiLevelType w:val="hybridMultilevel"/>
    <w:tmpl w:val="BFB41244"/>
    <w:lvl w:ilvl="0" w:tplc="59A0D164">
      <w:start w:val="1"/>
      <w:numFmt w:val="upperRoman"/>
      <w:lvlText w:val="%1."/>
      <w:lvlJc w:val="left"/>
      <w:pPr>
        <w:tabs>
          <w:tab w:val="num" w:pos="1287"/>
        </w:tabs>
        <w:ind w:left="1287" w:hanging="72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35" w15:restartNumberingAfterBreak="0">
    <w:nsid w:val="7D9335B6"/>
    <w:multiLevelType w:val="hybridMultilevel"/>
    <w:tmpl w:val="9092C3AA"/>
    <w:lvl w:ilvl="0" w:tplc="59A0D164">
      <w:start w:val="1"/>
      <w:numFmt w:val="upperRoman"/>
      <w:lvlText w:val="%1."/>
      <w:lvlJc w:val="left"/>
      <w:pPr>
        <w:tabs>
          <w:tab w:val="num" w:pos="1287"/>
        </w:tabs>
        <w:ind w:left="1287" w:hanging="72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num w:numId="1">
    <w:abstractNumId w:val="14"/>
  </w:num>
  <w:num w:numId="2">
    <w:abstractNumId w:val="30"/>
  </w:num>
  <w:num w:numId="3">
    <w:abstractNumId w:val="15"/>
  </w:num>
  <w:num w:numId="4">
    <w:abstractNumId w:val="20"/>
  </w:num>
  <w:num w:numId="5">
    <w:abstractNumId w:val="33"/>
  </w:num>
  <w:num w:numId="6">
    <w:abstractNumId w:val="13"/>
  </w:num>
  <w:num w:numId="7">
    <w:abstractNumId w:val="17"/>
  </w:num>
  <w:num w:numId="8">
    <w:abstractNumId w:val="12"/>
  </w:num>
  <w:num w:numId="9">
    <w:abstractNumId w:val="24"/>
  </w:num>
  <w:num w:numId="10">
    <w:abstractNumId w:val="25"/>
  </w:num>
  <w:num w:numId="11">
    <w:abstractNumId w:val="11"/>
  </w:num>
  <w:num w:numId="12">
    <w:abstractNumId w:val="6"/>
  </w:num>
  <w:num w:numId="13">
    <w:abstractNumId w:val="2"/>
  </w:num>
  <w:num w:numId="14">
    <w:abstractNumId w:val="1"/>
  </w:num>
  <w:num w:numId="15">
    <w:abstractNumId w:val="8"/>
  </w:num>
  <w:num w:numId="16">
    <w:abstractNumId w:val="23"/>
  </w:num>
  <w:num w:numId="17">
    <w:abstractNumId w:val="28"/>
  </w:num>
  <w:num w:numId="18">
    <w:abstractNumId w:val="10"/>
  </w:num>
  <w:num w:numId="19">
    <w:abstractNumId w:val="16"/>
  </w:num>
  <w:num w:numId="20">
    <w:abstractNumId w:val="19"/>
  </w:num>
  <w:num w:numId="21">
    <w:abstractNumId w:val="21"/>
  </w:num>
  <w:num w:numId="22">
    <w:abstractNumId w:val="27"/>
  </w:num>
  <w:num w:numId="23">
    <w:abstractNumId w:val="7"/>
  </w:num>
  <w:num w:numId="24">
    <w:abstractNumId w:val="29"/>
  </w:num>
  <w:num w:numId="25">
    <w:abstractNumId w:val="22"/>
  </w:num>
  <w:num w:numId="26">
    <w:abstractNumId w:val="34"/>
  </w:num>
  <w:num w:numId="27">
    <w:abstractNumId w:val="35"/>
  </w:num>
  <w:num w:numId="28">
    <w:abstractNumId w:val="31"/>
  </w:num>
  <w:num w:numId="29">
    <w:abstractNumId w:val="4"/>
  </w:num>
  <w:num w:numId="30">
    <w:abstractNumId w:val="5"/>
  </w:num>
  <w:num w:numId="31">
    <w:abstractNumId w:val="26"/>
  </w:num>
  <w:num w:numId="32">
    <w:abstractNumId w:val="3"/>
  </w:num>
  <w:num w:numId="33">
    <w:abstractNumId w:val="32"/>
  </w:num>
  <w:num w:numId="34">
    <w:abstractNumId w:val="0"/>
  </w:num>
  <w:num w:numId="35">
    <w:abstractNumId w:val="9"/>
  </w:num>
  <w:num w:numId="36">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25851"/>
    <w:rsid w:val="0004438E"/>
    <w:rsid w:val="00066F53"/>
    <w:rsid w:val="00090ACF"/>
    <w:rsid w:val="000A41EC"/>
    <w:rsid w:val="001046A4"/>
    <w:rsid w:val="00112C17"/>
    <w:rsid w:val="0015001D"/>
    <w:rsid w:val="00166E6E"/>
    <w:rsid w:val="001A1A7D"/>
    <w:rsid w:val="001A79AF"/>
    <w:rsid w:val="00206B60"/>
    <w:rsid w:val="00213801"/>
    <w:rsid w:val="00233E12"/>
    <w:rsid w:val="00261D1F"/>
    <w:rsid w:val="002A3F27"/>
    <w:rsid w:val="002A51B0"/>
    <w:rsid w:val="002B44F5"/>
    <w:rsid w:val="002C598B"/>
    <w:rsid w:val="002C732E"/>
    <w:rsid w:val="002F6873"/>
    <w:rsid w:val="003045C9"/>
    <w:rsid w:val="00312DAE"/>
    <w:rsid w:val="00392CB6"/>
    <w:rsid w:val="003A1F50"/>
    <w:rsid w:val="003A680B"/>
    <w:rsid w:val="003B3FDB"/>
    <w:rsid w:val="003D48D8"/>
    <w:rsid w:val="003E1F35"/>
    <w:rsid w:val="004143E2"/>
    <w:rsid w:val="00420FFB"/>
    <w:rsid w:val="004371B8"/>
    <w:rsid w:val="0045482C"/>
    <w:rsid w:val="00515EF0"/>
    <w:rsid w:val="005202D8"/>
    <w:rsid w:val="005267F1"/>
    <w:rsid w:val="00526C01"/>
    <w:rsid w:val="0057037F"/>
    <w:rsid w:val="0059096C"/>
    <w:rsid w:val="00592A98"/>
    <w:rsid w:val="005F692A"/>
    <w:rsid w:val="0063341F"/>
    <w:rsid w:val="00635009"/>
    <w:rsid w:val="006501DC"/>
    <w:rsid w:val="00654862"/>
    <w:rsid w:val="00655260"/>
    <w:rsid w:val="00655FCC"/>
    <w:rsid w:val="00661FD0"/>
    <w:rsid w:val="006644A1"/>
    <w:rsid w:val="00664C2E"/>
    <w:rsid w:val="00680DC6"/>
    <w:rsid w:val="00681EEF"/>
    <w:rsid w:val="00683DA2"/>
    <w:rsid w:val="0068454E"/>
    <w:rsid w:val="00690F82"/>
    <w:rsid w:val="006A7D18"/>
    <w:rsid w:val="006C0012"/>
    <w:rsid w:val="006C6A6A"/>
    <w:rsid w:val="0070650F"/>
    <w:rsid w:val="00707D43"/>
    <w:rsid w:val="00712E50"/>
    <w:rsid w:val="0072279C"/>
    <w:rsid w:val="00726C03"/>
    <w:rsid w:val="007336DC"/>
    <w:rsid w:val="0074680A"/>
    <w:rsid w:val="00757545"/>
    <w:rsid w:val="007660BC"/>
    <w:rsid w:val="007967C8"/>
    <w:rsid w:val="007A7CC8"/>
    <w:rsid w:val="007B1376"/>
    <w:rsid w:val="007C638C"/>
    <w:rsid w:val="007F12B1"/>
    <w:rsid w:val="007F2812"/>
    <w:rsid w:val="00810E9F"/>
    <w:rsid w:val="00843055"/>
    <w:rsid w:val="008500B1"/>
    <w:rsid w:val="00852CD8"/>
    <w:rsid w:val="00856DA5"/>
    <w:rsid w:val="0086033A"/>
    <w:rsid w:val="008625A3"/>
    <w:rsid w:val="00866B77"/>
    <w:rsid w:val="00872F9A"/>
    <w:rsid w:val="008A12ED"/>
    <w:rsid w:val="008B1EF9"/>
    <w:rsid w:val="008B2FD8"/>
    <w:rsid w:val="008D6166"/>
    <w:rsid w:val="008E6B66"/>
    <w:rsid w:val="008F44D8"/>
    <w:rsid w:val="008F59A2"/>
    <w:rsid w:val="00914AE1"/>
    <w:rsid w:val="009451EF"/>
    <w:rsid w:val="00975756"/>
    <w:rsid w:val="009948E5"/>
    <w:rsid w:val="009C6EEA"/>
    <w:rsid w:val="009D1E98"/>
    <w:rsid w:val="00A20FA7"/>
    <w:rsid w:val="00A64D14"/>
    <w:rsid w:val="00AE6014"/>
    <w:rsid w:val="00AF7805"/>
    <w:rsid w:val="00B52A76"/>
    <w:rsid w:val="00B85225"/>
    <w:rsid w:val="00BA7972"/>
    <w:rsid w:val="00BC046D"/>
    <w:rsid w:val="00BD62E9"/>
    <w:rsid w:val="00C26C50"/>
    <w:rsid w:val="00C30799"/>
    <w:rsid w:val="00C50122"/>
    <w:rsid w:val="00C60907"/>
    <w:rsid w:val="00C716AA"/>
    <w:rsid w:val="00C76561"/>
    <w:rsid w:val="00C82DF3"/>
    <w:rsid w:val="00CA2DB8"/>
    <w:rsid w:val="00CF5287"/>
    <w:rsid w:val="00D40076"/>
    <w:rsid w:val="00D52EEC"/>
    <w:rsid w:val="00D864AC"/>
    <w:rsid w:val="00DB4A3D"/>
    <w:rsid w:val="00DB65DF"/>
    <w:rsid w:val="00DE2F2B"/>
    <w:rsid w:val="00DE5CD8"/>
    <w:rsid w:val="00E21524"/>
    <w:rsid w:val="00E41966"/>
    <w:rsid w:val="00E75782"/>
    <w:rsid w:val="00E80992"/>
    <w:rsid w:val="00EA2BCA"/>
    <w:rsid w:val="00EA4B70"/>
    <w:rsid w:val="00ED09FA"/>
    <w:rsid w:val="00F85CA3"/>
    <w:rsid w:val="00FA3700"/>
    <w:rsid w:val="00FB5AAE"/>
    <w:rsid w:val="00FB73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3BD98"/>
  <w15:docId w15:val="{498A11D4-1795-4F39-BB2C-09751278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59"/>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semiHidden/>
    <w:rsid w:val="001046A4"/>
    <w:rPr>
      <w:b/>
      <w:bCs/>
    </w:rPr>
  </w:style>
  <w:style w:type="character" w:customStyle="1" w:styleId="AsuntodelcomentarioCar">
    <w:name w:val="Asunto del comentario Car"/>
    <w:basedOn w:val="TextocomentarioCar"/>
    <w:link w:val="Asuntodelcomentario"/>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paragraph" w:styleId="Listaconvietas">
    <w:name w:val="List Bullet"/>
    <w:basedOn w:val="Normal"/>
    <w:autoRedefine/>
    <w:rsid w:val="005202D8"/>
    <w:pPr>
      <w:spacing w:after="120"/>
      <w:ind w:left="1276" w:hanging="709"/>
      <w:jc w:val="both"/>
    </w:pPr>
    <w:rPr>
      <w:rFonts w:ascii="Arial" w:hAnsi="Arial" w:cs="Arial"/>
      <w:bC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ADF2D-2217-4B9B-8A42-E68B71C74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3473</Words>
  <Characters>19107</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Edmundo</cp:lastModifiedBy>
  <cp:revision>6</cp:revision>
  <dcterms:created xsi:type="dcterms:W3CDTF">2025-01-21T15:00:00Z</dcterms:created>
  <dcterms:modified xsi:type="dcterms:W3CDTF">2025-01-21T15:40:00Z</dcterms:modified>
</cp:coreProperties>
</file>