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38" w:rsidRDefault="001D0438" w:rsidP="00324F2E">
      <w:pPr>
        <w:jc w:val="center"/>
        <w:rPr>
          <w:rFonts w:ascii="Baskerville Old Face" w:hAnsi="Baskerville Old Face" w:cs="Arial"/>
          <w:b/>
          <w:bCs/>
          <w:sz w:val="24"/>
          <w:szCs w:val="24"/>
        </w:rPr>
      </w:pPr>
    </w:p>
    <w:p w:rsidR="00DB30E2" w:rsidRDefault="00DB30E2" w:rsidP="00324F2E">
      <w:pPr>
        <w:jc w:val="center"/>
        <w:rPr>
          <w:rFonts w:ascii="Baskerville Old Face" w:hAnsi="Baskerville Old Face" w:cs="Arial"/>
          <w:b/>
          <w:bCs/>
          <w:sz w:val="28"/>
          <w:szCs w:val="28"/>
        </w:rPr>
      </w:pPr>
      <w:r w:rsidRPr="00A774F3">
        <w:rPr>
          <w:rFonts w:ascii="Baskerville Old Face" w:hAnsi="Baskerville Old Face" w:cs="Arial"/>
          <w:b/>
          <w:bCs/>
          <w:sz w:val="28"/>
          <w:szCs w:val="28"/>
        </w:rPr>
        <w:t>LEY ORGÁNICA DE LA BENEMÉRITA Y CENTENARIA ESCUELA NORMAL DEL ESTADO DE DURANGO</w:t>
      </w:r>
      <w:r w:rsidR="00AF3318">
        <w:rPr>
          <w:rFonts w:ascii="Baskerville Old Face" w:hAnsi="Baskerville Old Face" w:cs="Arial"/>
          <w:b/>
          <w:bCs/>
          <w:sz w:val="28"/>
          <w:szCs w:val="28"/>
        </w:rPr>
        <w:t>.</w:t>
      </w:r>
    </w:p>
    <w:p w:rsidR="00AF3318" w:rsidRPr="00AF3318" w:rsidRDefault="00AF3318" w:rsidP="00AF3318">
      <w:pPr>
        <w:spacing w:line="276" w:lineRule="auto"/>
        <w:jc w:val="center"/>
        <w:rPr>
          <w:rFonts w:asciiTheme="minorHAnsi" w:hAnsiTheme="minorHAnsi" w:cs="Arial"/>
          <w:bCs/>
          <w:sz w:val="16"/>
          <w:szCs w:val="16"/>
        </w:rPr>
      </w:pPr>
      <w:r>
        <w:rPr>
          <w:rFonts w:asciiTheme="minorHAnsi" w:hAnsiTheme="minorHAnsi" w:cs="Arial"/>
          <w:bCs/>
          <w:sz w:val="16"/>
          <w:szCs w:val="16"/>
        </w:rPr>
        <w:t xml:space="preserve">PUBLICADA EN EL </w:t>
      </w:r>
      <w:r w:rsidRPr="00AF3318">
        <w:rPr>
          <w:rFonts w:asciiTheme="minorHAnsi" w:hAnsiTheme="minorHAnsi" w:cs="Arial"/>
          <w:bCs/>
          <w:sz w:val="16"/>
          <w:szCs w:val="16"/>
        </w:rPr>
        <w:t>PERIÓDICO OFICIAL 1. FECHA 1977/07/03.</w:t>
      </w:r>
      <w:r w:rsidRPr="00AF3318">
        <w:rPr>
          <w:rFonts w:asciiTheme="minorHAnsi" w:hAnsiTheme="minorHAnsi" w:cs="Arial"/>
          <w:bCs/>
          <w:sz w:val="16"/>
          <w:szCs w:val="16"/>
        </w:rPr>
        <w:t xml:space="preserve"> </w:t>
      </w:r>
      <w:r w:rsidRPr="00AF3318">
        <w:rPr>
          <w:rFonts w:asciiTheme="minorHAnsi" w:hAnsiTheme="minorHAnsi" w:cs="Arial"/>
          <w:bCs/>
          <w:sz w:val="16"/>
          <w:szCs w:val="16"/>
        </w:rPr>
        <w:t>DECRETO 175. 53 LEGISLATURA.</w:t>
      </w:r>
    </w:p>
    <w:p w:rsidR="00AF3318" w:rsidRDefault="00AF3318" w:rsidP="00324F2E">
      <w:pPr>
        <w:jc w:val="center"/>
        <w:rPr>
          <w:rFonts w:ascii="Baskerville Old Face" w:hAnsi="Baskerville Old Face" w:cs="Arial"/>
          <w:b/>
          <w:bCs/>
          <w:sz w:val="28"/>
          <w:szCs w:val="28"/>
        </w:rPr>
      </w:pPr>
    </w:p>
    <w:p w:rsidR="00AF3318" w:rsidRPr="00A774F3" w:rsidRDefault="00AF3318" w:rsidP="00324F2E">
      <w:pPr>
        <w:jc w:val="center"/>
        <w:rPr>
          <w:rFonts w:ascii="Baskerville Old Face" w:hAnsi="Baskerville Old Face" w:cs="Arial"/>
          <w:b/>
          <w:bCs/>
          <w:sz w:val="28"/>
          <w:szCs w:val="28"/>
        </w:rPr>
      </w:pPr>
    </w:p>
    <w:p w:rsidR="00DB30E2" w:rsidRPr="00324F2E" w:rsidRDefault="00DB30E2" w:rsidP="00324F2E">
      <w:pPr>
        <w:spacing w:line="276" w:lineRule="auto"/>
        <w:jc w:val="center"/>
        <w:rPr>
          <w:rFonts w:ascii="Arial" w:hAnsi="Arial" w:cs="Arial"/>
          <w:b/>
          <w:sz w:val="22"/>
          <w:szCs w:val="22"/>
        </w:rPr>
      </w:pPr>
      <w:r w:rsidRPr="00324F2E">
        <w:rPr>
          <w:rFonts w:ascii="Arial" w:hAnsi="Arial" w:cs="Arial"/>
          <w:b/>
          <w:sz w:val="22"/>
          <w:szCs w:val="22"/>
        </w:rPr>
        <w:t>CAPÍTULO I</w:t>
      </w:r>
    </w:p>
    <w:p w:rsidR="00DB30E2" w:rsidRPr="00324F2E" w:rsidRDefault="00DB30E2" w:rsidP="00324F2E">
      <w:pPr>
        <w:spacing w:line="276" w:lineRule="auto"/>
        <w:jc w:val="center"/>
        <w:rPr>
          <w:rFonts w:ascii="Arial" w:hAnsi="Arial" w:cs="Arial"/>
          <w:b/>
          <w:sz w:val="22"/>
          <w:szCs w:val="22"/>
        </w:rPr>
      </w:pPr>
      <w:r w:rsidRPr="00324F2E">
        <w:rPr>
          <w:rFonts w:ascii="Arial" w:hAnsi="Arial" w:cs="Arial"/>
          <w:b/>
          <w:sz w:val="22"/>
          <w:szCs w:val="22"/>
        </w:rPr>
        <w:t xml:space="preserve">PERSONALIDAD Y FINES DE LA </w:t>
      </w:r>
      <w:r w:rsidRPr="00324F2E">
        <w:rPr>
          <w:rFonts w:ascii="Arial" w:hAnsi="Arial" w:cs="Arial"/>
          <w:b/>
          <w:bCs/>
          <w:sz w:val="22"/>
          <w:szCs w:val="22"/>
        </w:rPr>
        <w:t xml:space="preserve">BENEMÉRITA Y CENTENARIA </w:t>
      </w:r>
      <w:bookmarkStart w:id="0" w:name="_GoBack"/>
      <w:bookmarkEnd w:id="0"/>
      <w:r w:rsidRPr="00324F2E">
        <w:rPr>
          <w:rFonts w:ascii="Arial" w:hAnsi="Arial" w:cs="Arial"/>
          <w:b/>
          <w:sz w:val="22"/>
          <w:szCs w:val="22"/>
        </w:rPr>
        <w:t>ESCUELA NORMAL DEL ESTADO</w:t>
      </w:r>
    </w:p>
    <w:p w:rsidR="003E44A6" w:rsidRPr="00324F2E" w:rsidRDefault="003E44A6" w:rsidP="00324F2E">
      <w:pPr>
        <w:spacing w:line="276" w:lineRule="auto"/>
        <w:jc w:val="both"/>
        <w:rPr>
          <w:rFonts w:ascii="Arial" w:hAnsi="Arial" w:cs="Arial"/>
          <w:bCs/>
          <w:sz w:val="22"/>
          <w:szCs w:val="22"/>
        </w:rPr>
      </w:pPr>
    </w:p>
    <w:p w:rsidR="00EA1B79" w:rsidRPr="00324F2E"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ARTÍCULO 1</w:t>
      </w:r>
      <w:r w:rsidR="00324F2E" w:rsidRPr="00324F2E">
        <w:rPr>
          <w:rFonts w:ascii="Arial" w:hAnsi="Arial" w:cs="Arial"/>
          <w:b/>
          <w:bCs/>
          <w:sz w:val="22"/>
          <w:szCs w:val="22"/>
        </w:rPr>
        <w:t xml:space="preserve">. </w:t>
      </w:r>
      <w:r w:rsidR="00EA1B79" w:rsidRPr="00324F2E">
        <w:rPr>
          <w:rFonts w:ascii="Arial" w:hAnsi="Arial" w:cs="Arial"/>
          <w:sz w:val="22"/>
          <w:szCs w:val="22"/>
        </w:rPr>
        <w:t xml:space="preserve">La Benemérita y Centenaria Escuela Normal del Estado de Durango es un organismo público descentralizado, con personalidad jurídica y patrimonio propio, con domicilio en la ciudad de Durango, </w:t>
      </w:r>
      <w:proofErr w:type="spellStart"/>
      <w:r w:rsidR="00EA1B79" w:rsidRPr="00324F2E">
        <w:rPr>
          <w:rFonts w:ascii="Arial" w:hAnsi="Arial" w:cs="Arial"/>
          <w:sz w:val="22"/>
          <w:szCs w:val="22"/>
        </w:rPr>
        <w:t>Dgo</w:t>
      </w:r>
      <w:proofErr w:type="spellEnd"/>
      <w:r w:rsidR="00EA1B79" w:rsidRPr="00324F2E">
        <w:rPr>
          <w:rFonts w:ascii="Arial" w:hAnsi="Arial" w:cs="Arial"/>
          <w:sz w:val="22"/>
          <w:szCs w:val="22"/>
        </w:rPr>
        <w:t>., como una institución de educación sectorizada a la Secretaría de Educación del Estado.</w:t>
      </w:r>
    </w:p>
    <w:p w:rsidR="00EA1B79" w:rsidRPr="00324F2E" w:rsidRDefault="00EA1B79" w:rsidP="00324F2E">
      <w:pPr>
        <w:pStyle w:val="Default"/>
        <w:spacing w:line="276" w:lineRule="auto"/>
        <w:ind w:firstLine="1"/>
        <w:jc w:val="both"/>
        <w:rPr>
          <w:color w:val="auto"/>
          <w:sz w:val="22"/>
          <w:szCs w:val="22"/>
        </w:rPr>
      </w:pPr>
    </w:p>
    <w:p w:rsidR="00EA1B79" w:rsidRPr="00324F2E" w:rsidRDefault="00EA1B79" w:rsidP="00324F2E">
      <w:pPr>
        <w:pStyle w:val="Default"/>
        <w:spacing w:line="276" w:lineRule="auto"/>
        <w:ind w:firstLine="1"/>
        <w:jc w:val="both"/>
        <w:rPr>
          <w:bCs/>
          <w:color w:val="auto"/>
          <w:sz w:val="22"/>
          <w:szCs w:val="22"/>
        </w:rPr>
      </w:pPr>
      <w:r w:rsidRPr="00324F2E">
        <w:rPr>
          <w:color w:val="auto"/>
          <w:sz w:val="22"/>
          <w:szCs w:val="22"/>
        </w:rPr>
        <w:t xml:space="preserve">Para efectos de la presente Ley, en las disposiciones jurídicas subsiguientes la Benemérita y Centenaria Escuela Normal del Estado de Durango se denominará la </w:t>
      </w:r>
      <w:proofErr w:type="spellStart"/>
      <w:r w:rsidRPr="00324F2E">
        <w:rPr>
          <w:color w:val="auto"/>
          <w:sz w:val="22"/>
          <w:szCs w:val="22"/>
        </w:rPr>
        <w:t>ByCENED</w:t>
      </w:r>
      <w:proofErr w:type="spellEnd"/>
      <w:r w:rsidRPr="00324F2E">
        <w:rPr>
          <w:color w:val="auto"/>
          <w:sz w:val="22"/>
          <w:szCs w:val="22"/>
        </w:rPr>
        <w:t>.</w:t>
      </w:r>
    </w:p>
    <w:p w:rsidR="003E44A6" w:rsidRPr="00324F2E" w:rsidRDefault="003E44A6" w:rsidP="00324F2E">
      <w:pPr>
        <w:spacing w:line="276" w:lineRule="auto"/>
        <w:jc w:val="both"/>
        <w:rPr>
          <w:rFonts w:ascii="Arial" w:hAnsi="Arial" w:cs="Arial"/>
          <w:bCs/>
          <w:sz w:val="22"/>
          <w:szCs w:val="22"/>
        </w:rPr>
      </w:pPr>
    </w:p>
    <w:p w:rsidR="003E44A6" w:rsidRPr="00324F2E"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 xml:space="preserve">ARTÍCULO 2. </w:t>
      </w:r>
      <w:r w:rsidR="003E44A6" w:rsidRPr="00324F2E">
        <w:rPr>
          <w:rFonts w:ascii="Arial" w:hAnsi="Arial" w:cs="Arial"/>
          <w:bCs/>
          <w:sz w:val="22"/>
          <w:szCs w:val="22"/>
        </w:rPr>
        <w:t>La Enseñanza que se imparta en la Escuela Normal del Estado seguirá los lineamientos marcados por el Artículo Tercero de la Constitución Política de los Estados Unidos Mexicanos, el Artículo cuarto de la Constitución Política del Estado, así como por las Leyes y Reglamentos que de ellas emanen.</w:t>
      </w:r>
    </w:p>
    <w:p w:rsidR="003E44A6" w:rsidRPr="00324F2E" w:rsidRDefault="003E44A6" w:rsidP="00324F2E">
      <w:pPr>
        <w:spacing w:line="276" w:lineRule="auto"/>
        <w:jc w:val="both"/>
        <w:rPr>
          <w:rFonts w:ascii="Arial" w:hAnsi="Arial" w:cs="Arial"/>
          <w:bCs/>
          <w:sz w:val="22"/>
          <w:szCs w:val="22"/>
        </w:rPr>
      </w:pPr>
    </w:p>
    <w:p w:rsidR="003E44A6" w:rsidRPr="00324F2E"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 xml:space="preserve">ARTÍCULO 2 BIS. </w:t>
      </w:r>
      <w:r w:rsidR="00AB06FD" w:rsidRPr="00324F2E">
        <w:rPr>
          <w:rFonts w:ascii="Arial" w:hAnsi="Arial" w:cs="Arial"/>
          <w:bCs/>
          <w:sz w:val="22"/>
          <w:szCs w:val="22"/>
        </w:rPr>
        <w:t>Se deroga.</w:t>
      </w:r>
    </w:p>
    <w:p w:rsidR="003E44A6" w:rsidRPr="00324F2E" w:rsidRDefault="003E44A6" w:rsidP="00324F2E">
      <w:pPr>
        <w:spacing w:line="276" w:lineRule="auto"/>
        <w:jc w:val="both"/>
        <w:rPr>
          <w:rFonts w:ascii="Arial" w:hAnsi="Arial" w:cs="Arial"/>
          <w:b/>
          <w:bCs/>
          <w:sz w:val="22"/>
          <w:szCs w:val="22"/>
        </w:rPr>
      </w:pPr>
    </w:p>
    <w:p w:rsidR="00F91771" w:rsidRPr="00324F2E"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 xml:space="preserve">ARTÍCULO 3. </w:t>
      </w:r>
      <w:r w:rsidR="00F91771" w:rsidRPr="00324F2E">
        <w:rPr>
          <w:rFonts w:ascii="Arial" w:hAnsi="Arial" w:cs="Arial"/>
          <w:bCs/>
          <w:sz w:val="22"/>
          <w:szCs w:val="22"/>
        </w:rPr>
        <w:t xml:space="preserve">La </w:t>
      </w:r>
      <w:proofErr w:type="spellStart"/>
      <w:r w:rsidR="00F91771" w:rsidRPr="00324F2E">
        <w:rPr>
          <w:rFonts w:ascii="Arial" w:hAnsi="Arial" w:cs="Arial"/>
          <w:bCs/>
          <w:sz w:val="22"/>
          <w:szCs w:val="22"/>
        </w:rPr>
        <w:t>ByCENED</w:t>
      </w:r>
      <w:proofErr w:type="spellEnd"/>
      <w:r w:rsidR="00F91771" w:rsidRPr="00324F2E">
        <w:rPr>
          <w:rFonts w:ascii="Arial" w:hAnsi="Arial" w:cs="Arial"/>
          <w:bCs/>
          <w:sz w:val="22"/>
          <w:szCs w:val="22"/>
        </w:rPr>
        <w:t xml:space="preserve"> tendrá por objeto satisfacer los fines educativos a que se refiere esta Ley, todas las finalidades generales prescritas por la Educación en México, además:</w:t>
      </w:r>
    </w:p>
    <w:p w:rsidR="003E44A6" w:rsidRPr="00324F2E" w:rsidRDefault="003E44A6" w:rsidP="00324F2E">
      <w:pPr>
        <w:spacing w:line="276" w:lineRule="auto"/>
        <w:jc w:val="both"/>
        <w:rPr>
          <w:rFonts w:ascii="Arial" w:hAnsi="Arial" w:cs="Arial"/>
          <w:bCs/>
          <w:sz w:val="22"/>
          <w:szCs w:val="22"/>
        </w:rPr>
      </w:pPr>
    </w:p>
    <w:p w:rsidR="00F91771" w:rsidRPr="00324F2E" w:rsidRDefault="00F91771" w:rsidP="00324F2E">
      <w:pPr>
        <w:spacing w:line="276" w:lineRule="auto"/>
        <w:jc w:val="both"/>
        <w:rPr>
          <w:rFonts w:ascii="Arial" w:hAnsi="Arial" w:cs="Arial"/>
          <w:bCs/>
          <w:sz w:val="22"/>
          <w:szCs w:val="22"/>
        </w:rPr>
      </w:pPr>
      <w:r w:rsidRPr="00324F2E">
        <w:rPr>
          <w:rFonts w:ascii="Arial" w:hAnsi="Arial" w:cs="Arial"/>
          <w:b/>
          <w:sz w:val="22"/>
          <w:szCs w:val="22"/>
        </w:rPr>
        <w:t>I</w:t>
      </w:r>
      <w:r w:rsidRPr="00324F2E">
        <w:rPr>
          <w:rFonts w:ascii="Arial" w:hAnsi="Arial" w:cs="Arial"/>
          <w:b/>
          <w:bCs/>
          <w:sz w:val="22"/>
          <w:szCs w:val="22"/>
        </w:rPr>
        <w:t>.-</w:t>
      </w:r>
      <w:r w:rsidRPr="00324F2E">
        <w:rPr>
          <w:rFonts w:ascii="Arial" w:hAnsi="Arial" w:cs="Arial"/>
          <w:bCs/>
          <w:sz w:val="22"/>
          <w:szCs w:val="22"/>
        </w:rPr>
        <w:t xml:space="preserve"> Procurará permanentemente para los estudiantes un ambiente propicio al desarrollo integral de su personalidad, mediante el empleo de los mejores procedimientos científicos de enseñanza y el cultivo de los valores consagrados por la cultura Universal;</w:t>
      </w:r>
    </w:p>
    <w:p w:rsidR="00F91771" w:rsidRPr="00324F2E" w:rsidRDefault="00F91771" w:rsidP="00324F2E">
      <w:pPr>
        <w:spacing w:line="276" w:lineRule="auto"/>
        <w:jc w:val="both"/>
        <w:rPr>
          <w:rFonts w:ascii="Arial" w:hAnsi="Arial" w:cs="Arial"/>
          <w:bCs/>
          <w:sz w:val="22"/>
          <w:szCs w:val="22"/>
        </w:rPr>
      </w:pPr>
    </w:p>
    <w:p w:rsidR="00F91771" w:rsidRPr="00324F2E" w:rsidRDefault="00F91771" w:rsidP="00324F2E">
      <w:pPr>
        <w:spacing w:line="276" w:lineRule="auto"/>
        <w:jc w:val="both"/>
        <w:rPr>
          <w:rFonts w:ascii="Arial" w:hAnsi="Arial" w:cs="Arial"/>
          <w:bCs/>
          <w:sz w:val="22"/>
          <w:szCs w:val="22"/>
        </w:rPr>
      </w:pPr>
      <w:r w:rsidRPr="00324F2E">
        <w:rPr>
          <w:rFonts w:ascii="Arial" w:hAnsi="Arial" w:cs="Arial"/>
          <w:b/>
          <w:bCs/>
          <w:sz w:val="22"/>
          <w:szCs w:val="22"/>
        </w:rPr>
        <w:t>II.-</w:t>
      </w:r>
      <w:r w:rsidRPr="00324F2E">
        <w:rPr>
          <w:rFonts w:ascii="Arial" w:hAnsi="Arial" w:cs="Arial"/>
          <w:bCs/>
          <w:sz w:val="22"/>
          <w:szCs w:val="22"/>
        </w:rPr>
        <w:t xml:space="preserve"> Pugnará porque la instrucción que se imparta esté encausada a la formación integral de sus estudiantes mediante la adquisición de una cultura general, conjuntamente con una preparación pedagógica que fortalezca los conocimientos que posteriormente trasmitirán en su desempeño como profesionales de la educación;</w:t>
      </w:r>
    </w:p>
    <w:p w:rsidR="00F91771" w:rsidRPr="00324F2E" w:rsidRDefault="00F91771" w:rsidP="00324F2E">
      <w:pPr>
        <w:spacing w:line="276" w:lineRule="auto"/>
        <w:jc w:val="both"/>
        <w:rPr>
          <w:rFonts w:ascii="Arial" w:hAnsi="Arial" w:cs="Arial"/>
          <w:bCs/>
          <w:sz w:val="22"/>
          <w:szCs w:val="22"/>
        </w:rPr>
      </w:pPr>
    </w:p>
    <w:p w:rsidR="00F91771" w:rsidRPr="00324F2E" w:rsidRDefault="00F91771" w:rsidP="00324F2E">
      <w:pPr>
        <w:spacing w:line="276" w:lineRule="auto"/>
        <w:jc w:val="both"/>
        <w:rPr>
          <w:rFonts w:ascii="Arial" w:hAnsi="Arial" w:cs="Arial"/>
          <w:bCs/>
          <w:sz w:val="22"/>
          <w:szCs w:val="22"/>
        </w:rPr>
      </w:pPr>
      <w:r w:rsidRPr="00324F2E">
        <w:rPr>
          <w:rFonts w:ascii="Arial" w:hAnsi="Arial" w:cs="Arial"/>
          <w:b/>
          <w:bCs/>
          <w:sz w:val="22"/>
          <w:szCs w:val="22"/>
        </w:rPr>
        <w:t>III.-</w:t>
      </w:r>
      <w:r w:rsidRPr="00324F2E">
        <w:rPr>
          <w:rFonts w:ascii="Arial" w:hAnsi="Arial" w:cs="Arial"/>
          <w:bCs/>
          <w:sz w:val="22"/>
          <w:szCs w:val="22"/>
        </w:rPr>
        <w:t xml:space="preserve"> Será un Centro de investigación y estudio de problemas relacionados con la Educación, como Institución de Educación Superior, para lo cual coadyuvará con los organismos correspondientes; y</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324F2E">
        <w:rPr>
          <w:rFonts w:ascii="Arial" w:hAnsi="Arial" w:cs="Arial"/>
          <w:b/>
          <w:bCs/>
          <w:sz w:val="22"/>
          <w:szCs w:val="22"/>
        </w:rPr>
        <w:t>IV.-</w:t>
      </w:r>
      <w:r w:rsidRPr="00324F2E">
        <w:rPr>
          <w:rFonts w:ascii="Arial" w:hAnsi="Arial" w:cs="Arial"/>
          <w:bCs/>
          <w:sz w:val="22"/>
          <w:szCs w:val="22"/>
        </w:rPr>
        <w:t xml:space="preserve"> Organizará cursos y actividades que tiendan al mejoramiento profesional de los maestros en servicio.</w:t>
      </w:r>
    </w:p>
    <w:p w:rsidR="003E44A6" w:rsidRPr="00324F2E" w:rsidRDefault="003E44A6" w:rsidP="00324F2E">
      <w:pPr>
        <w:spacing w:line="276" w:lineRule="auto"/>
        <w:jc w:val="both"/>
        <w:rPr>
          <w:rFonts w:ascii="Arial" w:hAnsi="Arial" w:cs="Arial"/>
          <w:bCs/>
          <w:sz w:val="22"/>
          <w:szCs w:val="22"/>
        </w:rPr>
      </w:pPr>
    </w:p>
    <w:p w:rsidR="00F91771" w:rsidRPr="00324F2E"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ARTÍCULO 4</w:t>
      </w:r>
      <w:r>
        <w:rPr>
          <w:rFonts w:ascii="Arial" w:hAnsi="Arial" w:cs="Arial"/>
          <w:b/>
          <w:bCs/>
          <w:sz w:val="22"/>
          <w:szCs w:val="22"/>
        </w:rPr>
        <w:t xml:space="preserve">. </w:t>
      </w:r>
      <w:r w:rsidR="00F91771" w:rsidRPr="00324F2E">
        <w:rPr>
          <w:rFonts w:ascii="Arial" w:hAnsi="Arial" w:cs="Arial"/>
          <w:bCs/>
          <w:sz w:val="22"/>
          <w:szCs w:val="22"/>
        </w:rPr>
        <w:t xml:space="preserve">En la </w:t>
      </w:r>
      <w:proofErr w:type="spellStart"/>
      <w:r w:rsidR="00F91771" w:rsidRPr="00324F2E">
        <w:rPr>
          <w:rFonts w:ascii="Arial" w:hAnsi="Arial" w:cs="Arial"/>
          <w:bCs/>
          <w:sz w:val="22"/>
          <w:szCs w:val="22"/>
        </w:rPr>
        <w:t>ByCENED</w:t>
      </w:r>
      <w:proofErr w:type="spellEnd"/>
      <w:r w:rsidR="00F91771" w:rsidRPr="00324F2E">
        <w:rPr>
          <w:rFonts w:ascii="Arial" w:hAnsi="Arial" w:cs="Arial"/>
          <w:bCs/>
          <w:sz w:val="22"/>
          <w:szCs w:val="22"/>
        </w:rPr>
        <w:t xml:space="preserve"> se establece la educación media superior, las Licenciaturas en Educación Preescolar, Educación Primaria, Educación Secundaria, Educación Especial y Postgrados que de acuerdo a las necesidades en educación, decrete el Ejecutivo del Estado, tomando en consideración la demanda social.</w:t>
      </w:r>
    </w:p>
    <w:p w:rsidR="003E44A6" w:rsidRPr="00324F2E" w:rsidRDefault="003E44A6" w:rsidP="00324F2E">
      <w:pPr>
        <w:spacing w:line="276" w:lineRule="auto"/>
        <w:jc w:val="both"/>
        <w:rPr>
          <w:rFonts w:ascii="Arial" w:hAnsi="Arial" w:cs="Arial"/>
          <w:bCs/>
          <w:sz w:val="22"/>
          <w:szCs w:val="22"/>
        </w:rPr>
      </w:pPr>
    </w:p>
    <w:p w:rsidR="007A2243" w:rsidRPr="00324F2E"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ARTÍCULO 5</w:t>
      </w:r>
      <w:r w:rsidR="00324F2E">
        <w:rPr>
          <w:rFonts w:ascii="Arial" w:hAnsi="Arial" w:cs="Arial"/>
          <w:b/>
          <w:bCs/>
          <w:sz w:val="22"/>
          <w:szCs w:val="22"/>
        </w:rPr>
        <w:t xml:space="preserve">. </w:t>
      </w:r>
      <w:r w:rsidR="007A2243" w:rsidRPr="00324F2E">
        <w:rPr>
          <w:rFonts w:ascii="Arial" w:hAnsi="Arial" w:cs="Arial"/>
          <w:bCs/>
          <w:sz w:val="22"/>
          <w:szCs w:val="22"/>
        </w:rPr>
        <w:t xml:space="preserve">La </w:t>
      </w:r>
      <w:proofErr w:type="spellStart"/>
      <w:r w:rsidR="007A2243" w:rsidRPr="00324F2E">
        <w:rPr>
          <w:rFonts w:ascii="Arial" w:hAnsi="Arial" w:cs="Arial"/>
          <w:bCs/>
          <w:sz w:val="22"/>
          <w:szCs w:val="22"/>
        </w:rPr>
        <w:t>ByCENED</w:t>
      </w:r>
      <w:proofErr w:type="spellEnd"/>
      <w:r w:rsidR="007A2243" w:rsidRPr="00324F2E">
        <w:rPr>
          <w:rFonts w:ascii="Arial" w:hAnsi="Arial" w:cs="Arial"/>
          <w:bCs/>
          <w:sz w:val="22"/>
          <w:szCs w:val="22"/>
        </w:rPr>
        <w:t xml:space="preserve"> tiene las siguientes facultades:</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I.-</w:t>
      </w:r>
      <w:r w:rsidRPr="00324F2E">
        <w:rPr>
          <w:rFonts w:ascii="Arial" w:hAnsi="Arial" w:cs="Arial"/>
          <w:bCs/>
          <w:sz w:val="22"/>
          <w:szCs w:val="22"/>
        </w:rPr>
        <w:t xml:space="preserve"> Impartir estudios de nivel medio superior, superior y postgrado para la formación de profesionales de la educación y expedir Certificados de Estudios, Diplomas, constancias y otros documentos relativos a la enseñanza que imparta;</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II.-</w:t>
      </w:r>
      <w:r w:rsidRPr="00324F2E">
        <w:rPr>
          <w:rFonts w:ascii="Arial" w:hAnsi="Arial" w:cs="Arial"/>
          <w:bCs/>
          <w:sz w:val="22"/>
          <w:szCs w:val="22"/>
        </w:rPr>
        <w:t xml:space="preserve"> Registrar los Títulos Profesionales que expida el Gobierno del Estado a quienes terminen sus estudios en la propia Institución;</w:t>
      </w:r>
    </w:p>
    <w:p w:rsidR="007A2243" w:rsidRPr="00324F2E" w:rsidRDefault="007A2243" w:rsidP="00324F2E">
      <w:pPr>
        <w:spacing w:line="276" w:lineRule="auto"/>
        <w:jc w:val="both"/>
        <w:rPr>
          <w:rFonts w:ascii="Arial" w:hAnsi="Arial" w:cs="Arial"/>
          <w:bCs/>
          <w:sz w:val="22"/>
          <w:szCs w:val="22"/>
        </w:rPr>
      </w:pPr>
    </w:p>
    <w:p w:rsidR="00423663" w:rsidRPr="00324F2E" w:rsidRDefault="00423663" w:rsidP="00324F2E">
      <w:pPr>
        <w:spacing w:line="276" w:lineRule="auto"/>
        <w:jc w:val="both"/>
        <w:rPr>
          <w:rFonts w:ascii="Arial" w:hAnsi="Arial" w:cs="Arial"/>
          <w:bCs/>
          <w:sz w:val="22"/>
          <w:szCs w:val="22"/>
        </w:rPr>
      </w:pPr>
      <w:r w:rsidRPr="00324F2E">
        <w:rPr>
          <w:rFonts w:ascii="Arial" w:hAnsi="Arial" w:cs="Arial"/>
          <w:b/>
          <w:bCs/>
          <w:sz w:val="22"/>
          <w:szCs w:val="22"/>
        </w:rPr>
        <w:t>III.-</w:t>
      </w:r>
      <w:r w:rsidRPr="00324F2E">
        <w:rPr>
          <w:rFonts w:ascii="Arial" w:hAnsi="Arial" w:cs="Arial"/>
          <w:bCs/>
          <w:sz w:val="22"/>
          <w:szCs w:val="22"/>
        </w:rPr>
        <w:t xml:space="preserve"> Revalidar estudios y reconocer Títulos expedidos por otras Instituciones, conforme lo establece el </w:t>
      </w:r>
    </w:p>
    <w:p w:rsidR="007A2243" w:rsidRPr="00324F2E" w:rsidRDefault="00423663" w:rsidP="00324F2E">
      <w:pPr>
        <w:spacing w:line="276" w:lineRule="auto"/>
        <w:jc w:val="both"/>
        <w:rPr>
          <w:rFonts w:ascii="Arial" w:hAnsi="Arial" w:cs="Arial"/>
          <w:bCs/>
          <w:sz w:val="22"/>
          <w:szCs w:val="22"/>
        </w:rPr>
      </w:pPr>
      <w:r w:rsidRPr="00324F2E">
        <w:rPr>
          <w:rFonts w:ascii="Arial" w:hAnsi="Arial" w:cs="Arial"/>
          <w:bCs/>
          <w:sz w:val="22"/>
          <w:szCs w:val="22"/>
        </w:rPr>
        <w:t>Reglamento respectivo;</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IV.-</w:t>
      </w:r>
      <w:r w:rsidRPr="00324F2E">
        <w:rPr>
          <w:rFonts w:ascii="Arial" w:hAnsi="Arial" w:cs="Arial"/>
          <w:bCs/>
          <w:sz w:val="22"/>
          <w:szCs w:val="22"/>
        </w:rPr>
        <w:t xml:space="preserve"> Formular, modificar y evaluar sus planes y programas de estudio, sometiéndolos, en su caso,  a la aprobación de las autoridades educativas correspondientes;</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V.-</w:t>
      </w:r>
      <w:r w:rsidRPr="00324F2E">
        <w:rPr>
          <w:rFonts w:ascii="Arial" w:hAnsi="Arial" w:cs="Arial"/>
          <w:bCs/>
          <w:sz w:val="22"/>
          <w:szCs w:val="22"/>
        </w:rPr>
        <w:t xml:space="preserve"> Conceder premios y distinciones a sus profesores y estudiantes en los términos que establezca el Reglamento;</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VI.-</w:t>
      </w:r>
      <w:r w:rsidRPr="00324F2E">
        <w:rPr>
          <w:rFonts w:ascii="Arial" w:hAnsi="Arial" w:cs="Arial"/>
          <w:bCs/>
          <w:sz w:val="22"/>
          <w:szCs w:val="22"/>
        </w:rPr>
        <w:t xml:space="preserve"> Administrar libremente su patrimonio, con sujeción al marco legal que le impone su carácter de Organismo Público Descentralizado;</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VII.-</w:t>
      </w:r>
      <w:r w:rsidRPr="00324F2E">
        <w:rPr>
          <w:rFonts w:ascii="Arial" w:hAnsi="Arial" w:cs="Arial"/>
          <w:bCs/>
          <w:sz w:val="22"/>
          <w:szCs w:val="22"/>
        </w:rPr>
        <w:t xml:space="preserve"> Establecer requisitos para la Titulación de sus Estudiantes, conforme lo establezca el Reglamento;</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VIII.-</w:t>
      </w:r>
      <w:r w:rsidRPr="00324F2E">
        <w:rPr>
          <w:rFonts w:ascii="Arial" w:hAnsi="Arial" w:cs="Arial"/>
          <w:bCs/>
          <w:sz w:val="22"/>
          <w:szCs w:val="22"/>
        </w:rPr>
        <w:t xml:space="preserve"> Concertar acuerdos y convenios de colaboración con instituciones educativas, públi</w:t>
      </w:r>
      <w:r w:rsidRPr="00324F2E">
        <w:rPr>
          <w:rFonts w:ascii="Arial" w:hAnsi="Arial" w:cs="Arial"/>
          <w:bCs/>
          <w:sz w:val="22"/>
          <w:szCs w:val="22"/>
        </w:rPr>
        <w:softHyphen/>
        <w:t>cas y privadas, nacionales y extranjeras para realizar estudios y proyectos de investigación en áreas de su competencia;</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IX.-</w:t>
      </w:r>
      <w:r w:rsidRPr="00324F2E">
        <w:rPr>
          <w:rFonts w:ascii="Arial" w:hAnsi="Arial" w:cs="Arial"/>
          <w:bCs/>
          <w:sz w:val="22"/>
          <w:szCs w:val="22"/>
        </w:rPr>
        <w:t xml:space="preserve"> Proponer a la autoridad educativa competente modificaciones a los contenidos regionales de los planes y programas de estudio;</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w:t>
      </w:r>
      <w:r w:rsidRPr="00324F2E">
        <w:rPr>
          <w:rFonts w:ascii="Arial" w:hAnsi="Arial" w:cs="Arial"/>
          <w:bCs/>
          <w:sz w:val="22"/>
          <w:szCs w:val="22"/>
        </w:rPr>
        <w:t xml:space="preserve"> Establecer los requisitos y procedimientos de ingreso a la Escuela que los estudiantes habrán de cumplir, así como las normas para su permanencia, promoción y egreso;</w:t>
      </w:r>
    </w:p>
    <w:p w:rsidR="003E44A6" w:rsidRPr="00324F2E" w:rsidRDefault="003E44A6"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XI.-</w:t>
      </w:r>
      <w:r w:rsidRPr="00324F2E">
        <w:rPr>
          <w:rFonts w:ascii="Arial" w:hAnsi="Arial" w:cs="Arial"/>
          <w:bCs/>
          <w:sz w:val="22"/>
          <w:szCs w:val="22"/>
        </w:rPr>
        <w:t xml:space="preserve"> Establecer los procedimientos de ingreso, permanencia y promoción del perso</w:t>
      </w:r>
      <w:r w:rsidRPr="00324F2E">
        <w:rPr>
          <w:rFonts w:ascii="Arial" w:hAnsi="Arial" w:cs="Arial"/>
          <w:bCs/>
          <w:sz w:val="22"/>
          <w:szCs w:val="22"/>
        </w:rPr>
        <w:softHyphen/>
        <w:t>nal académico, técnico y administrativo, de acuerdo a los perfiles profesionales establecidos en la normatividad correspondiente y a la disponibilidad presupuestal;</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XII.-</w:t>
      </w:r>
      <w:r w:rsidRPr="00324F2E">
        <w:rPr>
          <w:rFonts w:ascii="Arial" w:hAnsi="Arial" w:cs="Arial"/>
          <w:bCs/>
          <w:sz w:val="22"/>
          <w:szCs w:val="22"/>
        </w:rPr>
        <w:t xml:space="preserve"> Celebrar convenios, acuerdos y compromisos con otras instituciones de educación superior, para la realización de proyectos educativos específicos en materia de formación profesional y continúa de profesores;</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XIII.-</w:t>
      </w:r>
      <w:r w:rsidRPr="00324F2E">
        <w:rPr>
          <w:rFonts w:ascii="Arial" w:hAnsi="Arial" w:cs="Arial"/>
          <w:bCs/>
          <w:sz w:val="22"/>
          <w:szCs w:val="22"/>
        </w:rPr>
        <w:t xml:space="preserve"> Promover y realizar actividades culturales y deportivas que contribuyan a la formación integral de los estudiantes;</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XIV.-</w:t>
      </w:r>
      <w:r w:rsidRPr="00324F2E">
        <w:rPr>
          <w:rFonts w:ascii="Arial" w:hAnsi="Arial" w:cs="Arial"/>
          <w:bCs/>
          <w:sz w:val="22"/>
          <w:szCs w:val="22"/>
        </w:rPr>
        <w:t xml:space="preserve"> Expedir las disposiciones normativas internas necesarias para la realización de su objeto y las funciones sustantivas que le corresponden, conforme a esta Ley y demás normatividad aplicable;</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XV.-</w:t>
      </w:r>
      <w:r w:rsidRPr="00324F2E">
        <w:rPr>
          <w:rFonts w:ascii="Arial" w:hAnsi="Arial" w:cs="Arial"/>
          <w:bCs/>
          <w:sz w:val="22"/>
          <w:szCs w:val="22"/>
        </w:rPr>
        <w:t xml:space="preserve"> Realizar los actos jurídicos y las acciones necesarias para el cumplimiento de su objeto y el ejercicio de sus atribuciones;</w:t>
      </w:r>
    </w:p>
    <w:p w:rsidR="007A2243" w:rsidRPr="00324F2E" w:rsidRDefault="007A2243" w:rsidP="00324F2E">
      <w:pPr>
        <w:spacing w:line="276" w:lineRule="auto"/>
        <w:jc w:val="both"/>
        <w:rPr>
          <w:rFonts w:ascii="Arial" w:hAnsi="Arial" w:cs="Arial"/>
          <w:bCs/>
          <w:sz w:val="22"/>
          <w:szCs w:val="22"/>
        </w:rPr>
      </w:pPr>
    </w:p>
    <w:p w:rsidR="007A2243" w:rsidRPr="00324F2E" w:rsidRDefault="007A2243" w:rsidP="00324F2E">
      <w:pPr>
        <w:spacing w:line="276" w:lineRule="auto"/>
        <w:jc w:val="both"/>
        <w:rPr>
          <w:rFonts w:ascii="Arial" w:hAnsi="Arial" w:cs="Arial"/>
          <w:bCs/>
          <w:sz w:val="22"/>
          <w:szCs w:val="22"/>
        </w:rPr>
      </w:pPr>
      <w:r w:rsidRPr="00324F2E">
        <w:rPr>
          <w:rFonts w:ascii="Arial" w:hAnsi="Arial" w:cs="Arial"/>
          <w:b/>
          <w:bCs/>
          <w:sz w:val="22"/>
          <w:szCs w:val="22"/>
        </w:rPr>
        <w:t>XVI.-</w:t>
      </w:r>
      <w:r w:rsidRPr="00324F2E">
        <w:rPr>
          <w:rFonts w:ascii="Arial" w:hAnsi="Arial" w:cs="Arial"/>
          <w:bCs/>
          <w:sz w:val="22"/>
          <w:szCs w:val="22"/>
        </w:rPr>
        <w:t xml:space="preserve"> Las demás que le confiera esta Ley, el Reglamento Interior y demás disposiciones normativas aplicables.</w:t>
      </w:r>
    </w:p>
    <w:p w:rsidR="003E44A6" w:rsidRDefault="003E44A6" w:rsidP="00324F2E">
      <w:pPr>
        <w:spacing w:line="276" w:lineRule="auto"/>
        <w:jc w:val="both"/>
        <w:rPr>
          <w:rFonts w:ascii="Arial" w:hAnsi="Arial" w:cs="Arial"/>
          <w:bCs/>
          <w:sz w:val="22"/>
          <w:szCs w:val="22"/>
        </w:rPr>
      </w:pPr>
    </w:p>
    <w:p w:rsidR="009A6107" w:rsidRPr="00324F2E" w:rsidRDefault="009A6107" w:rsidP="00324F2E">
      <w:pPr>
        <w:spacing w:line="276" w:lineRule="auto"/>
        <w:jc w:val="both"/>
        <w:rPr>
          <w:rFonts w:ascii="Arial" w:hAnsi="Arial" w:cs="Arial"/>
          <w:bCs/>
          <w:sz w:val="22"/>
          <w:szCs w:val="22"/>
        </w:rPr>
      </w:pPr>
    </w:p>
    <w:p w:rsidR="00403FFC" w:rsidRPr="00324F2E" w:rsidRDefault="00324F2E" w:rsidP="00324F2E">
      <w:pPr>
        <w:spacing w:line="276" w:lineRule="auto"/>
        <w:jc w:val="center"/>
        <w:rPr>
          <w:rFonts w:ascii="Arial" w:hAnsi="Arial" w:cs="Arial"/>
          <w:b/>
          <w:bCs/>
          <w:sz w:val="22"/>
          <w:szCs w:val="22"/>
        </w:rPr>
      </w:pPr>
      <w:r w:rsidRPr="00324F2E">
        <w:rPr>
          <w:rFonts w:ascii="Arial" w:hAnsi="Arial" w:cs="Arial"/>
          <w:b/>
          <w:bCs/>
          <w:sz w:val="22"/>
          <w:szCs w:val="22"/>
        </w:rPr>
        <w:t>CAPÍTULO II</w:t>
      </w:r>
    </w:p>
    <w:p w:rsidR="00403FFC" w:rsidRPr="00324F2E" w:rsidRDefault="001D0438" w:rsidP="00324F2E">
      <w:pPr>
        <w:spacing w:line="276" w:lineRule="auto"/>
        <w:jc w:val="center"/>
        <w:rPr>
          <w:rFonts w:ascii="Arial" w:hAnsi="Arial" w:cs="Arial"/>
          <w:b/>
          <w:bCs/>
          <w:sz w:val="22"/>
          <w:szCs w:val="22"/>
        </w:rPr>
      </w:pPr>
      <w:r w:rsidRPr="00324F2E">
        <w:rPr>
          <w:rFonts w:ascii="Arial" w:hAnsi="Arial" w:cs="Arial"/>
          <w:b/>
          <w:bCs/>
          <w:sz w:val="22"/>
          <w:szCs w:val="22"/>
        </w:rPr>
        <w:t>ORGANIZACIÓN</w:t>
      </w:r>
      <w:r w:rsidR="00324F2E" w:rsidRPr="00324F2E">
        <w:rPr>
          <w:rFonts w:ascii="Arial" w:hAnsi="Arial" w:cs="Arial"/>
          <w:b/>
          <w:bCs/>
          <w:sz w:val="22"/>
          <w:szCs w:val="22"/>
        </w:rPr>
        <w:t xml:space="preserve"> DE LA BYCENED</w:t>
      </w:r>
    </w:p>
    <w:p w:rsidR="00E27DD6" w:rsidRPr="00324F2E" w:rsidRDefault="00E27DD6" w:rsidP="00324F2E">
      <w:pPr>
        <w:spacing w:line="276" w:lineRule="auto"/>
        <w:jc w:val="both"/>
        <w:rPr>
          <w:rFonts w:ascii="Arial" w:hAnsi="Arial" w:cs="Arial"/>
          <w:bCs/>
          <w:sz w:val="22"/>
          <w:szCs w:val="22"/>
        </w:rPr>
      </w:pPr>
    </w:p>
    <w:p w:rsidR="00403FFC" w:rsidRPr="00324F2E" w:rsidRDefault="009A6107" w:rsidP="00324F2E">
      <w:pPr>
        <w:spacing w:line="276" w:lineRule="auto"/>
        <w:jc w:val="both"/>
        <w:rPr>
          <w:rFonts w:ascii="Arial" w:hAnsi="Arial" w:cs="Arial"/>
          <w:b/>
          <w:bCs/>
          <w:sz w:val="22"/>
          <w:szCs w:val="22"/>
        </w:rPr>
      </w:pPr>
      <w:r>
        <w:rPr>
          <w:rFonts w:ascii="Arial" w:hAnsi="Arial" w:cs="Arial"/>
          <w:b/>
          <w:bCs/>
          <w:sz w:val="22"/>
          <w:szCs w:val="22"/>
        </w:rPr>
        <w:t>A</w:t>
      </w:r>
      <w:r w:rsidRPr="00324F2E">
        <w:rPr>
          <w:rFonts w:ascii="Arial" w:hAnsi="Arial" w:cs="Arial"/>
          <w:b/>
          <w:bCs/>
          <w:sz w:val="22"/>
          <w:szCs w:val="22"/>
        </w:rPr>
        <w:t>RTÍCULO 6</w:t>
      </w:r>
      <w:r>
        <w:rPr>
          <w:rFonts w:ascii="Arial" w:hAnsi="Arial" w:cs="Arial"/>
          <w:b/>
          <w:bCs/>
          <w:sz w:val="22"/>
          <w:szCs w:val="22"/>
        </w:rPr>
        <w:t xml:space="preserve">. </w:t>
      </w:r>
      <w:r w:rsidR="00403FFC" w:rsidRPr="00324F2E">
        <w:rPr>
          <w:rFonts w:ascii="Arial" w:hAnsi="Arial" w:cs="Arial"/>
          <w:bCs/>
          <w:sz w:val="22"/>
          <w:szCs w:val="22"/>
        </w:rPr>
        <w:t xml:space="preserve">Para el debido y eficiente cumplimiento de sus funciones, la </w:t>
      </w:r>
      <w:proofErr w:type="spellStart"/>
      <w:r w:rsidR="00403FFC" w:rsidRPr="00324F2E">
        <w:rPr>
          <w:rFonts w:ascii="Arial" w:hAnsi="Arial" w:cs="Arial"/>
          <w:bCs/>
          <w:sz w:val="22"/>
          <w:szCs w:val="22"/>
        </w:rPr>
        <w:t>ByCENED</w:t>
      </w:r>
      <w:proofErr w:type="spellEnd"/>
      <w:r w:rsidR="00403FFC" w:rsidRPr="00324F2E">
        <w:rPr>
          <w:rFonts w:ascii="Arial" w:hAnsi="Arial" w:cs="Arial"/>
          <w:bCs/>
          <w:sz w:val="22"/>
          <w:szCs w:val="22"/>
        </w:rPr>
        <w:t>, tendrá la siguiente estructura orgánica:</w:t>
      </w:r>
    </w:p>
    <w:p w:rsidR="00403FFC" w:rsidRPr="00324F2E" w:rsidRDefault="00403FFC" w:rsidP="00324F2E">
      <w:pPr>
        <w:spacing w:line="276" w:lineRule="auto"/>
        <w:jc w:val="both"/>
        <w:rPr>
          <w:rFonts w:ascii="Arial" w:hAnsi="Arial" w:cs="Arial"/>
          <w:bCs/>
          <w:sz w:val="22"/>
          <w:szCs w:val="22"/>
        </w:rPr>
      </w:pPr>
    </w:p>
    <w:p w:rsidR="00403FFC" w:rsidRPr="00324F2E" w:rsidRDefault="00403FFC" w:rsidP="00324F2E">
      <w:pPr>
        <w:spacing w:line="276" w:lineRule="auto"/>
        <w:jc w:val="both"/>
        <w:rPr>
          <w:rFonts w:ascii="Arial" w:hAnsi="Arial" w:cs="Arial"/>
          <w:bCs/>
          <w:sz w:val="22"/>
          <w:szCs w:val="22"/>
        </w:rPr>
      </w:pPr>
      <w:r w:rsidRPr="00165BA8">
        <w:rPr>
          <w:rFonts w:ascii="Arial" w:hAnsi="Arial" w:cs="Arial"/>
          <w:b/>
          <w:bCs/>
          <w:sz w:val="22"/>
          <w:szCs w:val="22"/>
        </w:rPr>
        <w:t>I.-</w:t>
      </w:r>
      <w:r w:rsidRPr="00324F2E">
        <w:rPr>
          <w:rFonts w:ascii="Arial" w:hAnsi="Arial" w:cs="Arial"/>
          <w:bCs/>
          <w:sz w:val="22"/>
          <w:szCs w:val="22"/>
        </w:rPr>
        <w:t xml:space="preserve"> Junta Directiva;</w:t>
      </w:r>
    </w:p>
    <w:p w:rsidR="00403FFC" w:rsidRPr="00324F2E" w:rsidRDefault="00403FFC" w:rsidP="00324F2E">
      <w:pPr>
        <w:spacing w:line="276" w:lineRule="auto"/>
        <w:jc w:val="both"/>
        <w:rPr>
          <w:rFonts w:ascii="Arial" w:hAnsi="Arial" w:cs="Arial"/>
          <w:bCs/>
          <w:sz w:val="22"/>
          <w:szCs w:val="22"/>
        </w:rPr>
      </w:pPr>
    </w:p>
    <w:p w:rsidR="00403FFC" w:rsidRPr="00324F2E" w:rsidRDefault="00403FFC" w:rsidP="00324F2E">
      <w:pPr>
        <w:spacing w:line="276" w:lineRule="auto"/>
        <w:jc w:val="both"/>
        <w:rPr>
          <w:rFonts w:ascii="Arial" w:hAnsi="Arial" w:cs="Arial"/>
          <w:bCs/>
          <w:sz w:val="22"/>
          <w:szCs w:val="22"/>
        </w:rPr>
      </w:pPr>
      <w:r w:rsidRPr="00165BA8">
        <w:rPr>
          <w:rFonts w:ascii="Arial" w:hAnsi="Arial" w:cs="Arial"/>
          <w:b/>
          <w:bCs/>
          <w:sz w:val="22"/>
          <w:szCs w:val="22"/>
        </w:rPr>
        <w:t>II.-</w:t>
      </w:r>
      <w:r w:rsidRPr="00324F2E">
        <w:rPr>
          <w:rFonts w:ascii="Arial" w:hAnsi="Arial" w:cs="Arial"/>
          <w:bCs/>
          <w:sz w:val="22"/>
          <w:szCs w:val="22"/>
        </w:rPr>
        <w:t xml:space="preserve"> La Dirección General; </w:t>
      </w:r>
    </w:p>
    <w:p w:rsidR="00403FFC" w:rsidRPr="00324F2E" w:rsidRDefault="00403FFC" w:rsidP="00324F2E">
      <w:pPr>
        <w:spacing w:line="276" w:lineRule="auto"/>
        <w:jc w:val="both"/>
        <w:rPr>
          <w:rFonts w:ascii="Arial" w:hAnsi="Arial" w:cs="Arial"/>
          <w:bCs/>
          <w:sz w:val="22"/>
          <w:szCs w:val="22"/>
        </w:rPr>
      </w:pPr>
    </w:p>
    <w:p w:rsidR="00403FFC" w:rsidRPr="00324F2E" w:rsidRDefault="00403FFC" w:rsidP="00324F2E">
      <w:pPr>
        <w:spacing w:line="276" w:lineRule="auto"/>
        <w:jc w:val="both"/>
        <w:rPr>
          <w:rFonts w:ascii="Arial" w:hAnsi="Arial" w:cs="Arial"/>
          <w:bCs/>
          <w:sz w:val="22"/>
          <w:szCs w:val="22"/>
        </w:rPr>
      </w:pPr>
      <w:r w:rsidRPr="00165BA8">
        <w:rPr>
          <w:rFonts w:ascii="Arial" w:hAnsi="Arial" w:cs="Arial"/>
          <w:b/>
          <w:bCs/>
          <w:sz w:val="22"/>
          <w:szCs w:val="22"/>
        </w:rPr>
        <w:t>III.-</w:t>
      </w:r>
      <w:r w:rsidRPr="00324F2E">
        <w:rPr>
          <w:rFonts w:ascii="Arial" w:hAnsi="Arial" w:cs="Arial"/>
          <w:bCs/>
          <w:sz w:val="22"/>
          <w:szCs w:val="22"/>
        </w:rPr>
        <w:t xml:space="preserve"> Órganos Auxiliares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3E44A6" w:rsidRPr="00324F2E" w:rsidRDefault="003E44A6" w:rsidP="00324F2E">
      <w:pPr>
        <w:spacing w:line="276" w:lineRule="auto"/>
        <w:jc w:val="both"/>
        <w:rPr>
          <w:rFonts w:ascii="Arial" w:hAnsi="Arial" w:cs="Arial"/>
          <w:bCs/>
          <w:sz w:val="22"/>
          <w:szCs w:val="22"/>
        </w:rPr>
      </w:pPr>
    </w:p>
    <w:p w:rsidR="004F1A61" w:rsidRPr="00165BA8"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7</w:t>
      </w:r>
      <w:r>
        <w:rPr>
          <w:rFonts w:ascii="Arial" w:hAnsi="Arial" w:cs="Arial"/>
          <w:b/>
          <w:bCs/>
          <w:sz w:val="22"/>
          <w:szCs w:val="22"/>
        </w:rPr>
        <w:t xml:space="preserve">. </w:t>
      </w:r>
      <w:r w:rsidR="004F1A61" w:rsidRPr="00324F2E">
        <w:rPr>
          <w:rFonts w:ascii="Arial" w:hAnsi="Arial" w:cs="Arial"/>
          <w:bCs/>
          <w:sz w:val="22"/>
          <w:szCs w:val="22"/>
        </w:rPr>
        <w:t xml:space="preserve">La </w:t>
      </w:r>
      <w:proofErr w:type="spellStart"/>
      <w:r w:rsidR="004F1A61" w:rsidRPr="00324F2E">
        <w:rPr>
          <w:rFonts w:ascii="Arial" w:hAnsi="Arial" w:cs="Arial"/>
          <w:bCs/>
          <w:sz w:val="22"/>
          <w:szCs w:val="22"/>
        </w:rPr>
        <w:t>ByCENED</w:t>
      </w:r>
      <w:proofErr w:type="spellEnd"/>
      <w:r w:rsidR="004F1A61" w:rsidRPr="00324F2E">
        <w:rPr>
          <w:rFonts w:ascii="Arial" w:hAnsi="Arial" w:cs="Arial"/>
          <w:bCs/>
          <w:sz w:val="22"/>
          <w:szCs w:val="22"/>
        </w:rPr>
        <w:t xml:space="preserve"> contará con una o varias Escuelas anexas de educación básica destinadas a la práctica docente de los estudiantes.</w:t>
      </w:r>
    </w:p>
    <w:p w:rsidR="003E44A6" w:rsidRDefault="003E44A6" w:rsidP="00324F2E">
      <w:pPr>
        <w:spacing w:line="276" w:lineRule="auto"/>
        <w:jc w:val="both"/>
        <w:rPr>
          <w:rFonts w:ascii="Arial" w:hAnsi="Arial" w:cs="Arial"/>
          <w:bCs/>
          <w:sz w:val="22"/>
          <w:szCs w:val="22"/>
        </w:rPr>
      </w:pPr>
    </w:p>
    <w:p w:rsidR="001D0438" w:rsidRPr="00324F2E" w:rsidRDefault="001D0438" w:rsidP="00324F2E">
      <w:pPr>
        <w:spacing w:line="276" w:lineRule="auto"/>
        <w:jc w:val="both"/>
        <w:rPr>
          <w:rFonts w:ascii="Arial" w:hAnsi="Arial" w:cs="Arial"/>
          <w:bCs/>
          <w:sz w:val="22"/>
          <w:szCs w:val="22"/>
        </w:rPr>
      </w:pPr>
    </w:p>
    <w:p w:rsidR="004F1A61" w:rsidRPr="00165BA8" w:rsidRDefault="00165BA8" w:rsidP="00165BA8">
      <w:pPr>
        <w:spacing w:line="276" w:lineRule="auto"/>
        <w:jc w:val="center"/>
        <w:rPr>
          <w:rFonts w:ascii="Arial" w:hAnsi="Arial" w:cs="Arial"/>
          <w:b/>
          <w:bCs/>
          <w:sz w:val="22"/>
          <w:szCs w:val="22"/>
        </w:rPr>
      </w:pPr>
      <w:r w:rsidRPr="00165BA8">
        <w:rPr>
          <w:rFonts w:ascii="Arial" w:hAnsi="Arial" w:cs="Arial"/>
          <w:b/>
          <w:bCs/>
          <w:sz w:val="22"/>
          <w:szCs w:val="22"/>
        </w:rPr>
        <w:t>CAPÍTULO III</w:t>
      </w:r>
    </w:p>
    <w:p w:rsidR="00357A0D" w:rsidRPr="00165BA8" w:rsidRDefault="00165BA8" w:rsidP="00165BA8">
      <w:pPr>
        <w:spacing w:line="276" w:lineRule="auto"/>
        <w:jc w:val="center"/>
        <w:rPr>
          <w:rFonts w:ascii="Arial" w:hAnsi="Arial" w:cs="Arial"/>
          <w:b/>
          <w:bCs/>
          <w:sz w:val="22"/>
          <w:szCs w:val="22"/>
        </w:rPr>
      </w:pPr>
      <w:r w:rsidRPr="00165BA8">
        <w:rPr>
          <w:rFonts w:ascii="Arial" w:hAnsi="Arial" w:cs="Arial"/>
          <w:b/>
          <w:bCs/>
          <w:sz w:val="22"/>
          <w:szCs w:val="22"/>
        </w:rPr>
        <w:t>DE LA JUNTA DIRECTIVA</w:t>
      </w:r>
    </w:p>
    <w:p w:rsidR="004F1A61" w:rsidRPr="00324F2E" w:rsidRDefault="004F1A61" w:rsidP="00324F2E">
      <w:pPr>
        <w:spacing w:line="276" w:lineRule="auto"/>
        <w:jc w:val="both"/>
        <w:rPr>
          <w:rFonts w:ascii="Arial" w:hAnsi="Arial" w:cs="Arial"/>
          <w:bCs/>
          <w:sz w:val="22"/>
          <w:szCs w:val="22"/>
        </w:rPr>
      </w:pPr>
    </w:p>
    <w:p w:rsidR="004F1A61" w:rsidRPr="00165BA8"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ARTÍCULO 8</w:t>
      </w:r>
      <w:r>
        <w:rPr>
          <w:rFonts w:ascii="Arial" w:hAnsi="Arial" w:cs="Arial"/>
          <w:b/>
          <w:bCs/>
          <w:sz w:val="22"/>
          <w:szCs w:val="22"/>
        </w:rPr>
        <w:t xml:space="preserve">. </w:t>
      </w:r>
      <w:r w:rsidR="004F1A61" w:rsidRPr="00324F2E">
        <w:rPr>
          <w:rFonts w:ascii="Arial" w:hAnsi="Arial" w:cs="Arial"/>
          <w:bCs/>
          <w:sz w:val="22"/>
          <w:szCs w:val="22"/>
        </w:rPr>
        <w:t xml:space="preserve">La Junta Directiva es el máximo órgano de gobierno de la </w:t>
      </w:r>
      <w:proofErr w:type="spellStart"/>
      <w:r w:rsidR="004F1A61" w:rsidRPr="00324F2E">
        <w:rPr>
          <w:rFonts w:ascii="Arial" w:hAnsi="Arial" w:cs="Arial"/>
          <w:bCs/>
          <w:sz w:val="22"/>
          <w:szCs w:val="22"/>
        </w:rPr>
        <w:t>ByCENED</w:t>
      </w:r>
      <w:proofErr w:type="spellEnd"/>
      <w:r w:rsidR="004F1A61" w:rsidRPr="00324F2E">
        <w:rPr>
          <w:rFonts w:ascii="Arial" w:hAnsi="Arial" w:cs="Arial"/>
          <w:bCs/>
          <w:sz w:val="22"/>
          <w:szCs w:val="22"/>
        </w:rPr>
        <w:t xml:space="preserve"> y tendrá las atribuciones que le señalen en la presente ley, el Reglamento Interior y demás disposiciones normativas. Estará constituida por los miembros siguientes:</w:t>
      </w:r>
    </w:p>
    <w:p w:rsidR="004F1A61" w:rsidRPr="00324F2E" w:rsidRDefault="004F1A61" w:rsidP="00324F2E">
      <w:pPr>
        <w:spacing w:line="276" w:lineRule="auto"/>
        <w:ind w:right="333"/>
        <w:jc w:val="both"/>
        <w:rPr>
          <w:rFonts w:ascii="Arial" w:hAnsi="Arial" w:cs="Arial"/>
          <w:bCs/>
          <w:sz w:val="22"/>
          <w:szCs w:val="22"/>
        </w:rPr>
      </w:pP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r w:rsidRPr="00165BA8">
        <w:rPr>
          <w:rFonts w:ascii="Arial" w:hAnsi="Arial" w:cs="Arial"/>
          <w:b/>
          <w:bCs/>
          <w:sz w:val="22"/>
          <w:szCs w:val="22"/>
          <w:lang w:val="es-ES_tradnl"/>
        </w:rPr>
        <w:t>I.</w:t>
      </w:r>
      <w:r w:rsidRPr="00324F2E">
        <w:rPr>
          <w:rFonts w:ascii="Arial" w:hAnsi="Arial" w:cs="Arial"/>
          <w:bCs/>
          <w:sz w:val="22"/>
          <w:szCs w:val="22"/>
          <w:lang w:val="es-ES_tradnl"/>
        </w:rPr>
        <w:t xml:space="preserve"> El Gobernador Constitucional del Estado de Durango, quien será el Presidente;</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r w:rsidRPr="00165BA8">
        <w:rPr>
          <w:rFonts w:ascii="Arial" w:hAnsi="Arial" w:cs="Arial"/>
          <w:b/>
          <w:bCs/>
          <w:sz w:val="22"/>
          <w:szCs w:val="22"/>
          <w:lang w:val="es-ES_tradnl"/>
        </w:rPr>
        <w:t>II.</w:t>
      </w:r>
      <w:r w:rsidRPr="00324F2E">
        <w:rPr>
          <w:rFonts w:ascii="Arial" w:hAnsi="Arial" w:cs="Arial"/>
          <w:bCs/>
          <w:sz w:val="22"/>
          <w:szCs w:val="22"/>
          <w:lang w:val="es-ES_tradnl"/>
        </w:rPr>
        <w:t xml:space="preserve"> Como vocales:</w:t>
      </w:r>
    </w:p>
    <w:p w:rsidR="004F1A61" w:rsidRPr="00324F2E" w:rsidRDefault="004F1A61" w:rsidP="00324F2E">
      <w:pPr>
        <w:pStyle w:val="Prrafodelista"/>
        <w:spacing w:line="276" w:lineRule="auto"/>
        <w:ind w:left="108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El Secretario de Educación del Estado de Durango;</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El Secretario General de Gobierno del Estado de Durango;</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El Secretario de Finanzas y de Administración del Estado de Durango;</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El Coordinador de educación media superior y superior de la Secretaría de Educación;</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El Coordinador de Escuelas Normales de la Secretaría de Educación;</w:t>
      </w:r>
    </w:p>
    <w:p w:rsidR="004F1A61" w:rsidRPr="00324F2E" w:rsidRDefault="004F1A61" w:rsidP="00324F2E">
      <w:pPr>
        <w:pStyle w:val="Prrafodelista"/>
        <w:spacing w:line="276" w:lineRule="auto"/>
        <w:ind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Un representante de la Secretaría de Educación Pública federal;</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 xml:space="preserve">Cuatro representantes del personal académico de base de la propia </w:t>
      </w:r>
      <w:proofErr w:type="spellStart"/>
      <w:r w:rsidRPr="00324F2E">
        <w:rPr>
          <w:rFonts w:ascii="Arial" w:hAnsi="Arial" w:cs="Arial"/>
          <w:bCs/>
          <w:sz w:val="22"/>
          <w:szCs w:val="22"/>
          <w:lang w:val="es-ES_tradnl"/>
        </w:rPr>
        <w:t>ByCENED</w:t>
      </w:r>
      <w:proofErr w:type="spellEnd"/>
      <w:r w:rsidRPr="00324F2E">
        <w:rPr>
          <w:rFonts w:ascii="Arial" w:hAnsi="Arial" w:cs="Arial"/>
          <w:bCs/>
          <w:sz w:val="22"/>
          <w:szCs w:val="22"/>
          <w:lang w:val="es-ES_tradnl"/>
        </w:rPr>
        <w:t>, seleccionados por Asamblea;</w:t>
      </w:r>
    </w:p>
    <w:p w:rsidR="004F1A61" w:rsidRPr="00324F2E" w:rsidRDefault="004F1A61" w:rsidP="00324F2E">
      <w:pPr>
        <w:pStyle w:val="Prrafodelista"/>
        <w:spacing w:line="276" w:lineRule="auto"/>
        <w:ind w:left="1440" w:right="333"/>
        <w:jc w:val="both"/>
        <w:rPr>
          <w:rFonts w:ascii="Arial" w:hAnsi="Arial" w:cs="Arial"/>
          <w:bCs/>
          <w:sz w:val="22"/>
          <w:szCs w:val="22"/>
          <w:lang w:val="es-ES_tradnl"/>
        </w:rPr>
      </w:pPr>
    </w:p>
    <w:p w:rsidR="004F1A61" w:rsidRPr="00324F2E" w:rsidRDefault="004F1A61" w:rsidP="00165BA8">
      <w:pPr>
        <w:pStyle w:val="Prrafodelista"/>
        <w:numPr>
          <w:ilvl w:val="0"/>
          <w:numId w:val="43"/>
        </w:numPr>
        <w:spacing w:line="276" w:lineRule="auto"/>
        <w:ind w:right="333"/>
        <w:jc w:val="both"/>
        <w:rPr>
          <w:rFonts w:ascii="Arial" w:hAnsi="Arial" w:cs="Arial"/>
          <w:bCs/>
          <w:sz w:val="22"/>
          <w:szCs w:val="22"/>
          <w:lang w:val="es-ES_tradnl"/>
        </w:rPr>
      </w:pPr>
      <w:r w:rsidRPr="00324F2E">
        <w:rPr>
          <w:rFonts w:ascii="Arial" w:hAnsi="Arial" w:cs="Arial"/>
          <w:bCs/>
          <w:sz w:val="22"/>
          <w:szCs w:val="22"/>
          <w:lang w:val="es-ES_tradnl"/>
        </w:rPr>
        <w:t xml:space="preserve">Dos estudiantes de los estudiantes de la </w:t>
      </w:r>
      <w:proofErr w:type="spellStart"/>
      <w:r w:rsidRPr="00324F2E">
        <w:rPr>
          <w:rFonts w:ascii="Arial" w:hAnsi="Arial" w:cs="Arial"/>
          <w:bCs/>
          <w:sz w:val="22"/>
          <w:szCs w:val="22"/>
          <w:lang w:val="es-ES_tradnl"/>
        </w:rPr>
        <w:t>ByCENED</w:t>
      </w:r>
      <w:proofErr w:type="spellEnd"/>
      <w:r w:rsidRPr="00324F2E">
        <w:rPr>
          <w:rFonts w:ascii="Arial" w:hAnsi="Arial" w:cs="Arial"/>
          <w:bCs/>
          <w:sz w:val="22"/>
          <w:szCs w:val="22"/>
          <w:lang w:val="es-ES_tradnl"/>
        </w:rPr>
        <w:t xml:space="preserve"> seleccionados por Asamblea.</w:t>
      </w:r>
    </w:p>
    <w:p w:rsidR="004F1A61" w:rsidRPr="00324F2E" w:rsidRDefault="004F1A61" w:rsidP="00324F2E">
      <w:pPr>
        <w:pStyle w:val="Prrafodelista"/>
        <w:spacing w:line="276" w:lineRule="auto"/>
        <w:ind w:left="0" w:right="333"/>
        <w:jc w:val="both"/>
        <w:rPr>
          <w:rFonts w:ascii="Arial" w:hAnsi="Arial" w:cs="Arial"/>
          <w:bCs/>
          <w:sz w:val="22"/>
          <w:szCs w:val="22"/>
          <w:lang w:val="es-ES_tradnl"/>
        </w:rPr>
      </w:pPr>
    </w:p>
    <w:p w:rsidR="004F1A61" w:rsidRPr="00324F2E" w:rsidRDefault="004F1A61" w:rsidP="00324F2E">
      <w:pPr>
        <w:spacing w:line="276" w:lineRule="auto"/>
        <w:ind w:right="333"/>
        <w:jc w:val="both"/>
        <w:rPr>
          <w:rFonts w:ascii="Arial" w:hAnsi="Arial" w:cs="Arial"/>
          <w:bCs/>
          <w:sz w:val="22"/>
          <w:szCs w:val="22"/>
        </w:rPr>
      </w:pPr>
      <w:r w:rsidRPr="00324F2E">
        <w:rPr>
          <w:rFonts w:ascii="Arial" w:hAnsi="Arial" w:cs="Arial"/>
          <w:bCs/>
          <w:sz w:val="22"/>
          <w:szCs w:val="22"/>
        </w:rPr>
        <w:t>Los representantes de los docentes y estudiantes deberán ser electos al inicio de cada ciclo escolar.</w:t>
      </w:r>
    </w:p>
    <w:p w:rsidR="004F1A61" w:rsidRPr="00324F2E" w:rsidRDefault="004F1A61" w:rsidP="00324F2E">
      <w:pPr>
        <w:spacing w:line="276" w:lineRule="auto"/>
        <w:ind w:right="333"/>
        <w:jc w:val="both"/>
        <w:rPr>
          <w:rFonts w:ascii="Arial" w:hAnsi="Arial" w:cs="Arial"/>
          <w:bCs/>
          <w:sz w:val="22"/>
          <w:szCs w:val="22"/>
        </w:rPr>
      </w:pPr>
    </w:p>
    <w:p w:rsidR="004F1A61" w:rsidRPr="00324F2E" w:rsidRDefault="004F1A61" w:rsidP="00324F2E">
      <w:pPr>
        <w:spacing w:line="276" w:lineRule="auto"/>
        <w:jc w:val="both"/>
        <w:rPr>
          <w:rFonts w:ascii="Arial" w:hAnsi="Arial" w:cs="Arial"/>
          <w:bCs/>
          <w:sz w:val="22"/>
          <w:szCs w:val="22"/>
        </w:rPr>
      </w:pPr>
      <w:r w:rsidRPr="00324F2E">
        <w:rPr>
          <w:rFonts w:ascii="Arial" w:hAnsi="Arial" w:cs="Arial"/>
          <w:bCs/>
          <w:sz w:val="22"/>
          <w:szCs w:val="22"/>
        </w:rPr>
        <w:t xml:space="preserve">El Director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fungirá como Secretario Técnico en las reuniones de este órgano de gobierno, participando en ellas con voz pero sin derecho a voto.</w:t>
      </w:r>
    </w:p>
    <w:p w:rsidR="004F1A61" w:rsidRPr="00324F2E" w:rsidRDefault="004F1A61" w:rsidP="00324F2E">
      <w:pPr>
        <w:spacing w:line="276" w:lineRule="auto"/>
        <w:jc w:val="both"/>
        <w:rPr>
          <w:rFonts w:ascii="Arial" w:hAnsi="Arial" w:cs="Arial"/>
          <w:bCs/>
          <w:sz w:val="22"/>
          <w:szCs w:val="22"/>
        </w:rPr>
      </w:pPr>
    </w:p>
    <w:p w:rsidR="004F1A61" w:rsidRPr="00324F2E" w:rsidRDefault="004F1A61" w:rsidP="00324F2E">
      <w:pPr>
        <w:spacing w:line="276" w:lineRule="auto"/>
        <w:jc w:val="both"/>
        <w:rPr>
          <w:rFonts w:ascii="Arial" w:hAnsi="Arial" w:cs="Arial"/>
          <w:bCs/>
          <w:sz w:val="22"/>
          <w:szCs w:val="22"/>
        </w:rPr>
      </w:pPr>
      <w:r w:rsidRPr="00324F2E">
        <w:rPr>
          <w:rFonts w:ascii="Arial" w:hAnsi="Arial" w:cs="Arial"/>
          <w:bCs/>
          <w:sz w:val="22"/>
          <w:szCs w:val="22"/>
        </w:rPr>
        <w:t>Se contará con un Comisario Público designado por la Secretaría de Contraloría y Modernización Administrativa, para el ejercicio de las funciones que le competen</w:t>
      </w:r>
      <w:r w:rsidR="00CE0164" w:rsidRPr="00324F2E">
        <w:rPr>
          <w:rFonts w:ascii="Arial" w:hAnsi="Arial" w:cs="Arial"/>
          <w:bCs/>
          <w:sz w:val="22"/>
          <w:szCs w:val="22"/>
        </w:rPr>
        <w:t>.</w:t>
      </w:r>
      <w:r w:rsidRPr="00324F2E">
        <w:rPr>
          <w:rFonts w:ascii="Arial" w:hAnsi="Arial" w:cs="Arial"/>
          <w:bCs/>
          <w:sz w:val="22"/>
          <w:szCs w:val="22"/>
        </w:rPr>
        <w:t xml:space="preserve"> </w:t>
      </w:r>
    </w:p>
    <w:p w:rsidR="00E27DD6" w:rsidRPr="00324F2E" w:rsidRDefault="00E27DD6" w:rsidP="00324F2E">
      <w:pPr>
        <w:spacing w:line="276" w:lineRule="auto"/>
        <w:jc w:val="both"/>
        <w:rPr>
          <w:rFonts w:ascii="Arial" w:hAnsi="Arial" w:cs="Arial"/>
          <w:bCs/>
          <w:sz w:val="22"/>
          <w:szCs w:val="22"/>
        </w:rPr>
      </w:pPr>
    </w:p>
    <w:p w:rsidR="00357A0D" w:rsidRPr="00165BA8"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lastRenderedPageBreak/>
        <w:t>ARTÍCULO 9</w:t>
      </w:r>
      <w:r>
        <w:rPr>
          <w:rFonts w:ascii="Arial" w:hAnsi="Arial" w:cs="Arial"/>
          <w:b/>
          <w:bCs/>
          <w:sz w:val="22"/>
          <w:szCs w:val="22"/>
        </w:rPr>
        <w:t xml:space="preserve">. </w:t>
      </w:r>
      <w:r w:rsidR="00357A0D" w:rsidRPr="00324F2E">
        <w:rPr>
          <w:rFonts w:ascii="Arial" w:hAnsi="Arial" w:cs="Arial"/>
          <w:bCs/>
          <w:sz w:val="22"/>
          <w:szCs w:val="22"/>
        </w:rPr>
        <w:t>Cada miembro titular de la Junta Directiva deberá tener un suplente que cubrirá sus ausencias y tendrá las mismas facultades del titular. Los cargos de los integrantes de la Junta Directiva serán honoríficos; por tanto no recibirán retribución económica por el desempeño de sus funciones.</w:t>
      </w:r>
    </w:p>
    <w:p w:rsidR="00357A0D" w:rsidRPr="00324F2E" w:rsidRDefault="00357A0D" w:rsidP="00324F2E">
      <w:pPr>
        <w:spacing w:line="276" w:lineRule="auto"/>
        <w:jc w:val="both"/>
        <w:rPr>
          <w:rFonts w:ascii="Arial" w:hAnsi="Arial" w:cs="Arial"/>
          <w:bCs/>
          <w:sz w:val="22"/>
          <w:szCs w:val="22"/>
        </w:rPr>
      </w:pPr>
    </w:p>
    <w:p w:rsidR="00357A0D" w:rsidRPr="00324F2E" w:rsidRDefault="00357A0D" w:rsidP="00324F2E">
      <w:pPr>
        <w:spacing w:line="276" w:lineRule="auto"/>
        <w:jc w:val="both"/>
        <w:rPr>
          <w:rFonts w:ascii="Arial" w:hAnsi="Arial" w:cs="Arial"/>
          <w:bCs/>
          <w:sz w:val="22"/>
          <w:szCs w:val="22"/>
        </w:rPr>
      </w:pPr>
      <w:r w:rsidRPr="00324F2E">
        <w:rPr>
          <w:rFonts w:ascii="Arial" w:hAnsi="Arial" w:cs="Arial"/>
          <w:bCs/>
          <w:sz w:val="22"/>
          <w:szCs w:val="22"/>
        </w:rPr>
        <w:t>La Junta Directiva será convocada de manera formal por el Presidente para su instalación y la ratificación de sus integrantes y su propuesta de programa de trabajo. En la sesión de instalación cada integrante deberá designar a su suplente como se señala en el párrafo primero de este artículo.</w:t>
      </w:r>
    </w:p>
    <w:p w:rsidR="00357A0D" w:rsidRPr="00324F2E" w:rsidRDefault="00357A0D" w:rsidP="00324F2E">
      <w:pPr>
        <w:spacing w:line="276" w:lineRule="auto"/>
        <w:jc w:val="both"/>
        <w:rPr>
          <w:rFonts w:ascii="Arial" w:hAnsi="Arial" w:cs="Arial"/>
          <w:bCs/>
          <w:sz w:val="22"/>
          <w:szCs w:val="22"/>
        </w:rPr>
      </w:pPr>
    </w:p>
    <w:p w:rsidR="00357A0D" w:rsidRPr="00324F2E" w:rsidRDefault="00357A0D" w:rsidP="00324F2E">
      <w:pPr>
        <w:spacing w:line="276" w:lineRule="auto"/>
        <w:jc w:val="both"/>
        <w:rPr>
          <w:rFonts w:ascii="Arial" w:hAnsi="Arial" w:cs="Arial"/>
          <w:bCs/>
          <w:sz w:val="22"/>
          <w:szCs w:val="22"/>
        </w:rPr>
      </w:pPr>
      <w:r w:rsidRPr="00324F2E">
        <w:rPr>
          <w:rFonts w:ascii="Arial" w:hAnsi="Arial" w:cs="Arial"/>
          <w:bCs/>
          <w:sz w:val="22"/>
          <w:szCs w:val="22"/>
        </w:rPr>
        <w:t>Las sesiones de la Junta Directiva serán ordinarias y extraordinarias, en la forma y término que establezca el reglamento interior y serán convocadas por el Presidente, por conducto del Secretario Técnico. Los acuerdos se tomarán por mayoría de votos, en caso de empate, el que preside tendrá voto de calidad.</w:t>
      </w:r>
    </w:p>
    <w:p w:rsidR="003E44A6" w:rsidRPr="00324F2E" w:rsidRDefault="003E44A6" w:rsidP="00324F2E">
      <w:pPr>
        <w:tabs>
          <w:tab w:val="left" w:pos="709"/>
        </w:tabs>
        <w:spacing w:line="276" w:lineRule="auto"/>
        <w:jc w:val="both"/>
        <w:rPr>
          <w:rFonts w:ascii="Arial" w:hAnsi="Arial" w:cs="Arial"/>
          <w:bCs/>
          <w:sz w:val="22"/>
          <w:szCs w:val="22"/>
        </w:rPr>
      </w:pPr>
    </w:p>
    <w:p w:rsidR="009A6107" w:rsidRDefault="009A6107" w:rsidP="00165BA8">
      <w:pPr>
        <w:spacing w:line="276" w:lineRule="auto"/>
        <w:jc w:val="center"/>
        <w:rPr>
          <w:rFonts w:ascii="Arial" w:hAnsi="Arial" w:cs="Arial"/>
          <w:b/>
          <w:sz w:val="22"/>
          <w:szCs w:val="22"/>
        </w:rPr>
      </w:pPr>
    </w:p>
    <w:p w:rsidR="00E27DD6" w:rsidRPr="00324F2E" w:rsidRDefault="00165BA8" w:rsidP="00165BA8">
      <w:pPr>
        <w:spacing w:line="276" w:lineRule="auto"/>
        <w:jc w:val="center"/>
        <w:rPr>
          <w:rFonts w:ascii="Arial" w:hAnsi="Arial" w:cs="Arial"/>
          <w:b/>
          <w:sz w:val="22"/>
          <w:szCs w:val="22"/>
        </w:rPr>
      </w:pPr>
      <w:r w:rsidRPr="00324F2E">
        <w:rPr>
          <w:rFonts w:ascii="Arial" w:hAnsi="Arial" w:cs="Arial"/>
          <w:b/>
          <w:sz w:val="22"/>
          <w:szCs w:val="22"/>
        </w:rPr>
        <w:t>CAPÍTULO IV</w:t>
      </w:r>
    </w:p>
    <w:p w:rsidR="00E27DD6" w:rsidRPr="00324F2E" w:rsidRDefault="00165BA8" w:rsidP="00165BA8">
      <w:pPr>
        <w:spacing w:line="276" w:lineRule="auto"/>
        <w:jc w:val="center"/>
        <w:rPr>
          <w:rFonts w:ascii="Arial" w:hAnsi="Arial" w:cs="Arial"/>
          <w:b/>
          <w:sz w:val="22"/>
          <w:szCs w:val="22"/>
        </w:rPr>
      </w:pPr>
      <w:r w:rsidRPr="00324F2E">
        <w:rPr>
          <w:rFonts w:ascii="Arial" w:hAnsi="Arial" w:cs="Arial"/>
          <w:b/>
          <w:sz w:val="22"/>
          <w:szCs w:val="22"/>
        </w:rPr>
        <w:t>DE FACULTADES DE LA JUNTA DIRECTIVA</w:t>
      </w:r>
    </w:p>
    <w:p w:rsidR="003E44A6" w:rsidRPr="00324F2E" w:rsidRDefault="003E44A6" w:rsidP="00324F2E">
      <w:pPr>
        <w:spacing w:line="276" w:lineRule="auto"/>
        <w:jc w:val="both"/>
        <w:rPr>
          <w:rFonts w:ascii="Arial" w:hAnsi="Arial" w:cs="Arial"/>
          <w:bCs/>
          <w:sz w:val="22"/>
          <w:szCs w:val="22"/>
        </w:rPr>
      </w:pPr>
    </w:p>
    <w:p w:rsidR="00E27DD6" w:rsidRPr="00165BA8" w:rsidRDefault="009A6107" w:rsidP="00324F2E">
      <w:pPr>
        <w:spacing w:line="276" w:lineRule="auto"/>
        <w:jc w:val="both"/>
        <w:rPr>
          <w:rFonts w:ascii="Arial" w:hAnsi="Arial" w:cs="Arial"/>
          <w:b/>
          <w:bCs/>
          <w:sz w:val="22"/>
          <w:szCs w:val="22"/>
        </w:rPr>
      </w:pPr>
      <w:r w:rsidRPr="00324F2E">
        <w:rPr>
          <w:rFonts w:ascii="Arial" w:hAnsi="Arial" w:cs="Arial"/>
          <w:b/>
          <w:bCs/>
          <w:sz w:val="22"/>
          <w:szCs w:val="22"/>
        </w:rPr>
        <w:t>ARTÍCULO 10</w:t>
      </w:r>
      <w:r>
        <w:rPr>
          <w:rFonts w:ascii="Arial" w:hAnsi="Arial" w:cs="Arial"/>
          <w:b/>
          <w:bCs/>
          <w:sz w:val="22"/>
          <w:szCs w:val="22"/>
        </w:rPr>
        <w:t xml:space="preserve">. </w:t>
      </w:r>
      <w:r w:rsidR="00E27DD6" w:rsidRPr="00324F2E">
        <w:rPr>
          <w:rFonts w:ascii="Arial" w:hAnsi="Arial" w:cs="Arial"/>
          <w:bCs/>
          <w:sz w:val="22"/>
          <w:szCs w:val="22"/>
        </w:rPr>
        <w:t xml:space="preserve">Son facultades de la Junta Directiva de la </w:t>
      </w:r>
      <w:proofErr w:type="spellStart"/>
      <w:r w:rsidR="00E27DD6" w:rsidRPr="00324F2E">
        <w:rPr>
          <w:rFonts w:ascii="Arial" w:hAnsi="Arial" w:cs="Arial"/>
          <w:bCs/>
          <w:sz w:val="22"/>
          <w:szCs w:val="22"/>
        </w:rPr>
        <w:t>ByCENED</w:t>
      </w:r>
      <w:proofErr w:type="spellEnd"/>
      <w:r w:rsidR="00E27DD6" w:rsidRPr="00324F2E">
        <w:rPr>
          <w:rFonts w:ascii="Arial" w:hAnsi="Arial" w:cs="Arial"/>
          <w:bCs/>
          <w:sz w:val="22"/>
          <w:szCs w:val="22"/>
        </w:rPr>
        <w:t>:</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I.-</w:t>
      </w:r>
      <w:r w:rsidRPr="00324F2E">
        <w:rPr>
          <w:rFonts w:ascii="Arial" w:hAnsi="Arial" w:cs="Arial"/>
          <w:bCs/>
          <w:sz w:val="22"/>
          <w:szCs w:val="22"/>
        </w:rPr>
        <w:t xml:space="preserve"> Establecer las políticas y lineamientos generales para el desarrollo de las funciones y actividades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de conformidad con las disposiciones generales expedidas por la Secretaría de Educación Pública del Gobierno Federal y por la Secretaría de Educación del Estado;</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II.-</w:t>
      </w:r>
      <w:r w:rsidRPr="00324F2E">
        <w:rPr>
          <w:rFonts w:ascii="Arial" w:hAnsi="Arial" w:cs="Arial"/>
          <w:bCs/>
          <w:sz w:val="22"/>
          <w:szCs w:val="22"/>
        </w:rPr>
        <w:t xml:space="preserve"> Analizar y aprobar, en su caso, las propuestas del Plan de Desarrollo Institucional y de los programas académicos a realizar por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que la Dirección General deba presentarle, así como los que surjan de  la propia Junta  Directiva;</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III.-</w:t>
      </w:r>
      <w:r w:rsidRPr="00324F2E">
        <w:rPr>
          <w:rFonts w:ascii="Arial" w:hAnsi="Arial" w:cs="Arial"/>
          <w:bCs/>
          <w:sz w:val="22"/>
          <w:szCs w:val="22"/>
        </w:rPr>
        <w:t xml:space="preserve"> Aprobar y, en su caso, modificar los proyectos de planes y programas de estudio, mismos que deberán someterse a la autorización de la Secretaría de Educación;</w:t>
      </w:r>
    </w:p>
    <w:p w:rsidR="00E27DD6" w:rsidRPr="00324F2E" w:rsidRDefault="00E27DD6" w:rsidP="00324F2E">
      <w:pPr>
        <w:spacing w:line="276" w:lineRule="auto"/>
        <w:jc w:val="both"/>
        <w:rPr>
          <w:rFonts w:ascii="Arial" w:hAnsi="Arial" w:cs="Arial"/>
          <w:bCs/>
          <w:sz w:val="22"/>
          <w:szCs w:val="22"/>
        </w:rPr>
      </w:pPr>
      <w:r w:rsidRPr="00324F2E">
        <w:rPr>
          <w:rFonts w:ascii="Arial" w:hAnsi="Arial" w:cs="Arial"/>
          <w:bCs/>
          <w:sz w:val="22"/>
          <w:szCs w:val="22"/>
        </w:rPr>
        <w:t xml:space="preserve"> </w:t>
      </w: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IV.-</w:t>
      </w:r>
      <w:r w:rsidRPr="00324F2E">
        <w:rPr>
          <w:rFonts w:ascii="Arial" w:hAnsi="Arial" w:cs="Arial"/>
          <w:bCs/>
          <w:sz w:val="22"/>
          <w:szCs w:val="22"/>
        </w:rPr>
        <w:t xml:space="preserve"> Aprobar la estructura básica de la organización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y las modificaciones que procedan a la misma, en base a la propuesta que presente el Director General y a la normatividad aplicable;</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V.-</w:t>
      </w:r>
      <w:r w:rsidRPr="00324F2E">
        <w:rPr>
          <w:rFonts w:ascii="Arial" w:hAnsi="Arial" w:cs="Arial"/>
          <w:bCs/>
          <w:sz w:val="22"/>
          <w:szCs w:val="22"/>
        </w:rPr>
        <w:t xml:space="preserve"> Aprobar y, en su caso, modificar los reglamentos, manuales de organización, instructivos, acuerdos y demás disposiciones generales, que normen las funciones sustantivas, adjetivas y administrativas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y que le sean propuestos por el Director General;</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lastRenderedPageBreak/>
        <w:t>VI.-</w:t>
      </w:r>
      <w:r w:rsidRPr="00324F2E">
        <w:rPr>
          <w:rFonts w:ascii="Arial" w:hAnsi="Arial" w:cs="Arial"/>
          <w:bCs/>
          <w:sz w:val="22"/>
          <w:szCs w:val="22"/>
        </w:rPr>
        <w:t xml:space="preserve"> Nombrar y remover a propuesta del Director General a los titulares de las Secretarías Académica, Administrativa y a los directores o coordinadores de área;</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VII.-</w:t>
      </w:r>
      <w:r w:rsidRPr="00324F2E">
        <w:rPr>
          <w:rFonts w:ascii="Arial" w:hAnsi="Arial" w:cs="Arial"/>
          <w:bCs/>
          <w:sz w:val="22"/>
          <w:szCs w:val="22"/>
        </w:rPr>
        <w:t xml:space="preserve"> Revisar, modificar y, en su caso, aprobar el Programa Anual de Actividades, así como el presupuesto de ingresos y egresos correspondiente al periodo fiscal de que se trate, y que le sea presentado por el Director General;</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VIII.-</w:t>
      </w:r>
      <w:r w:rsidRPr="00324F2E">
        <w:rPr>
          <w:rFonts w:ascii="Arial" w:hAnsi="Arial" w:cs="Arial"/>
          <w:bCs/>
          <w:sz w:val="22"/>
          <w:szCs w:val="22"/>
        </w:rPr>
        <w:t xml:space="preserve"> Aprobar los estados financieros anuales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previo informe emitido por el Comisario Público y el dictamen de los auditores externos;</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IX.-</w:t>
      </w:r>
      <w:r w:rsidRPr="00324F2E">
        <w:rPr>
          <w:rFonts w:ascii="Arial" w:hAnsi="Arial" w:cs="Arial"/>
          <w:bCs/>
          <w:sz w:val="22"/>
          <w:szCs w:val="22"/>
        </w:rPr>
        <w:t xml:space="preserve"> Autorizar los actos jurídicos que se celebren en nombre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por el Director General, de conformidad con la Ley de </w:t>
      </w:r>
      <w:r w:rsidR="001D0438" w:rsidRPr="00324F2E">
        <w:rPr>
          <w:rFonts w:ascii="Arial" w:hAnsi="Arial" w:cs="Arial"/>
          <w:bCs/>
          <w:sz w:val="22"/>
          <w:szCs w:val="22"/>
        </w:rPr>
        <w:t>Entidades Paraestatales</w:t>
      </w:r>
      <w:r w:rsidRPr="00324F2E">
        <w:rPr>
          <w:rFonts w:ascii="Arial" w:hAnsi="Arial" w:cs="Arial"/>
          <w:bCs/>
          <w:sz w:val="22"/>
          <w:szCs w:val="22"/>
        </w:rPr>
        <w:t xml:space="preserve"> del Estado de Durango y los reglamentos aplicables;</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w:t>
      </w:r>
      <w:r w:rsidRPr="00324F2E">
        <w:rPr>
          <w:rFonts w:ascii="Arial" w:hAnsi="Arial" w:cs="Arial"/>
          <w:bCs/>
          <w:sz w:val="22"/>
          <w:szCs w:val="22"/>
        </w:rPr>
        <w:t xml:space="preserve"> Autorizar las cuotas de inscripción y recuperación, así como las aportaciones propuestas por el Director General, por concepto de los servicios que preste la </w:t>
      </w:r>
      <w:proofErr w:type="spellStart"/>
      <w:r w:rsidRPr="00324F2E">
        <w:rPr>
          <w:rFonts w:ascii="Arial" w:hAnsi="Arial" w:cs="Arial"/>
          <w:bCs/>
          <w:sz w:val="22"/>
          <w:szCs w:val="22"/>
        </w:rPr>
        <w:t>ByCENED</w:t>
      </w:r>
      <w:proofErr w:type="spellEnd"/>
      <w:r w:rsidRPr="00324F2E">
        <w:rPr>
          <w:rFonts w:ascii="Arial" w:hAnsi="Arial" w:cs="Arial"/>
          <w:bCs/>
          <w:sz w:val="22"/>
          <w:szCs w:val="22"/>
        </w:rPr>
        <w:t>, atendiendo a los lineamientos establecidos;</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XI.-</w:t>
      </w:r>
      <w:r w:rsidRPr="00324F2E">
        <w:rPr>
          <w:rFonts w:ascii="Arial" w:hAnsi="Arial" w:cs="Arial"/>
          <w:bCs/>
          <w:sz w:val="22"/>
          <w:szCs w:val="22"/>
        </w:rPr>
        <w:t xml:space="preserve"> Conocer y aprobar en su caso, el Informe Anual de Activi</w:t>
      </w:r>
      <w:r w:rsidRPr="00324F2E">
        <w:rPr>
          <w:rFonts w:ascii="Arial" w:hAnsi="Arial" w:cs="Arial"/>
          <w:bCs/>
          <w:sz w:val="22"/>
          <w:szCs w:val="22"/>
        </w:rPr>
        <w:softHyphen/>
        <w:t xml:space="preserve">dades, que presente el Director General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XII.-</w:t>
      </w:r>
      <w:r w:rsidRPr="00324F2E">
        <w:rPr>
          <w:rFonts w:ascii="Arial" w:hAnsi="Arial" w:cs="Arial"/>
          <w:bCs/>
          <w:sz w:val="22"/>
          <w:szCs w:val="22"/>
        </w:rPr>
        <w:t xml:space="preserve"> Proponer al Titular del Poder Ejecutivo, por conducto del Secretario de Educación, la creación de Unidades Académicas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en los casos en que los estudios de factibilidad realizados así lo recomienden; </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XIII.-</w:t>
      </w:r>
      <w:r w:rsidRPr="00324F2E">
        <w:rPr>
          <w:rFonts w:ascii="Arial" w:hAnsi="Arial" w:cs="Arial"/>
          <w:bCs/>
          <w:sz w:val="22"/>
          <w:szCs w:val="22"/>
        </w:rPr>
        <w:t xml:space="preserve"> Aprobar la constitución de reservas y aplicación de excedentes financieros, de conformidad con la normatividad vigente;</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XIV.-</w:t>
      </w:r>
      <w:r w:rsidRPr="00324F2E">
        <w:rPr>
          <w:rFonts w:ascii="Arial" w:hAnsi="Arial" w:cs="Arial"/>
          <w:bCs/>
          <w:sz w:val="22"/>
          <w:szCs w:val="22"/>
        </w:rPr>
        <w:t xml:space="preserve"> Observar los lineamientos que dicten las autoridades competentes en materia de manejo de disponibilidades financieras;</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XV.-</w:t>
      </w:r>
      <w:r w:rsidRPr="00324F2E">
        <w:rPr>
          <w:rFonts w:ascii="Arial" w:hAnsi="Arial" w:cs="Arial"/>
          <w:bCs/>
          <w:sz w:val="22"/>
          <w:szCs w:val="22"/>
        </w:rPr>
        <w:t xml:space="preserve"> Aprobar el Reglamento Interior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y los demás que sean necesarios para el funcionamiento de la misma, a partir de las propuestas que realice el Director de la institución;</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XVI.-</w:t>
      </w:r>
      <w:r w:rsidRPr="00324F2E">
        <w:rPr>
          <w:rFonts w:ascii="Arial" w:hAnsi="Arial" w:cs="Arial"/>
          <w:bCs/>
          <w:sz w:val="22"/>
          <w:szCs w:val="22"/>
        </w:rPr>
        <w:t xml:space="preserve"> Nombrar las comisiones que estime pertinente; </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XVII.</w:t>
      </w:r>
      <w:r w:rsidR="00165BA8">
        <w:rPr>
          <w:rFonts w:ascii="Arial" w:hAnsi="Arial" w:cs="Arial"/>
          <w:b/>
          <w:bCs/>
          <w:sz w:val="22"/>
          <w:szCs w:val="22"/>
        </w:rPr>
        <w:t>-</w:t>
      </w:r>
      <w:r w:rsidRPr="00324F2E">
        <w:rPr>
          <w:rFonts w:ascii="Arial" w:hAnsi="Arial" w:cs="Arial"/>
          <w:bCs/>
          <w:sz w:val="22"/>
          <w:szCs w:val="22"/>
        </w:rPr>
        <w:t xml:space="preserve"> Organizar el aspecto académico de la institución, con sujeción a las disposiciones que dicten las autoridades competentes;</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lastRenderedPageBreak/>
        <w:t>XVIII.</w:t>
      </w:r>
      <w:r w:rsidR="00165BA8">
        <w:rPr>
          <w:rFonts w:ascii="Arial" w:hAnsi="Arial" w:cs="Arial"/>
          <w:b/>
          <w:bCs/>
          <w:sz w:val="22"/>
          <w:szCs w:val="22"/>
        </w:rPr>
        <w:t>-</w:t>
      </w:r>
      <w:r w:rsidRPr="00324F2E">
        <w:rPr>
          <w:rFonts w:ascii="Arial" w:hAnsi="Arial" w:cs="Arial"/>
          <w:bCs/>
          <w:sz w:val="22"/>
          <w:szCs w:val="22"/>
        </w:rPr>
        <w:t xml:space="preserve"> Proponer al ejecutivo del Estado, para que a su vez promueva ante la Legislatura Local, las reformas y adiciones a la presente ley, en los casos que así lo ameriten; y</w:t>
      </w:r>
    </w:p>
    <w:p w:rsidR="00E27DD6" w:rsidRPr="00324F2E" w:rsidRDefault="00E27DD6" w:rsidP="00324F2E">
      <w:pPr>
        <w:spacing w:line="276" w:lineRule="auto"/>
        <w:jc w:val="both"/>
        <w:rPr>
          <w:rFonts w:ascii="Arial" w:hAnsi="Arial" w:cs="Arial"/>
          <w:bCs/>
          <w:sz w:val="22"/>
          <w:szCs w:val="22"/>
        </w:rPr>
      </w:pPr>
    </w:p>
    <w:p w:rsidR="00E27DD6" w:rsidRPr="00324F2E" w:rsidRDefault="00E27DD6" w:rsidP="00324F2E">
      <w:pPr>
        <w:spacing w:line="276" w:lineRule="auto"/>
        <w:jc w:val="both"/>
        <w:rPr>
          <w:rFonts w:ascii="Arial" w:hAnsi="Arial" w:cs="Arial"/>
          <w:bCs/>
          <w:sz w:val="22"/>
          <w:szCs w:val="22"/>
        </w:rPr>
      </w:pPr>
      <w:r w:rsidRPr="00165BA8">
        <w:rPr>
          <w:rFonts w:ascii="Arial" w:hAnsi="Arial" w:cs="Arial"/>
          <w:b/>
          <w:bCs/>
          <w:sz w:val="22"/>
          <w:szCs w:val="22"/>
        </w:rPr>
        <w:t>XIX.-</w:t>
      </w:r>
      <w:r w:rsidRPr="00324F2E">
        <w:rPr>
          <w:rFonts w:ascii="Arial" w:hAnsi="Arial" w:cs="Arial"/>
          <w:bCs/>
          <w:sz w:val="22"/>
          <w:szCs w:val="22"/>
        </w:rPr>
        <w:t xml:space="preserve"> Las demás que establezcan la Ley de Entidades Paraestatales del Estado de Durango, el Reglamento Interior y aquellas disposiciones normativas de las Escuelas establecidas para su funcionamiento eficiente. </w:t>
      </w:r>
    </w:p>
    <w:p w:rsidR="003E44A6" w:rsidRDefault="003E44A6" w:rsidP="00324F2E">
      <w:pPr>
        <w:spacing w:line="276" w:lineRule="auto"/>
        <w:jc w:val="both"/>
        <w:rPr>
          <w:rFonts w:ascii="Arial" w:hAnsi="Arial" w:cs="Arial"/>
          <w:bCs/>
          <w:sz w:val="22"/>
          <w:szCs w:val="22"/>
        </w:rPr>
      </w:pPr>
    </w:p>
    <w:p w:rsidR="009A6107" w:rsidRPr="00324F2E" w:rsidRDefault="009A6107" w:rsidP="00324F2E">
      <w:pPr>
        <w:spacing w:line="276" w:lineRule="auto"/>
        <w:jc w:val="both"/>
        <w:rPr>
          <w:rFonts w:ascii="Arial" w:hAnsi="Arial" w:cs="Arial"/>
          <w:bCs/>
          <w:sz w:val="22"/>
          <w:szCs w:val="22"/>
        </w:rPr>
      </w:pPr>
    </w:p>
    <w:p w:rsidR="00820BCE" w:rsidRPr="00165BA8" w:rsidRDefault="00820BCE" w:rsidP="00165BA8">
      <w:pPr>
        <w:spacing w:line="276" w:lineRule="auto"/>
        <w:jc w:val="center"/>
        <w:rPr>
          <w:rFonts w:ascii="Arial" w:hAnsi="Arial" w:cs="Arial"/>
          <w:b/>
          <w:sz w:val="22"/>
          <w:szCs w:val="22"/>
        </w:rPr>
      </w:pPr>
      <w:r w:rsidRPr="00165BA8">
        <w:rPr>
          <w:rFonts w:ascii="Arial" w:hAnsi="Arial" w:cs="Arial"/>
          <w:b/>
          <w:sz w:val="22"/>
          <w:szCs w:val="22"/>
        </w:rPr>
        <w:t>CAPÍTULO</w:t>
      </w:r>
      <w:r w:rsidR="00165BA8">
        <w:rPr>
          <w:rFonts w:ascii="Arial" w:hAnsi="Arial" w:cs="Arial"/>
          <w:b/>
          <w:sz w:val="22"/>
          <w:szCs w:val="22"/>
        </w:rPr>
        <w:t xml:space="preserve"> V</w:t>
      </w:r>
    </w:p>
    <w:p w:rsidR="00820BCE" w:rsidRPr="00165BA8" w:rsidRDefault="00820BCE" w:rsidP="00165BA8">
      <w:pPr>
        <w:spacing w:line="276" w:lineRule="auto"/>
        <w:jc w:val="center"/>
        <w:rPr>
          <w:rFonts w:ascii="Arial" w:hAnsi="Arial" w:cs="Arial"/>
          <w:b/>
          <w:sz w:val="22"/>
          <w:szCs w:val="22"/>
        </w:rPr>
      </w:pPr>
      <w:r w:rsidRPr="00165BA8">
        <w:rPr>
          <w:rFonts w:ascii="Arial" w:hAnsi="Arial" w:cs="Arial"/>
          <w:b/>
          <w:sz w:val="22"/>
          <w:szCs w:val="22"/>
        </w:rPr>
        <w:t xml:space="preserve">DE LA </w:t>
      </w:r>
      <w:r w:rsidR="001D0438" w:rsidRPr="00165BA8">
        <w:rPr>
          <w:rFonts w:ascii="Arial" w:hAnsi="Arial" w:cs="Arial"/>
          <w:b/>
          <w:sz w:val="22"/>
          <w:szCs w:val="22"/>
        </w:rPr>
        <w:t>DIRECCIÓN</w:t>
      </w:r>
      <w:r w:rsidRPr="00165BA8">
        <w:rPr>
          <w:rFonts w:ascii="Arial" w:hAnsi="Arial" w:cs="Arial"/>
          <w:b/>
          <w:sz w:val="22"/>
          <w:szCs w:val="22"/>
        </w:rPr>
        <w:t xml:space="preserve"> GENERAL</w:t>
      </w:r>
    </w:p>
    <w:p w:rsidR="003E44A6" w:rsidRPr="00324F2E" w:rsidRDefault="003E44A6" w:rsidP="00324F2E">
      <w:pPr>
        <w:spacing w:line="276" w:lineRule="auto"/>
        <w:jc w:val="both"/>
        <w:rPr>
          <w:rFonts w:ascii="Arial" w:hAnsi="Arial" w:cs="Arial"/>
          <w:bCs/>
          <w:sz w:val="22"/>
          <w:szCs w:val="22"/>
        </w:rPr>
      </w:pPr>
    </w:p>
    <w:p w:rsidR="00B54A8F" w:rsidRPr="00165BA8"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11</w:t>
      </w:r>
      <w:r>
        <w:rPr>
          <w:rFonts w:ascii="Arial" w:hAnsi="Arial" w:cs="Arial"/>
          <w:b/>
          <w:bCs/>
          <w:sz w:val="22"/>
          <w:szCs w:val="22"/>
        </w:rPr>
        <w:t xml:space="preserve">. </w:t>
      </w:r>
      <w:r w:rsidR="00B54A8F" w:rsidRPr="00324F2E">
        <w:rPr>
          <w:rFonts w:ascii="Arial" w:hAnsi="Arial" w:cs="Arial"/>
          <w:bCs/>
          <w:sz w:val="22"/>
          <w:szCs w:val="22"/>
        </w:rPr>
        <w:t xml:space="preserve">La Dirección General es el órgano académico – administrativo de la </w:t>
      </w:r>
      <w:proofErr w:type="spellStart"/>
      <w:r w:rsidR="00B54A8F" w:rsidRPr="00324F2E">
        <w:rPr>
          <w:rFonts w:ascii="Arial" w:hAnsi="Arial" w:cs="Arial"/>
          <w:bCs/>
          <w:sz w:val="22"/>
          <w:szCs w:val="22"/>
        </w:rPr>
        <w:t>ByCENED</w:t>
      </w:r>
      <w:proofErr w:type="spellEnd"/>
      <w:r w:rsidR="00B54A8F" w:rsidRPr="00324F2E">
        <w:rPr>
          <w:rFonts w:ascii="Arial" w:hAnsi="Arial" w:cs="Arial"/>
          <w:bCs/>
          <w:sz w:val="22"/>
          <w:szCs w:val="22"/>
        </w:rPr>
        <w:t xml:space="preserve"> y estará a cargo de un Director General, a quien corresponde la representación legal, así como la coordinación académica técnica y administrativa de la misma.</w:t>
      </w:r>
    </w:p>
    <w:p w:rsidR="00B54A8F" w:rsidRPr="00324F2E" w:rsidRDefault="00B54A8F" w:rsidP="00324F2E">
      <w:pPr>
        <w:spacing w:line="276" w:lineRule="auto"/>
        <w:jc w:val="both"/>
        <w:rPr>
          <w:rFonts w:ascii="Arial" w:hAnsi="Arial" w:cs="Arial"/>
          <w:bCs/>
          <w:sz w:val="22"/>
          <w:szCs w:val="22"/>
        </w:rPr>
      </w:pPr>
    </w:p>
    <w:p w:rsidR="00B54A8F" w:rsidRPr="00324F2E" w:rsidRDefault="00B54A8F" w:rsidP="00324F2E">
      <w:pPr>
        <w:spacing w:line="276" w:lineRule="auto"/>
        <w:jc w:val="both"/>
        <w:rPr>
          <w:rFonts w:ascii="Arial" w:hAnsi="Arial" w:cs="Arial"/>
          <w:bCs/>
          <w:sz w:val="22"/>
          <w:szCs w:val="22"/>
        </w:rPr>
      </w:pPr>
      <w:r w:rsidRPr="00324F2E">
        <w:rPr>
          <w:rFonts w:ascii="Arial" w:hAnsi="Arial" w:cs="Arial"/>
          <w:bCs/>
          <w:sz w:val="22"/>
          <w:szCs w:val="22"/>
        </w:rPr>
        <w:t xml:space="preserve">Para el desempeño de sus funciones se apoyará en los órganos auxiliares establecidos en esta Ley y en el Reglamento Interior. </w:t>
      </w:r>
    </w:p>
    <w:p w:rsidR="003E44A6" w:rsidRDefault="003E44A6" w:rsidP="00324F2E">
      <w:pPr>
        <w:spacing w:line="276" w:lineRule="auto"/>
        <w:jc w:val="both"/>
        <w:rPr>
          <w:rFonts w:ascii="Arial" w:hAnsi="Arial" w:cs="Arial"/>
          <w:bCs/>
          <w:sz w:val="22"/>
          <w:szCs w:val="22"/>
        </w:rPr>
      </w:pPr>
    </w:p>
    <w:p w:rsidR="009A6107" w:rsidRPr="00324F2E" w:rsidRDefault="009A6107" w:rsidP="00324F2E">
      <w:pPr>
        <w:spacing w:line="276" w:lineRule="auto"/>
        <w:jc w:val="both"/>
        <w:rPr>
          <w:rFonts w:ascii="Arial" w:hAnsi="Arial" w:cs="Arial"/>
          <w:bCs/>
          <w:sz w:val="22"/>
          <w:szCs w:val="22"/>
        </w:rPr>
      </w:pPr>
    </w:p>
    <w:p w:rsidR="003E44A6" w:rsidRPr="00165BA8" w:rsidRDefault="00165BA8" w:rsidP="00165BA8">
      <w:pPr>
        <w:tabs>
          <w:tab w:val="left" w:pos="709"/>
        </w:tabs>
        <w:spacing w:line="276" w:lineRule="auto"/>
        <w:jc w:val="center"/>
        <w:rPr>
          <w:rFonts w:ascii="Arial" w:hAnsi="Arial" w:cs="Arial"/>
          <w:b/>
          <w:bCs/>
          <w:sz w:val="22"/>
          <w:szCs w:val="22"/>
        </w:rPr>
      </w:pPr>
      <w:r>
        <w:rPr>
          <w:rFonts w:ascii="Arial" w:hAnsi="Arial" w:cs="Arial"/>
          <w:b/>
          <w:bCs/>
          <w:sz w:val="22"/>
          <w:szCs w:val="22"/>
        </w:rPr>
        <w:t>CAPÍTULO V</w:t>
      </w:r>
    </w:p>
    <w:p w:rsidR="003E44A6" w:rsidRPr="00165BA8" w:rsidRDefault="00165BA8" w:rsidP="00165BA8">
      <w:pPr>
        <w:tabs>
          <w:tab w:val="left" w:pos="709"/>
        </w:tabs>
        <w:spacing w:line="276" w:lineRule="auto"/>
        <w:jc w:val="center"/>
        <w:rPr>
          <w:rFonts w:ascii="Arial" w:hAnsi="Arial" w:cs="Arial"/>
          <w:b/>
          <w:bCs/>
          <w:sz w:val="22"/>
          <w:szCs w:val="22"/>
        </w:rPr>
      </w:pPr>
      <w:r>
        <w:rPr>
          <w:rFonts w:ascii="Arial" w:hAnsi="Arial" w:cs="Arial"/>
          <w:b/>
          <w:bCs/>
          <w:sz w:val="22"/>
          <w:szCs w:val="22"/>
        </w:rPr>
        <w:t>DEL DIRECTOR</w:t>
      </w:r>
    </w:p>
    <w:p w:rsidR="003E44A6" w:rsidRPr="00324F2E" w:rsidRDefault="003E44A6" w:rsidP="00324F2E">
      <w:pPr>
        <w:spacing w:line="276" w:lineRule="auto"/>
        <w:jc w:val="both"/>
        <w:rPr>
          <w:rFonts w:ascii="Arial" w:hAnsi="Arial" w:cs="Arial"/>
          <w:bCs/>
          <w:sz w:val="22"/>
          <w:szCs w:val="22"/>
        </w:rPr>
      </w:pPr>
    </w:p>
    <w:p w:rsidR="003C2D5E" w:rsidRPr="00165BA8"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12</w:t>
      </w:r>
      <w:r>
        <w:rPr>
          <w:rFonts w:ascii="Arial" w:hAnsi="Arial" w:cs="Arial"/>
          <w:b/>
          <w:bCs/>
          <w:sz w:val="22"/>
          <w:szCs w:val="22"/>
        </w:rPr>
        <w:t xml:space="preserve">. </w:t>
      </w:r>
      <w:r w:rsidR="003C2D5E" w:rsidRPr="00324F2E">
        <w:rPr>
          <w:rFonts w:ascii="Arial" w:hAnsi="Arial" w:cs="Arial"/>
          <w:bCs/>
          <w:sz w:val="22"/>
          <w:szCs w:val="22"/>
        </w:rPr>
        <w:t xml:space="preserve">Para ser Director General de la </w:t>
      </w:r>
      <w:proofErr w:type="spellStart"/>
      <w:r w:rsidR="003C2D5E" w:rsidRPr="00324F2E">
        <w:rPr>
          <w:rFonts w:ascii="Arial" w:hAnsi="Arial" w:cs="Arial"/>
          <w:bCs/>
          <w:sz w:val="22"/>
          <w:szCs w:val="22"/>
        </w:rPr>
        <w:t>ByCENED</w:t>
      </w:r>
      <w:proofErr w:type="spellEnd"/>
      <w:r w:rsidR="003C2D5E" w:rsidRPr="00324F2E">
        <w:rPr>
          <w:rFonts w:ascii="Arial" w:hAnsi="Arial" w:cs="Arial"/>
          <w:bCs/>
          <w:sz w:val="22"/>
          <w:szCs w:val="22"/>
        </w:rPr>
        <w:t xml:space="preserve"> se requiere</w:t>
      </w:r>
      <w:r w:rsidR="003C2D5E" w:rsidRPr="00324F2E">
        <w:rPr>
          <w:rFonts w:ascii="Arial" w:hAnsi="Arial" w:cs="Arial"/>
          <w:sz w:val="22"/>
          <w:szCs w:val="22"/>
        </w:rPr>
        <w:t>:</w:t>
      </w:r>
    </w:p>
    <w:p w:rsidR="003C2D5E" w:rsidRPr="00324F2E" w:rsidRDefault="003C2D5E" w:rsidP="00324F2E">
      <w:pPr>
        <w:spacing w:line="276" w:lineRule="auto"/>
        <w:jc w:val="both"/>
        <w:rPr>
          <w:rFonts w:ascii="Arial" w:hAnsi="Arial" w:cs="Arial"/>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I.-</w:t>
      </w:r>
      <w:r w:rsidRPr="00324F2E">
        <w:rPr>
          <w:rFonts w:ascii="Arial" w:hAnsi="Arial" w:cs="Arial"/>
          <w:bCs/>
          <w:sz w:val="22"/>
          <w:szCs w:val="22"/>
        </w:rPr>
        <w:t xml:space="preserve"> Ser mexicano por nacimiento;</w:t>
      </w:r>
    </w:p>
    <w:p w:rsidR="003C2D5E" w:rsidRPr="00324F2E" w:rsidRDefault="003C2D5E" w:rsidP="00324F2E">
      <w:pPr>
        <w:spacing w:line="276" w:lineRule="auto"/>
        <w:jc w:val="both"/>
        <w:rPr>
          <w:rFonts w:ascii="Arial" w:hAnsi="Arial" w:cs="Arial"/>
          <w:bCs/>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II.-</w:t>
      </w:r>
      <w:r w:rsidRPr="00324F2E">
        <w:rPr>
          <w:rFonts w:ascii="Arial" w:hAnsi="Arial" w:cs="Arial"/>
          <w:bCs/>
          <w:sz w:val="22"/>
          <w:szCs w:val="22"/>
        </w:rPr>
        <w:t xml:space="preserve"> Tener una edad mínima de 30 años;</w:t>
      </w:r>
    </w:p>
    <w:p w:rsidR="003C2D5E" w:rsidRPr="00324F2E" w:rsidRDefault="003C2D5E" w:rsidP="00324F2E">
      <w:pPr>
        <w:spacing w:line="276" w:lineRule="auto"/>
        <w:jc w:val="both"/>
        <w:rPr>
          <w:rFonts w:ascii="Arial" w:hAnsi="Arial" w:cs="Arial"/>
          <w:bCs/>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III.-</w:t>
      </w:r>
      <w:r w:rsidRPr="00324F2E">
        <w:rPr>
          <w:rFonts w:ascii="Arial" w:hAnsi="Arial" w:cs="Arial"/>
          <w:bCs/>
          <w:sz w:val="22"/>
          <w:szCs w:val="22"/>
        </w:rPr>
        <w:t xml:space="preserve"> Poseer como mínimo grado de maestría en cualquiera de las disciplinas afines al campo educativo;</w:t>
      </w:r>
    </w:p>
    <w:p w:rsidR="003C2D5E" w:rsidRPr="00324F2E" w:rsidRDefault="003C2D5E" w:rsidP="00324F2E">
      <w:pPr>
        <w:spacing w:line="276" w:lineRule="auto"/>
        <w:jc w:val="both"/>
        <w:rPr>
          <w:rFonts w:ascii="Arial" w:hAnsi="Arial" w:cs="Arial"/>
          <w:bCs/>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IV.-</w:t>
      </w:r>
      <w:r w:rsidRPr="00324F2E">
        <w:rPr>
          <w:rFonts w:ascii="Arial" w:hAnsi="Arial" w:cs="Arial"/>
          <w:bCs/>
          <w:sz w:val="22"/>
          <w:szCs w:val="22"/>
        </w:rPr>
        <w:t xml:space="preserve"> Tener una destacada trayectoria académica en la educación superior, preferentemente de carácter pedagógico;</w:t>
      </w:r>
    </w:p>
    <w:p w:rsidR="003C2D5E" w:rsidRPr="00324F2E" w:rsidRDefault="003C2D5E" w:rsidP="00324F2E">
      <w:pPr>
        <w:spacing w:line="276" w:lineRule="auto"/>
        <w:jc w:val="both"/>
        <w:rPr>
          <w:rFonts w:ascii="Arial" w:hAnsi="Arial" w:cs="Arial"/>
          <w:bCs/>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V.-</w:t>
      </w:r>
      <w:r w:rsidRPr="00324F2E">
        <w:rPr>
          <w:rFonts w:ascii="Arial" w:hAnsi="Arial" w:cs="Arial"/>
          <w:bCs/>
          <w:sz w:val="22"/>
          <w:szCs w:val="22"/>
        </w:rPr>
        <w:t xml:space="preserve"> Ser egresado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del Estado de Durango;</w:t>
      </w:r>
    </w:p>
    <w:p w:rsidR="003C2D5E" w:rsidRPr="00324F2E" w:rsidRDefault="003C2D5E" w:rsidP="00324F2E">
      <w:pPr>
        <w:spacing w:line="276" w:lineRule="auto"/>
        <w:jc w:val="both"/>
        <w:rPr>
          <w:rFonts w:ascii="Arial" w:hAnsi="Arial" w:cs="Arial"/>
          <w:bCs/>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VI.-</w:t>
      </w:r>
      <w:r w:rsidRPr="00324F2E">
        <w:rPr>
          <w:rFonts w:ascii="Arial" w:hAnsi="Arial" w:cs="Arial"/>
          <w:bCs/>
          <w:sz w:val="22"/>
          <w:szCs w:val="22"/>
        </w:rPr>
        <w:t xml:space="preserve"> Tener como mínimo cinco años de servicio en la </w:t>
      </w:r>
      <w:proofErr w:type="spellStart"/>
      <w:r w:rsidRPr="00324F2E">
        <w:rPr>
          <w:rFonts w:ascii="Arial" w:hAnsi="Arial" w:cs="Arial"/>
          <w:bCs/>
          <w:sz w:val="22"/>
          <w:szCs w:val="22"/>
        </w:rPr>
        <w:t>ByCENED</w:t>
      </w:r>
      <w:proofErr w:type="spellEnd"/>
      <w:r w:rsidRPr="00324F2E">
        <w:rPr>
          <w:rFonts w:ascii="Arial" w:hAnsi="Arial" w:cs="Arial"/>
          <w:bCs/>
          <w:sz w:val="22"/>
          <w:szCs w:val="22"/>
        </w:rPr>
        <w:t>; y</w:t>
      </w:r>
    </w:p>
    <w:p w:rsidR="003C2D5E" w:rsidRPr="00324F2E" w:rsidRDefault="003C2D5E" w:rsidP="00324F2E">
      <w:pPr>
        <w:spacing w:line="276" w:lineRule="auto"/>
        <w:jc w:val="both"/>
        <w:rPr>
          <w:rFonts w:ascii="Arial" w:hAnsi="Arial" w:cs="Arial"/>
          <w:bCs/>
          <w:sz w:val="22"/>
          <w:szCs w:val="22"/>
        </w:rPr>
      </w:pPr>
    </w:p>
    <w:p w:rsidR="003C2D5E" w:rsidRPr="00324F2E" w:rsidRDefault="003C2D5E" w:rsidP="00324F2E">
      <w:pPr>
        <w:spacing w:line="276" w:lineRule="auto"/>
        <w:jc w:val="both"/>
        <w:rPr>
          <w:rFonts w:ascii="Arial" w:hAnsi="Arial" w:cs="Arial"/>
          <w:bCs/>
          <w:sz w:val="22"/>
          <w:szCs w:val="22"/>
        </w:rPr>
      </w:pPr>
      <w:r w:rsidRPr="00165BA8">
        <w:rPr>
          <w:rFonts w:ascii="Arial" w:hAnsi="Arial" w:cs="Arial"/>
          <w:b/>
          <w:bCs/>
          <w:sz w:val="22"/>
          <w:szCs w:val="22"/>
        </w:rPr>
        <w:t>VII.-</w:t>
      </w:r>
      <w:r w:rsidRPr="00324F2E">
        <w:rPr>
          <w:rFonts w:ascii="Arial" w:hAnsi="Arial" w:cs="Arial"/>
          <w:bCs/>
          <w:sz w:val="22"/>
          <w:szCs w:val="22"/>
        </w:rPr>
        <w:t xml:space="preserve"> Ser persona de reconocida honorabilidad y prudencia.</w:t>
      </w:r>
    </w:p>
    <w:p w:rsidR="003E44A6" w:rsidRPr="00324F2E" w:rsidRDefault="003E44A6" w:rsidP="00324F2E">
      <w:pPr>
        <w:spacing w:line="276" w:lineRule="auto"/>
        <w:jc w:val="both"/>
        <w:rPr>
          <w:rFonts w:ascii="Arial" w:hAnsi="Arial" w:cs="Arial"/>
          <w:bCs/>
          <w:sz w:val="22"/>
          <w:szCs w:val="22"/>
        </w:rPr>
      </w:pPr>
    </w:p>
    <w:p w:rsidR="00741A93" w:rsidRPr="008C3767" w:rsidRDefault="009A6107" w:rsidP="00324F2E">
      <w:pPr>
        <w:spacing w:line="276" w:lineRule="auto"/>
        <w:jc w:val="both"/>
        <w:rPr>
          <w:rFonts w:ascii="Arial" w:hAnsi="Arial" w:cs="Arial"/>
          <w:b/>
          <w:bCs/>
          <w:sz w:val="22"/>
          <w:szCs w:val="22"/>
        </w:rPr>
      </w:pPr>
      <w:r>
        <w:rPr>
          <w:rFonts w:ascii="Arial" w:hAnsi="Arial" w:cs="Arial"/>
          <w:b/>
          <w:bCs/>
          <w:sz w:val="22"/>
          <w:szCs w:val="22"/>
        </w:rPr>
        <w:t>A</w:t>
      </w:r>
      <w:r w:rsidRPr="00165BA8">
        <w:rPr>
          <w:rFonts w:ascii="Arial" w:hAnsi="Arial" w:cs="Arial"/>
          <w:b/>
          <w:bCs/>
          <w:sz w:val="22"/>
          <w:szCs w:val="22"/>
        </w:rPr>
        <w:t>RTÍCULO 13</w:t>
      </w:r>
      <w:r>
        <w:rPr>
          <w:rFonts w:ascii="Arial" w:hAnsi="Arial" w:cs="Arial"/>
          <w:b/>
          <w:bCs/>
          <w:sz w:val="22"/>
          <w:szCs w:val="22"/>
        </w:rPr>
        <w:t xml:space="preserve">. </w:t>
      </w:r>
      <w:r w:rsidR="00741A93" w:rsidRPr="00324F2E">
        <w:rPr>
          <w:rFonts w:ascii="Arial" w:hAnsi="Arial" w:cs="Arial"/>
          <w:bCs/>
          <w:sz w:val="22"/>
          <w:szCs w:val="22"/>
        </w:rPr>
        <w:t xml:space="preserve">El Director General de la </w:t>
      </w:r>
      <w:proofErr w:type="spellStart"/>
      <w:r w:rsidR="00741A93" w:rsidRPr="00324F2E">
        <w:rPr>
          <w:rFonts w:ascii="Arial" w:hAnsi="Arial" w:cs="Arial"/>
          <w:bCs/>
          <w:sz w:val="22"/>
          <w:szCs w:val="22"/>
        </w:rPr>
        <w:t>ByCENED</w:t>
      </w:r>
      <w:proofErr w:type="spellEnd"/>
      <w:r w:rsidR="00741A93" w:rsidRPr="00324F2E">
        <w:rPr>
          <w:rFonts w:ascii="Arial" w:hAnsi="Arial" w:cs="Arial"/>
          <w:bCs/>
          <w:sz w:val="22"/>
          <w:szCs w:val="22"/>
        </w:rPr>
        <w:t xml:space="preserve"> será nombrado y removido por el Titular del Poder Ejecutivo del Estado.</w:t>
      </w:r>
    </w:p>
    <w:p w:rsidR="003E44A6" w:rsidRPr="00324F2E" w:rsidRDefault="003E44A6" w:rsidP="00324F2E">
      <w:pPr>
        <w:spacing w:line="276" w:lineRule="auto"/>
        <w:jc w:val="both"/>
        <w:rPr>
          <w:rFonts w:ascii="Arial" w:hAnsi="Arial" w:cs="Arial"/>
          <w:bCs/>
          <w:sz w:val="22"/>
          <w:szCs w:val="22"/>
        </w:rPr>
      </w:pPr>
    </w:p>
    <w:p w:rsidR="008E2FBB"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14</w:t>
      </w:r>
      <w:r>
        <w:rPr>
          <w:rFonts w:ascii="Arial" w:hAnsi="Arial" w:cs="Arial"/>
          <w:b/>
          <w:bCs/>
          <w:sz w:val="22"/>
          <w:szCs w:val="22"/>
        </w:rPr>
        <w:t xml:space="preserve">. </w:t>
      </w:r>
      <w:r w:rsidR="008E2FBB" w:rsidRPr="00324F2E">
        <w:rPr>
          <w:rFonts w:ascii="Arial" w:hAnsi="Arial" w:cs="Arial"/>
          <w:bCs/>
          <w:sz w:val="22"/>
          <w:szCs w:val="22"/>
        </w:rPr>
        <w:t>El Director General durará en su encargo 6 años. Las ausencias del Director de hasta 30 días naturales serán cubiertas por el Secretario Académico; las mayores a este tiempo y hasta un año por quien designe la Junta Directiva. En las ausencias definitivas será sustituido por quien designe el Gobernador del Estado.</w:t>
      </w:r>
    </w:p>
    <w:p w:rsidR="003E44A6" w:rsidRPr="00324F2E" w:rsidRDefault="003E44A6" w:rsidP="00324F2E">
      <w:pPr>
        <w:spacing w:line="276" w:lineRule="auto"/>
        <w:jc w:val="both"/>
        <w:rPr>
          <w:rFonts w:ascii="Arial" w:hAnsi="Arial" w:cs="Arial"/>
          <w:bCs/>
          <w:sz w:val="22"/>
          <w:szCs w:val="22"/>
        </w:rPr>
      </w:pPr>
    </w:p>
    <w:p w:rsidR="001A308F"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15</w:t>
      </w:r>
      <w:r>
        <w:rPr>
          <w:rFonts w:ascii="Arial" w:hAnsi="Arial" w:cs="Arial"/>
          <w:b/>
          <w:bCs/>
          <w:sz w:val="22"/>
          <w:szCs w:val="22"/>
        </w:rPr>
        <w:t xml:space="preserve">. </w:t>
      </w:r>
      <w:r w:rsidR="001A308F" w:rsidRPr="00324F2E">
        <w:rPr>
          <w:rFonts w:ascii="Arial" w:hAnsi="Arial" w:cs="Arial"/>
          <w:bCs/>
          <w:sz w:val="22"/>
          <w:szCs w:val="22"/>
        </w:rPr>
        <w:t>Serán facultades del Director General:</w:t>
      </w:r>
    </w:p>
    <w:p w:rsidR="001A308F" w:rsidRPr="00324F2E" w:rsidRDefault="001A308F" w:rsidP="00324F2E">
      <w:pPr>
        <w:spacing w:line="276" w:lineRule="auto"/>
        <w:jc w:val="both"/>
        <w:rPr>
          <w:rFonts w:ascii="Arial" w:hAnsi="Arial" w:cs="Arial"/>
          <w:bCs/>
          <w:sz w:val="22"/>
          <w:szCs w:val="22"/>
        </w:rPr>
      </w:pPr>
    </w:p>
    <w:p w:rsidR="001A308F" w:rsidRPr="00324F2E" w:rsidRDefault="001A308F" w:rsidP="00324F2E">
      <w:pPr>
        <w:tabs>
          <w:tab w:val="left" w:pos="72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I.- </w:t>
      </w:r>
      <w:r w:rsidRPr="00324F2E">
        <w:rPr>
          <w:rFonts w:ascii="Arial" w:hAnsi="Arial" w:cs="Arial"/>
          <w:bCs/>
          <w:sz w:val="22"/>
          <w:szCs w:val="22"/>
        </w:rPr>
        <w:t xml:space="preserve">Dirigir y coordinar las funciones académicas, técnicas y administrativas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estableciendo las medidas pertinentes a fin de que éstas se lleven a cabo de manera articulada, con criterios de eficiencia y apego a la normatividad;</w:t>
      </w:r>
    </w:p>
    <w:p w:rsidR="001A308F" w:rsidRPr="00324F2E" w:rsidRDefault="001A308F" w:rsidP="00324F2E">
      <w:pPr>
        <w:tabs>
          <w:tab w:val="left" w:pos="72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II.- </w:t>
      </w:r>
      <w:r w:rsidRPr="00324F2E">
        <w:rPr>
          <w:rFonts w:ascii="Arial" w:hAnsi="Arial" w:cs="Arial"/>
          <w:bCs/>
          <w:sz w:val="22"/>
          <w:szCs w:val="22"/>
        </w:rPr>
        <w:t xml:space="preserve">Representar legalmente a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para celebrar y otorgar toda clase de actos y documentos inherentes a su objeto; así mismo para ejercer las más amplias facultades de administración, pleitos y cobranzas, aún de aquellas que requieran de autorización especial según otras disposiciones legales o reglamentarias con apego a la Ley de Entidades Paraestatales del Estado de Durango y demás ordenamientos jurídicos aplicables;</w:t>
      </w:r>
    </w:p>
    <w:p w:rsidR="001A308F" w:rsidRPr="00324F2E" w:rsidRDefault="001A308F" w:rsidP="00324F2E">
      <w:pPr>
        <w:tabs>
          <w:tab w:val="left" w:pos="720"/>
        </w:tabs>
        <w:autoSpaceDE w:val="0"/>
        <w:autoSpaceDN w:val="0"/>
        <w:adjustRightInd w:val="0"/>
        <w:spacing w:line="276" w:lineRule="auto"/>
        <w:jc w:val="both"/>
        <w:rPr>
          <w:rFonts w:ascii="Arial" w:hAnsi="Arial" w:cs="Arial"/>
          <w:bCs/>
          <w:sz w:val="22"/>
          <w:szCs w:val="22"/>
        </w:rPr>
      </w:pPr>
    </w:p>
    <w:p w:rsidR="001A308F" w:rsidRPr="00324F2E" w:rsidRDefault="001A308F" w:rsidP="00324F2E">
      <w:pPr>
        <w:spacing w:line="276" w:lineRule="auto"/>
        <w:jc w:val="both"/>
        <w:rPr>
          <w:rFonts w:ascii="Arial" w:hAnsi="Arial" w:cs="Arial"/>
          <w:bCs/>
          <w:sz w:val="22"/>
          <w:szCs w:val="22"/>
        </w:rPr>
      </w:pPr>
      <w:r w:rsidRPr="008C3767">
        <w:rPr>
          <w:rFonts w:ascii="Arial" w:hAnsi="Arial" w:cs="Arial"/>
          <w:b/>
          <w:bCs/>
          <w:sz w:val="22"/>
          <w:szCs w:val="22"/>
        </w:rPr>
        <w:t xml:space="preserve">III.- </w:t>
      </w:r>
      <w:r w:rsidRPr="00324F2E">
        <w:rPr>
          <w:rFonts w:ascii="Arial" w:hAnsi="Arial" w:cs="Arial"/>
          <w:bCs/>
          <w:sz w:val="22"/>
          <w:szCs w:val="22"/>
        </w:rPr>
        <w:t xml:space="preserve">Proponer a la Junta Directiva las políticas y lineamientos generales para el desarrollo integral y articulado de las funciones y actividades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IV.- </w:t>
      </w:r>
      <w:r w:rsidRPr="00324F2E">
        <w:rPr>
          <w:rFonts w:ascii="Arial" w:hAnsi="Arial" w:cs="Arial"/>
          <w:bCs/>
          <w:sz w:val="22"/>
          <w:szCs w:val="22"/>
        </w:rPr>
        <w:t xml:space="preserve">Elaborar y proponer a la Junta Directiva para su análisis y aprobación, en su caso, las propuestas del Plan de Desarrollo Institucional y de los programas y proyectos académicos y de trabajo a realizar por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V.- </w:t>
      </w:r>
      <w:r w:rsidRPr="00324F2E">
        <w:rPr>
          <w:rFonts w:ascii="Arial" w:hAnsi="Arial" w:cs="Arial"/>
          <w:bCs/>
          <w:sz w:val="22"/>
          <w:szCs w:val="22"/>
        </w:rPr>
        <w:t xml:space="preserve">Presentar  a la Junta Directiva, para su aprobación o modificación, en su caso, los proyectos de planes y programas de estudio para la creación de nuevas carreras profesionales, así como de  posgrados; de igual manera, aquellos que deban someterse a la autorización de la autoridad educativa competente; </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VI.- </w:t>
      </w:r>
      <w:r w:rsidRPr="00324F2E">
        <w:rPr>
          <w:rFonts w:ascii="Arial" w:hAnsi="Arial" w:cs="Arial"/>
          <w:bCs/>
          <w:sz w:val="22"/>
          <w:szCs w:val="22"/>
        </w:rPr>
        <w:t>Proponer a la Junta Directiva la es</w:t>
      </w:r>
      <w:r w:rsidRPr="00324F2E">
        <w:rPr>
          <w:rFonts w:ascii="Arial" w:hAnsi="Arial" w:cs="Arial"/>
          <w:bCs/>
          <w:sz w:val="22"/>
          <w:szCs w:val="22"/>
        </w:rPr>
        <w:softHyphen/>
        <w:t xml:space="preserve">tructura orgánica básica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así como las modificaciones necesarias para su funcionamiento eficiente; una vez aprobadas éstas, deberán incorporarse al Reglamento Interior y al Manual de Organización;</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lastRenderedPageBreak/>
        <w:t xml:space="preserve">VII.- </w:t>
      </w:r>
      <w:r w:rsidRPr="00324F2E">
        <w:rPr>
          <w:rFonts w:ascii="Arial" w:hAnsi="Arial" w:cs="Arial"/>
          <w:bCs/>
          <w:sz w:val="22"/>
          <w:szCs w:val="22"/>
        </w:rPr>
        <w:t xml:space="preserve">Elaborar y someter a la aprobación de la Junta Directiva los proyectos de reglamento interior y de otros reglamentos requeridos para el funcionamiento eficiente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así como el Manual de Organización, a fin de que su objeto se realice de manera articulada, congruente y eficaz;</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VIII.- </w:t>
      </w:r>
      <w:r w:rsidRPr="00324F2E">
        <w:rPr>
          <w:rFonts w:ascii="Arial" w:hAnsi="Arial" w:cs="Arial"/>
          <w:bCs/>
          <w:sz w:val="22"/>
          <w:szCs w:val="22"/>
        </w:rPr>
        <w:t>Presentar a la Junta Directiva, para su aprobación, en su caso, las propuestas de nombramiento de los titulares de las Secretarías Académica y Administrativa, de los directores o coordinadores de área, así como de aquéllos funcionarios que señale el Reglamento Interior, y firmar los nombramientos correspondientes;</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IX.- </w:t>
      </w:r>
      <w:r w:rsidRPr="00324F2E">
        <w:rPr>
          <w:rFonts w:ascii="Arial" w:hAnsi="Arial" w:cs="Arial"/>
          <w:bCs/>
          <w:sz w:val="22"/>
          <w:szCs w:val="22"/>
        </w:rPr>
        <w:t xml:space="preserve">Designar y remover a los Jefes de Departamento y de las demás unidades orgánicas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que establezca el Reglamento Interior, y expedir los nombramientos correspondientes;</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spacing w:line="276" w:lineRule="auto"/>
        <w:jc w:val="both"/>
        <w:rPr>
          <w:rFonts w:ascii="Arial" w:hAnsi="Arial" w:cs="Arial"/>
          <w:bCs/>
          <w:sz w:val="22"/>
          <w:szCs w:val="22"/>
        </w:rPr>
      </w:pPr>
      <w:r w:rsidRPr="008C3767">
        <w:rPr>
          <w:rFonts w:ascii="Arial" w:hAnsi="Arial" w:cs="Arial"/>
          <w:b/>
          <w:bCs/>
          <w:sz w:val="22"/>
          <w:szCs w:val="22"/>
        </w:rPr>
        <w:t xml:space="preserve">X.- </w:t>
      </w:r>
      <w:r w:rsidRPr="00324F2E">
        <w:rPr>
          <w:rFonts w:ascii="Arial" w:hAnsi="Arial" w:cs="Arial"/>
          <w:bCs/>
          <w:sz w:val="22"/>
          <w:szCs w:val="22"/>
        </w:rPr>
        <w:t>Nombrar, remover y adscribir al personal administrativo y de apoyo, de conformidad con lo establecido en la presente ley y en el Reglamento Interior;</w:t>
      </w:r>
    </w:p>
    <w:p w:rsidR="001A308F" w:rsidRPr="00324F2E" w:rsidRDefault="001A308F" w:rsidP="00324F2E">
      <w:pPr>
        <w:spacing w:line="276" w:lineRule="auto"/>
        <w:jc w:val="both"/>
        <w:rPr>
          <w:rFonts w:ascii="Arial" w:hAnsi="Arial" w:cs="Arial"/>
          <w:bCs/>
          <w:sz w:val="22"/>
          <w:szCs w:val="22"/>
        </w:rPr>
      </w:pPr>
    </w:p>
    <w:p w:rsidR="001A308F" w:rsidRPr="00324F2E" w:rsidRDefault="001A308F" w:rsidP="00324F2E">
      <w:pPr>
        <w:spacing w:line="276" w:lineRule="auto"/>
        <w:jc w:val="both"/>
        <w:rPr>
          <w:rFonts w:ascii="Arial" w:hAnsi="Arial" w:cs="Arial"/>
          <w:bCs/>
          <w:sz w:val="22"/>
          <w:szCs w:val="22"/>
        </w:rPr>
      </w:pPr>
      <w:r w:rsidRPr="008C3767">
        <w:rPr>
          <w:rFonts w:ascii="Arial" w:hAnsi="Arial" w:cs="Arial"/>
          <w:b/>
          <w:bCs/>
          <w:sz w:val="22"/>
          <w:szCs w:val="22"/>
        </w:rPr>
        <w:t xml:space="preserve">XI.- </w:t>
      </w:r>
      <w:r w:rsidRPr="00324F2E">
        <w:rPr>
          <w:rFonts w:ascii="Arial" w:hAnsi="Arial" w:cs="Arial"/>
          <w:bCs/>
          <w:sz w:val="22"/>
          <w:szCs w:val="22"/>
        </w:rPr>
        <w:t xml:space="preserve">Contratar personal profesional, para la realización de proyectos especiales, relativos a las funciones sustantivas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conforme al Reglamento Interior; dicho personal dependerá directamente de la Dirección General; </w:t>
      </w:r>
    </w:p>
    <w:p w:rsidR="001A308F" w:rsidRPr="00324F2E" w:rsidRDefault="001A308F" w:rsidP="00324F2E">
      <w:pPr>
        <w:spacing w:line="276" w:lineRule="auto"/>
        <w:jc w:val="both"/>
        <w:rPr>
          <w:rFonts w:ascii="Arial" w:hAnsi="Arial" w:cs="Arial"/>
          <w:bCs/>
          <w:sz w:val="22"/>
          <w:szCs w:val="22"/>
        </w:rPr>
      </w:pPr>
    </w:p>
    <w:p w:rsidR="001A308F" w:rsidRPr="00324F2E" w:rsidRDefault="001A308F" w:rsidP="00324F2E">
      <w:pPr>
        <w:spacing w:line="276" w:lineRule="auto"/>
        <w:jc w:val="both"/>
        <w:rPr>
          <w:rFonts w:ascii="Arial" w:hAnsi="Arial" w:cs="Arial"/>
          <w:bCs/>
          <w:sz w:val="22"/>
          <w:szCs w:val="22"/>
        </w:rPr>
      </w:pPr>
      <w:r w:rsidRPr="008C3767">
        <w:rPr>
          <w:rFonts w:ascii="Arial" w:hAnsi="Arial" w:cs="Arial"/>
          <w:b/>
          <w:bCs/>
          <w:sz w:val="22"/>
          <w:szCs w:val="22"/>
        </w:rPr>
        <w:t xml:space="preserve">XII.- </w:t>
      </w:r>
      <w:r w:rsidRPr="00324F2E">
        <w:rPr>
          <w:rFonts w:ascii="Arial" w:hAnsi="Arial" w:cs="Arial"/>
          <w:bCs/>
          <w:sz w:val="22"/>
          <w:szCs w:val="22"/>
        </w:rPr>
        <w:t xml:space="preserve">Contratar los servicios de personal especializado, para la realización de determinados trabajos que requiera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en los términos del Reglamento Interior; </w:t>
      </w:r>
    </w:p>
    <w:p w:rsidR="001A308F" w:rsidRPr="00324F2E" w:rsidRDefault="001A308F" w:rsidP="00324F2E">
      <w:pPr>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XIII.- </w:t>
      </w:r>
      <w:r w:rsidRPr="00324F2E">
        <w:rPr>
          <w:rFonts w:ascii="Arial" w:hAnsi="Arial" w:cs="Arial"/>
          <w:bCs/>
          <w:sz w:val="22"/>
          <w:szCs w:val="22"/>
        </w:rPr>
        <w:t>Gestionar ante los órganos competentes los recursos financieros y materiales que los gobiernos Federal, Estatal y Municipal asignen a la Escuela y ejercerlos conforme a la normatividad correspondiente;</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XIV.- </w:t>
      </w:r>
      <w:r w:rsidRPr="00324F2E">
        <w:rPr>
          <w:rFonts w:ascii="Arial" w:hAnsi="Arial" w:cs="Arial"/>
          <w:bCs/>
          <w:sz w:val="22"/>
          <w:szCs w:val="22"/>
        </w:rPr>
        <w:t>Presentar a la Junta Directiva, para su aprobación, en su caso, el Programa Anual de Actividades y el Presupuesto de Ingresos y Egresos del periodo fiscal correspondiente;</w:t>
      </w:r>
    </w:p>
    <w:p w:rsidR="001A308F" w:rsidRPr="00324F2E" w:rsidRDefault="001A308F" w:rsidP="00324F2E">
      <w:pPr>
        <w:tabs>
          <w:tab w:val="left" w:pos="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XV.- </w:t>
      </w:r>
      <w:r w:rsidRPr="00324F2E">
        <w:rPr>
          <w:rFonts w:ascii="Arial" w:hAnsi="Arial" w:cs="Arial"/>
          <w:bCs/>
          <w:sz w:val="22"/>
          <w:szCs w:val="22"/>
        </w:rPr>
        <w:t>Presentar a la Junta Directiva los estados financieros anuales de la Escuela para su análisis por parte del Comisario Público y dictamen por parte de los auditores externos;</w:t>
      </w:r>
    </w:p>
    <w:p w:rsidR="001A308F" w:rsidRPr="00324F2E" w:rsidRDefault="001A308F" w:rsidP="00324F2E">
      <w:pPr>
        <w:tabs>
          <w:tab w:val="left" w:pos="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XVI.- </w:t>
      </w:r>
      <w:r w:rsidRPr="00324F2E">
        <w:rPr>
          <w:rFonts w:ascii="Arial" w:hAnsi="Arial" w:cs="Arial"/>
          <w:bCs/>
          <w:sz w:val="22"/>
          <w:szCs w:val="22"/>
        </w:rPr>
        <w:t xml:space="preserve">Acreditar y certificar los estudios realizados en la </w:t>
      </w:r>
      <w:proofErr w:type="spellStart"/>
      <w:r w:rsidRPr="00324F2E">
        <w:rPr>
          <w:rFonts w:ascii="Arial" w:hAnsi="Arial" w:cs="Arial"/>
          <w:bCs/>
          <w:sz w:val="22"/>
          <w:szCs w:val="22"/>
        </w:rPr>
        <w:t>ByCENED</w:t>
      </w:r>
      <w:proofErr w:type="spellEnd"/>
      <w:r w:rsidRPr="00324F2E">
        <w:rPr>
          <w:rFonts w:ascii="Arial" w:hAnsi="Arial" w:cs="Arial"/>
          <w:bCs/>
          <w:sz w:val="22"/>
          <w:szCs w:val="22"/>
        </w:rPr>
        <w:t>, expidiendo la documentación correspondiente de conformidad con la normatividad aplicable;</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90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XVII.- </w:t>
      </w:r>
      <w:r w:rsidRPr="00324F2E">
        <w:rPr>
          <w:rFonts w:ascii="Arial" w:hAnsi="Arial" w:cs="Arial"/>
          <w:bCs/>
          <w:sz w:val="22"/>
          <w:szCs w:val="22"/>
        </w:rPr>
        <w:t>Establecer comisiones técnicas especiales o grupos de trabajo dependientes de la Dirección General, para apoyar su gestión y el funcionamiento eficien</w:t>
      </w:r>
      <w:r w:rsidRPr="00324F2E">
        <w:rPr>
          <w:rFonts w:ascii="Arial" w:hAnsi="Arial" w:cs="Arial"/>
          <w:bCs/>
          <w:sz w:val="22"/>
          <w:szCs w:val="22"/>
        </w:rPr>
        <w:softHyphen/>
        <w:t xml:space="preserve">te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1A308F" w:rsidRPr="00324F2E" w:rsidRDefault="001A308F" w:rsidP="00324F2E">
      <w:pPr>
        <w:tabs>
          <w:tab w:val="left" w:pos="90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lastRenderedPageBreak/>
        <w:t xml:space="preserve">XVIII.- </w:t>
      </w:r>
      <w:r w:rsidRPr="00324F2E">
        <w:rPr>
          <w:rFonts w:ascii="Arial" w:hAnsi="Arial" w:cs="Arial"/>
          <w:bCs/>
          <w:sz w:val="22"/>
          <w:szCs w:val="22"/>
        </w:rPr>
        <w:t>Establecer sistemas para la administración del personal, de los recursos financieros y de los bienes y servicios que aseguren la prestación eficiente y el óptimo aprovechamiento de los servicios educativos;</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XIX.- </w:t>
      </w:r>
      <w:r w:rsidRPr="00324F2E">
        <w:rPr>
          <w:rFonts w:ascii="Arial" w:hAnsi="Arial" w:cs="Arial"/>
          <w:bCs/>
          <w:sz w:val="22"/>
          <w:szCs w:val="22"/>
        </w:rPr>
        <w:t xml:space="preserve">Presentar a la Junta Directiva para su evaluación y aprobación, en su caso, y a la comunidad escolar para su conocimiento, un informe anual de actividades, en los términos del Reglamento Interior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1A308F" w:rsidRPr="00324F2E" w:rsidRDefault="001A308F" w:rsidP="00324F2E">
      <w:pPr>
        <w:tabs>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 </w:t>
      </w:r>
      <w:r w:rsidRPr="00324F2E">
        <w:rPr>
          <w:rFonts w:ascii="Arial" w:hAnsi="Arial" w:cs="Arial"/>
          <w:bCs/>
          <w:sz w:val="22"/>
          <w:szCs w:val="22"/>
        </w:rPr>
        <w:t xml:space="preserve">Establecer un sistema institucional para la supervisión y evaluación del desarrollo y debido cumplimiento de los planes y programas de estudio; de los proyectos académicos de la Escuela contenidos en el Plan de Desarrollo Institucional, así como de la aplicación de las disposiciones que normen el funcionamiento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y expedir las disposiciones administrativas complementarias;</w:t>
      </w:r>
    </w:p>
    <w:p w:rsidR="001A308F" w:rsidRPr="00324F2E" w:rsidRDefault="001A308F" w:rsidP="00324F2E">
      <w:pPr>
        <w:tabs>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XXI.- </w:t>
      </w:r>
      <w:r w:rsidRPr="00324F2E">
        <w:rPr>
          <w:rFonts w:ascii="Arial" w:hAnsi="Arial" w:cs="Arial"/>
          <w:bCs/>
          <w:sz w:val="22"/>
          <w:szCs w:val="22"/>
        </w:rPr>
        <w:t xml:space="preserve">Cumplir con los acuerdos de la Junta Directiva e informarle de los </w:t>
      </w:r>
      <w:r w:rsidR="001D0438" w:rsidRPr="00324F2E">
        <w:rPr>
          <w:rFonts w:ascii="Arial" w:hAnsi="Arial" w:cs="Arial"/>
          <w:bCs/>
          <w:sz w:val="22"/>
          <w:szCs w:val="22"/>
        </w:rPr>
        <w:t>resultados obtenidos</w:t>
      </w:r>
      <w:r w:rsidRPr="00324F2E">
        <w:rPr>
          <w:rFonts w:ascii="Arial" w:hAnsi="Arial" w:cs="Arial"/>
          <w:bCs/>
          <w:sz w:val="22"/>
          <w:szCs w:val="22"/>
        </w:rPr>
        <w:t>;</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XXII.- </w:t>
      </w:r>
      <w:r w:rsidRPr="00324F2E">
        <w:rPr>
          <w:rFonts w:ascii="Arial" w:hAnsi="Arial" w:cs="Arial"/>
          <w:bCs/>
          <w:sz w:val="22"/>
          <w:szCs w:val="22"/>
        </w:rPr>
        <w:t xml:space="preserve">Otorgar, sustituir y revocar poderes generales y especiales con las facultades que les competan, entre ellas las que requieran autorización o cláusula especial; </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XXIII.- </w:t>
      </w:r>
      <w:r w:rsidRPr="00324F2E">
        <w:rPr>
          <w:rFonts w:ascii="Arial" w:hAnsi="Arial" w:cs="Arial"/>
          <w:bCs/>
          <w:sz w:val="22"/>
          <w:szCs w:val="22"/>
        </w:rPr>
        <w:t xml:space="preserve">Establecer y mantener un sistema de información y estadística que permita determinar los indicadores educativos y de gestión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XXIV.- </w:t>
      </w:r>
      <w:r w:rsidRPr="00324F2E">
        <w:rPr>
          <w:rFonts w:ascii="Arial" w:hAnsi="Arial" w:cs="Arial"/>
          <w:bCs/>
          <w:sz w:val="22"/>
          <w:szCs w:val="22"/>
        </w:rPr>
        <w:t>Proporcionar la información y dar acceso a la documentación que le soliciten la Secretaría de Finanzas y de Administración, así como la Secretaría de Contraloría o el Auditor Externo;</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XXV. </w:t>
      </w:r>
      <w:r w:rsidRPr="00324F2E">
        <w:rPr>
          <w:rFonts w:ascii="Arial" w:hAnsi="Arial" w:cs="Arial"/>
          <w:bCs/>
          <w:sz w:val="22"/>
          <w:szCs w:val="22"/>
        </w:rPr>
        <w:t>En su caso y de acuerdo al reglamento correspondiente suspender a los maestros y alumnos en los casos de indisciplina; y</w:t>
      </w: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p>
    <w:p w:rsidR="001A308F" w:rsidRPr="00324F2E" w:rsidRDefault="001A308F" w:rsidP="00324F2E">
      <w:pPr>
        <w:tabs>
          <w:tab w:val="left" w:pos="720"/>
          <w:tab w:val="left" w:pos="1080"/>
        </w:tabs>
        <w:autoSpaceDE w:val="0"/>
        <w:autoSpaceDN w:val="0"/>
        <w:adjustRightInd w:val="0"/>
        <w:spacing w:line="276" w:lineRule="auto"/>
        <w:jc w:val="both"/>
        <w:rPr>
          <w:rFonts w:ascii="Arial" w:hAnsi="Arial" w:cs="Arial"/>
          <w:bCs/>
          <w:sz w:val="22"/>
          <w:szCs w:val="22"/>
        </w:rPr>
      </w:pPr>
      <w:r w:rsidRPr="008C3767">
        <w:rPr>
          <w:rFonts w:ascii="Arial" w:hAnsi="Arial" w:cs="Arial"/>
          <w:b/>
          <w:bCs/>
          <w:sz w:val="22"/>
          <w:szCs w:val="22"/>
        </w:rPr>
        <w:t xml:space="preserve">XXVI.- </w:t>
      </w:r>
      <w:r w:rsidRPr="00324F2E">
        <w:rPr>
          <w:rFonts w:ascii="Arial" w:hAnsi="Arial" w:cs="Arial"/>
          <w:bCs/>
          <w:sz w:val="22"/>
          <w:szCs w:val="22"/>
        </w:rPr>
        <w:t xml:space="preserve">Las demás que le confieran este decreto, el Reglamento Interior, las que otorgue </w:t>
      </w:r>
      <w:r w:rsidR="001D0438" w:rsidRPr="00324F2E">
        <w:rPr>
          <w:rFonts w:ascii="Arial" w:hAnsi="Arial" w:cs="Arial"/>
          <w:bCs/>
          <w:sz w:val="22"/>
          <w:szCs w:val="22"/>
        </w:rPr>
        <w:t>la Junta</w:t>
      </w:r>
      <w:r w:rsidRPr="00324F2E">
        <w:rPr>
          <w:rFonts w:ascii="Arial" w:hAnsi="Arial" w:cs="Arial"/>
          <w:bCs/>
          <w:sz w:val="22"/>
          <w:szCs w:val="22"/>
        </w:rPr>
        <w:t xml:space="preserve"> Directiva y otras disposiciones legales aplicables.</w:t>
      </w:r>
    </w:p>
    <w:p w:rsidR="003E44A6" w:rsidRDefault="003E44A6" w:rsidP="00324F2E">
      <w:pPr>
        <w:tabs>
          <w:tab w:val="left" w:pos="709"/>
        </w:tabs>
        <w:spacing w:line="276" w:lineRule="auto"/>
        <w:jc w:val="both"/>
        <w:rPr>
          <w:rFonts w:ascii="Arial" w:hAnsi="Arial" w:cs="Arial"/>
          <w:bCs/>
          <w:sz w:val="22"/>
          <w:szCs w:val="22"/>
        </w:rPr>
      </w:pPr>
    </w:p>
    <w:p w:rsidR="009A6107" w:rsidRPr="00324F2E" w:rsidRDefault="009A6107" w:rsidP="00324F2E">
      <w:pPr>
        <w:tabs>
          <w:tab w:val="left" w:pos="709"/>
        </w:tabs>
        <w:spacing w:line="276" w:lineRule="auto"/>
        <w:jc w:val="both"/>
        <w:rPr>
          <w:rFonts w:ascii="Arial" w:hAnsi="Arial" w:cs="Arial"/>
          <w:bCs/>
          <w:sz w:val="22"/>
          <w:szCs w:val="22"/>
        </w:rPr>
      </w:pPr>
    </w:p>
    <w:p w:rsidR="006E71FD" w:rsidRPr="008C3767" w:rsidRDefault="006E71FD" w:rsidP="008C3767">
      <w:pPr>
        <w:spacing w:line="276" w:lineRule="auto"/>
        <w:jc w:val="center"/>
        <w:rPr>
          <w:rFonts w:ascii="Arial" w:hAnsi="Arial" w:cs="Arial"/>
          <w:b/>
          <w:bCs/>
          <w:sz w:val="22"/>
          <w:szCs w:val="22"/>
        </w:rPr>
      </w:pPr>
      <w:r w:rsidRPr="008C3767">
        <w:rPr>
          <w:rFonts w:ascii="Arial" w:hAnsi="Arial" w:cs="Arial"/>
          <w:b/>
          <w:bCs/>
          <w:sz w:val="22"/>
          <w:szCs w:val="22"/>
        </w:rPr>
        <w:t>CAPÍTULO VI.</w:t>
      </w:r>
    </w:p>
    <w:p w:rsidR="006E71FD" w:rsidRPr="008C3767" w:rsidRDefault="006E71FD" w:rsidP="008C3767">
      <w:pPr>
        <w:spacing w:line="276" w:lineRule="auto"/>
        <w:jc w:val="center"/>
        <w:rPr>
          <w:rFonts w:ascii="Arial" w:hAnsi="Arial" w:cs="Arial"/>
          <w:b/>
          <w:bCs/>
          <w:sz w:val="22"/>
          <w:szCs w:val="22"/>
        </w:rPr>
      </w:pPr>
      <w:r w:rsidRPr="008C3767">
        <w:rPr>
          <w:rFonts w:ascii="Arial" w:hAnsi="Arial" w:cs="Arial"/>
          <w:b/>
          <w:bCs/>
          <w:sz w:val="22"/>
          <w:szCs w:val="22"/>
        </w:rPr>
        <w:t xml:space="preserve">DEL PATRIMONIO DE LA </w:t>
      </w:r>
      <w:proofErr w:type="spellStart"/>
      <w:r w:rsidRPr="008C3767">
        <w:rPr>
          <w:rFonts w:ascii="Arial" w:hAnsi="Arial" w:cs="Arial"/>
          <w:b/>
          <w:bCs/>
          <w:sz w:val="22"/>
          <w:szCs w:val="22"/>
        </w:rPr>
        <w:t>ByCENED</w:t>
      </w:r>
      <w:proofErr w:type="spellEnd"/>
    </w:p>
    <w:p w:rsidR="003E44A6" w:rsidRPr="00324F2E" w:rsidRDefault="003E44A6" w:rsidP="00324F2E">
      <w:pPr>
        <w:spacing w:line="276" w:lineRule="auto"/>
        <w:jc w:val="both"/>
        <w:rPr>
          <w:rFonts w:ascii="Arial" w:hAnsi="Arial" w:cs="Arial"/>
          <w:bCs/>
          <w:sz w:val="22"/>
          <w:szCs w:val="22"/>
        </w:rPr>
      </w:pPr>
    </w:p>
    <w:p w:rsidR="006E71FD"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16</w:t>
      </w:r>
      <w:r>
        <w:rPr>
          <w:rFonts w:ascii="Arial" w:hAnsi="Arial" w:cs="Arial"/>
          <w:b/>
          <w:bCs/>
          <w:sz w:val="22"/>
          <w:szCs w:val="22"/>
        </w:rPr>
        <w:t xml:space="preserve">. </w:t>
      </w:r>
      <w:r w:rsidR="006E71FD" w:rsidRPr="00324F2E">
        <w:rPr>
          <w:rFonts w:ascii="Arial" w:hAnsi="Arial" w:cs="Arial"/>
          <w:bCs/>
          <w:sz w:val="22"/>
          <w:szCs w:val="22"/>
        </w:rPr>
        <w:t xml:space="preserve">El Patrimonio de la </w:t>
      </w:r>
      <w:proofErr w:type="spellStart"/>
      <w:r w:rsidR="006E71FD" w:rsidRPr="00324F2E">
        <w:rPr>
          <w:rFonts w:ascii="Arial" w:hAnsi="Arial" w:cs="Arial"/>
          <w:bCs/>
          <w:sz w:val="22"/>
          <w:szCs w:val="22"/>
        </w:rPr>
        <w:t>ByCENED</w:t>
      </w:r>
      <w:proofErr w:type="spellEnd"/>
      <w:r w:rsidR="006E71FD" w:rsidRPr="00324F2E">
        <w:rPr>
          <w:rFonts w:ascii="Arial" w:hAnsi="Arial" w:cs="Arial"/>
          <w:bCs/>
          <w:sz w:val="22"/>
          <w:szCs w:val="22"/>
        </w:rPr>
        <w:t xml:space="preserve"> estará constituido por:</w:t>
      </w:r>
    </w:p>
    <w:p w:rsidR="006E71FD" w:rsidRPr="00324F2E" w:rsidRDefault="006E71FD" w:rsidP="00324F2E">
      <w:pPr>
        <w:spacing w:line="276" w:lineRule="auto"/>
        <w:jc w:val="both"/>
        <w:rPr>
          <w:rFonts w:ascii="Arial" w:hAnsi="Arial" w:cs="Arial"/>
          <w:bCs/>
          <w:sz w:val="22"/>
          <w:szCs w:val="22"/>
        </w:rPr>
      </w:pPr>
    </w:p>
    <w:p w:rsidR="006E71FD" w:rsidRPr="00324F2E" w:rsidRDefault="006E71FD"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Los bienes muebles e inmuebles que posee y los que adquie</w:t>
      </w:r>
      <w:r w:rsidRPr="00324F2E">
        <w:rPr>
          <w:rFonts w:ascii="Arial" w:hAnsi="Arial" w:cs="Arial"/>
          <w:bCs/>
          <w:sz w:val="22"/>
          <w:szCs w:val="22"/>
        </w:rPr>
        <w:softHyphen/>
        <w:t>ra por cualquier título legal para el cumplimiento de su objeto;</w:t>
      </w:r>
    </w:p>
    <w:p w:rsidR="006E71FD" w:rsidRPr="00324F2E" w:rsidRDefault="006E71FD" w:rsidP="00324F2E">
      <w:pPr>
        <w:spacing w:line="276" w:lineRule="auto"/>
        <w:jc w:val="both"/>
        <w:rPr>
          <w:rFonts w:ascii="Arial" w:hAnsi="Arial" w:cs="Arial"/>
          <w:bCs/>
          <w:sz w:val="22"/>
          <w:szCs w:val="22"/>
        </w:rPr>
      </w:pPr>
    </w:p>
    <w:p w:rsidR="006E71FD" w:rsidRPr="00324F2E" w:rsidRDefault="006E71FD"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Los recursos financieros proporcionados por el Gobierno Federal y por el Gobierno del Estado, por conducto de la Secretaría de Finanzas y de Administración;</w:t>
      </w:r>
    </w:p>
    <w:p w:rsidR="006E71FD" w:rsidRPr="00324F2E" w:rsidRDefault="006E71FD" w:rsidP="00324F2E">
      <w:pPr>
        <w:spacing w:line="276" w:lineRule="auto"/>
        <w:jc w:val="both"/>
        <w:rPr>
          <w:rFonts w:ascii="Arial" w:hAnsi="Arial" w:cs="Arial"/>
          <w:bCs/>
          <w:sz w:val="22"/>
          <w:szCs w:val="22"/>
        </w:rPr>
      </w:pPr>
    </w:p>
    <w:p w:rsidR="006E71FD" w:rsidRPr="00324F2E" w:rsidRDefault="006E71FD"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Los legados y donaciones otorgados en su favor así como los bienes que reciba como fideicomisario;</w:t>
      </w:r>
    </w:p>
    <w:p w:rsidR="006E71FD" w:rsidRPr="00324F2E" w:rsidRDefault="006E71FD" w:rsidP="00324F2E">
      <w:pPr>
        <w:spacing w:line="276" w:lineRule="auto"/>
        <w:jc w:val="both"/>
        <w:rPr>
          <w:rFonts w:ascii="Arial" w:hAnsi="Arial" w:cs="Arial"/>
          <w:bCs/>
          <w:sz w:val="22"/>
          <w:szCs w:val="22"/>
        </w:rPr>
      </w:pPr>
    </w:p>
    <w:p w:rsidR="006E71FD" w:rsidRPr="00324F2E" w:rsidRDefault="006E71FD" w:rsidP="00324F2E">
      <w:pPr>
        <w:spacing w:line="276" w:lineRule="auto"/>
        <w:jc w:val="both"/>
        <w:rPr>
          <w:rFonts w:ascii="Arial" w:hAnsi="Arial" w:cs="Arial"/>
          <w:bCs/>
          <w:sz w:val="22"/>
          <w:szCs w:val="22"/>
        </w:rPr>
      </w:pPr>
      <w:r w:rsidRPr="008C3767">
        <w:rPr>
          <w:rFonts w:ascii="Arial" w:hAnsi="Arial" w:cs="Arial"/>
          <w:b/>
          <w:bCs/>
          <w:sz w:val="22"/>
          <w:szCs w:val="22"/>
        </w:rPr>
        <w:t>IV.-</w:t>
      </w:r>
      <w:r w:rsidRPr="00324F2E">
        <w:rPr>
          <w:rFonts w:ascii="Arial" w:hAnsi="Arial" w:cs="Arial"/>
          <w:bCs/>
          <w:sz w:val="22"/>
          <w:szCs w:val="22"/>
        </w:rPr>
        <w:t xml:space="preserve"> Los demás recursos financieros y materiales que adquiera de otras </w:t>
      </w:r>
      <w:r w:rsidR="001D0438" w:rsidRPr="00324F2E">
        <w:rPr>
          <w:rFonts w:ascii="Arial" w:hAnsi="Arial" w:cs="Arial"/>
          <w:bCs/>
          <w:sz w:val="22"/>
          <w:szCs w:val="22"/>
        </w:rPr>
        <w:t>fuentes de</w:t>
      </w:r>
      <w:r w:rsidRPr="00324F2E">
        <w:rPr>
          <w:rFonts w:ascii="Arial" w:hAnsi="Arial" w:cs="Arial"/>
          <w:bCs/>
          <w:sz w:val="22"/>
          <w:szCs w:val="22"/>
        </w:rPr>
        <w:t xml:space="preserve"> financiamiento.</w:t>
      </w:r>
    </w:p>
    <w:p w:rsidR="006E71FD" w:rsidRPr="00324F2E" w:rsidRDefault="006E71FD" w:rsidP="00324F2E">
      <w:pPr>
        <w:spacing w:line="276" w:lineRule="auto"/>
        <w:jc w:val="both"/>
        <w:rPr>
          <w:rFonts w:ascii="Arial" w:hAnsi="Arial" w:cs="Arial"/>
          <w:bCs/>
          <w:sz w:val="22"/>
          <w:szCs w:val="22"/>
        </w:rPr>
      </w:pPr>
    </w:p>
    <w:p w:rsidR="00F62F68"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17</w:t>
      </w:r>
      <w:r>
        <w:rPr>
          <w:rFonts w:ascii="Arial" w:hAnsi="Arial" w:cs="Arial"/>
          <w:b/>
          <w:bCs/>
          <w:sz w:val="22"/>
          <w:szCs w:val="22"/>
        </w:rPr>
        <w:t xml:space="preserve">. </w:t>
      </w:r>
      <w:r w:rsidR="00F62F68" w:rsidRPr="00324F2E">
        <w:rPr>
          <w:rFonts w:ascii="Arial" w:hAnsi="Arial" w:cs="Arial"/>
          <w:bCs/>
          <w:sz w:val="22"/>
          <w:szCs w:val="22"/>
        </w:rPr>
        <w:t>Los bienes inmuebles que formen parte del Patri</w:t>
      </w:r>
      <w:r w:rsidR="00F62F68" w:rsidRPr="00324F2E">
        <w:rPr>
          <w:rFonts w:ascii="Arial" w:hAnsi="Arial" w:cs="Arial"/>
          <w:bCs/>
          <w:sz w:val="22"/>
          <w:szCs w:val="22"/>
        </w:rPr>
        <w:softHyphen/>
        <w:t xml:space="preserve">monio de la </w:t>
      </w:r>
      <w:proofErr w:type="spellStart"/>
      <w:r w:rsidR="00F62F68" w:rsidRPr="00324F2E">
        <w:rPr>
          <w:rFonts w:ascii="Arial" w:hAnsi="Arial" w:cs="Arial"/>
          <w:bCs/>
          <w:sz w:val="22"/>
          <w:szCs w:val="22"/>
        </w:rPr>
        <w:t>ByCENED</w:t>
      </w:r>
      <w:proofErr w:type="spellEnd"/>
      <w:r w:rsidR="00F62F68" w:rsidRPr="00324F2E">
        <w:rPr>
          <w:rFonts w:ascii="Arial" w:hAnsi="Arial" w:cs="Arial"/>
          <w:bCs/>
          <w:sz w:val="22"/>
          <w:szCs w:val="22"/>
        </w:rPr>
        <w:t xml:space="preserve"> serán inalienables e imprescriptibles y en ningún caso podrán constituirse gravámenes sobre ellos.</w:t>
      </w:r>
    </w:p>
    <w:p w:rsidR="00F62F68" w:rsidRPr="00324F2E" w:rsidRDefault="00F62F68" w:rsidP="00324F2E">
      <w:pPr>
        <w:spacing w:line="276" w:lineRule="auto"/>
        <w:jc w:val="both"/>
        <w:rPr>
          <w:rFonts w:ascii="Arial" w:hAnsi="Arial" w:cs="Arial"/>
          <w:bCs/>
          <w:sz w:val="22"/>
          <w:szCs w:val="22"/>
        </w:rPr>
      </w:pPr>
    </w:p>
    <w:p w:rsidR="00F62F68" w:rsidRPr="00324F2E" w:rsidRDefault="00F62F68" w:rsidP="00324F2E">
      <w:pPr>
        <w:spacing w:line="276" w:lineRule="auto"/>
        <w:jc w:val="both"/>
        <w:rPr>
          <w:rFonts w:ascii="Arial" w:hAnsi="Arial" w:cs="Arial"/>
          <w:bCs/>
          <w:sz w:val="22"/>
          <w:szCs w:val="22"/>
        </w:rPr>
      </w:pPr>
      <w:r w:rsidRPr="00324F2E">
        <w:rPr>
          <w:rFonts w:ascii="Arial" w:hAnsi="Arial" w:cs="Arial"/>
          <w:bCs/>
          <w:sz w:val="22"/>
          <w:szCs w:val="22"/>
        </w:rPr>
        <w:t>A solicitud del Titular del Poder Ejecutivo, corresponderá al H. Congreso del Estado emitir decla</w:t>
      </w:r>
      <w:r w:rsidRPr="00324F2E">
        <w:rPr>
          <w:rFonts w:ascii="Arial" w:hAnsi="Arial" w:cs="Arial"/>
          <w:bCs/>
          <w:sz w:val="22"/>
          <w:szCs w:val="22"/>
        </w:rPr>
        <w:softHyphen/>
        <w:t>ratoria de desafectación de algún inmueble, patrimonio de la Escuela, cuando éste dejare de estar sujeto a la prestación de servicios educativos, a fin de que sea inscrita su protoco</w:t>
      </w:r>
      <w:r w:rsidRPr="00324F2E">
        <w:rPr>
          <w:rFonts w:ascii="Arial" w:hAnsi="Arial" w:cs="Arial"/>
          <w:bCs/>
          <w:sz w:val="22"/>
          <w:szCs w:val="22"/>
        </w:rPr>
        <w:softHyphen/>
        <w:t xml:space="preserve">lización en el registro público de la propiedad. </w:t>
      </w:r>
    </w:p>
    <w:p w:rsidR="003E44A6" w:rsidRDefault="003E44A6" w:rsidP="00324F2E">
      <w:pPr>
        <w:spacing w:line="276" w:lineRule="auto"/>
        <w:jc w:val="both"/>
        <w:rPr>
          <w:rFonts w:ascii="Arial" w:hAnsi="Arial" w:cs="Arial"/>
          <w:bCs/>
          <w:sz w:val="22"/>
          <w:szCs w:val="22"/>
        </w:rPr>
      </w:pPr>
    </w:p>
    <w:p w:rsidR="009A6107" w:rsidRPr="00324F2E" w:rsidRDefault="009A6107" w:rsidP="00324F2E">
      <w:pPr>
        <w:spacing w:line="276" w:lineRule="auto"/>
        <w:jc w:val="both"/>
        <w:rPr>
          <w:rFonts w:ascii="Arial" w:hAnsi="Arial" w:cs="Arial"/>
          <w:bCs/>
          <w:sz w:val="22"/>
          <w:szCs w:val="22"/>
        </w:rPr>
      </w:pPr>
    </w:p>
    <w:p w:rsidR="003E44A6" w:rsidRPr="008C3767" w:rsidRDefault="003E44A6" w:rsidP="008C3767">
      <w:pPr>
        <w:spacing w:line="276" w:lineRule="auto"/>
        <w:jc w:val="center"/>
        <w:rPr>
          <w:rFonts w:ascii="Arial" w:hAnsi="Arial" w:cs="Arial"/>
          <w:b/>
          <w:bCs/>
          <w:sz w:val="22"/>
          <w:szCs w:val="22"/>
        </w:rPr>
      </w:pPr>
      <w:r w:rsidRPr="008C3767">
        <w:rPr>
          <w:rFonts w:ascii="Arial" w:hAnsi="Arial" w:cs="Arial"/>
          <w:b/>
          <w:bCs/>
          <w:sz w:val="22"/>
          <w:szCs w:val="22"/>
        </w:rPr>
        <w:t>CAPÍTULO VII</w:t>
      </w:r>
    </w:p>
    <w:p w:rsidR="003E44A6" w:rsidRPr="008C3767" w:rsidRDefault="003E44A6" w:rsidP="008C3767">
      <w:pPr>
        <w:spacing w:line="276" w:lineRule="auto"/>
        <w:jc w:val="center"/>
        <w:rPr>
          <w:rFonts w:ascii="Arial" w:hAnsi="Arial" w:cs="Arial"/>
          <w:b/>
          <w:bCs/>
          <w:sz w:val="22"/>
          <w:szCs w:val="22"/>
        </w:rPr>
      </w:pPr>
      <w:r w:rsidRPr="008C3767">
        <w:rPr>
          <w:rFonts w:ascii="Arial" w:hAnsi="Arial" w:cs="Arial"/>
          <w:b/>
          <w:bCs/>
          <w:sz w:val="22"/>
          <w:szCs w:val="22"/>
        </w:rPr>
        <w:t>DEL PERSONAL DOCENTE Y AUXILIAR.</w:t>
      </w:r>
    </w:p>
    <w:p w:rsidR="003E44A6" w:rsidRPr="00324F2E" w:rsidRDefault="003E44A6" w:rsidP="00324F2E">
      <w:pPr>
        <w:spacing w:line="276" w:lineRule="auto"/>
        <w:jc w:val="both"/>
        <w:rPr>
          <w:rFonts w:ascii="Arial" w:hAnsi="Arial" w:cs="Arial"/>
          <w:bCs/>
          <w:sz w:val="22"/>
          <w:szCs w:val="22"/>
        </w:rPr>
      </w:pPr>
    </w:p>
    <w:p w:rsidR="00B721EA" w:rsidRPr="008C3767" w:rsidRDefault="008C3767" w:rsidP="00324F2E">
      <w:pPr>
        <w:spacing w:line="276" w:lineRule="auto"/>
        <w:jc w:val="both"/>
        <w:rPr>
          <w:rFonts w:ascii="Arial" w:hAnsi="Arial" w:cs="Arial"/>
          <w:b/>
          <w:bCs/>
          <w:sz w:val="22"/>
          <w:szCs w:val="22"/>
        </w:rPr>
      </w:pPr>
      <w:r w:rsidRPr="00165BA8">
        <w:rPr>
          <w:rFonts w:ascii="Arial" w:hAnsi="Arial" w:cs="Arial"/>
          <w:b/>
          <w:bCs/>
          <w:sz w:val="22"/>
          <w:szCs w:val="22"/>
        </w:rPr>
        <w:t>Artículo</w:t>
      </w:r>
      <w:r w:rsidR="00165BA8" w:rsidRPr="00165BA8">
        <w:rPr>
          <w:rFonts w:ascii="Arial" w:hAnsi="Arial" w:cs="Arial"/>
          <w:b/>
          <w:bCs/>
          <w:sz w:val="22"/>
          <w:szCs w:val="22"/>
        </w:rPr>
        <w:t xml:space="preserve"> 18</w:t>
      </w:r>
      <w:r>
        <w:rPr>
          <w:rFonts w:ascii="Arial" w:hAnsi="Arial" w:cs="Arial"/>
          <w:b/>
          <w:bCs/>
          <w:sz w:val="22"/>
          <w:szCs w:val="22"/>
        </w:rPr>
        <w:t xml:space="preserve">. </w:t>
      </w:r>
      <w:r w:rsidR="00B721EA" w:rsidRPr="00324F2E">
        <w:rPr>
          <w:rFonts w:ascii="Arial" w:hAnsi="Arial" w:cs="Arial"/>
          <w:bCs/>
          <w:sz w:val="22"/>
          <w:szCs w:val="22"/>
        </w:rPr>
        <w:t xml:space="preserve">El personal Docente de la </w:t>
      </w:r>
      <w:proofErr w:type="spellStart"/>
      <w:r w:rsidR="00B721EA" w:rsidRPr="00324F2E">
        <w:rPr>
          <w:rFonts w:ascii="Arial" w:hAnsi="Arial" w:cs="Arial"/>
          <w:bCs/>
          <w:sz w:val="22"/>
          <w:szCs w:val="22"/>
        </w:rPr>
        <w:t>ByCENED</w:t>
      </w:r>
      <w:proofErr w:type="spellEnd"/>
      <w:r w:rsidR="00B721EA" w:rsidRPr="00324F2E">
        <w:rPr>
          <w:rFonts w:ascii="Arial" w:hAnsi="Arial" w:cs="Arial"/>
          <w:bCs/>
          <w:sz w:val="22"/>
          <w:szCs w:val="22"/>
        </w:rPr>
        <w:t xml:space="preserve"> estará integrado por:</w:t>
      </w:r>
    </w:p>
    <w:p w:rsidR="00B721EA" w:rsidRPr="00324F2E" w:rsidRDefault="00B721EA" w:rsidP="00324F2E">
      <w:pPr>
        <w:spacing w:line="276" w:lineRule="auto"/>
        <w:jc w:val="both"/>
        <w:rPr>
          <w:rFonts w:ascii="Arial" w:hAnsi="Arial" w:cs="Arial"/>
          <w:bCs/>
          <w:sz w:val="22"/>
          <w:szCs w:val="22"/>
        </w:rPr>
      </w:pPr>
    </w:p>
    <w:p w:rsidR="00B721EA" w:rsidRPr="00324F2E" w:rsidRDefault="00B721EA"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Profesores de tiempo completo;</w:t>
      </w:r>
    </w:p>
    <w:p w:rsidR="00B721EA" w:rsidRPr="00324F2E" w:rsidRDefault="00B721EA" w:rsidP="00324F2E">
      <w:pPr>
        <w:spacing w:line="276" w:lineRule="auto"/>
        <w:jc w:val="both"/>
        <w:rPr>
          <w:rFonts w:ascii="Arial" w:hAnsi="Arial" w:cs="Arial"/>
          <w:bCs/>
          <w:sz w:val="22"/>
          <w:szCs w:val="22"/>
        </w:rPr>
      </w:pPr>
    </w:p>
    <w:p w:rsidR="00B721EA" w:rsidRPr="00324F2E" w:rsidRDefault="00B721EA"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Profesores de medio tiempo;</w:t>
      </w:r>
    </w:p>
    <w:p w:rsidR="00B721EA" w:rsidRPr="00324F2E" w:rsidRDefault="00B721EA" w:rsidP="00324F2E">
      <w:pPr>
        <w:spacing w:line="276" w:lineRule="auto"/>
        <w:jc w:val="both"/>
        <w:rPr>
          <w:rFonts w:ascii="Arial" w:hAnsi="Arial" w:cs="Arial"/>
          <w:bCs/>
          <w:sz w:val="22"/>
          <w:szCs w:val="22"/>
        </w:rPr>
      </w:pPr>
    </w:p>
    <w:p w:rsidR="00B721EA" w:rsidRPr="00324F2E" w:rsidRDefault="00B721EA"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Profesores por hora;</w:t>
      </w:r>
    </w:p>
    <w:p w:rsidR="00B721EA" w:rsidRPr="00324F2E" w:rsidRDefault="00B721EA" w:rsidP="00324F2E">
      <w:pPr>
        <w:spacing w:line="276" w:lineRule="auto"/>
        <w:jc w:val="both"/>
        <w:rPr>
          <w:rFonts w:ascii="Arial" w:hAnsi="Arial" w:cs="Arial"/>
          <w:bCs/>
          <w:sz w:val="22"/>
          <w:szCs w:val="22"/>
        </w:rPr>
      </w:pPr>
    </w:p>
    <w:p w:rsidR="00B721EA" w:rsidRPr="00324F2E" w:rsidRDefault="00B721EA" w:rsidP="00324F2E">
      <w:pPr>
        <w:spacing w:line="276" w:lineRule="auto"/>
        <w:jc w:val="both"/>
        <w:rPr>
          <w:rFonts w:ascii="Arial" w:hAnsi="Arial" w:cs="Arial"/>
          <w:bCs/>
          <w:sz w:val="22"/>
          <w:szCs w:val="22"/>
        </w:rPr>
      </w:pPr>
      <w:r w:rsidRPr="008C3767">
        <w:rPr>
          <w:rFonts w:ascii="Arial" w:hAnsi="Arial" w:cs="Arial"/>
          <w:b/>
          <w:bCs/>
          <w:sz w:val="22"/>
          <w:szCs w:val="22"/>
        </w:rPr>
        <w:t>IV.-</w:t>
      </w:r>
      <w:r w:rsidRPr="00324F2E">
        <w:rPr>
          <w:rFonts w:ascii="Arial" w:hAnsi="Arial" w:cs="Arial"/>
          <w:bCs/>
          <w:sz w:val="22"/>
          <w:szCs w:val="22"/>
        </w:rPr>
        <w:t xml:space="preserve"> Laboratoristas; y</w:t>
      </w:r>
    </w:p>
    <w:p w:rsidR="00B721EA" w:rsidRPr="00324F2E" w:rsidRDefault="00B721EA" w:rsidP="00324F2E">
      <w:pPr>
        <w:spacing w:line="276" w:lineRule="auto"/>
        <w:jc w:val="both"/>
        <w:rPr>
          <w:rFonts w:ascii="Arial" w:hAnsi="Arial" w:cs="Arial"/>
          <w:bCs/>
          <w:sz w:val="22"/>
          <w:szCs w:val="22"/>
        </w:rPr>
      </w:pPr>
    </w:p>
    <w:p w:rsidR="00B721EA" w:rsidRPr="00324F2E" w:rsidRDefault="00B721EA" w:rsidP="00324F2E">
      <w:pPr>
        <w:spacing w:line="276" w:lineRule="auto"/>
        <w:jc w:val="both"/>
        <w:rPr>
          <w:rFonts w:ascii="Arial" w:hAnsi="Arial" w:cs="Arial"/>
          <w:bCs/>
          <w:sz w:val="22"/>
          <w:szCs w:val="22"/>
        </w:rPr>
      </w:pPr>
      <w:r w:rsidRPr="008C3767">
        <w:rPr>
          <w:rFonts w:ascii="Arial" w:hAnsi="Arial" w:cs="Arial"/>
          <w:b/>
          <w:bCs/>
          <w:sz w:val="22"/>
          <w:szCs w:val="22"/>
        </w:rPr>
        <w:t>V.-</w:t>
      </w:r>
      <w:r w:rsidRPr="00324F2E">
        <w:rPr>
          <w:rFonts w:ascii="Arial" w:hAnsi="Arial" w:cs="Arial"/>
          <w:bCs/>
          <w:sz w:val="22"/>
          <w:szCs w:val="22"/>
        </w:rPr>
        <w:t xml:space="preserve"> Especialistas.</w:t>
      </w:r>
    </w:p>
    <w:p w:rsidR="00B721EA" w:rsidRPr="00324F2E" w:rsidRDefault="00B721EA" w:rsidP="00324F2E">
      <w:pPr>
        <w:spacing w:line="276" w:lineRule="auto"/>
        <w:jc w:val="both"/>
        <w:rPr>
          <w:rFonts w:ascii="Arial" w:hAnsi="Arial" w:cs="Arial"/>
          <w:bCs/>
          <w:sz w:val="22"/>
          <w:szCs w:val="22"/>
        </w:rPr>
      </w:pPr>
    </w:p>
    <w:p w:rsidR="00B721EA" w:rsidRPr="00324F2E" w:rsidRDefault="00B721EA" w:rsidP="00324F2E">
      <w:pPr>
        <w:spacing w:line="276" w:lineRule="auto"/>
        <w:jc w:val="both"/>
        <w:rPr>
          <w:rFonts w:ascii="Arial" w:hAnsi="Arial" w:cs="Arial"/>
          <w:bCs/>
          <w:sz w:val="22"/>
          <w:szCs w:val="22"/>
        </w:rPr>
      </w:pPr>
      <w:r w:rsidRPr="00324F2E">
        <w:rPr>
          <w:rFonts w:ascii="Arial" w:hAnsi="Arial" w:cs="Arial"/>
          <w:bCs/>
          <w:sz w:val="22"/>
          <w:szCs w:val="22"/>
        </w:rPr>
        <w:t xml:space="preserve">El ingreso, promoción y permanencia de todo el personal académico de base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se sujetará a la normatividad establecida en el reglamento Interior en concordancia con la expedida por la autoridad educativa competente, pero en todos los casos, el ingreso será mediante </w:t>
      </w:r>
      <w:proofErr w:type="spellStart"/>
      <w:r w:rsidRPr="00324F2E">
        <w:rPr>
          <w:rFonts w:ascii="Arial" w:hAnsi="Arial" w:cs="Arial"/>
          <w:bCs/>
          <w:sz w:val="22"/>
          <w:szCs w:val="22"/>
        </w:rPr>
        <w:t>exámen</w:t>
      </w:r>
      <w:proofErr w:type="spellEnd"/>
      <w:r w:rsidRPr="00324F2E">
        <w:rPr>
          <w:rFonts w:ascii="Arial" w:hAnsi="Arial" w:cs="Arial"/>
          <w:bCs/>
          <w:sz w:val="22"/>
          <w:szCs w:val="22"/>
        </w:rPr>
        <w:t xml:space="preserve"> de oposición; la promoción será por evaluación. Tanto el </w:t>
      </w:r>
      <w:proofErr w:type="spellStart"/>
      <w:r w:rsidRPr="00324F2E">
        <w:rPr>
          <w:rFonts w:ascii="Arial" w:hAnsi="Arial" w:cs="Arial"/>
          <w:bCs/>
          <w:sz w:val="22"/>
          <w:szCs w:val="22"/>
        </w:rPr>
        <w:t>exámen</w:t>
      </w:r>
      <w:proofErr w:type="spellEnd"/>
      <w:r w:rsidRPr="00324F2E">
        <w:rPr>
          <w:rFonts w:ascii="Arial" w:hAnsi="Arial" w:cs="Arial"/>
          <w:bCs/>
          <w:sz w:val="22"/>
          <w:szCs w:val="22"/>
        </w:rPr>
        <w:t xml:space="preserve"> como la evaluación, las deberá realizar una Comisión Académica Dictaminadora. Las normas y procedimientos establecidos en el reglamento Interior para regular los concursos de oposición y de evaluación del personal académico, deberán </w:t>
      </w:r>
      <w:r w:rsidRPr="00324F2E">
        <w:rPr>
          <w:rFonts w:ascii="Arial" w:hAnsi="Arial" w:cs="Arial"/>
          <w:bCs/>
          <w:sz w:val="22"/>
          <w:szCs w:val="22"/>
        </w:rPr>
        <w:lastRenderedPageBreak/>
        <w:t>asegurar el ingreso y la promoción de personas profesionales altamente calificado. La permanencia del personal académico se sujetará a la normatividad señalada en el propio Reglamento Interior.</w:t>
      </w:r>
    </w:p>
    <w:p w:rsidR="003E44A6" w:rsidRPr="00324F2E" w:rsidRDefault="003E44A6" w:rsidP="00324F2E">
      <w:pPr>
        <w:spacing w:line="276" w:lineRule="auto"/>
        <w:jc w:val="both"/>
        <w:rPr>
          <w:rFonts w:ascii="Arial" w:hAnsi="Arial" w:cs="Arial"/>
          <w:bCs/>
          <w:sz w:val="22"/>
          <w:szCs w:val="22"/>
        </w:rPr>
      </w:pPr>
    </w:p>
    <w:p w:rsidR="003E44A6" w:rsidRPr="00165BA8" w:rsidRDefault="009A6107" w:rsidP="00324F2E">
      <w:pPr>
        <w:tabs>
          <w:tab w:val="left" w:pos="709"/>
        </w:tabs>
        <w:spacing w:line="276" w:lineRule="auto"/>
        <w:jc w:val="both"/>
        <w:rPr>
          <w:rFonts w:ascii="Arial" w:hAnsi="Arial" w:cs="Arial"/>
          <w:b/>
          <w:bCs/>
          <w:sz w:val="22"/>
          <w:szCs w:val="22"/>
        </w:rPr>
      </w:pPr>
      <w:r w:rsidRPr="00165BA8">
        <w:rPr>
          <w:rFonts w:ascii="Arial" w:hAnsi="Arial" w:cs="Arial"/>
          <w:b/>
          <w:bCs/>
          <w:sz w:val="22"/>
          <w:szCs w:val="22"/>
        </w:rPr>
        <w:t>ARTÍCULO 19</w:t>
      </w:r>
      <w:r>
        <w:rPr>
          <w:rFonts w:ascii="Arial" w:hAnsi="Arial" w:cs="Arial"/>
          <w:b/>
          <w:bCs/>
          <w:sz w:val="22"/>
          <w:szCs w:val="22"/>
        </w:rPr>
        <w:t>.</w:t>
      </w:r>
    </w:p>
    <w:p w:rsidR="003E44A6" w:rsidRPr="00324F2E" w:rsidRDefault="003E44A6" w:rsidP="00324F2E">
      <w:pPr>
        <w:tabs>
          <w:tab w:val="left" w:pos="709"/>
        </w:tabs>
        <w:spacing w:line="276" w:lineRule="auto"/>
        <w:jc w:val="both"/>
        <w:rPr>
          <w:rFonts w:ascii="Arial" w:hAnsi="Arial" w:cs="Arial"/>
          <w:bCs/>
          <w:sz w:val="22"/>
          <w:szCs w:val="22"/>
        </w:rPr>
      </w:pPr>
    </w:p>
    <w:p w:rsidR="00A374B9" w:rsidRPr="00324F2E" w:rsidRDefault="00A374B9"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Investigadores.</w:t>
      </w:r>
    </w:p>
    <w:p w:rsidR="00A374B9" w:rsidRPr="00324F2E" w:rsidRDefault="00A374B9" w:rsidP="00324F2E">
      <w:pPr>
        <w:spacing w:line="276" w:lineRule="auto"/>
        <w:jc w:val="both"/>
        <w:rPr>
          <w:rFonts w:ascii="Arial" w:hAnsi="Arial" w:cs="Arial"/>
          <w:bCs/>
          <w:sz w:val="22"/>
          <w:szCs w:val="22"/>
        </w:rPr>
      </w:pPr>
    </w:p>
    <w:p w:rsidR="00A374B9" w:rsidRPr="00324F2E" w:rsidRDefault="00A374B9"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Prefectos de disciplina.</w:t>
      </w:r>
    </w:p>
    <w:p w:rsidR="00A374B9" w:rsidRPr="00324F2E" w:rsidRDefault="00A374B9" w:rsidP="00324F2E">
      <w:pPr>
        <w:spacing w:line="276" w:lineRule="auto"/>
        <w:jc w:val="both"/>
        <w:rPr>
          <w:rFonts w:ascii="Arial" w:hAnsi="Arial" w:cs="Arial"/>
          <w:bCs/>
          <w:sz w:val="22"/>
          <w:szCs w:val="22"/>
        </w:rPr>
      </w:pPr>
    </w:p>
    <w:p w:rsidR="00A374B9" w:rsidRPr="00324F2E" w:rsidRDefault="00A374B9"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Bibliotecarios.</w:t>
      </w:r>
    </w:p>
    <w:p w:rsidR="00A374B9" w:rsidRPr="00324F2E" w:rsidRDefault="00A374B9" w:rsidP="00324F2E">
      <w:pPr>
        <w:spacing w:line="276" w:lineRule="auto"/>
        <w:jc w:val="both"/>
        <w:rPr>
          <w:rFonts w:ascii="Arial" w:hAnsi="Arial" w:cs="Arial"/>
          <w:bCs/>
          <w:sz w:val="22"/>
          <w:szCs w:val="22"/>
        </w:rPr>
      </w:pPr>
    </w:p>
    <w:p w:rsidR="00A374B9" w:rsidRPr="00324F2E" w:rsidRDefault="00A374B9" w:rsidP="00324F2E">
      <w:pPr>
        <w:spacing w:line="276" w:lineRule="auto"/>
        <w:jc w:val="both"/>
        <w:rPr>
          <w:rFonts w:ascii="Arial" w:hAnsi="Arial" w:cs="Arial"/>
          <w:bCs/>
          <w:sz w:val="22"/>
          <w:szCs w:val="22"/>
        </w:rPr>
      </w:pPr>
      <w:r w:rsidRPr="008C3767">
        <w:rPr>
          <w:rFonts w:ascii="Arial" w:hAnsi="Arial" w:cs="Arial"/>
          <w:b/>
          <w:bCs/>
          <w:sz w:val="22"/>
          <w:szCs w:val="22"/>
        </w:rPr>
        <w:t>IV.-</w:t>
      </w:r>
      <w:r w:rsidRPr="00324F2E">
        <w:rPr>
          <w:rFonts w:ascii="Arial" w:hAnsi="Arial" w:cs="Arial"/>
          <w:bCs/>
          <w:sz w:val="22"/>
          <w:szCs w:val="22"/>
        </w:rPr>
        <w:t xml:space="preserve"> Todos aquellos a quienes la Junta Directiva les conceda tal carácter.</w:t>
      </w:r>
    </w:p>
    <w:p w:rsidR="00A374B9" w:rsidRPr="00324F2E" w:rsidRDefault="00A374B9" w:rsidP="00324F2E">
      <w:pPr>
        <w:spacing w:line="276" w:lineRule="auto"/>
        <w:jc w:val="both"/>
        <w:rPr>
          <w:rFonts w:ascii="Arial" w:hAnsi="Arial" w:cs="Arial"/>
          <w:bCs/>
          <w:sz w:val="22"/>
          <w:szCs w:val="22"/>
        </w:rPr>
      </w:pPr>
    </w:p>
    <w:p w:rsidR="003E44A6" w:rsidRPr="00324F2E" w:rsidRDefault="009A6107" w:rsidP="00324F2E">
      <w:pPr>
        <w:spacing w:line="276" w:lineRule="auto"/>
        <w:jc w:val="both"/>
        <w:rPr>
          <w:rFonts w:ascii="Arial" w:hAnsi="Arial" w:cs="Arial"/>
          <w:bCs/>
          <w:sz w:val="22"/>
          <w:szCs w:val="22"/>
        </w:rPr>
      </w:pPr>
      <w:r w:rsidRPr="00165BA8">
        <w:rPr>
          <w:rFonts w:ascii="Arial" w:hAnsi="Arial" w:cs="Arial"/>
          <w:b/>
          <w:bCs/>
          <w:sz w:val="22"/>
          <w:szCs w:val="22"/>
        </w:rPr>
        <w:t>ARTÍCULO 20</w:t>
      </w:r>
      <w:r>
        <w:rPr>
          <w:rFonts w:ascii="Arial" w:hAnsi="Arial" w:cs="Arial"/>
          <w:b/>
          <w:bCs/>
          <w:sz w:val="22"/>
          <w:szCs w:val="22"/>
        </w:rPr>
        <w:t xml:space="preserve">. </w:t>
      </w:r>
      <w:r w:rsidR="000861D8" w:rsidRPr="00324F2E">
        <w:rPr>
          <w:rFonts w:ascii="Arial" w:hAnsi="Arial" w:cs="Arial"/>
          <w:bCs/>
          <w:sz w:val="22"/>
          <w:szCs w:val="22"/>
        </w:rPr>
        <w:t xml:space="preserve">Para ser Catedrático de la </w:t>
      </w:r>
      <w:proofErr w:type="spellStart"/>
      <w:r w:rsidR="000861D8" w:rsidRPr="00324F2E">
        <w:rPr>
          <w:rFonts w:ascii="Arial" w:hAnsi="Arial" w:cs="Arial"/>
          <w:bCs/>
          <w:sz w:val="22"/>
          <w:szCs w:val="22"/>
        </w:rPr>
        <w:t>ByCENED</w:t>
      </w:r>
      <w:proofErr w:type="spellEnd"/>
      <w:r w:rsidR="000861D8" w:rsidRPr="00324F2E">
        <w:rPr>
          <w:rFonts w:ascii="Arial" w:hAnsi="Arial" w:cs="Arial"/>
          <w:bCs/>
          <w:sz w:val="22"/>
          <w:szCs w:val="22"/>
        </w:rPr>
        <w:t xml:space="preserve"> se requerirá:</w:t>
      </w:r>
      <w:r w:rsidR="003E44A6" w:rsidRPr="00324F2E">
        <w:rPr>
          <w:rFonts w:ascii="Arial" w:hAnsi="Arial" w:cs="Arial"/>
          <w:bCs/>
          <w:sz w:val="22"/>
          <w:szCs w:val="22"/>
        </w:rPr>
        <w:t xml:space="preserve"> </w:t>
      </w:r>
    </w:p>
    <w:p w:rsidR="00E7602B" w:rsidRPr="00324F2E" w:rsidRDefault="00E7602B" w:rsidP="00324F2E">
      <w:pPr>
        <w:spacing w:line="276" w:lineRule="auto"/>
        <w:jc w:val="both"/>
        <w:rPr>
          <w:rFonts w:ascii="Arial" w:hAnsi="Arial" w:cs="Arial"/>
          <w:sz w:val="22"/>
          <w:szCs w:val="22"/>
        </w:rPr>
      </w:pPr>
    </w:p>
    <w:p w:rsidR="00E7602B" w:rsidRPr="00324F2E" w:rsidRDefault="00E7602B"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Ser ciudadano Mexicano en pleno uso de sus derechos.</w:t>
      </w:r>
    </w:p>
    <w:p w:rsidR="00E7602B" w:rsidRPr="00324F2E" w:rsidRDefault="00E7602B" w:rsidP="00324F2E">
      <w:pPr>
        <w:spacing w:line="276" w:lineRule="auto"/>
        <w:jc w:val="both"/>
        <w:rPr>
          <w:rFonts w:ascii="Arial" w:hAnsi="Arial" w:cs="Arial"/>
          <w:bCs/>
          <w:sz w:val="22"/>
          <w:szCs w:val="22"/>
        </w:rPr>
      </w:pPr>
    </w:p>
    <w:p w:rsidR="00E7602B" w:rsidRPr="00324F2E" w:rsidRDefault="00E7602B"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Ser Profesor con Título de Normal y tener por los menos cinco años de práctica docente en Primaria;</w:t>
      </w:r>
    </w:p>
    <w:p w:rsidR="00E7602B" w:rsidRPr="00324F2E" w:rsidRDefault="00E7602B" w:rsidP="00324F2E">
      <w:pPr>
        <w:spacing w:line="276" w:lineRule="auto"/>
        <w:jc w:val="both"/>
        <w:rPr>
          <w:rFonts w:ascii="Arial" w:hAnsi="Arial" w:cs="Arial"/>
          <w:bCs/>
          <w:sz w:val="22"/>
          <w:szCs w:val="22"/>
        </w:rPr>
      </w:pPr>
    </w:p>
    <w:p w:rsidR="00E7602B" w:rsidRPr="00324F2E" w:rsidRDefault="00E7602B"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Tener Especialización en la Materia que imparta;</w:t>
      </w:r>
    </w:p>
    <w:p w:rsidR="00E7602B" w:rsidRPr="00324F2E" w:rsidRDefault="00E7602B" w:rsidP="00324F2E">
      <w:pPr>
        <w:spacing w:line="276" w:lineRule="auto"/>
        <w:jc w:val="both"/>
        <w:rPr>
          <w:rFonts w:ascii="Arial" w:hAnsi="Arial" w:cs="Arial"/>
          <w:bCs/>
          <w:sz w:val="22"/>
          <w:szCs w:val="22"/>
        </w:rPr>
      </w:pPr>
    </w:p>
    <w:p w:rsidR="003E44A6" w:rsidRPr="00324F2E" w:rsidRDefault="00E7602B" w:rsidP="00324F2E">
      <w:pPr>
        <w:spacing w:line="276" w:lineRule="auto"/>
        <w:jc w:val="both"/>
        <w:rPr>
          <w:rFonts w:ascii="Arial" w:hAnsi="Arial" w:cs="Arial"/>
          <w:bCs/>
          <w:sz w:val="22"/>
          <w:szCs w:val="22"/>
        </w:rPr>
      </w:pPr>
      <w:r w:rsidRPr="008C3767">
        <w:rPr>
          <w:rFonts w:ascii="Arial" w:hAnsi="Arial" w:cs="Arial"/>
          <w:b/>
          <w:bCs/>
          <w:sz w:val="22"/>
          <w:szCs w:val="22"/>
        </w:rPr>
        <w:t>IV.-</w:t>
      </w:r>
      <w:r w:rsidRPr="00324F2E">
        <w:rPr>
          <w:rFonts w:ascii="Arial" w:hAnsi="Arial" w:cs="Arial"/>
          <w:bCs/>
          <w:sz w:val="22"/>
          <w:szCs w:val="22"/>
        </w:rPr>
        <w:t xml:space="preserve"> Tener Solvencia Moral y Profesional</w:t>
      </w:r>
      <w:r w:rsidR="001D0438" w:rsidRPr="00324F2E">
        <w:rPr>
          <w:rFonts w:ascii="Arial" w:hAnsi="Arial" w:cs="Arial"/>
          <w:bCs/>
          <w:sz w:val="22"/>
          <w:szCs w:val="22"/>
        </w:rPr>
        <w:t>.</w:t>
      </w:r>
    </w:p>
    <w:p w:rsidR="003E44A6" w:rsidRPr="00324F2E" w:rsidRDefault="003E44A6" w:rsidP="00324F2E">
      <w:pPr>
        <w:spacing w:line="276" w:lineRule="auto"/>
        <w:jc w:val="both"/>
        <w:rPr>
          <w:rFonts w:ascii="Arial" w:hAnsi="Arial" w:cs="Arial"/>
          <w:bCs/>
          <w:sz w:val="22"/>
          <w:szCs w:val="22"/>
        </w:rPr>
      </w:pPr>
    </w:p>
    <w:p w:rsidR="003E44A6" w:rsidRPr="008C3767" w:rsidRDefault="009A6107" w:rsidP="008C3767">
      <w:pPr>
        <w:spacing w:line="276" w:lineRule="auto"/>
        <w:jc w:val="both"/>
        <w:rPr>
          <w:rFonts w:ascii="Arial" w:hAnsi="Arial" w:cs="Arial"/>
          <w:b/>
          <w:bCs/>
          <w:sz w:val="22"/>
          <w:szCs w:val="22"/>
        </w:rPr>
      </w:pPr>
      <w:r w:rsidRPr="00165BA8">
        <w:rPr>
          <w:rFonts w:ascii="Arial" w:hAnsi="Arial" w:cs="Arial"/>
          <w:b/>
          <w:bCs/>
          <w:sz w:val="22"/>
          <w:szCs w:val="22"/>
        </w:rPr>
        <w:t>ARTÍCULO 21</w:t>
      </w:r>
      <w:r>
        <w:rPr>
          <w:rFonts w:ascii="Arial" w:hAnsi="Arial" w:cs="Arial"/>
          <w:b/>
          <w:bCs/>
          <w:sz w:val="22"/>
          <w:szCs w:val="22"/>
        </w:rPr>
        <w:t xml:space="preserve">. </w:t>
      </w:r>
      <w:r w:rsidR="003E44A6" w:rsidRPr="00324F2E">
        <w:rPr>
          <w:rFonts w:ascii="Arial" w:hAnsi="Arial" w:cs="Arial"/>
          <w:bCs/>
          <w:sz w:val="22"/>
          <w:szCs w:val="22"/>
        </w:rPr>
        <w:t>Para pertenecer al Personal auxiliar se requerirá:</w:t>
      </w:r>
    </w:p>
    <w:p w:rsidR="003E44A6" w:rsidRPr="00324F2E" w:rsidRDefault="003E44A6" w:rsidP="00324F2E">
      <w:pPr>
        <w:spacing w:line="276" w:lineRule="auto"/>
        <w:jc w:val="both"/>
        <w:rPr>
          <w:rFonts w:ascii="Arial" w:hAnsi="Arial" w:cs="Arial"/>
          <w:bCs/>
          <w:sz w:val="22"/>
          <w:szCs w:val="22"/>
        </w:rPr>
      </w:pPr>
    </w:p>
    <w:p w:rsidR="00E7602B" w:rsidRPr="00324F2E" w:rsidRDefault="00E7602B"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Acreditar la preparación propia en cada caso;</w:t>
      </w:r>
    </w:p>
    <w:p w:rsidR="00E7602B" w:rsidRPr="00324F2E" w:rsidRDefault="00E7602B" w:rsidP="00324F2E">
      <w:pPr>
        <w:spacing w:line="276" w:lineRule="auto"/>
        <w:jc w:val="both"/>
        <w:rPr>
          <w:rFonts w:ascii="Arial" w:hAnsi="Arial" w:cs="Arial"/>
          <w:bCs/>
          <w:sz w:val="22"/>
          <w:szCs w:val="22"/>
        </w:rPr>
      </w:pPr>
    </w:p>
    <w:p w:rsidR="00E7602B" w:rsidRPr="00324F2E" w:rsidRDefault="00E7602B"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Tener solvencia moral y profesional.</w:t>
      </w:r>
    </w:p>
    <w:p w:rsidR="003E44A6" w:rsidRPr="00324F2E" w:rsidRDefault="003E44A6" w:rsidP="00324F2E">
      <w:pPr>
        <w:spacing w:line="276" w:lineRule="auto"/>
        <w:jc w:val="both"/>
        <w:rPr>
          <w:rFonts w:ascii="Arial" w:hAnsi="Arial" w:cs="Arial"/>
          <w:bCs/>
          <w:sz w:val="22"/>
          <w:szCs w:val="22"/>
        </w:rPr>
      </w:pPr>
    </w:p>
    <w:p w:rsidR="003E44A6"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22</w:t>
      </w:r>
      <w:r>
        <w:rPr>
          <w:rFonts w:ascii="Arial" w:hAnsi="Arial" w:cs="Arial"/>
          <w:b/>
          <w:bCs/>
          <w:sz w:val="22"/>
          <w:szCs w:val="22"/>
        </w:rPr>
        <w:t xml:space="preserve">. </w:t>
      </w:r>
      <w:r w:rsidR="00E834AF" w:rsidRPr="00324F2E">
        <w:rPr>
          <w:rFonts w:ascii="Arial" w:hAnsi="Arial" w:cs="Arial"/>
          <w:bCs/>
          <w:sz w:val="22"/>
          <w:szCs w:val="22"/>
        </w:rPr>
        <w:t>Se deroga.</w:t>
      </w:r>
    </w:p>
    <w:p w:rsidR="003E44A6" w:rsidRPr="00324F2E" w:rsidRDefault="003E44A6" w:rsidP="00324F2E">
      <w:pPr>
        <w:spacing w:line="276" w:lineRule="auto"/>
        <w:jc w:val="both"/>
        <w:rPr>
          <w:rFonts w:ascii="Arial" w:hAnsi="Arial" w:cs="Arial"/>
          <w:bCs/>
          <w:sz w:val="22"/>
          <w:szCs w:val="22"/>
        </w:rPr>
      </w:pPr>
    </w:p>
    <w:p w:rsidR="003E44A6"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23</w:t>
      </w:r>
      <w:r>
        <w:rPr>
          <w:rFonts w:ascii="Arial" w:hAnsi="Arial" w:cs="Arial"/>
          <w:b/>
          <w:bCs/>
          <w:sz w:val="22"/>
          <w:szCs w:val="22"/>
        </w:rPr>
        <w:t xml:space="preserve">. </w:t>
      </w:r>
      <w:r w:rsidR="003E44A6" w:rsidRPr="00324F2E">
        <w:rPr>
          <w:rFonts w:ascii="Arial" w:hAnsi="Arial" w:cs="Arial"/>
          <w:bCs/>
          <w:sz w:val="22"/>
          <w:szCs w:val="22"/>
        </w:rPr>
        <w:t>Tanto el Personal Docente como el auxiliar, serán nombrados por la Junta Directiva a propuesta del Director y tendrán los derechos y obligaciones que señala esta Ley y su reglamento.</w:t>
      </w:r>
    </w:p>
    <w:p w:rsidR="003E44A6" w:rsidRPr="00324F2E" w:rsidRDefault="003E44A6" w:rsidP="00324F2E">
      <w:pPr>
        <w:spacing w:line="276" w:lineRule="auto"/>
        <w:jc w:val="both"/>
        <w:rPr>
          <w:rFonts w:ascii="Arial" w:hAnsi="Arial" w:cs="Arial"/>
          <w:bCs/>
          <w:sz w:val="22"/>
          <w:szCs w:val="22"/>
        </w:rPr>
      </w:pPr>
    </w:p>
    <w:p w:rsidR="009806CD"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24</w:t>
      </w:r>
      <w:r>
        <w:rPr>
          <w:rFonts w:ascii="Arial" w:hAnsi="Arial" w:cs="Arial"/>
          <w:b/>
          <w:bCs/>
          <w:sz w:val="22"/>
          <w:szCs w:val="22"/>
        </w:rPr>
        <w:t xml:space="preserve">. </w:t>
      </w:r>
      <w:r w:rsidR="009806CD" w:rsidRPr="00324F2E">
        <w:rPr>
          <w:rFonts w:ascii="Arial" w:hAnsi="Arial" w:cs="Arial"/>
          <w:bCs/>
          <w:sz w:val="22"/>
          <w:szCs w:val="22"/>
        </w:rPr>
        <w:t xml:space="preserve">Todo el Personal que labore en la </w:t>
      </w:r>
      <w:proofErr w:type="spellStart"/>
      <w:r w:rsidR="009806CD" w:rsidRPr="00324F2E">
        <w:rPr>
          <w:rFonts w:ascii="Arial" w:hAnsi="Arial" w:cs="Arial"/>
          <w:bCs/>
          <w:sz w:val="22"/>
          <w:szCs w:val="22"/>
        </w:rPr>
        <w:t>ByCENED</w:t>
      </w:r>
      <w:proofErr w:type="spellEnd"/>
      <w:r w:rsidR="009806CD" w:rsidRPr="00324F2E">
        <w:rPr>
          <w:rFonts w:ascii="Arial" w:hAnsi="Arial" w:cs="Arial"/>
          <w:bCs/>
          <w:sz w:val="22"/>
          <w:szCs w:val="22"/>
        </w:rPr>
        <w:t xml:space="preserve"> o en sus Escuelas de prácticas anexas, gozará de las mismas prestaciones que reciban los trabajadores de la educación al servicio del Gobierno del Estado</w:t>
      </w:r>
      <w:r w:rsidR="009806CD" w:rsidRPr="00324F2E">
        <w:rPr>
          <w:rFonts w:ascii="Arial" w:hAnsi="Arial" w:cs="Arial"/>
          <w:sz w:val="22"/>
          <w:szCs w:val="22"/>
        </w:rPr>
        <w:t>.</w:t>
      </w:r>
    </w:p>
    <w:p w:rsidR="003E44A6" w:rsidRPr="00324F2E" w:rsidRDefault="003E44A6" w:rsidP="00324F2E">
      <w:pPr>
        <w:spacing w:line="276" w:lineRule="auto"/>
        <w:jc w:val="both"/>
        <w:rPr>
          <w:rFonts w:ascii="Arial" w:hAnsi="Arial" w:cs="Arial"/>
          <w:bCs/>
          <w:sz w:val="22"/>
          <w:szCs w:val="22"/>
        </w:rPr>
      </w:pPr>
    </w:p>
    <w:p w:rsidR="009A6107" w:rsidRDefault="009A6107" w:rsidP="008C3767">
      <w:pPr>
        <w:spacing w:line="276" w:lineRule="auto"/>
        <w:jc w:val="center"/>
        <w:rPr>
          <w:rFonts w:ascii="Arial" w:hAnsi="Arial" w:cs="Arial"/>
          <w:b/>
          <w:bCs/>
          <w:sz w:val="22"/>
          <w:szCs w:val="22"/>
        </w:rPr>
      </w:pPr>
    </w:p>
    <w:p w:rsidR="003E44A6" w:rsidRPr="008C3767" w:rsidRDefault="003E44A6" w:rsidP="008C3767">
      <w:pPr>
        <w:spacing w:line="276" w:lineRule="auto"/>
        <w:jc w:val="center"/>
        <w:rPr>
          <w:rFonts w:ascii="Arial" w:hAnsi="Arial" w:cs="Arial"/>
          <w:b/>
          <w:bCs/>
          <w:sz w:val="22"/>
          <w:szCs w:val="22"/>
        </w:rPr>
      </w:pPr>
      <w:r w:rsidRPr="008C3767">
        <w:rPr>
          <w:rFonts w:ascii="Arial" w:hAnsi="Arial" w:cs="Arial"/>
          <w:b/>
          <w:bCs/>
          <w:sz w:val="22"/>
          <w:szCs w:val="22"/>
        </w:rPr>
        <w:t>CAPÍTULO VIII</w:t>
      </w:r>
    </w:p>
    <w:p w:rsidR="003E44A6" w:rsidRPr="008C3767" w:rsidRDefault="003E44A6" w:rsidP="008C3767">
      <w:pPr>
        <w:spacing w:line="276" w:lineRule="auto"/>
        <w:jc w:val="center"/>
        <w:rPr>
          <w:rFonts w:ascii="Arial" w:hAnsi="Arial" w:cs="Arial"/>
          <w:b/>
          <w:bCs/>
          <w:sz w:val="22"/>
          <w:szCs w:val="22"/>
        </w:rPr>
      </w:pPr>
      <w:r w:rsidRPr="008C3767">
        <w:rPr>
          <w:rFonts w:ascii="Arial" w:hAnsi="Arial" w:cs="Arial"/>
          <w:b/>
          <w:bCs/>
          <w:sz w:val="22"/>
          <w:szCs w:val="22"/>
        </w:rPr>
        <w:t>DE LAS ESCUELAS ANEXAS</w:t>
      </w:r>
    </w:p>
    <w:p w:rsidR="003E44A6" w:rsidRPr="00324F2E" w:rsidRDefault="003E44A6" w:rsidP="00324F2E">
      <w:pPr>
        <w:spacing w:line="276" w:lineRule="auto"/>
        <w:jc w:val="both"/>
        <w:rPr>
          <w:rFonts w:ascii="Arial" w:hAnsi="Arial" w:cs="Arial"/>
          <w:bCs/>
          <w:sz w:val="22"/>
          <w:szCs w:val="22"/>
        </w:rPr>
      </w:pPr>
    </w:p>
    <w:p w:rsidR="00036E9E"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25</w:t>
      </w:r>
      <w:r>
        <w:rPr>
          <w:rFonts w:ascii="Arial" w:hAnsi="Arial" w:cs="Arial"/>
          <w:b/>
          <w:bCs/>
          <w:sz w:val="22"/>
          <w:szCs w:val="22"/>
        </w:rPr>
        <w:t xml:space="preserve">. </w:t>
      </w:r>
      <w:r w:rsidR="00036E9E" w:rsidRPr="00324F2E">
        <w:rPr>
          <w:rFonts w:ascii="Arial" w:hAnsi="Arial" w:cs="Arial"/>
          <w:bCs/>
          <w:sz w:val="22"/>
          <w:szCs w:val="22"/>
        </w:rPr>
        <w:t xml:space="preserve">El Plan de Estudios de las Escuelas Anexas a la Normal, será el fijado por la autoridad educativa competente para la educación básica, exceptuándose en aquellos casos en que la normatividad aplicable </w:t>
      </w:r>
      <w:proofErr w:type="gramStart"/>
      <w:r w:rsidR="00036E9E" w:rsidRPr="00324F2E">
        <w:rPr>
          <w:rFonts w:ascii="Arial" w:hAnsi="Arial" w:cs="Arial"/>
          <w:bCs/>
          <w:sz w:val="22"/>
          <w:szCs w:val="22"/>
        </w:rPr>
        <w:t>prescriban</w:t>
      </w:r>
      <w:proofErr w:type="gramEnd"/>
      <w:r w:rsidR="00036E9E" w:rsidRPr="00324F2E">
        <w:rPr>
          <w:rFonts w:ascii="Arial" w:hAnsi="Arial" w:cs="Arial"/>
          <w:bCs/>
          <w:sz w:val="22"/>
          <w:szCs w:val="22"/>
        </w:rPr>
        <w:t xml:space="preserve"> otras prácticas docentes.</w:t>
      </w:r>
    </w:p>
    <w:p w:rsidR="00036E9E" w:rsidRPr="00324F2E" w:rsidRDefault="00036E9E" w:rsidP="00324F2E">
      <w:pPr>
        <w:spacing w:line="276" w:lineRule="auto"/>
        <w:jc w:val="both"/>
        <w:rPr>
          <w:rFonts w:ascii="Arial" w:hAnsi="Arial" w:cs="Arial"/>
          <w:bCs/>
          <w:sz w:val="22"/>
          <w:szCs w:val="22"/>
        </w:rPr>
      </w:pPr>
    </w:p>
    <w:p w:rsidR="00036E9E"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26</w:t>
      </w:r>
      <w:r>
        <w:rPr>
          <w:rFonts w:ascii="Arial" w:hAnsi="Arial" w:cs="Arial"/>
          <w:b/>
          <w:bCs/>
          <w:sz w:val="22"/>
          <w:szCs w:val="22"/>
        </w:rPr>
        <w:t xml:space="preserve">. </w:t>
      </w:r>
      <w:r w:rsidR="00036E9E" w:rsidRPr="00324F2E">
        <w:rPr>
          <w:rFonts w:ascii="Arial" w:hAnsi="Arial" w:cs="Arial"/>
          <w:bCs/>
          <w:sz w:val="22"/>
          <w:szCs w:val="22"/>
        </w:rPr>
        <w:t>El Director de la Escuela o Escuelas de Prácticas Anexas a la Normal, será nombrado por la Junta Directiva a propuesta del Director General de la Escuela.</w:t>
      </w:r>
    </w:p>
    <w:p w:rsidR="003E44A6" w:rsidRPr="00324F2E" w:rsidRDefault="003E44A6" w:rsidP="00324F2E">
      <w:pPr>
        <w:spacing w:line="276" w:lineRule="auto"/>
        <w:jc w:val="both"/>
        <w:rPr>
          <w:rFonts w:ascii="Arial" w:hAnsi="Arial" w:cs="Arial"/>
          <w:bCs/>
          <w:sz w:val="22"/>
          <w:szCs w:val="22"/>
        </w:rPr>
      </w:pPr>
    </w:p>
    <w:p w:rsidR="003E44A6"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27</w:t>
      </w:r>
      <w:r>
        <w:rPr>
          <w:rFonts w:ascii="Arial" w:hAnsi="Arial" w:cs="Arial"/>
          <w:b/>
          <w:bCs/>
          <w:sz w:val="22"/>
          <w:szCs w:val="22"/>
        </w:rPr>
        <w:t xml:space="preserve">. </w:t>
      </w:r>
      <w:r w:rsidR="003E44A6" w:rsidRPr="00324F2E">
        <w:rPr>
          <w:rFonts w:ascii="Arial" w:hAnsi="Arial" w:cs="Arial"/>
          <w:bCs/>
          <w:sz w:val="22"/>
          <w:szCs w:val="22"/>
        </w:rPr>
        <w:t>Para ser Director de la Escuela de Prácticas se requerirá:</w:t>
      </w:r>
    </w:p>
    <w:p w:rsidR="003E44A6" w:rsidRPr="00324F2E" w:rsidRDefault="003E44A6" w:rsidP="00324F2E">
      <w:pPr>
        <w:spacing w:line="276" w:lineRule="auto"/>
        <w:jc w:val="both"/>
        <w:rPr>
          <w:rFonts w:ascii="Arial" w:hAnsi="Arial" w:cs="Arial"/>
          <w:bCs/>
          <w:sz w:val="22"/>
          <w:szCs w:val="22"/>
        </w:rPr>
      </w:pPr>
    </w:p>
    <w:p w:rsidR="00036E9E" w:rsidRPr="00324F2E" w:rsidRDefault="00036E9E"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Ser ciudadano mexicano en pleno uso de sus derechos; </w:t>
      </w:r>
    </w:p>
    <w:p w:rsidR="00036E9E" w:rsidRPr="00324F2E" w:rsidRDefault="00036E9E" w:rsidP="00324F2E">
      <w:pPr>
        <w:spacing w:line="276" w:lineRule="auto"/>
        <w:jc w:val="both"/>
        <w:rPr>
          <w:rFonts w:ascii="Arial" w:hAnsi="Arial" w:cs="Arial"/>
          <w:bCs/>
          <w:sz w:val="22"/>
          <w:szCs w:val="22"/>
        </w:rPr>
      </w:pPr>
    </w:p>
    <w:p w:rsidR="00036E9E" w:rsidRPr="00324F2E" w:rsidRDefault="00036E9E"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Tener grado de Profesor o Licenciado en educación;</w:t>
      </w:r>
    </w:p>
    <w:p w:rsidR="00036E9E" w:rsidRPr="00324F2E" w:rsidRDefault="00036E9E" w:rsidP="00324F2E">
      <w:pPr>
        <w:spacing w:line="276" w:lineRule="auto"/>
        <w:jc w:val="both"/>
        <w:rPr>
          <w:rFonts w:ascii="Arial" w:hAnsi="Arial" w:cs="Arial"/>
          <w:bCs/>
          <w:sz w:val="22"/>
          <w:szCs w:val="22"/>
        </w:rPr>
      </w:pPr>
    </w:p>
    <w:p w:rsidR="00036E9E" w:rsidRPr="00324F2E" w:rsidRDefault="00036E9E"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Tener por lo menos 5 años de servicio en las Escuelas de Prácticas Anexas.</w:t>
      </w:r>
    </w:p>
    <w:p w:rsidR="004F7469" w:rsidRPr="00324F2E" w:rsidRDefault="004F7469" w:rsidP="00324F2E">
      <w:pPr>
        <w:spacing w:line="276" w:lineRule="auto"/>
        <w:jc w:val="both"/>
        <w:rPr>
          <w:rFonts w:ascii="Arial" w:hAnsi="Arial" w:cs="Arial"/>
          <w:bCs/>
          <w:sz w:val="22"/>
          <w:szCs w:val="22"/>
        </w:rPr>
      </w:pPr>
    </w:p>
    <w:p w:rsidR="004F7469"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28</w:t>
      </w:r>
      <w:r>
        <w:rPr>
          <w:rFonts w:ascii="Arial" w:hAnsi="Arial" w:cs="Arial"/>
          <w:b/>
          <w:bCs/>
          <w:sz w:val="22"/>
          <w:szCs w:val="22"/>
        </w:rPr>
        <w:t xml:space="preserve">. </w:t>
      </w:r>
      <w:r w:rsidR="004F7469" w:rsidRPr="00324F2E">
        <w:rPr>
          <w:rFonts w:ascii="Arial" w:hAnsi="Arial" w:cs="Arial"/>
          <w:bCs/>
          <w:sz w:val="22"/>
          <w:szCs w:val="22"/>
        </w:rPr>
        <w:t>El ingreso del personal académico de las Escuelas anexas deberá sujetarse a la normatividad aplicable establecida por la autoridad educativa competente para el ingreso al servicio de educación básica.</w:t>
      </w:r>
    </w:p>
    <w:p w:rsidR="003E44A6" w:rsidRPr="00324F2E" w:rsidRDefault="003E44A6" w:rsidP="00324F2E">
      <w:pPr>
        <w:spacing w:line="276" w:lineRule="auto"/>
        <w:jc w:val="both"/>
        <w:rPr>
          <w:rFonts w:ascii="Arial" w:hAnsi="Arial" w:cs="Arial"/>
          <w:bCs/>
          <w:sz w:val="22"/>
          <w:szCs w:val="22"/>
        </w:rPr>
      </w:pPr>
    </w:p>
    <w:p w:rsidR="004F7469"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29</w:t>
      </w:r>
      <w:r>
        <w:rPr>
          <w:rFonts w:ascii="Arial" w:hAnsi="Arial" w:cs="Arial"/>
          <w:b/>
          <w:bCs/>
          <w:sz w:val="22"/>
          <w:szCs w:val="22"/>
        </w:rPr>
        <w:t xml:space="preserve">. </w:t>
      </w:r>
      <w:r w:rsidR="004F7469" w:rsidRPr="00324F2E">
        <w:rPr>
          <w:rFonts w:ascii="Arial" w:hAnsi="Arial" w:cs="Arial"/>
          <w:bCs/>
          <w:sz w:val="22"/>
          <w:szCs w:val="22"/>
        </w:rPr>
        <w:t xml:space="preserve">Para ser Profesor de Escuelas Anexas, se requerirá tener grado de licenciatura en educación. </w:t>
      </w:r>
    </w:p>
    <w:p w:rsidR="004F7469" w:rsidRPr="00324F2E" w:rsidRDefault="004F7469" w:rsidP="00324F2E">
      <w:pPr>
        <w:spacing w:line="276" w:lineRule="auto"/>
        <w:jc w:val="both"/>
        <w:rPr>
          <w:rFonts w:ascii="Arial" w:hAnsi="Arial" w:cs="Arial"/>
          <w:bCs/>
          <w:sz w:val="22"/>
          <w:szCs w:val="22"/>
        </w:rPr>
      </w:pPr>
    </w:p>
    <w:p w:rsidR="003E44A6" w:rsidRPr="00324F2E" w:rsidRDefault="004F7469" w:rsidP="00324F2E">
      <w:pPr>
        <w:spacing w:line="276" w:lineRule="auto"/>
        <w:jc w:val="both"/>
        <w:rPr>
          <w:rFonts w:ascii="Arial" w:hAnsi="Arial" w:cs="Arial"/>
          <w:bCs/>
          <w:sz w:val="22"/>
          <w:szCs w:val="22"/>
        </w:rPr>
      </w:pPr>
      <w:r w:rsidRPr="00324F2E">
        <w:rPr>
          <w:rFonts w:ascii="Arial" w:hAnsi="Arial" w:cs="Arial"/>
          <w:bCs/>
          <w:sz w:val="22"/>
          <w:szCs w:val="22"/>
        </w:rPr>
        <w:t>Las obligaciones y derechos del personal de las escuelas Anexas, se sujetará a lo prescrito por esta Ley y su Reglamento.</w:t>
      </w:r>
    </w:p>
    <w:p w:rsidR="003E44A6" w:rsidRPr="00324F2E" w:rsidRDefault="003E44A6" w:rsidP="00324F2E">
      <w:pPr>
        <w:tabs>
          <w:tab w:val="left" w:pos="709"/>
        </w:tabs>
        <w:spacing w:line="276" w:lineRule="auto"/>
        <w:jc w:val="both"/>
        <w:rPr>
          <w:rFonts w:ascii="Arial" w:hAnsi="Arial" w:cs="Arial"/>
          <w:bCs/>
          <w:sz w:val="22"/>
          <w:szCs w:val="22"/>
        </w:rPr>
      </w:pPr>
    </w:p>
    <w:p w:rsidR="009A6107" w:rsidRDefault="009A6107" w:rsidP="008C3767">
      <w:pPr>
        <w:spacing w:line="276" w:lineRule="auto"/>
        <w:jc w:val="center"/>
        <w:rPr>
          <w:rFonts w:ascii="Arial" w:hAnsi="Arial" w:cs="Arial"/>
          <w:b/>
          <w:bCs/>
          <w:sz w:val="22"/>
          <w:szCs w:val="22"/>
        </w:rPr>
      </w:pPr>
    </w:p>
    <w:p w:rsidR="00FF41C3" w:rsidRPr="008C3767" w:rsidRDefault="00FF41C3" w:rsidP="008C3767">
      <w:pPr>
        <w:spacing w:line="276" w:lineRule="auto"/>
        <w:jc w:val="center"/>
        <w:rPr>
          <w:rFonts w:ascii="Arial" w:hAnsi="Arial" w:cs="Arial"/>
          <w:b/>
          <w:bCs/>
          <w:sz w:val="22"/>
          <w:szCs w:val="22"/>
        </w:rPr>
      </w:pPr>
      <w:r w:rsidRPr="008C3767">
        <w:rPr>
          <w:rFonts w:ascii="Arial" w:hAnsi="Arial" w:cs="Arial"/>
          <w:b/>
          <w:bCs/>
          <w:sz w:val="22"/>
          <w:szCs w:val="22"/>
        </w:rPr>
        <w:t>CAPÍTULO IX</w:t>
      </w:r>
    </w:p>
    <w:p w:rsidR="00FF41C3" w:rsidRPr="008C3767" w:rsidRDefault="00FF41C3" w:rsidP="008C3767">
      <w:pPr>
        <w:spacing w:line="276" w:lineRule="auto"/>
        <w:jc w:val="center"/>
        <w:rPr>
          <w:rFonts w:ascii="Arial" w:hAnsi="Arial" w:cs="Arial"/>
          <w:b/>
          <w:bCs/>
          <w:sz w:val="22"/>
          <w:szCs w:val="22"/>
        </w:rPr>
      </w:pPr>
      <w:r w:rsidRPr="008C3767">
        <w:rPr>
          <w:rFonts w:ascii="Arial" w:hAnsi="Arial" w:cs="Arial"/>
          <w:b/>
          <w:bCs/>
          <w:sz w:val="22"/>
          <w:szCs w:val="22"/>
        </w:rPr>
        <w:t>DEL PERSONAL ADMINISTRATIVO Y DE APOYO</w:t>
      </w:r>
    </w:p>
    <w:p w:rsidR="003E44A6" w:rsidRPr="00324F2E" w:rsidRDefault="003E44A6" w:rsidP="00324F2E">
      <w:pPr>
        <w:spacing w:line="276" w:lineRule="auto"/>
        <w:jc w:val="both"/>
        <w:rPr>
          <w:rFonts w:ascii="Arial" w:hAnsi="Arial" w:cs="Arial"/>
          <w:bCs/>
          <w:sz w:val="22"/>
          <w:szCs w:val="22"/>
        </w:rPr>
      </w:pPr>
    </w:p>
    <w:p w:rsidR="003E44A6" w:rsidRDefault="009A6107" w:rsidP="00324F2E">
      <w:pPr>
        <w:spacing w:line="276" w:lineRule="auto"/>
        <w:jc w:val="both"/>
        <w:rPr>
          <w:rFonts w:ascii="Arial" w:hAnsi="Arial" w:cs="Arial"/>
          <w:bCs/>
          <w:sz w:val="22"/>
          <w:szCs w:val="22"/>
        </w:rPr>
      </w:pPr>
      <w:r w:rsidRPr="00165BA8">
        <w:rPr>
          <w:rFonts w:ascii="Arial" w:hAnsi="Arial" w:cs="Arial"/>
          <w:b/>
          <w:bCs/>
          <w:sz w:val="22"/>
          <w:szCs w:val="22"/>
        </w:rPr>
        <w:t>ARTÍCULO 30</w:t>
      </w:r>
      <w:r>
        <w:rPr>
          <w:rFonts w:ascii="Arial" w:hAnsi="Arial" w:cs="Arial"/>
          <w:b/>
          <w:bCs/>
          <w:sz w:val="22"/>
          <w:szCs w:val="22"/>
        </w:rPr>
        <w:t xml:space="preserve">. </w:t>
      </w:r>
      <w:r w:rsidR="00AC41D7" w:rsidRPr="00324F2E">
        <w:rPr>
          <w:rFonts w:ascii="Arial" w:hAnsi="Arial" w:cs="Arial"/>
          <w:bCs/>
          <w:sz w:val="22"/>
          <w:szCs w:val="22"/>
        </w:rPr>
        <w:t xml:space="preserve">Las obligaciones y derechos de este Personal, se sujetarán a lo establecido en el Reglamento Interior y demás reglamentos de la </w:t>
      </w:r>
      <w:proofErr w:type="spellStart"/>
      <w:r w:rsidR="00AC41D7" w:rsidRPr="00324F2E">
        <w:rPr>
          <w:rFonts w:ascii="Arial" w:hAnsi="Arial" w:cs="Arial"/>
          <w:bCs/>
          <w:sz w:val="22"/>
          <w:szCs w:val="22"/>
        </w:rPr>
        <w:t>ByCENED</w:t>
      </w:r>
      <w:proofErr w:type="spellEnd"/>
      <w:r w:rsidR="00AC41D7" w:rsidRPr="00324F2E">
        <w:rPr>
          <w:rFonts w:ascii="Arial" w:hAnsi="Arial" w:cs="Arial"/>
          <w:bCs/>
          <w:sz w:val="22"/>
          <w:szCs w:val="22"/>
        </w:rPr>
        <w:t>.</w:t>
      </w:r>
    </w:p>
    <w:p w:rsidR="009A6107" w:rsidRPr="008C3767" w:rsidRDefault="009A6107" w:rsidP="00324F2E">
      <w:pPr>
        <w:spacing w:line="276" w:lineRule="auto"/>
        <w:jc w:val="both"/>
        <w:rPr>
          <w:rFonts w:ascii="Arial" w:hAnsi="Arial" w:cs="Arial"/>
          <w:b/>
          <w:bCs/>
          <w:sz w:val="22"/>
          <w:szCs w:val="22"/>
        </w:rPr>
      </w:pPr>
    </w:p>
    <w:p w:rsidR="003E44A6" w:rsidRPr="00324F2E" w:rsidRDefault="003E44A6" w:rsidP="00324F2E">
      <w:pPr>
        <w:tabs>
          <w:tab w:val="left" w:pos="709"/>
        </w:tabs>
        <w:spacing w:line="276" w:lineRule="auto"/>
        <w:jc w:val="both"/>
        <w:rPr>
          <w:rFonts w:ascii="Arial" w:hAnsi="Arial" w:cs="Arial"/>
          <w:bCs/>
          <w:sz w:val="22"/>
          <w:szCs w:val="22"/>
        </w:rPr>
      </w:pPr>
    </w:p>
    <w:p w:rsidR="00AC4F01" w:rsidRPr="008C3767" w:rsidRDefault="00AC4F01" w:rsidP="008C3767">
      <w:pPr>
        <w:spacing w:line="276" w:lineRule="auto"/>
        <w:jc w:val="center"/>
        <w:rPr>
          <w:rFonts w:ascii="Arial" w:hAnsi="Arial" w:cs="Arial"/>
          <w:b/>
          <w:bCs/>
          <w:sz w:val="22"/>
          <w:szCs w:val="22"/>
        </w:rPr>
      </w:pPr>
      <w:r w:rsidRPr="008C3767">
        <w:rPr>
          <w:rFonts w:ascii="Arial" w:hAnsi="Arial" w:cs="Arial"/>
          <w:b/>
          <w:bCs/>
          <w:sz w:val="22"/>
          <w:szCs w:val="22"/>
        </w:rPr>
        <w:t>CAPÍTULO X</w:t>
      </w:r>
    </w:p>
    <w:p w:rsidR="00AC4F01" w:rsidRPr="008C3767" w:rsidRDefault="00AC4F01" w:rsidP="008C3767">
      <w:pPr>
        <w:spacing w:line="276" w:lineRule="auto"/>
        <w:jc w:val="center"/>
        <w:rPr>
          <w:rFonts w:ascii="Arial" w:hAnsi="Arial" w:cs="Arial"/>
          <w:b/>
          <w:bCs/>
          <w:sz w:val="22"/>
          <w:szCs w:val="22"/>
        </w:rPr>
      </w:pPr>
      <w:r w:rsidRPr="008C3767">
        <w:rPr>
          <w:rFonts w:ascii="Arial" w:hAnsi="Arial" w:cs="Arial"/>
          <w:b/>
          <w:bCs/>
          <w:sz w:val="22"/>
          <w:szCs w:val="22"/>
        </w:rPr>
        <w:t>DE LOS ESTUDIANTES</w:t>
      </w:r>
    </w:p>
    <w:p w:rsidR="003E44A6" w:rsidRPr="00324F2E" w:rsidRDefault="003E44A6" w:rsidP="00324F2E">
      <w:pPr>
        <w:spacing w:line="276" w:lineRule="auto"/>
        <w:jc w:val="both"/>
        <w:rPr>
          <w:rFonts w:ascii="Arial" w:hAnsi="Arial" w:cs="Arial"/>
          <w:bCs/>
          <w:sz w:val="22"/>
          <w:szCs w:val="22"/>
        </w:rPr>
      </w:pPr>
    </w:p>
    <w:p w:rsidR="00FE53C9"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31</w:t>
      </w:r>
      <w:r>
        <w:rPr>
          <w:rFonts w:ascii="Arial" w:hAnsi="Arial" w:cs="Arial"/>
          <w:b/>
          <w:bCs/>
          <w:sz w:val="22"/>
          <w:szCs w:val="22"/>
        </w:rPr>
        <w:t xml:space="preserve">. </w:t>
      </w:r>
      <w:r w:rsidR="00FE53C9" w:rsidRPr="00324F2E">
        <w:rPr>
          <w:rFonts w:ascii="Arial" w:hAnsi="Arial" w:cs="Arial"/>
          <w:bCs/>
          <w:sz w:val="22"/>
          <w:szCs w:val="22"/>
        </w:rPr>
        <w:t>Serán requisitos para ingresar como estudiante:</w:t>
      </w:r>
    </w:p>
    <w:p w:rsidR="00FE53C9" w:rsidRPr="00324F2E" w:rsidRDefault="00FE53C9" w:rsidP="00324F2E">
      <w:pPr>
        <w:spacing w:line="276" w:lineRule="auto"/>
        <w:jc w:val="both"/>
        <w:rPr>
          <w:rFonts w:ascii="Arial" w:hAnsi="Arial" w:cs="Arial"/>
          <w:bCs/>
          <w:sz w:val="22"/>
          <w:szCs w:val="22"/>
        </w:rPr>
      </w:pPr>
    </w:p>
    <w:p w:rsidR="00FE53C9" w:rsidRPr="00324F2E" w:rsidRDefault="00FE53C9"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Presentar certificado original de secundaria o bachillerato según corresponda y carta de buena conducta;</w:t>
      </w:r>
    </w:p>
    <w:p w:rsidR="00FE53C9" w:rsidRPr="00324F2E" w:rsidRDefault="00FE53C9" w:rsidP="00324F2E">
      <w:pPr>
        <w:spacing w:line="276" w:lineRule="auto"/>
        <w:jc w:val="both"/>
        <w:rPr>
          <w:rFonts w:ascii="Arial" w:hAnsi="Arial" w:cs="Arial"/>
          <w:bCs/>
          <w:sz w:val="22"/>
          <w:szCs w:val="22"/>
        </w:rPr>
      </w:pPr>
    </w:p>
    <w:p w:rsidR="00FE53C9" w:rsidRPr="00324F2E" w:rsidRDefault="00FE53C9"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Haber sido seleccionado en las pruebas de admisión a que fuere sometido;</w:t>
      </w:r>
    </w:p>
    <w:p w:rsidR="00FE53C9" w:rsidRPr="00324F2E" w:rsidRDefault="00FE53C9" w:rsidP="00324F2E">
      <w:pPr>
        <w:spacing w:line="276" w:lineRule="auto"/>
        <w:jc w:val="both"/>
        <w:rPr>
          <w:rFonts w:ascii="Arial" w:hAnsi="Arial" w:cs="Arial"/>
          <w:bCs/>
          <w:sz w:val="22"/>
          <w:szCs w:val="22"/>
        </w:rPr>
      </w:pPr>
    </w:p>
    <w:p w:rsidR="00FE53C9" w:rsidRPr="00324F2E" w:rsidRDefault="00FE53C9"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Pagar la cuota de inscripción.</w:t>
      </w:r>
    </w:p>
    <w:p w:rsidR="003E44A6" w:rsidRPr="00324F2E" w:rsidRDefault="003E44A6" w:rsidP="00324F2E">
      <w:pPr>
        <w:spacing w:line="276" w:lineRule="auto"/>
        <w:jc w:val="both"/>
        <w:rPr>
          <w:rFonts w:ascii="Arial" w:hAnsi="Arial" w:cs="Arial"/>
          <w:bCs/>
          <w:sz w:val="22"/>
          <w:szCs w:val="22"/>
        </w:rPr>
      </w:pPr>
    </w:p>
    <w:p w:rsidR="00DF68C4" w:rsidRPr="008C3767" w:rsidRDefault="008C3767" w:rsidP="00324F2E">
      <w:pPr>
        <w:spacing w:line="276" w:lineRule="auto"/>
        <w:jc w:val="both"/>
        <w:rPr>
          <w:rFonts w:ascii="Arial" w:hAnsi="Arial" w:cs="Arial"/>
          <w:b/>
          <w:bCs/>
          <w:sz w:val="22"/>
          <w:szCs w:val="22"/>
        </w:rPr>
      </w:pPr>
      <w:r w:rsidRPr="00165BA8">
        <w:rPr>
          <w:rFonts w:ascii="Arial" w:hAnsi="Arial" w:cs="Arial"/>
          <w:b/>
          <w:bCs/>
          <w:sz w:val="22"/>
          <w:szCs w:val="22"/>
        </w:rPr>
        <w:t>Artículo</w:t>
      </w:r>
      <w:r w:rsidR="00165BA8" w:rsidRPr="00165BA8">
        <w:rPr>
          <w:rFonts w:ascii="Arial" w:hAnsi="Arial" w:cs="Arial"/>
          <w:b/>
          <w:bCs/>
          <w:sz w:val="22"/>
          <w:szCs w:val="22"/>
        </w:rPr>
        <w:t xml:space="preserve"> 32</w:t>
      </w:r>
      <w:r>
        <w:rPr>
          <w:rFonts w:ascii="Arial" w:hAnsi="Arial" w:cs="Arial"/>
          <w:b/>
          <w:bCs/>
          <w:sz w:val="22"/>
          <w:szCs w:val="22"/>
        </w:rPr>
        <w:t xml:space="preserve">. </w:t>
      </w:r>
      <w:r w:rsidR="00DF68C4" w:rsidRPr="00324F2E">
        <w:rPr>
          <w:rFonts w:ascii="Arial" w:hAnsi="Arial" w:cs="Arial"/>
          <w:bCs/>
          <w:sz w:val="22"/>
          <w:szCs w:val="22"/>
        </w:rPr>
        <w:t xml:space="preserve">Los estudiantes de la </w:t>
      </w:r>
      <w:proofErr w:type="spellStart"/>
      <w:r w:rsidR="00DF68C4" w:rsidRPr="00324F2E">
        <w:rPr>
          <w:rFonts w:ascii="Arial" w:hAnsi="Arial" w:cs="Arial"/>
          <w:bCs/>
          <w:sz w:val="22"/>
          <w:szCs w:val="22"/>
        </w:rPr>
        <w:t>ByCENED</w:t>
      </w:r>
      <w:proofErr w:type="spellEnd"/>
      <w:r w:rsidR="00DF68C4" w:rsidRPr="00324F2E">
        <w:rPr>
          <w:rFonts w:ascii="Arial" w:hAnsi="Arial" w:cs="Arial"/>
          <w:bCs/>
          <w:sz w:val="22"/>
          <w:szCs w:val="22"/>
        </w:rPr>
        <w:t xml:space="preserve"> podrán organizarse en la forma que crean conveniente, sin intervención de las autoridades y personal de la Institución, pero observando los derechos y obligaciones que tienen respecto a la presente Ley y su Reglamento.</w:t>
      </w:r>
    </w:p>
    <w:p w:rsidR="00DF68C4" w:rsidRDefault="00DF68C4" w:rsidP="00324F2E">
      <w:pPr>
        <w:spacing w:line="276" w:lineRule="auto"/>
        <w:jc w:val="both"/>
        <w:rPr>
          <w:rFonts w:ascii="Arial" w:hAnsi="Arial" w:cs="Arial"/>
          <w:bCs/>
          <w:sz w:val="22"/>
          <w:szCs w:val="22"/>
        </w:rPr>
      </w:pPr>
    </w:p>
    <w:p w:rsidR="009A6107" w:rsidRPr="00324F2E" w:rsidRDefault="009A6107" w:rsidP="00324F2E">
      <w:pPr>
        <w:spacing w:line="276" w:lineRule="auto"/>
        <w:jc w:val="both"/>
        <w:rPr>
          <w:rFonts w:ascii="Arial" w:hAnsi="Arial" w:cs="Arial"/>
          <w:bCs/>
          <w:sz w:val="22"/>
          <w:szCs w:val="22"/>
        </w:rPr>
      </w:pPr>
    </w:p>
    <w:p w:rsidR="003E44A6" w:rsidRPr="008C3767" w:rsidRDefault="003E44A6" w:rsidP="008C3767">
      <w:pPr>
        <w:spacing w:line="276" w:lineRule="auto"/>
        <w:jc w:val="center"/>
        <w:rPr>
          <w:rFonts w:ascii="Arial" w:hAnsi="Arial" w:cs="Arial"/>
          <w:b/>
          <w:bCs/>
          <w:sz w:val="22"/>
          <w:szCs w:val="22"/>
        </w:rPr>
      </w:pPr>
      <w:r w:rsidRPr="008C3767">
        <w:rPr>
          <w:rFonts w:ascii="Arial" w:hAnsi="Arial" w:cs="Arial"/>
          <w:b/>
          <w:bCs/>
          <w:sz w:val="22"/>
          <w:szCs w:val="22"/>
        </w:rPr>
        <w:t>CAPÍTULO XI</w:t>
      </w:r>
    </w:p>
    <w:p w:rsidR="003E44A6" w:rsidRPr="008C3767" w:rsidRDefault="003E44A6" w:rsidP="008C3767">
      <w:pPr>
        <w:spacing w:line="276" w:lineRule="auto"/>
        <w:jc w:val="center"/>
        <w:rPr>
          <w:rFonts w:ascii="Arial" w:hAnsi="Arial" w:cs="Arial"/>
          <w:b/>
          <w:bCs/>
          <w:sz w:val="22"/>
          <w:szCs w:val="22"/>
        </w:rPr>
      </w:pPr>
      <w:r w:rsidRPr="008C3767">
        <w:rPr>
          <w:rFonts w:ascii="Arial" w:hAnsi="Arial" w:cs="Arial"/>
          <w:b/>
          <w:bCs/>
          <w:sz w:val="22"/>
          <w:szCs w:val="22"/>
        </w:rPr>
        <w:t>RESPONSABILIDADES Y SANCIONES</w:t>
      </w:r>
    </w:p>
    <w:p w:rsidR="003E44A6" w:rsidRPr="00324F2E" w:rsidRDefault="003E44A6" w:rsidP="00324F2E">
      <w:pPr>
        <w:spacing w:line="276" w:lineRule="auto"/>
        <w:jc w:val="both"/>
        <w:rPr>
          <w:rFonts w:ascii="Arial" w:hAnsi="Arial" w:cs="Arial"/>
          <w:bCs/>
          <w:sz w:val="22"/>
          <w:szCs w:val="22"/>
        </w:rPr>
      </w:pPr>
    </w:p>
    <w:p w:rsidR="00DF68C4"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33</w:t>
      </w:r>
      <w:r>
        <w:rPr>
          <w:rFonts w:ascii="Arial" w:hAnsi="Arial" w:cs="Arial"/>
          <w:b/>
          <w:bCs/>
          <w:sz w:val="22"/>
          <w:szCs w:val="22"/>
        </w:rPr>
        <w:t xml:space="preserve">. </w:t>
      </w:r>
      <w:r w:rsidR="00DF68C4" w:rsidRPr="00324F2E">
        <w:rPr>
          <w:rFonts w:ascii="Arial" w:hAnsi="Arial" w:cs="Arial"/>
          <w:bCs/>
          <w:sz w:val="22"/>
          <w:szCs w:val="22"/>
        </w:rPr>
        <w:t xml:space="preserve">Serán causas generales de responsabilidad por parte de autoridades, personal académico, administrativo y de apoyo, así como de los estudiantes de la </w:t>
      </w:r>
      <w:proofErr w:type="spellStart"/>
      <w:r w:rsidR="00DF68C4" w:rsidRPr="00324F2E">
        <w:rPr>
          <w:rFonts w:ascii="Arial" w:hAnsi="Arial" w:cs="Arial"/>
          <w:bCs/>
          <w:sz w:val="22"/>
          <w:szCs w:val="22"/>
        </w:rPr>
        <w:t>ByCENED</w:t>
      </w:r>
      <w:proofErr w:type="spellEnd"/>
      <w:r w:rsidR="00DF68C4" w:rsidRPr="00324F2E">
        <w:rPr>
          <w:rFonts w:ascii="Arial" w:hAnsi="Arial" w:cs="Arial"/>
          <w:bCs/>
          <w:sz w:val="22"/>
          <w:szCs w:val="22"/>
        </w:rPr>
        <w:t xml:space="preserve"> los siguientes:</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8C3767">
        <w:rPr>
          <w:rFonts w:ascii="Arial" w:hAnsi="Arial" w:cs="Arial"/>
          <w:b/>
          <w:bCs/>
          <w:sz w:val="22"/>
          <w:szCs w:val="22"/>
        </w:rPr>
        <w:t>I.-</w:t>
      </w:r>
      <w:r w:rsidRPr="00324F2E">
        <w:rPr>
          <w:rFonts w:ascii="Arial" w:hAnsi="Arial" w:cs="Arial"/>
          <w:bCs/>
          <w:sz w:val="22"/>
          <w:szCs w:val="22"/>
        </w:rPr>
        <w:t xml:space="preserve"> Los actos u omisiones graves que pongan en peligro la existencia de la Escuela, los que atenten contra el decoro de la misma y contra los fines que le son privativos;</w:t>
      </w:r>
    </w:p>
    <w:p w:rsidR="003E44A6" w:rsidRPr="00324F2E" w:rsidRDefault="003E44A6" w:rsidP="00324F2E">
      <w:pPr>
        <w:spacing w:line="276" w:lineRule="auto"/>
        <w:jc w:val="both"/>
        <w:rPr>
          <w:rFonts w:ascii="Arial" w:hAnsi="Arial" w:cs="Arial"/>
          <w:bCs/>
          <w:sz w:val="22"/>
          <w:szCs w:val="22"/>
        </w:rPr>
      </w:pPr>
    </w:p>
    <w:p w:rsidR="003622D9" w:rsidRPr="00324F2E" w:rsidRDefault="003622D9" w:rsidP="00324F2E">
      <w:pPr>
        <w:spacing w:line="276" w:lineRule="auto"/>
        <w:jc w:val="both"/>
        <w:rPr>
          <w:rFonts w:ascii="Arial" w:hAnsi="Arial" w:cs="Arial"/>
          <w:bCs/>
          <w:sz w:val="22"/>
          <w:szCs w:val="22"/>
        </w:rPr>
      </w:pPr>
      <w:r w:rsidRPr="008C3767">
        <w:rPr>
          <w:rFonts w:ascii="Arial" w:hAnsi="Arial" w:cs="Arial"/>
          <w:b/>
          <w:bCs/>
          <w:sz w:val="22"/>
          <w:szCs w:val="22"/>
        </w:rPr>
        <w:t>II.-</w:t>
      </w:r>
      <w:r w:rsidRPr="00324F2E">
        <w:rPr>
          <w:rFonts w:ascii="Arial" w:hAnsi="Arial" w:cs="Arial"/>
          <w:bCs/>
          <w:sz w:val="22"/>
          <w:szCs w:val="22"/>
        </w:rPr>
        <w:t xml:space="preserve"> La utilización del Patrimonio de la </w:t>
      </w:r>
      <w:proofErr w:type="spellStart"/>
      <w:r w:rsidRPr="00324F2E">
        <w:rPr>
          <w:rFonts w:ascii="Arial" w:hAnsi="Arial" w:cs="Arial"/>
          <w:bCs/>
          <w:sz w:val="22"/>
          <w:szCs w:val="22"/>
        </w:rPr>
        <w:t>ByCENED</w:t>
      </w:r>
      <w:proofErr w:type="spellEnd"/>
      <w:r w:rsidRPr="00324F2E">
        <w:rPr>
          <w:rFonts w:ascii="Arial" w:hAnsi="Arial" w:cs="Arial"/>
          <w:bCs/>
          <w:sz w:val="22"/>
          <w:szCs w:val="22"/>
        </w:rPr>
        <w:t xml:space="preserve"> para fines distintos de los que señale la Junta Directiva;</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8C3767">
        <w:rPr>
          <w:rFonts w:ascii="Arial" w:hAnsi="Arial" w:cs="Arial"/>
          <w:b/>
          <w:bCs/>
          <w:sz w:val="22"/>
          <w:szCs w:val="22"/>
        </w:rPr>
        <w:t>III.-</w:t>
      </w:r>
      <w:r w:rsidRPr="00324F2E">
        <w:rPr>
          <w:rFonts w:ascii="Arial" w:hAnsi="Arial" w:cs="Arial"/>
          <w:bCs/>
          <w:sz w:val="22"/>
          <w:szCs w:val="22"/>
        </w:rPr>
        <w:t xml:space="preserve"> El incumplimiento de obligaciones que les son propias;</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8C3767">
        <w:rPr>
          <w:rFonts w:ascii="Arial" w:hAnsi="Arial" w:cs="Arial"/>
          <w:b/>
          <w:bCs/>
          <w:sz w:val="22"/>
          <w:szCs w:val="22"/>
        </w:rPr>
        <w:t>IV.-</w:t>
      </w:r>
      <w:r w:rsidRPr="00324F2E">
        <w:rPr>
          <w:rFonts w:ascii="Arial" w:hAnsi="Arial" w:cs="Arial"/>
          <w:bCs/>
          <w:sz w:val="22"/>
          <w:szCs w:val="22"/>
        </w:rPr>
        <w:t xml:space="preserve"> La Comisión de actos contrarios a la moral que desprestigien a la Institución; y</w:t>
      </w:r>
    </w:p>
    <w:p w:rsidR="003E44A6" w:rsidRPr="008C3767" w:rsidRDefault="003E44A6" w:rsidP="00324F2E">
      <w:pPr>
        <w:spacing w:line="276" w:lineRule="auto"/>
        <w:jc w:val="both"/>
        <w:rPr>
          <w:rFonts w:ascii="Arial" w:hAnsi="Arial" w:cs="Arial"/>
          <w:b/>
          <w:bCs/>
          <w:sz w:val="22"/>
          <w:szCs w:val="22"/>
        </w:rPr>
      </w:pPr>
    </w:p>
    <w:p w:rsidR="003E44A6" w:rsidRPr="00324F2E" w:rsidRDefault="003E44A6" w:rsidP="00324F2E">
      <w:pPr>
        <w:spacing w:line="276" w:lineRule="auto"/>
        <w:jc w:val="both"/>
        <w:rPr>
          <w:rFonts w:ascii="Arial" w:hAnsi="Arial" w:cs="Arial"/>
          <w:bCs/>
          <w:sz w:val="22"/>
          <w:szCs w:val="22"/>
        </w:rPr>
      </w:pPr>
      <w:r w:rsidRPr="008C3767">
        <w:rPr>
          <w:rFonts w:ascii="Arial" w:hAnsi="Arial" w:cs="Arial"/>
          <w:b/>
          <w:bCs/>
          <w:sz w:val="22"/>
          <w:szCs w:val="22"/>
        </w:rPr>
        <w:t>V.-</w:t>
      </w:r>
      <w:r w:rsidRPr="00324F2E">
        <w:rPr>
          <w:rFonts w:ascii="Arial" w:hAnsi="Arial" w:cs="Arial"/>
          <w:bCs/>
          <w:sz w:val="22"/>
          <w:szCs w:val="22"/>
        </w:rPr>
        <w:t xml:space="preserve"> La inobservancia de las normas que establece esta Ley, su Reglamento y las que dimanen de las autoridades de la Institución.</w:t>
      </w:r>
    </w:p>
    <w:p w:rsidR="003E44A6" w:rsidRPr="00324F2E" w:rsidRDefault="003E44A6" w:rsidP="00324F2E">
      <w:pPr>
        <w:spacing w:line="276" w:lineRule="auto"/>
        <w:jc w:val="both"/>
        <w:rPr>
          <w:rFonts w:ascii="Arial" w:hAnsi="Arial" w:cs="Arial"/>
          <w:bCs/>
          <w:sz w:val="22"/>
          <w:szCs w:val="22"/>
        </w:rPr>
      </w:pPr>
    </w:p>
    <w:p w:rsidR="00F3170B" w:rsidRPr="008C3767"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34</w:t>
      </w:r>
      <w:r>
        <w:rPr>
          <w:rFonts w:ascii="Arial" w:hAnsi="Arial" w:cs="Arial"/>
          <w:b/>
          <w:bCs/>
          <w:sz w:val="22"/>
          <w:szCs w:val="22"/>
        </w:rPr>
        <w:t xml:space="preserve">. </w:t>
      </w:r>
      <w:r w:rsidR="00F3170B" w:rsidRPr="00324F2E">
        <w:rPr>
          <w:rFonts w:ascii="Arial" w:hAnsi="Arial" w:cs="Arial"/>
          <w:bCs/>
          <w:sz w:val="22"/>
          <w:szCs w:val="22"/>
        </w:rPr>
        <w:t>Las sanciones que se aplicarán a las faltas a que se refiere el artículo anterior, serán las siguientes:</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682964">
        <w:rPr>
          <w:rFonts w:ascii="Arial" w:hAnsi="Arial" w:cs="Arial"/>
          <w:b/>
          <w:bCs/>
          <w:sz w:val="22"/>
          <w:szCs w:val="22"/>
        </w:rPr>
        <w:t>I.-</w:t>
      </w:r>
      <w:r w:rsidRPr="00324F2E">
        <w:rPr>
          <w:rFonts w:ascii="Arial" w:hAnsi="Arial" w:cs="Arial"/>
          <w:bCs/>
          <w:sz w:val="22"/>
          <w:szCs w:val="22"/>
        </w:rPr>
        <w:t xml:space="preserve"> Amonestación privada;</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682964">
        <w:rPr>
          <w:rFonts w:ascii="Arial" w:hAnsi="Arial" w:cs="Arial"/>
          <w:b/>
          <w:bCs/>
          <w:sz w:val="22"/>
          <w:szCs w:val="22"/>
        </w:rPr>
        <w:lastRenderedPageBreak/>
        <w:t>II.-</w:t>
      </w:r>
      <w:r w:rsidRPr="00324F2E">
        <w:rPr>
          <w:rFonts w:ascii="Arial" w:hAnsi="Arial" w:cs="Arial"/>
          <w:bCs/>
          <w:sz w:val="22"/>
          <w:szCs w:val="22"/>
        </w:rPr>
        <w:t xml:space="preserve"> Amonestación por escrito;</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682964">
        <w:rPr>
          <w:rFonts w:ascii="Arial" w:hAnsi="Arial" w:cs="Arial"/>
          <w:b/>
          <w:bCs/>
          <w:sz w:val="22"/>
          <w:szCs w:val="22"/>
        </w:rPr>
        <w:t>III.-</w:t>
      </w:r>
      <w:r w:rsidRPr="00324F2E">
        <w:rPr>
          <w:rFonts w:ascii="Arial" w:hAnsi="Arial" w:cs="Arial"/>
          <w:bCs/>
          <w:sz w:val="22"/>
          <w:szCs w:val="22"/>
        </w:rPr>
        <w:t xml:space="preserve"> Sanción en efectivo;</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682964">
        <w:rPr>
          <w:rFonts w:ascii="Arial" w:hAnsi="Arial" w:cs="Arial"/>
          <w:b/>
          <w:bCs/>
          <w:sz w:val="22"/>
          <w:szCs w:val="22"/>
        </w:rPr>
        <w:t>IV.-</w:t>
      </w:r>
      <w:r w:rsidRPr="00324F2E">
        <w:rPr>
          <w:rFonts w:ascii="Arial" w:hAnsi="Arial" w:cs="Arial"/>
          <w:bCs/>
          <w:sz w:val="22"/>
          <w:szCs w:val="22"/>
        </w:rPr>
        <w:t xml:space="preserve"> Reparación del daño;</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682964">
        <w:rPr>
          <w:rFonts w:ascii="Arial" w:hAnsi="Arial" w:cs="Arial"/>
          <w:b/>
          <w:bCs/>
          <w:sz w:val="22"/>
          <w:szCs w:val="22"/>
        </w:rPr>
        <w:t>V.-</w:t>
      </w:r>
      <w:r w:rsidRPr="00324F2E">
        <w:rPr>
          <w:rFonts w:ascii="Arial" w:hAnsi="Arial" w:cs="Arial"/>
          <w:bCs/>
          <w:sz w:val="22"/>
          <w:szCs w:val="22"/>
        </w:rPr>
        <w:t xml:space="preserve"> Suspensión temporal; y</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682964">
        <w:rPr>
          <w:rFonts w:ascii="Arial" w:hAnsi="Arial" w:cs="Arial"/>
          <w:b/>
          <w:bCs/>
          <w:sz w:val="22"/>
          <w:szCs w:val="22"/>
        </w:rPr>
        <w:t>VI.-</w:t>
      </w:r>
      <w:r w:rsidRPr="00324F2E">
        <w:rPr>
          <w:rFonts w:ascii="Arial" w:hAnsi="Arial" w:cs="Arial"/>
          <w:bCs/>
          <w:sz w:val="22"/>
          <w:szCs w:val="22"/>
        </w:rPr>
        <w:t xml:space="preserve"> Suspensión definitiva.</w:t>
      </w:r>
    </w:p>
    <w:p w:rsidR="003E44A6" w:rsidRPr="00324F2E" w:rsidRDefault="003E44A6" w:rsidP="00324F2E">
      <w:pPr>
        <w:spacing w:line="276" w:lineRule="auto"/>
        <w:jc w:val="both"/>
        <w:rPr>
          <w:rFonts w:ascii="Arial" w:hAnsi="Arial" w:cs="Arial"/>
          <w:bCs/>
          <w:sz w:val="22"/>
          <w:szCs w:val="22"/>
        </w:rPr>
      </w:pPr>
    </w:p>
    <w:p w:rsidR="000E2816" w:rsidRPr="00682964"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35</w:t>
      </w:r>
      <w:r>
        <w:rPr>
          <w:rFonts w:ascii="Arial" w:hAnsi="Arial" w:cs="Arial"/>
          <w:b/>
          <w:bCs/>
          <w:sz w:val="22"/>
          <w:szCs w:val="22"/>
        </w:rPr>
        <w:t xml:space="preserve">. </w:t>
      </w:r>
      <w:r w:rsidR="000E2816" w:rsidRPr="00324F2E">
        <w:rPr>
          <w:rFonts w:ascii="Arial" w:hAnsi="Arial" w:cs="Arial"/>
          <w:bCs/>
          <w:sz w:val="22"/>
          <w:szCs w:val="22"/>
        </w:rPr>
        <w:t>Los estudiantes podrán ser amonestados por el personal docente, directivo</w:t>
      </w:r>
      <w:r w:rsidR="001D0438" w:rsidRPr="00324F2E">
        <w:rPr>
          <w:rFonts w:ascii="Arial" w:hAnsi="Arial" w:cs="Arial"/>
          <w:bCs/>
          <w:sz w:val="22"/>
          <w:szCs w:val="22"/>
        </w:rPr>
        <w:t>, auxiliar</w:t>
      </w:r>
      <w:r w:rsidR="000E2816" w:rsidRPr="00324F2E">
        <w:rPr>
          <w:rFonts w:ascii="Arial" w:hAnsi="Arial" w:cs="Arial"/>
          <w:bCs/>
          <w:sz w:val="22"/>
          <w:szCs w:val="22"/>
        </w:rPr>
        <w:t>; por el Director; y el personal administrativo por el Director y Secretario Académico, conforme esta Ley y sus Reglamentos</w:t>
      </w:r>
      <w:r w:rsidR="000E2816" w:rsidRPr="00324F2E">
        <w:rPr>
          <w:rFonts w:ascii="Arial" w:hAnsi="Arial" w:cs="Arial"/>
          <w:sz w:val="22"/>
          <w:szCs w:val="22"/>
        </w:rPr>
        <w:t>.</w:t>
      </w:r>
    </w:p>
    <w:p w:rsidR="003E44A6" w:rsidRPr="00324F2E" w:rsidRDefault="003E44A6" w:rsidP="00324F2E">
      <w:pPr>
        <w:spacing w:line="276" w:lineRule="auto"/>
        <w:jc w:val="both"/>
        <w:rPr>
          <w:rFonts w:ascii="Arial" w:hAnsi="Arial" w:cs="Arial"/>
          <w:bCs/>
          <w:sz w:val="22"/>
          <w:szCs w:val="22"/>
        </w:rPr>
      </w:pPr>
    </w:p>
    <w:p w:rsidR="005A1B33" w:rsidRPr="00682964"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36</w:t>
      </w:r>
      <w:r>
        <w:rPr>
          <w:rFonts w:ascii="Arial" w:hAnsi="Arial" w:cs="Arial"/>
          <w:b/>
          <w:bCs/>
          <w:sz w:val="22"/>
          <w:szCs w:val="22"/>
        </w:rPr>
        <w:t xml:space="preserve">. </w:t>
      </w:r>
      <w:r w:rsidR="005A1B33" w:rsidRPr="00324F2E">
        <w:rPr>
          <w:rFonts w:ascii="Arial" w:hAnsi="Arial" w:cs="Arial"/>
          <w:bCs/>
          <w:sz w:val="22"/>
          <w:szCs w:val="22"/>
        </w:rPr>
        <w:t>La sanción pecuniaria, la reparación del daño y la suspensión temporal se impondrán a los estudiantes, personal docente, auxiliar y administrativo, solamente por el Director y la Junta Directiva, conforme a esta Ley y su Reglamento</w:t>
      </w:r>
      <w:r w:rsidR="005A1B33" w:rsidRPr="00324F2E">
        <w:rPr>
          <w:rFonts w:ascii="Arial" w:hAnsi="Arial" w:cs="Arial"/>
          <w:sz w:val="22"/>
          <w:szCs w:val="22"/>
        </w:rPr>
        <w:t>.</w:t>
      </w:r>
    </w:p>
    <w:p w:rsidR="005A1B33" w:rsidRPr="00324F2E" w:rsidRDefault="005A1B33" w:rsidP="00324F2E">
      <w:pPr>
        <w:spacing w:line="276" w:lineRule="auto"/>
        <w:ind w:right="333"/>
        <w:jc w:val="both"/>
        <w:rPr>
          <w:rFonts w:ascii="Arial" w:hAnsi="Arial" w:cs="Arial"/>
          <w:b/>
          <w:sz w:val="22"/>
          <w:szCs w:val="22"/>
        </w:rPr>
      </w:pPr>
    </w:p>
    <w:p w:rsidR="003E44A6" w:rsidRPr="00682964" w:rsidRDefault="009A6107" w:rsidP="00324F2E">
      <w:pPr>
        <w:spacing w:line="276" w:lineRule="auto"/>
        <w:jc w:val="both"/>
        <w:rPr>
          <w:rFonts w:ascii="Arial" w:hAnsi="Arial" w:cs="Arial"/>
          <w:b/>
          <w:bCs/>
          <w:sz w:val="22"/>
          <w:szCs w:val="22"/>
        </w:rPr>
      </w:pPr>
      <w:r w:rsidRPr="00165BA8">
        <w:rPr>
          <w:rFonts w:ascii="Arial" w:hAnsi="Arial" w:cs="Arial"/>
          <w:b/>
          <w:bCs/>
          <w:sz w:val="22"/>
          <w:szCs w:val="22"/>
        </w:rPr>
        <w:t>ARTÍCULO 37</w:t>
      </w:r>
      <w:r>
        <w:rPr>
          <w:rFonts w:ascii="Arial" w:hAnsi="Arial" w:cs="Arial"/>
          <w:b/>
          <w:bCs/>
          <w:sz w:val="22"/>
          <w:szCs w:val="22"/>
        </w:rPr>
        <w:t xml:space="preserve">. </w:t>
      </w:r>
      <w:r w:rsidR="003E44A6" w:rsidRPr="00324F2E">
        <w:rPr>
          <w:rFonts w:ascii="Arial" w:hAnsi="Arial" w:cs="Arial"/>
          <w:bCs/>
          <w:sz w:val="22"/>
          <w:szCs w:val="22"/>
        </w:rPr>
        <w:t>La suspensión definitiva de los alumnos, personal docente y Administrativo, solamente será sancionada por la Junta Directiva conforme a esta Ley y su Reglamento.</w:t>
      </w:r>
    </w:p>
    <w:p w:rsidR="003E44A6" w:rsidRPr="00324F2E" w:rsidRDefault="003E44A6" w:rsidP="00324F2E">
      <w:pPr>
        <w:tabs>
          <w:tab w:val="left" w:pos="709"/>
        </w:tabs>
        <w:spacing w:line="276" w:lineRule="auto"/>
        <w:jc w:val="both"/>
        <w:rPr>
          <w:rFonts w:ascii="Arial" w:hAnsi="Arial" w:cs="Arial"/>
          <w:bCs/>
          <w:sz w:val="22"/>
          <w:szCs w:val="22"/>
        </w:rPr>
      </w:pPr>
    </w:p>
    <w:p w:rsidR="009A6107" w:rsidRDefault="009A6107" w:rsidP="00682964">
      <w:pPr>
        <w:tabs>
          <w:tab w:val="left" w:pos="709"/>
        </w:tabs>
        <w:spacing w:line="276" w:lineRule="auto"/>
        <w:jc w:val="center"/>
        <w:rPr>
          <w:rFonts w:ascii="Arial" w:hAnsi="Arial" w:cs="Arial"/>
          <w:b/>
          <w:bCs/>
          <w:sz w:val="22"/>
          <w:szCs w:val="22"/>
        </w:rPr>
      </w:pPr>
    </w:p>
    <w:p w:rsidR="003E44A6" w:rsidRPr="00682964" w:rsidRDefault="003E44A6" w:rsidP="00682964">
      <w:pPr>
        <w:tabs>
          <w:tab w:val="left" w:pos="709"/>
        </w:tabs>
        <w:spacing w:line="276" w:lineRule="auto"/>
        <w:jc w:val="center"/>
        <w:rPr>
          <w:rFonts w:ascii="Arial" w:hAnsi="Arial" w:cs="Arial"/>
          <w:b/>
          <w:bCs/>
          <w:sz w:val="22"/>
          <w:szCs w:val="22"/>
        </w:rPr>
      </w:pPr>
      <w:r w:rsidRPr="00682964">
        <w:rPr>
          <w:rFonts w:ascii="Arial" w:hAnsi="Arial" w:cs="Arial"/>
          <w:b/>
          <w:bCs/>
          <w:sz w:val="22"/>
          <w:szCs w:val="22"/>
        </w:rPr>
        <w:t>TRANSITORIO</w:t>
      </w:r>
      <w:r w:rsidR="009A6107">
        <w:rPr>
          <w:rFonts w:ascii="Arial" w:hAnsi="Arial" w:cs="Arial"/>
          <w:b/>
          <w:bCs/>
          <w:sz w:val="22"/>
          <w:szCs w:val="22"/>
        </w:rPr>
        <w:t>S</w:t>
      </w:r>
      <w:r w:rsidRPr="00682964">
        <w:rPr>
          <w:rFonts w:ascii="Arial" w:hAnsi="Arial" w:cs="Arial"/>
          <w:b/>
          <w:bCs/>
          <w:sz w:val="22"/>
          <w:szCs w:val="22"/>
        </w:rPr>
        <w:t>.</w:t>
      </w:r>
    </w:p>
    <w:p w:rsidR="003E44A6" w:rsidRPr="00324F2E" w:rsidRDefault="003E44A6" w:rsidP="00324F2E">
      <w:pPr>
        <w:tabs>
          <w:tab w:val="left" w:pos="709"/>
        </w:tabs>
        <w:spacing w:line="276" w:lineRule="auto"/>
        <w:jc w:val="both"/>
        <w:rPr>
          <w:rFonts w:ascii="Arial" w:hAnsi="Arial" w:cs="Arial"/>
          <w:bCs/>
          <w:sz w:val="22"/>
          <w:szCs w:val="22"/>
        </w:rPr>
      </w:pPr>
    </w:p>
    <w:p w:rsidR="003E44A6" w:rsidRPr="00324F2E" w:rsidRDefault="009A6107" w:rsidP="00324F2E">
      <w:pPr>
        <w:spacing w:line="276" w:lineRule="auto"/>
        <w:jc w:val="both"/>
        <w:rPr>
          <w:rFonts w:ascii="Arial" w:hAnsi="Arial" w:cs="Arial"/>
          <w:bCs/>
          <w:sz w:val="22"/>
          <w:szCs w:val="22"/>
        </w:rPr>
      </w:pPr>
      <w:r>
        <w:rPr>
          <w:rFonts w:ascii="Arial" w:hAnsi="Arial" w:cs="Arial"/>
          <w:b/>
          <w:bCs/>
          <w:sz w:val="22"/>
          <w:szCs w:val="22"/>
        </w:rPr>
        <w:t>ARTÍCULO 1o.</w:t>
      </w:r>
      <w:r w:rsidR="00682964">
        <w:rPr>
          <w:rFonts w:ascii="Arial" w:hAnsi="Arial" w:cs="Arial"/>
          <w:bCs/>
          <w:sz w:val="22"/>
          <w:szCs w:val="22"/>
        </w:rPr>
        <w:t xml:space="preserve"> </w:t>
      </w:r>
      <w:r w:rsidR="003E44A6" w:rsidRPr="00324F2E">
        <w:rPr>
          <w:rFonts w:ascii="Arial" w:hAnsi="Arial" w:cs="Arial"/>
          <w:bCs/>
          <w:sz w:val="22"/>
          <w:szCs w:val="22"/>
        </w:rPr>
        <w:t>Queda derogada la Ley Orgánica de Enseñanza Normal del Estado de Durango, expedida en el año de 1932.</w:t>
      </w:r>
    </w:p>
    <w:p w:rsidR="003E44A6" w:rsidRPr="00324F2E" w:rsidRDefault="003E44A6" w:rsidP="00324F2E">
      <w:pPr>
        <w:spacing w:line="276" w:lineRule="auto"/>
        <w:jc w:val="both"/>
        <w:rPr>
          <w:rFonts w:ascii="Arial" w:hAnsi="Arial" w:cs="Arial"/>
          <w:bCs/>
          <w:sz w:val="22"/>
          <w:szCs w:val="22"/>
        </w:rPr>
      </w:pPr>
    </w:p>
    <w:p w:rsidR="003E44A6" w:rsidRPr="00682964" w:rsidRDefault="009A6107" w:rsidP="00324F2E">
      <w:pPr>
        <w:spacing w:line="276" w:lineRule="auto"/>
        <w:jc w:val="both"/>
        <w:rPr>
          <w:rFonts w:ascii="Arial" w:hAnsi="Arial" w:cs="Arial"/>
          <w:b/>
          <w:bCs/>
          <w:sz w:val="22"/>
          <w:szCs w:val="22"/>
        </w:rPr>
      </w:pPr>
      <w:r>
        <w:rPr>
          <w:rFonts w:ascii="Arial" w:hAnsi="Arial" w:cs="Arial"/>
          <w:b/>
          <w:bCs/>
          <w:sz w:val="22"/>
          <w:szCs w:val="22"/>
        </w:rPr>
        <w:t>ARTÍCULO 2o.</w:t>
      </w:r>
      <w:r w:rsidR="00682964">
        <w:rPr>
          <w:rFonts w:ascii="Arial" w:hAnsi="Arial" w:cs="Arial"/>
          <w:b/>
          <w:bCs/>
          <w:sz w:val="22"/>
          <w:szCs w:val="22"/>
        </w:rPr>
        <w:t xml:space="preserve"> </w:t>
      </w:r>
      <w:r w:rsidR="003E44A6" w:rsidRPr="00324F2E">
        <w:rPr>
          <w:rFonts w:ascii="Arial" w:hAnsi="Arial" w:cs="Arial"/>
          <w:bCs/>
          <w:sz w:val="22"/>
          <w:szCs w:val="22"/>
        </w:rPr>
        <w:t>La presente Ley Orgánica entrará en vigor al día siguiente de su publicación en el Periódico Oficial del Estado.</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324F2E">
        <w:rPr>
          <w:rFonts w:ascii="Arial" w:hAnsi="Arial" w:cs="Arial"/>
          <w:bCs/>
          <w:sz w:val="22"/>
          <w:szCs w:val="22"/>
        </w:rPr>
        <w:t>El C. Gobernador Constitucional del Estado dispondrá se publique, circule y observe.</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324F2E">
        <w:rPr>
          <w:rFonts w:ascii="Arial" w:hAnsi="Arial" w:cs="Arial"/>
          <w:bCs/>
          <w:sz w:val="22"/>
          <w:szCs w:val="22"/>
        </w:rPr>
        <w:t xml:space="preserve">Dado en el Salón de Sesiones del H. Congreso del Estado, en Victoria de Durango, </w:t>
      </w:r>
      <w:proofErr w:type="spellStart"/>
      <w:r w:rsidRPr="00324F2E">
        <w:rPr>
          <w:rFonts w:ascii="Arial" w:hAnsi="Arial" w:cs="Arial"/>
          <w:bCs/>
          <w:sz w:val="22"/>
          <w:szCs w:val="22"/>
        </w:rPr>
        <w:t>Dgo</w:t>
      </w:r>
      <w:proofErr w:type="spellEnd"/>
      <w:r w:rsidRPr="00324F2E">
        <w:rPr>
          <w:rFonts w:ascii="Arial" w:hAnsi="Arial" w:cs="Arial"/>
          <w:bCs/>
          <w:sz w:val="22"/>
          <w:szCs w:val="22"/>
        </w:rPr>
        <w:t>., a los (14) catorce días del mes de Junio de (1977), mil novecientos setenta y siete.</w:t>
      </w:r>
    </w:p>
    <w:p w:rsidR="003E44A6" w:rsidRPr="00324F2E" w:rsidRDefault="003E44A6" w:rsidP="00324F2E">
      <w:pPr>
        <w:spacing w:line="276" w:lineRule="auto"/>
        <w:jc w:val="both"/>
        <w:rPr>
          <w:rFonts w:ascii="Arial" w:hAnsi="Arial" w:cs="Arial"/>
          <w:bCs/>
          <w:sz w:val="22"/>
          <w:szCs w:val="22"/>
        </w:rPr>
      </w:pPr>
    </w:p>
    <w:p w:rsidR="003E44A6" w:rsidRPr="00682964" w:rsidRDefault="003E44A6" w:rsidP="00324F2E">
      <w:pPr>
        <w:spacing w:line="276" w:lineRule="auto"/>
        <w:jc w:val="both"/>
        <w:rPr>
          <w:rFonts w:ascii="Arial" w:hAnsi="Arial" w:cs="Arial"/>
          <w:b/>
          <w:bCs/>
          <w:sz w:val="22"/>
          <w:szCs w:val="22"/>
        </w:rPr>
      </w:pPr>
      <w:r w:rsidRPr="00682964">
        <w:rPr>
          <w:rFonts w:ascii="Arial" w:hAnsi="Arial" w:cs="Arial"/>
          <w:b/>
          <w:bCs/>
          <w:sz w:val="22"/>
          <w:szCs w:val="22"/>
        </w:rPr>
        <w:t xml:space="preserve">Nicolás Rivas González.- Diputado Presidente; </w:t>
      </w:r>
      <w:proofErr w:type="spellStart"/>
      <w:r w:rsidRPr="00682964">
        <w:rPr>
          <w:rFonts w:ascii="Arial" w:hAnsi="Arial" w:cs="Arial"/>
          <w:b/>
          <w:bCs/>
          <w:sz w:val="22"/>
          <w:szCs w:val="22"/>
        </w:rPr>
        <w:t>Profra</w:t>
      </w:r>
      <w:proofErr w:type="spellEnd"/>
      <w:r w:rsidRPr="00682964">
        <w:rPr>
          <w:rFonts w:ascii="Arial" w:hAnsi="Arial" w:cs="Arial"/>
          <w:b/>
          <w:bCs/>
          <w:sz w:val="22"/>
          <w:szCs w:val="22"/>
        </w:rPr>
        <w:t>. Ma. Cristina Arreola R</w:t>
      </w:r>
      <w:r w:rsidR="001D0438" w:rsidRPr="00682964">
        <w:rPr>
          <w:rFonts w:ascii="Arial" w:hAnsi="Arial" w:cs="Arial"/>
          <w:b/>
          <w:bCs/>
          <w:sz w:val="22"/>
          <w:szCs w:val="22"/>
        </w:rPr>
        <w:t>.</w:t>
      </w:r>
      <w:r w:rsidRPr="00682964">
        <w:rPr>
          <w:rFonts w:ascii="Arial" w:hAnsi="Arial" w:cs="Arial"/>
          <w:b/>
          <w:bCs/>
          <w:sz w:val="22"/>
          <w:szCs w:val="22"/>
        </w:rPr>
        <w:t xml:space="preserve">- Diputado Secretario; Lic. Arturo </w:t>
      </w:r>
      <w:proofErr w:type="spellStart"/>
      <w:r w:rsidRPr="00682964">
        <w:rPr>
          <w:rFonts w:ascii="Arial" w:hAnsi="Arial" w:cs="Arial"/>
          <w:b/>
          <w:bCs/>
          <w:sz w:val="22"/>
          <w:szCs w:val="22"/>
        </w:rPr>
        <w:t>Kampfner</w:t>
      </w:r>
      <w:proofErr w:type="spellEnd"/>
      <w:r w:rsidRPr="00682964">
        <w:rPr>
          <w:rFonts w:ascii="Arial" w:hAnsi="Arial" w:cs="Arial"/>
          <w:b/>
          <w:bCs/>
          <w:sz w:val="22"/>
          <w:szCs w:val="22"/>
        </w:rPr>
        <w:t xml:space="preserve"> A</w:t>
      </w:r>
      <w:r w:rsidR="001D0438" w:rsidRPr="00682964">
        <w:rPr>
          <w:rFonts w:ascii="Arial" w:hAnsi="Arial" w:cs="Arial"/>
          <w:b/>
          <w:bCs/>
          <w:sz w:val="22"/>
          <w:szCs w:val="22"/>
        </w:rPr>
        <w:t>.</w:t>
      </w:r>
      <w:r w:rsidRPr="00682964">
        <w:rPr>
          <w:rFonts w:ascii="Arial" w:hAnsi="Arial" w:cs="Arial"/>
          <w:b/>
          <w:bCs/>
          <w:sz w:val="22"/>
          <w:szCs w:val="22"/>
        </w:rPr>
        <w:t>- Diputado Secretario. -Rúbricas.</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324F2E">
        <w:rPr>
          <w:rFonts w:ascii="Arial" w:hAnsi="Arial" w:cs="Arial"/>
          <w:bCs/>
          <w:sz w:val="22"/>
          <w:szCs w:val="22"/>
        </w:rPr>
        <w:lastRenderedPageBreak/>
        <w:t>Por tanto mando se imprima, publique, circule y comunique a quiénes corresponda para su exacta observancia.</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Cs/>
          <w:sz w:val="22"/>
          <w:szCs w:val="22"/>
        </w:rPr>
      </w:pPr>
      <w:r w:rsidRPr="00324F2E">
        <w:rPr>
          <w:rFonts w:ascii="Arial" w:hAnsi="Arial" w:cs="Arial"/>
          <w:bCs/>
          <w:sz w:val="22"/>
          <w:szCs w:val="22"/>
        </w:rPr>
        <w:t xml:space="preserve">DADO EN EL PALACIO DEL PODER EJECUTIVO, en Victoria de Durango, </w:t>
      </w:r>
      <w:proofErr w:type="spellStart"/>
      <w:r w:rsidRPr="00324F2E">
        <w:rPr>
          <w:rFonts w:ascii="Arial" w:hAnsi="Arial" w:cs="Arial"/>
          <w:bCs/>
          <w:sz w:val="22"/>
          <w:szCs w:val="22"/>
        </w:rPr>
        <w:t>Dgo</w:t>
      </w:r>
      <w:proofErr w:type="spellEnd"/>
      <w:r w:rsidRPr="00324F2E">
        <w:rPr>
          <w:rFonts w:ascii="Arial" w:hAnsi="Arial" w:cs="Arial"/>
          <w:bCs/>
          <w:sz w:val="22"/>
          <w:szCs w:val="22"/>
        </w:rPr>
        <w:t>., a los veinte días del mes de Junio del año de mil novecientos setenta y siete.</w:t>
      </w:r>
    </w:p>
    <w:p w:rsidR="003E44A6" w:rsidRPr="00324F2E" w:rsidRDefault="003E44A6" w:rsidP="00324F2E">
      <w:pPr>
        <w:spacing w:line="276" w:lineRule="auto"/>
        <w:jc w:val="both"/>
        <w:rPr>
          <w:rFonts w:ascii="Arial" w:hAnsi="Arial" w:cs="Arial"/>
          <w:bCs/>
          <w:sz w:val="22"/>
          <w:szCs w:val="22"/>
        </w:rPr>
      </w:pPr>
    </w:p>
    <w:p w:rsidR="003E44A6" w:rsidRPr="00682964" w:rsidRDefault="003E44A6" w:rsidP="00324F2E">
      <w:pPr>
        <w:spacing w:line="276" w:lineRule="auto"/>
        <w:jc w:val="both"/>
        <w:rPr>
          <w:rFonts w:ascii="Arial" w:hAnsi="Arial" w:cs="Arial"/>
          <w:b/>
          <w:bCs/>
          <w:sz w:val="22"/>
          <w:szCs w:val="22"/>
        </w:rPr>
      </w:pPr>
      <w:r w:rsidRPr="00682964">
        <w:rPr>
          <w:rFonts w:ascii="Arial" w:hAnsi="Arial" w:cs="Arial"/>
          <w:b/>
          <w:bCs/>
          <w:sz w:val="22"/>
          <w:szCs w:val="22"/>
        </w:rPr>
        <w:t xml:space="preserve">El Gobernador Constitucional del Estado.- Héctor </w:t>
      </w:r>
      <w:proofErr w:type="spellStart"/>
      <w:r w:rsidRPr="00682964">
        <w:rPr>
          <w:rFonts w:ascii="Arial" w:hAnsi="Arial" w:cs="Arial"/>
          <w:b/>
          <w:bCs/>
          <w:sz w:val="22"/>
          <w:szCs w:val="22"/>
        </w:rPr>
        <w:t>Mayagoitia</w:t>
      </w:r>
      <w:proofErr w:type="spellEnd"/>
      <w:r w:rsidRPr="00682964">
        <w:rPr>
          <w:rFonts w:ascii="Arial" w:hAnsi="Arial" w:cs="Arial"/>
          <w:b/>
          <w:bCs/>
          <w:sz w:val="22"/>
          <w:szCs w:val="22"/>
        </w:rPr>
        <w:t xml:space="preserve"> Domínguez.- El Secretario General de Gobierno.- Lic. Carlos Galindo Martínez. Rúbricas.</w:t>
      </w:r>
    </w:p>
    <w:p w:rsidR="003E44A6" w:rsidRPr="00324F2E" w:rsidRDefault="003E44A6" w:rsidP="00324F2E">
      <w:pPr>
        <w:spacing w:line="276" w:lineRule="auto"/>
        <w:jc w:val="both"/>
        <w:rPr>
          <w:rFonts w:ascii="Arial" w:hAnsi="Arial" w:cs="Arial"/>
          <w:bCs/>
          <w:sz w:val="22"/>
          <w:szCs w:val="22"/>
        </w:rPr>
      </w:pPr>
    </w:p>
    <w:p w:rsidR="003E44A6" w:rsidRPr="00324F2E" w:rsidRDefault="003E44A6" w:rsidP="00324F2E">
      <w:pPr>
        <w:spacing w:line="276" w:lineRule="auto"/>
        <w:jc w:val="both"/>
        <w:rPr>
          <w:rFonts w:ascii="Arial" w:hAnsi="Arial" w:cs="Arial"/>
          <w:b/>
          <w:bCs/>
          <w:sz w:val="22"/>
          <w:szCs w:val="22"/>
        </w:rPr>
      </w:pPr>
      <w:r w:rsidRPr="00324F2E">
        <w:rPr>
          <w:rFonts w:ascii="Arial" w:hAnsi="Arial" w:cs="Arial"/>
          <w:b/>
          <w:bCs/>
          <w:sz w:val="22"/>
          <w:szCs w:val="22"/>
        </w:rPr>
        <w:t>DECRETO 175. 53 LEGISLATURA. PERIÓDICO OFICIAL 1. FECHA 1977/07/03.</w:t>
      </w:r>
    </w:p>
    <w:p w:rsidR="00CE360C" w:rsidRPr="00324F2E" w:rsidRDefault="00CE360C" w:rsidP="00324F2E">
      <w:pPr>
        <w:spacing w:line="276" w:lineRule="auto"/>
        <w:jc w:val="both"/>
        <w:rPr>
          <w:rFonts w:ascii="Arial" w:hAnsi="Arial" w:cs="Arial"/>
          <w:b/>
          <w:bCs/>
          <w:sz w:val="22"/>
          <w:szCs w:val="22"/>
        </w:rPr>
      </w:pPr>
    </w:p>
    <w:p w:rsidR="00CE360C" w:rsidRPr="00324F2E" w:rsidRDefault="00CE360C" w:rsidP="00324F2E">
      <w:pPr>
        <w:spacing w:line="276" w:lineRule="auto"/>
        <w:jc w:val="both"/>
        <w:rPr>
          <w:rFonts w:ascii="Arial" w:hAnsi="Arial" w:cs="Arial"/>
          <w:b/>
          <w:bCs/>
          <w:sz w:val="22"/>
          <w:szCs w:val="22"/>
        </w:rPr>
      </w:pPr>
      <w:r w:rsidRPr="00324F2E">
        <w:rPr>
          <w:rFonts w:ascii="Arial" w:hAnsi="Arial" w:cs="Arial"/>
          <w:b/>
          <w:bCs/>
          <w:sz w:val="22"/>
          <w:szCs w:val="22"/>
        </w:rPr>
        <w:t>-----------------------------------------------------------------------------------------------------------------------------------</w:t>
      </w:r>
    </w:p>
    <w:p w:rsidR="003E44A6" w:rsidRPr="00324F2E" w:rsidRDefault="003E44A6" w:rsidP="00324F2E">
      <w:pPr>
        <w:spacing w:line="276" w:lineRule="auto"/>
        <w:jc w:val="both"/>
        <w:rPr>
          <w:rFonts w:ascii="Arial" w:hAnsi="Arial" w:cs="Arial"/>
          <w:bCs/>
          <w:sz w:val="22"/>
          <w:szCs w:val="22"/>
        </w:rPr>
      </w:pPr>
    </w:p>
    <w:p w:rsidR="00CE360C" w:rsidRPr="001D0438" w:rsidRDefault="003E44A6" w:rsidP="00324F2E">
      <w:pPr>
        <w:spacing w:line="276" w:lineRule="auto"/>
        <w:jc w:val="both"/>
        <w:rPr>
          <w:rFonts w:ascii="Arial" w:hAnsi="Arial" w:cs="Arial"/>
          <w:b/>
          <w:bCs/>
          <w:szCs w:val="22"/>
        </w:rPr>
      </w:pPr>
      <w:r w:rsidRPr="001D0438">
        <w:rPr>
          <w:rFonts w:ascii="Arial" w:hAnsi="Arial" w:cs="Arial"/>
          <w:b/>
          <w:bCs/>
          <w:szCs w:val="22"/>
        </w:rPr>
        <w:t>DECRETO 50. 57 LEGISLATURA. PERIÓDICO OFICIAL 20. FECHA 1987/09/06.</w:t>
      </w:r>
    </w:p>
    <w:p w:rsidR="00CE360C" w:rsidRPr="001D0438" w:rsidRDefault="00CE360C" w:rsidP="00324F2E">
      <w:pPr>
        <w:spacing w:line="276" w:lineRule="auto"/>
        <w:jc w:val="both"/>
        <w:rPr>
          <w:rFonts w:ascii="Arial" w:hAnsi="Arial" w:cs="Arial"/>
          <w:b/>
          <w:bCs/>
          <w:szCs w:val="22"/>
        </w:rPr>
      </w:pPr>
    </w:p>
    <w:p w:rsidR="00A96F9B" w:rsidRPr="001D0438" w:rsidRDefault="003E44A6" w:rsidP="00324F2E">
      <w:pPr>
        <w:spacing w:line="276" w:lineRule="auto"/>
        <w:jc w:val="both"/>
        <w:rPr>
          <w:rFonts w:ascii="Arial" w:hAnsi="Arial" w:cs="Arial"/>
          <w:bCs/>
          <w:szCs w:val="22"/>
        </w:rPr>
      </w:pPr>
      <w:r w:rsidRPr="001D0438">
        <w:rPr>
          <w:rFonts w:ascii="Arial" w:hAnsi="Arial" w:cs="Arial"/>
          <w:bCs/>
          <w:szCs w:val="22"/>
        </w:rPr>
        <w:t>REFORMA EL ARTÍCULO 1, AGREGA EL ARTÍCULO 2 BIS.</w:t>
      </w:r>
    </w:p>
    <w:p w:rsidR="00CE360C" w:rsidRPr="001D0438" w:rsidRDefault="00CE360C" w:rsidP="00324F2E">
      <w:pPr>
        <w:spacing w:line="276" w:lineRule="auto"/>
        <w:jc w:val="both"/>
        <w:rPr>
          <w:rFonts w:ascii="Arial" w:hAnsi="Arial" w:cs="Arial"/>
          <w:bCs/>
          <w:szCs w:val="22"/>
        </w:rPr>
      </w:pPr>
    </w:p>
    <w:p w:rsidR="00CE360C" w:rsidRPr="001D0438" w:rsidRDefault="00CE360C" w:rsidP="00324F2E">
      <w:pPr>
        <w:spacing w:line="276" w:lineRule="auto"/>
        <w:jc w:val="both"/>
        <w:rPr>
          <w:rFonts w:ascii="Arial" w:hAnsi="Arial" w:cs="Arial"/>
          <w:b/>
          <w:bCs/>
          <w:szCs w:val="22"/>
        </w:rPr>
      </w:pPr>
      <w:r w:rsidRPr="001D0438">
        <w:rPr>
          <w:rFonts w:ascii="Arial" w:hAnsi="Arial" w:cs="Arial"/>
          <w:b/>
          <w:bCs/>
          <w:szCs w:val="22"/>
        </w:rPr>
        <w:t>------------------------------------------------------------------------------------------------------------------------------------</w:t>
      </w:r>
    </w:p>
    <w:p w:rsidR="004C3552" w:rsidRPr="001D0438" w:rsidRDefault="004C3552" w:rsidP="00324F2E">
      <w:pPr>
        <w:spacing w:line="276" w:lineRule="auto"/>
        <w:jc w:val="both"/>
        <w:rPr>
          <w:rFonts w:ascii="Arial" w:hAnsi="Arial" w:cs="Arial"/>
          <w:bCs/>
          <w:szCs w:val="22"/>
        </w:rPr>
      </w:pPr>
    </w:p>
    <w:p w:rsidR="004C3552" w:rsidRPr="001D0438" w:rsidRDefault="004C3552" w:rsidP="00324F2E">
      <w:pPr>
        <w:spacing w:line="276" w:lineRule="auto"/>
        <w:jc w:val="both"/>
        <w:rPr>
          <w:rFonts w:ascii="Arial" w:hAnsi="Arial" w:cs="Arial"/>
          <w:b/>
          <w:bCs/>
          <w:szCs w:val="22"/>
        </w:rPr>
      </w:pPr>
      <w:r w:rsidRPr="001D0438">
        <w:rPr>
          <w:rFonts w:ascii="Arial" w:hAnsi="Arial" w:cs="Arial"/>
          <w:b/>
          <w:bCs/>
          <w:szCs w:val="22"/>
        </w:rPr>
        <w:t>DECRETO No. 469, LXV LEGISLATURA, PERIÓDICO OFICIAL No. 20, DE FECHA 10 DE MARZO DE 2013.</w:t>
      </w:r>
    </w:p>
    <w:p w:rsidR="00C819B5" w:rsidRPr="001D0438" w:rsidRDefault="00C819B5" w:rsidP="00324F2E">
      <w:pPr>
        <w:spacing w:line="276" w:lineRule="auto"/>
        <w:jc w:val="both"/>
        <w:rPr>
          <w:rFonts w:ascii="Arial" w:hAnsi="Arial" w:cs="Arial"/>
          <w:bCs/>
          <w:szCs w:val="22"/>
        </w:rPr>
      </w:pPr>
    </w:p>
    <w:p w:rsidR="00C819B5" w:rsidRPr="001D0438" w:rsidRDefault="00C819B5" w:rsidP="00324F2E">
      <w:pPr>
        <w:spacing w:line="276" w:lineRule="auto"/>
        <w:jc w:val="both"/>
        <w:rPr>
          <w:rFonts w:ascii="Arial" w:hAnsi="Arial" w:cs="Arial"/>
          <w:bCs/>
          <w:szCs w:val="22"/>
        </w:rPr>
      </w:pPr>
      <w:r w:rsidRPr="001D0438">
        <w:rPr>
          <w:rFonts w:ascii="Arial" w:hAnsi="Arial" w:cs="Arial"/>
          <w:bCs/>
          <w:szCs w:val="22"/>
        </w:rPr>
        <w:t>ARTÍCULO ÚNICO: Se modifica el nombre de la Ley Orgánica de la Escuela Normal del Estado de Durango, la denominación del Capítulo II, Capítulo III, Capítulo III, Capítulo IV,  Capítulo V, Capítulo VI, Capítulo IX, Capítulo X; se reforman los artículos 1, 2 bis, 3, 4, 5, 6, 7, 8, 9, 10, 11, 12, 13, 14, 15, 16, 17, 18, 19, 20, 21, 22, 24, 25, 26, 27, 28, 29, 30, 31, 32, 33, 34, 35 y 36 de la Ley Orgánica de la Escuela Normal del Estado de Durango</w:t>
      </w:r>
      <w:r w:rsidR="00346A81" w:rsidRPr="001D0438">
        <w:rPr>
          <w:rFonts w:ascii="Arial" w:hAnsi="Arial" w:cs="Arial"/>
          <w:bCs/>
          <w:szCs w:val="22"/>
        </w:rPr>
        <w:t>.</w:t>
      </w:r>
    </w:p>
    <w:p w:rsidR="00346A81" w:rsidRPr="001D0438" w:rsidRDefault="00346A81" w:rsidP="00324F2E">
      <w:pPr>
        <w:spacing w:line="276" w:lineRule="auto"/>
        <w:jc w:val="both"/>
        <w:rPr>
          <w:rFonts w:ascii="Arial" w:hAnsi="Arial" w:cs="Arial"/>
          <w:bCs/>
          <w:szCs w:val="22"/>
        </w:rPr>
      </w:pPr>
    </w:p>
    <w:p w:rsidR="00346A81" w:rsidRPr="001D0438" w:rsidRDefault="00346A81" w:rsidP="00682964">
      <w:pPr>
        <w:spacing w:line="276" w:lineRule="auto"/>
        <w:ind w:right="333"/>
        <w:jc w:val="center"/>
        <w:rPr>
          <w:rFonts w:ascii="Arial" w:hAnsi="Arial" w:cs="Arial"/>
          <w:szCs w:val="22"/>
          <w:lang w:val="en-US"/>
        </w:rPr>
      </w:pPr>
      <w:r w:rsidRPr="001D0438">
        <w:rPr>
          <w:rFonts w:ascii="Arial" w:hAnsi="Arial" w:cs="Arial"/>
          <w:b/>
          <w:szCs w:val="22"/>
          <w:lang w:val="en-US"/>
        </w:rPr>
        <w:t>T R A N S I T O R I O S</w:t>
      </w:r>
    </w:p>
    <w:p w:rsidR="00346A81" w:rsidRPr="001D0438" w:rsidRDefault="00346A81" w:rsidP="00324F2E">
      <w:pPr>
        <w:spacing w:line="276" w:lineRule="auto"/>
        <w:ind w:right="333"/>
        <w:jc w:val="both"/>
        <w:rPr>
          <w:rFonts w:ascii="Arial" w:hAnsi="Arial" w:cs="Arial"/>
          <w:b/>
          <w:szCs w:val="22"/>
          <w:lang w:val="en-US"/>
        </w:rPr>
      </w:pPr>
    </w:p>
    <w:p w:rsidR="00346A81" w:rsidRPr="001D0438" w:rsidRDefault="00346A81" w:rsidP="00324F2E">
      <w:pPr>
        <w:spacing w:line="276" w:lineRule="auto"/>
        <w:ind w:right="333"/>
        <w:jc w:val="both"/>
        <w:rPr>
          <w:rFonts w:ascii="Arial" w:hAnsi="Arial" w:cs="Arial"/>
          <w:b/>
          <w:szCs w:val="22"/>
        </w:rPr>
      </w:pPr>
      <w:r w:rsidRPr="001D0438">
        <w:rPr>
          <w:rFonts w:ascii="Arial" w:hAnsi="Arial" w:cs="Arial"/>
          <w:b/>
          <w:szCs w:val="22"/>
        </w:rPr>
        <w:t xml:space="preserve">ARTÍCULO PRIMERO.- </w:t>
      </w:r>
      <w:r w:rsidRPr="001D0438">
        <w:rPr>
          <w:rFonts w:ascii="Arial" w:hAnsi="Arial" w:cs="Arial"/>
          <w:szCs w:val="22"/>
        </w:rPr>
        <w:t>El presente Decreto entrará en vigor al día siguiente de su publicación en el Periódico Oficial del Gobierno del Estado de Durango.</w:t>
      </w:r>
    </w:p>
    <w:p w:rsidR="00346A81" w:rsidRPr="001D0438" w:rsidRDefault="00346A81" w:rsidP="00324F2E">
      <w:pPr>
        <w:spacing w:line="276" w:lineRule="auto"/>
        <w:ind w:right="333"/>
        <w:jc w:val="both"/>
        <w:rPr>
          <w:rFonts w:ascii="Arial" w:hAnsi="Arial" w:cs="Arial"/>
          <w:b/>
          <w:szCs w:val="22"/>
        </w:rPr>
      </w:pPr>
    </w:p>
    <w:p w:rsidR="00346A81" w:rsidRPr="001D0438" w:rsidRDefault="00346A81" w:rsidP="00324F2E">
      <w:pPr>
        <w:spacing w:line="276" w:lineRule="auto"/>
        <w:ind w:right="333"/>
        <w:jc w:val="both"/>
        <w:rPr>
          <w:rFonts w:ascii="Arial" w:hAnsi="Arial" w:cs="Arial"/>
          <w:b/>
          <w:szCs w:val="22"/>
        </w:rPr>
      </w:pPr>
      <w:r w:rsidRPr="001D0438">
        <w:rPr>
          <w:rFonts w:ascii="Arial" w:hAnsi="Arial" w:cs="Arial"/>
          <w:b/>
          <w:szCs w:val="22"/>
        </w:rPr>
        <w:t xml:space="preserve">ARTÍCULO SEGUNDO.- </w:t>
      </w:r>
      <w:r w:rsidRPr="001D0438">
        <w:rPr>
          <w:rFonts w:ascii="Arial" w:hAnsi="Arial" w:cs="Arial"/>
          <w:szCs w:val="22"/>
        </w:rPr>
        <w:t>Se derogan todas las disposiciones legales y reglas que se opongan al presente decreto.</w:t>
      </w:r>
    </w:p>
    <w:p w:rsidR="00346A81" w:rsidRPr="001D0438" w:rsidRDefault="00346A81" w:rsidP="00324F2E">
      <w:pPr>
        <w:spacing w:line="276" w:lineRule="auto"/>
        <w:ind w:right="333"/>
        <w:jc w:val="both"/>
        <w:rPr>
          <w:rFonts w:ascii="Arial" w:hAnsi="Arial" w:cs="Arial"/>
          <w:b/>
          <w:szCs w:val="22"/>
        </w:rPr>
      </w:pPr>
    </w:p>
    <w:p w:rsidR="00346A81" w:rsidRPr="001D0438" w:rsidRDefault="00346A81" w:rsidP="00324F2E">
      <w:pPr>
        <w:spacing w:line="276" w:lineRule="auto"/>
        <w:ind w:right="333"/>
        <w:jc w:val="both"/>
        <w:rPr>
          <w:rFonts w:ascii="Arial" w:hAnsi="Arial" w:cs="Arial"/>
          <w:szCs w:val="22"/>
        </w:rPr>
      </w:pPr>
      <w:r w:rsidRPr="001D0438">
        <w:rPr>
          <w:rFonts w:ascii="Arial" w:hAnsi="Arial" w:cs="Arial"/>
          <w:b/>
          <w:szCs w:val="22"/>
        </w:rPr>
        <w:t xml:space="preserve">ARTÍCULO TERCERO.- </w:t>
      </w:r>
      <w:r w:rsidRPr="001D0438">
        <w:rPr>
          <w:rFonts w:ascii="Arial" w:hAnsi="Arial" w:cs="Arial"/>
          <w:szCs w:val="22"/>
        </w:rPr>
        <w:t xml:space="preserve">Una vez concluido el nombramiento del actual Director el Gobernador del Estado nombrará al nuevo Director General de la </w:t>
      </w:r>
      <w:proofErr w:type="spellStart"/>
      <w:r w:rsidRPr="001D0438">
        <w:rPr>
          <w:rFonts w:ascii="Arial" w:hAnsi="Arial" w:cs="Arial"/>
          <w:szCs w:val="22"/>
        </w:rPr>
        <w:t>ByCENED</w:t>
      </w:r>
      <w:proofErr w:type="spellEnd"/>
      <w:r w:rsidRPr="001D0438">
        <w:rPr>
          <w:rFonts w:ascii="Arial" w:hAnsi="Arial" w:cs="Arial"/>
          <w:szCs w:val="22"/>
        </w:rPr>
        <w:t>.</w:t>
      </w:r>
    </w:p>
    <w:p w:rsidR="00346A81" w:rsidRPr="001D0438" w:rsidRDefault="00346A81" w:rsidP="00324F2E">
      <w:pPr>
        <w:spacing w:line="276" w:lineRule="auto"/>
        <w:ind w:right="333"/>
        <w:jc w:val="both"/>
        <w:rPr>
          <w:rFonts w:ascii="Arial" w:hAnsi="Arial" w:cs="Arial"/>
          <w:b/>
          <w:szCs w:val="22"/>
        </w:rPr>
      </w:pPr>
    </w:p>
    <w:p w:rsidR="00346A81" w:rsidRPr="001D0438" w:rsidRDefault="00346A81" w:rsidP="00324F2E">
      <w:pPr>
        <w:spacing w:line="276" w:lineRule="auto"/>
        <w:ind w:right="333"/>
        <w:jc w:val="both"/>
        <w:rPr>
          <w:rFonts w:ascii="Arial" w:hAnsi="Arial" w:cs="Arial"/>
          <w:szCs w:val="22"/>
        </w:rPr>
      </w:pPr>
      <w:r w:rsidRPr="001D0438">
        <w:rPr>
          <w:rFonts w:ascii="Arial" w:hAnsi="Arial" w:cs="Arial"/>
          <w:b/>
          <w:szCs w:val="22"/>
        </w:rPr>
        <w:t xml:space="preserve">ARTÍCULO CUARTO.- </w:t>
      </w:r>
      <w:r w:rsidRPr="001D0438">
        <w:rPr>
          <w:rFonts w:ascii="Arial" w:hAnsi="Arial" w:cs="Arial"/>
          <w:szCs w:val="22"/>
        </w:rPr>
        <w:t xml:space="preserve">En un plazo no mayor a 90 días posteriores a la entrada en vigor del presente decreto la Junta Directiva aprobará el Reglamento Interior de la </w:t>
      </w:r>
      <w:proofErr w:type="spellStart"/>
      <w:r w:rsidRPr="001D0438">
        <w:rPr>
          <w:rFonts w:ascii="Arial" w:hAnsi="Arial" w:cs="Arial"/>
          <w:szCs w:val="22"/>
        </w:rPr>
        <w:t>ByCENED</w:t>
      </w:r>
      <w:proofErr w:type="spellEnd"/>
      <w:r w:rsidRPr="001D0438">
        <w:rPr>
          <w:rFonts w:ascii="Arial" w:hAnsi="Arial" w:cs="Arial"/>
          <w:szCs w:val="22"/>
        </w:rPr>
        <w:t>, o los reglamentos necesarios, los que deberán incluir por lo menos todo lo referente a la aplicación de los exámenes de los estudiantes, así como a las expulsiones y sanciones de los mismos y del personal docente.</w:t>
      </w:r>
    </w:p>
    <w:p w:rsidR="00346A81" w:rsidRPr="001D0438" w:rsidRDefault="00346A81" w:rsidP="00324F2E">
      <w:pPr>
        <w:spacing w:line="276" w:lineRule="auto"/>
        <w:ind w:right="333"/>
        <w:jc w:val="both"/>
        <w:rPr>
          <w:rFonts w:ascii="Arial" w:hAnsi="Arial" w:cs="Arial"/>
          <w:szCs w:val="22"/>
        </w:rPr>
      </w:pPr>
    </w:p>
    <w:p w:rsidR="00346A81" w:rsidRPr="001D0438" w:rsidRDefault="00346A81" w:rsidP="00324F2E">
      <w:pPr>
        <w:spacing w:line="276" w:lineRule="auto"/>
        <w:ind w:right="333"/>
        <w:jc w:val="both"/>
        <w:rPr>
          <w:rFonts w:ascii="Arial" w:hAnsi="Arial" w:cs="Arial"/>
          <w:szCs w:val="22"/>
        </w:rPr>
      </w:pPr>
      <w:r w:rsidRPr="001D0438">
        <w:rPr>
          <w:rFonts w:ascii="Arial" w:hAnsi="Arial" w:cs="Arial"/>
          <w:szCs w:val="22"/>
        </w:rPr>
        <w:lastRenderedPageBreak/>
        <w:t>El Ciudadano Gobernador Constitucional del Estado, sancionará, promulgará y dispondrá se publique, circule y observe.</w:t>
      </w:r>
    </w:p>
    <w:p w:rsidR="00346A81" w:rsidRPr="001D0438" w:rsidRDefault="00346A81" w:rsidP="00324F2E">
      <w:pPr>
        <w:spacing w:line="276" w:lineRule="auto"/>
        <w:ind w:right="333"/>
        <w:jc w:val="both"/>
        <w:rPr>
          <w:rFonts w:ascii="Arial" w:hAnsi="Arial" w:cs="Arial"/>
          <w:szCs w:val="22"/>
        </w:rPr>
      </w:pPr>
    </w:p>
    <w:p w:rsidR="00346A81" w:rsidRPr="001D0438" w:rsidRDefault="00346A81" w:rsidP="00324F2E">
      <w:pPr>
        <w:spacing w:line="276" w:lineRule="auto"/>
        <w:ind w:right="333"/>
        <w:jc w:val="both"/>
        <w:rPr>
          <w:rFonts w:ascii="Arial" w:hAnsi="Arial" w:cs="Arial"/>
          <w:szCs w:val="22"/>
        </w:rPr>
      </w:pPr>
      <w:r w:rsidRPr="001D0438">
        <w:rPr>
          <w:rFonts w:ascii="Arial" w:hAnsi="Arial" w:cs="Arial"/>
          <w:szCs w:val="22"/>
        </w:rPr>
        <w:t xml:space="preserve">Dado en el Salón de Sesiones del Honorable Congreso del Estado, en Victoria de Durango, </w:t>
      </w:r>
      <w:proofErr w:type="spellStart"/>
      <w:r w:rsidRPr="001D0438">
        <w:rPr>
          <w:rFonts w:ascii="Arial" w:hAnsi="Arial" w:cs="Arial"/>
          <w:szCs w:val="22"/>
        </w:rPr>
        <w:t>Dgo</w:t>
      </w:r>
      <w:proofErr w:type="spellEnd"/>
      <w:r w:rsidRPr="001D0438">
        <w:rPr>
          <w:rFonts w:ascii="Arial" w:hAnsi="Arial" w:cs="Arial"/>
          <w:szCs w:val="22"/>
        </w:rPr>
        <w:t>., a los (08) ocho días del mes de marzo del año (2013) dos mil trece.</w:t>
      </w:r>
    </w:p>
    <w:p w:rsidR="00CE360C" w:rsidRPr="001D0438" w:rsidRDefault="00CE360C" w:rsidP="00324F2E">
      <w:pPr>
        <w:spacing w:line="276" w:lineRule="auto"/>
        <w:ind w:right="333"/>
        <w:jc w:val="both"/>
        <w:rPr>
          <w:rFonts w:ascii="Arial" w:hAnsi="Arial" w:cs="Arial"/>
          <w:szCs w:val="22"/>
        </w:rPr>
      </w:pPr>
    </w:p>
    <w:p w:rsidR="004C3552" w:rsidRPr="001D0438" w:rsidRDefault="00346A81" w:rsidP="00682964">
      <w:pPr>
        <w:spacing w:line="276" w:lineRule="auto"/>
        <w:ind w:right="333"/>
        <w:jc w:val="both"/>
        <w:rPr>
          <w:rFonts w:ascii="Arial" w:hAnsi="Arial" w:cs="Arial"/>
          <w:b/>
          <w:szCs w:val="22"/>
        </w:rPr>
      </w:pPr>
      <w:r w:rsidRPr="001D0438">
        <w:rPr>
          <w:rFonts w:ascii="Arial" w:hAnsi="Arial" w:cs="Arial"/>
          <w:b/>
          <w:szCs w:val="22"/>
        </w:rPr>
        <w:t xml:space="preserve">DIP. </w:t>
      </w:r>
      <w:r w:rsidR="001D0438" w:rsidRPr="001D0438">
        <w:rPr>
          <w:rFonts w:ascii="Arial" w:hAnsi="Arial" w:cs="Arial"/>
          <w:b/>
          <w:szCs w:val="22"/>
        </w:rPr>
        <w:t>ADRIÁN</w:t>
      </w:r>
      <w:r w:rsidRPr="001D0438">
        <w:rPr>
          <w:rFonts w:ascii="Arial" w:hAnsi="Arial" w:cs="Arial"/>
          <w:b/>
          <w:szCs w:val="22"/>
        </w:rPr>
        <w:t xml:space="preserve"> VALLES MARTÍNEZ.-PRESIDENTE, DIP. ALEONSO PALACIO JAQUEZ.-SECRETARIO, DIP. KARLA ALEJANDRA ZAMO</w:t>
      </w:r>
      <w:r w:rsidR="00682964" w:rsidRPr="001D0438">
        <w:rPr>
          <w:rFonts w:ascii="Arial" w:hAnsi="Arial" w:cs="Arial"/>
          <w:b/>
          <w:szCs w:val="22"/>
        </w:rPr>
        <w:t>RA GARCÍA.-SECRETARIA. RUBRICAS</w:t>
      </w:r>
    </w:p>
    <w:p w:rsidR="004C3552" w:rsidRPr="00B2510B" w:rsidRDefault="004C3552" w:rsidP="003E44A6">
      <w:pPr>
        <w:jc w:val="both"/>
        <w:rPr>
          <w:rFonts w:ascii="Arial" w:hAnsi="Arial" w:cs="Arial"/>
          <w:bCs/>
          <w:sz w:val="22"/>
          <w:szCs w:val="22"/>
        </w:rPr>
      </w:pPr>
    </w:p>
    <w:p w:rsidR="004C3552" w:rsidRPr="00B2510B" w:rsidRDefault="004C3552" w:rsidP="003E44A6">
      <w:pPr>
        <w:jc w:val="both"/>
        <w:rPr>
          <w:sz w:val="22"/>
          <w:szCs w:val="22"/>
        </w:rPr>
      </w:pPr>
    </w:p>
    <w:sectPr w:rsidR="004C3552" w:rsidRPr="00B2510B" w:rsidSect="00E8019B">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44" w:rsidRDefault="00577C44" w:rsidP="00FA3700">
      <w:r>
        <w:separator/>
      </w:r>
    </w:p>
  </w:endnote>
  <w:endnote w:type="continuationSeparator" w:id="0">
    <w:p w:rsidR="00577C44" w:rsidRDefault="00577C4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EF30DF">
        <w:pPr>
          <w:pStyle w:val="Piedepgina"/>
          <w:jc w:val="right"/>
        </w:pPr>
        <w:r>
          <w:fldChar w:fldCharType="begin"/>
        </w:r>
        <w:r>
          <w:instrText xml:space="preserve"> PAGE   \* MERGEFORMAT </w:instrText>
        </w:r>
        <w:r>
          <w:fldChar w:fldCharType="separate"/>
        </w:r>
        <w:r w:rsidR="00C77B53">
          <w:rPr>
            <w:noProof/>
          </w:rPr>
          <w:t>17</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44" w:rsidRDefault="00577C44" w:rsidP="00FA3700">
      <w:r>
        <w:separator/>
      </w:r>
    </w:p>
  </w:footnote>
  <w:footnote w:type="continuationSeparator" w:id="0">
    <w:p w:rsidR="00577C44" w:rsidRDefault="00577C44"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1D0438" w:rsidP="00A860C7">
                <w:pPr>
                  <w:pStyle w:val="Encabezado"/>
                  <w:rPr>
                    <w:rFonts w:ascii="Candara" w:hAnsi="Candara" w:cs="Arial"/>
                    <w:i/>
                    <w:sz w:val="18"/>
                    <w:szCs w:val="18"/>
                  </w:rPr>
                </w:pPr>
                <w:r w:rsidRPr="00E461D8">
                  <w:rPr>
                    <w:noProof/>
                    <w:lang w:val="es-MX" w:eastAsia="es-MX"/>
                  </w:rPr>
                  <w:drawing>
                    <wp:inline distT="0" distB="0" distL="0" distR="0" wp14:anchorId="4B4B364A" wp14:editId="1F6E9B50">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9B04F5" w:rsidRDefault="009B04F5" w:rsidP="002725ED">
                <w:pPr>
                  <w:pStyle w:val="Encabezado"/>
                  <w:tabs>
                    <w:tab w:val="clear" w:pos="4252"/>
                  </w:tabs>
                  <w:rPr>
                    <w:rFonts w:ascii="Candara" w:hAnsi="Candara" w:cs="Arial"/>
                    <w:b/>
                    <w:i/>
                    <w:sz w:val="18"/>
                    <w:szCs w:val="18"/>
                  </w:rPr>
                </w:pPr>
              </w:p>
              <w:p w:rsidR="001D0438" w:rsidRDefault="00560959" w:rsidP="001D0438">
                <w:pPr>
                  <w:pStyle w:val="Encabezado"/>
                  <w:tabs>
                    <w:tab w:val="clear" w:pos="4252"/>
                  </w:tabs>
                  <w:jc w:val="right"/>
                  <w:rPr>
                    <w:rFonts w:ascii="Arial" w:hAnsi="Arial" w:cs="Arial"/>
                    <w:b/>
                    <w:sz w:val="16"/>
                    <w:szCs w:val="16"/>
                  </w:rPr>
                </w:pPr>
                <w:r w:rsidRPr="00E8019B">
                  <w:rPr>
                    <w:rFonts w:ascii="Arial" w:hAnsi="Arial" w:cs="Arial"/>
                    <w:b/>
                    <w:sz w:val="16"/>
                    <w:szCs w:val="16"/>
                  </w:rPr>
                  <w:t>LEY</w:t>
                </w:r>
                <w:r w:rsidR="00815633" w:rsidRPr="00E8019B">
                  <w:rPr>
                    <w:rFonts w:ascii="Arial" w:hAnsi="Arial" w:cs="Arial"/>
                    <w:b/>
                    <w:sz w:val="16"/>
                    <w:szCs w:val="16"/>
                  </w:rPr>
                  <w:t xml:space="preserve"> </w:t>
                </w:r>
                <w:r w:rsidR="003E44A6" w:rsidRPr="00E8019B">
                  <w:rPr>
                    <w:rFonts w:ascii="Arial" w:hAnsi="Arial" w:cs="Arial"/>
                    <w:b/>
                    <w:sz w:val="16"/>
                    <w:szCs w:val="16"/>
                  </w:rPr>
                  <w:t xml:space="preserve">ORGÁNICA DE LA ESCUELA NORMAL </w:t>
                </w:r>
              </w:p>
              <w:p w:rsidR="00815633" w:rsidRPr="00E8019B" w:rsidRDefault="001D0438" w:rsidP="001D0438">
                <w:pPr>
                  <w:pStyle w:val="Encabezado"/>
                  <w:tabs>
                    <w:tab w:val="clear" w:pos="4252"/>
                  </w:tabs>
                  <w:jc w:val="center"/>
                  <w:rPr>
                    <w:rFonts w:ascii="Arial" w:hAnsi="Arial" w:cs="Arial"/>
                    <w:b/>
                    <w:sz w:val="16"/>
                    <w:szCs w:val="16"/>
                  </w:rPr>
                </w:pPr>
                <w:r>
                  <w:rPr>
                    <w:rFonts w:ascii="Arial" w:hAnsi="Arial" w:cs="Arial"/>
                    <w:b/>
                    <w:sz w:val="16"/>
                    <w:szCs w:val="16"/>
                  </w:rPr>
                  <w:t xml:space="preserve">                                                                   </w:t>
                </w:r>
                <w:r w:rsidR="003E44A6" w:rsidRPr="00E8019B">
                  <w:rPr>
                    <w:rFonts w:ascii="Arial" w:hAnsi="Arial" w:cs="Arial"/>
                    <w:b/>
                    <w:sz w:val="16"/>
                    <w:szCs w:val="16"/>
                  </w:rPr>
                  <w:t xml:space="preserve">DEL </w:t>
                </w:r>
                <w:r w:rsidR="003C3A50" w:rsidRPr="00E8019B">
                  <w:rPr>
                    <w:rFonts w:ascii="Arial" w:hAnsi="Arial" w:cs="Arial"/>
                    <w:b/>
                    <w:sz w:val="16"/>
                    <w:szCs w:val="16"/>
                  </w:rPr>
                  <w:t>ESTADO DE DURANGO</w:t>
                </w:r>
                <w:r>
                  <w:rPr>
                    <w:rFonts w:ascii="Arial" w:hAnsi="Arial" w:cs="Arial"/>
                    <w:b/>
                    <w:sz w:val="16"/>
                    <w:szCs w:val="16"/>
                  </w:rPr>
                  <w:t xml:space="preserve"> </w:t>
                </w:r>
              </w:p>
              <w:p w:rsidR="002725ED" w:rsidRDefault="002725ED" w:rsidP="002725ED">
                <w:pPr>
                  <w:pStyle w:val="Encabezado"/>
                  <w:tabs>
                    <w:tab w:val="clear" w:pos="4252"/>
                  </w:tabs>
                  <w:rPr>
                    <w:rFonts w:ascii="Candara" w:hAnsi="Candara" w:cs="Arial"/>
                    <w:b/>
                    <w:i/>
                    <w:sz w:val="18"/>
                    <w:szCs w:val="18"/>
                  </w:rPr>
                </w:pPr>
              </w:p>
              <w:p w:rsidR="00CC73F7" w:rsidRDefault="00CC73F7" w:rsidP="00FA3700">
                <w:pPr>
                  <w:pStyle w:val="Encabezado"/>
                  <w:jc w:val="center"/>
                  <w:rPr>
                    <w:rFonts w:ascii="Candara" w:hAnsi="Candara" w:cs="Arial"/>
                    <w:b/>
                    <w:i/>
                    <w:sz w:val="18"/>
                    <w:szCs w:val="18"/>
                  </w:rPr>
                </w:pPr>
              </w:p>
              <w:p w:rsidR="001D481C" w:rsidRPr="008D6166" w:rsidRDefault="001D481C" w:rsidP="00FA3700">
                <w:pPr>
                  <w:pStyle w:val="Encabezado"/>
                  <w:jc w:val="center"/>
                  <w:rPr>
                    <w:rFonts w:ascii="Candara" w:hAnsi="Candara" w:cs="Arial"/>
                    <w:b/>
                    <w:i/>
                    <w:sz w:val="18"/>
                    <w:szCs w:val="18"/>
                  </w:rPr>
                </w:pPr>
              </w:p>
              <w:p w:rsidR="009B04F5" w:rsidRDefault="009B04F5" w:rsidP="009B04F5">
                <w:pPr>
                  <w:pStyle w:val="Encabezado"/>
                  <w:tabs>
                    <w:tab w:val="left" w:pos="3390"/>
                  </w:tabs>
                  <w:jc w:val="right"/>
                  <w:rPr>
                    <w:rFonts w:ascii="Arial" w:hAnsi="Arial" w:cs="Arial"/>
                    <w:i/>
                    <w:noProof/>
                    <w:sz w:val="14"/>
                    <w:szCs w:val="14"/>
                  </w:rPr>
                </w:pPr>
              </w:p>
              <w:p w:rsidR="003A1F50" w:rsidRPr="001D0438" w:rsidRDefault="009B04F5" w:rsidP="009B04F5">
                <w:pPr>
                  <w:pStyle w:val="Encabezado"/>
                  <w:tabs>
                    <w:tab w:val="left" w:pos="3390"/>
                  </w:tabs>
                  <w:jc w:val="right"/>
                  <w:rPr>
                    <w:rFonts w:ascii="Arial" w:hAnsi="Arial" w:cs="Arial"/>
                    <w:i/>
                    <w:noProof/>
                    <w:sz w:val="14"/>
                    <w:szCs w:val="14"/>
                  </w:rPr>
                </w:pPr>
                <w:r w:rsidRPr="001D0438">
                  <w:rPr>
                    <w:rFonts w:ascii="Arial" w:hAnsi="Arial" w:cs="Arial"/>
                    <w:i/>
                    <w:noProof/>
                    <w:sz w:val="14"/>
                    <w:szCs w:val="14"/>
                  </w:rPr>
                  <w:t>FECHA DE ULTIMA REFORMA</w:t>
                </w:r>
                <w:r w:rsidR="00816572" w:rsidRPr="001D0438">
                  <w:rPr>
                    <w:rFonts w:ascii="Arial" w:hAnsi="Arial" w:cs="Arial"/>
                    <w:i/>
                    <w:noProof/>
                    <w:sz w:val="14"/>
                    <w:szCs w:val="14"/>
                  </w:rPr>
                  <w:t xml:space="preserve"> INTEGRAL</w:t>
                </w:r>
                <w:r w:rsidR="003A1F50" w:rsidRPr="001D0438">
                  <w:rPr>
                    <w:rFonts w:ascii="Arial" w:hAnsi="Arial" w:cs="Arial"/>
                    <w:i/>
                    <w:noProof/>
                    <w:sz w:val="14"/>
                    <w:szCs w:val="14"/>
                  </w:rPr>
                  <w:t>:</w:t>
                </w:r>
              </w:p>
              <w:p w:rsidR="003A1F50" w:rsidRDefault="009A6107" w:rsidP="009B04F5">
                <w:pPr>
                  <w:pStyle w:val="Encabezado"/>
                  <w:jc w:val="right"/>
                  <w:rPr>
                    <w:rFonts w:ascii="Candara" w:hAnsi="Candara" w:cs="Arial"/>
                    <w:i/>
                    <w:sz w:val="18"/>
                    <w:szCs w:val="18"/>
                  </w:rPr>
                </w:pPr>
                <w:r>
                  <w:rPr>
                    <w:rFonts w:ascii="Arial" w:hAnsi="Arial" w:cs="Arial"/>
                    <w:i/>
                    <w:noProof/>
                    <w:sz w:val="14"/>
                    <w:szCs w:val="14"/>
                  </w:rPr>
                  <w:t>D</w:t>
                </w:r>
                <w:r w:rsidR="002914C2">
                  <w:rPr>
                    <w:rFonts w:ascii="Arial" w:hAnsi="Arial" w:cs="Arial"/>
                    <w:i/>
                    <w:noProof/>
                    <w:sz w:val="14"/>
                    <w:szCs w:val="14"/>
                  </w:rPr>
                  <w:t>EC.</w:t>
                </w:r>
                <w:r w:rsidR="00094314">
                  <w:rPr>
                    <w:rFonts w:ascii="Arial" w:hAnsi="Arial" w:cs="Arial"/>
                    <w:i/>
                    <w:noProof/>
                    <w:sz w:val="14"/>
                    <w:szCs w:val="14"/>
                  </w:rPr>
                  <w:t xml:space="preserve"> 469</w:t>
                </w:r>
                <w:r w:rsidR="002914C2">
                  <w:rPr>
                    <w:rFonts w:ascii="Arial" w:hAnsi="Arial" w:cs="Arial"/>
                    <w:i/>
                    <w:noProof/>
                    <w:sz w:val="14"/>
                    <w:szCs w:val="14"/>
                  </w:rPr>
                  <w:t xml:space="preserve"> </w:t>
                </w:r>
                <w:r>
                  <w:rPr>
                    <w:rFonts w:ascii="Arial" w:hAnsi="Arial" w:cs="Arial"/>
                    <w:i/>
                    <w:noProof/>
                    <w:sz w:val="14"/>
                    <w:szCs w:val="14"/>
                  </w:rPr>
                  <w:t xml:space="preserve"> </w:t>
                </w:r>
                <w:r w:rsidR="009B04F5" w:rsidRPr="001D0438">
                  <w:rPr>
                    <w:rFonts w:ascii="Arial" w:hAnsi="Arial" w:cs="Arial"/>
                    <w:i/>
                    <w:noProof/>
                    <w:sz w:val="14"/>
                    <w:szCs w:val="14"/>
                  </w:rPr>
                  <w:t>P.O. 20 DEL 10 DE MARZO DE 2013.</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pPr>
      <w:pStyle w:val="Encabezado"/>
    </w:pPr>
    <w:r>
      <w:rPr>
        <w:rFonts w:ascii="Candara" w:hAnsi="Candara" w:cs="Arial"/>
        <w:i/>
        <w:sz w:val="18"/>
        <w:szCs w:val="18"/>
      </w:rPr>
      <w:t xml:space="preserve">         </w:t>
    </w:r>
    <w:r w:rsidR="00AC28F8">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4E05E5"/>
    <w:multiLevelType w:val="hybridMultilevel"/>
    <w:tmpl w:val="2418F0D2"/>
    <w:lvl w:ilvl="0" w:tplc="4FDCFA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5">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20">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2">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2">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6">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40">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3"/>
  </w:num>
  <w:num w:numId="3">
    <w:abstractNumId w:val="40"/>
  </w:num>
  <w:num w:numId="4">
    <w:abstractNumId w:val="28"/>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5"/>
  </w:num>
  <w:num w:numId="8">
    <w:abstractNumId w:val="34"/>
  </w:num>
  <w:num w:numId="9">
    <w:abstractNumId w:val="21"/>
  </w:num>
  <w:num w:numId="10">
    <w:abstractNumId w:val="24"/>
  </w:num>
  <w:num w:numId="11">
    <w:abstractNumId w:val="30"/>
  </w:num>
  <w:num w:numId="12">
    <w:abstractNumId w:val="22"/>
  </w:num>
  <w:num w:numId="13">
    <w:abstractNumId w:val="23"/>
  </w:num>
  <w:num w:numId="14">
    <w:abstractNumId w:val="27"/>
  </w:num>
  <w:num w:numId="15">
    <w:abstractNumId w:val="41"/>
  </w:num>
  <w:num w:numId="16">
    <w:abstractNumId w:val="36"/>
  </w:num>
  <w:num w:numId="17">
    <w:abstractNumId w:val="11"/>
  </w:num>
  <w:num w:numId="18">
    <w:abstractNumId w:val="3"/>
  </w:num>
  <w:num w:numId="19">
    <w:abstractNumId w:val="15"/>
  </w:num>
  <w:num w:numId="20">
    <w:abstractNumId w:val="32"/>
  </w:num>
  <w:num w:numId="21">
    <w:abstractNumId w:val="26"/>
  </w:num>
  <w:num w:numId="22">
    <w:abstractNumId w:val="17"/>
  </w:num>
  <w:num w:numId="23">
    <w:abstractNumId w:val="7"/>
  </w:num>
  <w:num w:numId="24">
    <w:abstractNumId w:val="42"/>
  </w:num>
  <w:num w:numId="25">
    <w:abstractNumId w:val="10"/>
  </w:num>
  <w:num w:numId="26">
    <w:abstractNumId w:val="20"/>
  </w:num>
  <w:num w:numId="27">
    <w:abstractNumId w:val="38"/>
  </w:num>
  <w:num w:numId="28">
    <w:abstractNumId w:val="29"/>
  </w:num>
  <w:num w:numId="29">
    <w:abstractNumId w:val="14"/>
  </w:num>
  <w:num w:numId="30">
    <w:abstractNumId w:val="39"/>
  </w:num>
  <w:num w:numId="31">
    <w:abstractNumId w:val="5"/>
  </w:num>
  <w:num w:numId="32">
    <w:abstractNumId w:val="2"/>
  </w:num>
  <w:num w:numId="33">
    <w:abstractNumId w:val="8"/>
  </w:num>
  <w:num w:numId="34">
    <w:abstractNumId w:val="31"/>
  </w:num>
  <w:num w:numId="35">
    <w:abstractNumId w:val="37"/>
  </w:num>
  <w:num w:numId="36">
    <w:abstractNumId w:val="16"/>
  </w:num>
  <w:num w:numId="37">
    <w:abstractNumId w:val="1"/>
  </w:num>
  <w:num w:numId="38">
    <w:abstractNumId w:val="19"/>
  </w:num>
  <w:num w:numId="39">
    <w:abstractNumId w:val="13"/>
  </w:num>
  <w:num w:numId="40">
    <w:abstractNumId w:val="25"/>
  </w:num>
  <w:num w:numId="41">
    <w:abstractNumId w:val="18"/>
  </w:num>
  <w:num w:numId="42">
    <w:abstractNumId w:val="6"/>
  </w:num>
  <w:num w:numId="43">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2F18"/>
    <w:rsid w:val="00030006"/>
    <w:rsid w:val="00036932"/>
    <w:rsid w:val="00036E9E"/>
    <w:rsid w:val="000424EF"/>
    <w:rsid w:val="0004438E"/>
    <w:rsid w:val="00055CF3"/>
    <w:rsid w:val="00066F53"/>
    <w:rsid w:val="000861D8"/>
    <w:rsid w:val="00094314"/>
    <w:rsid w:val="000B2D30"/>
    <w:rsid w:val="000E2816"/>
    <w:rsid w:val="000E3AEB"/>
    <w:rsid w:val="001046A4"/>
    <w:rsid w:val="00121AC8"/>
    <w:rsid w:val="00135778"/>
    <w:rsid w:val="00165BA8"/>
    <w:rsid w:val="00165F0B"/>
    <w:rsid w:val="001A0E14"/>
    <w:rsid w:val="001A1A7D"/>
    <w:rsid w:val="001A308F"/>
    <w:rsid w:val="001A79AF"/>
    <w:rsid w:val="001D0438"/>
    <w:rsid w:val="001D481C"/>
    <w:rsid w:val="001E60F8"/>
    <w:rsid w:val="001F73FD"/>
    <w:rsid w:val="00210369"/>
    <w:rsid w:val="00210844"/>
    <w:rsid w:val="00221337"/>
    <w:rsid w:val="00224BD0"/>
    <w:rsid w:val="00230C9A"/>
    <w:rsid w:val="00233E12"/>
    <w:rsid w:val="0026101B"/>
    <w:rsid w:val="00261D1F"/>
    <w:rsid w:val="002725ED"/>
    <w:rsid w:val="002914C2"/>
    <w:rsid w:val="002A3F27"/>
    <w:rsid w:val="002B44F5"/>
    <w:rsid w:val="002C3BCF"/>
    <w:rsid w:val="002C598B"/>
    <w:rsid w:val="002C732E"/>
    <w:rsid w:val="002F6873"/>
    <w:rsid w:val="003045C9"/>
    <w:rsid w:val="00312DAE"/>
    <w:rsid w:val="00314B0A"/>
    <w:rsid w:val="003206C9"/>
    <w:rsid w:val="00324F2E"/>
    <w:rsid w:val="00346A81"/>
    <w:rsid w:val="00357A0D"/>
    <w:rsid w:val="003622D9"/>
    <w:rsid w:val="00392BD8"/>
    <w:rsid w:val="003A1F50"/>
    <w:rsid w:val="003B3FDB"/>
    <w:rsid w:val="003C1B97"/>
    <w:rsid w:val="003C2469"/>
    <w:rsid w:val="003C2D5E"/>
    <w:rsid w:val="003C3A50"/>
    <w:rsid w:val="003E3362"/>
    <w:rsid w:val="003E44A6"/>
    <w:rsid w:val="00403FFC"/>
    <w:rsid w:val="00411B02"/>
    <w:rsid w:val="00423663"/>
    <w:rsid w:val="00423BB2"/>
    <w:rsid w:val="004322FD"/>
    <w:rsid w:val="004371B8"/>
    <w:rsid w:val="004519D9"/>
    <w:rsid w:val="0045482C"/>
    <w:rsid w:val="004975BE"/>
    <w:rsid w:val="004A37EE"/>
    <w:rsid w:val="004C2267"/>
    <w:rsid w:val="004C3487"/>
    <w:rsid w:val="004C3552"/>
    <w:rsid w:val="004D428F"/>
    <w:rsid w:val="004E6F80"/>
    <w:rsid w:val="004E7C8A"/>
    <w:rsid w:val="004F1A61"/>
    <w:rsid w:val="004F7469"/>
    <w:rsid w:val="00515EF0"/>
    <w:rsid w:val="0051735D"/>
    <w:rsid w:val="005225D9"/>
    <w:rsid w:val="005267F1"/>
    <w:rsid w:val="00531F54"/>
    <w:rsid w:val="00542DB4"/>
    <w:rsid w:val="005452A3"/>
    <w:rsid w:val="005547D4"/>
    <w:rsid w:val="005574ED"/>
    <w:rsid w:val="00560959"/>
    <w:rsid w:val="00577C44"/>
    <w:rsid w:val="00580D16"/>
    <w:rsid w:val="0059096C"/>
    <w:rsid w:val="005A1B33"/>
    <w:rsid w:val="005B64CC"/>
    <w:rsid w:val="005D3A17"/>
    <w:rsid w:val="00615DAE"/>
    <w:rsid w:val="00633137"/>
    <w:rsid w:val="00635009"/>
    <w:rsid w:val="00654862"/>
    <w:rsid w:val="00655260"/>
    <w:rsid w:val="00655FCC"/>
    <w:rsid w:val="00661FD0"/>
    <w:rsid w:val="00680DC6"/>
    <w:rsid w:val="00681EEF"/>
    <w:rsid w:val="00682964"/>
    <w:rsid w:val="006E71FD"/>
    <w:rsid w:val="006F5882"/>
    <w:rsid w:val="0070650F"/>
    <w:rsid w:val="00707D43"/>
    <w:rsid w:val="00712E50"/>
    <w:rsid w:val="0072020C"/>
    <w:rsid w:val="0072279C"/>
    <w:rsid w:val="007336DC"/>
    <w:rsid w:val="00741A93"/>
    <w:rsid w:val="00757545"/>
    <w:rsid w:val="00761597"/>
    <w:rsid w:val="00793710"/>
    <w:rsid w:val="00797936"/>
    <w:rsid w:val="007A2243"/>
    <w:rsid w:val="007B00EA"/>
    <w:rsid w:val="007C42F3"/>
    <w:rsid w:val="007C638C"/>
    <w:rsid w:val="00807933"/>
    <w:rsid w:val="00815633"/>
    <w:rsid w:val="00816572"/>
    <w:rsid w:val="00820BCE"/>
    <w:rsid w:val="00825A5C"/>
    <w:rsid w:val="00843055"/>
    <w:rsid w:val="00846C0B"/>
    <w:rsid w:val="008550FB"/>
    <w:rsid w:val="00856DA5"/>
    <w:rsid w:val="00872F9A"/>
    <w:rsid w:val="00881826"/>
    <w:rsid w:val="008A12ED"/>
    <w:rsid w:val="008C3767"/>
    <w:rsid w:val="008C6726"/>
    <w:rsid w:val="008D3A3A"/>
    <w:rsid w:val="008D6166"/>
    <w:rsid w:val="008E2FBB"/>
    <w:rsid w:val="008E6B66"/>
    <w:rsid w:val="008F44D8"/>
    <w:rsid w:val="008F59A2"/>
    <w:rsid w:val="00914AE1"/>
    <w:rsid w:val="0093146C"/>
    <w:rsid w:val="00936639"/>
    <w:rsid w:val="00940F33"/>
    <w:rsid w:val="009542A7"/>
    <w:rsid w:val="00954C8B"/>
    <w:rsid w:val="009602B1"/>
    <w:rsid w:val="00975756"/>
    <w:rsid w:val="009806CD"/>
    <w:rsid w:val="009948E5"/>
    <w:rsid w:val="009A6107"/>
    <w:rsid w:val="009B04F5"/>
    <w:rsid w:val="009B1848"/>
    <w:rsid w:val="009B6237"/>
    <w:rsid w:val="009C6EEA"/>
    <w:rsid w:val="009D5473"/>
    <w:rsid w:val="009F2770"/>
    <w:rsid w:val="009F36DD"/>
    <w:rsid w:val="00A15382"/>
    <w:rsid w:val="00A20FA7"/>
    <w:rsid w:val="00A264CA"/>
    <w:rsid w:val="00A374B9"/>
    <w:rsid w:val="00A449C6"/>
    <w:rsid w:val="00A60997"/>
    <w:rsid w:val="00A774F3"/>
    <w:rsid w:val="00A77B5F"/>
    <w:rsid w:val="00A860C7"/>
    <w:rsid w:val="00A96F9B"/>
    <w:rsid w:val="00AB06FD"/>
    <w:rsid w:val="00AC28F8"/>
    <w:rsid w:val="00AC41D7"/>
    <w:rsid w:val="00AC4F01"/>
    <w:rsid w:val="00AE6014"/>
    <w:rsid w:val="00AF3318"/>
    <w:rsid w:val="00B2323E"/>
    <w:rsid w:val="00B2510B"/>
    <w:rsid w:val="00B54A8F"/>
    <w:rsid w:val="00B721EA"/>
    <w:rsid w:val="00B957A1"/>
    <w:rsid w:val="00B95C1F"/>
    <w:rsid w:val="00BA0376"/>
    <w:rsid w:val="00BA7972"/>
    <w:rsid w:val="00BD62E9"/>
    <w:rsid w:val="00C21788"/>
    <w:rsid w:val="00C2750F"/>
    <w:rsid w:val="00C33008"/>
    <w:rsid w:val="00C5301B"/>
    <w:rsid w:val="00C6711E"/>
    <w:rsid w:val="00C716AA"/>
    <w:rsid w:val="00C71BFF"/>
    <w:rsid w:val="00C77B53"/>
    <w:rsid w:val="00C819B5"/>
    <w:rsid w:val="00C82DF3"/>
    <w:rsid w:val="00CC73F7"/>
    <w:rsid w:val="00CE0164"/>
    <w:rsid w:val="00CE360C"/>
    <w:rsid w:val="00CE5C65"/>
    <w:rsid w:val="00CF5287"/>
    <w:rsid w:val="00D02919"/>
    <w:rsid w:val="00D02D56"/>
    <w:rsid w:val="00D0321A"/>
    <w:rsid w:val="00D4753E"/>
    <w:rsid w:val="00D5411A"/>
    <w:rsid w:val="00D5548E"/>
    <w:rsid w:val="00D578BC"/>
    <w:rsid w:val="00D864AC"/>
    <w:rsid w:val="00DA4935"/>
    <w:rsid w:val="00DB30E2"/>
    <w:rsid w:val="00DC6AAC"/>
    <w:rsid w:val="00DD0FE9"/>
    <w:rsid w:val="00DF68C4"/>
    <w:rsid w:val="00E27DD6"/>
    <w:rsid w:val="00E72F83"/>
    <w:rsid w:val="00E7602B"/>
    <w:rsid w:val="00E8019B"/>
    <w:rsid w:val="00E834AF"/>
    <w:rsid w:val="00E93FB7"/>
    <w:rsid w:val="00E9638E"/>
    <w:rsid w:val="00EA1B79"/>
    <w:rsid w:val="00EA2BCA"/>
    <w:rsid w:val="00EA4B70"/>
    <w:rsid w:val="00EB137D"/>
    <w:rsid w:val="00ED3027"/>
    <w:rsid w:val="00EE6CB0"/>
    <w:rsid w:val="00EF30DF"/>
    <w:rsid w:val="00EF3992"/>
    <w:rsid w:val="00F0051C"/>
    <w:rsid w:val="00F00B8F"/>
    <w:rsid w:val="00F15B8E"/>
    <w:rsid w:val="00F3170B"/>
    <w:rsid w:val="00F36AA9"/>
    <w:rsid w:val="00F62F68"/>
    <w:rsid w:val="00F632A3"/>
    <w:rsid w:val="00F673CF"/>
    <w:rsid w:val="00F7207E"/>
    <w:rsid w:val="00F75D0B"/>
    <w:rsid w:val="00F76AFE"/>
    <w:rsid w:val="00F91771"/>
    <w:rsid w:val="00FA3700"/>
    <w:rsid w:val="00FA75DF"/>
    <w:rsid w:val="00FB736C"/>
    <w:rsid w:val="00FC6153"/>
    <w:rsid w:val="00FE53C9"/>
    <w:rsid w:val="00FF2DD4"/>
    <w:rsid w:val="00FF4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B68F9-AB95-4499-B810-16E010A8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73B8-01A5-4924-A649-E5257FE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4411</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9</cp:revision>
  <cp:lastPrinted>2013-05-22T17:20:00Z</cp:lastPrinted>
  <dcterms:created xsi:type="dcterms:W3CDTF">2015-06-09T17:24:00Z</dcterms:created>
  <dcterms:modified xsi:type="dcterms:W3CDTF">2017-07-17T16:46:00Z</dcterms:modified>
</cp:coreProperties>
</file>