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E6" w:rsidRPr="000E2451" w:rsidRDefault="002F7DE6" w:rsidP="002F7DE6">
      <w:pPr>
        <w:pStyle w:val="ecdefault"/>
        <w:shd w:val="clear" w:color="auto" w:fill="FFFFFF"/>
        <w:spacing w:after="0"/>
        <w:jc w:val="center"/>
        <w:rPr>
          <w:rFonts w:ascii="Baskerville Old Face" w:hAnsi="Baskerville Old Face" w:cs="Arial"/>
          <w:color w:val="444444"/>
        </w:rPr>
      </w:pPr>
      <w:r w:rsidRPr="000E2451">
        <w:rPr>
          <w:rFonts w:ascii="Baskerville Old Face" w:hAnsi="Baskerville Old Face" w:cs="Arial"/>
          <w:b/>
          <w:bCs/>
          <w:color w:val="000000"/>
        </w:rPr>
        <w:t>LEY DE JUSTICIA PENAL RESTAURATIVA</w:t>
      </w:r>
      <w:r w:rsidR="00ED2B30">
        <w:rPr>
          <w:rFonts w:ascii="Baskerville Old Face" w:hAnsi="Baskerville Old Face" w:cs="Arial"/>
          <w:b/>
          <w:bCs/>
          <w:color w:val="000000"/>
        </w:rPr>
        <w:t xml:space="preserve"> </w:t>
      </w:r>
      <w:r w:rsidRPr="000E2451">
        <w:rPr>
          <w:rFonts w:ascii="Baskerville Old Face" w:hAnsi="Baskerville Old Face" w:cs="Arial"/>
          <w:b/>
          <w:bCs/>
          <w:color w:val="000000"/>
        </w:rPr>
        <w:t>DEL ESTADO DE DURANGO</w:t>
      </w:r>
    </w:p>
    <w:p w:rsidR="002F7DE6" w:rsidRPr="00ED2B30" w:rsidRDefault="00ED2B30" w:rsidP="00ED2B30">
      <w:pPr>
        <w:pStyle w:val="ecdefault"/>
        <w:shd w:val="clear" w:color="auto" w:fill="FFFFFF"/>
        <w:spacing w:after="0"/>
        <w:jc w:val="center"/>
        <w:rPr>
          <w:rFonts w:asciiTheme="minorHAnsi" w:hAnsiTheme="minorHAnsi" w:cs="Arial"/>
          <w:bCs/>
          <w:color w:val="000000"/>
          <w:sz w:val="16"/>
          <w:szCs w:val="16"/>
        </w:rPr>
      </w:pPr>
      <w:r>
        <w:rPr>
          <w:rFonts w:asciiTheme="minorHAnsi" w:hAnsiTheme="minorHAnsi" w:cs="Arial"/>
          <w:sz w:val="16"/>
          <w:szCs w:val="16"/>
        </w:rPr>
        <w:t xml:space="preserve">PUBLICADO EN EL </w:t>
      </w:r>
      <w:r w:rsidRPr="00ED2B30">
        <w:rPr>
          <w:rFonts w:asciiTheme="minorHAnsi" w:hAnsiTheme="minorHAnsi" w:cs="Arial"/>
          <w:sz w:val="16"/>
          <w:szCs w:val="16"/>
        </w:rPr>
        <w:t>PERIÓDICO OFICIAL No. 17 BIS, DE FECHA 26 DE FEBRERO DE 2009.</w:t>
      </w:r>
      <w:r w:rsidRPr="00ED2B30">
        <w:rPr>
          <w:rFonts w:asciiTheme="minorHAnsi" w:hAnsiTheme="minorHAnsi" w:cs="Arial"/>
          <w:sz w:val="16"/>
          <w:szCs w:val="16"/>
        </w:rPr>
        <w:t xml:space="preserve"> </w:t>
      </w:r>
      <w:r w:rsidRPr="00ED2B30">
        <w:rPr>
          <w:rFonts w:asciiTheme="minorHAnsi" w:hAnsiTheme="minorHAnsi" w:cs="Arial"/>
          <w:sz w:val="16"/>
          <w:szCs w:val="16"/>
        </w:rPr>
        <w:t>DECRETO 257, LXIV LEGISLATURA</w:t>
      </w:r>
      <w:r>
        <w:rPr>
          <w:rFonts w:asciiTheme="minorHAnsi" w:hAnsiTheme="minorHAnsi" w:cs="Arial"/>
          <w:sz w:val="16"/>
          <w:szCs w:val="16"/>
        </w:rPr>
        <w:t>.</w:t>
      </w:r>
    </w:p>
    <w:p w:rsidR="00ED2B30" w:rsidRPr="009A0134" w:rsidRDefault="00ED2B30" w:rsidP="002F7DE6">
      <w:pPr>
        <w:pStyle w:val="ecdefault"/>
        <w:shd w:val="clear" w:color="auto" w:fill="FFFFFF"/>
        <w:spacing w:after="0"/>
        <w:jc w:val="both"/>
        <w:rPr>
          <w:rFonts w:ascii="Arial" w:hAnsi="Arial" w:cs="Arial"/>
          <w:b/>
          <w:bCs/>
          <w:color w:val="000000"/>
          <w:sz w:val="22"/>
          <w:szCs w:val="22"/>
        </w:rPr>
      </w:pPr>
    </w:p>
    <w:p w:rsidR="002F7DE6" w:rsidRPr="009A0134" w:rsidRDefault="002F7DE6" w:rsidP="00ED2B30">
      <w:pPr>
        <w:pStyle w:val="ecdefault"/>
        <w:shd w:val="clear" w:color="auto" w:fill="FFFFFF"/>
        <w:spacing w:after="0"/>
        <w:jc w:val="center"/>
        <w:rPr>
          <w:rFonts w:ascii="Arial" w:hAnsi="Arial" w:cs="Arial"/>
          <w:color w:val="444444"/>
          <w:sz w:val="22"/>
          <w:szCs w:val="22"/>
        </w:rPr>
      </w:pPr>
      <w:r w:rsidRPr="009A0134">
        <w:rPr>
          <w:rFonts w:ascii="Arial" w:hAnsi="Arial" w:cs="Arial"/>
          <w:b/>
          <w:bCs/>
          <w:color w:val="000000"/>
          <w:sz w:val="22"/>
          <w:szCs w:val="22"/>
        </w:rPr>
        <w:t>CAPÍTULO I</w:t>
      </w:r>
    </w:p>
    <w:p w:rsidR="002F7DE6" w:rsidRPr="009A0134" w:rsidRDefault="002F7DE6" w:rsidP="00ED2B30">
      <w:pPr>
        <w:pStyle w:val="ecdefault"/>
        <w:shd w:val="clear" w:color="auto" w:fill="FFFFFF"/>
        <w:spacing w:after="0"/>
        <w:jc w:val="center"/>
        <w:rPr>
          <w:rFonts w:ascii="Arial" w:hAnsi="Arial" w:cs="Arial"/>
          <w:color w:val="444444"/>
          <w:sz w:val="22"/>
          <w:szCs w:val="22"/>
        </w:rPr>
      </w:pPr>
      <w:r w:rsidRPr="009A0134">
        <w:rPr>
          <w:rFonts w:ascii="Arial" w:hAnsi="Arial" w:cs="Arial"/>
          <w:b/>
          <w:bCs/>
          <w:color w:val="000000"/>
          <w:sz w:val="22"/>
          <w:szCs w:val="22"/>
        </w:rPr>
        <w:t>DISPOSICIONES GENERALES</w:t>
      </w:r>
    </w:p>
    <w:p w:rsidR="002F7DE6" w:rsidRPr="009A0134" w:rsidRDefault="002F7DE6" w:rsidP="00ED2B30">
      <w:pPr>
        <w:pStyle w:val="ecdefault"/>
        <w:shd w:val="clear" w:color="auto" w:fill="FFFFFF"/>
        <w:spacing w:after="0"/>
        <w:jc w:val="both"/>
        <w:rPr>
          <w:rFonts w:ascii="Arial" w:hAnsi="Arial" w:cs="Arial"/>
          <w:color w:val="444444"/>
          <w:sz w:val="22"/>
          <w:szCs w:val="22"/>
        </w:rPr>
      </w:pPr>
    </w:p>
    <w:p w:rsidR="00AD19D7" w:rsidRDefault="00ED2B30" w:rsidP="00ED2B30">
      <w:pPr>
        <w:pStyle w:val="ecdefault"/>
        <w:shd w:val="clear" w:color="auto" w:fill="FFFFFF"/>
        <w:spacing w:after="0"/>
        <w:jc w:val="both"/>
        <w:rPr>
          <w:rFonts w:ascii="Arial" w:hAnsi="Arial" w:cs="Arial"/>
          <w:bCs/>
          <w:color w:val="000000"/>
          <w:sz w:val="22"/>
          <w:szCs w:val="22"/>
        </w:rPr>
      </w:pPr>
      <w:r>
        <w:rPr>
          <w:rFonts w:ascii="Arial" w:hAnsi="Arial" w:cs="Arial"/>
          <w:b/>
          <w:bCs/>
          <w:color w:val="000000"/>
          <w:sz w:val="22"/>
          <w:szCs w:val="22"/>
        </w:rPr>
        <w:t>ARTÍCULO 1.</w:t>
      </w:r>
      <w:r w:rsidRPr="00800D78">
        <w:rPr>
          <w:rFonts w:ascii="Arial" w:hAnsi="Arial" w:cs="Arial"/>
          <w:color w:val="000000"/>
          <w:sz w:val="22"/>
          <w:szCs w:val="22"/>
        </w:rPr>
        <w:t xml:space="preserve"> </w:t>
      </w:r>
      <w:r w:rsidR="00841EF8" w:rsidRPr="00841EF8">
        <w:rPr>
          <w:rFonts w:ascii="Arial" w:hAnsi="Arial" w:cs="Arial"/>
          <w:bCs/>
          <w:color w:val="000000"/>
          <w:sz w:val="22"/>
          <w:szCs w:val="22"/>
        </w:rPr>
        <w:t>Corresponde la aplicación de la presente Ley a la Fiscalía General del Estado de Durango y tiene como objetivo asegurar la reparación del daño mediante los instrumentos considerados por la Ley, tales como la mediación, negociación, conciliación, entre otras, cuando estas procedan conforme a lo dispuesto por el Código Nacional de Procedimientos Penales, sin afectar el orden público.</w:t>
      </w:r>
    </w:p>
    <w:p w:rsidR="00AD19D7" w:rsidRPr="00ED2B30" w:rsidRDefault="00AD19D7" w:rsidP="00ED2B30">
      <w:pPr>
        <w:pStyle w:val="ecdefault"/>
        <w:shd w:val="clear" w:color="auto" w:fill="FFFFFF"/>
        <w:spacing w:after="0"/>
        <w:jc w:val="right"/>
        <w:rPr>
          <w:rFonts w:ascii="Arial" w:hAnsi="Arial" w:cs="Arial"/>
          <w:bCs/>
          <w:color w:val="0070C0"/>
          <w:sz w:val="14"/>
          <w:szCs w:val="14"/>
        </w:rPr>
      </w:pPr>
      <w:r w:rsidRPr="00ED2B30">
        <w:rPr>
          <w:rFonts w:asciiTheme="minorHAnsi" w:hAnsiTheme="minorHAnsi" w:cs="Arial"/>
          <w:color w:val="0070C0"/>
          <w:sz w:val="14"/>
          <w:szCs w:val="14"/>
        </w:rPr>
        <w:t xml:space="preserve">ARTÍCULO REFORMADO POR DEC. 156, </w:t>
      </w:r>
      <w:r w:rsidR="00BC7EC4" w:rsidRPr="00ED2B30">
        <w:rPr>
          <w:rFonts w:asciiTheme="minorHAnsi" w:hAnsiTheme="minorHAnsi" w:cs="Arial"/>
          <w:color w:val="0070C0"/>
          <w:sz w:val="14"/>
          <w:szCs w:val="14"/>
        </w:rPr>
        <w:t>P. O. 7 EXT., DE</w:t>
      </w:r>
      <w:r w:rsidRPr="00ED2B30">
        <w:rPr>
          <w:rFonts w:asciiTheme="minorHAnsi" w:hAnsiTheme="minorHAnsi" w:cs="Arial"/>
          <w:color w:val="0070C0"/>
          <w:sz w:val="14"/>
          <w:szCs w:val="14"/>
        </w:rPr>
        <w:t xml:space="preserve"> 6 DE MAYO DE 2014.</w:t>
      </w:r>
    </w:p>
    <w:p w:rsidR="00841EF8" w:rsidRPr="00800D78" w:rsidRDefault="00841EF8" w:rsidP="00ED2B30">
      <w:pPr>
        <w:pStyle w:val="ecdefault"/>
        <w:shd w:val="clear" w:color="auto" w:fill="FFFFFF"/>
        <w:spacing w:after="0"/>
        <w:jc w:val="both"/>
        <w:rPr>
          <w:rFonts w:ascii="Arial" w:hAnsi="Arial" w:cs="Arial"/>
          <w:color w:val="000000"/>
          <w:sz w:val="22"/>
          <w:szCs w:val="22"/>
        </w:rPr>
      </w:pPr>
    </w:p>
    <w:p w:rsidR="002F7DE6" w:rsidRPr="00800D78" w:rsidRDefault="00ED2B30" w:rsidP="00ED2B30">
      <w:pPr>
        <w:pStyle w:val="ecmsonormal"/>
        <w:shd w:val="clear" w:color="auto" w:fill="FFFFFF"/>
        <w:spacing w:after="0"/>
        <w:jc w:val="both"/>
        <w:rPr>
          <w:rFonts w:ascii="Arial" w:hAnsi="Arial" w:cs="Arial"/>
          <w:color w:val="444444"/>
          <w:sz w:val="22"/>
          <w:szCs w:val="22"/>
        </w:rPr>
      </w:pPr>
      <w:r>
        <w:rPr>
          <w:rFonts w:ascii="Arial" w:hAnsi="Arial" w:cs="Arial"/>
          <w:b/>
          <w:bCs/>
          <w:color w:val="000000"/>
          <w:sz w:val="22"/>
          <w:szCs w:val="22"/>
          <w:lang w:val="es-MX"/>
        </w:rPr>
        <w:t>ARTÍCULO 2.</w:t>
      </w:r>
      <w:r w:rsidRPr="00800D78">
        <w:rPr>
          <w:rFonts w:ascii="Arial" w:hAnsi="Arial" w:cs="Arial"/>
          <w:color w:val="000000"/>
          <w:sz w:val="22"/>
          <w:szCs w:val="22"/>
          <w:lang w:val="es-MX"/>
        </w:rPr>
        <w:t xml:space="preserve"> </w:t>
      </w:r>
      <w:r w:rsidR="002F7DE6" w:rsidRPr="00800D78">
        <w:rPr>
          <w:rFonts w:ascii="Arial" w:hAnsi="Arial" w:cs="Arial"/>
          <w:color w:val="000000"/>
          <w:sz w:val="22"/>
          <w:szCs w:val="22"/>
          <w:lang w:val="es-MX"/>
        </w:rPr>
        <w:t>Los mecanismos alternativos de solución de conflictos o controversias se rigen por los principios de voluntariedad de los interesados, confidencialidad, flexibilidad, neutralidad, imparcialidad, equidad, legalidad y honestidad.</w:t>
      </w:r>
    </w:p>
    <w:p w:rsidR="002F7DE6" w:rsidRPr="00800D78" w:rsidRDefault="002F7DE6" w:rsidP="00ED2B30">
      <w:pPr>
        <w:pStyle w:val="ecmsonormal"/>
        <w:shd w:val="clear" w:color="auto" w:fill="FFFFFF"/>
        <w:spacing w:after="0"/>
        <w:jc w:val="both"/>
        <w:rPr>
          <w:rFonts w:ascii="Arial" w:hAnsi="Arial" w:cs="Arial"/>
          <w:b/>
          <w:bCs/>
          <w:color w:val="000000"/>
          <w:sz w:val="22"/>
          <w:szCs w:val="22"/>
          <w:lang w:val="es-MX"/>
        </w:rPr>
      </w:pPr>
    </w:p>
    <w:p w:rsidR="002F7DE6" w:rsidRPr="00800D78" w:rsidRDefault="00ED2B30" w:rsidP="00ED2B30">
      <w:pPr>
        <w:pStyle w:val="ecmsonormal"/>
        <w:shd w:val="clear" w:color="auto" w:fill="FFFFFF"/>
        <w:spacing w:after="0"/>
        <w:jc w:val="both"/>
        <w:rPr>
          <w:rFonts w:ascii="Arial" w:hAnsi="Arial" w:cs="Arial"/>
          <w:color w:val="000000"/>
          <w:sz w:val="22"/>
          <w:szCs w:val="22"/>
          <w:lang w:val="es-MX"/>
        </w:rPr>
      </w:pPr>
      <w:r>
        <w:rPr>
          <w:rFonts w:ascii="Arial" w:hAnsi="Arial" w:cs="Arial"/>
          <w:b/>
          <w:bCs/>
          <w:color w:val="000000"/>
          <w:sz w:val="22"/>
          <w:szCs w:val="22"/>
          <w:lang w:val="es-MX"/>
        </w:rPr>
        <w:t>ARTÍCULO 3.</w:t>
      </w:r>
      <w:r w:rsidRPr="00800D78">
        <w:rPr>
          <w:rFonts w:ascii="Arial" w:hAnsi="Arial" w:cs="Arial"/>
          <w:sz w:val="22"/>
          <w:szCs w:val="22"/>
        </w:rPr>
        <w:t xml:space="preserve"> </w:t>
      </w:r>
      <w:r w:rsidR="002F7DE6" w:rsidRPr="00800D78">
        <w:rPr>
          <w:rFonts w:ascii="Arial" w:hAnsi="Arial" w:cs="Arial"/>
          <w:color w:val="000000"/>
          <w:sz w:val="22"/>
          <w:szCs w:val="22"/>
          <w:lang w:val="es-MX"/>
        </w:rPr>
        <w:t xml:space="preserve">Para los efectos de la presente Ley, se entenderá por: </w:t>
      </w:r>
    </w:p>
    <w:p w:rsidR="002F7DE6" w:rsidRPr="00800D78" w:rsidRDefault="002F7DE6" w:rsidP="00ED2B30">
      <w:pPr>
        <w:pStyle w:val="ecmsonormal"/>
        <w:shd w:val="clear" w:color="auto" w:fill="FFFFFF"/>
        <w:spacing w:after="0"/>
        <w:jc w:val="both"/>
        <w:rPr>
          <w:rFonts w:ascii="Arial" w:hAnsi="Arial" w:cs="Arial"/>
          <w:color w:val="000000"/>
          <w:sz w:val="22"/>
          <w:szCs w:val="22"/>
          <w:lang w:val="es-MX"/>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sz w:val="22"/>
          <w:szCs w:val="22"/>
        </w:rPr>
      </w:pPr>
      <w:r w:rsidRPr="00800D78">
        <w:rPr>
          <w:rFonts w:ascii="Arial" w:hAnsi="Arial" w:cs="Arial"/>
          <w:b/>
          <w:bCs/>
          <w:sz w:val="22"/>
          <w:szCs w:val="22"/>
          <w:shd w:val="clear" w:color="auto" w:fill="FFFFFF"/>
        </w:rPr>
        <w:t>Agente del Ministerio Público Orientador.-</w:t>
      </w:r>
      <w:r w:rsidRPr="00800D78">
        <w:rPr>
          <w:rFonts w:ascii="Arial" w:hAnsi="Arial" w:cs="Arial"/>
          <w:sz w:val="22"/>
          <w:szCs w:val="22"/>
        </w:rPr>
        <w:t xml:space="preserve"> Servidor Público encargado de verificar los requisitos de </w:t>
      </w:r>
      <w:proofErr w:type="spellStart"/>
      <w:r w:rsidRPr="00800D78">
        <w:rPr>
          <w:rFonts w:ascii="Arial" w:hAnsi="Arial" w:cs="Arial"/>
          <w:sz w:val="22"/>
          <w:szCs w:val="22"/>
        </w:rPr>
        <w:t>procedibilidad</w:t>
      </w:r>
      <w:proofErr w:type="spellEnd"/>
      <w:r w:rsidRPr="00800D78">
        <w:rPr>
          <w:rFonts w:ascii="Arial" w:hAnsi="Arial" w:cs="Arial"/>
          <w:sz w:val="22"/>
          <w:szCs w:val="22"/>
        </w:rPr>
        <w:t xml:space="preserve"> y canalizar de manera inmediata los hechos, conflictos, controversias, denuncias o querellas que se presenten, así como informar a los interesados sobre la existencia y beneficios al utilizar los mecanismos alternativos de solución de conflictos o controversias;</w:t>
      </w:r>
    </w:p>
    <w:p w:rsidR="002F7DE6" w:rsidRPr="00800D78" w:rsidRDefault="002F7DE6" w:rsidP="00ED2B30">
      <w:pPr>
        <w:pStyle w:val="ecdefault"/>
        <w:shd w:val="clear" w:color="auto" w:fill="FFFFFF"/>
        <w:tabs>
          <w:tab w:val="left" w:pos="851"/>
        </w:tabs>
        <w:spacing w:after="0"/>
        <w:ind w:left="851" w:hanging="491"/>
        <w:jc w:val="both"/>
        <w:rPr>
          <w:rFonts w:ascii="Arial" w:hAnsi="Arial" w:cs="Arial"/>
          <w:sz w:val="22"/>
          <w:szCs w:val="22"/>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sz w:val="22"/>
          <w:szCs w:val="22"/>
        </w:rPr>
      </w:pPr>
      <w:r w:rsidRPr="00800D78">
        <w:rPr>
          <w:rFonts w:ascii="Arial" w:hAnsi="Arial" w:cs="Arial"/>
          <w:b/>
          <w:bCs/>
          <w:sz w:val="22"/>
          <w:szCs w:val="22"/>
        </w:rPr>
        <w:t>Convenio Restaurativo</w:t>
      </w:r>
      <w:r w:rsidRPr="00800D78">
        <w:rPr>
          <w:rFonts w:ascii="Arial" w:hAnsi="Arial" w:cs="Arial"/>
          <w:sz w:val="22"/>
          <w:szCs w:val="22"/>
        </w:rPr>
        <w:t>.- El acuerdo encaminado a satisfacer las necesidades y responsabilidades individuales y colectivas de los interesados;</w:t>
      </w:r>
    </w:p>
    <w:p w:rsidR="002F7DE6" w:rsidRPr="00800D78" w:rsidRDefault="002F7DE6" w:rsidP="00ED2B30">
      <w:pPr>
        <w:pStyle w:val="Prrafodelista"/>
        <w:tabs>
          <w:tab w:val="left" w:pos="851"/>
        </w:tabs>
        <w:ind w:left="851" w:hanging="491"/>
        <w:rPr>
          <w:rFonts w:ascii="Arial" w:hAnsi="Arial" w:cs="Arial"/>
          <w:sz w:val="22"/>
          <w:szCs w:val="22"/>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sz w:val="22"/>
          <w:szCs w:val="22"/>
        </w:rPr>
      </w:pPr>
      <w:r w:rsidRPr="00800D78">
        <w:rPr>
          <w:rFonts w:ascii="Arial" w:hAnsi="Arial" w:cs="Arial"/>
          <w:b/>
          <w:bCs/>
          <w:sz w:val="22"/>
          <w:szCs w:val="22"/>
        </w:rPr>
        <w:t xml:space="preserve">Departamento.- </w:t>
      </w:r>
      <w:r w:rsidRPr="00800D78">
        <w:rPr>
          <w:rFonts w:ascii="Arial" w:hAnsi="Arial" w:cs="Arial"/>
          <w:sz w:val="22"/>
          <w:szCs w:val="22"/>
        </w:rPr>
        <w:t>Departamento de Inmediata Atención;</w:t>
      </w:r>
    </w:p>
    <w:p w:rsidR="002F7DE6" w:rsidRPr="00800D78" w:rsidRDefault="002F7DE6" w:rsidP="00ED2B30">
      <w:pPr>
        <w:pStyle w:val="Prrafodelista"/>
        <w:tabs>
          <w:tab w:val="left" w:pos="851"/>
        </w:tabs>
        <w:ind w:left="851" w:hanging="491"/>
        <w:rPr>
          <w:rFonts w:ascii="Arial" w:hAnsi="Arial" w:cs="Arial"/>
          <w:b/>
          <w:bCs/>
          <w:sz w:val="22"/>
          <w:szCs w:val="22"/>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sz w:val="22"/>
          <w:szCs w:val="22"/>
        </w:rPr>
      </w:pPr>
      <w:r w:rsidRPr="00800D78">
        <w:rPr>
          <w:rFonts w:ascii="Arial" w:hAnsi="Arial" w:cs="Arial"/>
          <w:b/>
          <w:bCs/>
          <w:sz w:val="22"/>
          <w:szCs w:val="22"/>
        </w:rPr>
        <w:t>Dirección</w:t>
      </w:r>
      <w:r w:rsidRPr="00800D78">
        <w:rPr>
          <w:rFonts w:ascii="Arial" w:hAnsi="Arial" w:cs="Arial"/>
          <w:sz w:val="22"/>
          <w:szCs w:val="22"/>
        </w:rPr>
        <w:t>.- La Dirección de Justicia Penal Restaurativa, dependiente de la institución del Ministerio Público del Estado;</w:t>
      </w:r>
    </w:p>
    <w:p w:rsidR="002F7DE6" w:rsidRPr="00800D78" w:rsidRDefault="002F7DE6" w:rsidP="00ED2B30">
      <w:pPr>
        <w:pStyle w:val="Prrafodelista"/>
        <w:tabs>
          <w:tab w:val="left" w:pos="851"/>
        </w:tabs>
        <w:ind w:left="851" w:hanging="491"/>
        <w:rPr>
          <w:rFonts w:ascii="Arial" w:hAnsi="Arial" w:cs="Arial"/>
          <w:b/>
          <w:bCs/>
          <w:sz w:val="22"/>
          <w:szCs w:val="22"/>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sz w:val="22"/>
          <w:szCs w:val="22"/>
        </w:rPr>
      </w:pPr>
      <w:r w:rsidRPr="00800D78">
        <w:rPr>
          <w:rFonts w:ascii="Arial" w:hAnsi="Arial" w:cs="Arial"/>
          <w:b/>
          <w:bCs/>
          <w:sz w:val="22"/>
          <w:szCs w:val="22"/>
        </w:rPr>
        <w:t>Director.-</w:t>
      </w:r>
      <w:r w:rsidRPr="00800D78">
        <w:rPr>
          <w:rFonts w:ascii="Arial" w:hAnsi="Arial" w:cs="Arial"/>
          <w:sz w:val="22"/>
          <w:szCs w:val="22"/>
        </w:rPr>
        <w:t xml:space="preserve"> El Titular de la Dirección de Justicia Penal Restaurativa;</w:t>
      </w:r>
    </w:p>
    <w:p w:rsidR="002F7DE6" w:rsidRPr="00800D78" w:rsidRDefault="002F7DE6" w:rsidP="00ED2B30">
      <w:pPr>
        <w:pStyle w:val="Prrafodelista"/>
        <w:tabs>
          <w:tab w:val="left" w:pos="851"/>
        </w:tabs>
        <w:ind w:left="851" w:hanging="491"/>
        <w:rPr>
          <w:rFonts w:ascii="Arial" w:hAnsi="Arial" w:cs="Arial"/>
          <w:b/>
          <w:bCs/>
          <w:sz w:val="22"/>
          <w:szCs w:val="22"/>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sz w:val="22"/>
          <w:szCs w:val="22"/>
        </w:rPr>
      </w:pPr>
      <w:r w:rsidRPr="00800D78">
        <w:rPr>
          <w:rFonts w:ascii="Arial" w:hAnsi="Arial" w:cs="Arial"/>
          <w:b/>
          <w:bCs/>
          <w:sz w:val="22"/>
          <w:szCs w:val="22"/>
        </w:rPr>
        <w:t>Interesados.-</w:t>
      </w:r>
      <w:r w:rsidRPr="00800D78">
        <w:rPr>
          <w:rFonts w:ascii="Arial" w:hAnsi="Arial" w:cs="Arial"/>
          <w:sz w:val="22"/>
          <w:szCs w:val="22"/>
        </w:rPr>
        <w:t xml:space="preserve"> Las personas físicas o morales que acuden a los mecanismos alternativos de solución de controversias;</w:t>
      </w:r>
    </w:p>
    <w:p w:rsidR="002F7DE6" w:rsidRPr="00800D78" w:rsidRDefault="002F7DE6" w:rsidP="00ED2B30">
      <w:pPr>
        <w:pStyle w:val="Prrafodelista"/>
        <w:tabs>
          <w:tab w:val="left" w:pos="851"/>
        </w:tabs>
        <w:ind w:left="851" w:hanging="491"/>
        <w:rPr>
          <w:rFonts w:ascii="Arial" w:hAnsi="Arial" w:cs="Arial"/>
          <w:b/>
          <w:bCs/>
          <w:sz w:val="22"/>
          <w:szCs w:val="22"/>
          <w:shd w:val="clear" w:color="auto" w:fill="FFFFFF"/>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sz w:val="22"/>
          <w:szCs w:val="22"/>
        </w:rPr>
      </w:pPr>
      <w:r w:rsidRPr="00800D78">
        <w:rPr>
          <w:rFonts w:ascii="Arial" w:hAnsi="Arial" w:cs="Arial"/>
          <w:b/>
          <w:bCs/>
          <w:sz w:val="22"/>
          <w:szCs w:val="22"/>
          <w:shd w:val="clear" w:color="auto" w:fill="FFFFFF"/>
        </w:rPr>
        <w:t>Justicia Restaurativa</w:t>
      </w:r>
      <w:r w:rsidRPr="00800D78">
        <w:rPr>
          <w:rFonts w:ascii="Arial" w:hAnsi="Arial" w:cs="Arial"/>
          <w:sz w:val="22"/>
          <w:szCs w:val="22"/>
          <w:shd w:val="clear" w:color="auto" w:fill="FFFFFF"/>
        </w:rPr>
        <w:t>.- Todo procedimiento no jurisdiccional al cual puede recurrir las partes en búsqueda de una solución acordada para poner fin a sus controversias, mediante la utilización de técnicas o instrumentos específicos aplicados por especialistas;</w:t>
      </w:r>
    </w:p>
    <w:p w:rsidR="002F7DE6" w:rsidRPr="00800D78" w:rsidRDefault="002F7DE6" w:rsidP="00ED2B30">
      <w:pPr>
        <w:pStyle w:val="Prrafodelista"/>
        <w:tabs>
          <w:tab w:val="left" w:pos="851"/>
        </w:tabs>
        <w:ind w:left="851" w:hanging="491"/>
        <w:rPr>
          <w:rFonts w:ascii="Arial" w:hAnsi="Arial" w:cs="Arial"/>
          <w:b/>
          <w:sz w:val="22"/>
          <w:szCs w:val="22"/>
        </w:rPr>
      </w:pPr>
    </w:p>
    <w:p w:rsidR="009E1AA4" w:rsidRPr="00BC7EC4" w:rsidRDefault="002F7DE6" w:rsidP="00ED2B30">
      <w:pPr>
        <w:pStyle w:val="ecdefault"/>
        <w:numPr>
          <w:ilvl w:val="0"/>
          <w:numId w:val="38"/>
        </w:numPr>
        <w:shd w:val="clear" w:color="auto" w:fill="FFFFFF"/>
        <w:spacing w:after="0"/>
        <w:ind w:left="567" w:hanging="567"/>
        <w:jc w:val="both"/>
        <w:rPr>
          <w:rFonts w:ascii="Arial" w:hAnsi="Arial" w:cs="Arial"/>
          <w:sz w:val="22"/>
          <w:szCs w:val="22"/>
        </w:rPr>
      </w:pPr>
      <w:r w:rsidRPr="00800D78">
        <w:rPr>
          <w:rFonts w:ascii="Arial" w:hAnsi="Arial" w:cs="Arial"/>
          <w:b/>
          <w:sz w:val="22"/>
          <w:szCs w:val="22"/>
        </w:rPr>
        <w:t>Personal Jurídico:</w:t>
      </w:r>
      <w:r w:rsidRPr="00800D78">
        <w:rPr>
          <w:rFonts w:ascii="Arial" w:hAnsi="Arial" w:cs="Arial"/>
          <w:sz w:val="22"/>
          <w:szCs w:val="22"/>
        </w:rPr>
        <w:t xml:space="preserve"> </w:t>
      </w:r>
      <w:r w:rsidR="00841EF8" w:rsidRPr="00841EF8">
        <w:rPr>
          <w:rFonts w:ascii="Arial" w:hAnsi="Arial" w:cs="Arial"/>
          <w:sz w:val="22"/>
          <w:szCs w:val="22"/>
          <w:lang w:val="es-ES_tradnl"/>
        </w:rPr>
        <w:t>Servidores Públicos con el carácter de Ministerio Público por disposición de la Ley Orgánica de la Fiscalía General del Estado de Durango</w:t>
      </w:r>
      <w:r w:rsidR="00841EF8" w:rsidRPr="00841EF8">
        <w:rPr>
          <w:rFonts w:ascii="Arial" w:hAnsi="Arial" w:cs="Arial"/>
          <w:b/>
          <w:sz w:val="22"/>
          <w:szCs w:val="22"/>
          <w:lang w:val="es-ES_tradnl"/>
        </w:rPr>
        <w:t>,</w:t>
      </w:r>
      <w:r w:rsidR="00841EF8" w:rsidRPr="00841EF8">
        <w:rPr>
          <w:rFonts w:ascii="Arial" w:hAnsi="Arial" w:cs="Arial"/>
          <w:sz w:val="22"/>
          <w:szCs w:val="22"/>
          <w:lang w:val="es-ES_tradnl"/>
        </w:rPr>
        <w:t xml:space="preserve"> adscritos a la Dirección o Subdirección Regional de Justicia Penal Restaurativa</w:t>
      </w:r>
      <w:r w:rsidRPr="00800D78">
        <w:rPr>
          <w:rFonts w:ascii="Arial" w:hAnsi="Arial" w:cs="Arial"/>
          <w:sz w:val="22"/>
          <w:szCs w:val="22"/>
        </w:rPr>
        <w:t>;</w:t>
      </w:r>
    </w:p>
    <w:p w:rsidR="009E1AA4" w:rsidRPr="00ED2B30" w:rsidRDefault="009E1AA4" w:rsidP="00ED2B30">
      <w:pPr>
        <w:pStyle w:val="ecdefault"/>
        <w:shd w:val="clear" w:color="auto" w:fill="FFFFFF"/>
        <w:spacing w:after="0"/>
        <w:jc w:val="right"/>
        <w:rPr>
          <w:rFonts w:ascii="Arial" w:hAnsi="Arial" w:cs="Arial"/>
          <w:bCs/>
          <w:color w:val="0070C0"/>
          <w:sz w:val="14"/>
          <w:szCs w:val="14"/>
        </w:rPr>
      </w:pPr>
      <w:r w:rsidRPr="00ED2B30">
        <w:rPr>
          <w:rFonts w:asciiTheme="minorHAnsi" w:hAnsiTheme="minorHAnsi" w:cs="Arial"/>
          <w:color w:val="0070C0"/>
          <w:sz w:val="14"/>
          <w:szCs w:val="14"/>
        </w:rPr>
        <w:lastRenderedPageBreak/>
        <w:t>FRACCIÓN  REFORMADA POR DEC. 156, P. O. 7 EXT., DE FECHA 6 DE MAYO DE 2014.</w:t>
      </w:r>
    </w:p>
    <w:p w:rsidR="002F7DE6" w:rsidRPr="00800D78" w:rsidRDefault="002F7DE6" w:rsidP="00ED2B30">
      <w:pPr>
        <w:pStyle w:val="Prrafodelista"/>
        <w:tabs>
          <w:tab w:val="left" w:pos="851"/>
        </w:tabs>
        <w:ind w:left="851" w:hanging="491"/>
        <w:rPr>
          <w:rFonts w:ascii="Arial" w:hAnsi="Arial" w:cs="Arial"/>
          <w:b/>
          <w:bCs/>
          <w:sz w:val="22"/>
          <w:szCs w:val="22"/>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sz w:val="22"/>
          <w:szCs w:val="22"/>
        </w:rPr>
      </w:pPr>
      <w:r w:rsidRPr="00800D78">
        <w:rPr>
          <w:rFonts w:ascii="Arial" w:hAnsi="Arial" w:cs="Arial"/>
          <w:b/>
          <w:bCs/>
          <w:sz w:val="22"/>
          <w:szCs w:val="22"/>
        </w:rPr>
        <w:t>Ley</w:t>
      </w:r>
      <w:r w:rsidRPr="00800D78">
        <w:rPr>
          <w:rFonts w:ascii="Arial" w:hAnsi="Arial" w:cs="Arial"/>
          <w:sz w:val="22"/>
          <w:szCs w:val="22"/>
        </w:rPr>
        <w:t>.- La Ley de Justicia Penal Restaurativa del Estado de Durango;</w:t>
      </w:r>
    </w:p>
    <w:p w:rsidR="002F7DE6" w:rsidRPr="00800D78" w:rsidRDefault="002F7DE6" w:rsidP="00ED2B30">
      <w:pPr>
        <w:pStyle w:val="Prrafodelista"/>
        <w:tabs>
          <w:tab w:val="left" w:pos="851"/>
        </w:tabs>
        <w:ind w:left="851" w:hanging="491"/>
        <w:rPr>
          <w:rFonts w:ascii="Arial" w:hAnsi="Arial" w:cs="Arial"/>
          <w:b/>
          <w:bCs/>
          <w:sz w:val="22"/>
          <w:szCs w:val="22"/>
          <w:shd w:val="clear" w:color="auto" w:fill="FFFFFF"/>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sz w:val="22"/>
          <w:szCs w:val="22"/>
        </w:rPr>
      </w:pPr>
      <w:r w:rsidRPr="00800D78">
        <w:rPr>
          <w:rFonts w:ascii="Arial" w:hAnsi="Arial" w:cs="Arial"/>
          <w:b/>
          <w:bCs/>
          <w:sz w:val="22"/>
          <w:szCs w:val="22"/>
          <w:shd w:val="clear" w:color="auto" w:fill="FFFFFF"/>
        </w:rPr>
        <w:t>Mecanismos Alternativos</w:t>
      </w:r>
      <w:r w:rsidRPr="00800D78">
        <w:rPr>
          <w:rFonts w:ascii="Arial" w:hAnsi="Arial" w:cs="Arial"/>
          <w:sz w:val="22"/>
          <w:szCs w:val="22"/>
          <w:shd w:val="clear" w:color="auto" w:fill="FFFFFF"/>
        </w:rPr>
        <w:t>.- La mediación, la negociación y la conciliación para la solución de los conflictos o controversias, adoptando el principio de justicia restaurativa;</w:t>
      </w:r>
      <w:r w:rsidRPr="00800D78">
        <w:rPr>
          <w:rFonts w:ascii="Arial" w:hAnsi="Arial" w:cs="Arial"/>
          <w:sz w:val="22"/>
          <w:szCs w:val="22"/>
          <w:shd w:val="clear" w:color="auto" w:fill="FFFF00"/>
        </w:rPr>
        <w:t xml:space="preserve"> </w:t>
      </w:r>
    </w:p>
    <w:p w:rsidR="002F7DE6" w:rsidRPr="00800D78" w:rsidRDefault="002F7DE6" w:rsidP="00ED2B30">
      <w:pPr>
        <w:pStyle w:val="ecdefault"/>
        <w:tabs>
          <w:tab w:val="left" w:pos="851"/>
        </w:tabs>
        <w:spacing w:after="0"/>
        <w:ind w:left="851" w:hanging="491"/>
        <w:jc w:val="both"/>
        <w:rPr>
          <w:rFonts w:ascii="Arial" w:hAnsi="Arial" w:cs="Arial"/>
          <w:sz w:val="22"/>
          <w:szCs w:val="22"/>
        </w:rPr>
      </w:pPr>
    </w:p>
    <w:p w:rsidR="002F7DE6" w:rsidRPr="00800D78" w:rsidRDefault="002F7DE6" w:rsidP="00ED2B30">
      <w:pPr>
        <w:pStyle w:val="ecdefault"/>
        <w:numPr>
          <w:ilvl w:val="0"/>
          <w:numId w:val="36"/>
        </w:numPr>
        <w:tabs>
          <w:tab w:val="left" w:pos="1134"/>
        </w:tabs>
        <w:spacing w:after="0"/>
        <w:ind w:left="1134" w:hanging="283"/>
        <w:jc w:val="both"/>
        <w:rPr>
          <w:rFonts w:ascii="Arial" w:hAnsi="Arial" w:cs="Arial"/>
          <w:sz w:val="22"/>
          <w:szCs w:val="22"/>
        </w:rPr>
      </w:pPr>
      <w:r w:rsidRPr="00800D78">
        <w:rPr>
          <w:rFonts w:ascii="Arial" w:hAnsi="Arial" w:cs="Arial"/>
          <w:b/>
          <w:bCs/>
          <w:sz w:val="22"/>
          <w:szCs w:val="22"/>
          <w:shd w:val="clear" w:color="auto" w:fill="FFFFFF"/>
        </w:rPr>
        <w:t>Mediación</w:t>
      </w:r>
      <w:r w:rsidRPr="00800D78">
        <w:rPr>
          <w:rFonts w:ascii="Arial" w:hAnsi="Arial" w:cs="Arial"/>
          <w:sz w:val="22"/>
          <w:szCs w:val="22"/>
          <w:shd w:val="clear" w:color="auto" w:fill="FFFFFF"/>
        </w:rPr>
        <w:t>.- Procedimiento voluntario en el cual un profesional capacitado, sin facultades para sustituir las decisiones de los interesados, facilita la comunicación entre las mismas, con el propósito de que lleguen a una solución que ponga fin a la controversia;</w:t>
      </w:r>
      <w:r w:rsidRPr="00800D78">
        <w:rPr>
          <w:rFonts w:ascii="Arial" w:hAnsi="Arial" w:cs="Arial"/>
          <w:sz w:val="22"/>
          <w:szCs w:val="22"/>
          <w:shd w:val="clear" w:color="auto" w:fill="FFFF00"/>
        </w:rPr>
        <w:t xml:space="preserve"> </w:t>
      </w:r>
    </w:p>
    <w:p w:rsidR="002F7DE6" w:rsidRPr="00800D78" w:rsidRDefault="002F7DE6" w:rsidP="00ED2B30">
      <w:pPr>
        <w:pStyle w:val="ecdefault"/>
        <w:tabs>
          <w:tab w:val="left" w:pos="1134"/>
        </w:tabs>
        <w:spacing w:after="0"/>
        <w:ind w:left="1134" w:hanging="283"/>
        <w:jc w:val="both"/>
        <w:rPr>
          <w:rFonts w:ascii="Arial" w:hAnsi="Arial" w:cs="Arial"/>
          <w:sz w:val="22"/>
          <w:szCs w:val="22"/>
        </w:rPr>
      </w:pPr>
    </w:p>
    <w:p w:rsidR="002F7DE6" w:rsidRPr="00800D78" w:rsidRDefault="002F7DE6" w:rsidP="00ED2B30">
      <w:pPr>
        <w:pStyle w:val="ecdefault"/>
        <w:numPr>
          <w:ilvl w:val="0"/>
          <w:numId w:val="36"/>
        </w:numPr>
        <w:tabs>
          <w:tab w:val="left" w:pos="1134"/>
        </w:tabs>
        <w:spacing w:after="0"/>
        <w:ind w:left="1134" w:hanging="283"/>
        <w:jc w:val="both"/>
        <w:rPr>
          <w:rFonts w:ascii="Arial" w:hAnsi="Arial" w:cs="Arial"/>
          <w:sz w:val="22"/>
          <w:szCs w:val="22"/>
        </w:rPr>
      </w:pPr>
      <w:r w:rsidRPr="00800D78">
        <w:rPr>
          <w:rFonts w:ascii="Arial" w:hAnsi="Arial" w:cs="Arial"/>
          <w:b/>
          <w:bCs/>
          <w:sz w:val="22"/>
          <w:szCs w:val="22"/>
          <w:shd w:val="clear" w:color="auto" w:fill="FFFFFF"/>
        </w:rPr>
        <w:t>Negociación</w:t>
      </w:r>
      <w:r w:rsidRPr="00800D78">
        <w:rPr>
          <w:rFonts w:ascii="Arial" w:hAnsi="Arial" w:cs="Arial"/>
          <w:sz w:val="22"/>
          <w:szCs w:val="22"/>
          <w:shd w:val="clear" w:color="auto" w:fill="FFFFFF"/>
        </w:rPr>
        <w:t>.- Proceso de comunicación y toma de decisiones, exclusivamente entre los interesados, en el cual, únicamente se les asiste para elaborar el acuerdo o convenio que solucione el conflicto o controversia o impulse un acuerdo satisfactorio entre las mismas, y</w:t>
      </w:r>
    </w:p>
    <w:p w:rsidR="002F7DE6" w:rsidRPr="00800D78" w:rsidRDefault="002F7DE6" w:rsidP="00ED2B30">
      <w:pPr>
        <w:pStyle w:val="ecdefault"/>
        <w:tabs>
          <w:tab w:val="left" w:pos="1134"/>
        </w:tabs>
        <w:spacing w:after="0"/>
        <w:ind w:left="1134" w:hanging="283"/>
        <w:jc w:val="both"/>
        <w:rPr>
          <w:rFonts w:ascii="Arial" w:hAnsi="Arial" w:cs="Arial"/>
          <w:sz w:val="22"/>
          <w:szCs w:val="22"/>
        </w:rPr>
      </w:pPr>
    </w:p>
    <w:p w:rsidR="002F7DE6" w:rsidRPr="00800D78" w:rsidRDefault="002F7DE6" w:rsidP="00ED2B30">
      <w:pPr>
        <w:pStyle w:val="ecdefault"/>
        <w:numPr>
          <w:ilvl w:val="0"/>
          <w:numId w:val="36"/>
        </w:numPr>
        <w:tabs>
          <w:tab w:val="left" w:pos="1134"/>
        </w:tabs>
        <w:spacing w:after="0"/>
        <w:ind w:left="1134" w:hanging="283"/>
        <w:jc w:val="both"/>
        <w:rPr>
          <w:rFonts w:ascii="Arial" w:hAnsi="Arial" w:cs="Arial"/>
          <w:sz w:val="22"/>
          <w:szCs w:val="22"/>
        </w:rPr>
      </w:pPr>
      <w:r w:rsidRPr="00800D78">
        <w:rPr>
          <w:rFonts w:ascii="Arial" w:hAnsi="Arial" w:cs="Arial"/>
          <w:b/>
          <w:bCs/>
          <w:sz w:val="22"/>
          <w:szCs w:val="22"/>
          <w:shd w:val="clear" w:color="auto" w:fill="FFFFFF"/>
        </w:rPr>
        <w:t>Conciliación.-</w:t>
      </w:r>
      <w:r w:rsidRPr="00800D78">
        <w:rPr>
          <w:rFonts w:ascii="Arial" w:hAnsi="Arial" w:cs="Arial"/>
          <w:sz w:val="22"/>
          <w:szCs w:val="22"/>
          <w:shd w:val="clear" w:color="auto" w:fill="FFFFFF"/>
        </w:rPr>
        <w:t xml:space="preserve"> Procedimiento voluntario en el cual un profesional capacitado, facilita la comunicación entre los interesados y les propone alternativas de solución para llegar a un acuerdo;</w:t>
      </w:r>
      <w:r w:rsidRPr="00800D78">
        <w:rPr>
          <w:rFonts w:ascii="Arial" w:hAnsi="Arial" w:cs="Arial"/>
          <w:sz w:val="22"/>
          <w:szCs w:val="22"/>
        </w:rPr>
        <w:t xml:space="preserve"> </w:t>
      </w:r>
    </w:p>
    <w:p w:rsidR="002F7DE6" w:rsidRPr="00800D78" w:rsidRDefault="002F7DE6" w:rsidP="00ED2B30">
      <w:pPr>
        <w:pStyle w:val="ecdefault"/>
        <w:tabs>
          <w:tab w:val="left" w:pos="1134"/>
        </w:tabs>
        <w:spacing w:after="0"/>
        <w:jc w:val="both"/>
        <w:rPr>
          <w:rFonts w:ascii="Arial" w:hAnsi="Arial" w:cs="Arial"/>
          <w:sz w:val="22"/>
          <w:szCs w:val="22"/>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color w:val="444444"/>
          <w:sz w:val="22"/>
          <w:szCs w:val="22"/>
        </w:rPr>
      </w:pPr>
      <w:r w:rsidRPr="00800D78">
        <w:rPr>
          <w:rFonts w:ascii="Arial" w:hAnsi="Arial" w:cs="Arial"/>
          <w:b/>
          <w:bCs/>
          <w:color w:val="000000"/>
          <w:sz w:val="22"/>
          <w:szCs w:val="22"/>
        </w:rPr>
        <w:t>Personal Especializado.-</w:t>
      </w:r>
      <w:r w:rsidRPr="00800D78">
        <w:rPr>
          <w:rFonts w:ascii="Arial" w:hAnsi="Arial" w:cs="Arial"/>
          <w:color w:val="000000"/>
          <w:sz w:val="22"/>
          <w:szCs w:val="22"/>
        </w:rPr>
        <w:t xml:space="preserve"> Los servidores públicos con habilidades y destrezas en el ámbito de la mediación, negociación y conciliación, que llevan a cabo el desarrollo de los mecanismos alternativos; y</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8"/>
        </w:numPr>
        <w:shd w:val="clear" w:color="auto" w:fill="FFFFFF"/>
        <w:spacing w:after="0"/>
        <w:ind w:left="567" w:hanging="567"/>
        <w:jc w:val="both"/>
        <w:rPr>
          <w:rFonts w:ascii="Arial" w:hAnsi="Arial" w:cs="Arial"/>
          <w:color w:val="444444"/>
          <w:sz w:val="22"/>
          <w:szCs w:val="22"/>
        </w:rPr>
      </w:pPr>
      <w:r w:rsidRPr="00800D78">
        <w:rPr>
          <w:rFonts w:ascii="Arial" w:hAnsi="Arial" w:cs="Arial"/>
          <w:b/>
          <w:bCs/>
          <w:color w:val="000000"/>
          <w:sz w:val="22"/>
          <w:szCs w:val="22"/>
        </w:rPr>
        <w:t>Principio de Justicia Restaurativa</w:t>
      </w:r>
      <w:r w:rsidRPr="00800D78">
        <w:rPr>
          <w:rFonts w:ascii="Arial" w:hAnsi="Arial" w:cs="Arial"/>
          <w:color w:val="000000"/>
          <w:sz w:val="22"/>
          <w:szCs w:val="22"/>
        </w:rPr>
        <w:t xml:space="preserve">.- Proceso en el que la víctima u ofendido y el imputado, participan conjuntamente, de forma activa en la resolución de las cuestiones derivadas del delito, en busca de un resultado restaurativo. </w:t>
      </w:r>
    </w:p>
    <w:p w:rsidR="002F7DE6" w:rsidRPr="00800D78" w:rsidRDefault="002F7DE6" w:rsidP="00ED2B30">
      <w:pPr>
        <w:pStyle w:val="ecdefault"/>
        <w:shd w:val="clear" w:color="auto" w:fill="FFFFFF"/>
        <w:tabs>
          <w:tab w:val="left" w:pos="6225"/>
        </w:tabs>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4.</w:t>
      </w:r>
      <w:r w:rsidRPr="00800D78">
        <w:rPr>
          <w:rFonts w:ascii="Arial" w:hAnsi="Arial" w:cs="Arial"/>
          <w:color w:val="000000"/>
          <w:sz w:val="22"/>
          <w:szCs w:val="22"/>
        </w:rPr>
        <w:t xml:space="preserve"> </w:t>
      </w:r>
      <w:r w:rsidR="00841EF8" w:rsidRPr="00841EF8">
        <w:rPr>
          <w:rFonts w:ascii="Arial" w:hAnsi="Arial" w:cs="Arial"/>
          <w:color w:val="000000"/>
          <w:sz w:val="22"/>
          <w:szCs w:val="22"/>
        </w:rPr>
        <w:t>En los asuntos de materia penal que sean competencia de la Fiscalía General del Estado de Durango, los mecanismos alternativos de solución de conflictos o controversias, estarán a cargo de la Dirección, a través del personal especializado adscrito a las mismas y por conducto de Sub Direcciones Regionales.</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9E1AA4" w:rsidRDefault="00841EF8" w:rsidP="00ED2B30">
      <w:pPr>
        <w:pStyle w:val="ecdefault"/>
        <w:shd w:val="clear" w:color="auto" w:fill="FFFFFF"/>
        <w:spacing w:after="0"/>
        <w:jc w:val="both"/>
        <w:rPr>
          <w:rFonts w:ascii="Arial" w:hAnsi="Arial" w:cs="Arial"/>
          <w:color w:val="000000"/>
          <w:sz w:val="22"/>
          <w:szCs w:val="22"/>
          <w:shd w:val="clear" w:color="auto" w:fill="FFFFFF"/>
        </w:rPr>
      </w:pPr>
      <w:r w:rsidRPr="00841EF8">
        <w:rPr>
          <w:rFonts w:ascii="Arial" w:hAnsi="Arial" w:cs="Arial"/>
          <w:color w:val="000000"/>
          <w:sz w:val="22"/>
          <w:szCs w:val="22"/>
          <w:shd w:val="clear" w:color="auto" w:fill="FFFFFF"/>
        </w:rPr>
        <w:t>Dichos mecanismos alternativos de solución de conflictos o controversias, se referirán a conductas que puedan constituir un delito, en los términos y condiciones que se establecen en el Código Nacional de Procedimientos Penales.</w:t>
      </w:r>
    </w:p>
    <w:p w:rsidR="009E1AA4" w:rsidRPr="00ED2B30" w:rsidRDefault="009E1AA4" w:rsidP="00ED2B30">
      <w:pPr>
        <w:pStyle w:val="ecdefault"/>
        <w:shd w:val="clear" w:color="auto" w:fill="FFFFFF"/>
        <w:spacing w:after="0"/>
        <w:jc w:val="right"/>
        <w:rPr>
          <w:rFonts w:ascii="Arial" w:hAnsi="Arial" w:cs="Arial"/>
          <w:bCs/>
          <w:color w:val="0070C0"/>
          <w:sz w:val="14"/>
          <w:szCs w:val="14"/>
          <w:u w:val="single"/>
        </w:rPr>
      </w:pPr>
      <w:r w:rsidRPr="00ED2B30">
        <w:rPr>
          <w:rFonts w:asciiTheme="minorHAnsi" w:hAnsiTheme="minorHAnsi" w:cs="Arial"/>
          <w:i/>
          <w:color w:val="0070C0"/>
          <w:sz w:val="14"/>
          <w:szCs w:val="14"/>
          <w:u w:val="single"/>
        </w:rPr>
        <w:t>ARTÍCULO REFORMADO POR DEC. 156, P. O. 7 EXTRAORDINARIO, DE FECHA 6 DE MAYO DE 2014.</w:t>
      </w:r>
    </w:p>
    <w:p w:rsidR="002F7DE6" w:rsidRDefault="002F7DE6" w:rsidP="00ED2B30">
      <w:pPr>
        <w:pStyle w:val="ecdefault"/>
        <w:shd w:val="clear" w:color="auto" w:fill="FFFFFF"/>
        <w:spacing w:after="0"/>
        <w:jc w:val="both"/>
        <w:rPr>
          <w:rFonts w:ascii="Arial" w:hAnsi="Arial" w:cs="Arial"/>
          <w:color w:val="444444"/>
          <w:sz w:val="22"/>
          <w:szCs w:val="22"/>
        </w:rPr>
      </w:pPr>
    </w:p>
    <w:p w:rsidR="00ED2B30" w:rsidRPr="00800D78" w:rsidRDefault="00ED2B30"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CAPÍTULO II</w:t>
      </w: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ORGANIZACIÓN Y FUNCIONAMIENTO</w:t>
      </w:r>
    </w:p>
    <w:p w:rsidR="002F7DE6" w:rsidRPr="00800D78" w:rsidRDefault="002F7DE6" w:rsidP="00ED2B30">
      <w:pPr>
        <w:pStyle w:val="ecdefault"/>
        <w:shd w:val="clear" w:color="auto" w:fill="FFFFFF"/>
        <w:spacing w:after="0"/>
        <w:jc w:val="both"/>
        <w:rPr>
          <w:rFonts w:ascii="Arial" w:hAnsi="Arial" w:cs="Arial"/>
          <w:b/>
          <w:bCs/>
          <w:color w:val="000000"/>
          <w:sz w:val="22"/>
          <w:szCs w:val="22"/>
        </w:rPr>
      </w:pPr>
    </w:p>
    <w:p w:rsidR="002F7DE6" w:rsidRPr="00BC7EC4"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5.</w:t>
      </w:r>
      <w:r w:rsidRPr="00800D78">
        <w:rPr>
          <w:rFonts w:ascii="Arial" w:hAnsi="Arial" w:cs="Arial"/>
          <w:b/>
          <w:bCs/>
          <w:color w:val="000000"/>
          <w:sz w:val="22"/>
          <w:szCs w:val="22"/>
        </w:rPr>
        <w:t xml:space="preserve"> </w:t>
      </w:r>
      <w:r w:rsidR="007C760E" w:rsidRPr="007C760E">
        <w:rPr>
          <w:rFonts w:ascii="Arial" w:hAnsi="Arial" w:cs="Arial"/>
          <w:color w:val="000000"/>
          <w:sz w:val="22"/>
          <w:szCs w:val="22"/>
        </w:rPr>
        <w:t>La Dirección estará a cargo de un servidor público que será designado por el Fiscal General del Estado.</w:t>
      </w:r>
      <w:r w:rsidR="002F7DE6" w:rsidRPr="00800D78">
        <w:rPr>
          <w:rFonts w:ascii="Arial" w:hAnsi="Arial" w:cs="Arial"/>
          <w:color w:val="000000"/>
          <w:sz w:val="22"/>
          <w:szCs w:val="22"/>
        </w:rPr>
        <w:t xml:space="preserve"> </w:t>
      </w:r>
    </w:p>
    <w:p w:rsidR="009E1AA4" w:rsidRPr="00ED2B30" w:rsidRDefault="009E1AA4" w:rsidP="00ED2B30">
      <w:pPr>
        <w:pStyle w:val="ecdefault"/>
        <w:shd w:val="clear" w:color="auto" w:fill="FFFFFF"/>
        <w:spacing w:after="0"/>
        <w:jc w:val="right"/>
        <w:rPr>
          <w:rFonts w:ascii="Arial" w:hAnsi="Arial" w:cs="Arial"/>
          <w:bCs/>
          <w:color w:val="0070C0"/>
          <w:sz w:val="14"/>
          <w:szCs w:val="14"/>
        </w:rPr>
      </w:pPr>
      <w:r w:rsidRPr="00ED2B30">
        <w:rPr>
          <w:rFonts w:asciiTheme="minorHAnsi" w:hAnsiTheme="minorHAnsi" w:cs="Arial"/>
          <w:color w:val="0070C0"/>
          <w:sz w:val="14"/>
          <w:szCs w:val="14"/>
        </w:rPr>
        <w:t>ARTÍCULO REFORMADO POR DEC. 156, P. O. 7 EXTRAORDINARIO, DE FECHA 6 DE MAYO DE 2014.</w:t>
      </w:r>
    </w:p>
    <w:p w:rsidR="009E1AA4" w:rsidRPr="00800D78" w:rsidRDefault="009E1AA4" w:rsidP="00ED2B30">
      <w:pPr>
        <w:pStyle w:val="ecdefault"/>
        <w:shd w:val="clear" w:color="auto" w:fill="FFFFFF"/>
        <w:spacing w:after="0"/>
        <w:jc w:val="both"/>
        <w:rPr>
          <w:rFonts w:ascii="Arial" w:hAnsi="Arial" w:cs="Arial"/>
          <w:color w:val="000000"/>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lastRenderedPageBreak/>
        <w:t>ARTÍCULO 6.</w:t>
      </w:r>
      <w:r w:rsidRPr="00800D78">
        <w:rPr>
          <w:rFonts w:ascii="Arial" w:hAnsi="Arial" w:cs="Arial"/>
          <w:b/>
          <w:bCs/>
          <w:color w:val="000000"/>
          <w:sz w:val="22"/>
          <w:szCs w:val="22"/>
        </w:rPr>
        <w:t xml:space="preserve"> </w:t>
      </w:r>
      <w:r w:rsidR="002F7DE6" w:rsidRPr="00800D78">
        <w:rPr>
          <w:rFonts w:ascii="Arial" w:hAnsi="Arial" w:cs="Arial"/>
          <w:color w:val="000000"/>
          <w:sz w:val="22"/>
          <w:szCs w:val="22"/>
        </w:rPr>
        <w:t xml:space="preserve">Para ser director se requiere: </w:t>
      </w:r>
    </w:p>
    <w:p w:rsidR="002F7DE6" w:rsidRPr="00800D78" w:rsidRDefault="002F7DE6" w:rsidP="00ED2B30">
      <w:pPr>
        <w:pStyle w:val="ecdefault"/>
        <w:shd w:val="clear" w:color="auto" w:fill="FFFFFF"/>
        <w:spacing w:after="0"/>
        <w:ind w:left="681" w:hanging="397"/>
        <w:jc w:val="both"/>
        <w:rPr>
          <w:rFonts w:ascii="Arial" w:hAnsi="Arial" w:cs="Arial"/>
          <w:color w:val="444444"/>
          <w:sz w:val="22"/>
          <w:szCs w:val="22"/>
        </w:rPr>
      </w:pPr>
    </w:p>
    <w:p w:rsidR="00BC7EC4" w:rsidRDefault="002F7DE6" w:rsidP="00ED2B30">
      <w:pPr>
        <w:pStyle w:val="ecdefault"/>
        <w:numPr>
          <w:ilvl w:val="0"/>
          <w:numId w:val="40"/>
        </w:numPr>
        <w:shd w:val="clear" w:color="auto" w:fill="FFFFFF"/>
        <w:spacing w:after="0"/>
        <w:jc w:val="both"/>
        <w:rPr>
          <w:rFonts w:ascii="Arial" w:hAnsi="Arial" w:cs="Arial"/>
          <w:color w:val="444444"/>
          <w:sz w:val="22"/>
          <w:szCs w:val="22"/>
        </w:rPr>
      </w:pPr>
      <w:r w:rsidRPr="00800D78">
        <w:rPr>
          <w:rFonts w:ascii="Arial" w:hAnsi="Arial" w:cs="Arial"/>
          <w:color w:val="000000"/>
          <w:sz w:val="22"/>
          <w:szCs w:val="22"/>
        </w:rPr>
        <w:t xml:space="preserve">Estar en pleno goce y ejercicio de sus derechos civiles y políticos; </w:t>
      </w:r>
    </w:p>
    <w:p w:rsidR="00BC7EC4" w:rsidRDefault="00BC7EC4" w:rsidP="00ED2B30">
      <w:pPr>
        <w:pStyle w:val="ecdefault"/>
        <w:shd w:val="clear" w:color="auto" w:fill="FFFFFF"/>
        <w:spacing w:after="0"/>
        <w:jc w:val="both"/>
        <w:rPr>
          <w:rFonts w:ascii="Arial" w:hAnsi="Arial" w:cs="Arial"/>
          <w:color w:val="444444"/>
          <w:sz w:val="22"/>
          <w:szCs w:val="22"/>
        </w:rPr>
      </w:pPr>
    </w:p>
    <w:p w:rsidR="00BC7EC4" w:rsidRDefault="002F7DE6" w:rsidP="00ED2B30">
      <w:pPr>
        <w:pStyle w:val="ecdefault"/>
        <w:numPr>
          <w:ilvl w:val="0"/>
          <w:numId w:val="40"/>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 xml:space="preserve">Poseer </w:t>
      </w:r>
      <w:r w:rsidR="00ED2B30" w:rsidRPr="00BC7EC4">
        <w:rPr>
          <w:rFonts w:ascii="Arial" w:hAnsi="Arial" w:cs="Arial"/>
          <w:color w:val="000000"/>
          <w:sz w:val="22"/>
          <w:szCs w:val="22"/>
        </w:rPr>
        <w:t>título</w:t>
      </w:r>
      <w:r w:rsidRPr="00BC7EC4">
        <w:rPr>
          <w:rFonts w:ascii="Arial" w:hAnsi="Arial" w:cs="Arial"/>
          <w:color w:val="000000"/>
          <w:sz w:val="22"/>
          <w:szCs w:val="22"/>
        </w:rPr>
        <w:t xml:space="preserve"> profesional de licenciado en derecho o su equivalente y cédula profesional con antigüedad mínima de cinco años; </w:t>
      </w:r>
    </w:p>
    <w:p w:rsidR="00BC7EC4" w:rsidRDefault="00BC7EC4" w:rsidP="00ED2B30">
      <w:pPr>
        <w:pStyle w:val="Prrafodelista"/>
        <w:rPr>
          <w:rFonts w:ascii="Arial" w:hAnsi="Arial" w:cs="Arial"/>
          <w:color w:val="000000"/>
          <w:sz w:val="22"/>
          <w:szCs w:val="22"/>
        </w:rPr>
      </w:pPr>
    </w:p>
    <w:p w:rsidR="00BC7EC4" w:rsidRDefault="002F7DE6" w:rsidP="00ED2B30">
      <w:pPr>
        <w:pStyle w:val="ecdefault"/>
        <w:numPr>
          <w:ilvl w:val="0"/>
          <w:numId w:val="40"/>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 xml:space="preserve">Ser mayor de veintiocho años de edad; </w:t>
      </w:r>
    </w:p>
    <w:p w:rsidR="00BC7EC4" w:rsidRDefault="00BC7EC4" w:rsidP="00ED2B30">
      <w:pPr>
        <w:pStyle w:val="Prrafodelista"/>
        <w:rPr>
          <w:rFonts w:ascii="Arial" w:hAnsi="Arial" w:cs="Arial"/>
          <w:color w:val="000000"/>
          <w:sz w:val="22"/>
          <w:szCs w:val="22"/>
        </w:rPr>
      </w:pPr>
    </w:p>
    <w:p w:rsidR="00BC7EC4" w:rsidRDefault="002F7DE6" w:rsidP="00ED2B30">
      <w:pPr>
        <w:pStyle w:val="ecdefault"/>
        <w:numPr>
          <w:ilvl w:val="0"/>
          <w:numId w:val="40"/>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 xml:space="preserve">Acreditar que cuenta con </w:t>
      </w:r>
      <w:r w:rsidRPr="00BC7EC4">
        <w:rPr>
          <w:rFonts w:ascii="Arial" w:hAnsi="Arial" w:cs="Arial"/>
          <w:color w:val="000000"/>
          <w:sz w:val="22"/>
          <w:szCs w:val="22"/>
          <w:shd w:val="clear" w:color="auto" w:fill="FFFFFF"/>
        </w:rPr>
        <w:t>capacitación, aptitudes, conocimientos y habilidades para desempeñar la función en el manejo de los mecanismos alternativos de solución de conflictos o controversias,</w:t>
      </w:r>
      <w:r w:rsidRPr="00BC7EC4">
        <w:rPr>
          <w:rFonts w:ascii="Arial" w:hAnsi="Arial" w:cs="Arial"/>
          <w:color w:val="000000"/>
          <w:sz w:val="22"/>
          <w:szCs w:val="22"/>
        </w:rPr>
        <w:t xml:space="preserve"> con calidad y eficiencia, y</w:t>
      </w:r>
    </w:p>
    <w:p w:rsidR="00BC7EC4" w:rsidRDefault="00BC7EC4" w:rsidP="00ED2B30">
      <w:pPr>
        <w:pStyle w:val="Prrafodelista"/>
        <w:rPr>
          <w:rFonts w:ascii="Arial" w:hAnsi="Arial" w:cs="Arial"/>
          <w:color w:val="000000"/>
          <w:sz w:val="22"/>
          <w:szCs w:val="22"/>
        </w:rPr>
      </w:pPr>
    </w:p>
    <w:p w:rsidR="002F7DE6" w:rsidRPr="00BC7EC4" w:rsidRDefault="002F7DE6" w:rsidP="00ED2B30">
      <w:pPr>
        <w:pStyle w:val="ecdefault"/>
        <w:numPr>
          <w:ilvl w:val="0"/>
          <w:numId w:val="40"/>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 xml:space="preserve">No haber sido condenado por delito doloso.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7.</w:t>
      </w:r>
      <w:r w:rsidRPr="00800D78">
        <w:rPr>
          <w:rFonts w:ascii="Arial" w:hAnsi="Arial" w:cs="Arial"/>
          <w:b/>
          <w:bCs/>
          <w:color w:val="000000"/>
          <w:sz w:val="22"/>
          <w:szCs w:val="22"/>
        </w:rPr>
        <w:t xml:space="preserve"> </w:t>
      </w:r>
      <w:r w:rsidR="002F7DE6" w:rsidRPr="00800D78">
        <w:rPr>
          <w:rFonts w:ascii="Arial" w:hAnsi="Arial" w:cs="Arial"/>
          <w:color w:val="000000"/>
          <w:sz w:val="22"/>
          <w:szCs w:val="22"/>
        </w:rPr>
        <w:t xml:space="preserve">El director tendrá las siguientes facultades: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BC7EC4" w:rsidRDefault="002F7DE6" w:rsidP="00ED2B30">
      <w:pPr>
        <w:pStyle w:val="ecdefault"/>
        <w:numPr>
          <w:ilvl w:val="0"/>
          <w:numId w:val="41"/>
        </w:numPr>
        <w:shd w:val="clear" w:color="auto" w:fill="FFFFFF"/>
        <w:spacing w:after="0"/>
        <w:jc w:val="both"/>
        <w:rPr>
          <w:rFonts w:ascii="Arial" w:hAnsi="Arial" w:cs="Arial"/>
          <w:color w:val="444444"/>
          <w:sz w:val="22"/>
          <w:szCs w:val="22"/>
        </w:rPr>
      </w:pPr>
      <w:r w:rsidRPr="00800D78">
        <w:rPr>
          <w:rFonts w:ascii="Arial" w:hAnsi="Arial" w:cs="Arial"/>
          <w:color w:val="000000"/>
          <w:sz w:val="22"/>
          <w:szCs w:val="22"/>
        </w:rPr>
        <w:t xml:space="preserve">Representar, dirigir y vigilar las funciones de la dirección, conforme a las disposiciones de esta Ley y su reglamento; </w:t>
      </w:r>
    </w:p>
    <w:p w:rsidR="00BC7EC4" w:rsidRDefault="00BC7EC4" w:rsidP="00ED2B30">
      <w:pPr>
        <w:pStyle w:val="ecdefault"/>
        <w:shd w:val="clear" w:color="auto" w:fill="FFFFFF"/>
        <w:spacing w:after="0"/>
        <w:ind w:left="720"/>
        <w:jc w:val="both"/>
        <w:rPr>
          <w:rFonts w:ascii="Arial" w:hAnsi="Arial" w:cs="Arial"/>
          <w:color w:val="444444"/>
          <w:sz w:val="22"/>
          <w:szCs w:val="22"/>
        </w:rPr>
      </w:pPr>
    </w:p>
    <w:p w:rsidR="00BC7EC4" w:rsidRPr="00BC7EC4" w:rsidRDefault="00BC7EC4" w:rsidP="00ED2B30">
      <w:pPr>
        <w:pStyle w:val="ecdefault"/>
        <w:numPr>
          <w:ilvl w:val="0"/>
          <w:numId w:val="41"/>
        </w:numPr>
        <w:shd w:val="clear" w:color="auto" w:fill="FFFFFF"/>
        <w:spacing w:after="0"/>
        <w:jc w:val="both"/>
        <w:rPr>
          <w:rFonts w:ascii="Arial" w:hAnsi="Arial" w:cs="Arial"/>
          <w:color w:val="444444"/>
          <w:sz w:val="22"/>
          <w:szCs w:val="22"/>
        </w:rPr>
      </w:pPr>
      <w:r>
        <w:rPr>
          <w:rFonts w:ascii="Arial" w:hAnsi="Arial" w:cs="Arial"/>
          <w:color w:val="000000"/>
          <w:sz w:val="22"/>
          <w:szCs w:val="22"/>
        </w:rPr>
        <w:t xml:space="preserve"> </w:t>
      </w:r>
      <w:r w:rsidR="007C760E" w:rsidRPr="00BC7EC4">
        <w:rPr>
          <w:rFonts w:ascii="Arial" w:hAnsi="Arial" w:cs="Arial"/>
          <w:color w:val="000000"/>
          <w:sz w:val="22"/>
          <w:szCs w:val="22"/>
          <w:lang w:val="es-ES_tradnl"/>
        </w:rPr>
        <w:t>Proponer a quien ostente la titularidad de la Fiscalía General del Estado, al personal especializado que se designará de conformidad con el reglamento de la presente</w:t>
      </w:r>
      <w:r>
        <w:rPr>
          <w:rFonts w:ascii="Arial" w:hAnsi="Arial" w:cs="Arial"/>
          <w:color w:val="000000"/>
          <w:sz w:val="22"/>
          <w:szCs w:val="22"/>
        </w:rPr>
        <w:t xml:space="preserve">; </w:t>
      </w:r>
    </w:p>
    <w:p w:rsidR="00BC7EC4" w:rsidRPr="00ED2B30" w:rsidRDefault="009E1AA4" w:rsidP="00ED2B30">
      <w:pPr>
        <w:pStyle w:val="ecdefault"/>
        <w:shd w:val="clear" w:color="auto" w:fill="FFFFFF"/>
        <w:spacing w:after="0"/>
        <w:jc w:val="right"/>
        <w:rPr>
          <w:rFonts w:ascii="Arial" w:hAnsi="Arial" w:cs="Arial"/>
          <w:color w:val="0070C0"/>
          <w:sz w:val="22"/>
          <w:szCs w:val="22"/>
        </w:rPr>
      </w:pPr>
      <w:r w:rsidRPr="00ED2B30">
        <w:rPr>
          <w:rFonts w:asciiTheme="minorHAnsi" w:hAnsiTheme="minorHAnsi" w:cs="Arial"/>
          <w:color w:val="0070C0"/>
          <w:sz w:val="16"/>
          <w:szCs w:val="16"/>
        </w:rPr>
        <w:t>FRACCIÓN REFORMADA POR DEC. 156, P. O. 7 EXTRAORDINARIO, DE FECHA 6 DE MAYO DE 2014.</w:t>
      </w:r>
    </w:p>
    <w:p w:rsidR="00BC7EC4" w:rsidRDefault="00BC7EC4" w:rsidP="00ED2B30">
      <w:pPr>
        <w:pStyle w:val="Prrafodelista"/>
        <w:rPr>
          <w:rFonts w:ascii="Arial" w:hAnsi="Arial" w:cs="Arial"/>
          <w:color w:val="000000"/>
          <w:sz w:val="22"/>
          <w:szCs w:val="22"/>
        </w:rPr>
      </w:pPr>
    </w:p>
    <w:p w:rsidR="00BC7EC4" w:rsidRDefault="002F7DE6" w:rsidP="00ED2B30">
      <w:pPr>
        <w:pStyle w:val="ecdefault"/>
        <w:numPr>
          <w:ilvl w:val="0"/>
          <w:numId w:val="41"/>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 xml:space="preserve">Coordinar las actividades del personal de la dirección; </w:t>
      </w:r>
    </w:p>
    <w:p w:rsidR="00BC7EC4" w:rsidRDefault="00BC7EC4" w:rsidP="00ED2B30">
      <w:pPr>
        <w:pStyle w:val="ecdefault"/>
        <w:shd w:val="clear" w:color="auto" w:fill="FFFFFF"/>
        <w:spacing w:after="0"/>
        <w:ind w:left="720"/>
        <w:jc w:val="both"/>
        <w:rPr>
          <w:rFonts w:ascii="Arial" w:hAnsi="Arial" w:cs="Arial"/>
          <w:color w:val="444444"/>
          <w:sz w:val="22"/>
          <w:szCs w:val="22"/>
        </w:rPr>
      </w:pPr>
    </w:p>
    <w:p w:rsidR="00BC7EC4" w:rsidRDefault="002F7DE6" w:rsidP="00ED2B30">
      <w:pPr>
        <w:pStyle w:val="ecdefault"/>
        <w:numPr>
          <w:ilvl w:val="0"/>
          <w:numId w:val="41"/>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 xml:space="preserve">Implementar los programas de capacitación y actualización para el personal de la dirección; </w:t>
      </w:r>
    </w:p>
    <w:p w:rsidR="00BC7EC4" w:rsidRDefault="00BC7EC4" w:rsidP="00ED2B30">
      <w:pPr>
        <w:pStyle w:val="Prrafodelista"/>
        <w:rPr>
          <w:rFonts w:ascii="Arial" w:hAnsi="Arial" w:cs="Arial"/>
          <w:color w:val="000000"/>
          <w:sz w:val="22"/>
          <w:szCs w:val="22"/>
        </w:rPr>
      </w:pPr>
    </w:p>
    <w:p w:rsidR="00BC7EC4" w:rsidRDefault="002F7DE6" w:rsidP="00ED2B30">
      <w:pPr>
        <w:pStyle w:val="ecdefault"/>
        <w:numPr>
          <w:ilvl w:val="0"/>
          <w:numId w:val="41"/>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 xml:space="preserve">Calificar la procedencia de las causas de excusa o recusación que se planteen, ya sea antes del inicio del procedimiento o durante el mismo y, de proceder, designar al personal sustituto; </w:t>
      </w:r>
    </w:p>
    <w:p w:rsidR="00BC7EC4" w:rsidRDefault="00BC7EC4" w:rsidP="00ED2B30">
      <w:pPr>
        <w:pStyle w:val="Prrafodelista"/>
        <w:rPr>
          <w:rFonts w:ascii="Arial" w:hAnsi="Arial" w:cs="Arial"/>
          <w:color w:val="000000"/>
          <w:sz w:val="22"/>
          <w:szCs w:val="22"/>
        </w:rPr>
      </w:pPr>
    </w:p>
    <w:p w:rsidR="00BC7EC4" w:rsidRDefault="002F7DE6" w:rsidP="00ED2B30">
      <w:pPr>
        <w:pStyle w:val="ecdefault"/>
        <w:numPr>
          <w:ilvl w:val="0"/>
          <w:numId w:val="41"/>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 xml:space="preserve">Fungir como especialista cuando las necesidades del servicio lo requieran; </w:t>
      </w:r>
    </w:p>
    <w:p w:rsidR="00BC7EC4" w:rsidRDefault="00BC7EC4" w:rsidP="00ED2B30">
      <w:pPr>
        <w:pStyle w:val="Prrafodelista"/>
        <w:rPr>
          <w:rFonts w:ascii="Arial" w:hAnsi="Arial" w:cs="Arial"/>
          <w:color w:val="000000"/>
          <w:sz w:val="22"/>
          <w:szCs w:val="22"/>
        </w:rPr>
      </w:pPr>
    </w:p>
    <w:p w:rsidR="00BC7EC4" w:rsidRDefault="002F7DE6" w:rsidP="00ED2B30">
      <w:pPr>
        <w:pStyle w:val="ecdefault"/>
        <w:numPr>
          <w:ilvl w:val="0"/>
          <w:numId w:val="41"/>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 xml:space="preserve">Proponer a los superiores jerárquicos la celebración de convenios de coordinación y colaboración interinstitucional; </w:t>
      </w:r>
    </w:p>
    <w:p w:rsidR="00BC7EC4" w:rsidRDefault="00BC7EC4" w:rsidP="00ED2B30">
      <w:pPr>
        <w:pStyle w:val="Prrafodelista"/>
        <w:rPr>
          <w:rFonts w:ascii="Arial" w:hAnsi="Arial" w:cs="Arial"/>
          <w:color w:val="000000"/>
          <w:sz w:val="22"/>
          <w:szCs w:val="22"/>
        </w:rPr>
      </w:pPr>
    </w:p>
    <w:p w:rsidR="00BC7EC4" w:rsidRPr="00BC7EC4" w:rsidRDefault="002F7DE6" w:rsidP="00ED2B30">
      <w:pPr>
        <w:pStyle w:val="ecdefault"/>
        <w:numPr>
          <w:ilvl w:val="0"/>
          <w:numId w:val="41"/>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Proponer al superior la creación de manuales de operación para el funcionamiento adecuado de la dirección, así como las posibles reformas que resulten necesarias; y</w:t>
      </w:r>
    </w:p>
    <w:p w:rsidR="00BC7EC4" w:rsidRDefault="00BC7EC4" w:rsidP="00ED2B30">
      <w:pPr>
        <w:pStyle w:val="Prrafodelista"/>
        <w:rPr>
          <w:rFonts w:ascii="Arial" w:hAnsi="Arial" w:cs="Arial"/>
          <w:color w:val="000000"/>
          <w:sz w:val="22"/>
          <w:szCs w:val="22"/>
        </w:rPr>
      </w:pPr>
    </w:p>
    <w:p w:rsidR="002F7DE6" w:rsidRPr="00BC7EC4" w:rsidRDefault="002F7DE6" w:rsidP="00ED2B30">
      <w:pPr>
        <w:pStyle w:val="ecdefault"/>
        <w:numPr>
          <w:ilvl w:val="0"/>
          <w:numId w:val="41"/>
        </w:numPr>
        <w:shd w:val="clear" w:color="auto" w:fill="FFFFFF"/>
        <w:spacing w:after="0"/>
        <w:jc w:val="both"/>
        <w:rPr>
          <w:rFonts w:ascii="Arial" w:hAnsi="Arial" w:cs="Arial"/>
          <w:color w:val="444444"/>
          <w:sz w:val="22"/>
          <w:szCs w:val="22"/>
        </w:rPr>
      </w:pPr>
      <w:r w:rsidRPr="00BC7EC4">
        <w:rPr>
          <w:rFonts w:ascii="Arial" w:hAnsi="Arial" w:cs="Arial"/>
          <w:color w:val="000000"/>
          <w:sz w:val="22"/>
          <w:szCs w:val="22"/>
        </w:rPr>
        <w:t xml:space="preserve">Las demás que disponga esta Ley y su reglamento.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8.</w:t>
      </w:r>
      <w:r w:rsidRPr="00800D78">
        <w:rPr>
          <w:rFonts w:ascii="Arial" w:hAnsi="Arial" w:cs="Arial"/>
          <w:b/>
          <w:bCs/>
          <w:color w:val="000000"/>
          <w:sz w:val="22"/>
          <w:szCs w:val="22"/>
        </w:rPr>
        <w:t xml:space="preserve"> </w:t>
      </w:r>
      <w:r w:rsidR="002F7DE6" w:rsidRPr="00800D78">
        <w:rPr>
          <w:rFonts w:ascii="Arial" w:hAnsi="Arial" w:cs="Arial"/>
          <w:color w:val="000000"/>
          <w:sz w:val="22"/>
          <w:szCs w:val="22"/>
        </w:rPr>
        <w:t xml:space="preserve">La dirección tendrá su sede en la capital del Estado y competencia en el territorio del mismo, por sí o por conducto de las subdirecciones regionales que se establezcan de acuerdo a las </w:t>
      </w:r>
      <w:r w:rsidR="002F7DE6" w:rsidRPr="00800D78">
        <w:rPr>
          <w:rFonts w:ascii="Arial" w:hAnsi="Arial" w:cs="Arial"/>
          <w:color w:val="000000"/>
          <w:sz w:val="22"/>
          <w:szCs w:val="22"/>
        </w:rPr>
        <w:lastRenderedPageBreak/>
        <w:t>necesidades de la población y la capacidad presupuestal. Las subdirecciones regionales estarán a cargo de un subdirector.</w:t>
      </w:r>
    </w:p>
    <w:p w:rsidR="002F7DE6" w:rsidRPr="00800D78" w:rsidRDefault="002F7DE6" w:rsidP="00ED2B30">
      <w:pPr>
        <w:pStyle w:val="ecdefault"/>
        <w:shd w:val="clear" w:color="auto" w:fill="FFFFFF"/>
        <w:spacing w:after="0"/>
        <w:jc w:val="both"/>
        <w:rPr>
          <w:rFonts w:ascii="Arial" w:hAnsi="Arial" w:cs="Arial"/>
          <w:b/>
          <w:bCs/>
          <w:color w:val="000000"/>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9.</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El subdirector regional deberá cumplir con los requisitos que se exigen para ser director y tendrá las mismas facultades asignadas a este último, dentro de su circunscripción territorial. </w:t>
      </w:r>
    </w:p>
    <w:p w:rsidR="002F7DE6" w:rsidRPr="00800D78" w:rsidRDefault="002F7DE6" w:rsidP="00ED2B30">
      <w:pPr>
        <w:pStyle w:val="ecdefault"/>
        <w:shd w:val="clear" w:color="auto" w:fill="FFFFFF"/>
        <w:spacing w:after="0"/>
        <w:jc w:val="both"/>
        <w:rPr>
          <w:rFonts w:ascii="Arial" w:hAnsi="Arial" w:cs="Arial"/>
          <w:b/>
          <w:bCs/>
          <w:color w:val="000000"/>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10.</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Son obligaciones del personal especializado: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0"/>
        </w:numPr>
        <w:shd w:val="clear" w:color="auto" w:fill="FFFFFF"/>
        <w:spacing w:after="0"/>
        <w:ind w:firstLine="0"/>
        <w:jc w:val="both"/>
        <w:rPr>
          <w:rFonts w:ascii="Arial" w:hAnsi="Arial" w:cs="Arial"/>
          <w:color w:val="444444"/>
          <w:sz w:val="22"/>
          <w:szCs w:val="22"/>
        </w:rPr>
      </w:pPr>
      <w:r w:rsidRPr="00800D78">
        <w:rPr>
          <w:rFonts w:ascii="Arial" w:hAnsi="Arial" w:cs="Arial"/>
          <w:color w:val="000000"/>
          <w:sz w:val="22"/>
          <w:szCs w:val="22"/>
        </w:rPr>
        <w:t>Explicar a los interesados el alcance de las propuestas de solución, precisándoles los derechos y obligaciones que de ellas se deriven;</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0"/>
        </w:numPr>
        <w:shd w:val="clear" w:color="auto" w:fill="FFFFFF"/>
        <w:spacing w:after="0"/>
        <w:ind w:firstLine="0"/>
        <w:jc w:val="both"/>
        <w:rPr>
          <w:rFonts w:ascii="Arial" w:hAnsi="Arial" w:cs="Arial"/>
          <w:color w:val="444444"/>
          <w:sz w:val="22"/>
          <w:szCs w:val="22"/>
        </w:rPr>
      </w:pPr>
      <w:r w:rsidRPr="00800D78">
        <w:rPr>
          <w:rFonts w:ascii="Arial" w:hAnsi="Arial" w:cs="Arial"/>
          <w:color w:val="000000"/>
          <w:sz w:val="22"/>
          <w:szCs w:val="22"/>
        </w:rPr>
        <w:t>Llevar a cabo su función en los términos del Artículo 2 de esta Ley;</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0"/>
        </w:numPr>
        <w:shd w:val="clear" w:color="auto" w:fill="FFFFFF"/>
        <w:spacing w:after="0"/>
        <w:ind w:firstLine="0"/>
        <w:jc w:val="both"/>
        <w:rPr>
          <w:rFonts w:ascii="Arial" w:hAnsi="Arial" w:cs="Arial"/>
          <w:color w:val="444444"/>
          <w:sz w:val="22"/>
          <w:szCs w:val="22"/>
        </w:rPr>
      </w:pPr>
      <w:r w:rsidRPr="00800D78">
        <w:rPr>
          <w:rFonts w:ascii="Arial" w:hAnsi="Arial" w:cs="Arial"/>
          <w:color w:val="000000"/>
          <w:sz w:val="22"/>
          <w:szCs w:val="22"/>
        </w:rPr>
        <w:t xml:space="preserve">Participar en los cursos de capacitación que implemente la dirección;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0"/>
        </w:numPr>
        <w:shd w:val="clear" w:color="auto" w:fill="FFFFFF"/>
        <w:spacing w:after="0"/>
        <w:ind w:firstLine="0"/>
        <w:jc w:val="both"/>
        <w:rPr>
          <w:rFonts w:ascii="Arial" w:hAnsi="Arial" w:cs="Arial"/>
          <w:color w:val="444444"/>
          <w:sz w:val="22"/>
          <w:szCs w:val="22"/>
        </w:rPr>
      </w:pPr>
      <w:r w:rsidRPr="00800D78">
        <w:rPr>
          <w:rFonts w:ascii="Arial" w:hAnsi="Arial" w:cs="Arial"/>
          <w:color w:val="000000"/>
          <w:sz w:val="22"/>
          <w:szCs w:val="22"/>
        </w:rPr>
        <w:t xml:space="preserve">Conservar la confidencialidad, en concepto de secreto profesional, de los asuntos de los cuales tengan conocimiento con motivo y en ejercicio de su función;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0"/>
        </w:numPr>
        <w:shd w:val="clear" w:color="auto" w:fill="FFFFFF"/>
        <w:spacing w:after="0"/>
        <w:ind w:firstLine="0"/>
        <w:jc w:val="both"/>
        <w:rPr>
          <w:rFonts w:ascii="Arial" w:hAnsi="Arial" w:cs="Arial"/>
          <w:color w:val="444444"/>
          <w:sz w:val="22"/>
          <w:szCs w:val="22"/>
        </w:rPr>
      </w:pPr>
      <w:r w:rsidRPr="00800D78">
        <w:rPr>
          <w:rFonts w:ascii="Arial" w:hAnsi="Arial" w:cs="Arial"/>
          <w:color w:val="000000"/>
          <w:sz w:val="22"/>
          <w:szCs w:val="22"/>
        </w:rPr>
        <w:t>Vigilar que en los trámites de los mecanismos alternativos en los que intervengan, no se afecten derechos de terceros, intereses de menores, colectivos, o difusos, cuestiones de orden público o se trate de personas que no tengan la capacidad de comprender el significado del hecho, y</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0"/>
        </w:numPr>
        <w:shd w:val="clear" w:color="auto" w:fill="FFFFFF"/>
        <w:spacing w:after="0"/>
        <w:ind w:firstLine="0"/>
        <w:jc w:val="both"/>
        <w:rPr>
          <w:rFonts w:ascii="Arial" w:hAnsi="Arial" w:cs="Arial"/>
          <w:color w:val="444444"/>
          <w:sz w:val="22"/>
          <w:szCs w:val="22"/>
        </w:rPr>
      </w:pPr>
      <w:r w:rsidRPr="00800D78">
        <w:rPr>
          <w:rFonts w:ascii="Arial" w:hAnsi="Arial" w:cs="Arial"/>
          <w:color w:val="000000"/>
          <w:sz w:val="22"/>
          <w:szCs w:val="22"/>
        </w:rPr>
        <w:t>Las demás que les fije esta Ley, su reglamento y demás disposiciones aplicables.</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000000"/>
          <w:sz w:val="22"/>
          <w:szCs w:val="22"/>
        </w:rPr>
      </w:pPr>
      <w:r>
        <w:rPr>
          <w:rFonts w:ascii="Arial" w:hAnsi="Arial" w:cs="Arial"/>
          <w:b/>
          <w:bCs/>
          <w:color w:val="000000"/>
          <w:sz w:val="22"/>
          <w:szCs w:val="22"/>
        </w:rPr>
        <w:t>ARTÍCULO 11.</w:t>
      </w:r>
      <w:r w:rsidRPr="00800D78">
        <w:rPr>
          <w:rFonts w:ascii="Arial" w:hAnsi="Arial" w:cs="Arial"/>
          <w:b/>
          <w:bCs/>
          <w:color w:val="000000"/>
          <w:sz w:val="22"/>
          <w:szCs w:val="22"/>
        </w:rPr>
        <w:t xml:space="preserve"> </w:t>
      </w:r>
      <w:r w:rsidR="002F7DE6" w:rsidRPr="00800D78">
        <w:rPr>
          <w:rFonts w:ascii="Arial" w:hAnsi="Arial" w:cs="Arial"/>
          <w:color w:val="000000"/>
          <w:sz w:val="22"/>
          <w:szCs w:val="22"/>
        </w:rPr>
        <w:t xml:space="preserve">Las cuestiones relativas a las excusas y recusaciones se atenderán en los términos y condiciones dispuestas en el reglamento de la presente </w:t>
      </w:r>
      <w:r w:rsidRPr="00800D78">
        <w:rPr>
          <w:rFonts w:ascii="Arial" w:hAnsi="Arial" w:cs="Arial"/>
          <w:color w:val="000000"/>
          <w:sz w:val="22"/>
          <w:szCs w:val="22"/>
        </w:rPr>
        <w:t xml:space="preserve">Ley.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BC7EC4" w:rsidRDefault="00ED2B30" w:rsidP="00ED2B30">
      <w:pPr>
        <w:pStyle w:val="ecdefault"/>
        <w:shd w:val="clear" w:color="auto" w:fill="FFFFFF"/>
        <w:spacing w:after="0"/>
        <w:jc w:val="both"/>
        <w:rPr>
          <w:rFonts w:ascii="Arial" w:hAnsi="Arial" w:cs="Arial"/>
          <w:color w:val="444444"/>
          <w:sz w:val="22"/>
          <w:szCs w:val="22"/>
          <w:lang w:val="es-ES_tradnl"/>
        </w:rPr>
      </w:pPr>
      <w:r>
        <w:rPr>
          <w:rFonts w:ascii="Arial" w:hAnsi="Arial" w:cs="Arial"/>
          <w:b/>
          <w:bCs/>
          <w:color w:val="000000"/>
          <w:sz w:val="22"/>
          <w:szCs w:val="22"/>
        </w:rPr>
        <w:t>ARTÍCULO 12.</w:t>
      </w:r>
      <w:r w:rsidRPr="00800D78">
        <w:rPr>
          <w:rFonts w:ascii="Arial" w:hAnsi="Arial" w:cs="Arial"/>
          <w:color w:val="000000"/>
          <w:sz w:val="22"/>
          <w:szCs w:val="22"/>
        </w:rPr>
        <w:t xml:space="preserve"> </w:t>
      </w:r>
      <w:r w:rsidR="00EE1156" w:rsidRPr="00EE1156">
        <w:rPr>
          <w:rFonts w:ascii="Arial" w:hAnsi="Arial" w:cs="Arial"/>
          <w:color w:val="000000"/>
          <w:sz w:val="22"/>
          <w:szCs w:val="22"/>
          <w:lang w:val="es-ES_tradnl"/>
        </w:rPr>
        <w:t>El personal de la Dirección estará sujeto a la responsabilidad administrativa y en su caso a los procedimientos disciplinarios establecidos en la Ley Orgánica de la Fiscalía General del Estado de Durango y en la Ley de Responsabilidades de los Servidores Públicos del Estado de Durango, independientemente de la responsabilidad penal en que pudiera incurrir.</w:t>
      </w:r>
    </w:p>
    <w:p w:rsidR="009E1AA4" w:rsidRPr="00ED2B30" w:rsidRDefault="009E1AA4" w:rsidP="00ED2B30">
      <w:pPr>
        <w:pStyle w:val="ecdefault"/>
        <w:shd w:val="clear" w:color="auto" w:fill="FFFFFF"/>
        <w:spacing w:after="0"/>
        <w:jc w:val="right"/>
        <w:rPr>
          <w:rFonts w:ascii="Arial" w:hAnsi="Arial" w:cs="Arial"/>
          <w:bCs/>
          <w:color w:val="0070C0"/>
          <w:sz w:val="14"/>
          <w:szCs w:val="14"/>
        </w:rPr>
      </w:pPr>
      <w:r w:rsidRPr="00ED2B30">
        <w:rPr>
          <w:rFonts w:asciiTheme="minorHAnsi" w:hAnsiTheme="minorHAnsi" w:cs="Arial"/>
          <w:color w:val="0070C0"/>
          <w:sz w:val="14"/>
          <w:szCs w:val="14"/>
        </w:rPr>
        <w:t>ARTÍCULO REFORMADO POR DEC. 156, P. O. 7 EXTRAORDINARIO, DE FECHA 6 DE MAYO DE 2014.</w:t>
      </w:r>
    </w:p>
    <w:p w:rsidR="009E1AA4" w:rsidRPr="00800D78" w:rsidRDefault="009E1AA4" w:rsidP="00ED2B30">
      <w:pPr>
        <w:pStyle w:val="ecdefault"/>
        <w:shd w:val="clear" w:color="auto" w:fill="FFFFFF"/>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000000"/>
          <w:sz w:val="22"/>
          <w:szCs w:val="22"/>
        </w:rPr>
      </w:pPr>
      <w:r>
        <w:rPr>
          <w:rFonts w:ascii="Arial" w:hAnsi="Arial" w:cs="Arial"/>
          <w:b/>
          <w:bCs/>
          <w:color w:val="000000"/>
          <w:sz w:val="22"/>
          <w:szCs w:val="22"/>
        </w:rPr>
        <w:t>ARTÍCULO 13.</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Son facultades de la dirección: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1"/>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Atender a los usuarios canalizados por el departamento;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1"/>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Difundir y promover los mecanismos alternativos a que se refiere esta Ley;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1"/>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Aplicar los criterios de oportunidad, que sean procedentes;</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1"/>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Establecer un registro de los casos penales sometidos a los mecanismos alternativos;</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1"/>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Elaborar la estadística de los acuerdos o convenios celebrados y de otros datos importantes; y</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1"/>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Las demás que establezca esta Ley, su reglamento y demás disposiciones aplicables.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shd w:val="clear" w:color="auto" w:fill="FFFFFF"/>
        <w:spacing w:after="0"/>
        <w:jc w:val="center"/>
        <w:rPr>
          <w:rFonts w:ascii="Arial" w:hAnsi="Arial" w:cs="Arial"/>
          <w:color w:val="444444"/>
          <w:sz w:val="22"/>
          <w:szCs w:val="22"/>
        </w:rPr>
      </w:pP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CAPÍTULO III</w:t>
      </w: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DEL DEPARTAMENTO DE INMEDIATA ATENCIÓN</w:t>
      </w:r>
    </w:p>
    <w:p w:rsidR="002F7DE6" w:rsidRPr="00800D78" w:rsidRDefault="002F7DE6" w:rsidP="00ED2B30">
      <w:pPr>
        <w:pStyle w:val="ecdefault"/>
        <w:shd w:val="clear" w:color="auto" w:fill="FFFFFF"/>
        <w:spacing w:after="0"/>
        <w:jc w:val="center"/>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14.</w:t>
      </w:r>
      <w:r w:rsidRPr="00800D78">
        <w:rPr>
          <w:rFonts w:ascii="Arial" w:hAnsi="Arial" w:cs="Arial"/>
          <w:color w:val="000000"/>
          <w:sz w:val="22"/>
          <w:szCs w:val="22"/>
        </w:rPr>
        <w:t xml:space="preserve"> </w:t>
      </w:r>
      <w:r w:rsidR="00EE1156" w:rsidRPr="00EE1156">
        <w:rPr>
          <w:rFonts w:ascii="Arial" w:hAnsi="Arial" w:cs="Arial"/>
          <w:color w:val="000000"/>
          <w:sz w:val="22"/>
          <w:szCs w:val="22"/>
        </w:rPr>
        <w:t>El Departamento será el encargado de canalizar de manera inmediata los hechos, conflictos, controversias, denuncias o querellas que se presenten. Será facultad del mismo remitir los asuntos que se le presenten al área que corresponda, conforme a lo siguiente:</w:t>
      </w:r>
    </w:p>
    <w:p w:rsidR="002F7DE6" w:rsidRPr="00800D78" w:rsidRDefault="002F7DE6" w:rsidP="00ED2B30">
      <w:pPr>
        <w:pStyle w:val="ecmsonormal"/>
        <w:shd w:val="clear" w:color="auto" w:fill="FFFFFF"/>
        <w:spacing w:after="0"/>
        <w:jc w:val="both"/>
        <w:rPr>
          <w:rFonts w:ascii="Arial" w:hAnsi="Arial" w:cs="Arial"/>
          <w:color w:val="000000"/>
          <w:sz w:val="22"/>
          <w:szCs w:val="22"/>
          <w:lang w:val="es-MX"/>
        </w:rPr>
      </w:pPr>
    </w:p>
    <w:p w:rsidR="002F7DE6" w:rsidRPr="00800D78" w:rsidRDefault="00BC7EC4" w:rsidP="00ED2B30">
      <w:pPr>
        <w:pStyle w:val="ecmsonormal"/>
        <w:shd w:val="clear" w:color="auto" w:fill="FFFFFF"/>
        <w:spacing w:after="0"/>
        <w:jc w:val="both"/>
        <w:rPr>
          <w:rFonts w:ascii="Arial" w:hAnsi="Arial" w:cs="Arial"/>
          <w:color w:val="000000"/>
          <w:sz w:val="22"/>
          <w:szCs w:val="22"/>
          <w:lang w:val="es-MX"/>
        </w:rPr>
      </w:pPr>
      <w:r w:rsidRPr="00BC7EC4">
        <w:rPr>
          <w:rFonts w:ascii="Arial" w:hAnsi="Arial" w:cs="Arial"/>
          <w:b/>
          <w:color w:val="000000"/>
          <w:sz w:val="22"/>
          <w:szCs w:val="22"/>
          <w:lang w:val="es-MX"/>
        </w:rPr>
        <w:t>I.-</w:t>
      </w:r>
      <w:r>
        <w:rPr>
          <w:rFonts w:ascii="Arial" w:hAnsi="Arial" w:cs="Arial"/>
          <w:color w:val="000000"/>
          <w:sz w:val="22"/>
          <w:szCs w:val="22"/>
          <w:lang w:val="es-MX"/>
        </w:rPr>
        <w:t xml:space="preserve"> </w:t>
      </w:r>
      <w:r w:rsidR="002F7DE6" w:rsidRPr="00800D78">
        <w:rPr>
          <w:rFonts w:ascii="Arial" w:hAnsi="Arial" w:cs="Arial"/>
          <w:color w:val="000000"/>
          <w:sz w:val="22"/>
          <w:szCs w:val="22"/>
          <w:lang w:val="es-MX"/>
        </w:rPr>
        <w:t xml:space="preserve">A la Dirección, cuando: </w:t>
      </w:r>
    </w:p>
    <w:p w:rsidR="002F7DE6" w:rsidRPr="00800D78" w:rsidRDefault="002F7DE6" w:rsidP="00ED2B30">
      <w:pPr>
        <w:pStyle w:val="ecmsonormal"/>
        <w:shd w:val="clear" w:color="auto" w:fill="FFFFFF"/>
        <w:spacing w:after="0"/>
        <w:jc w:val="both"/>
        <w:rPr>
          <w:rFonts w:ascii="Arial" w:hAnsi="Arial" w:cs="Arial"/>
          <w:color w:val="444444"/>
          <w:sz w:val="22"/>
          <w:szCs w:val="22"/>
        </w:rPr>
      </w:pPr>
    </w:p>
    <w:p w:rsidR="002F7DE6" w:rsidRPr="00EE1156" w:rsidRDefault="002F7DE6" w:rsidP="00ED2B30">
      <w:pPr>
        <w:pStyle w:val="ecmsonormal"/>
        <w:numPr>
          <w:ilvl w:val="1"/>
          <w:numId w:val="32"/>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lang w:val="es-MX"/>
        </w:rPr>
        <w:t>Se trate de delitos culposos;</w:t>
      </w:r>
    </w:p>
    <w:p w:rsidR="00EE1156" w:rsidRDefault="00EE1156" w:rsidP="00ED2B30">
      <w:pPr>
        <w:pStyle w:val="ecmsonormal"/>
        <w:shd w:val="clear" w:color="auto" w:fill="FFFFFF"/>
        <w:spacing w:after="0"/>
        <w:ind w:left="720"/>
        <w:jc w:val="both"/>
        <w:rPr>
          <w:rFonts w:ascii="Arial" w:hAnsi="Arial" w:cs="Arial"/>
          <w:color w:val="000000"/>
          <w:sz w:val="22"/>
          <w:szCs w:val="22"/>
          <w:lang w:val="es-MX"/>
        </w:rPr>
      </w:pPr>
    </w:p>
    <w:p w:rsidR="00EE1156" w:rsidRPr="00EE1156" w:rsidRDefault="00EE1156" w:rsidP="00ED2B30">
      <w:pPr>
        <w:pStyle w:val="ecmsonormal"/>
        <w:shd w:val="clear" w:color="auto" w:fill="FFFFFF"/>
        <w:spacing w:after="0"/>
        <w:ind w:left="720"/>
        <w:jc w:val="both"/>
        <w:rPr>
          <w:rFonts w:ascii="Arial" w:hAnsi="Arial" w:cs="Arial"/>
          <w:color w:val="444444"/>
          <w:sz w:val="22"/>
          <w:szCs w:val="22"/>
        </w:rPr>
      </w:pPr>
      <w:r w:rsidRPr="00EE1156">
        <w:rPr>
          <w:rFonts w:ascii="Arial" w:hAnsi="Arial" w:cs="Arial"/>
          <w:color w:val="000000"/>
          <w:sz w:val="22"/>
          <w:szCs w:val="22"/>
          <w:lang w:val="es-ES_tradnl"/>
        </w:rPr>
        <w:t>Se exceptúan de esta disposición los homicidios culposos que se cometan con motivo del tránsito de vehículos y el responsable conduzca en estado de ebriedad o bajo el influjo de estupefacientes, psicotrópicos u otras sustancias que impidan o perturben su adecuada conducción.</w:t>
      </w:r>
    </w:p>
    <w:p w:rsidR="002F7DE6" w:rsidRPr="00800D78" w:rsidRDefault="002F7DE6" w:rsidP="00ED2B30">
      <w:pPr>
        <w:pStyle w:val="ecmsonormal"/>
        <w:shd w:val="clear" w:color="auto" w:fill="FFFFFF"/>
        <w:spacing w:after="0"/>
        <w:jc w:val="both"/>
        <w:rPr>
          <w:rFonts w:ascii="Arial" w:hAnsi="Arial" w:cs="Arial"/>
          <w:color w:val="444444"/>
          <w:sz w:val="22"/>
          <w:szCs w:val="22"/>
        </w:rPr>
      </w:pPr>
    </w:p>
    <w:p w:rsidR="002F7DE6" w:rsidRPr="00800D78" w:rsidRDefault="00EE1156" w:rsidP="00ED2B30">
      <w:pPr>
        <w:pStyle w:val="ecmsonormal"/>
        <w:numPr>
          <w:ilvl w:val="1"/>
          <w:numId w:val="32"/>
        </w:numPr>
        <w:shd w:val="clear" w:color="auto" w:fill="FFFFFF"/>
        <w:spacing w:after="0"/>
        <w:ind w:left="0" w:firstLine="0"/>
        <w:jc w:val="both"/>
        <w:rPr>
          <w:rFonts w:ascii="Arial" w:hAnsi="Arial" w:cs="Arial"/>
          <w:color w:val="444444"/>
          <w:sz w:val="22"/>
          <w:szCs w:val="22"/>
        </w:rPr>
      </w:pPr>
      <w:r w:rsidRPr="00EE1156">
        <w:rPr>
          <w:rFonts w:ascii="Arial" w:hAnsi="Arial" w:cs="Arial"/>
          <w:sz w:val="22"/>
        </w:rPr>
        <w:t>Delitos que se persiguen por querella o requisito equivalente de parte ofendida;</w:t>
      </w:r>
      <w:r w:rsidR="002F7DE6" w:rsidRPr="00800D78">
        <w:rPr>
          <w:rFonts w:ascii="Arial" w:hAnsi="Arial" w:cs="Arial"/>
          <w:color w:val="000000"/>
          <w:sz w:val="22"/>
          <w:szCs w:val="22"/>
          <w:lang w:val="es-MX"/>
        </w:rPr>
        <w:t>;</w:t>
      </w:r>
    </w:p>
    <w:p w:rsidR="002F7DE6" w:rsidRPr="00800D78" w:rsidRDefault="002F7DE6" w:rsidP="00ED2B30">
      <w:pPr>
        <w:pStyle w:val="ecmsonormal"/>
        <w:shd w:val="clear" w:color="auto" w:fill="FFFFFF"/>
        <w:spacing w:after="0"/>
        <w:jc w:val="both"/>
        <w:rPr>
          <w:rFonts w:ascii="Arial" w:hAnsi="Arial" w:cs="Arial"/>
          <w:color w:val="444444"/>
          <w:sz w:val="22"/>
          <w:szCs w:val="22"/>
        </w:rPr>
      </w:pPr>
    </w:p>
    <w:p w:rsidR="002F7DE6" w:rsidRPr="00EE1156" w:rsidRDefault="00EE1156" w:rsidP="00ED2B30">
      <w:pPr>
        <w:pStyle w:val="ecmsonormal"/>
        <w:numPr>
          <w:ilvl w:val="1"/>
          <w:numId w:val="32"/>
        </w:numPr>
        <w:shd w:val="clear" w:color="auto" w:fill="FFFFFF"/>
        <w:tabs>
          <w:tab w:val="left" w:pos="567"/>
        </w:tabs>
        <w:spacing w:after="0"/>
        <w:ind w:left="0" w:firstLine="0"/>
        <w:jc w:val="both"/>
        <w:rPr>
          <w:rFonts w:ascii="Arial" w:hAnsi="Arial" w:cs="Arial"/>
          <w:color w:val="444444"/>
          <w:sz w:val="22"/>
          <w:szCs w:val="22"/>
        </w:rPr>
      </w:pPr>
      <w:r w:rsidRPr="00EE1156">
        <w:rPr>
          <w:rFonts w:ascii="Arial" w:hAnsi="Arial" w:cs="Arial"/>
          <w:sz w:val="22"/>
          <w:szCs w:val="22"/>
        </w:rPr>
        <w:t>Se trate de delitos patrimoniales que se hayan cometido sin violencia sobre las personas;</w:t>
      </w:r>
    </w:p>
    <w:p w:rsidR="002F7DE6" w:rsidRPr="00800D78" w:rsidRDefault="002F7DE6" w:rsidP="00ED2B30">
      <w:pPr>
        <w:pStyle w:val="ecmsonormal"/>
        <w:shd w:val="clear" w:color="auto" w:fill="FFFFFF"/>
        <w:tabs>
          <w:tab w:val="left" w:pos="567"/>
        </w:tabs>
        <w:spacing w:after="0"/>
        <w:jc w:val="both"/>
        <w:rPr>
          <w:rFonts w:ascii="Arial" w:hAnsi="Arial" w:cs="Arial"/>
          <w:color w:val="444444"/>
          <w:sz w:val="22"/>
          <w:szCs w:val="22"/>
        </w:rPr>
      </w:pPr>
    </w:p>
    <w:p w:rsidR="002F7DE6" w:rsidRPr="00800D78" w:rsidRDefault="00EE1156" w:rsidP="00ED2B30">
      <w:pPr>
        <w:pStyle w:val="ecmsonormal"/>
        <w:numPr>
          <w:ilvl w:val="1"/>
          <w:numId w:val="32"/>
        </w:numPr>
        <w:shd w:val="clear" w:color="auto" w:fill="FFFFFF"/>
        <w:spacing w:after="0"/>
        <w:ind w:left="0" w:firstLine="0"/>
        <w:jc w:val="both"/>
        <w:rPr>
          <w:rFonts w:ascii="Arial" w:hAnsi="Arial" w:cs="Arial"/>
          <w:color w:val="444444"/>
          <w:sz w:val="22"/>
          <w:szCs w:val="22"/>
        </w:rPr>
      </w:pPr>
      <w:r>
        <w:rPr>
          <w:rFonts w:ascii="Arial" w:hAnsi="Arial" w:cs="Arial"/>
          <w:color w:val="000000"/>
          <w:sz w:val="22"/>
          <w:szCs w:val="22"/>
          <w:lang w:val="es-MX"/>
        </w:rPr>
        <w:t>DEROGADO</w:t>
      </w:r>
      <w:r w:rsidR="002F7DE6" w:rsidRPr="00800D78">
        <w:rPr>
          <w:rFonts w:ascii="Arial" w:hAnsi="Arial" w:cs="Arial"/>
          <w:color w:val="000000"/>
          <w:sz w:val="22"/>
          <w:szCs w:val="22"/>
          <w:lang w:val="es-MX"/>
        </w:rPr>
        <w:t xml:space="preserve">; </w:t>
      </w:r>
    </w:p>
    <w:p w:rsidR="002F7DE6" w:rsidRPr="00800D78" w:rsidRDefault="002F7DE6" w:rsidP="00ED2B30">
      <w:pPr>
        <w:pStyle w:val="ecmsonormal"/>
        <w:shd w:val="clear" w:color="auto" w:fill="FFFFFF"/>
        <w:spacing w:after="0"/>
        <w:jc w:val="both"/>
        <w:rPr>
          <w:rFonts w:ascii="Arial" w:hAnsi="Arial" w:cs="Arial"/>
          <w:color w:val="444444"/>
          <w:sz w:val="22"/>
          <w:szCs w:val="22"/>
        </w:rPr>
      </w:pPr>
    </w:p>
    <w:p w:rsidR="002F7DE6" w:rsidRPr="00800D78" w:rsidRDefault="00EE1156" w:rsidP="00ED2B30">
      <w:pPr>
        <w:pStyle w:val="ecmsonormal"/>
        <w:numPr>
          <w:ilvl w:val="1"/>
          <w:numId w:val="32"/>
        </w:numPr>
        <w:shd w:val="clear" w:color="auto" w:fill="FFFFFF"/>
        <w:spacing w:after="0"/>
        <w:ind w:left="0" w:firstLine="0"/>
        <w:jc w:val="both"/>
        <w:rPr>
          <w:rFonts w:ascii="Arial" w:hAnsi="Arial" w:cs="Arial"/>
          <w:color w:val="444444"/>
          <w:sz w:val="22"/>
          <w:szCs w:val="22"/>
        </w:rPr>
      </w:pPr>
      <w:r>
        <w:rPr>
          <w:rFonts w:ascii="Arial" w:hAnsi="Arial" w:cs="Arial"/>
          <w:color w:val="000000"/>
          <w:sz w:val="22"/>
          <w:szCs w:val="22"/>
          <w:lang w:val="es-MX"/>
        </w:rPr>
        <w:t>DEROGADO;</w:t>
      </w:r>
    </w:p>
    <w:p w:rsidR="002F7DE6" w:rsidRPr="00800D78" w:rsidRDefault="002F7DE6" w:rsidP="00ED2B30">
      <w:pPr>
        <w:pStyle w:val="ecmsonormal"/>
        <w:shd w:val="clear" w:color="auto" w:fill="FFFFFF"/>
        <w:spacing w:after="0"/>
        <w:jc w:val="both"/>
        <w:rPr>
          <w:rFonts w:ascii="Arial" w:hAnsi="Arial" w:cs="Arial"/>
          <w:color w:val="444444"/>
          <w:sz w:val="22"/>
          <w:szCs w:val="22"/>
        </w:rPr>
      </w:pPr>
    </w:p>
    <w:p w:rsidR="002F7DE6" w:rsidRPr="00800D78" w:rsidRDefault="00EE1156" w:rsidP="00ED2B30">
      <w:pPr>
        <w:pStyle w:val="ecmsonormal"/>
        <w:numPr>
          <w:ilvl w:val="1"/>
          <w:numId w:val="32"/>
        </w:numPr>
        <w:shd w:val="clear" w:color="auto" w:fill="FFFFFF"/>
        <w:spacing w:after="0"/>
        <w:ind w:left="0" w:firstLine="0"/>
        <w:jc w:val="both"/>
        <w:rPr>
          <w:rFonts w:ascii="Arial" w:hAnsi="Arial" w:cs="Arial"/>
          <w:color w:val="444444"/>
          <w:sz w:val="22"/>
          <w:szCs w:val="22"/>
        </w:rPr>
      </w:pPr>
      <w:r>
        <w:rPr>
          <w:rFonts w:ascii="Arial" w:hAnsi="Arial" w:cs="Arial"/>
          <w:color w:val="000000"/>
          <w:sz w:val="22"/>
          <w:szCs w:val="22"/>
          <w:lang w:val="es-MX"/>
        </w:rPr>
        <w:t>DEROGADO;</w:t>
      </w:r>
    </w:p>
    <w:p w:rsidR="002F7DE6" w:rsidRPr="00800D78" w:rsidRDefault="002F7DE6" w:rsidP="00ED2B30">
      <w:pPr>
        <w:pStyle w:val="ecmsonormal"/>
        <w:shd w:val="clear" w:color="auto" w:fill="FFFFFF"/>
        <w:spacing w:after="0"/>
        <w:jc w:val="both"/>
        <w:rPr>
          <w:rFonts w:ascii="Arial" w:hAnsi="Arial" w:cs="Arial"/>
          <w:color w:val="444444"/>
          <w:sz w:val="22"/>
          <w:szCs w:val="22"/>
        </w:rPr>
      </w:pPr>
    </w:p>
    <w:p w:rsidR="002F7DE6" w:rsidRPr="00800D78" w:rsidRDefault="00EE1156" w:rsidP="00ED2B30">
      <w:pPr>
        <w:pStyle w:val="ecmsonormal"/>
        <w:shd w:val="clear" w:color="auto" w:fill="FFFFFF"/>
        <w:spacing w:after="0"/>
        <w:jc w:val="both"/>
        <w:rPr>
          <w:rFonts w:ascii="Arial" w:hAnsi="Arial" w:cs="Arial"/>
          <w:color w:val="444444"/>
          <w:sz w:val="22"/>
          <w:szCs w:val="22"/>
        </w:rPr>
      </w:pPr>
      <w:r w:rsidRPr="00EE1156">
        <w:rPr>
          <w:rFonts w:ascii="Arial" w:hAnsi="Arial" w:cs="Arial"/>
          <w:color w:val="000000"/>
          <w:sz w:val="22"/>
          <w:szCs w:val="22"/>
          <w:lang w:val="es-MX"/>
        </w:rPr>
        <w:t>No procederán los mecanismos alternativos de solución de controversias, en los casos en que el imputado haya celebrado anteriormente otros pactos por hechos de la misma naturaleza jurídica, salvo que hayan transcurrido cinco años de haber dado cumplimiento al último mecanismo alternativo, o se trate de delitos de violencia familiar o sus equivalentes en la legislación Estatal.</w:t>
      </w:r>
      <w:r w:rsidR="002F7DE6" w:rsidRPr="00800D78">
        <w:rPr>
          <w:rFonts w:ascii="Arial" w:hAnsi="Arial" w:cs="Arial"/>
          <w:color w:val="000000"/>
          <w:sz w:val="22"/>
          <w:szCs w:val="22"/>
          <w:lang w:val="es-MX"/>
        </w:rPr>
        <w:t xml:space="preserve"> </w:t>
      </w:r>
    </w:p>
    <w:p w:rsidR="002F7DE6" w:rsidRPr="00800D78" w:rsidRDefault="002F7DE6" w:rsidP="00ED2B30">
      <w:pPr>
        <w:pStyle w:val="ecmsonormal"/>
        <w:shd w:val="clear" w:color="auto" w:fill="FFFFFF"/>
        <w:spacing w:after="0"/>
        <w:jc w:val="both"/>
        <w:rPr>
          <w:rFonts w:ascii="Arial" w:hAnsi="Arial" w:cs="Arial"/>
          <w:color w:val="444444"/>
          <w:sz w:val="22"/>
          <w:szCs w:val="22"/>
        </w:rPr>
      </w:pPr>
    </w:p>
    <w:p w:rsidR="002F7DE6" w:rsidRPr="00800D78" w:rsidRDefault="002F7DE6" w:rsidP="00ED2B30">
      <w:pPr>
        <w:pStyle w:val="ecmsonormal"/>
        <w:shd w:val="clear" w:color="auto" w:fill="FFFFFF"/>
        <w:spacing w:after="0"/>
        <w:jc w:val="both"/>
        <w:rPr>
          <w:rFonts w:ascii="Arial" w:hAnsi="Arial" w:cs="Arial"/>
          <w:color w:val="444444"/>
          <w:sz w:val="22"/>
          <w:szCs w:val="22"/>
        </w:rPr>
      </w:pPr>
      <w:r w:rsidRPr="00800D78">
        <w:rPr>
          <w:rFonts w:ascii="Arial" w:hAnsi="Arial" w:cs="Arial"/>
          <w:color w:val="000000"/>
          <w:sz w:val="22"/>
          <w:szCs w:val="22"/>
          <w:lang w:val="es-MX"/>
        </w:rPr>
        <w:t>Si el delito afecta intereses difusos o colectivos, el Ministerio Público asumirá la representación para efectos de los acuerdos de que se trata en el presente capítulo, cuando no se haya apersonado como víctima u ofendido alguno de los sujetos autorizados en este Código;</w:t>
      </w:r>
    </w:p>
    <w:p w:rsidR="002F7DE6" w:rsidRPr="00800D78" w:rsidRDefault="002F7DE6" w:rsidP="00ED2B30">
      <w:pPr>
        <w:pStyle w:val="ecmsonormal"/>
        <w:shd w:val="clear" w:color="auto" w:fill="FFFFFF"/>
        <w:spacing w:after="0"/>
        <w:jc w:val="both"/>
        <w:rPr>
          <w:rFonts w:ascii="Arial" w:hAnsi="Arial" w:cs="Arial"/>
          <w:color w:val="444444"/>
          <w:sz w:val="22"/>
          <w:szCs w:val="22"/>
        </w:rPr>
      </w:pPr>
    </w:p>
    <w:p w:rsidR="002F7DE6" w:rsidRPr="00800D78" w:rsidRDefault="002F7DE6" w:rsidP="00ED2B30">
      <w:pPr>
        <w:pStyle w:val="ecdefault"/>
        <w:shd w:val="clear" w:color="auto" w:fill="FFFFFF"/>
        <w:spacing w:after="0"/>
        <w:jc w:val="both"/>
        <w:rPr>
          <w:rFonts w:ascii="Arial" w:hAnsi="Arial" w:cs="Arial"/>
          <w:color w:val="444444"/>
          <w:sz w:val="22"/>
          <w:szCs w:val="22"/>
        </w:rPr>
      </w:pPr>
      <w:r w:rsidRPr="00BC7EC4">
        <w:rPr>
          <w:rFonts w:ascii="Arial" w:hAnsi="Arial" w:cs="Arial"/>
          <w:b/>
          <w:color w:val="000000"/>
          <w:sz w:val="22"/>
          <w:szCs w:val="22"/>
          <w:lang w:val="es-MX"/>
        </w:rPr>
        <w:t>I</w:t>
      </w:r>
      <w:r w:rsidRPr="00BC7EC4">
        <w:rPr>
          <w:rFonts w:ascii="Arial" w:hAnsi="Arial" w:cs="Arial"/>
          <w:b/>
          <w:color w:val="000000"/>
          <w:sz w:val="22"/>
          <w:szCs w:val="22"/>
        </w:rPr>
        <w:t>I.-</w:t>
      </w:r>
      <w:r w:rsidRPr="00800D78">
        <w:rPr>
          <w:rFonts w:ascii="Arial" w:hAnsi="Arial" w:cs="Arial"/>
          <w:color w:val="000000"/>
          <w:sz w:val="22"/>
          <w:szCs w:val="22"/>
        </w:rPr>
        <w:t xml:space="preserve"> A las unidades investigadoras, para los casos de los delitos que no estén contemplados en la fracción anterior; y </w:t>
      </w:r>
    </w:p>
    <w:p w:rsidR="002F7DE6" w:rsidRPr="00800D78" w:rsidRDefault="002F7DE6" w:rsidP="00ED2B30">
      <w:pPr>
        <w:pStyle w:val="ecdefault"/>
        <w:shd w:val="clear" w:color="auto" w:fill="FFFFFF"/>
        <w:spacing w:after="0"/>
        <w:ind w:left="397" w:hanging="397"/>
        <w:jc w:val="both"/>
        <w:rPr>
          <w:rFonts w:ascii="Arial" w:hAnsi="Arial" w:cs="Arial"/>
          <w:color w:val="444444"/>
          <w:sz w:val="22"/>
          <w:szCs w:val="22"/>
        </w:rPr>
      </w:pPr>
    </w:p>
    <w:p w:rsidR="00F31F81" w:rsidRDefault="002F7DE6" w:rsidP="00ED2B30">
      <w:pPr>
        <w:pStyle w:val="ecdefault"/>
        <w:shd w:val="clear" w:color="auto" w:fill="FFFFFF"/>
        <w:spacing w:after="0"/>
        <w:jc w:val="both"/>
        <w:rPr>
          <w:rFonts w:ascii="Arial" w:hAnsi="Arial" w:cs="Arial"/>
          <w:color w:val="000000"/>
          <w:sz w:val="22"/>
          <w:szCs w:val="22"/>
        </w:rPr>
      </w:pPr>
      <w:r w:rsidRPr="00BC7EC4">
        <w:rPr>
          <w:rFonts w:ascii="Arial" w:hAnsi="Arial" w:cs="Arial"/>
          <w:b/>
          <w:color w:val="000000"/>
          <w:sz w:val="22"/>
          <w:szCs w:val="22"/>
        </w:rPr>
        <w:t>III.-</w:t>
      </w:r>
      <w:r w:rsidRPr="00800D78">
        <w:rPr>
          <w:rFonts w:ascii="Arial" w:hAnsi="Arial" w:cs="Arial"/>
          <w:color w:val="000000"/>
          <w:sz w:val="22"/>
          <w:szCs w:val="22"/>
        </w:rPr>
        <w:t xml:space="preserve"> A las instancias públicas o privadas, cuando se trate de hechos que no pudieran  configurar un delito o que de los mismos se desprenda que es competencia de otra instancia.</w:t>
      </w:r>
    </w:p>
    <w:p w:rsidR="00F31F81" w:rsidRPr="00ED2B30" w:rsidRDefault="00F31F81" w:rsidP="00ED2B30">
      <w:pPr>
        <w:pStyle w:val="ecdefault"/>
        <w:shd w:val="clear" w:color="auto" w:fill="FFFFFF"/>
        <w:spacing w:after="0"/>
        <w:jc w:val="right"/>
        <w:rPr>
          <w:rFonts w:ascii="Arial" w:hAnsi="Arial" w:cs="Arial"/>
          <w:bCs/>
          <w:color w:val="0070C0"/>
          <w:sz w:val="14"/>
          <w:szCs w:val="14"/>
        </w:rPr>
      </w:pPr>
      <w:r w:rsidRPr="00ED2B30">
        <w:rPr>
          <w:rFonts w:asciiTheme="minorHAnsi" w:hAnsiTheme="minorHAnsi" w:cs="Arial"/>
          <w:color w:val="0070C0"/>
          <w:sz w:val="14"/>
          <w:szCs w:val="14"/>
        </w:rPr>
        <w:t>ARTÍCULO REFORMADO POR DEC. 156, P. O. 7 EXT</w:t>
      </w:r>
      <w:r w:rsidR="00BC7EC4" w:rsidRPr="00ED2B30">
        <w:rPr>
          <w:rFonts w:asciiTheme="minorHAnsi" w:hAnsiTheme="minorHAnsi" w:cs="Arial"/>
          <w:color w:val="0070C0"/>
          <w:sz w:val="14"/>
          <w:szCs w:val="14"/>
        </w:rPr>
        <w:t xml:space="preserve">., DE </w:t>
      </w:r>
      <w:r w:rsidRPr="00ED2B30">
        <w:rPr>
          <w:rFonts w:asciiTheme="minorHAnsi" w:hAnsiTheme="minorHAnsi" w:cs="Arial"/>
          <w:color w:val="0070C0"/>
          <w:sz w:val="14"/>
          <w:szCs w:val="14"/>
        </w:rPr>
        <w:t>6 DE MAYO DE 2014.</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15.</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El interesado será atendido en primera instancia por el </w:t>
      </w:r>
      <w:r w:rsidR="002F7DE6" w:rsidRPr="00800D78">
        <w:rPr>
          <w:rFonts w:ascii="Arial" w:hAnsi="Arial" w:cs="Arial"/>
          <w:color w:val="000000"/>
          <w:sz w:val="22"/>
          <w:szCs w:val="22"/>
          <w:shd w:val="clear" w:color="auto" w:fill="FFFFFF"/>
        </w:rPr>
        <w:t>Agente del Ministerio Publico Orientador del departamento, a quien le expondrá los hechos de la</w:t>
      </w:r>
      <w:r w:rsidR="002F7DE6" w:rsidRPr="00800D78">
        <w:rPr>
          <w:rFonts w:ascii="Arial" w:hAnsi="Arial" w:cs="Arial"/>
          <w:b/>
          <w:bCs/>
          <w:color w:val="000000"/>
          <w:sz w:val="22"/>
          <w:szCs w:val="22"/>
          <w:shd w:val="clear" w:color="auto" w:fill="FFFFFF"/>
        </w:rPr>
        <w:t xml:space="preserve"> </w:t>
      </w:r>
      <w:r w:rsidR="002F7DE6" w:rsidRPr="00800D78">
        <w:rPr>
          <w:rFonts w:ascii="Arial" w:hAnsi="Arial" w:cs="Arial"/>
          <w:color w:val="000000"/>
          <w:sz w:val="22"/>
          <w:szCs w:val="22"/>
          <w:shd w:val="clear" w:color="auto" w:fill="FFFFFF"/>
        </w:rPr>
        <w:t>denuncia o querella, conflicto o controversia</w:t>
      </w:r>
      <w:r w:rsidR="002F7DE6" w:rsidRPr="00800D78">
        <w:rPr>
          <w:rFonts w:ascii="Arial" w:hAnsi="Arial" w:cs="Arial"/>
          <w:b/>
          <w:bCs/>
          <w:color w:val="000000"/>
          <w:sz w:val="22"/>
          <w:szCs w:val="22"/>
          <w:shd w:val="clear" w:color="auto" w:fill="FFFFFF"/>
        </w:rPr>
        <w:t>,</w:t>
      </w:r>
      <w:r w:rsidR="002F7DE6" w:rsidRPr="00800D78">
        <w:rPr>
          <w:rFonts w:ascii="Arial" w:hAnsi="Arial" w:cs="Arial"/>
          <w:color w:val="000000"/>
          <w:sz w:val="22"/>
          <w:szCs w:val="22"/>
          <w:shd w:val="clear" w:color="auto" w:fill="FFFFFF"/>
        </w:rPr>
        <w:t xml:space="preserve"> </w:t>
      </w:r>
      <w:r w:rsidR="002F7DE6" w:rsidRPr="00800D78">
        <w:rPr>
          <w:rFonts w:ascii="Arial" w:hAnsi="Arial" w:cs="Arial"/>
          <w:color w:val="000000"/>
          <w:sz w:val="22"/>
          <w:szCs w:val="22"/>
        </w:rPr>
        <w:t>a efecto de que éste le informe los servicios que ofrecen la dirección y la unidad encargada de realizar la investigación criminal.</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16.</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El departamento comunicará a los interesados si los hechos planteados son susceptibles de ser atendidos a través de los mecanismos alternativos. La información que proporcionen los interesados al personal del departamento será capturada en medios electrónicos.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shd w:val="clear" w:color="auto" w:fill="FFFFFF"/>
        <w:spacing w:after="0"/>
        <w:jc w:val="center"/>
        <w:rPr>
          <w:rFonts w:ascii="Arial" w:hAnsi="Arial" w:cs="Arial"/>
          <w:color w:val="444444"/>
          <w:sz w:val="22"/>
          <w:szCs w:val="22"/>
        </w:rPr>
      </w:pP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CAPÍTULO IV</w:t>
      </w: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DE LOS MECANISMOS ANTE  LA</w:t>
      </w:r>
      <w:r w:rsidR="00ED2B30">
        <w:rPr>
          <w:rFonts w:ascii="Arial" w:hAnsi="Arial" w:cs="Arial"/>
          <w:b/>
          <w:bCs/>
          <w:color w:val="000000"/>
          <w:sz w:val="22"/>
          <w:szCs w:val="22"/>
        </w:rPr>
        <w:t xml:space="preserve"> </w:t>
      </w:r>
      <w:r w:rsidRPr="00800D78">
        <w:rPr>
          <w:rFonts w:ascii="Arial" w:hAnsi="Arial" w:cs="Arial"/>
          <w:b/>
          <w:bCs/>
          <w:color w:val="000000"/>
          <w:sz w:val="22"/>
          <w:szCs w:val="22"/>
        </w:rPr>
        <w:t>DIRECCIÓN DE JUSTICIA PENAL RESTAURATIVA</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17.</w:t>
      </w:r>
      <w:r w:rsidRPr="00800D78">
        <w:rPr>
          <w:rFonts w:ascii="Arial" w:hAnsi="Arial" w:cs="Arial"/>
          <w:color w:val="000000"/>
          <w:sz w:val="22"/>
          <w:szCs w:val="22"/>
        </w:rPr>
        <w:t xml:space="preserve"> </w:t>
      </w:r>
      <w:r w:rsidR="002F7DE6" w:rsidRPr="00800D78">
        <w:rPr>
          <w:rFonts w:ascii="Arial" w:hAnsi="Arial" w:cs="Arial"/>
          <w:color w:val="000000"/>
          <w:sz w:val="22"/>
          <w:szCs w:val="22"/>
        </w:rPr>
        <w:t>Los mecanismos alternativos en la dirección se proporcionarán por el personal en forma profesional, gratuita, imparcial, confidencial y equilibrada.</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18.</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El procedimiento ante la dirección dará comienzo con la comparecencia inicial documentada por el departamento a través de mecanismos electrónicos. Esta contendrá: una descripción breve de los datos esenciales del hecho planteado, los nombres, domicilios y en su caso, teléfonos de los involucrados en el asunto. </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ED2B30" w:rsidP="00ED2B30">
      <w:pPr>
        <w:pStyle w:val="ecdefault"/>
        <w:shd w:val="clear" w:color="auto" w:fill="FFFFFF"/>
        <w:spacing w:after="0"/>
        <w:jc w:val="both"/>
        <w:rPr>
          <w:rFonts w:ascii="Arial" w:hAnsi="Arial" w:cs="Arial"/>
          <w:color w:val="000000"/>
          <w:sz w:val="22"/>
          <w:szCs w:val="22"/>
        </w:rPr>
      </w:pPr>
      <w:r>
        <w:rPr>
          <w:rFonts w:ascii="Arial" w:hAnsi="Arial" w:cs="Arial"/>
          <w:b/>
          <w:color w:val="000000"/>
          <w:sz w:val="22"/>
          <w:szCs w:val="22"/>
        </w:rPr>
        <w:t>ARTÍCULO 19.</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El especialista procederá de inmediato a elaborar la citación a la persona o personas contra quien o quienes se presenta el hecho, conflicto, controversia, denuncia o querella, a efecto de que comparezcan a la sesión inicial correspondiente, informándole la fecha, lugar y hora señaladas. Dicha sesión inicial se programará dentro de un plazo que no excederá de cinco días hábiles. </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ED2B30" w:rsidP="00ED2B30">
      <w:pPr>
        <w:pStyle w:val="ecdefault"/>
        <w:shd w:val="clear" w:color="auto" w:fill="FFFFFF"/>
        <w:spacing w:after="0"/>
        <w:jc w:val="both"/>
        <w:rPr>
          <w:rFonts w:ascii="Arial" w:hAnsi="Arial" w:cs="Arial"/>
          <w:color w:val="000000"/>
          <w:sz w:val="22"/>
          <w:szCs w:val="22"/>
        </w:rPr>
      </w:pPr>
      <w:r>
        <w:rPr>
          <w:rFonts w:ascii="Arial" w:hAnsi="Arial" w:cs="Arial"/>
          <w:b/>
          <w:color w:val="000000"/>
          <w:sz w:val="22"/>
          <w:szCs w:val="22"/>
        </w:rPr>
        <w:t>ARTÍCULO 20.</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Iniciada la sesión, el personal especializado examinará los hechos y determinará el mecanismo alternativo aplicable al caso. </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21.</w:t>
      </w:r>
      <w:r w:rsidRPr="00800D78">
        <w:rPr>
          <w:rFonts w:ascii="Arial" w:hAnsi="Arial" w:cs="Arial"/>
          <w:b/>
          <w:bCs/>
          <w:color w:val="000000"/>
          <w:sz w:val="22"/>
          <w:szCs w:val="22"/>
        </w:rPr>
        <w:t xml:space="preserve"> </w:t>
      </w:r>
      <w:r w:rsidR="002F7DE6" w:rsidRPr="00800D78">
        <w:rPr>
          <w:rFonts w:ascii="Arial" w:hAnsi="Arial" w:cs="Arial"/>
          <w:color w:val="000000"/>
          <w:sz w:val="22"/>
          <w:szCs w:val="22"/>
        </w:rPr>
        <w:t>Si quien haya sido citado manifiesta su negativa para participar en el medio alternativo, se canalizará de inmediato el asunto a la unidad de investigación criminal que corresponda. Después de cerrado el caso por la causa señalada en el párrafo anterior, si persiste el interés de ambos, se reabrirá y se señalará día y hora para la sesión, la cual se llevará a cabo por única vez.</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ED2B30" w:rsidP="00ED2B30">
      <w:pPr>
        <w:pStyle w:val="ecdefault"/>
        <w:shd w:val="clear" w:color="auto" w:fill="FFFFFF"/>
        <w:spacing w:after="0"/>
        <w:jc w:val="both"/>
        <w:rPr>
          <w:rFonts w:ascii="Arial" w:hAnsi="Arial" w:cs="Arial"/>
          <w:color w:val="000000"/>
          <w:sz w:val="22"/>
          <w:szCs w:val="22"/>
        </w:rPr>
      </w:pPr>
      <w:r>
        <w:rPr>
          <w:rFonts w:ascii="Arial" w:hAnsi="Arial" w:cs="Arial"/>
          <w:b/>
          <w:color w:val="000000"/>
          <w:sz w:val="22"/>
          <w:szCs w:val="22"/>
        </w:rPr>
        <w:t>ARTÍCULO 22.</w:t>
      </w:r>
      <w:r w:rsidRPr="00800D78">
        <w:rPr>
          <w:rFonts w:ascii="Arial" w:hAnsi="Arial" w:cs="Arial"/>
          <w:color w:val="000000"/>
          <w:sz w:val="22"/>
          <w:szCs w:val="22"/>
        </w:rPr>
        <w:t xml:space="preserve"> </w:t>
      </w:r>
      <w:r w:rsidR="002F7DE6" w:rsidRPr="00800D78">
        <w:rPr>
          <w:rFonts w:ascii="Arial" w:hAnsi="Arial" w:cs="Arial"/>
          <w:color w:val="000000"/>
          <w:sz w:val="22"/>
          <w:szCs w:val="22"/>
        </w:rPr>
        <w:t>En las sesiones estarán presentes e intervendrán únicamente los interesados; cuando éstos sean personas morales, comparecerán a través de su legítimo representante. Tratándose de menores, éstos deberán ser representados por quien ejerza la patria potestad, tutor, curador o en su defecto, un representante de la Procuraduría de la Defensa del Menor, la Mujer y la Familia; así como el personal de la Dirección.</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ED2B30"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23.</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En la solución de los hechos planteados, se podrán agotar uno o varios mecanismos alternativos. </w:t>
      </w:r>
    </w:p>
    <w:p w:rsidR="002F7DE6" w:rsidRDefault="002F7DE6" w:rsidP="00ED2B30">
      <w:pPr>
        <w:pStyle w:val="ecdefault"/>
        <w:shd w:val="clear" w:color="auto" w:fill="FFFFFF"/>
        <w:spacing w:after="0"/>
        <w:jc w:val="both"/>
        <w:rPr>
          <w:rFonts w:ascii="Arial" w:hAnsi="Arial" w:cs="Arial"/>
          <w:color w:val="000000"/>
          <w:sz w:val="22"/>
          <w:szCs w:val="22"/>
        </w:rPr>
      </w:pPr>
    </w:p>
    <w:p w:rsidR="004B26E7" w:rsidRPr="00800D78" w:rsidRDefault="004B26E7" w:rsidP="00ED2B30">
      <w:pPr>
        <w:pStyle w:val="ecdefault"/>
        <w:shd w:val="clear" w:color="auto" w:fill="FFFFFF"/>
        <w:spacing w:after="0"/>
        <w:jc w:val="both"/>
        <w:rPr>
          <w:rFonts w:ascii="Arial" w:hAnsi="Arial" w:cs="Arial"/>
          <w:color w:val="000000"/>
          <w:sz w:val="22"/>
          <w:szCs w:val="22"/>
        </w:rPr>
      </w:pP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CAPÍTULO V</w:t>
      </w: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DE LOS ACUERDOS O CONVENIOS</w:t>
      </w:r>
      <w:r w:rsidRPr="00800D78">
        <w:rPr>
          <w:rFonts w:ascii="Arial" w:hAnsi="Arial" w:cs="Arial"/>
          <w:color w:val="444444"/>
          <w:sz w:val="22"/>
          <w:szCs w:val="22"/>
        </w:rPr>
        <w:t>.</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000000"/>
          <w:sz w:val="22"/>
          <w:szCs w:val="22"/>
        </w:rPr>
      </w:pPr>
      <w:r>
        <w:rPr>
          <w:rFonts w:ascii="Arial" w:hAnsi="Arial" w:cs="Arial"/>
          <w:b/>
          <w:bCs/>
          <w:color w:val="000000"/>
          <w:sz w:val="22"/>
          <w:szCs w:val="22"/>
        </w:rPr>
        <w:t>ARTÍCULO 24.</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El convenio o acuerdo con el que concluya el procedimiento, se redactará por el personal especializado y deberá contener los siguientes requisitos: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NormalWeb"/>
        <w:numPr>
          <w:ilvl w:val="0"/>
          <w:numId w:val="37"/>
        </w:numPr>
        <w:shd w:val="clear" w:color="auto" w:fill="FFFFFF"/>
        <w:tabs>
          <w:tab w:val="left" w:pos="0"/>
        </w:tabs>
        <w:spacing w:before="0" w:beforeAutospacing="0" w:after="0" w:afterAutospacing="0"/>
        <w:ind w:left="0" w:firstLine="0"/>
        <w:jc w:val="both"/>
        <w:rPr>
          <w:rFonts w:ascii="Arial" w:hAnsi="Arial" w:cs="Arial"/>
          <w:color w:val="444444"/>
          <w:sz w:val="22"/>
          <w:szCs w:val="22"/>
        </w:rPr>
      </w:pPr>
      <w:r w:rsidRPr="00800D78">
        <w:rPr>
          <w:rFonts w:ascii="Arial" w:hAnsi="Arial" w:cs="Arial"/>
          <w:color w:val="000000"/>
          <w:sz w:val="22"/>
          <w:szCs w:val="22"/>
          <w:lang w:val="es-ES_tradnl"/>
        </w:rPr>
        <w:t>El lugar y la fecha de su celebración;</w:t>
      </w:r>
    </w:p>
    <w:p w:rsidR="00800D78" w:rsidRPr="00800D78" w:rsidRDefault="00800D78" w:rsidP="00ED2B30">
      <w:pPr>
        <w:pStyle w:val="NormalWeb"/>
        <w:shd w:val="clear" w:color="auto" w:fill="FFFFFF"/>
        <w:tabs>
          <w:tab w:val="left" w:pos="0"/>
        </w:tabs>
        <w:spacing w:before="0" w:beforeAutospacing="0" w:after="0" w:afterAutospacing="0"/>
        <w:jc w:val="both"/>
        <w:rPr>
          <w:rFonts w:ascii="Arial" w:hAnsi="Arial" w:cs="Arial"/>
          <w:color w:val="444444"/>
          <w:sz w:val="22"/>
          <w:szCs w:val="22"/>
        </w:rPr>
      </w:pPr>
    </w:p>
    <w:p w:rsidR="002F7DE6" w:rsidRPr="00800D78" w:rsidRDefault="002F7DE6" w:rsidP="00ED2B30">
      <w:pPr>
        <w:pStyle w:val="NormalWeb"/>
        <w:numPr>
          <w:ilvl w:val="0"/>
          <w:numId w:val="37"/>
        </w:numPr>
        <w:shd w:val="clear" w:color="auto" w:fill="FFFFFF"/>
        <w:tabs>
          <w:tab w:val="left" w:pos="0"/>
        </w:tabs>
        <w:spacing w:before="0" w:beforeAutospacing="0" w:after="0" w:afterAutospacing="0"/>
        <w:ind w:left="0" w:firstLine="0"/>
        <w:jc w:val="both"/>
        <w:rPr>
          <w:rFonts w:ascii="Arial" w:hAnsi="Arial" w:cs="Arial"/>
          <w:color w:val="444444"/>
          <w:sz w:val="22"/>
          <w:szCs w:val="22"/>
        </w:rPr>
      </w:pPr>
      <w:r w:rsidRPr="00800D78">
        <w:rPr>
          <w:rFonts w:ascii="Arial" w:hAnsi="Arial" w:cs="Arial"/>
          <w:color w:val="000000"/>
          <w:sz w:val="22"/>
          <w:szCs w:val="22"/>
        </w:rPr>
        <w:t>Los nombres y generales de los interesados. Tratándose de representación legal de alguna persona física o moral, se harán constar los documentos con los cuales se haya acreditado tal carácter;</w:t>
      </w:r>
    </w:p>
    <w:p w:rsidR="00800D78" w:rsidRPr="00800D78" w:rsidRDefault="00800D78" w:rsidP="00ED2B30">
      <w:pPr>
        <w:pStyle w:val="NormalWeb"/>
        <w:shd w:val="clear" w:color="auto" w:fill="FFFFFF"/>
        <w:tabs>
          <w:tab w:val="left" w:pos="0"/>
        </w:tabs>
        <w:spacing w:before="0" w:beforeAutospacing="0" w:after="0" w:afterAutospacing="0"/>
        <w:jc w:val="both"/>
        <w:rPr>
          <w:rFonts w:ascii="Arial" w:hAnsi="Arial" w:cs="Arial"/>
          <w:color w:val="444444"/>
          <w:sz w:val="22"/>
          <w:szCs w:val="22"/>
        </w:rPr>
      </w:pPr>
    </w:p>
    <w:p w:rsidR="002F7DE6" w:rsidRPr="00800D78" w:rsidRDefault="002F7DE6" w:rsidP="00ED2B30">
      <w:pPr>
        <w:pStyle w:val="NormalWeb"/>
        <w:numPr>
          <w:ilvl w:val="0"/>
          <w:numId w:val="37"/>
        </w:numPr>
        <w:shd w:val="clear" w:color="auto" w:fill="FFFFFF"/>
        <w:spacing w:before="0" w:beforeAutospacing="0" w:after="0" w:afterAutospacing="0"/>
        <w:ind w:left="0" w:firstLine="0"/>
        <w:jc w:val="both"/>
        <w:rPr>
          <w:rFonts w:ascii="Arial" w:hAnsi="Arial" w:cs="Arial"/>
          <w:color w:val="444444"/>
          <w:sz w:val="22"/>
          <w:szCs w:val="22"/>
        </w:rPr>
      </w:pPr>
      <w:r w:rsidRPr="00800D78">
        <w:rPr>
          <w:rFonts w:ascii="Arial" w:hAnsi="Arial" w:cs="Arial"/>
          <w:color w:val="000000"/>
          <w:sz w:val="22"/>
          <w:szCs w:val="22"/>
        </w:rPr>
        <w:t>El nombre del especialista que intervino en el mecanismo implementado;</w:t>
      </w:r>
    </w:p>
    <w:p w:rsidR="00800D78" w:rsidRPr="00800D78" w:rsidRDefault="00800D78" w:rsidP="00ED2B30">
      <w:pPr>
        <w:pStyle w:val="NormalWeb"/>
        <w:shd w:val="clear" w:color="auto" w:fill="FFFFFF"/>
        <w:spacing w:before="0" w:beforeAutospacing="0" w:after="0" w:afterAutospacing="0"/>
        <w:jc w:val="both"/>
        <w:rPr>
          <w:rFonts w:ascii="Arial" w:hAnsi="Arial" w:cs="Arial"/>
          <w:color w:val="444444"/>
          <w:sz w:val="22"/>
          <w:szCs w:val="22"/>
        </w:rPr>
      </w:pPr>
    </w:p>
    <w:p w:rsidR="002F7DE6" w:rsidRPr="00800D78" w:rsidRDefault="002F7DE6" w:rsidP="00ED2B30">
      <w:pPr>
        <w:pStyle w:val="NormalWeb"/>
        <w:numPr>
          <w:ilvl w:val="0"/>
          <w:numId w:val="37"/>
        </w:numPr>
        <w:shd w:val="clear" w:color="auto" w:fill="FFFFFF"/>
        <w:spacing w:before="0" w:beforeAutospacing="0" w:after="0" w:afterAutospacing="0"/>
        <w:ind w:left="0" w:firstLine="0"/>
        <w:jc w:val="both"/>
        <w:rPr>
          <w:rFonts w:ascii="Arial" w:hAnsi="Arial" w:cs="Arial"/>
          <w:color w:val="444444"/>
          <w:sz w:val="22"/>
          <w:szCs w:val="22"/>
        </w:rPr>
      </w:pPr>
      <w:r w:rsidRPr="00800D78">
        <w:rPr>
          <w:rFonts w:ascii="Arial" w:hAnsi="Arial" w:cs="Arial"/>
          <w:color w:val="000000"/>
          <w:sz w:val="22"/>
          <w:szCs w:val="22"/>
        </w:rPr>
        <w:t>Un capítulo de declaraciones, si se considera necesario;</w:t>
      </w:r>
    </w:p>
    <w:p w:rsidR="00800D78" w:rsidRPr="00800D78" w:rsidRDefault="00800D78" w:rsidP="00ED2B30">
      <w:pPr>
        <w:pStyle w:val="NormalWeb"/>
        <w:shd w:val="clear" w:color="auto" w:fill="FFFFFF"/>
        <w:spacing w:before="0" w:beforeAutospacing="0" w:after="0" w:afterAutospacing="0"/>
        <w:jc w:val="both"/>
        <w:rPr>
          <w:rFonts w:ascii="Arial" w:hAnsi="Arial" w:cs="Arial"/>
          <w:color w:val="444444"/>
          <w:sz w:val="22"/>
          <w:szCs w:val="22"/>
        </w:rPr>
      </w:pPr>
    </w:p>
    <w:p w:rsidR="002F7DE6" w:rsidRPr="00800D78" w:rsidRDefault="002F7DE6" w:rsidP="00ED2B30">
      <w:pPr>
        <w:pStyle w:val="NormalWeb"/>
        <w:numPr>
          <w:ilvl w:val="0"/>
          <w:numId w:val="37"/>
        </w:numPr>
        <w:shd w:val="clear" w:color="auto" w:fill="FFFFFF"/>
        <w:spacing w:before="0" w:beforeAutospacing="0" w:after="0" w:afterAutospacing="0"/>
        <w:ind w:left="0" w:firstLine="0"/>
        <w:jc w:val="both"/>
        <w:rPr>
          <w:rFonts w:ascii="Arial" w:hAnsi="Arial" w:cs="Arial"/>
          <w:color w:val="444444"/>
          <w:sz w:val="22"/>
          <w:szCs w:val="22"/>
        </w:rPr>
      </w:pPr>
      <w:r w:rsidRPr="00800D78">
        <w:rPr>
          <w:rFonts w:ascii="Arial" w:hAnsi="Arial" w:cs="Arial"/>
          <w:color w:val="000000"/>
          <w:sz w:val="22"/>
          <w:szCs w:val="22"/>
          <w:lang w:val="es-ES_tradnl"/>
        </w:rPr>
        <w:t>Una descripción precisa, ordenada y clara del convenio celebrado por los interesados, estableciendo las condiciones, términos, fecha y lugar de cumplimiento;</w:t>
      </w:r>
    </w:p>
    <w:p w:rsidR="00800D78" w:rsidRPr="00800D78" w:rsidRDefault="00800D78" w:rsidP="00ED2B30">
      <w:pPr>
        <w:pStyle w:val="NormalWeb"/>
        <w:shd w:val="clear" w:color="auto" w:fill="FFFFFF"/>
        <w:spacing w:before="0" w:beforeAutospacing="0" w:after="0" w:afterAutospacing="0"/>
        <w:jc w:val="both"/>
        <w:rPr>
          <w:rFonts w:ascii="Arial" w:hAnsi="Arial" w:cs="Arial"/>
          <w:color w:val="444444"/>
          <w:sz w:val="22"/>
          <w:szCs w:val="22"/>
        </w:rPr>
      </w:pPr>
    </w:p>
    <w:p w:rsidR="002F7DE6" w:rsidRPr="00800D78" w:rsidRDefault="002F7DE6" w:rsidP="00ED2B30">
      <w:pPr>
        <w:pStyle w:val="NormalWeb"/>
        <w:numPr>
          <w:ilvl w:val="0"/>
          <w:numId w:val="37"/>
        </w:numPr>
        <w:shd w:val="clear" w:color="auto" w:fill="FFFFFF"/>
        <w:spacing w:before="0" w:beforeAutospacing="0" w:after="0" w:afterAutospacing="0"/>
        <w:ind w:left="0" w:firstLine="0"/>
        <w:jc w:val="both"/>
        <w:rPr>
          <w:rFonts w:ascii="Arial" w:hAnsi="Arial" w:cs="Arial"/>
          <w:color w:val="444444"/>
          <w:sz w:val="22"/>
          <w:szCs w:val="22"/>
        </w:rPr>
      </w:pPr>
      <w:r w:rsidRPr="00800D78">
        <w:rPr>
          <w:rFonts w:ascii="Arial" w:hAnsi="Arial" w:cs="Arial"/>
          <w:color w:val="000000"/>
          <w:sz w:val="22"/>
          <w:szCs w:val="22"/>
          <w:lang w:val="es-ES_tradnl"/>
        </w:rPr>
        <w:t xml:space="preserve">Las </w:t>
      </w:r>
      <w:r w:rsidRPr="00800D78">
        <w:rPr>
          <w:rFonts w:ascii="Arial" w:hAnsi="Arial" w:cs="Arial"/>
          <w:color w:val="000000"/>
          <w:sz w:val="22"/>
          <w:szCs w:val="22"/>
        </w:rPr>
        <w:t xml:space="preserve">firmas o huellas dactilares de quienes los suscriban y, en su caso, el nombre de la persona o personas que hayan firmado a ruego de uno o ambos interesados, cuando éstos no sepan firmar; </w:t>
      </w:r>
    </w:p>
    <w:p w:rsidR="00800D78" w:rsidRPr="00800D78" w:rsidRDefault="00800D78" w:rsidP="00ED2B30">
      <w:pPr>
        <w:pStyle w:val="NormalWeb"/>
        <w:shd w:val="clear" w:color="auto" w:fill="FFFFFF"/>
        <w:spacing w:before="0" w:beforeAutospacing="0" w:after="0" w:afterAutospacing="0"/>
        <w:jc w:val="both"/>
        <w:rPr>
          <w:rFonts w:ascii="Arial" w:hAnsi="Arial" w:cs="Arial"/>
          <w:color w:val="444444"/>
          <w:sz w:val="22"/>
          <w:szCs w:val="22"/>
        </w:rPr>
      </w:pPr>
    </w:p>
    <w:p w:rsidR="002F7DE6" w:rsidRPr="00800D78" w:rsidRDefault="002F7DE6" w:rsidP="00ED2B30">
      <w:pPr>
        <w:pStyle w:val="NormalWeb"/>
        <w:numPr>
          <w:ilvl w:val="0"/>
          <w:numId w:val="37"/>
        </w:numPr>
        <w:shd w:val="clear" w:color="auto" w:fill="FFFFFF"/>
        <w:spacing w:before="0" w:beforeAutospacing="0" w:after="0" w:afterAutospacing="0"/>
        <w:ind w:left="0" w:firstLine="0"/>
        <w:jc w:val="both"/>
        <w:rPr>
          <w:rFonts w:ascii="Arial" w:hAnsi="Arial" w:cs="Arial"/>
          <w:color w:val="444444"/>
          <w:sz w:val="22"/>
          <w:szCs w:val="22"/>
        </w:rPr>
      </w:pPr>
      <w:r w:rsidRPr="00800D78">
        <w:rPr>
          <w:rFonts w:ascii="Arial" w:hAnsi="Arial" w:cs="Arial"/>
          <w:color w:val="000000"/>
          <w:sz w:val="22"/>
          <w:szCs w:val="22"/>
        </w:rPr>
        <w:t>La firma del especialista que intervino; y</w:t>
      </w:r>
    </w:p>
    <w:p w:rsidR="00800D78" w:rsidRPr="00800D78" w:rsidRDefault="00800D78" w:rsidP="00ED2B30">
      <w:pPr>
        <w:pStyle w:val="NormalWeb"/>
        <w:shd w:val="clear" w:color="auto" w:fill="FFFFFF"/>
        <w:spacing w:before="0" w:beforeAutospacing="0" w:after="0" w:afterAutospacing="0"/>
        <w:jc w:val="both"/>
        <w:rPr>
          <w:rFonts w:ascii="Arial" w:hAnsi="Arial" w:cs="Arial"/>
          <w:color w:val="444444"/>
          <w:sz w:val="22"/>
          <w:szCs w:val="22"/>
        </w:rPr>
      </w:pPr>
    </w:p>
    <w:p w:rsidR="002F7DE6" w:rsidRPr="00800D78" w:rsidRDefault="002F7DE6" w:rsidP="00ED2B30">
      <w:pPr>
        <w:pStyle w:val="NormalWeb"/>
        <w:numPr>
          <w:ilvl w:val="0"/>
          <w:numId w:val="37"/>
        </w:numPr>
        <w:shd w:val="clear" w:color="auto" w:fill="FFFFFF"/>
        <w:spacing w:before="0" w:beforeAutospacing="0" w:after="0" w:afterAutospacing="0"/>
        <w:ind w:left="0" w:firstLine="0"/>
        <w:jc w:val="both"/>
        <w:rPr>
          <w:rFonts w:ascii="Arial" w:hAnsi="Arial" w:cs="Arial"/>
          <w:color w:val="000000"/>
          <w:sz w:val="22"/>
          <w:szCs w:val="22"/>
        </w:rPr>
      </w:pPr>
      <w:r w:rsidRPr="00800D78">
        <w:rPr>
          <w:rFonts w:ascii="Arial" w:hAnsi="Arial" w:cs="Arial"/>
          <w:color w:val="000000"/>
          <w:sz w:val="22"/>
          <w:szCs w:val="22"/>
        </w:rPr>
        <w:t>El señalamiento expreso de los efectos del incumplimiento; y</w:t>
      </w:r>
    </w:p>
    <w:p w:rsidR="00800D78" w:rsidRPr="00800D78" w:rsidRDefault="00800D78" w:rsidP="00ED2B30">
      <w:pPr>
        <w:pStyle w:val="NormalWeb"/>
        <w:shd w:val="clear" w:color="auto" w:fill="FFFFFF"/>
        <w:spacing w:before="0" w:beforeAutospacing="0" w:after="0" w:afterAutospacing="0"/>
        <w:jc w:val="both"/>
        <w:rPr>
          <w:rFonts w:ascii="Arial" w:hAnsi="Arial" w:cs="Arial"/>
          <w:color w:val="000000"/>
          <w:sz w:val="22"/>
          <w:szCs w:val="22"/>
        </w:rPr>
      </w:pPr>
    </w:p>
    <w:p w:rsidR="00F31F81" w:rsidRPr="004B26E7" w:rsidRDefault="00EE1156" w:rsidP="00ED2B30">
      <w:pPr>
        <w:pStyle w:val="NormalWeb"/>
        <w:numPr>
          <w:ilvl w:val="0"/>
          <w:numId w:val="37"/>
        </w:numPr>
        <w:shd w:val="clear" w:color="auto" w:fill="FFFFFF"/>
        <w:spacing w:before="0" w:beforeAutospacing="0" w:after="0" w:afterAutospacing="0"/>
        <w:ind w:left="0" w:firstLine="0"/>
        <w:jc w:val="both"/>
        <w:rPr>
          <w:rFonts w:ascii="Arial" w:hAnsi="Arial" w:cs="Arial"/>
          <w:color w:val="000000"/>
          <w:sz w:val="22"/>
          <w:szCs w:val="22"/>
        </w:rPr>
      </w:pPr>
      <w:r w:rsidRPr="00EE1156">
        <w:rPr>
          <w:rFonts w:ascii="Arial" w:hAnsi="Arial" w:cs="Arial"/>
          <w:color w:val="000000"/>
          <w:sz w:val="22"/>
          <w:szCs w:val="22"/>
          <w:lang w:val="es-ES_tradnl"/>
        </w:rPr>
        <w:t>El convenio deberá ser aprobado por el Juez de Control cuando sean de cumplimiento diferido o cuando el proceso ya se haya iniciado; por el Ministerio Público o por la Dirección en la etapa de la investigación inicial, cuando sean de cumplimiento inmediato.</w:t>
      </w:r>
    </w:p>
    <w:p w:rsidR="00F31F81" w:rsidRPr="00ED2B30" w:rsidRDefault="00F31F81" w:rsidP="00ED2B30">
      <w:pPr>
        <w:pStyle w:val="ecdefault"/>
        <w:shd w:val="clear" w:color="auto" w:fill="FFFFFF"/>
        <w:spacing w:after="0"/>
        <w:jc w:val="right"/>
        <w:rPr>
          <w:rFonts w:ascii="Arial" w:hAnsi="Arial" w:cs="Arial"/>
          <w:bCs/>
          <w:color w:val="0070C0"/>
          <w:sz w:val="14"/>
          <w:szCs w:val="14"/>
        </w:rPr>
      </w:pPr>
      <w:r w:rsidRPr="00ED2B30">
        <w:rPr>
          <w:rFonts w:asciiTheme="minorHAnsi" w:hAnsiTheme="minorHAnsi" w:cs="Arial"/>
          <w:color w:val="0070C0"/>
          <w:sz w:val="14"/>
          <w:szCs w:val="14"/>
          <w:lang w:val="es-ES_tradnl"/>
        </w:rPr>
        <w:t xml:space="preserve">FRACCIÓN </w:t>
      </w:r>
      <w:r w:rsidRPr="00ED2B30">
        <w:rPr>
          <w:rFonts w:asciiTheme="minorHAnsi" w:hAnsiTheme="minorHAnsi" w:cs="Arial"/>
          <w:color w:val="0070C0"/>
          <w:sz w:val="14"/>
          <w:szCs w:val="14"/>
        </w:rPr>
        <w:t xml:space="preserve"> REFORMADA POR DEC. 156, P. O. 7 EXTRAORDINARIO, DE FECHA 6 DE MAYO DE 2014.</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ED2B30" w:rsidP="00ED2B30">
      <w:pPr>
        <w:pStyle w:val="ecdefault"/>
        <w:shd w:val="clear" w:color="auto" w:fill="FFFFFF"/>
        <w:spacing w:after="0"/>
        <w:jc w:val="both"/>
        <w:rPr>
          <w:rFonts w:ascii="Arial" w:hAnsi="Arial" w:cs="Arial"/>
          <w:color w:val="000000"/>
          <w:sz w:val="22"/>
          <w:szCs w:val="22"/>
        </w:rPr>
      </w:pPr>
      <w:r>
        <w:rPr>
          <w:rFonts w:ascii="Arial" w:hAnsi="Arial" w:cs="Arial"/>
          <w:b/>
          <w:bCs/>
          <w:color w:val="000000"/>
          <w:sz w:val="22"/>
          <w:szCs w:val="22"/>
        </w:rPr>
        <w:t>ARTÍCULO 25.</w:t>
      </w:r>
      <w:r w:rsidRPr="00800D78">
        <w:rPr>
          <w:rFonts w:ascii="Arial" w:hAnsi="Arial" w:cs="Arial"/>
          <w:b/>
          <w:bCs/>
          <w:color w:val="000000"/>
          <w:sz w:val="22"/>
          <w:szCs w:val="22"/>
        </w:rPr>
        <w:t xml:space="preserve"> </w:t>
      </w:r>
      <w:r w:rsidR="002F7DE6" w:rsidRPr="00800D78">
        <w:rPr>
          <w:rFonts w:ascii="Arial" w:hAnsi="Arial" w:cs="Arial"/>
          <w:color w:val="000000"/>
          <w:sz w:val="22"/>
          <w:szCs w:val="22"/>
        </w:rPr>
        <w:t>El trámite de los mecanismos alternativos ante los especialistas en la Dirección concluirá:</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3"/>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Por convenio en donde se establezca la forma de resolver el conflicto;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3"/>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En caso de que alguno de los interesados realice un comportamiento irrespetuoso o agresivo y no pueda superarse esa situación;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3"/>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Por decisión de uno de los interesados;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3"/>
        </w:numPr>
        <w:shd w:val="clear" w:color="auto" w:fill="FFFFFF"/>
        <w:spacing w:after="0"/>
        <w:ind w:left="0" w:firstLine="0"/>
        <w:jc w:val="both"/>
        <w:rPr>
          <w:rFonts w:ascii="Arial" w:hAnsi="Arial" w:cs="Arial"/>
          <w:color w:val="000000"/>
          <w:sz w:val="22"/>
          <w:szCs w:val="22"/>
        </w:rPr>
      </w:pPr>
      <w:r w:rsidRPr="00800D78">
        <w:rPr>
          <w:rFonts w:ascii="Arial" w:hAnsi="Arial" w:cs="Arial"/>
          <w:color w:val="000000"/>
          <w:sz w:val="22"/>
          <w:szCs w:val="22"/>
        </w:rPr>
        <w:t xml:space="preserve">Por dos inasistencias de los interesados;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3"/>
        </w:numPr>
        <w:shd w:val="clear" w:color="auto" w:fill="FFFFFF"/>
        <w:spacing w:after="0"/>
        <w:ind w:left="0" w:firstLine="0"/>
        <w:jc w:val="both"/>
        <w:rPr>
          <w:rFonts w:ascii="Arial" w:hAnsi="Arial" w:cs="Arial"/>
          <w:color w:val="000000"/>
          <w:sz w:val="22"/>
          <w:szCs w:val="22"/>
        </w:rPr>
      </w:pPr>
      <w:r w:rsidRPr="00800D78">
        <w:rPr>
          <w:rFonts w:ascii="Arial" w:hAnsi="Arial" w:cs="Arial"/>
          <w:color w:val="000000"/>
          <w:sz w:val="22"/>
          <w:szCs w:val="22"/>
        </w:rPr>
        <w:t xml:space="preserve">Por la negativa de los interesados para la suscripción del acuerdo en los términos de la presente Ley;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3"/>
        </w:numPr>
        <w:shd w:val="clear" w:color="auto" w:fill="FFFFFF"/>
        <w:spacing w:after="0"/>
        <w:ind w:left="0" w:firstLine="0"/>
        <w:jc w:val="both"/>
        <w:rPr>
          <w:rFonts w:ascii="Arial" w:hAnsi="Arial" w:cs="Arial"/>
          <w:color w:val="000000"/>
          <w:sz w:val="22"/>
          <w:szCs w:val="22"/>
        </w:rPr>
      </w:pPr>
      <w:r w:rsidRPr="00800D78">
        <w:rPr>
          <w:rFonts w:ascii="Arial" w:hAnsi="Arial" w:cs="Arial"/>
          <w:color w:val="000000"/>
          <w:sz w:val="22"/>
          <w:szCs w:val="22"/>
        </w:rPr>
        <w:t>Por resolución del director o del subdirector regional, cuando de la conducta de los interesados se desprenda que no hay voluntad para llegar a un arreglo; y</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3"/>
        </w:numPr>
        <w:shd w:val="clear" w:color="auto" w:fill="FFFFFF"/>
        <w:spacing w:after="0"/>
        <w:ind w:left="0" w:firstLine="0"/>
        <w:jc w:val="both"/>
        <w:rPr>
          <w:rFonts w:ascii="Arial" w:hAnsi="Arial" w:cs="Arial"/>
          <w:color w:val="000000"/>
          <w:sz w:val="22"/>
          <w:szCs w:val="22"/>
        </w:rPr>
      </w:pPr>
      <w:r w:rsidRPr="00800D78">
        <w:rPr>
          <w:rFonts w:ascii="Arial" w:hAnsi="Arial" w:cs="Arial"/>
          <w:color w:val="000000"/>
          <w:sz w:val="22"/>
          <w:szCs w:val="22"/>
        </w:rPr>
        <w:t>Por perdón del ofendido una vez que se haya reparado el daño.</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ED2B30" w:rsidP="00ED2B30">
      <w:pPr>
        <w:pStyle w:val="ecdefault"/>
        <w:shd w:val="clear" w:color="auto" w:fill="FFFFFF"/>
        <w:spacing w:after="0"/>
        <w:jc w:val="both"/>
        <w:rPr>
          <w:rFonts w:ascii="Arial" w:hAnsi="Arial" w:cs="Arial"/>
          <w:color w:val="000000"/>
          <w:sz w:val="22"/>
          <w:szCs w:val="22"/>
        </w:rPr>
      </w:pPr>
      <w:r>
        <w:rPr>
          <w:rFonts w:ascii="Arial" w:hAnsi="Arial" w:cs="Arial"/>
          <w:b/>
          <w:color w:val="000000"/>
          <w:sz w:val="22"/>
          <w:szCs w:val="22"/>
        </w:rPr>
        <w:t>ARTÍCULO 26.</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El asunto se canalizará a la unidad de investigación correspondiente a solicitud de la parte ofendida. </w:t>
      </w:r>
    </w:p>
    <w:p w:rsidR="002F7DE6" w:rsidRPr="00800D78" w:rsidRDefault="002F7DE6" w:rsidP="00ED2B30">
      <w:pPr>
        <w:pStyle w:val="ecdefault"/>
        <w:shd w:val="clear" w:color="auto" w:fill="FFFFFF"/>
        <w:spacing w:after="0"/>
        <w:jc w:val="center"/>
        <w:rPr>
          <w:rFonts w:ascii="Arial" w:hAnsi="Arial" w:cs="Arial"/>
          <w:color w:val="444444"/>
          <w:sz w:val="22"/>
          <w:szCs w:val="22"/>
        </w:rPr>
      </w:pPr>
    </w:p>
    <w:p w:rsidR="002F7DE6" w:rsidRPr="00800D78" w:rsidRDefault="002F7DE6" w:rsidP="00ED2B30">
      <w:pPr>
        <w:pStyle w:val="ecdefault"/>
        <w:shd w:val="clear" w:color="auto" w:fill="FFFFFF"/>
        <w:spacing w:after="0"/>
        <w:jc w:val="center"/>
        <w:rPr>
          <w:rFonts w:ascii="Arial" w:hAnsi="Arial" w:cs="Arial"/>
          <w:color w:val="444444"/>
          <w:sz w:val="22"/>
          <w:szCs w:val="22"/>
        </w:rPr>
      </w:pP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CAPÍTULO VI</w:t>
      </w: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DE LOS INTERESADOS</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D9184C"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27.</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Los interesados en los mecanismos alternativos, son las probables víctimas u ofendidos y el imputado. Cuando aquéllas sean personas morales, comparecerán a través de su legítimo representante. Tratándose de menores, éstos deberán ser representados por quien ejerza la patria potestad, tutor, curador o en su defecto, un representante de </w:t>
      </w:r>
      <w:smartTag w:uri="urn:schemas-microsoft-com:office:smarttags" w:element="PersonName">
        <w:smartTagPr>
          <w:attr w:name="ProductID" w:val="la Procuradur￭a"/>
        </w:smartTagPr>
        <w:r w:rsidR="002F7DE6" w:rsidRPr="00800D78">
          <w:rPr>
            <w:rFonts w:ascii="Arial" w:hAnsi="Arial" w:cs="Arial"/>
            <w:color w:val="000000"/>
            <w:sz w:val="22"/>
            <w:szCs w:val="22"/>
          </w:rPr>
          <w:t>la Procuraduría</w:t>
        </w:r>
      </w:smartTag>
      <w:r w:rsidR="002F7DE6" w:rsidRPr="00800D78">
        <w:rPr>
          <w:rFonts w:ascii="Arial" w:hAnsi="Arial" w:cs="Arial"/>
          <w:color w:val="000000"/>
          <w:sz w:val="22"/>
          <w:szCs w:val="22"/>
        </w:rPr>
        <w:t xml:space="preserve"> de </w:t>
      </w:r>
      <w:smartTag w:uri="urn:schemas-microsoft-com:office:smarttags" w:element="PersonName">
        <w:smartTagPr>
          <w:attr w:name="ProductID" w:val="la Defensa"/>
        </w:smartTagPr>
        <w:r w:rsidR="002F7DE6" w:rsidRPr="00800D78">
          <w:rPr>
            <w:rFonts w:ascii="Arial" w:hAnsi="Arial" w:cs="Arial"/>
            <w:color w:val="000000"/>
            <w:sz w:val="22"/>
            <w:szCs w:val="22"/>
          </w:rPr>
          <w:t>la Defensa</w:t>
        </w:r>
      </w:smartTag>
      <w:r w:rsidR="002F7DE6" w:rsidRPr="00800D78">
        <w:rPr>
          <w:rFonts w:ascii="Arial" w:hAnsi="Arial" w:cs="Arial"/>
          <w:color w:val="000000"/>
          <w:sz w:val="22"/>
          <w:szCs w:val="22"/>
        </w:rPr>
        <w:t xml:space="preserve"> del Menor, </w:t>
      </w:r>
      <w:smartTag w:uri="urn:schemas-microsoft-com:office:smarttags" w:element="PersonName">
        <w:smartTagPr>
          <w:attr w:name="ProductID" w:val="la Mujer"/>
        </w:smartTagPr>
        <w:r w:rsidR="002F7DE6" w:rsidRPr="00800D78">
          <w:rPr>
            <w:rFonts w:ascii="Arial" w:hAnsi="Arial" w:cs="Arial"/>
            <w:color w:val="000000"/>
            <w:sz w:val="22"/>
            <w:szCs w:val="22"/>
          </w:rPr>
          <w:t>la Mujer</w:t>
        </w:r>
      </w:smartTag>
      <w:r w:rsidR="002F7DE6" w:rsidRPr="00800D78">
        <w:rPr>
          <w:rFonts w:ascii="Arial" w:hAnsi="Arial" w:cs="Arial"/>
          <w:color w:val="000000"/>
          <w:sz w:val="22"/>
          <w:szCs w:val="22"/>
        </w:rPr>
        <w:t xml:space="preserve"> y </w:t>
      </w:r>
      <w:smartTag w:uri="urn:schemas-microsoft-com:office:smarttags" w:element="PersonName">
        <w:smartTagPr>
          <w:attr w:name="ProductID" w:val="la Familia."/>
        </w:smartTagPr>
        <w:r w:rsidR="002F7DE6" w:rsidRPr="00800D78">
          <w:rPr>
            <w:rFonts w:ascii="Arial" w:hAnsi="Arial" w:cs="Arial"/>
            <w:color w:val="000000"/>
            <w:sz w:val="22"/>
            <w:szCs w:val="22"/>
          </w:rPr>
          <w:t>la Familia.</w:t>
        </w:r>
      </w:smartTag>
      <w:r w:rsidR="002F7DE6" w:rsidRPr="00800D78">
        <w:rPr>
          <w:rFonts w:ascii="Arial" w:hAnsi="Arial" w:cs="Arial"/>
          <w:color w:val="000000"/>
          <w:sz w:val="22"/>
          <w:szCs w:val="22"/>
        </w:rPr>
        <w:t xml:space="preserve">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D9184C" w:rsidP="00ED2B30">
      <w:pPr>
        <w:pStyle w:val="ecdefault"/>
        <w:shd w:val="clear" w:color="auto" w:fill="FFFFFF"/>
        <w:spacing w:after="0"/>
        <w:jc w:val="both"/>
        <w:rPr>
          <w:rFonts w:ascii="Arial" w:hAnsi="Arial" w:cs="Arial"/>
          <w:color w:val="000000"/>
          <w:sz w:val="22"/>
          <w:szCs w:val="22"/>
        </w:rPr>
      </w:pPr>
      <w:r>
        <w:rPr>
          <w:rFonts w:ascii="Arial" w:hAnsi="Arial" w:cs="Arial"/>
          <w:b/>
          <w:bCs/>
          <w:color w:val="000000"/>
          <w:sz w:val="22"/>
          <w:szCs w:val="22"/>
        </w:rPr>
        <w:t>ARTÍCULO 28.</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Los interesados tendrán los siguientes derechos: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4"/>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Solicitar los mecanismos alternativos en los términos de esta Ley, su reglamento y demás leyes aplicables;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4"/>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Ser atendidos por el personal especializado designado para intervenir en el trámite solicitado;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4"/>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Pedir al director, o en su caso, al subdirector regional, la sustitución del personal especializado cuando exista causa justificada para ello, o bien, recusarlo;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4"/>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De ser procedente, solicitar la intervención de auxiliares; y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2F7DE6" w:rsidP="00ED2B30">
      <w:pPr>
        <w:pStyle w:val="ecdefault"/>
        <w:numPr>
          <w:ilvl w:val="0"/>
          <w:numId w:val="34"/>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Los demás que establezca esta Ley, su reglamento y demás disposiciones aplicables.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D9184C" w:rsidP="00ED2B30">
      <w:pPr>
        <w:pStyle w:val="ecdefault"/>
        <w:shd w:val="clear" w:color="auto" w:fill="FFFFFF"/>
        <w:spacing w:after="0"/>
        <w:jc w:val="both"/>
        <w:rPr>
          <w:rFonts w:ascii="Arial" w:hAnsi="Arial" w:cs="Arial"/>
          <w:color w:val="444444"/>
          <w:sz w:val="22"/>
          <w:szCs w:val="22"/>
        </w:rPr>
      </w:pPr>
      <w:r>
        <w:rPr>
          <w:rFonts w:ascii="Arial" w:hAnsi="Arial" w:cs="Arial"/>
          <w:b/>
          <w:bCs/>
          <w:color w:val="000000"/>
          <w:sz w:val="22"/>
          <w:szCs w:val="22"/>
        </w:rPr>
        <w:t>ARTÍCULO 29.</w:t>
      </w:r>
      <w:r w:rsidRPr="00800D78">
        <w:rPr>
          <w:rFonts w:ascii="Arial" w:hAnsi="Arial" w:cs="Arial"/>
          <w:color w:val="000000"/>
          <w:sz w:val="22"/>
          <w:szCs w:val="22"/>
        </w:rPr>
        <w:t xml:space="preserve"> </w:t>
      </w:r>
      <w:r w:rsidR="002F7DE6" w:rsidRPr="00800D78">
        <w:rPr>
          <w:rFonts w:ascii="Arial" w:hAnsi="Arial" w:cs="Arial"/>
          <w:color w:val="000000"/>
          <w:sz w:val="22"/>
          <w:szCs w:val="22"/>
        </w:rPr>
        <w:t xml:space="preserve">Son obligaciones de los interesados: </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D9184C" w:rsidRDefault="002F7DE6" w:rsidP="00ED2B30">
      <w:pPr>
        <w:pStyle w:val="NormalWeb"/>
        <w:numPr>
          <w:ilvl w:val="0"/>
          <w:numId w:val="28"/>
        </w:numPr>
        <w:shd w:val="clear" w:color="auto" w:fill="FFFFFF"/>
        <w:tabs>
          <w:tab w:val="left" w:pos="0"/>
        </w:tabs>
        <w:spacing w:before="0" w:beforeAutospacing="0" w:after="0" w:afterAutospacing="0"/>
        <w:ind w:left="0" w:firstLine="0"/>
        <w:jc w:val="both"/>
        <w:rPr>
          <w:rFonts w:ascii="Arial" w:hAnsi="Arial" w:cs="Arial"/>
          <w:color w:val="444444"/>
          <w:sz w:val="22"/>
          <w:szCs w:val="22"/>
        </w:rPr>
      </w:pPr>
      <w:r w:rsidRPr="00800D78">
        <w:rPr>
          <w:rFonts w:ascii="Arial" w:hAnsi="Arial" w:cs="Arial"/>
          <w:color w:val="000000"/>
          <w:sz w:val="22"/>
          <w:szCs w:val="22"/>
        </w:rPr>
        <w:t>Acudir a las sesiones de mediación y conciliación;</w:t>
      </w:r>
    </w:p>
    <w:p w:rsidR="00D9184C" w:rsidRPr="00800D78" w:rsidRDefault="00D9184C" w:rsidP="00D9184C">
      <w:pPr>
        <w:pStyle w:val="NormalWeb"/>
        <w:shd w:val="clear" w:color="auto" w:fill="FFFFFF"/>
        <w:tabs>
          <w:tab w:val="left" w:pos="0"/>
        </w:tabs>
        <w:spacing w:before="0" w:beforeAutospacing="0" w:after="0" w:afterAutospacing="0"/>
        <w:jc w:val="both"/>
        <w:rPr>
          <w:rFonts w:ascii="Arial" w:hAnsi="Arial" w:cs="Arial"/>
          <w:color w:val="444444"/>
          <w:sz w:val="22"/>
          <w:szCs w:val="22"/>
        </w:rPr>
      </w:pPr>
    </w:p>
    <w:p w:rsidR="002F7DE6" w:rsidRPr="00800D78" w:rsidRDefault="002F7DE6" w:rsidP="00ED2B30">
      <w:pPr>
        <w:pStyle w:val="NormalWeb"/>
        <w:numPr>
          <w:ilvl w:val="0"/>
          <w:numId w:val="28"/>
        </w:numPr>
        <w:shd w:val="clear" w:color="auto" w:fill="FFFFFF"/>
        <w:tabs>
          <w:tab w:val="left" w:pos="-709"/>
        </w:tabs>
        <w:spacing w:before="0" w:beforeAutospacing="0" w:after="0" w:afterAutospacing="0"/>
        <w:ind w:left="0" w:firstLine="0"/>
        <w:jc w:val="both"/>
        <w:rPr>
          <w:rFonts w:ascii="Arial" w:hAnsi="Arial" w:cs="Arial"/>
          <w:color w:val="444444"/>
          <w:sz w:val="22"/>
          <w:szCs w:val="22"/>
        </w:rPr>
      </w:pPr>
      <w:r w:rsidRPr="00800D78">
        <w:rPr>
          <w:rFonts w:ascii="Arial" w:hAnsi="Arial" w:cs="Arial"/>
          <w:color w:val="000000"/>
          <w:sz w:val="22"/>
          <w:szCs w:val="22"/>
        </w:rPr>
        <w:t>Conducirse con respeto y observar buen comportamiento durante el desarrollo de las sesiones;</w:t>
      </w:r>
    </w:p>
    <w:p w:rsidR="00800D78" w:rsidRPr="00800D78" w:rsidRDefault="00800D78" w:rsidP="00ED2B30">
      <w:pPr>
        <w:pStyle w:val="NormalWeb"/>
        <w:shd w:val="clear" w:color="auto" w:fill="FFFFFF"/>
        <w:tabs>
          <w:tab w:val="left" w:pos="-709"/>
        </w:tabs>
        <w:spacing w:before="0" w:beforeAutospacing="0" w:after="0" w:afterAutospacing="0"/>
        <w:jc w:val="both"/>
        <w:rPr>
          <w:rFonts w:ascii="Arial" w:hAnsi="Arial" w:cs="Arial"/>
          <w:color w:val="444444"/>
          <w:sz w:val="22"/>
          <w:szCs w:val="22"/>
        </w:rPr>
      </w:pPr>
    </w:p>
    <w:p w:rsidR="002F7DE6" w:rsidRPr="00800D78" w:rsidRDefault="002F7DE6" w:rsidP="00ED2B30">
      <w:pPr>
        <w:pStyle w:val="ecdefault"/>
        <w:numPr>
          <w:ilvl w:val="0"/>
          <w:numId w:val="28"/>
        </w:numPr>
        <w:shd w:val="clear" w:color="auto" w:fill="FFFFFF"/>
        <w:spacing w:after="0"/>
        <w:ind w:left="0" w:firstLine="0"/>
        <w:jc w:val="both"/>
        <w:rPr>
          <w:rFonts w:ascii="Arial" w:hAnsi="Arial" w:cs="Arial"/>
          <w:color w:val="444444"/>
          <w:sz w:val="22"/>
          <w:szCs w:val="22"/>
        </w:rPr>
      </w:pPr>
      <w:r w:rsidRPr="00800D78">
        <w:rPr>
          <w:rFonts w:ascii="Arial" w:hAnsi="Arial" w:cs="Arial"/>
          <w:color w:val="000000"/>
          <w:sz w:val="22"/>
          <w:szCs w:val="22"/>
        </w:rPr>
        <w:t xml:space="preserve">Signar, o en su caso, estampar la huella dactilar en el convenio celebrado; </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2F7DE6" w:rsidP="00ED2B30">
      <w:pPr>
        <w:pStyle w:val="ecdefault"/>
        <w:numPr>
          <w:ilvl w:val="0"/>
          <w:numId w:val="28"/>
        </w:numPr>
        <w:shd w:val="clear" w:color="auto" w:fill="FFFFFF"/>
        <w:spacing w:after="0"/>
        <w:ind w:left="0" w:firstLine="0"/>
        <w:jc w:val="both"/>
        <w:rPr>
          <w:rFonts w:ascii="Arial" w:hAnsi="Arial" w:cs="Arial"/>
          <w:color w:val="000000"/>
          <w:sz w:val="22"/>
          <w:szCs w:val="22"/>
        </w:rPr>
      </w:pPr>
      <w:r w:rsidRPr="00800D78">
        <w:rPr>
          <w:rFonts w:ascii="Arial" w:hAnsi="Arial" w:cs="Arial"/>
          <w:color w:val="000000"/>
          <w:sz w:val="22"/>
          <w:szCs w:val="22"/>
        </w:rPr>
        <w:t>Cumplir con las obligaciones de dar, hacer o no hacer, establecidas en el convenio;</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2F7DE6" w:rsidP="00ED2B30">
      <w:pPr>
        <w:pStyle w:val="ecdefault"/>
        <w:numPr>
          <w:ilvl w:val="0"/>
          <w:numId w:val="28"/>
        </w:numPr>
        <w:shd w:val="clear" w:color="auto" w:fill="FFFFFF"/>
        <w:spacing w:after="0"/>
        <w:ind w:left="0" w:firstLine="0"/>
        <w:jc w:val="both"/>
        <w:rPr>
          <w:rFonts w:ascii="Arial" w:hAnsi="Arial" w:cs="Arial"/>
          <w:color w:val="000000"/>
          <w:sz w:val="22"/>
          <w:szCs w:val="22"/>
        </w:rPr>
      </w:pPr>
      <w:r w:rsidRPr="00800D78">
        <w:rPr>
          <w:rFonts w:ascii="Arial" w:hAnsi="Arial" w:cs="Arial"/>
          <w:color w:val="000000"/>
          <w:sz w:val="22"/>
          <w:szCs w:val="22"/>
        </w:rPr>
        <w:t>Acudir, ante la Dirección, en un plazo de treinta días contados a partir de la fecha de cumplimiento del convenio, a manifestar en forma expresa que se ha dado cumplimiento al mismo;</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2F7DE6" w:rsidP="00ED2B30">
      <w:pPr>
        <w:pStyle w:val="ecdefault"/>
        <w:numPr>
          <w:ilvl w:val="0"/>
          <w:numId w:val="28"/>
        </w:numPr>
        <w:shd w:val="clear" w:color="auto" w:fill="FFFFFF"/>
        <w:spacing w:after="0"/>
        <w:ind w:left="0" w:firstLine="0"/>
        <w:jc w:val="both"/>
        <w:rPr>
          <w:rFonts w:ascii="Arial" w:hAnsi="Arial" w:cs="Arial"/>
          <w:color w:val="000000"/>
          <w:sz w:val="22"/>
          <w:szCs w:val="22"/>
        </w:rPr>
      </w:pPr>
      <w:r w:rsidRPr="00800D78">
        <w:rPr>
          <w:rFonts w:ascii="Arial" w:hAnsi="Arial" w:cs="Arial"/>
          <w:color w:val="000000"/>
          <w:sz w:val="22"/>
          <w:szCs w:val="22"/>
        </w:rPr>
        <w:t xml:space="preserve">Las demás que establezca esta Ley, su reglamento y demás disposiciones aplicables. </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2F7DE6" w:rsidP="00ED2B30">
      <w:pPr>
        <w:pStyle w:val="ecdefault"/>
        <w:shd w:val="clear" w:color="auto" w:fill="FFFFFF"/>
        <w:spacing w:after="0"/>
        <w:jc w:val="center"/>
        <w:rPr>
          <w:rFonts w:ascii="Arial" w:hAnsi="Arial" w:cs="Arial"/>
          <w:b/>
          <w:bCs/>
          <w:color w:val="000000"/>
          <w:sz w:val="22"/>
          <w:szCs w:val="22"/>
        </w:rPr>
      </w:pPr>
      <w:r w:rsidRPr="00800D78">
        <w:rPr>
          <w:rFonts w:ascii="Arial" w:hAnsi="Arial" w:cs="Arial"/>
          <w:b/>
          <w:bCs/>
          <w:color w:val="000000"/>
          <w:sz w:val="22"/>
          <w:szCs w:val="22"/>
        </w:rPr>
        <w:t>CAPÍTULO VII</w:t>
      </w:r>
    </w:p>
    <w:p w:rsidR="002F7DE6" w:rsidRPr="00800D78" w:rsidRDefault="002F7DE6" w:rsidP="00ED2B30">
      <w:pPr>
        <w:pStyle w:val="ecdefault"/>
        <w:shd w:val="clear" w:color="auto" w:fill="FFFFFF"/>
        <w:spacing w:after="0"/>
        <w:jc w:val="center"/>
        <w:rPr>
          <w:rFonts w:ascii="Arial" w:hAnsi="Arial" w:cs="Arial"/>
          <w:b/>
          <w:bCs/>
          <w:color w:val="000000"/>
          <w:sz w:val="22"/>
          <w:szCs w:val="22"/>
        </w:rPr>
      </w:pPr>
      <w:r w:rsidRPr="00800D78">
        <w:rPr>
          <w:rFonts w:ascii="Arial" w:hAnsi="Arial" w:cs="Arial"/>
          <w:b/>
          <w:bCs/>
          <w:color w:val="000000"/>
          <w:sz w:val="22"/>
          <w:szCs w:val="22"/>
        </w:rPr>
        <w:t xml:space="preserve">DE </w:t>
      </w:r>
      <w:smartTag w:uri="urn:schemas-microsoft-com:office:smarttags" w:element="PersonName">
        <w:smartTagPr>
          <w:attr w:name="ProductID" w:val="LA SUPERVISIￓN JUDICIAL"/>
        </w:smartTagPr>
        <w:r w:rsidRPr="00800D78">
          <w:rPr>
            <w:rFonts w:ascii="Arial" w:hAnsi="Arial" w:cs="Arial"/>
            <w:b/>
            <w:bCs/>
            <w:color w:val="000000"/>
            <w:sz w:val="22"/>
            <w:szCs w:val="22"/>
          </w:rPr>
          <w:t>LA SUPERVISIÓN JUDICIAL</w:t>
        </w:r>
      </w:smartTag>
      <w:r w:rsidRPr="00800D78">
        <w:rPr>
          <w:rFonts w:ascii="Arial" w:hAnsi="Arial" w:cs="Arial"/>
          <w:b/>
          <w:bCs/>
          <w:color w:val="000000"/>
          <w:sz w:val="22"/>
          <w:szCs w:val="22"/>
        </w:rPr>
        <w:t xml:space="preserve"> DE LOS MECANISMOS ALTERNATIVOS DE SOLUCIÓN DE CONTROVERSIAS.</w:t>
      </w:r>
    </w:p>
    <w:p w:rsidR="002F7DE6" w:rsidRPr="00800D78" w:rsidRDefault="002F7DE6" w:rsidP="00ED2B30">
      <w:pPr>
        <w:pStyle w:val="ecmsonormal"/>
        <w:spacing w:after="0"/>
        <w:jc w:val="both"/>
        <w:rPr>
          <w:rFonts w:ascii="Arial" w:hAnsi="Arial" w:cs="Arial"/>
          <w:color w:val="444444"/>
          <w:sz w:val="22"/>
          <w:szCs w:val="22"/>
        </w:rPr>
      </w:pPr>
    </w:p>
    <w:p w:rsidR="00F31F81" w:rsidRDefault="00183350" w:rsidP="00ED2B30">
      <w:pPr>
        <w:pStyle w:val="ecmsonormal"/>
        <w:spacing w:after="0"/>
        <w:jc w:val="both"/>
        <w:rPr>
          <w:rFonts w:ascii="Arial" w:hAnsi="Arial" w:cs="Arial"/>
          <w:sz w:val="22"/>
          <w:szCs w:val="22"/>
          <w:shd w:val="clear" w:color="auto" w:fill="FFFFFF"/>
          <w:lang w:val="es-MX"/>
        </w:rPr>
      </w:pPr>
      <w:r>
        <w:rPr>
          <w:rFonts w:ascii="Arial" w:hAnsi="Arial" w:cs="Arial"/>
          <w:b/>
          <w:bCs/>
          <w:sz w:val="22"/>
          <w:szCs w:val="22"/>
          <w:shd w:val="clear" w:color="auto" w:fill="FFFFFF"/>
          <w:lang w:val="es-MX"/>
        </w:rPr>
        <w:t>ARTÍCULO 30.</w:t>
      </w:r>
      <w:r w:rsidRPr="00800D78">
        <w:rPr>
          <w:rFonts w:ascii="Arial" w:hAnsi="Arial" w:cs="Arial"/>
          <w:sz w:val="22"/>
          <w:szCs w:val="22"/>
          <w:shd w:val="clear" w:color="auto" w:fill="FFFFFF"/>
          <w:lang w:val="es-MX"/>
        </w:rPr>
        <w:t xml:space="preserve"> </w:t>
      </w:r>
      <w:r w:rsidR="00EE1156">
        <w:rPr>
          <w:rFonts w:ascii="Arial" w:hAnsi="Arial" w:cs="Arial"/>
          <w:sz w:val="22"/>
          <w:szCs w:val="22"/>
          <w:shd w:val="clear" w:color="auto" w:fill="FFFFFF"/>
          <w:lang w:val="es-MX"/>
        </w:rPr>
        <w:t>DEROGADO</w:t>
      </w:r>
    </w:p>
    <w:p w:rsidR="00F31F81" w:rsidRPr="00183350" w:rsidRDefault="00F31F81" w:rsidP="00ED2B30">
      <w:pPr>
        <w:pStyle w:val="ecdefault"/>
        <w:shd w:val="clear" w:color="auto" w:fill="FFFFFF"/>
        <w:spacing w:after="0"/>
        <w:rPr>
          <w:rFonts w:ascii="Arial" w:hAnsi="Arial" w:cs="Arial"/>
          <w:bCs/>
          <w:color w:val="0070C0"/>
          <w:sz w:val="14"/>
          <w:szCs w:val="14"/>
        </w:rPr>
      </w:pPr>
      <w:r w:rsidRPr="00183350">
        <w:rPr>
          <w:rFonts w:asciiTheme="minorHAnsi" w:hAnsiTheme="minorHAnsi" w:cs="Arial"/>
          <w:i/>
          <w:color w:val="0070C0"/>
          <w:sz w:val="14"/>
          <w:szCs w:val="14"/>
        </w:rPr>
        <w:t>ARTÍCULO DEROGADO POR DEC. 156, P. O. 7 EXTRAORDINARIO, DE FECHA 6 DE MAYO DE 2014.</w:t>
      </w:r>
    </w:p>
    <w:p w:rsidR="002F7DE6" w:rsidRPr="00800D78" w:rsidRDefault="002F7DE6" w:rsidP="00ED2B30">
      <w:pPr>
        <w:pStyle w:val="ecmsonormal"/>
        <w:spacing w:after="0"/>
        <w:jc w:val="both"/>
        <w:rPr>
          <w:rFonts w:ascii="Arial" w:hAnsi="Arial" w:cs="Arial"/>
          <w:color w:val="444444"/>
          <w:sz w:val="22"/>
          <w:szCs w:val="22"/>
          <w:highlight w:val="cyan"/>
        </w:rPr>
      </w:pPr>
    </w:p>
    <w:p w:rsidR="00F31F81" w:rsidRPr="004B26E7" w:rsidRDefault="00183350" w:rsidP="00ED2B30">
      <w:pPr>
        <w:pStyle w:val="ecmsonormal"/>
        <w:spacing w:after="0"/>
        <w:jc w:val="both"/>
        <w:rPr>
          <w:rFonts w:ascii="Arial" w:hAnsi="Arial" w:cs="Arial"/>
          <w:color w:val="000000"/>
          <w:sz w:val="22"/>
          <w:szCs w:val="22"/>
          <w:shd w:val="clear" w:color="auto" w:fill="FFFFFF"/>
          <w:lang w:val="es-MX"/>
        </w:rPr>
      </w:pPr>
      <w:r w:rsidRPr="00800D78">
        <w:rPr>
          <w:rFonts w:ascii="Arial" w:hAnsi="Arial" w:cs="Arial"/>
          <w:b/>
          <w:bCs/>
          <w:color w:val="000000"/>
          <w:sz w:val="22"/>
          <w:szCs w:val="22"/>
          <w:shd w:val="clear" w:color="auto" w:fill="FFFFFF"/>
          <w:lang w:val="es-MX"/>
        </w:rPr>
        <w:t>ARTÍCULO 31</w:t>
      </w:r>
      <w:r>
        <w:rPr>
          <w:rFonts w:ascii="Arial" w:hAnsi="Arial" w:cs="Arial"/>
          <w:color w:val="000000"/>
          <w:sz w:val="22"/>
          <w:szCs w:val="22"/>
          <w:shd w:val="clear" w:color="auto" w:fill="FFFFFF"/>
          <w:lang w:val="es-MX"/>
        </w:rPr>
        <w:t>.</w:t>
      </w:r>
      <w:r w:rsidRPr="00800D78">
        <w:rPr>
          <w:rFonts w:ascii="Arial" w:hAnsi="Arial" w:cs="Arial"/>
          <w:color w:val="000000"/>
          <w:sz w:val="22"/>
          <w:szCs w:val="22"/>
          <w:shd w:val="clear" w:color="auto" w:fill="FFFFFF"/>
          <w:lang w:val="es-MX"/>
        </w:rPr>
        <w:t xml:space="preserve"> </w:t>
      </w:r>
      <w:r w:rsidR="00EE1156">
        <w:rPr>
          <w:rFonts w:ascii="Arial" w:hAnsi="Arial" w:cs="Arial"/>
          <w:color w:val="000000"/>
          <w:sz w:val="22"/>
          <w:szCs w:val="22"/>
          <w:shd w:val="clear" w:color="auto" w:fill="FFFFFF"/>
          <w:lang w:val="es-MX"/>
        </w:rPr>
        <w:t>DEROGADO</w:t>
      </w:r>
    </w:p>
    <w:p w:rsidR="00F31F81" w:rsidRPr="00183350" w:rsidRDefault="00F31F81" w:rsidP="00ED2B30">
      <w:pPr>
        <w:pStyle w:val="ecdefault"/>
        <w:shd w:val="clear" w:color="auto" w:fill="FFFFFF"/>
        <w:spacing w:after="0"/>
        <w:rPr>
          <w:rFonts w:ascii="Arial" w:hAnsi="Arial" w:cs="Arial"/>
          <w:bCs/>
          <w:color w:val="0070C0"/>
          <w:sz w:val="14"/>
          <w:szCs w:val="14"/>
        </w:rPr>
      </w:pPr>
      <w:r w:rsidRPr="00183350">
        <w:rPr>
          <w:rFonts w:asciiTheme="minorHAnsi" w:hAnsiTheme="minorHAnsi" w:cs="Arial"/>
          <w:i/>
          <w:color w:val="0070C0"/>
          <w:sz w:val="14"/>
          <w:szCs w:val="14"/>
        </w:rPr>
        <w:t>ARTÍCULO DEROGADO POR DEC. 156, P. O. 7 EXTRAORDINARIO, DE FECHA 6 DE MAYO DE 2014.</w:t>
      </w:r>
    </w:p>
    <w:p w:rsidR="002F7DE6" w:rsidRPr="00F31F81" w:rsidRDefault="002F7DE6" w:rsidP="00ED2B30">
      <w:pPr>
        <w:pStyle w:val="ecmsonormal"/>
        <w:spacing w:after="0"/>
        <w:jc w:val="both"/>
        <w:rPr>
          <w:rFonts w:ascii="Arial" w:hAnsi="Arial" w:cs="Arial"/>
          <w:b/>
          <w:color w:val="000000"/>
          <w:sz w:val="22"/>
          <w:szCs w:val="22"/>
          <w:shd w:val="clear" w:color="auto" w:fill="FFFFFF"/>
        </w:rPr>
      </w:pPr>
    </w:p>
    <w:p w:rsidR="00F31F81" w:rsidRPr="004B26E7" w:rsidRDefault="00183350" w:rsidP="00ED2B30">
      <w:pPr>
        <w:pStyle w:val="ecmsonormal"/>
        <w:spacing w:after="0"/>
        <w:jc w:val="both"/>
        <w:rPr>
          <w:rFonts w:ascii="Arial" w:hAnsi="Arial" w:cs="Arial"/>
          <w:color w:val="000000"/>
          <w:sz w:val="22"/>
          <w:szCs w:val="22"/>
          <w:shd w:val="clear" w:color="auto" w:fill="FFFFFF"/>
          <w:lang w:val="es-MX"/>
        </w:rPr>
      </w:pPr>
      <w:r>
        <w:rPr>
          <w:rFonts w:ascii="Arial" w:hAnsi="Arial" w:cs="Arial"/>
          <w:b/>
          <w:color w:val="000000"/>
          <w:sz w:val="22"/>
          <w:szCs w:val="22"/>
          <w:shd w:val="clear" w:color="auto" w:fill="FFFFFF"/>
          <w:lang w:val="es-MX"/>
        </w:rPr>
        <w:t>ARTÍCULO 32.</w:t>
      </w:r>
      <w:r w:rsidRPr="00800D78">
        <w:rPr>
          <w:rFonts w:ascii="Arial" w:hAnsi="Arial" w:cs="Arial"/>
          <w:color w:val="000000"/>
          <w:sz w:val="22"/>
          <w:szCs w:val="22"/>
          <w:shd w:val="clear" w:color="auto" w:fill="FFFFFF"/>
          <w:lang w:val="es-MX"/>
        </w:rPr>
        <w:t xml:space="preserve"> </w:t>
      </w:r>
      <w:r w:rsidR="00EE1156">
        <w:rPr>
          <w:rFonts w:ascii="Arial" w:hAnsi="Arial" w:cs="Arial"/>
          <w:color w:val="000000"/>
          <w:sz w:val="22"/>
          <w:szCs w:val="22"/>
          <w:shd w:val="clear" w:color="auto" w:fill="FFFFFF"/>
          <w:lang w:val="es-MX"/>
        </w:rPr>
        <w:t>DEROGADO</w:t>
      </w:r>
    </w:p>
    <w:p w:rsidR="00F31F81" w:rsidRPr="00183350" w:rsidRDefault="00F31F81" w:rsidP="00ED2B30">
      <w:pPr>
        <w:pStyle w:val="ecdefault"/>
        <w:shd w:val="clear" w:color="auto" w:fill="FFFFFF"/>
        <w:spacing w:after="0"/>
        <w:rPr>
          <w:rFonts w:ascii="Arial" w:hAnsi="Arial" w:cs="Arial"/>
          <w:bCs/>
          <w:color w:val="0070C0"/>
          <w:sz w:val="14"/>
          <w:szCs w:val="14"/>
        </w:rPr>
      </w:pPr>
      <w:r w:rsidRPr="00183350">
        <w:rPr>
          <w:rFonts w:asciiTheme="minorHAnsi" w:hAnsiTheme="minorHAnsi" w:cs="Arial"/>
          <w:color w:val="0070C0"/>
          <w:sz w:val="14"/>
          <w:szCs w:val="14"/>
        </w:rPr>
        <w:t>ARTÍCULO DEROGADO POR DEC. 156, P. O. 7 EXTRAORDINARIO, DE FECHA 6 DE MAYO DE 2014.</w:t>
      </w:r>
    </w:p>
    <w:p w:rsidR="002F7DE6" w:rsidRPr="00F31F81" w:rsidRDefault="002F7DE6" w:rsidP="00ED2B30">
      <w:pPr>
        <w:pStyle w:val="ecmsonormal"/>
        <w:spacing w:after="0"/>
        <w:jc w:val="both"/>
        <w:rPr>
          <w:rFonts w:ascii="Arial" w:hAnsi="Arial" w:cs="Arial"/>
          <w:color w:val="000000"/>
          <w:sz w:val="22"/>
          <w:szCs w:val="22"/>
          <w:shd w:val="clear" w:color="auto" w:fill="FFFFFF"/>
        </w:rPr>
      </w:pPr>
    </w:p>
    <w:p w:rsidR="00F31F81" w:rsidRPr="004B26E7" w:rsidRDefault="00183350" w:rsidP="00ED2B30">
      <w:pPr>
        <w:pStyle w:val="ecmsonormal"/>
        <w:spacing w:after="0"/>
        <w:jc w:val="both"/>
        <w:rPr>
          <w:rFonts w:ascii="Arial" w:hAnsi="Arial" w:cs="Arial"/>
          <w:color w:val="000000"/>
          <w:sz w:val="22"/>
          <w:szCs w:val="22"/>
          <w:shd w:val="clear" w:color="auto" w:fill="FFFFFF"/>
          <w:lang w:val="es-MX"/>
        </w:rPr>
      </w:pPr>
      <w:r>
        <w:rPr>
          <w:rFonts w:ascii="Arial" w:hAnsi="Arial" w:cs="Arial"/>
          <w:b/>
          <w:color w:val="000000"/>
          <w:sz w:val="22"/>
          <w:szCs w:val="22"/>
          <w:shd w:val="clear" w:color="auto" w:fill="FFFFFF"/>
          <w:lang w:val="es-MX"/>
        </w:rPr>
        <w:t>ARTÍCULO 33.</w:t>
      </w:r>
      <w:r w:rsidRPr="00800D78">
        <w:rPr>
          <w:rFonts w:ascii="Arial" w:hAnsi="Arial" w:cs="Arial"/>
          <w:color w:val="000000"/>
          <w:sz w:val="22"/>
          <w:szCs w:val="22"/>
          <w:shd w:val="clear" w:color="auto" w:fill="FFFFFF"/>
          <w:lang w:val="es-MX"/>
        </w:rPr>
        <w:t xml:space="preserve"> </w:t>
      </w:r>
      <w:r w:rsidR="00EE1156">
        <w:rPr>
          <w:rFonts w:ascii="Arial" w:hAnsi="Arial" w:cs="Arial"/>
          <w:color w:val="000000"/>
          <w:sz w:val="22"/>
          <w:szCs w:val="22"/>
          <w:shd w:val="clear" w:color="auto" w:fill="FFFFFF"/>
          <w:lang w:val="es-MX"/>
        </w:rPr>
        <w:t>DEROGADO</w:t>
      </w:r>
    </w:p>
    <w:p w:rsidR="00F31F81" w:rsidRPr="00183350" w:rsidRDefault="00F31F81" w:rsidP="00ED2B30">
      <w:pPr>
        <w:pStyle w:val="ecdefault"/>
        <w:shd w:val="clear" w:color="auto" w:fill="FFFFFF"/>
        <w:spacing w:after="0"/>
        <w:rPr>
          <w:rFonts w:ascii="Arial" w:hAnsi="Arial" w:cs="Arial"/>
          <w:bCs/>
          <w:color w:val="0070C0"/>
          <w:sz w:val="14"/>
          <w:szCs w:val="14"/>
        </w:rPr>
      </w:pPr>
      <w:r w:rsidRPr="00183350">
        <w:rPr>
          <w:rFonts w:asciiTheme="minorHAnsi" w:hAnsiTheme="minorHAnsi" w:cs="Arial"/>
          <w:color w:val="0070C0"/>
          <w:sz w:val="14"/>
          <w:szCs w:val="14"/>
        </w:rPr>
        <w:t>ARTÍCULO DEROGADO POR DEC. 156, P. O. 7 EXTRAORDINARIO, DE FECHA 6 DE MAYO DE 2014.</w:t>
      </w:r>
    </w:p>
    <w:p w:rsidR="002F7DE6" w:rsidRPr="00F31F81" w:rsidRDefault="002F7DE6" w:rsidP="00ED2B30">
      <w:pPr>
        <w:pStyle w:val="ecmsonormal"/>
        <w:spacing w:after="0"/>
        <w:jc w:val="both"/>
        <w:rPr>
          <w:rFonts w:ascii="Arial" w:hAnsi="Arial" w:cs="Arial"/>
          <w:color w:val="000000"/>
          <w:sz w:val="22"/>
          <w:szCs w:val="22"/>
          <w:shd w:val="clear" w:color="auto" w:fill="FFFFFF"/>
        </w:rPr>
      </w:pPr>
    </w:p>
    <w:p w:rsidR="002F7DE6" w:rsidRPr="00800D78" w:rsidRDefault="002F7DE6" w:rsidP="00ED2B30">
      <w:pPr>
        <w:pStyle w:val="ecmsonormal"/>
        <w:spacing w:after="0"/>
        <w:jc w:val="both"/>
        <w:rPr>
          <w:rFonts w:ascii="Arial" w:hAnsi="Arial" w:cs="Arial"/>
          <w:color w:val="000000"/>
          <w:sz w:val="22"/>
          <w:szCs w:val="22"/>
          <w:shd w:val="clear" w:color="auto" w:fill="FFFFFF"/>
          <w:lang w:val="es-MX"/>
        </w:rPr>
      </w:pPr>
    </w:p>
    <w:p w:rsidR="002F7DE6" w:rsidRPr="00800D78" w:rsidRDefault="002F7DE6" w:rsidP="00ED2B30">
      <w:pPr>
        <w:pStyle w:val="ecdefault"/>
        <w:shd w:val="clear" w:color="auto" w:fill="FFFFFF"/>
        <w:spacing w:after="0"/>
        <w:jc w:val="center"/>
        <w:rPr>
          <w:rFonts w:ascii="Arial" w:hAnsi="Arial" w:cs="Arial"/>
          <w:color w:val="444444"/>
          <w:sz w:val="22"/>
          <w:szCs w:val="22"/>
        </w:rPr>
      </w:pPr>
      <w:r w:rsidRPr="00800D78">
        <w:rPr>
          <w:rFonts w:ascii="Arial" w:hAnsi="Arial" w:cs="Arial"/>
          <w:b/>
          <w:bCs/>
          <w:color w:val="000000"/>
          <w:sz w:val="22"/>
          <w:szCs w:val="22"/>
        </w:rPr>
        <w:t>TRANSITORIOS</w:t>
      </w:r>
    </w:p>
    <w:p w:rsidR="002F7DE6" w:rsidRPr="00800D78" w:rsidRDefault="002F7DE6" w:rsidP="00ED2B30">
      <w:pPr>
        <w:pStyle w:val="ecdefault"/>
        <w:shd w:val="clear" w:color="auto" w:fill="FFFFFF"/>
        <w:spacing w:after="0"/>
        <w:jc w:val="both"/>
        <w:rPr>
          <w:rFonts w:ascii="Arial" w:hAnsi="Arial" w:cs="Arial"/>
          <w:color w:val="444444"/>
          <w:sz w:val="22"/>
          <w:szCs w:val="22"/>
        </w:rPr>
      </w:pPr>
    </w:p>
    <w:p w:rsidR="002F7DE6" w:rsidRPr="00800D78" w:rsidRDefault="004B26E7" w:rsidP="00ED2B30">
      <w:pPr>
        <w:autoSpaceDE w:val="0"/>
        <w:autoSpaceDN w:val="0"/>
        <w:adjustRightInd w:val="0"/>
        <w:jc w:val="both"/>
        <w:rPr>
          <w:rFonts w:ascii="Arial" w:hAnsi="Arial" w:cs="Arial"/>
          <w:sz w:val="22"/>
          <w:szCs w:val="22"/>
        </w:rPr>
      </w:pPr>
      <w:r w:rsidRPr="00800D78">
        <w:rPr>
          <w:rFonts w:ascii="Arial" w:hAnsi="Arial" w:cs="Arial"/>
          <w:b/>
          <w:bCs/>
          <w:sz w:val="22"/>
          <w:szCs w:val="22"/>
        </w:rPr>
        <w:t>ARTÍCULO PRIMERO</w:t>
      </w:r>
      <w:r w:rsidRPr="00800D78">
        <w:rPr>
          <w:rFonts w:ascii="Arial" w:hAnsi="Arial" w:cs="Arial"/>
          <w:b/>
          <w:sz w:val="22"/>
          <w:szCs w:val="22"/>
        </w:rPr>
        <w:t xml:space="preserve">.- </w:t>
      </w:r>
      <w:r w:rsidR="002F7DE6" w:rsidRPr="00800D78">
        <w:rPr>
          <w:rFonts w:ascii="Arial" w:hAnsi="Arial" w:cs="Arial"/>
          <w:sz w:val="22"/>
          <w:szCs w:val="22"/>
        </w:rPr>
        <w:t>La presente Ley, entrará en vigor al día siguiente de su publicación en el Periódico Oficial del Gobierno Constitucional del Estado de Durango; y su implementación se efectuará conforme a las siguientes prevenciones:</w:t>
      </w:r>
    </w:p>
    <w:p w:rsidR="002F7DE6" w:rsidRPr="00800D78" w:rsidRDefault="002F7DE6" w:rsidP="00ED2B30">
      <w:pPr>
        <w:autoSpaceDE w:val="0"/>
        <w:autoSpaceDN w:val="0"/>
        <w:adjustRightInd w:val="0"/>
        <w:jc w:val="both"/>
        <w:rPr>
          <w:rFonts w:ascii="Arial" w:hAnsi="Arial" w:cs="Arial"/>
          <w:sz w:val="22"/>
          <w:szCs w:val="22"/>
        </w:rPr>
      </w:pPr>
    </w:p>
    <w:p w:rsidR="002F7DE6" w:rsidRPr="00800D78" w:rsidRDefault="002F7DE6" w:rsidP="00ED2B30">
      <w:pPr>
        <w:autoSpaceDE w:val="0"/>
        <w:autoSpaceDN w:val="0"/>
        <w:adjustRightInd w:val="0"/>
        <w:jc w:val="both"/>
        <w:rPr>
          <w:rFonts w:ascii="Arial" w:hAnsi="Arial" w:cs="Arial"/>
          <w:sz w:val="22"/>
          <w:szCs w:val="22"/>
        </w:rPr>
      </w:pPr>
      <w:r w:rsidRPr="004B26E7">
        <w:rPr>
          <w:rFonts w:ascii="Arial" w:hAnsi="Arial" w:cs="Arial"/>
          <w:b/>
          <w:sz w:val="22"/>
          <w:szCs w:val="22"/>
        </w:rPr>
        <w:t>I.-</w:t>
      </w:r>
      <w:r w:rsidRPr="00800D78">
        <w:rPr>
          <w:rFonts w:ascii="Arial" w:hAnsi="Arial" w:cs="Arial"/>
          <w:sz w:val="22"/>
          <w:szCs w:val="22"/>
        </w:rPr>
        <w:t xml:space="preserve"> En la capital del Estado,  se implementará el 1 de mayo de dos mil nueve y de manera gradual en el resto del Estado, tomando en consideración a la disponibilidad presupuestal.</w:t>
      </w:r>
    </w:p>
    <w:p w:rsidR="002F7DE6" w:rsidRPr="00800D78" w:rsidRDefault="002F7DE6" w:rsidP="00ED2B30">
      <w:pPr>
        <w:autoSpaceDE w:val="0"/>
        <w:autoSpaceDN w:val="0"/>
        <w:adjustRightInd w:val="0"/>
        <w:jc w:val="both"/>
        <w:rPr>
          <w:rFonts w:ascii="Arial" w:hAnsi="Arial" w:cs="Arial"/>
          <w:sz w:val="22"/>
          <w:szCs w:val="22"/>
        </w:rPr>
      </w:pPr>
    </w:p>
    <w:p w:rsidR="002F7DE6" w:rsidRPr="00800D78" w:rsidRDefault="002F7DE6" w:rsidP="00ED2B30">
      <w:pPr>
        <w:autoSpaceDE w:val="0"/>
        <w:autoSpaceDN w:val="0"/>
        <w:adjustRightInd w:val="0"/>
        <w:jc w:val="both"/>
        <w:rPr>
          <w:rFonts w:ascii="Arial" w:hAnsi="Arial" w:cs="Arial"/>
          <w:sz w:val="22"/>
          <w:szCs w:val="22"/>
        </w:rPr>
      </w:pPr>
      <w:r w:rsidRPr="00800D78">
        <w:rPr>
          <w:rFonts w:ascii="Arial" w:hAnsi="Arial" w:cs="Arial"/>
          <w:sz w:val="22"/>
          <w:szCs w:val="22"/>
        </w:rPr>
        <w:t xml:space="preserve">La Dirección de Justicia Penal Restaurativa, tendrá su sede en la ciudad de Victoria de Durango, </w:t>
      </w:r>
      <w:proofErr w:type="spellStart"/>
      <w:r w:rsidRPr="00800D78">
        <w:rPr>
          <w:rFonts w:ascii="Arial" w:hAnsi="Arial" w:cs="Arial"/>
          <w:sz w:val="22"/>
          <w:szCs w:val="22"/>
        </w:rPr>
        <w:t>Dgo</w:t>
      </w:r>
      <w:proofErr w:type="spellEnd"/>
      <w:r w:rsidRPr="00800D78">
        <w:rPr>
          <w:rFonts w:ascii="Arial" w:hAnsi="Arial" w:cs="Arial"/>
          <w:sz w:val="22"/>
          <w:szCs w:val="22"/>
        </w:rPr>
        <w:t xml:space="preserve">., pudiendo desconcentrar de manera gradual sus funciones en el resto del Estado. </w:t>
      </w:r>
    </w:p>
    <w:p w:rsidR="002F7DE6" w:rsidRPr="00800D78" w:rsidRDefault="002F7DE6" w:rsidP="00ED2B30">
      <w:pPr>
        <w:autoSpaceDE w:val="0"/>
        <w:autoSpaceDN w:val="0"/>
        <w:adjustRightInd w:val="0"/>
        <w:jc w:val="both"/>
        <w:rPr>
          <w:rFonts w:ascii="Arial" w:hAnsi="Arial" w:cs="Arial"/>
          <w:sz w:val="22"/>
          <w:szCs w:val="22"/>
        </w:rPr>
      </w:pPr>
    </w:p>
    <w:p w:rsidR="002F7DE6" w:rsidRPr="00800D78" w:rsidRDefault="002F7DE6" w:rsidP="00ED2B30">
      <w:pPr>
        <w:autoSpaceDE w:val="0"/>
        <w:autoSpaceDN w:val="0"/>
        <w:adjustRightInd w:val="0"/>
        <w:jc w:val="both"/>
        <w:rPr>
          <w:rFonts w:ascii="Arial" w:hAnsi="Arial" w:cs="Arial"/>
          <w:sz w:val="22"/>
          <w:szCs w:val="22"/>
        </w:rPr>
      </w:pPr>
      <w:r w:rsidRPr="004B26E7">
        <w:rPr>
          <w:rFonts w:ascii="Arial" w:hAnsi="Arial" w:cs="Arial"/>
          <w:b/>
          <w:sz w:val="22"/>
          <w:szCs w:val="22"/>
        </w:rPr>
        <w:t>II.-</w:t>
      </w:r>
      <w:r w:rsidRPr="00800D78">
        <w:rPr>
          <w:rFonts w:ascii="Arial" w:hAnsi="Arial" w:cs="Arial"/>
          <w:sz w:val="22"/>
          <w:szCs w:val="22"/>
        </w:rPr>
        <w:t xml:space="preserve"> Para efectos de la designación del personal que laborará en la  Dirección de Justicia Penal Restaurativa y en el Departamento de Inmediata Atención, en el Municipio de la Capital, la Procuraduría General de Justicia del Estado de Durango, expedirá la convocatoria respectiva, en un plazo que no exceda de 30 días a partir de la publicación de la presente Ley, en el Periódico Oficial del Gobierno Constitucional del Estado de Durango.</w:t>
      </w:r>
    </w:p>
    <w:p w:rsidR="002F7DE6" w:rsidRPr="00800D78" w:rsidRDefault="002F7DE6" w:rsidP="00ED2B30">
      <w:pPr>
        <w:autoSpaceDE w:val="0"/>
        <w:autoSpaceDN w:val="0"/>
        <w:adjustRightInd w:val="0"/>
        <w:jc w:val="both"/>
        <w:rPr>
          <w:rFonts w:ascii="Arial" w:hAnsi="Arial" w:cs="Arial"/>
          <w:sz w:val="22"/>
          <w:szCs w:val="22"/>
        </w:rPr>
      </w:pPr>
    </w:p>
    <w:p w:rsidR="002F7DE6" w:rsidRPr="00800D78" w:rsidRDefault="004B26E7" w:rsidP="00ED2B30">
      <w:pPr>
        <w:autoSpaceDE w:val="0"/>
        <w:autoSpaceDN w:val="0"/>
        <w:adjustRightInd w:val="0"/>
        <w:jc w:val="both"/>
        <w:rPr>
          <w:rFonts w:ascii="Arial" w:hAnsi="Arial" w:cs="Arial"/>
          <w:sz w:val="22"/>
          <w:szCs w:val="22"/>
        </w:rPr>
      </w:pPr>
      <w:r w:rsidRPr="00800D78">
        <w:rPr>
          <w:rFonts w:ascii="Arial" w:hAnsi="Arial" w:cs="Arial"/>
          <w:b/>
          <w:bCs/>
          <w:sz w:val="22"/>
          <w:szCs w:val="22"/>
        </w:rPr>
        <w:lastRenderedPageBreak/>
        <w:t>ARTÍCULO SEGUNDO</w:t>
      </w:r>
      <w:r w:rsidRPr="00800D78">
        <w:rPr>
          <w:rFonts w:ascii="Arial" w:hAnsi="Arial" w:cs="Arial"/>
          <w:b/>
          <w:sz w:val="22"/>
          <w:szCs w:val="22"/>
        </w:rPr>
        <w:t>.-</w:t>
      </w:r>
      <w:r w:rsidRPr="00800D78">
        <w:rPr>
          <w:rFonts w:ascii="Arial" w:hAnsi="Arial" w:cs="Arial"/>
          <w:sz w:val="22"/>
          <w:szCs w:val="22"/>
        </w:rPr>
        <w:t xml:space="preserve"> </w:t>
      </w:r>
      <w:r w:rsidR="002F7DE6" w:rsidRPr="00800D78">
        <w:rPr>
          <w:rFonts w:ascii="Arial" w:hAnsi="Arial" w:cs="Arial"/>
          <w:sz w:val="22"/>
          <w:szCs w:val="22"/>
        </w:rPr>
        <w:t>El Gobernador del Estado expedirá el reglamento de esta Ley, dentro de los noventa días naturales, contados a partir del día de inicio de su entrada en vigor.</w:t>
      </w:r>
    </w:p>
    <w:p w:rsidR="002F7DE6" w:rsidRPr="00800D78" w:rsidRDefault="002F7DE6" w:rsidP="00ED2B30">
      <w:pPr>
        <w:autoSpaceDE w:val="0"/>
        <w:autoSpaceDN w:val="0"/>
        <w:adjustRightInd w:val="0"/>
        <w:jc w:val="both"/>
        <w:rPr>
          <w:rFonts w:ascii="Arial" w:hAnsi="Arial" w:cs="Arial"/>
          <w:bCs/>
          <w:sz w:val="22"/>
          <w:szCs w:val="22"/>
        </w:rPr>
      </w:pPr>
    </w:p>
    <w:p w:rsidR="002F7DE6" w:rsidRPr="00800D78" w:rsidRDefault="004B26E7" w:rsidP="00ED2B30">
      <w:pPr>
        <w:autoSpaceDE w:val="0"/>
        <w:autoSpaceDN w:val="0"/>
        <w:adjustRightInd w:val="0"/>
        <w:jc w:val="both"/>
        <w:rPr>
          <w:rFonts w:ascii="Arial" w:hAnsi="Arial" w:cs="Arial"/>
          <w:sz w:val="22"/>
          <w:szCs w:val="22"/>
        </w:rPr>
      </w:pPr>
      <w:r w:rsidRPr="00800D78">
        <w:rPr>
          <w:rFonts w:ascii="Arial" w:hAnsi="Arial" w:cs="Arial"/>
          <w:b/>
          <w:bCs/>
          <w:sz w:val="22"/>
          <w:szCs w:val="22"/>
        </w:rPr>
        <w:t>ARTÍCULO TERCERO</w:t>
      </w:r>
      <w:r w:rsidR="002F7DE6" w:rsidRPr="00800D78">
        <w:rPr>
          <w:rFonts w:ascii="Arial" w:hAnsi="Arial" w:cs="Arial"/>
          <w:b/>
          <w:bCs/>
          <w:sz w:val="22"/>
          <w:szCs w:val="22"/>
        </w:rPr>
        <w:t>.-</w:t>
      </w:r>
      <w:r w:rsidR="002F7DE6" w:rsidRPr="00800D78">
        <w:rPr>
          <w:rFonts w:ascii="Arial" w:hAnsi="Arial" w:cs="Arial"/>
          <w:bCs/>
          <w:sz w:val="22"/>
          <w:szCs w:val="22"/>
        </w:rPr>
        <w:t xml:space="preserve"> </w:t>
      </w:r>
      <w:r w:rsidR="002F7DE6" w:rsidRPr="00800D78">
        <w:rPr>
          <w:rFonts w:ascii="Arial" w:hAnsi="Arial" w:cs="Arial"/>
          <w:sz w:val="22"/>
          <w:szCs w:val="22"/>
        </w:rPr>
        <w:t>Para efectos del cumplimiento de lo dispuesto en el artículo 32 de la presente ley , hasta en tanto no entre en vigor el Código Procesal Penal del Estado de Durango, aprobado mediante decreto No. 232, y publicado el 05 de diciembre de 2008, en el Periódico Oficial del Gobierno Constitucional del Estado de Durango No. 11, se faculta al Ministerio Público adscrito a la Dirección, para que lleve a cabo la supervisión y verifique el cumplimiento de los convenios celebrados entre las partes, dejando constancia fehaciente de que se realizó la reparación del daño mediante manifestación expresa de la parte afectada.</w:t>
      </w:r>
    </w:p>
    <w:p w:rsidR="002F7DE6" w:rsidRPr="00800D78" w:rsidRDefault="002F7DE6" w:rsidP="00ED2B30">
      <w:pPr>
        <w:pStyle w:val="ecdefault"/>
        <w:shd w:val="clear" w:color="auto" w:fill="FFFFFF"/>
        <w:spacing w:after="0"/>
        <w:jc w:val="both"/>
        <w:rPr>
          <w:rFonts w:ascii="Arial" w:hAnsi="Arial" w:cs="Arial"/>
          <w:color w:val="000000"/>
          <w:sz w:val="22"/>
          <w:szCs w:val="22"/>
        </w:rPr>
      </w:pPr>
    </w:p>
    <w:p w:rsidR="002F7DE6" w:rsidRPr="00800D78" w:rsidRDefault="002F7DE6" w:rsidP="00ED2B30">
      <w:pPr>
        <w:pStyle w:val="ecmsobodytext2"/>
        <w:shd w:val="clear" w:color="auto" w:fill="FFFFFF"/>
        <w:spacing w:after="0"/>
        <w:jc w:val="both"/>
        <w:rPr>
          <w:rFonts w:ascii="Arial" w:hAnsi="Arial" w:cs="Arial"/>
          <w:color w:val="444444"/>
          <w:sz w:val="22"/>
          <w:szCs w:val="22"/>
        </w:rPr>
      </w:pPr>
      <w:r w:rsidRPr="00800D78">
        <w:rPr>
          <w:rFonts w:ascii="Arial" w:hAnsi="Arial" w:cs="Arial"/>
          <w:color w:val="000000"/>
          <w:sz w:val="22"/>
          <w:szCs w:val="22"/>
          <w:lang w:val="es-MX"/>
        </w:rPr>
        <w:t>El Ciudadano Gobernador Constitucional del Estado, dispondrá se publique, circule y observe.</w:t>
      </w:r>
    </w:p>
    <w:p w:rsidR="002F7DE6" w:rsidRPr="00800D78" w:rsidRDefault="002F7DE6" w:rsidP="00ED2B30">
      <w:pPr>
        <w:jc w:val="both"/>
        <w:rPr>
          <w:rFonts w:ascii="Arial" w:hAnsi="Arial" w:cs="Arial"/>
          <w:sz w:val="22"/>
          <w:szCs w:val="22"/>
        </w:rPr>
      </w:pPr>
    </w:p>
    <w:p w:rsidR="002F7DE6" w:rsidRPr="00800D78" w:rsidRDefault="002F7DE6" w:rsidP="00ED2B30">
      <w:pPr>
        <w:autoSpaceDE w:val="0"/>
        <w:autoSpaceDN w:val="0"/>
        <w:adjustRightInd w:val="0"/>
        <w:jc w:val="both"/>
        <w:rPr>
          <w:rFonts w:ascii="Arial" w:hAnsi="Arial" w:cs="Arial"/>
          <w:sz w:val="22"/>
          <w:szCs w:val="22"/>
        </w:rPr>
      </w:pPr>
      <w:r w:rsidRPr="00800D78">
        <w:rPr>
          <w:rFonts w:ascii="Arial" w:hAnsi="Arial" w:cs="Arial"/>
          <w:sz w:val="22"/>
          <w:szCs w:val="22"/>
        </w:rPr>
        <w:t xml:space="preserve">Dado en el Salón de Sesiones del Honorable Congreso del Estado, en Victoria de Durango, </w:t>
      </w:r>
      <w:proofErr w:type="spellStart"/>
      <w:r w:rsidRPr="00800D78">
        <w:rPr>
          <w:rFonts w:ascii="Arial" w:hAnsi="Arial" w:cs="Arial"/>
          <w:sz w:val="22"/>
          <w:szCs w:val="22"/>
        </w:rPr>
        <w:t>Dgo</w:t>
      </w:r>
      <w:proofErr w:type="spellEnd"/>
      <w:r w:rsidRPr="00800D78">
        <w:rPr>
          <w:rFonts w:ascii="Arial" w:hAnsi="Arial" w:cs="Arial"/>
          <w:sz w:val="22"/>
          <w:szCs w:val="22"/>
        </w:rPr>
        <w:t>., a los (18) dieciocho días del mes de febrero del año (2009) dos mil nueve.</w:t>
      </w:r>
    </w:p>
    <w:p w:rsidR="002F7DE6" w:rsidRPr="00800D78" w:rsidRDefault="002F7DE6" w:rsidP="00ED2B30">
      <w:pPr>
        <w:autoSpaceDE w:val="0"/>
        <w:autoSpaceDN w:val="0"/>
        <w:adjustRightInd w:val="0"/>
        <w:jc w:val="both"/>
        <w:rPr>
          <w:rFonts w:ascii="Arial" w:hAnsi="Arial" w:cs="Arial"/>
          <w:b/>
          <w:sz w:val="22"/>
          <w:szCs w:val="22"/>
        </w:rPr>
      </w:pPr>
    </w:p>
    <w:p w:rsidR="002F7DE6" w:rsidRPr="00800D78" w:rsidRDefault="002F7DE6" w:rsidP="00ED2B30">
      <w:pPr>
        <w:jc w:val="both"/>
        <w:rPr>
          <w:rFonts w:ascii="Arial" w:hAnsi="Arial" w:cs="Arial"/>
          <w:sz w:val="22"/>
          <w:szCs w:val="22"/>
        </w:rPr>
      </w:pPr>
      <w:r w:rsidRPr="00800D78">
        <w:rPr>
          <w:rFonts w:ascii="Arial" w:hAnsi="Arial" w:cs="Arial"/>
          <w:sz w:val="22"/>
          <w:szCs w:val="22"/>
        </w:rPr>
        <w:t>DIP. JORGE HERRERA DELGADO, PRESIDENTE.- DIP. ADÁN SORIA RAMÍREZ, SECRETARIO.- DIP. FERNANDO ULISES ADAME DE LEÓN, SECRETARIO.- RÚBRICAS.</w:t>
      </w:r>
    </w:p>
    <w:p w:rsidR="002F7DE6" w:rsidRPr="00800D78" w:rsidRDefault="002F7DE6" w:rsidP="00ED2B30">
      <w:pPr>
        <w:jc w:val="both"/>
        <w:rPr>
          <w:rFonts w:ascii="Arial" w:hAnsi="Arial" w:cs="Arial"/>
          <w:sz w:val="22"/>
          <w:szCs w:val="22"/>
        </w:rPr>
      </w:pPr>
    </w:p>
    <w:p w:rsidR="002F7DE6" w:rsidRDefault="002F7DE6" w:rsidP="00ED2B30">
      <w:pPr>
        <w:autoSpaceDE w:val="0"/>
        <w:autoSpaceDN w:val="0"/>
        <w:adjustRightInd w:val="0"/>
        <w:jc w:val="both"/>
        <w:rPr>
          <w:rFonts w:ascii="Arial" w:hAnsi="Arial" w:cs="Arial"/>
          <w:b/>
          <w:sz w:val="22"/>
          <w:szCs w:val="22"/>
        </w:rPr>
      </w:pPr>
      <w:r w:rsidRPr="002E6DDC">
        <w:rPr>
          <w:rFonts w:ascii="Arial" w:hAnsi="Arial" w:cs="Arial"/>
          <w:b/>
          <w:sz w:val="22"/>
          <w:szCs w:val="22"/>
        </w:rPr>
        <w:t>DECRETO 257, LXIV LEGISLATURA, PERIÓDICO OFICIAL No. 17 BIS, DE FECHA 26 DE FEBRERO DE 2009.</w:t>
      </w:r>
    </w:p>
    <w:p w:rsidR="002E6DDC" w:rsidRDefault="002E6DDC" w:rsidP="00ED2B30">
      <w:pPr>
        <w:autoSpaceDE w:val="0"/>
        <w:autoSpaceDN w:val="0"/>
        <w:adjustRightInd w:val="0"/>
        <w:jc w:val="both"/>
        <w:rPr>
          <w:rFonts w:ascii="Arial" w:hAnsi="Arial" w:cs="Arial"/>
          <w:b/>
          <w:sz w:val="22"/>
          <w:szCs w:val="22"/>
        </w:rPr>
      </w:pPr>
      <w:bookmarkStart w:id="0" w:name="_GoBack"/>
      <w:bookmarkEnd w:id="0"/>
    </w:p>
    <w:p w:rsidR="002F7DE6" w:rsidRPr="00183350" w:rsidRDefault="002E6DDC" w:rsidP="00ED2B30">
      <w:pPr>
        <w:autoSpaceDE w:val="0"/>
        <w:autoSpaceDN w:val="0"/>
        <w:adjustRightInd w:val="0"/>
        <w:jc w:val="both"/>
        <w:rPr>
          <w:rFonts w:ascii="Arial" w:hAnsi="Arial" w:cs="Arial"/>
          <w:b/>
        </w:rPr>
      </w:pPr>
      <w:r w:rsidRPr="00183350">
        <w:rPr>
          <w:rFonts w:ascii="Arial" w:hAnsi="Arial" w:cs="Arial"/>
          <w:b/>
        </w:rPr>
        <w:t>-----------------------------------------------------------------------------------------------------------------------------------</w:t>
      </w:r>
    </w:p>
    <w:p w:rsidR="002F7DE6" w:rsidRPr="00183350" w:rsidRDefault="002F7DE6" w:rsidP="00ED2B30">
      <w:pPr>
        <w:autoSpaceDE w:val="0"/>
        <w:autoSpaceDN w:val="0"/>
        <w:adjustRightInd w:val="0"/>
        <w:jc w:val="both"/>
        <w:rPr>
          <w:rFonts w:ascii="Arial" w:hAnsi="Arial" w:cs="Arial"/>
        </w:rPr>
      </w:pPr>
    </w:p>
    <w:p w:rsidR="002F7DE6" w:rsidRPr="00183350" w:rsidRDefault="002F7DE6" w:rsidP="00ED2B30">
      <w:pPr>
        <w:autoSpaceDE w:val="0"/>
        <w:autoSpaceDN w:val="0"/>
        <w:adjustRightInd w:val="0"/>
        <w:jc w:val="both"/>
        <w:rPr>
          <w:rFonts w:ascii="Arial" w:hAnsi="Arial" w:cs="Arial"/>
          <w:b/>
        </w:rPr>
      </w:pPr>
      <w:r w:rsidRPr="00183350">
        <w:rPr>
          <w:rFonts w:ascii="Arial" w:hAnsi="Arial" w:cs="Arial"/>
          <w:b/>
        </w:rPr>
        <w:t>DECRETO 418, LXIV LEGISLATURA, PERIÓDICO OFICIAL No. 47, DE FECHA 10 DE DICIEMBRE DE 2009.</w:t>
      </w:r>
    </w:p>
    <w:p w:rsidR="002F7DE6" w:rsidRPr="00183350" w:rsidRDefault="002F7DE6" w:rsidP="00ED2B30">
      <w:pPr>
        <w:autoSpaceDE w:val="0"/>
        <w:autoSpaceDN w:val="0"/>
        <w:adjustRightInd w:val="0"/>
        <w:jc w:val="both"/>
        <w:rPr>
          <w:rFonts w:ascii="Arial" w:hAnsi="Arial" w:cs="Arial"/>
        </w:rPr>
      </w:pPr>
    </w:p>
    <w:p w:rsidR="002F7DE6" w:rsidRPr="00183350" w:rsidRDefault="002F7DE6" w:rsidP="00ED2B30">
      <w:pPr>
        <w:autoSpaceDE w:val="0"/>
        <w:autoSpaceDN w:val="0"/>
        <w:adjustRightInd w:val="0"/>
        <w:jc w:val="both"/>
        <w:rPr>
          <w:rFonts w:ascii="Arial" w:hAnsi="Arial" w:cs="Arial"/>
        </w:rPr>
      </w:pPr>
      <w:r w:rsidRPr="00183350">
        <w:rPr>
          <w:rFonts w:ascii="Arial" w:hAnsi="Arial" w:cs="Arial"/>
          <w:b/>
        </w:rPr>
        <w:t>ARTÍCULO PRIMERO</w:t>
      </w:r>
      <w:r w:rsidRPr="00183350">
        <w:rPr>
          <w:rFonts w:ascii="Arial" w:hAnsi="Arial" w:cs="Arial"/>
        </w:rPr>
        <w:t>. Se reforman los artículos 3 fracciones I, II, III, IV, V, VI, VII, VIII, IX y X; 5 segundo párrafo; 19; 20; 22; 24 fracción VIII; 25 fracciones  IV, V y VII; 26; 29 fracción IV y se adiciona una fracción para quedar como fracción V, y la anterior fracción V se recorre para quedar como VI; 30; 32 y 33; igualmente se adicionan: al artículo 24 una fracción IX; al artículo 25 una fracción VII.</w:t>
      </w:r>
    </w:p>
    <w:p w:rsidR="002F7DE6" w:rsidRPr="00183350" w:rsidRDefault="002F7DE6" w:rsidP="00ED2B30">
      <w:pPr>
        <w:autoSpaceDE w:val="0"/>
        <w:autoSpaceDN w:val="0"/>
        <w:adjustRightInd w:val="0"/>
        <w:jc w:val="both"/>
        <w:rPr>
          <w:rFonts w:ascii="Arial" w:hAnsi="Arial" w:cs="Arial"/>
        </w:rPr>
      </w:pPr>
    </w:p>
    <w:p w:rsidR="002F7DE6" w:rsidRPr="00183350" w:rsidRDefault="002F7DE6" w:rsidP="00ED2B30">
      <w:pPr>
        <w:autoSpaceDE w:val="0"/>
        <w:autoSpaceDN w:val="0"/>
        <w:adjustRightInd w:val="0"/>
        <w:jc w:val="both"/>
        <w:rPr>
          <w:rFonts w:ascii="Arial" w:hAnsi="Arial" w:cs="Arial"/>
        </w:rPr>
      </w:pPr>
      <w:r w:rsidRPr="00183350">
        <w:rPr>
          <w:rFonts w:ascii="Arial" w:hAnsi="Arial" w:cs="Arial"/>
          <w:b/>
        </w:rPr>
        <w:t>ARTÍCULO SEGUNDO</w:t>
      </w:r>
      <w:r w:rsidRPr="00183350">
        <w:rPr>
          <w:rFonts w:ascii="Arial" w:hAnsi="Arial" w:cs="Arial"/>
        </w:rPr>
        <w:t>.- Se reforman  los artículos: primero, segundo y tercero, transitorios, del Decreto Nº 257 del 18 de febrero de 2009, publicado en el Periódico Oficial del Gobierno Constitucional del Estado de Durango, Nº 17 bis, de fecha 26 de febrero de 2009.</w:t>
      </w:r>
    </w:p>
    <w:p w:rsidR="002F7DE6" w:rsidRPr="00183350" w:rsidRDefault="002F7DE6" w:rsidP="00ED2B30">
      <w:pPr>
        <w:autoSpaceDE w:val="0"/>
        <w:autoSpaceDN w:val="0"/>
        <w:adjustRightInd w:val="0"/>
        <w:jc w:val="center"/>
        <w:rPr>
          <w:rFonts w:ascii="Arial" w:hAnsi="Arial" w:cs="Arial"/>
        </w:rPr>
      </w:pPr>
    </w:p>
    <w:p w:rsidR="002F7DE6" w:rsidRPr="00183350" w:rsidRDefault="002F7DE6" w:rsidP="00ED2B30">
      <w:pPr>
        <w:autoSpaceDE w:val="0"/>
        <w:autoSpaceDN w:val="0"/>
        <w:adjustRightInd w:val="0"/>
        <w:jc w:val="center"/>
        <w:rPr>
          <w:rFonts w:ascii="Arial" w:hAnsi="Arial" w:cs="Arial"/>
          <w:b/>
          <w:lang w:val="en-US"/>
        </w:rPr>
      </w:pPr>
      <w:r w:rsidRPr="00183350">
        <w:rPr>
          <w:rFonts w:ascii="Arial" w:hAnsi="Arial" w:cs="Arial"/>
          <w:b/>
          <w:lang w:val="en-US"/>
        </w:rPr>
        <w:t>T R A N S I T O R I O S</w:t>
      </w:r>
    </w:p>
    <w:p w:rsidR="002F7DE6" w:rsidRPr="00183350" w:rsidRDefault="002F7DE6" w:rsidP="00ED2B30">
      <w:pPr>
        <w:autoSpaceDE w:val="0"/>
        <w:autoSpaceDN w:val="0"/>
        <w:adjustRightInd w:val="0"/>
        <w:jc w:val="both"/>
        <w:rPr>
          <w:rFonts w:ascii="Arial" w:hAnsi="Arial" w:cs="Arial"/>
          <w:lang w:val="en-US"/>
        </w:rPr>
      </w:pPr>
    </w:p>
    <w:p w:rsidR="002F7DE6" w:rsidRPr="00183350" w:rsidRDefault="004B26E7" w:rsidP="00ED2B30">
      <w:pPr>
        <w:autoSpaceDE w:val="0"/>
        <w:autoSpaceDN w:val="0"/>
        <w:adjustRightInd w:val="0"/>
        <w:jc w:val="both"/>
        <w:rPr>
          <w:rFonts w:ascii="Arial" w:hAnsi="Arial" w:cs="Arial"/>
        </w:rPr>
      </w:pPr>
      <w:r w:rsidRPr="00183350">
        <w:rPr>
          <w:rFonts w:ascii="Arial" w:hAnsi="Arial" w:cs="Arial"/>
          <w:b/>
        </w:rPr>
        <w:t>ARTÍCULO PRIMERO.</w:t>
      </w:r>
      <w:r w:rsidRPr="00183350">
        <w:rPr>
          <w:rFonts w:ascii="Arial" w:hAnsi="Arial" w:cs="Arial"/>
        </w:rPr>
        <w:t xml:space="preserve">  </w:t>
      </w:r>
      <w:r w:rsidR="002F7DE6" w:rsidRPr="00183350">
        <w:rPr>
          <w:rFonts w:ascii="Arial" w:hAnsi="Arial" w:cs="Arial"/>
        </w:rPr>
        <w:t>El presente decreto entrará en vigor una vez que se publique en el Periódico Oficial del Gobierno Constitucional del Estado de Durango, la Declaratoria que emita el Congreso del Estado o la Comisión Permanente a solicitud expresa del Tribunal Superior de Justicia del Estado.</w:t>
      </w:r>
    </w:p>
    <w:p w:rsidR="002F7DE6" w:rsidRPr="00183350" w:rsidRDefault="002F7DE6" w:rsidP="00ED2B30">
      <w:pPr>
        <w:autoSpaceDE w:val="0"/>
        <w:autoSpaceDN w:val="0"/>
        <w:adjustRightInd w:val="0"/>
        <w:jc w:val="both"/>
        <w:rPr>
          <w:rFonts w:ascii="Arial" w:hAnsi="Arial" w:cs="Arial"/>
        </w:rPr>
      </w:pPr>
    </w:p>
    <w:p w:rsidR="002F7DE6" w:rsidRPr="00183350" w:rsidRDefault="004B26E7" w:rsidP="00ED2B30">
      <w:pPr>
        <w:autoSpaceDE w:val="0"/>
        <w:autoSpaceDN w:val="0"/>
        <w:adjustRightInd w:val="0"/>
        <w:jc w:val="both"/>
        <w:rPr>
          <w:rFonts w:ascii="Arial" w:hAnsi="Arial" w:cs="Arial"/>
        </w:rPr>
      </w:pPr>
      <w:r w:rsidRPr="00183350">
        <w:rPr>
          <w:rFonts w:ascii="Arial" w:hAnsi="Arial" w:cs="Arial"/>
          <w:b/>
        </w:rPr>
        <w:t>ARTÍCULO SEGUNDO.</w:t>
      </w:r>
      <w:r w:rsidRPr="00183350">
        <w:rPr>
          <w:rFonts w:ascii="Arial" w:hAnsi="Arial" w:cs="Arial"/>
        </w:rPr>
        <w:t xml:space="preserve"> </w:t>
      </w:r>
      <w:r w:rsidR="002F7DE6" w:rsidRPr="00183350">
        <w:rPr>
          <w:rFonts w:ascii="Arial" w:hAnsi="Arial" w:cs="Arial"/>
        </w:rPr>
        <w:t>Se derogan todas las disposiciones legales que se opongan al contenido del presente decreto.</w:t>
      </w:r>
    </w:p>
    <w:p w:rsidR="002F7DE6" w:rsidRPr="00183350" w:rsidRDefault="002F7DE6" w:rsidP="00ED2B30">
      <w:pPr>
        <w:autoSpaceDE w:val="0"/>
        <w:autoSpaceDN w:val="0"/>
        <w:adjustRightInd w:val="0"/>
        <w:jc w:val="both"/>
        <w:rPr>
          <w:rFonts w:ascii="Arial" w:hAnsi="Arial" w:cs="Arial"/>
        </w:rPr>
      </w:pPr>
    </w:p>
    <w:p w:rsidR="002F7DE6" w:rsidRPr="00183350" w:rsidRDefault="002F7DE6" w:rsidP="00ED2B30">
      <w:pPr>
        <w:autoSpaceDE w:val="0"/>
        <w:autoSpaceDN w:val="0"/>
        <w:adjustRightInd w:val="0"/>
        <w:jc w:val="both"/>
        <w:rPr>
          <w:rFonts w:ascii="Arial" w:hAnsi="Arial" w:cs="Arial"/>
        </w:rPr>
      </w:pPr>
      <w:r w:rsidRPr="00183350">
        <w:rPr>
          <w:rFonts w:ascii="Arial" w:hAnsi="Arial" w:cs="Arial"/>
        </w:rPr>
        <w:t>El Ciudadano Gobernador Constitucional del Estado dispondrá se publique, circule y observe.</w:t>
      </w:r>
    </w:p>
    <w:p w:rsidR="002F7DE6" w:rsidRPr="00183350" w:rsidRDefault="002F7DE6" w:rsidP="00ED2B30">
      <w:pPr>
        <w:autoSpaceDE w:val="0"/>
        <w:autoSpaceDN w:val="0"/>
        <w:adjustRightInd w:val="0"/>
        <w:jc w:val="both"/>
        <w:rPr>
          <w:rFonts w:ascii="Arial" w:hAnsi="Arial" w:cs="Arial"/>
        </w:rPr>
      </w:pPr>
    </w:p>
    <w:p w:rsidR="002F7DE6" w:rsidRPr="00183350" w:rsidRDefault="002F7DE6" w:rsidP="00ED2B30">
      <w:pPr>
        <w:autoSpaceDE w:val="0"/>
        <w:autoSpaceDN w:val="0"/>
        <w:adjustRightInd w:val="0"/>
        <w:jc w:val="both"/>
        <w:rPr>
          <w:rFonts w:ascii="Arial" w:hAnsi="Arial" w:cs="Arial"/>
        </w:rPr>
      </w:pPr>
      <w:r w:rsidRPr="00183350">
        <w:rPr>
          <w:rFonts w:ascii="Arial" w:hAnsi="Arial" w:cs="Arial"/>
        </w:rPr>
        <w:lastRenderedPageBreak/>
        <w:t xml:space="preserve">Dado en el Salón de Sesiones del Honorable Congreso del Estado, en Victoria de Durango, </w:t>
      </w:r>
      <w:proofErr w:type="spellStart"/>
      <w:r w:rsidRPr="00183350">
        <w:rPr>
          <w:rFonts w:ascii="Arial" w:hAnsi="Arial" w:cs="Arial"/>
        </w:rPr>
        <w:t>Dgo</w:t>
      </w:r>
      <w:proofErr w:type="spellEnd"/>
      <w:r w:rsidRPr="00183350">
        <w:rPr>
          <w:rFonts w:ascii="Arial" w:hAnsi="Arial" w:cs="Arial"/>
        </w:rPr>
        <w:t>., a los (8) ocho días del mes de diciembre del año (2009) dos mil nueve.</w:t>
      </w:r>
    </w:p>
    <w:p w:rsidR="002F7DE6" w:rsidRPr="00183350" w:rsidRDefault="002F7DE6" w:rsidP="00ED2B30">
      <w:pPr>
        <w:autoSpaceDE w:val="0"/>
        <w:autoSpaceDN w:val="0"/>
        <w:adjustRightInd w:val="0"/>
        <w:jc w:val="both"/>
        <w:rPr>
          <w:rFonts w:ascii="Arial" w:hAnsi="Arial" w:cs="Arial"/>
        </w:rPr>
      </w:pPr>
    </w:p>
    <w:p w:rsidR="002F7DE6" w:rsidRPr="00183350" w:rsidRDefault="002F7DE6" w:rsidP="00ED2B30">
      <w:pPr>
        <w:autoSpaceDE w:val="0"/>
        <w:autoSpaceDN w:val="0"/>
        <w:adjustRightInd w:val="0"/>
        <w:jc w:val="both"/>
        <w:rPr>
          <w:rFonts w:ascii="Arial" w:hAnsi="Arial" w:cs="Arial"/>
        </w:rPr>
      </w:pPr>
      <w:r w:rsidRPr="00183350">
        <w:rPr>
          <w:rFonts w:ascii="Arial" w:hAnsi="Arial" w:cs="Arial"/>
        </w:rPr>
        <w:t xml:space="preserve">DIP. MARCO AURELIO ROSALES SARACCO, PRESIDENTE.- DIP. RENÉ CARREÓN GÓMEZ, SECRETARIO.- DIP. JULIO ALBERTO CASTAÑEDA </w:t>
      </w:r>
      <w:proofErr w:type="spellStart"/>
      <w:r w:rsidRPr="00183350">
        <w:rPr>
          <w:rFonts w:ascii="Arial" w:hAnsi="Arial" w:cs="Arial"/>
        </w:rPr>
        <w:t>CASTAÑEDA</w:t>
      </w:r>
      <w:proofErr w:type="spellEnd"/>
      <w:r w:rsidRPr="00183350">
        <w:rPr>
          <w:rFonts w:ascii="Arial" w:hAnsi="Arial" w:cs="Arial"/>
        </w:rPr>
        <w:t>, SECRETARIO.- RÚBRICAS.</w:t>
      </w:r>
    </w:p>
    <w:p w:rsidR="0069583A" w:rsidRPr="00183350" w:rsidRDefault="0069583A" w:rsidP="00ED2B30">
      <w:pPr>
        <w:autoSpaceDE w:val="0"/>
        <w:autoSpaceDN w:val="0"/>
        <w:adjustRightInd w:val="0"/>
        <w:jc w:val="both"/>
        <w:rPr>
          <w:rFonts w:ascii="Arial" w:hAnsi="Arial" w:cs="Arial"/>
        </w:rPr>
      </w:pPr>
    </w:p>
    <w:p w:rsidR="0069583A" w:rsidRPr="00183350" w:rsidRDefault="0069583A" w:rsidP="00ED2B30">
      <w:pPr>
        <w:autoSpaceDE w:val="0"/>
        <w:autoSpaceDN w:val="0"/>
        <w:adjustRightInd w:val="0"/>
        <w:jc w:val="both"/>
        <w:rPr>
          <w:rFonts w:ascii="Arial" w:hAnsi="Arial" w:cs="Arial"/>
          <w:b/>
        </w:rPr>
      </w:pPr>
      <w:r w:rsidRPr="00183350">
        <w:rPr>
          <w:rFonts w:ascii="Arial" w:hAnsi="Arial" w:cs="Arial"/>
          <w:b/>
        </w:rPr>
        <w:t>-----------------------------------------------------------------------------------------------------------------------------------</w:t>
      </w:r>
    </w:p>
    <w:p w:rsidR="0069583A" w:rsidRPr="00183350" w:rsidRDefault="0069583A" w:rsidP="00ED2B30">
      <w:pPr>
        <w:autoSpaceDE w:val="0"/>
        <w:autoSpaceDN w:val="0"/>
        <w:adjustRightInd w:val="0"/>
        <w:jc w:val="both"/>
        <w:rPr>
          <w:rFonts w:ascii="Arial" w:hAnsi="Arial" w:cs="Arial"/>
          <w:b/>
        </w:rPr>
      </w:pPr>
    </w:p>
    <w:p w:rsidR="0069583A" w:rsidRPr="00183350" w:rsidRDefault="0069583A" w:rsidP="00ED2B30">
      <w:pPr>
        <w:autoSpaceDE w:val="0"/>
        <w:autoSpaceDN w:val="0"/>
        <w:adjustRightInd w:val="0"/>
        <w:jc w:val="both"/>
        <w:rPr>
          <w:rFonts w:ascii="Arial" w:hAnsi="Arial" w:cs="Arial"/>
          <w:b/>
        </w:rPr>
      </w:pPr>
      <w:r w:rsidRPr="00183350">
        <w:rPr>
          <w:rFonts w:ascii="Arial" w:hAnsi="Arial" w:cs="Arial"/>
          <w:b/>
        </w:rPr>
        <w:t>DECRETO 156, LXVI LEGISLATURA, PERIODICO OFICIAL 7 EXTRAORDINARIO DE FECHA 6 DE MAYO DE 2014.</w:t>
      </w:r>
    </w:p>
    <w:p w:rsidR="0069583A" w:rsidRPr="00183350" w:rsidRDefault="0069583A" w:rsidP="00ED2B30">
      <w:pPr>
        <w:autoSpaceDE w:val="0"/>
        <w:autoSpaceDN w:val="0"/>
        <w:adjustRightInd w:val="0"/>
        <w:jc w:val="both"/>
        <w:rPr>
          <w:rFonts w:ascii="Arial" w:hAnsi="Arial" w:cs="Arial"/>
          <w:b/>
        </w:rPr>
      </w:pPr>
    </w:p>
    <w:p w:rsidR="002725ED" w:rsidRPr="00183350" w:rsidRDefault="0069583A" w:rsidP="00ED2B30">
      <w:pPr>
        <w:jc w:val="both"/>
        <w:rPr>
          <w:rFonts w:ascii="Arial" w:hAnsi="Arial" w:cs="Arial"/>
        </w:rPr>
      </w:pPr>
      <w:r w:rsidRPr="00183350">
        <w:rPr>
          <w:rFonts w:ascii="Arial" w:hAnsi="Arial" w:cs="Arial"/>
          <w:b/>
        </w:rPr>
        <w:t xml:space="preserve">ARTÍCULO ÚNICO.- </w:t>
      </w:r>
      <w:r w:rsidRPr="00183350">
        <w:rPr>
          <w:rFonts w:ascii="Arial" w:hAnsi="Arial" w:cs="Arial"/>
        </w:rPr>
        <w:t>Se reforman los artículos 1, 3 fracción VIII, 4, 5, 7 fracción II, 12, 14 fracción I incisos a, b, c y penúltimo párrafo de dicha fracción, 24 fracción IX, y se derogan los incisos d, e y f de la fracción I del Artículo 14, 30, 31, 32 y 33 todos de la Ley de Justicia Penal Restaurativa del Estado de Durango, para quedar como sigue:</w:t>
      </w:r>
    </w:p>
    <w:p w:rsidR="0069583A" w:rsidRPr="00183350" w:rsidRDefault="0069583A" w:rsidP="00ED2B30">
      <w:pPr>
        <w:jc w:val="both"/>
        <w:rPr>
          <w:rFonts w:ascii="Arial" w:hAnsi="Arial" w:cs="Arial"/>
        </w:rPr>
      </w:pPr>
    </w:p>
    <w:p w:rsidR="0069583A" w:rsidRPr="00183350" w:rsidRDefault="0069583A" w:rsidP="00ED2B30">
      <w:pPr>
        <w:jc w:val="center"/>
        <w:rPr>
          <w:rFonts w:ascii="Arial" w:hAnsi="Arial" w:cs="Arial"/>
          <w:b/>
        </w:rPr>
      </w:pPr>
      <w:r w:rsidRPr="00183350">
        <w:rPr>
          <w:rFonts w:ascii="Arial" w:hAnsi="Arial" w:cs="Arial"/>
          <w:b/>
        </w:rPr>
        <w:t>TRANSITORIOS</w:t>
      </w:r>
    </w:p>
    <w:p w:rsidR="0069583A" w:rsidRPr="00183350" w:rsidRDefault="0069583A" w:rsidP="00ED2B30">
      <w:pPr>
        <w:jc w:val="both"/>
        <w:rPr>
          <w:rFonts w:ascii="Arial" w:hAnsi="Arial" w:cs="Arial"/>
          <w:b/>
        </w:rPr>
      </w:pPr>
    </w:p>
    <w:p w:rsidR="0069583A" w:rsidRPr="00183350" w:rsidRDefault="0069583A" w:rsidP="00ED2B30">
      <w:pPr>
        <w:jc w:val="both"/>
        <w:rPr>
          <w:rFonts w:ascii="Arial" w:hAnsi="Arial" w:cs="Arial"/>
          <w:b/>
        </w:rPr>
      </w:pPr>
    </w:p>
    <w:p w:rsidR="0069583A" w:rsidRPr="00183350" w:rsidRDefault="0069583A" w:rsidP="00ED2B30">
      <w:pPr>
        <w:jc w:val="both"/>
        <w:rPr>
          <w:rFonts w:ascii="Arial" w:hAnsi="Arial" w:cs="Arial"/>
        </w:rPr>
      </w:pPr>
      <w:r w:rsidRPr="00183350">
        <w:rPr>
          <w:rFonts w:ascii="Arial" w:hAnsi="Arial" w:cs="Arial"/>
          <w:b/>
        </w:rPr>
        <w:t xml:space="preserve">ARTICULO PRIMERO.- </w:t>
      </w:r>
      <w:r w:rsidRPr="00183350">
        <w:rPr>
          <w:rFonts w:ascii="Arial" w:hAnsi="Arial" w:cs="Arial"/>
        </w:rPr>
        <w:t>Publíquese el presente decreto en el Periódico Oficial del Gobierno del Estado de Durango.</w:t>
      </w:r>
    </w:p>
    <w:p w:rsidR="0069583A" w:rsidRPr="00183350" w:rsidRDefault="0069583A" w:rsidP="00ED2B30">
      <w:pPr>
        <w:jc w:val="both"/>
        <w:rPr>
          <w:rFonts w:ascii="Arial" w:hAnsi="Arial" w:cs="Arial"/>
        </w:rPr>
      </w:pPr>
    </w:p>
    <w:p w:rsidR="0069583A" w:rsidRPr="00183350" w:rsidRDefault="0069583A" w:rsidP="00ED2B30">
      <w:pPr>
        <w:jc w:val="both"/>
        <w:rPr>
          <w:rFonts w:ascii="Arial" w:hAnsi="Arial" w:cs="Arial"/>
        </w:rPr>
      </w:pPr>
      <w:r w:rsidRPr="00183350">
        <w:rPr>
          <w:rFonts w:ascii="Arial" w:hAnsi="Arial" w:cs="Arial"/>
          <w:b/>
        </w:rPr>
        <w:t>ARTICULO SEGUNDO</w:t>
      </w:r>
      <w:r w:rsidRPr="00183350">
        <w:rPr>
          <w:rFonts w:ascii="Arial" w:hAnsi="Arial" w:cs="Arial"/>
        </w:rPr>
        <w:t>.- El presente decreto entrará en vigor, conforme a las siguientes previsiones:</w:t>
      </w:r>
    </w:p>
    <w:p w:rsidR="0069583A" w:rsidRPr="00183350" w:rsidRDefault="0069583A" w:rsidP="00ED2B30">
      <w:pPr>
        <w:jc w:val="both"/>
        <w:rPr>
          <w:rFonts w:ascii="Arial" w:hAnsi="Arial" w:cs="Arial"/>
        </w:rPr>
      </w:pPr>
    </w:p>
    <w:p w:rsidR="0069583A" w:rsidRPr="00183350" w:rsidRDefault="0069583A" w:rsidP="00ED2B30">
      <w:pPr>
        <w:jc w:val="both"/>
        <w:rPr>
          <w:rFonts w:ascii="Arial" w:hAnsi="Arial" w:cs="Arial"/>
        </w:rPr>
      </w:pPr>
      <w:r w:rsidRPr="00183350">
        <w:rPr>
          <w:rFonts w:ascii="Arial" w:hAnsi="Arial" w:cs="Arial"/>
          <w:b/>
        </w:rPr>
        <w:t>I.</w:t>
      </w:r>
      <w:r w:rsidRPr="00183350">
        <w:rPr>
          <w:rFonts w:ascii="Arial" w:hAnsi="Arial" w:cs="Arial"/>
        </w:rPr>
        <w:t xml:space="preserve"> A las 00:01 horas del día 7 de mayo del año 2014, en el Primer Distrito Judicial, el cual cuenta con Durango como residencia, y comprende el Municipio del mismo nombre y el de Mezquital así como las poblaciones de </w:t>
      </w:r>
      <w:proofErr w:type="spellStart"/>
      <w:r w:rsidRPr="00183350">
        <w:rPr>
          <w:rFonts w:ascii="Arial" w:hAnsi="Arial" w:cs="Arial"/>
        </w:rPr>
        <w:t>Tayoltita</w:t>
      </w:r>
      <w:proofErr w:type="spellEnd"/>
      <w:r w:rsidRPr="00183350">
        <w:rPr>
          <w:rFonts w:ascii="Arial" w:hAnsi="Arial" w:cs="Arial"/>
        </w:rPr>
        <w:t xml:space="preserve">, San Dimas, Rafael </w:t>
      </w:r>
      <w:proofErr w:type="spellStart"/>
      <w:r w:rsidRPr="00183350">
        <w:rPr>
          <w:rFonts w:ascii="Arial" w:hAnsi="Arial" w:cs="Arial"/>
        </w:rPr>
        <w:t>Buelna</w:t>
      </w:r>
      <w:proofErr w:type="spellEnd"/>
      <w:r w:rsidRPr="00183350">
        <w:rPr>
          <w:rFonts w:ascii="Arial" w:hAnsi="Arial" w:cs="Arial"/>
        </w:rPr>
        <w:t xml:space="preserve">, </w:t>
      </w:r>
      <w:proofErr w:type="spellStart"/>
      <w:r w:rsidRPr="00183350">
        <w:rPr>
          <w:rFonts w:ascii="Arial" w:hAnsi="Arial" w:cs="Arial"/>
        </w:rPr>
        <w:t>Guarizamey</w:t>
      </w:r>
      <w:proofErr w:type="spellEnd"/>
      <w:r w:rsidRPr="00183350">
        <w:rPr>
          <w:rFonts w:ascii="Arial" w:hAnsi="Arial" w:cs="Arial"/>
        </w:rPr>
        <w:t xml:space="preserve"> y Carboneras del Municipio de San Dimas.</w:t>
      </w:r>
    </w:p>
    <w:p w:rsidR="0069583A" w:rsidRPr="00183350" w:rsidRDefault="0069583A" w:rsidP="00ED2B30">
      <w:pPr>
        <w:jc w:val="both"/>
        <w:rPr>
          <w:rFonts w:ascii="Arial" w:hAnsi="Arial" w:cs="Arial"/>
        </w:rPr>
      </w:pPr>
    </w:p>
    <w:p w:rsidR="0069583A" w:rsidRPr="00183350" w:rsidRDefault="0069583A" w:rsidP="00ED2B30">
      <w:pPr>
        <w:jc w:val="both"/>
        <w:rPr>
          <w:rFonts w:ascii="Arial" w:hAnsi="Arial" w:cs="Arial"/>
        </w:rPr>
      </w:pPr>
      <w:r w:rsidRPr="00183350">
        <w:rPr>
          <w:rFonts w:ascii="Arial" w:hAnsi="Arial" w:cs="Arial"/>
          <w:b/>
        </w:rPr>
        <w:t>II.</w:t>
      </w:r>
      <w:r w:rsidRPr="00183350">
        <w:rPr>
          <w:rFonts w:ascii="Arial" w:hAnsi="Arial" w:cs="Arial"/>
        </w:rPr>
        <w:t xml:space="preserve"> A las 00:01 horas del día 10 de junio del año 2014, en el Segundo y Tercer Distritos Judiciales del Estado de Durango, integrados de la siguiente manera: Segundo distrito: Ciudad Lerdo como residencia, comprende los municipios de Lerdo y </w:t>
      </w:r>
      <w:proofErr w:type="spellStart"/>
      <w:r w:rsidRPr="00183350">
        <w:rPr>
          <w:rFonts w:ascii="Arial" w:hAnsi="Arial" w:cs="Arial"/>
        </w:rPr>
        <w:t>Mapimí</w:t>
      </w:r>
      <w:proofErr w:type="spellEnd"/>
      <w:r w:rsidRPr="00183350">
        <w:rPr>
          <w:rFonts w:ascii="Arial" w:hAnsi="Arial" w:cs="Arial"/>
        </w:rPr>
        <w:t xml:space="preserve">, excepto en materia penal que corresponde al tercer distrito; Tercer distrito: Gómez Palacio como residencia; comprende el Municipio del mismo nombre y el de </w:t>
      </w:r>
      <w:proofErr w:type="spellStart"/>
      <w:r w:rsidRPr="00183350">
        <w:rPr>
          <w:rFonts w:ascii="Arial" w:hAnsi="Arial" w:cs="Arial"/>
        </w:rPr>
        <w:t>Tlahualilo</w:t>
      </w:r>
      <w:proofErr w:type="spellEnd"/>
      <w:r w:rsidRPr="00183350">
        <w:rPr>
          <w:rFonts w:ascii="Arial" w:hAnsi="Arial" w:cs="Arial"/>
        </w:rPr>
        <w:t>.</w:t>
      </w:r>
    </w:p>
    <w:p w:rsidR="0069583A" w:rsidRPr="00183350" w:rsidRDefault="0069583A" w:rsidP="00ED2B30">
      <w:pPr>
        <w:jc w:val="both"/>
        <w:rPr>
          <w:rFonts w:ascii="Arial" w:hAnsi="Arial" w:cs="Arial"/>
        </w:rPr>
      </w:pPr>
    </w:p>
    <w:p w:rsidR="0069583A" w:rsidRPr="00183350" w:rsidRDefault="0069583A" w:rsidP="00ED2B30">
      <w:pPr>
        <w:jc w:val="both"/>
        <w:rPr>
          <w:rFonts w:ascii="Arial" w:hAnsi="Arial" w:cs="Arial"/>
        </w:rPr>
      </w:pPr>
      <w:r w:rsidRPr="00183350">
        <w:rPr>
          <w:rFonts w:ascii="Arial" w:hAnsi="Arial" w:cs="Arial"/>
          <w:b/>
        </w:rPr>
        <w:t>III.</w:t>
      </w:r>
      <w:r w:rsidRPr="00183350">
        <w:rPr>
          <w:rFonts w:ascii="Arial" w:hAnsi="Arial" w:cs="Arial"/>
        </w:rPr>
        <w:t xml:space="preserve"> En el resto de los Distrititos Judiciales, conforme lo establezca la Declaratoria de entrada en vigor del Código Nacional de Procedimientos Penales, que al efecto emita este Poder Legislativo.</w:t>
      </w:r>
    </w:p>
    <w:p w:rsidR="0069583A" w:rsidRPr="00183350" w:rsidRDefault="0069583A" w:rsidP="00ED2B30">
      <w:pPr>
        <w:jc w:val="both"/>
        <w:rPr>
          <w:rFonts w:ascii="Arial" w:hAnsi="Arial" w:cs="Arial"/>
        </w:rPr>
      </w:pPr>
    </w:p>
    <w:p w:rsidR="0069583A" w:rsidRPr="00183350" w:rsidRDefault="0069583A" w:rsidP="00ED2B30">
      <w:pPr>
        <w:jc w:val="both"/>
        <w:rPr>
          <w:rFonts w:ascii="Arial" w:hAnsi="Arial" w:cs="Arial"/>
        </w:rPr>
      </w:pPr>
      <w:r w:rsidRPr="00183350">
        <w:rPr>
          <w:rFonts w:ascii="Arial" w:hAnsi="Arial" w:cs="Arial"/>
          <w:b/>
        </w:rPr>
        <w:t>ARTÍCULO TERCERO.-</w:t>
      </w:r>
      <w:r w:rsidRPr="00183350">
        <w:rPr>
          <w:rFonts w:ascii="Arial" w:hAnsi="Arial" w:cs="Arial"/>
        </w:rPr>
        <w:t xml:space="preserve"> Se derogan todas las disposiciones que contravengan a las contenidas en el presente Decreto.</w:t>
      </w:r>
    </w:p>
    <w:p w:rsidR="0069583A" w:rsidRPr="00183350" w:rsidRDefault="0069583A" w:rsidP="00ED2B30">
      <w:pPr>
        <w:jc w:val="both"/>
        <w:rPr>
          <w:rFonts w:ascii="Arial" w:hAnsi="Arial" w:cs="Arial"/>
        </w:rPr>
      </w:pPr>
    </w:p>
    <w:p w:rsidR="0069583A" w:rsidRPr="00183350" w:rsidRDefault="0069583A" w:rsidP="00ED2B30">
      <w:pPr>
        <w:jc w:val="both"/>
        <w:rPr>
          <w:rFonts w:ascii="Arial" w:hAnsi="Arial" w:cs="Arial"/>
        </w:rPr>
      </w:pPr>
      <w:r w:rsidRPr="00183350">
        <w:rPr>
          <w:rFonts w:ascii="Arial" w:hAnsi="Arial" w:cs="Arial"/>
        </w:rPr>
        <w:t>El Ciudadano Gobernador Constitucional del Estado, sancionará, promulgará y dispondrá se publique, circule y observe.</w:t>
      </w:r>
    </w:p>
    <w:p w:rsidR="0069583A" w:rsidRPr="00183350" w:rsidRDefault="0069583A" w:rsidP="00ED2B30">
      <w:pPr>
        <w:jc w:val="both"/>
        <w:rPr>
          <w:rFonts w:ascii="Arial" w:hAnsi="Arial" w:cs="Arial"/>
        </w:rPr>
      </w:pPr>
      <w:r w:rsidRPr="00183350">
        <w:rPr>
          <w:rFonts w:ascii="Arial" w:hAnsi="Arial" w:cs="Arial"/>
        </w:rPr>
        <w:t> </w:t>
      </w:r>
    </w:p>
    <w:p w:rsidR="0069583A" w:rsidRPr="00183350" w:rsidRDefault="0069583A" w:rsidP="00ED2B30">
      <w:pPr>
        <w:jc w:val="both"/>
        <w:rPr>
          <w:rFonts w:ascii="Arial" w:hAnsi="Arial" w:cs="Arial"/>
        </w:rPr>
      </w:pPr>
      <w:r w:rsidRPr="00183350">
        <w:rPr>
          <w:rFonts w:ascii="Arial" w:hAnsi="Arial" w:cs="Arial"/>
        </w:rPr>
        <w:t xml:space="preserve">Dado en el salón de Sesiones del Honorable Congreso del Estado, en Victoria de Durango, </w:t>
      </w:r>
      <w:proofErr w:type="spellStart"/>
      <w:r w:rsidRPr="00183350">
        <w:rPr>
          <w:rFonts w:ascii="Arial" w:hAnsi="Arial" w:cs="Arial"/>
        </w:rPr>
        <w:t>Dgo</w:t>
      </w:r>
      <w:proofErr w:type="spellEnd"/>
      <w:r w:rsidRPr="00183350">
        <w:rPr>
          <w:rFonts w:ascii="Arial" w:hAnsi="Arial" w:cs="Arial"/>
        </w:rPr>
        <w:t>., a los (06) seis días del mes de mayo de (2014) dos mil Catorce.</w:t>
      </w:r>
    </w:p>
    <w:p w:rsidR="0069583A" w:rsidRPr="00183350" w:rsidRDefault="0069583A" w:rsidP="00ED2B30">
      <w:pPr>
        <w:jc w:val="both"/>
        <w:rPr>
          <w:rFonts w:ascii="Arial" w:hAnsi="Arial" w:cs="Arial"/>
        </w:rPr>
      </w:pPr>
    </w:p>
    <w:p w:rsidR="0069583A" w:rsidRPr="00183350" w:rsidRDefault="0069583A" w:rsidP="00ED2B30">
      <w:pPr>
        <w:jc w:val="both"/>
        <w:rPr>
          <w:rFonts w:ascii="Arial" w:hAnsi="Arial" w:cs="Arial"/>
        </w:rPr>
      </w:pPr>
      <w:r w:rsidRPr="00183350">
        <w:rPr>
          <w:rFonts w:ascii="Arial" w:hAnsi="Arial" w:cs="Arial"/>
        </w:rPr>
        <w:t>DIP. FERNANDO BARRAGÁN GUTIÉRREZ, PRESIDENTE.; DIP. ISRAEL SOTO PEÑA, SECRETARIO; DIP. ALICIA GARCÍA VALENZUELA, SECRETARIA. RÚBRICAS.</w:t>
      </w:r>
    </w:p>
    <w:p w:rsidR="00BC7EC4" w:rsidRPr="00183350" w:rsidRDefault="00BC7EC4" w:rsidP="00ED2B30">
      <w:pPr>
        <w:jc w:val="both"/>
        <w:rPr>
          <w:rFonts w:ascii="Arial" w:hAnsi="Arial" w:cs="Arial"/>
        </w:rPr>
      </w:pPr>
    </w:p>
    <w:sectPr w:rsidR="00BC7EC4" w:rsidRPr="00183350"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27F" w:rsidRDefault="0087327F" w:rsidP="00FA3700">
      <w:r>
        <w:separator/>
      </w:r>
    </w:p>
  </w:endnote>
  <w:endnote w:type="continuationSeparator" w:id="0">
    <w:p w:rsidR="0087327F" w:rsidRDefault="0087327F"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162AD5">
        <w:pPr>
          <w:pStyle w:val="Piedepgina"/>
          <w:jc w:val="right"/>
        </w:pPr>
        <w:r>
          <w:fldChar w:fldCharType="begin"/>
        </w:r>
        <w:r>
          <w:instrText xml:space="preserve"> PAGE   \* MERGEFORMAT </w:instrText>
        </w:r>
        <w:r>
          <w:fldChar w:fldCharType="separate"/>
        </w:r>
        <w:r w:rsidR="00183350">
          <w:rPr>
            <w:noProof/>
          </w:rPr>
          <w:t>11</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27F" w:rsidRDefault="0087327F" w:rsidP="00FA3700">
      <w:r>
        <w:separator/>
      </w:r>
    </w:p>
  </w:footnote>
  <w:footnote w:type="continuationSeparator" w:id="0">
    <w:p w:rsidR="0087327F" w:rsidRDefault="0087327F"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0C29D6" w:rsidP="00A860C7">
                <w:pPr>
                  <w:pStyle w:val="Encabezado"/>
                  <w:rPr>
                    <w:rFonts w:ascii="Candara" w:hAnsi="Candara" w:cs="Arial"/>
                    <w:i/>
                    <w:sz w:val="18"/>
                    <w:szCs w:val="18"/>
                  </w:rPr>
                </w:pPr>
                <w:r w:rsidRPr="00E461D8">
                  <w:rPr>
                    <w:noProof/>
                    <w:lang w:val="es-MX" w:eastAsia="es-MX"/>
                  </w:rPr>
                  <w:drawing>
                    <wp:inline distT="0" distB="0" distL="0" distR="0" wp14:anchorId="7D45E7E3" wp14:editId="7DDDDD02">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975C31" w:rsidRDefault="00975C31" w:rsidP="00975C31">
                <w:pPr>
                  <w:pStyle w:val="Encabezado"/>
                  <w:tabs>
                    <w:tab w:val="clear" w:pos="4252"/>
                  </w:tabs>
                  <w:jc w:val="right"/>
                  <w:rPr>
                    <w:rFonts w:ascii="Candara" w:hAnsi="Candara" w:cs="Arial"/>
                    <w:b/>
                    <w:i/>
                    <w:sz w:val="18"/>
                    <w:szCs w:val="18"/>
                  </w:rPr>
                </w:pPr>
              </w:p>
              <w:p w:rsidR="009602B1" w:rsidRDefault="00560959" w:rsidP="00975C31">
                <w:pPr>
                  <w:pStyle w:val="Encabezado"/>
                  <w:tabs>
                    <w:tab w:val="clear" w:pos="4252"/>
                  </w:tabs>
                  <w:jc w:val="right"/>
                  <w:rPr>
                    <w:rFonts w:ascii="Candara" w:hAnsi="Candara" w:cs="Arial"/>
                    <w:b/>
                    <w:i/>
                    <w:sz w:val="18"/>
                    <w:szCs w:val="18"/>
                  </w:rPr>
                </w:pPr>
                <w:r>
                  <w:rPr>
                    <w:rFonts w:ascii="Candara" w:hAnsi="Candara" w:cs="Arial"/>
                    <w:b/>
                    <w:i/>
                    <w:sz w:val="18"/>
                    <w:szCs w:val="18"/>
                  </w:rPr>
                  <w:t>LEY</w:t>
                </w:r>
                <w:r w:rsidR="004C2267">
                  <w:rPr>
                    <w:rFonts w:ascii="Candara" w:hAnsi="Candara" w:cs="Arial"/>
                    <w:b/>
                    <w:i/>
                    <w:sz w:val="18"/>
                    <w:szCs w:val="18"/>
                  </w:rPr>
                  <w:t xml:space="preserve"> DE </w:t>
                </w:r>
                <w:r w:rsidR="002F7DE6">
                  <w:rPr>
                    <w:rFonts w:ascii="Candara" w:hAnsi="Candara" w:cs="Arial"/>
                    <w:b/>
                    <w:i/>
                    <w:sz w:val="18"/>
                    <w:szCs w:val="18"/>
                  </w:rPr>
                  <w:t>JUSTICIA PENAL RESTAURATIVA D</w:t>
                </w:r>
                <w:r w:rsidR="004C2267">
                  <w:rPr>
                    <w:rFonts w:ascii="Candara" w:hAnsi="Candara" w:cs="Arial"/>
                    <w:b/>
                    <w:i/>
                    <w:sz w:val="18"/>
                    <w:szCs w:val="18"/>
                  </w:rPr>
                  <w:t>EL ESTADO</w:t>
                </w:r>
                <w:r w:rsidR="002F7DE6">
                  <w:rPr>
                    <w:rFonts w:ascii="Candara" w:hAnsi="Candara" w:cs="Arial"/>
                    <w:b/>
                    <w:i/>
                    <w:sz w:val="18"/>
                    <w:szCs w:val="18"/>
                  </w:rPr>
                  <w:t xml:space="preserve"> </w:t>
                </w:r>
                <w:r w:rsidR="004C2267">
                  <w:rPr>
                    <w:rFonts w:ascii="Candara" w:hAnsi="Candara" w:cs="Arial"/>
                    <w:b/>
                    <w:i/>
                    <w:sz w:val="18"/>
                    <w:szCs w:val="18"/>
                  </w:rPr>
                  <w:t>DE</w:t>
                </w:r>
                <w:r w:rsidR="001F73FD">
                  <w:rPr>
                    <w:rFonts w:ascii="Candara" w:hAnsi="Candara" w:cs="Arial"/>
                    <w:b/>
                    <w:i/>
                    <w:sz w:val="18"/>
                    <w:szCs w:val="18"/>
                  </w:rPr>
                  <w:t xml:space="preserve"> DURANGO</w:t>
                </w:r>
                <w:r w:rsidR="009602B1">
                  <w:rPr>
                    <w:rFonts w:ascii="Candara" w:hAnsi="Candara" w:cs="Arial"/>
                    <w:b/>
                    <w:i/>
                    <w:sz w:val="18"/>
                    <w:szCs w:val="18"/>
                  </w:rPr>
                  <w:t xml:space="preserve"> </w:t>
                </w:r>
              </w:p>
              <w:p w:rsidR="002725ED" w:rsidRDefault="009602B1" w:rsidP="002725ED">
                <w:pPr>
                  <w:pStyle w:val="Encabezado"/>
                  <w:tabs>
                    <w:tab w:val="clear" w:pos="4252"/>
                  </w:tabs>
                  <w:rPr>
                    <w:rFonts w:ascii="Candara" w:hAnsi="Candara" w:cs="Arial"/>
                    <w:b/>
                    <w:i/>
                    <w:sz w:val="18"/>
                    <w:szCs w:val="18"/>
                  </w:rPr>
                </w:pPr>
                <w:r>
                  <w:rPr>
                    <w:rFonts w:ascii="Candara" w:hAnsi="Candara" w:cs="Arial"/>
                    <w:b/>
                    <w:i/>
                    <w:sz w:val="18"/>
                    <w:szCs w:val="18"/>
                  </w:rPr>
                  <w:t xml:space="preserve">                                           </w:t>
                </w:r>
              </w:p>
              <w:p w:rsidR="00CC73F7" w:rsidRDefault="00CC73F7" w:rsidP="00FA3700">
                <w:pPr>
                  <w:pStyle w:val="Encabezado"/>
                  <w:jc w:val="center"/>
                  <w:rPr>
                    <w:rFonts w:ascii="Candara" w:hAnsi="Candara" w:cs="Arial"/>
                    <w:b/>
                    <w:i/>
                    <w:sz w:val="18"/>
                    <w:szCs w:val="18"/>
                  </w:rPr>
                </w:pPr>
              </w:p>
              <w:p w:rsidR="001D481C" w:rsidRPr="008D6166" w:rsidRDefault="001D481C" w:rsidP="00FA3700">
                <w:pPr>
                  <w:pStyle w:val="Encabezado"/>
                  <w:jc w:val="center"/>
                  <w:rPr>
                    <w:rFonts w:ascii="Candara" w:hAnsi="Candara" w:cs="Arial"/>
                    <w:b/>
                    <w:i/>
                    <w:sz w:val="18"/>
                    <w:szCs w:val="18"/>
                  </w:rPr>
                </w:pPr>
              </w:p>
              <w:p w:rsidR="00975C31" w:rsidRDefault="00975C31" w:rsidP="00975C31">
                <w:pPr>
                  <w:pStyle w:val="Encabezado"/>
                  <w:tabs>
                    <w:tab w:val="left" w:pos="3390"/>
                  </w:tabs>
                  <w:jc w:val="right"/>
                  <w:rPr>
                    <w:rFonts w:ascii="Arial" w:hAnsi="Arial" w:cs="Arial"/>
                    <w:i/>
                    <w:noProof/>
                    <w:sz w:val="14"/>
                    <w:szCs w:val="14"/>
                  </w:rPr>
                </w:pPr>
              </w:p>
              <w:p w:rsidR="003A1F50" w:rsidRDefault="00975C31" w:rsidP="00975C31">
                <w:pPr>
                  <w:pStyle w:val="Encabezado"/>
                  <w:tabs>
                    <w:tab w:val="left" w:pos="3390"/>
                  </w:tabs>
                  <w:jc w:val="right"/>
                  <w:rPr>
                    <w:rFonts w:ascii="Arial" w:hAnsi="Arial" w:cs="Arial"/>
                    <w:i/>
                    <w:noProof/>
                    <w:sz w:val="14"/>
                    <w:szCs w:val="14"/>
                  </w:rPr>
                </w:pPr>
                <w:r>
                  <w:rPr>
                    <w:rFonts w:ascii="Arial" w:hAnsi="Arial" w:cs="Arial"/>
                    <w:i/>
                    <w:noProof/>
                    <w:sz w:val="14"/>
                    <w:szCs w:val="14"/>
                  </w:rPr>
                  <w:t>FECHA DE ULTIMA REFORMA</w:t>
                </w:r>
                <w:r w:rsidR="003A1F50">
                  <w:rPr>
                    <w:rFonts w:ascii="Arial" w:hAnsi="Arial" w:cs="Arial"/>
                    <w:i/>
                    <w:noProof/>
                    <w:sz w:val="14"/>
                    <w:szCs w:val="14"/>
                  </w:rPr>
                  <w:t>:</w:t>
                </w:r>
              </w:p>
              <w:p w:rsidR="003A1F50" w:rsidRDefault="00975C31" w:rsidP="00975C31">
                <w:pPr>
                  <w:pStyle w:val="Encabezado"/>
                  <w:jc w:val="right"/>
                  <w:rPr>
                    <w:rFonts w:ascii="Candara" w:hAnsi="Candara" w:cs="Arial"/>
                    <w:i/>
                    <w:sz w:val="18"/>
                    <w:szCs w:val="18"/>
                  </w:rPr>
                </w:pPr>
                <w:r w:rsidRPr="00975C31">
                  <w:rPr>
                    <w:rFonts w:ascii="Arial" w:hAnsi="Arial" w:cs="Arial"/>
                    <w:i/>
                    <w:noProof/>
                    <w:sz w:val="14"/>
                    <w:szCs w:val="14"/>
                  </w:rPr>
                  <w:t>P</w:t>
                </w:r>
                <w:r>
                  <w:rPr>
                    <w:rFonts w:ascii="Arial" w:hAnsi="Arial" w:cs="Arial"/>
                    <w:i/>
                    <w:noProof/>
                    <w:sz w:val="14"/>
                    <w:szCs w:val="14"/>
                  </w:rPr>
                  <w:t xml:space="preserve">. </w:t>
                </w:r>
                <w:r w:rsidRPr="00975C31">
                  <w:rPr>
                    <w:rFonts w:ascii="Arial" w:hAnsi="Arial" w:cs="Arial"/>
                    <w:i/>
                    <w:noProof/>
                    <w:sz w:val="14"/>
                    <w:szCs w:val="14"/>
                  </w:rPr>
                  <w:t>O</w:t>
                </w:r>
                <w:r>
                  <w:rPr>
                    <w:rFonts w:ascii="Arial" w:hAnsi="Arial" w:cs="Arial"/>
                    <w:i/>
                    <w:noProof/>
                    <w:sz w:val="14"/>
                    <w:szCs w:val="14"/>
                  </w:rPr>
                  <w:t xml:space="preserve">. </w:t>
                </w:r>
                <w:r w:rsidRPr="00975C31">
                  <w:rPr>
                    <w:rFonts w:ascii="Arial" w:hAnsi="Arial" w:cs="Arial"/>
                    <w:i/>
                    <w:noProof/>
                    <w:sz w:val="14"/>
                    <w:szCs w:val="14"/>
                  </w:rPr>
                  <w:t>7 EXT</w:t>
                </w:r>
                <w:r>
                  <w:rPr>
                    <w:rFonts w:ascii="Arial" w:hAnsi="Arial" w:cs="Arial"/>
                    <w:i/>
                    <w:noProof/>
                    <w:sz w:val="14"/>
                    <w:szCs w:val="14"/>
                  </w:rPr>
                  <w:t>.</w:t>
                </w:r>
                <w:r w:rsidRPr="00975C31">
                  <w:rPr>
                    <w:rFonts w:ascii="Arial" w:hAnsi="Arial" w:cs="Arial"/>
                    <w:i/>
                    <w:noProof/>
                    <w:sz w:val="14"/>
                    <w:szCs w:val="14"/>
                  </w:rPr>
                  <w:t xml:space="preserve"> DE</w:t>
                </w:r>
                <w:r>
                  <w:rPr>
                    <w:rFonts w:ascii="Arial" w:hAnsi="Arial" w:cs="Arial"/>
                    <w:i/>
                    <w:noProof/>
                    <w:sz w:val="14"/>
                    <w:szCs w:val="14"/>
                  </w:rPr>
                  <w:t>L</w:t>
                </w:r>
                <w:r w:rsidRPr="00975C31">
                  <w:rPr>
                    <w:rFonts w:ascii="Arial" w:hAnsi="Arial" w:cs="Arial"/>
                    <w:i/>
                    <w:noProof/>
                    <w:sz w:val="14"/>
                    <w:szCs w:val="14"/>
                  </w:rPr>
                  <w:t xml:space="preserve"> 6 DE MAYO DE 2014.</w:t>
                </w: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rsidTr="003A1F50">
      <w:tc>
        <w:tcPr>
          <w:tcW w:w="222" w:type="dxa"/>
        </w:tcPr>
        <w:p w:rsidR="003A1F50" w:rsidRDefault="003A1F50"/>
      </w:tc>
      <w:tc>
        <w:tcPr>
          <w:tcW w:w="10092" w:type="dxa"/>
        </w:tcPr>
        <w:p w:rsidR="003A1F50" w:rsidRDefault="003A1F50" w:rsidP="00FA3700">
          <w:pPr>
            <w:pStyle w:val="Encabezado"/>
            <w:jc w:val="center"/>
            <w:rPr>
              <w:rFonts w:ascii="Candara" w:hAnsi="Candara" w:cs="Arial"/>
              <w:i/>
              <w:sz w:val="18"/>
              <w:szCs w:val="18"/>
            </w:rPr>
          </w:pPr>
        </w:p>
      </w:tc>
      <w:tc>
        <w:tcPr>
          <w:tcW w:w="222" w:type="dxa"/>
        </w:tcPr>
        <w:p w:rsidR="003A1F50" w:rsidRDefault="003A1F50" w:rsidP="003A1F50">
          <w:pPr>
            <w:pStyle w:val="Encabezado"/>
            <w:jc w:val="right"/>
            <w:rPr>
              <w:rFonts w:ascii="Arial" w:hAnsi="Arial" w:cs="Arial"/>
              <w:i/>
              <w:noProof/>
              <w:sz w:val="14"/>
              <w:szCs w:val="14"/>
            </w:rPr>
          </w:pPr>
        </w:p>
      </w:tc>
    </w:tr>
  </w:tbl>
  <w:p w:rsidR="003A1F50" w:rsidRDefault="003A1F50" w:rsidP="00841EF8">
    <w:pPr>
      <w:pStyle w:val="Encabezado"/>
    </w:pPr>
    <w:r>
      <w:rPr>
        <w:rFonts w:ascii="Candara" w:hAnsi="Candara" w:cs="Arial"/>
        <w:i/>
        <w:sz w:val="18"/>
        <w:szCs w:val="18"/>
      </w:rPr>
      <w:t xml:space="preserve">          </w:t>
    </w:r>
    <w:r w:rsidR="0087327F">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7" type="#_x0000_t136" style="position:absolute;margin-left:-22.95pt;margin-top:252.1pt;width:527.85pt;height:131.95pt;rotation:315;z-index:-251658752;mso-position-horizontal-relative:margin;mso-position-vertical-relative:margin" o:allowincell="f" fillcolor="#d99594 [1941]" strokecolor="#f2dbdb [661]" strokeweight="0">
          <v:fill r:id="rId2" o:title="5%" opacity=".5" color2="#e5b8b7 [1301]" o:opacity2=".5" type="pattern"/>
          <v:textpath style="font-family:&quot;Calibri&quot;;font-size:1pt" string="COPIA SIN VALOR LEGAL"/>
          <w10:wrap anchorx="margin" anchory="margin"/>
        </v:shape>
      </w:pict>
    </w:r>
    <w:r w:rsidR="00841EF8">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BF1"/>
    <w:multiLevelType w:val="hybridMultilevel"/>
    <w:tmpl w:val="C3E80F5A"/>
    <w:lvl w:ilvl="0" w:tplc="45A09B84">
      <w:start w:val="1"/>
      <w:numFmt w:val="upperRoman"/>
      <w:lvlText w:val="%1."/>
      <w:lvlJc w:val="left"/>
      <w:pPr>
        <w:ind w:left="720" w:hanging="360"/>
      </w:pPr>
      <w:rPr>
        <w:rFonts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B45475"/>
    <w:multiLevelType w:val="hybridMultilevel"/>
    <w:tmpl w:val="A9C0CA24"/>
    <w:lvl w:ilvl="0" w:tplc="1BFC02DA">
      <w:start w:val="1"/>
      <w:numFmt w:val="upperRoman"/>
      <w:lvlText w:val="%1."/>
      <w:lvlJc w:val="left"/>
      <w:pPr>
        <w:ind w:left="720" w:hanging="360"/>
      </w:pPr>
      <w:rPr>
        <w:rFonts w:hint="default"/>
      </w:rPr>
    </w:lvl>
    <w:lvl w:ilvl="1" w:tplc="D602BE52">
      <w:start w:val="1"/>
      <w:numFmt w:val="lowerLetter"/>
      <w:lvlText w:val="%2)"/>
      <w:lvlJc w:val="left"/>
      <w:pPr>
        <w:ind w:left="1440" w:hanging="360"/>
      </w:pPr>
      <w:rPr>
        <w:rFonts w:ascii="Arial Narrow" w:hAnsi="Arial Narrow" w:hint="default"/>
        <w:color w:val="000000"/>
        <w:sz w:val="28"/>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43747F"/>
    <w:multiLevelType w:val="hybridMultilevel"/>
    <w:tmpl w:val="557E19E4"/>
    <w:lvl w:ilvl="0" w:tplc="851E467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7D2BD7"/>
    <w:multiLevelType w:val="hybridMultilevel"/>
    <w:tmpl w:val="C53C31BC"/>
    <w:lvl w:ilvl="0" w:tplc="50C866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ED5FF4"/>
    <w:multiLevelType w:val="hybridMultilevel"/>
    <w:tmpl w:val="62E45B70"/>
    <w:lvl w:ilvl="0" w:tplc="E9B6907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440EA0"/>
    <w:multiLevelType w:val="hybridMultilevel"/>
    <w:tmpl w:val="86C25878"/>
    <w:lvl w:ilvl="0" w:tplc="FB0EE74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158157B"/>
    <w:multiLevelType w:val="hybridMultilevel"/>
    <w:tmpl w:val="019C2C98"/>
    <w:lvl w:ilvl="0" w:tplc="14F2EA50">
      <w:start w:val="1"/>
      <w:numFmt w:val="upperRoman"/>
      <w:lvlText w:val="%1."/>
      <w:lvlJc w:val="left"/>
      <w:pPr>
        <w:ind w:left="720" w:hanging="360"/>
      </w:pPr>
      <w:rPr>
        <w:rFonts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17B4D00"/>
    <w:multiLevelType w:val="hybridMultilevel"/>
    <w:tmpl w:val="A50E8A80"/>
    <w:lvl w:ilvl="0" w:tplc="DF1481A2">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F15EB7"/>
    <w:multiLevelType w:val="hybridMultilevel"/>
    <w:tmpl w:val="63784A3A"/>
    <w:lvl w:ilvl="0" w:tplc="EB0E03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3CC32C2"/>
    <w:multiLevelType w:val="hybridMultilevel"/>
    <w:tmpl w:val="0ED09D4C"/>
    <w:lvl w:ilvl="0" w:tplc="DFEE52B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5C30BC3"/>
    <w:multiLevelType w:val="hybridMultilevel"/>
    <w:tmpl w:val="2C2874D6"/>
    <w:lvl w:ilvl="0" w:tplc="0B14550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8F545C"/>
    <w:multiLevelType w:val="hybridMultilevel"/>
    <w:tmpl w:val="023AEE84"/>
    <w:lvl w:ilvl="0" w:tplc="E8D2660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87850A6"/>
    <w:multiLevelType w:val="hybridMultilevel"/>
    <w:tmpl w:val="C92E8CD6"/>
    <w:lvl w:ilvl="0" w:tplc="435EE2D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18F6D58"/>
    <w:multiLevelType w:val="hybridMultilevel"/>
    <w:tmpl w:val="98F21338"/>
    <w:lvl w:ilvl="0" w:tplc="F48096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3B97C57"/>
    <w:multiLevelType w:val="hybridMultilevel"/>
    <w:tmpl w:val="6B1A35CE"/>
    <w:lvl w:ilvl="0" w:tplc="A1CA45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7A614D2"/>
    <w:multiLevelType w:val="hybridMultilevel"/>
    <w:tmpl w:val="CF4AC496"/>
    <w:lvl w:ilvl="0" w:tplc="56E04C4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CC7761"/>
    <w:multiLevelType w:val="hybridMultilevel"/>
    <w:tmpl w:val="919C7D50"/>
    <w:lvl w:ilvl="0" w:tplc="6A04894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E243DF6"/>
    <w:multiLevelType w:val="hybridMultilevel"/>
    <w:tmpl w:val="84A299BC"/>
    <w:lvl w:ilvl="0" w:tplc="3C60B0F8">
      <w:start w:val="1"/>
      <w:numFmt w:val="upperRoman"/>
      <w:lvlText w:val="%1."/>
      <w:lvlJc w:val="left"/>
      <w:pPr>
        <w:ind w:left="502" w:hanging="360"/>
      </w:pPr>
      <w:rPr>
        <w:rFonts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2877DF3"/>
    <w:multiLevelType w:val="hybridMultilevel"/>
    <w:tmpl w:val="E4AE8216"/>
    <w:lvl w:ilvl="0" w:tplc="0DB63D9C">
      <w:start w:val="1"/>
      <w:numFmt w:val="upperRoman"/>
      <w:lvlText w:val="%1."/>
      <w:lvlJc w:val="left"/>
      <w:pPr>
        <w:tabs>
          <w:tab w:val="num" w:pos="1077"/>
        </w:tabs>
        <w:ind w:left="1077" w:hanging="71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5AE77BA"/>
    <w:multiLevelType w:val="hybridMultilevel"/>
    <w:tmpl w:val="EBC479BA"/>
    <w:lvl w:ilvl="0" w:tplc="99F85AC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8687EF9"/>
    <w:multiLevelType w:val="hybridMultilevel"/>
    <w:tmpl w:val="D59A0490"/>
    <w:lvl w:ilvl="0" w:tplc="0422F3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004795D"/>
    <w:multiLevelType w:val="hybridMultilevel"/>
    <w:tmpl w:val="6EA89C90"/>
    <w:lvl w:ilvl="0" w:tplc="76867B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44D61A1"/>
    <w:multiLevelType w:val="hybridMultilevel"/>
    <w:tmpl w:val="57D2974E"/>
    <w:lvl w:ilvl="0" w:tplc="736EB5F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4697786"/>
    <w:multiLevelType w:val="hybridMultilevel"/>
    <w:tmpl w:val="BB1808B4"/>
    <w:lvl w:ilvl="0" w:tplc="0C0A0017">
      <w:start w:val="1"/>
      <w:numFmt w:val="lowerLetter"/>
      <w:lvlText w:val="%1)"/>
      <w:lvlJc w:val="left"/>
      <w:pPr>
        <w:ind w:left="720" w:hanging="360"/>
      </w:pPr>
    </w:lvl>
    <w:lvl w:ilvl="1" w:tplc="4B8005A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6886A10"/>
    <w:multiLevelType w:val="hybridMultilevel"/>
    <w:tmpl w:val="4EFEC7A8"/>
    <w:lvl w:ilvl="0" w:tplc="009CA972">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79D7C34"/>
    <w:multiLevelType w:val="hybridMultilevel"/>
    <w:tmpl w:val="C674CE0C"/>
    <w:lvl w:ilvl="0" w:tplc="3C68D9D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D74655C"/>
    <w:multiLevelType w:val="hybridMultilevel"/>
    <w:tmpl w:val="AAC03B54"/>
    <w:lvl w:ilvl="0" w:tplc="947A74E6">
      <w:start w:val="1"/>
      <w:numFmt w:val="upperRoman"/>
      <w:lvlText w:val="%1."/>
      <w:lvlJc w:val="left"/>
      <w:pPr>
        <w:tabs>
          <w:tab w:val="num" w:pos="1080"/>
        </w:tabs>
        <w:ind w:left="1080" w:hanging="720"/>
      </w:pPr>
      <w:rPr>
        <w:rFonts w:hint="default"/>
      </w:rPr>
    </w:lvl>
    <w:lvl w:ilvl="1" w:tplc="6416355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FBB5446"/>
    <w:multiLevelType w:val="hybridMultilevel"/>
    <w:tmpl w:val="C1043BF0"/>
    <w:lvl w:ilvl="0" w:tplc="D3EA6FFA">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60945188"/>
    <w:multiLevelType w:val="hybridMultilevel"/>
    <w:tmpl w:val="B70E2650"/>
    <w:lvl w:ilvl="0" w:tplc="B42A450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0B137FA"/>
    <w:multiLevelType w:val="hybridMultilevel"/>
    <w:tmpl w:val="13E48C54"/>
    <w:lvl w:ilvl="0" w:tplc="DB665B5E">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0E037ED"/>
    <w:multiLevelType w:val="hybridMultilevel"/>
    <w:tmpl w:val="4CBA0106"/>
    <w:lvl w:ilvl="0" w:tplc="EE6AE2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10542C4"/>
    <w:multiLevelType w:val="hybridMultilevel"/>
    <w:tmpl w:val="C2BC48CC"/>
    <w:lvl w:ilvl="0" w:tplc="175EDAC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B537DD"/>
    <w:multiLevelType w:val="hybridMultilevel"/>
    <w:tmpl w:val="A154A570"/>
    <w:lvl w:ilvl="0" w:tplc="F4A87D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3C00815"/>
    <w:multiLevelType w:val="hybridMultilevel"/>
    <w:tmpl w:val="3C620428"/>
    <w:lvl w:ilvl="0" w:tplc="CD1C4F8C">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59D09AD"/>
    <w:multiLevelType w:val="hybridMultilevel"/>
    <w:tmpl w:val="F9F85B4A"/>
    <w:lvl w:ilvl="0" w:tplc="6E46FBA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DF6D1E"/>
    <w:multiLevelType w:val="hybridMultilevel"/>
    <w:tmpl w:val="CBBCA4BC"/>
    <w:lvl w:ilvl="0" w:tplc="4BC888C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93D0410"/>
    <w:multiLevelType w:val="hybridMultilevel"/>
    <w:tmpl w:val="333023D0"/>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E07364"/>
    <w:multiLevelType w:val="hybridMultilevel"/>
    <w:tmpl w:val="96AA9954"/>
    <w:lvl w:ilvl="0" w:tplc="CB9A76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D4E1EFC"/>
    <w:multiLevelType w:val="hybridMultilevel"/>
    <w:tmpl w:val="D1F663E2"/>
    <w:lvl w:ilvl="0" w:tplc="32FAF7BA">
      <w:start w:val="1"/>
      <w:numFmt w:val="upperRoman"/>
      <w:lvlText w:val="%1."/>
      <w:lvlJc w:val="left"/>
      <w:pPr>
        <w:ind w:left="0" w:hanging="360"/>
      </w:pPr>
      <w:rPr>
        <w:rFonts w:hint="default"/>
        <w:b/>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9">
    <w:nsid w:val="75AA5F24"/>
    <w:multiLevelType w:val="hybridMultilevel"/>
    <w:tmpl w:val="A45AAEEE"/>
    <w:lvl w:ilvl="0" w:tplc="D9E011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7D50799"/>
    <w:multiLevelType w:val="hybridMultilevel"/>
    <w:tmpl w:val="97F2A60C"/>
    <w:lvl w:ilvl="0" w:tplc="8974975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40"/>
  </w:num>
  <w:num w:numId="3">
    <w:abstractNumId w:val="29"/>
  </w:num>
  <w:num w:numId="4">
    <w:abstractNumId w:val="8"/>
  </w:num>
  <w:num w:numId="5">
    <w:abstractNumId w:val="19"/>
  </w:num>
  <w:num w:numId="6">
    <w:abstractNumId w:val="39"/>
  </w:num>
  <w:num w:numId="7">
    <w:abstractNumId w:val="16"/>
  </w:num>
  <w:num w:numId="8">
    <w:abstractNumId w:val="22"/>
  </w:num>
  <w:num w:numId="9">
    <w:abstractNumId w:val="5"/>
  </w:num>
  <w:num w:numId="10">
    <w:abstractNumId w:val="12"/>
  </w:num>
  <w:num w:numId="11">
    <w:abstractNumId w:val="30"/>
  </w:num>
  <w:num w:numId="12">
    <w:abstractNumId w:val="28"/>
  </w:num>
  <w:num w:numId="13">
    <w:abstractNumId w:val="37"/>
  </w:num>
  <w:num w:numId="14">
    <w:abstractNumId w:val="26"/>
  </w:num>
  <w:num w:numId="15">
    <w:abstractNumId w:val="4"/>
  </w:num>
  <w:num w:numId="16">
    <w:abstractNumId w:val="9"/>
  </w:num>
  <w:num w:numId="17">
    <w:abstractNumId w:val="15"/>
  </w:num>
  <w:num w:numId="18">
    <w:abstractNumId w:val="35"/>
  </w:num>
  <w:num w:numId="19">
    <w:abstractNumId w:val="14"/>
  </w:num>
  <w:num w:numId="20">
    <w:abstractNumId w:val="3"/>
  </w:num>
  <w:num w:numId="21">
    <w:abstractNumId w:val="13"/>
  </w:num>
  <w:num w:numId="22">
    <w:abstractNumId w:val="32"/>
  </w:num>
  <w:num w:numId="23">
    <w:abstractNumId w:val="21"/>
  </w:num>
  <w:num w:numId="24">
    <w:abstractNumId w:val="11"/>
  </w:num>
  <w:num w:numId="25">
    <w:abstractNumId w:val="34"/>
  </w:num>
  <w:num w:numId="26">
    <w:abstractNumId w:val="18"/>
  </w:num>
  <w:num w:numId="27">
    <w:abstractNumId w:val="25"/>
  </w:num>
  <w:num w:numId="28">
    <w:abstractNumId w:val="6"/>
  </w:num>
  <w:num w:numId="29">
    <w:abstractNumId w:val="1"/>
  </w:num>
  <w:num w:numId="30">
    <w:abstractNumId w:val="38"/>
  </w:num>
  <w:num w:numId="31">
    <w:abstractNumId w:val="31"/>
  </w:num>
  <w:num w:numId="32">
    <w:abstractNumId w:val="23"/>
  </w:num>
  <w:num w:numId="33">
    <w:abstractNumId w:val="24"/>
  </w:num>
  <w:num w:numId="34">
    <w:abstractNumId w:val="0"/>
  </w:num>
  <w:num w:numId="35">
    <w:abstractNumId w:val="10"/>
  </w:num>
  <w:num w:numId="36">
    <w:abstractNumId w:val="27"/>
  </w:num>
  <w:num w:numId="37">
    <w:abstractNumId w:val="17"/>
  </w:num>
  <w:num w:numId="38">
    <w:abstractNumId w:val="33"/>
  </w:num>
  <w:num w:numId="39">
    <w:abstractNumId w:val="20"/>
  </w:num>
  <w:num w:numId="40">
    <w:abstractNumId w:val="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00"/>
    <w:rsid w:val="00012F18"/>
    <w:rsid w:val="00030006"/>
    <w:rsid w:val="000424EF"/>
    <w:rsid w:val="0004438E"/>
    <w:rsid w:val="00066F53"/>
    <w:rsid w:val="000B2D30"/>
    <w:rsid w:val="000C29D6"/>
    <w:rsid w:val="000E2451"/>
    <w:rsid w:val="001046A4"/>
    <w:rsid w:val="00121AC8"/>
    <w:rsid w:val="00162AD5"/>
    <w:rsid w:val="00183350"/>
    <w:rsid w:val="001A1A7D"/>
    <w:rsid w:val="001A79AF"/>
    <w:rsid w:val="001D481C"/>
    <w:rsid w:val="001E60F8"/>
    <w:rsid w:val="001F73FD"/>
    <w:rsid w:val="00221337"/>
    <w:rsid w:val="00230C9A"/>
    <w:rsid w:val="00233E12"/>
    <w:rsid w:val="00261D1F"/>
    <w:rsid w:val="002725ED"/>
    <w:rsid w:val="002761A0"/>
    <w:rsid w:val="002A3F27"/>
    <w:rsid w:val="002B44F5"/>
    <w:rsid w:val="002C3BCF"/>
    <w:rsid w:val="002C598B"/>
    <w:rsid w:val="002C732E"/>
    <w:rsid w:val="002E6DDC"/>
    <w:rsid w:val="002F6873"/>
    <w:rsid w:val="002F7DE6"/>
    <w:rsid w:val="003045C9"/>
    <w:rsid w:val="00312DAE"/>
    <w:rsid w:val="00392BD8"/>
    <w:rsid w:val="003A1F50"/>
    <w:rsid w:val="003B3FDB"/>
    <w:rsid w:val="003C2469"/>
    <w:rsid w:val="003E3362"/>
    <w:rsid w:val="003F25D2"/>
    <w:rsid w:val="00411B02"/>
    <w:rsid w:val="00423BB2"/>
    <w:rsid w:val="004322FD"/>
    <w:rsid w:val="004371B8"/>
    <w:rsid w:val="004519D9"/>
    <w:rsid w:val="0045482C"/>
    <w:rsid w:val="004975BE"/>
    <w:rsid w:val="004A37EE"/>
    <w:rsid w:val="004B26E7"/>
    <w:rsid w:val="004B2F1B"/>
    <w:rsid w:val="004C2267"/>
    <w:rsid w:val="004D428F"/>
    <w:rsid w:val="004E6F80"/>
    <w:rsid w:val="004E7C8A"/>
    <w:rsid w:val="00515EF0"/>
    <w:rsid w:val="005225D9"/>
    <w:rsid w:val="005267F1"/>
    <w:rsid w:val="00542DB4"/>
    <w:rsid w:val="005547D4"/>
    <w:rsid w:val="005574ED"/>
    <w:rsid w:val="00560959"/>
    <w:rsid w:val="00580D16"/>
    <w:rsid w:val="0059096C"/>
    <w:rsid w:val="00615DAE"/>
    <w:rsid w:val="00635009"/>
    <w:rsid w:val="00654862"/>
    <w:rsid w:val="00655260"/>
    <w:rsid w:val="00655FCC"/>
    <w:rsid w:val="00661FD0"/>
    <w:rsid w:val="00680DC6"/>
    <w:rsid w:val="00681EEF"/>
    <w:rsid w:val="0069583A"/>
    <w:rsid w:val="006F5882"/>
    <w:rsid w:val="0070650F"/>
    <w:rsid w:val="00707D43"/>
    <w:rsid w:val="00712E50"/>
    <w:rsid w:val="0072020C"/>
    <w:rsid w:val="0072279C"/>
    <w:rsid w:val="007336DC"/>
    <w:rsid w:val="00736823"/>
    <w:rsid w:val="00757545"/>
    <w:rsid w:val="00761597"/>
    <w:rsid w:val="00792DBF"/>
    <w:rsid w:val="00793710"/>
    <w:rsid w:val="007B00EA"/>
    <w:rsid w:val="007C638C"/>
    <w:rsid w:val="007C760E"/>
    <w:rsid w:val="00800D78"/>
    <w:rsid w:val="00807933"/>
    <w:rsid w:val="0082077D"/>
    <w:rsid w:val="00841EF8"/>
    <w:rsid w:val="00843055"/>
    <w:rsid w:val="00846C0B"/>
    <w:rsid w:val="008550FB"/>
    <w:rsid w:val="00856DA5"/>
    <w:rsid w:val="00872F9A"/>
    <w:rsid w:val="0087327F"/>
    <w:rsid w:val="00881826"/>
    <w:rsid w:val="008861B1"/>
    <w:rsid w:val="008A12ED"/>
    <w:rsid w:val="008D6166"/>
    <w:rsid w:val="008E6B66"/>
    <w:rsid w:val="008F44D8"/>
    <w:rsid w:val="008F59A2"/>
    <w:rsid w:val="00914AE1"/>
    <w:rsid w:val="00940F33"/>
    <w:rsid w:val="009602B1"/>
    <w:rsid w:val="00975756"/>
    <w:rsid w:val="00975C31"/>
    <w:rsid w:val="009948E5"/>
    <w:rsid w:val="009B1848"/>
    <w:rsid w:val="009B6237"/>
    <w:rsid w:val="009C6EEA"/>
    <w:rsid w:val="009E1AA4"/>
    <w:rsid w:val="00A20FA7"/>
    <w:rsid w:val="00A2484E"/>
    <w:rsid w:val="00A250C8"/>
    <w:rsid w:val="00A449C6"/>
    <w:rsid w:val="00A77B5F"/>
    <w:rsid w:val="00A860C7"/>
    <w:rsid w:val="00AB3960"/>
    <w:rsid w:val="00AD19D7"/>
    <w:rsid w:val="00AE6014"/>
    <w:rsid w:val="00B2323E"/>
    <w:rsid w:val="00B54849"/>
    <w:rsid w:val="00B957A1"/>
    <w:rsid w:val="00B95C1F"/>
    <w:rsid w:val="00BA7972"/>
    <w:rsid w:val="00BC7EC4"/>
    <w:rsid w:val="00BD62E9"/>
    <w:rsid w:val="00C21788"/>
    <w:rsid w:val="00C33008"/>
    <w:rsid w:val="00C716AA"/>
    <w:rsid w:val="00C82DF3"/>
    <w:rsid w:val="00CC73F7"/>
    <w:rsid w:val="00CE5C65"/>
    <w:rsid w:val="00CF5287"/>
    <w:rsid w:val="00D02919"/>
    <w:rsid w:val="00D0321A"/>
    <w:rsid w:val="00D13B8B"/>
    <w:rsid w:val="00D4753E"/>
    <w:rsid w:val="00D5411A"/>
    <w:rsid w:val="00D5548E"/>
    <w:rsid w:val="00D864AC"/>
    <w:rsid w:val="00D9184C"/>
    <w:rsid w:val="00DA4935"/>
    <w:rsid w:val="00DC6AAC"/>
    <w:rsid w:val="00E93FB7"/>
    <w:rsid w:val="00E9638E"/>
    <w:rsid w:val="00EA2BCA"/>
    <w:rsid w:val="00EA4B70"/>
    <w:rsid w:val="00ED2B30"/>
    <w:rsid w:val="00EE1156"/>
    <w:rsid w:val="00EF3992"/>
    <w:rsid w:val="00F0051C"/>
    <w:rsid w:val="00F15B8E"/>
    <w:rsid w:val="00F31F81"/>
    <w:rsid w:val="00F632A3"/>
    <w:rsid w:val="00F7207E"/>
    <w:rsid w:val="00F75D0B"/>
    <w:rsid w:val="00F76AFE"/>
    <w:rsid w:val="00FA3700"/>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shapelayout v:ext="edit">
      <o:idmap v:ext="edit" data="1"/>
    </o:shapelayout>
  </w:shapeDefaults>
  <w:decimalSymbol w:val="."/>
  <w:listSeparator w:val=","/>
  <w15:docId w15:val="{C37661A2-50C7-42EA-A2E6-5B7B5EA1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ecmsonormal">
    <w:name w:val="ec_msonormal"/>
    <w:basedOn w:val="Normal"/>
    <w:rsid w:val="002F7DE6"/>
    <w:pPr>
      <w:spacing w:after="324"/>
    </w:pPr>
    <w:rPr>
      <w:rFonts w:ascii="Times New Roman" w:hAnsi="Times New Roman"/>
      <w:sz w:val="24"/>
      <w:szCs w:val="24"/>
      <w:lang w:val="es-ES"/>
    </w:rPr>
  </w:style>
  <w:style w:type="paragraph" w:customStyle="1" w:styleId="ecmsobodytext2">
    <w:name w:val="ec_msobodytext2"/>
    <w:basedOn w:val="Normal"/>
    <w:rsid w:val="002F7DE6"/>
    <w:pPr>
      <w:spacing w:after="324"/>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0C77-9E9B-4D33-815A-D0304A48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3742</Words>
  <Characters>20582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6</cp:revision>
  <dcterms:created xsi:type="dcterms:W3CDTF">2015-05-27T17:41:00Z</dcterms:created>
  <dcterms:modified xsi:type="dcterms:W3CDTF">2017-06-22T18:44:00Z</dcterms:modified>
</cp:coreProperties>
</file>