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1C6" w:rsidRDefault="002301C6" w:rsidP="00B17507">
      <w:pPr>
        <w:spacing w:after="0" w:line="240" w:lineRule="auto"/>
        <w:jc w:val="center"/>
        <w:rPr>
          <w:rFonts w:ascii="Baskerville Old Face" w:hAnsi="Baskerville Old Face" w:cs="Arial"/>
          <w:b/>
          <w:sz w:val="28"/>
          <w:szCs w:val="28"/>
        </w:rPr>
      </w:pPr>
      <w:bookmarkStart w:id="0" w:name="_GoBack"/>
      <w:bookmarkEnd w:id="0"/>
      <w:r w:rsidRPr="00B17507">
        <w:rPr>
          <w:rFonts w:ascii="Baskerville Old Face" w:hAnsi="Baskerville Old Face" w:cs="Arial"/>
          <w:b/>
          <w:sz w:val="28"/>
          <w:szCs w:val="28"/>
        </w:rPr>
        <w:t xml:space="preserve">LEY DE FOMENTO A LAS ACTIVIDADES DE LAS </w:t>
      </w:r>
      <w:r w:rsidR="007667A1">
        <w:rPr>
          <w:rFonts w:ascii="Baskerville Old Face" w:hAnsi="Baskerville Old Face" w:cs="Arial"/>
          <w:b/>
          <w:sz w:val="28"/>
          <w:szCs w:val="28"/>
        </w:rPr>
        <w:t>O</w:t>
      </w:r>
      <w:r w:rsidRPr="00B17507">
        <w:rPr>
          <w:rFonts w:ascii="Baskerville Old Face" w:hAnsi="Baskerville Old Face" w:cs="Arial"/>
          <w:b/>
          <w:sz w:val="28"/>
          <w:szCs w:val="28"/>
        </w:rPr>
        <w:t>RGANIZACIONES DE LA SOCIEDAD CIVIL</w:t>
      </w:r>
      <w:r w:rsidR="00B17507">
        <w:rPr>
          <w:rFonts w:ascii="Baskerville Old Face" w:hAnsi="Baskerville Old Face" w:cs="Arial"/>
          <w:b/>
          <w:sz w:val="28"/>
          <w:szCs w:val="28"/>
        </w:rPr>
        <w:t>.</w:t>
      </w:r>
    </w:p>
    <w:p w:rsidR="00350370" w:rsidRPr="00350370" w:rsidRDefault="00350370" w:rsidP="00350370">
      <w:pPr>
        <w:spacing w:after="0" w:line="240" w:lineRule="auto"/>
        <w:jc w:val="center"/>
        <w:rPr>
          <w:rFonts w:eastAsia="Arial Unicode MS" w:cs="Arial"/>
          <w:sz w:val="16"/>
          <w:szCs w:val="16"/>
        </w:rPr>
      </w:pPr>
      <w:r w:rsidRPr="00350370">
        <w:rPr>
          <w:rFonts w:eastAsia="Arial Unicode MS" w:cs="Arial"/>
          <w:caps/>
          <w:sz w:val="16"/>
          <w:szCs w:val="16"/>
        </w:rPr>
        <w:t>DECRETO 354, LXVII LEGISLATURA, PERIODICO OFICIAL No. 105 BIS DE FECHA 31 DE DICIEMBRE DE 2017.</w:t>
      </w:r>
    </w:p>
    <w:p w:rsidR="00B17507" w:rsidRPr="00B17507" w:rsidRDefault="00B17507" w:rsidP="00B17507">
      <w:pPr>
        <w:spacing w:after="0" w:line="240" w:lineRule="auto"/>
        <w:jc w:val="center"/>
        <w:rPr>
          <w:rFonts w:ascii="Baskerville Old Face" w:hAnsi="Baskerville Old Face" w:cs="Arial"/>
          <w:b/>
          <w:sz w:val="28"/>
          <w:szCs w:val="28"/>
        </w:rPr>
      </w:pPr>
    </w:p>
    <w:p w:rsidR="002301C6" w:rsidRPr="00167256" w:rsidRDefault="002301C6" w:rsidP="00B17507">
      <w:pPr>
        <w:spacing w:after="0" w:line="240" w:lineRule="auto"/>
        <w:jc w:val="center"/>
        <w:rPr>
          <w:rFonts w:ascii="Arial" w:hAnsi="Arial" w:cs="Arial"/>
          <w:b/>
          <w:sz w:val="24"/>
          <w:szCs w:val="24"/>
        </w:rPr>
      </w:pPr>
    </w:p>
    <w:p w:rsidR="00E26FD6" w:rsidRPr="00167256" w:rsidRDefault="00E26FD6" w:rsidP="00B17507">
      <w:pPr>
        <w:spacing w:after="0" w:line="240" w:lineRule="auto"/>
        <w:jc w:val="center"/>
        <w:rPr>
          <w:rFonts w:ascii="Arial" w:hAnsi="Arial" w:cs="Arial"/>
          <w:b/>
          <w:sz w:val="24"/>
          <w:szCs w:val="24"/>
        </w:rPr>
      </w:pPr>
      <w:r w:rsidRPr="00167256">
        <w:rPr>
          <w:rFonts w:ascii="Arial" w:hAnsi="Arial" w:cs="Arial"/>
          <w:b/>
          <w:sz w:val="24"/>
          <w:szCs w:val="24"/>
        </w:rPr>
        <w:t xml:space="preserve">CAPÍTULO I </w:t>
      </w:r>
    </w:p>
    <w:p w:rsidR="00E26FD6" w:rsidRPr="00167256" w:rsidRDefault="00E26FD6" w:rsidP="00B17507">
      <w:pPr>
        <w:spacing w:after="0" w:line="240" w:lineRule="auto"/>
        <w:jc w:val="center"/>
        <w:rPr>
          <w:rFonts w:ascii="Arial" w:hAnsi="Arial" w:cs="Arial"/>
          <w:b/>
          <w:sz w:val="24"/>
          <w:szCs w:val="24"/>
        </w:rPr>
      </w:pPr>
      <w:r w:rsidRPr="00167256">
        <w:rPr>
          <w:rFonts w:ascii="Arial" w:hAnsi="Arial" w:cs="Arial"/>
          <w:b/>
          <w:sz w:val="24"/>
          <w:szCs w:val="24"/>
        </w:rPr>
        <w:t>DISPOSICIONES GENERALES</w:t>
      </w:r>
    </w:p>
    <w:p w:rsidR="00E26FD6" w:rsidRPr="00167256" w:rsidRDefault="00E26FD6" w:rsidP="00B17507">
      <w:pPr>
        <w:spacing w:after="0" w:line="240" w:lineRule="auto"/>
        <w:jc w:val="both"/>
        <w:rPr>
          <w:rFonts w:ascii="Arial" w:hAnsi="Arial" w:cs="Arial"/>
          <w:sz w:val="24"/>
          <w:szCs w:val="24"/>
        </w:rPr>
      </w:pPr>
    </w:p>
    <w:p w:rsidR="00E26FD6" w:rsidRDefault="00B17507" w:rsidP="00B17507">
      <w:pPr>
        <w:spacing w:after="0" w:line="240" w:lineRule="auto"/>
        <w:jc w:val="both"/>
        <w:rPr>
          <w:rFonts w:ascii="Arial" w:hAnsi="Arial" w:cs="Arial"/>
          <w:sz w:val="24"/>
          <w:szCs w:val="24"/>
        </w:rPr>
      </w:pPr>
      <w:r w:rsidRPr="00167256">
        <w:rPr>
          <w:rFonts w:ascii="Arial" w:hAnsi="Arial" w:cs="Arial"/>
          <w:b/>
          <w:sz w:val="24"/>
          <w:szCs w:val="24"/>
        </w:rPr>
        <w:t xml:space="preserve">ARTÍCULO </w:t>
      </w:r>
      <w:r w:rsidR="00E26FD6" w:rsidRPr="00167256">
        <w:rPr>
          <w:rFonts w:ascii="Arial" w:hAnsi="Arial" w:cs="Arial"/>
          <w:b/>
          <w:sz w:val="24"/>
          <w:szCs w:val="24"/>
        </w:rPr>
        <w:t>1</w:t>
      </w:r>
      <w:r w:rsidR="00E26FD6" w:rsidRPr="00167256">
        <w:rPr>
          <w:rFonts w:ascii="Arial" w:hAnsi="Arial" w:cs="Arial"/>
          <w:sz w:val="24"/>
          <w:szCs w:val="24"/>
        </w:rPr>
        <w:t>. La presente Ley es de orden público, interés social y observancia general en el Estado de Durango, basada en los principios de</w:t>
      </w:r>
      <w:r w:rsidR="00924B2C" w:rsidRPr="00167256">
        <w:rPr>
          <w:rFonts w:ascii="Arial" w:hAnsi="Arial" w:cs="Arial"/>
          <w:sz w:val="24"/>
          <w:szCs w:val="24"/>
        </w:rPr>
        <w:t xml:space="preserve"> libertad, solidaridad, transparencia, integridad, participación social, sustentabilidad, respeto de la diversidad, justicia distributiva, libre determinación y autotomía de los pueblos indígenas y perspectiva de género,</w:t>
      </w:r>
      <w:r w:rsidR="00E26FD6" w:rsidRPr="00167256">
        <w:rPr>
          <w:rFonts w:ascii="Arial" w:hAnsi="Arial" w:cs="Arial"/>
          <w:sz w:val="24"/>
          <w:szCs w:val="24"/>
        </w:rPr>
        <w:t xml:space="preserve"> conforme a las libertades y derechos que garantiza la Constitución Política de los Estados Unidos Mexicanos y que contienen los tratados internacionales de los que México forma parte, y tiene por objeto:</w:t>
      </w:r>
    </w:p>
    <w:p w:rsidR="00B17507" w:rsidRPr="00167256" w:rsidRDefault="00B17507" w:rsidP="00B17507">
      <w:pPr>
        <w:spacing w:after="0" w:line="240" w:lineRule="auto"/>
        <w:jc w:val="both"/>
        <w:rPr>
          <w:rFonts w:ascii="Arial" w:hAnsi="Arial" w:cs="Arial"/>
          <w:sz w:val="24"/>
          <w:szCs w:val="24"/>
        </w:rPr>
      </w:pPr>
    </w:p>
    <w:p w:rsidR="00190147" w:rsidRPr="00167256" w:rsidRDefault="00E26FD6" w:rsidP="00B17507">
      <w:pPr>
        <w:pStyle w:val="Texto"/>
        <w:numPr>
          <w:ilvl w:val="0"/>
          <w:numId w:val="10"/>
        </w:numPr>
        <w:jc w:val="both"/>
        <w:rPr>
          <w:rFonts w:ascii="Arial" w:hAnsi="Arial" w:cs="Arial"/>
        </w:rPr>
      </w:pPr>
      <w:r w:rsidRPr="00167256">
        <w:rPr>
          <w:rFonts w:ascii="Arial" w:hAnsi="Arial" w:cs="Arial"/>
        </w:rPr>
        <w:t xml:space="preserve">Fomentar las actividades que realizan las organizaciones de la sociedad civil señaladas en el </w:t>
      </w:r>
      <w:r w:rsidR="002301C6" w:rsidRPr="00167256">
        <w:rPr>
          <w:rFonts w:ascii="Arial" w:hAnsi="Arial" w:cs="Arial"/>
        </w:rPr>
        <w:t xml:space="preserve">artículo 4 </w:t>
      </w:r>
      <w:r w:rsidRPr="00167256">
        <w:rPr>
          <w:rFonts w:ascii="Arial" w:hAnsi="Arial" w:cs="Arial"/>
        </w:rPr>
        <w:t>de esta ley;</w:t>
      </w:r>
    </w:p>
    <w:p w:rsidR="00190147" w:rsidRPr="00167256" w:rsidRDefault="00190147" w:rsidP="00B17507">
      <w:pPr>
        <w:pStyle w:val="Texto"/>
        <w:ind w:left="1080"/>
        <w:jc w:val="both"/>
        <w:rPr>
          <w:rFonts w:ascii="Arial" w:hAnsi="Arial" w:cs="Arial"/>
        </w:rPr>
      </w:pPr>
    </w:p>
    <w:p w:rsidR="00190147" w:rsidRPr="00167256" w:rsidRDefault="00E26FD6" w:rsidP="00B17507">
      <w:pPr>
        <w:pStyle w:val="Texto"/>
        <w:numPr>
          <w:ilvl w:val="0"/>
          <w:numId w:val="10"/>
        </w:numPr>
        <w:jc w:val="both"/>
        <w:rPr>
          <w:rFonts w:ascii="Arial" w:hAnsi="Arial" w:cs="Arial"/>
        </w:rPr>
      </w:pPr>
      <w:r w:rsidRPr="00167256">
        <w:rPr>
          <w:rFonts w:ascii="Arial" w:hAnsi="Arial" w:cs="Arial"/>
        </w:rPr>
        <w:t xml:space="preserve">Constituir las figuras legales y bases generales para el ejercicio pleno del derecho de los ciudadanos a participar en la definición, ejecución, evaluación y propuesta de las políticas, programas y acciones públicas a través de las organizaciones de la sociedad civil, con independencia de la forma jurídica que adopten; </w:t>
      </w:r>
    </w:p>
    <w:p w:rsidR="00190147" w:rsidRPr="00167256" w:rsidRDefault="00190147" w:rsidP="00B17507">
      <w:pPr>
        <w:pStyle w:val="Prrafodelista"/>
        <w:spacing w:after="0" w:line="240" w:lineRule="auto"/>
        <w:rPr>
          <w:rFonts w:ascii="Arial" w:hAnsi="Arial" w:cs="Arial"/>
          <w:sz w:val="24"/>
          <w:szCs w:val="24"/>
        </w:rPr>
      </w:pPr>
    </w:p>
    <w:p w:rsidR="00190147" w:rsidRPr="00167256" w:rsidRDefault="00E26FD6" w:rsidP="00B17507">
      <w:pPr>
        <w:pStyle w:val="Texto"/>
        <w:numPr>
          <w:ilvl w:val="0"/>
          <w:numId w:val="10"/>
        </w:numPr>
        <w:jc w:val="both"/>
        <w:rPr>
          <w:rFonts w:ascii="Arial" w:hAnsi="Arial" w:cs="Arial"/>
        </w:rPr>
      </w:pPr>
      <w:r w:rsidRPr="00167256">
        <w:rPr>
          <w:rFonts w:ascii="Arial" w:hAnsi="Arial" w:cs="Arial"/>
        </w:rPr>
        <w:t>Establecer los derechos y las obligaciones de las organizaciones de la sociedad civil que cumplan con los requisitos que esta ley establece para ser objeto de fomento de sus actividades;</w:t>
      </w:r>
    </w:p>
    <w:p w:rsidR="00190147" w:rsidRPr="00167256" w:rsidRDefault="00190147" w:rsidP="00B17507">
      <w:pPr>
        <w:pStyle w:val="Texto"/>
        <w:ind w:left="1080"/>
        <w:jc w:val="both"/>
        <w:rPr>
          <w:rFonts w:ascii="Arial" w:hAnsi="Arial" w:cs="Arial"/>
        </w:rPr>
      </w:pPr>
    </w:p>
    <w:p w:rsidR="00190147" w:rsidRPr="00167256" w:rsidRDefault="00E26FD6" w:rsidP="00B17507">
      <w:pPr>
        <w:pStyle w:val="Texto"/>
        <w:numPr>
          <w:ilvl w:val="0"/>
          <w:numId w:val="10"/>
        </w:numPr>
        <w:jc w:val="both"/>
        <w:rPr>
          <w:rFonts w:ascii="Arial" w:hAnsi="Arial" w:cs="Arial"/>
        </w:rPr>
      </w:pPr>
      <w:r w:rsidRPr="00167256">
        <w:rPr>
          <w:rFonts w:ascii="Arial" w:hAnsi="Arial" w:cs="Arial"/>
        </w:rPr>
        <w:t xml:space="preserve">Establecer la responsabilidad del Estado y de sus Municipios, en el fomento de la participación, en los órganos de gobierno, de los ciudadanos a través de las organizaciones de la sociedad civil;  </w:t>
      </w:r>
    </w:p>
    <w:p w:rsidR="00190147" w:rsidRPr="00167256" w:rsidRDefault="00190147" w:rsidP="00B17507">
      <w:pPr>
        <w:pStyle w:val="Prrafodelista"/>
        <w:spacing w:after="0" w:line="240" w:lineRule="auto"/>
        <w:rPr>
          <w:rFonts w:ascii="Arial" w:hAnsi="Arial" w:cs="Arial"/>
          <w:sz w:val="24"/>
          <w:szCs w:val="24"/>
        </w:rPr>
      </w:pPr>
    </w:p>
    <w:p w:rsidR="00190147" w:rsidRPr="00167256" w:rsidRDefault="00E26FD6" w:rsidP="00B17507">
      <w:pPr>
        <w:pStyle w:val="Texto"/>
        <w:numPr>
          <w:ilvl w:val="0"/>
          <w:numId w:val="10"/>
        </w:numPr>
        <w:jc w:val="both"/>
        <w:rPr>
          <w:rFonts w:ascii="Arial" w:hAnsi="Arial" w:cs="Arial"/>
        </w:rPr>
      </w:pPr>
      <w:r w:rsidRPr="00167256">
        <w:rPr>
          <w:rFonts w:ascii="Arial" w:hAnsi="Arial" w:cs="Arial"/>
        </w:rPr>
        <w:t>Establecer las facultades de las autoridades que la aplicarán y los órganos que coadyuvarán en el fomento a las actividades de las organizaciones de la sociedad civil; y</w:t>
      </w:r>
    </w:p>
    <w:p w:rsidR="00190147" w:rsidRPr="00167256" w:rsidRDefault="00190147" w:rsidP="00B17507">
      <w:pPr>
        <w:pStyle w:val="Prrafodelista"/>
        <w:spacing w:after="0" w:line="240" w:lineRule="auto"/>
        <w:rPr>
          <w:rFonts w:ascii="Arial" w:hAnsi="Arial" w:cs="Arial"/>
          <w:sz w:val="24"/>
          <w:szCs w:val="24"/>
        </w:rPr>
      </w:pPr>
    </w:p>
    <w:p w:rsidR="00E26FD6" w:rsidRPr="00167256" w:rsidRDefault="00E26FD6" w:rsidP="00B17507">
      <w:pPr>
        <w:pStyle w:val="Texto"/>
        <w:numPr>
          <w:ilvl w:val="0"/>
          <w:numId w:val="10"/>
        </w:numPr>
        <w:jc w:val="both"/>
        <w:rPr>
          <w:rFonts w:ascii="Arial" w:hAnsi="Arial" w:cs="Arial"/>
        </w:rPr>
      </w:pPr>
      <w:r w:rsidRPr="00167256">
        <w:rPr>
          <w:rFonts w:ascii="Arial" w:hAnsi="Arial" w:cs="Arial"/>
        </w:rPr>
        <w:t xml:space="preserve">Favorecer la coordinación entre las dependencias y entidades del gobierno estatal y las organizaciones de la sociedad civil beneficiarias, en lo relativo a las actividades que señala el artículo </w:t>
      </w:r>
      <w:r w:rsidR="005210EE" w:rsidRPr="00167256">
        <w:rPr>
          <w:rFonts w:ascii="Arial" w:hAnsi="Arial" w:cs="Arial"/>
        </w:rPr>
        <w:t>4</w:t>
      </w:r>
      <w:r w:rsidRPr="00167256">
        <w:rPr>
          <w:rFonts w:ascii="Arial" w:hAnsi="Arial" w:cs="Arial"/>
        </w:rPr>
        <w:t xml:space="preserve"> de esta ley.</w:t>
      </w:r>
    </w:p>
    <w:p w:rsidR="00E26FD6" w:rsidRPr="00167256" w:rsidRDefault="00E26FD6" w:rsidP="00B17507">
      <w:pPr>
        <w:pStyle w:val="Texto"/>
        <w:jc w:val="both"/>
        <w:rPr>
          <w:rFonts w:ascii="Arial" w:hAnsi="Arial" w:cs="Arial"/>
        </w:rPr>
      </w:pPr>
    </w:p>
    <w:p w:rsidR="00E26FD6" w:rsidRPr="00167256" w:rsidRDefault="00B17507" w:rsidP="00B17507">
      <w:pPr>
        <w:pStyle w:val="Texto"/>
        <w:jc w:val="both"/>
        <w:rPr>
          <w:rFonts w:ascii="Arial" w:hAnsi="Arial" w:cs="Arial"/>
        </w:rPr>
      </w:pPr>
      <w:r w:rsidRPr="00167256">
        <w:rPr>
          <w:rFonts w:ascii="Arial" w:hAnsi="Arial" w:cs="Arial"/>
          <w:b/>
        </w:rPr>
        <w:lastRenderedPageBreak/>
        <w:t xml:space="preserve">ARTÍCULO </w:t>
      </w:r>
      <w:r w:rsidR="00E26FD6" w:rsidRPr="00167256">
        <w:rPr>
          <w:rFonts w:ascii="Arial" w:hAnsi="Arial" w:cs="Arial"/>
          <w:b/>
        </w:rPr>
        <w:t>2</w:t>
      </w:r>
      <w:r w:rsidR="00E26FD6" w:rsidRPr="00167256">
        <w:rPr>
          <w:rFonts w:ascii="Arial" w:hAnsi="Arial" w:cs="Arial"/>
        </w:rPr>
        <w:t xml:space="preserve">. Se excluyen del objeto de esta Ley, las empresas que integran el sector privado, sean individuales o constituidas como sociedades de personas o de capital, que tengan como objeto la realización de actividades mercantiles, especulativas o actos de comercio con terceros, con fines lucrativos. </w:t>
      </w:r>
    </w:p>
    <w:p w:rsidR="00E26FD6" w:rsidRPr="00167256" w:rsidRDefault="00E26FD6" w:rsidP="00B17507">
      <w:pPr>
        <w:pStyle w:val="Texto"/>
        <w:jc w:val="both"/>
        <w:rPr>
          <w:rFonts w:ascii="Arial" w:hAnsi="Arial" w:cs="Arial"/>
        </w:rPr>
      </w:pPr>
    </w:p>
    <w:p w:rsidR="00E26FD6" w:rsidRPr="00167256" w:rsidRDefault="00E26FD6" w:rsidP="00B17507">
      <w:pPr>
        <w:pStyle w:val="Texto"/>
        <w:jc w:val="both"/>
        <w:rPr>
          <w:rFonts w:ascii="Arial" w:hAnsi="Arial" w:cs="Arial"/>
        </w:rPr>
      </w:pPr>
      <w:r w:rsidRPr="00167256">
        <w:rPr>
          <w:rFonts w:ascii="Arial" w:hAnsi="Arial" w:cs="Arial"/>
        </w:rPr>
        <w:t>Se excluyen también a las organizaciones que bajo cualquier carácter se encuentren vinculadas, directa o indirectamente, a partidos políticos, agrupaciones políticas</w:t>
      </w:r>
      <w:r w:rsidR="006F0583" w:rsidRPr="00167256">
        <w:rPr>
          <w:rFonts w:ascii="Arial" w:hAnsi="Arial" w:cs="Arial"/>
        </w:rPr>
        <w:t>.</w:t>
      </w:r>
      <w:r w:rsidRPr="00167256">
        <w:rPr>
          <w:rFonts w:ascii="Arial" w:hAnsi="Arial" w:cs="Arial"/>
        </w:rPr>
        <w:t xml:space="preserve"> </w:t>
      </w:r>
    </w:p>
    <w:p w:rsidR="00E26FD6" w:rsidRPr="00167256" w:rsidRDefault="00E26FD6" w:rsidP="00B17507">
      <w:pPr>
        <w:spacing w:after="0" w:line="240" w:lineRule="auto"/>
        <w:jc w:val="both"/>
        <w:rPr>
          <w:rFonts w:ascii="Arial" w:hAnsi="Arial" w:cs="Arial"/>
          <w:sz w:val="24"/>
          <w:szCs w:val="24"/>
        </w:rPr>
      </w:pPr>
    </w:p>
    <w:p w:rsidR="00182119" w:rsidRDefault="00B17507" w:rsidP="00B17507">
      <w:pPr>
        <w:spacing w:after="0" w:line="240" w:lineRule="auto"/>
        <w:jc w:val="both"/>
        <w:rPr>
          <w:rFonts w:ascii="Arial" w:hAnsi="Arial" w:cs="Arial"/>
          <w:sz w:val="24"/>
          <w:szCs w:val="24"/>
        </w:rPr>
      </w:pPr>
      <w:r w:rsidRPr="00167256">
        <w:rPr>
          <w:rFonts w:ascii="Arial" w:hAnsi="Arial" w:cs="Arial"/>
          <w:b/>
          <w:sz w:val="24"/>
          <w:szCs w:val="24"/>
        </w:rPr>
        <w:t xml:space="preserve">ARTÍCULO </w:t>
      </w:r>
      <w:r w:rsidR="00182119" w:rsidRPr="00167256">
        <w:rPr>
          <w:rFonts w:ascii="Arial" w:hAnsi="Arial" w:cs="Arial"/>
          <w:b/>
          <w:sz w:val="24"/>
          <w:szCs w:val="24"/>
        </w:rPr>
        <w:t>3.</w:t>
      </w:r>
      <w:r w:rsidR="00182119" w:rsidRPr="00167256">
        <w:rPr>
          <w:rFonts w:ascii="Arial" w:hAnsi="Arial" w:cs="Arial"/>
          <w:sz w:val="24"/>
          <w:szCs w:val="24"/>
        </w:rPr>
        <w:t xml:space="preserve"> Para efectos de la presente Ley se entenderá por: </w:t>
      </w:r>
    </w:p>
    <w:p w:rsidR="00B17507" w:rsidRPr="00167256" w:rsidRDefault="00B17507" w:rsidP="00B17507">
      <w:pPr>
        <w:spacing w:after="0" w:line="240" w:lineRule="auto"/>
        <w:jc w:val="both"/>
        <w:rPr>
          <w:rFonts w:ascii="Arial" w:hAnsi="Arial" w:cs="Arial"/>
          <w:sz w:val="24"/>
          <w:szCs w:val="24"/>
        </w:rPr>
      </w:pPr>
    </w:p>
    <w:p w:rsidR="00182119" w:rsidRPr="00167256" w:rsidRDefault="00182119" w:rsidP="00B17507">
      <w:pPr>
        <w:pStyle w:val="Prrafodelista"/>
        <w:numPr>
          <w:ilvl w:val="0"/>
          <w:numId w:val="11"/>
        </w:numPr>
        <w:spacing w:after="0" w:line="240" w:lineRule="auto"/>
        <w:jc w:val="both"/>
        <w:rPr>
          <w:rFonts w:ascii="Arial" w:hAnsi="Arial" w:cs="Arial"/>
          <w:sz w:val="24"/>
          <w:szCs w:val="24"/>
        </w:rPr>
      </w:pPr>
      <w:proofErr w:type="spellStart"/>
      <w:r w:rsidRPr="00167256">
        <w:rPr>
          <w:rFonts w:ascii="Arial" w:hAnsi="Arial" w:cs="Arial"/>
          <w:b/>
          <w:sz w:val="24"/>
          <w:szCs w:val="24"/>
        </w:rPr>
        <w:t>Autobeneficio</w:t>
      </w:r>
      <w:proofErr w:type="spellEnd"/>
      <w:r w:rsidRPr="00167256">
        <w:rPr>
          <w:rFonts w:ascii="Arial" w:hAnsi="Arial" w:cs="Arial"/>
          <w:b/>
          <w:sz w:val="24"/>
          <w:szCs w:val="24"/>
        </w:rPr>
        <w:t>:</w:t>
      </w:r>
      <w:r w:rsidRPr="00167256">
        <w:rPr>
          <w:rFonts w:ascii="Arial" w:hAnsi="Arial" w:cs="Arial"/>
          <w:sz w:val="24"/>
          <w:szCs w:val="24"/>
        </w:rPr>
        <w:t xml:space="preserve"> El bien, utilidad o provecho que obtengan los miembros de una organización o sus familiares hasta cuarto grado, mediante la utilización de los apoyos y estímulos públicos otorgados a la </w:t>
      </w:r>
      <w:r w:rsidR="009773C6" w:rsidRPr="00167256">
        <w:rPr>
          <w:rFonts w:ascii="Arial" w:hAnsi="Arial" w:cs="Arial"/>
          <w:sz w:val="24"/>
          <w:szCs w:val="24"/>
        </w:rPr>
        <w:t xml:space="preserve">misma </w:t>
      </w:r>
      <w:r w:rsidRPr="00167256">
        <w:rPr>
          <w:rFonts w:ascii="Arial" w:hAnsi="Arial" w:cs="Arial"/>
          <w:sz w:val="24"/>
          <w:szCs w:val="24"/>
        </w:rPr>
        <w:t xml:space="preserve">organización para el cumplimiento de sus fines; </w:t>
      </w:r>
    </w:p>
    <w:p w:rsidR="006662AB" w:rsidRPr="00167256" w:rsidRDefault="006662AB" w:rsidP="00B17507">
      <w:pPr>
        <w:pStyle w:val="Prrafodelista"/>
        <w:spacing w:after="0" w:line="240" w:lineRule="auto"/>
        <w:ind w:left="1080"/>
        <w:jc w:val="both"/>
        <w:rPr>
          <w:rFonts w:ascii="Arial" w:hAnsi="Arial" w:cs="Arial"/>
          <w:sz w:val="24"/>
          <w:szCs w:val="24"/>
        </w:rPr>
      </w:pPr>
    </w:p>
    <w:p w:rsidR="00182119" w:rsidRPr="00167256" w:rsidRDefault="00182119" w:rsidP="00B17507">
      <w:pPr>
        <w:pStyle w:val="Prrafodelista"/>
        <w:numPr>
          <w:ilvl w:val="0"/>
          <w:numId w:val="11"/>
        </w:numPr>
        <w:spacing w:after="0" w:line="240" w:lineRule="auto"/>
        <w:jc w:val="both"/>
        <w:rPr>
          <w:rFonts w:ascii="Arial" w:hAnsi="Arial" w:cs="Arial"/>
          <w:sz w:val="24"/>
          <w:szCs w:val="24"/>
        </w:rPr>
      </w:pPr>
      <w:r w:rsidRPr="00167256">
        <w:rPr>
          <w:rFonts w:ascii="Arial" w:hAnsi="Arial" w:cs="Arial"/>
          <w:b/>
          <w:sz w:val="24"/>
          <w:szCs w:val="24"/>
        </w:rPr>
        <w:t>Ayuntamientos</w:t>
      </w:r>
      <w:r w:rsidR="00871058" w:rsidRPr="00167256">
        <w:rPr>
          <w:rFonts w:ascii="Arial" w:hAnsi="Arial" w:cs="Arial"/>
          <w:sz w:val="24"/>
          <w:szCs w:val="24"/>
        </w:rPr>
        <w:t>: A</w:t>
      </w:r>
      <w:r w:rsidRPr="00167256">
        <w:rPr>
          <w:rFonts w:ascii="Arial" w:hAnsi="Arial" w:cs="Arial"/>
          <w:sz w:val="24"/>
          <w:szCs w:val="24"/>
        </w:rPr>
        <w:t xml:space="preserve"> los órganos de gobierno de</w:t>
      </w:r>
      <w:r w:rsidR="009773C6" w:rsidRPr="00167256">
        <w:rPr>
          <w:rFonts w:ascii="Arial" w:hAnsi="Arial" w:cs="Arial"/>
          <w:sz w:val="24"/>
          <w:szCs w:val="24"/>
        </w:rPr>
        <w:t xml:space="preserve"> cada uno de</w:t>
      </w:r>
      <w:r w:rsidRPr="00167256">
        <w:rPr>
          <w:rFonts w:ascii="Arial" w:hAnsi="Arial" w:cs="Arial"/>
          <w:sz w:val="24"/>
          <w:szCs w:val="24"/>
        </w:rPr>
        <w:t xml:space="preserve"> los municipios del Estado de Durango; </w:t>
      </w:r>
    </w:p>
    <w:p w:rsidR="00190147" w:rsidRPr="00167256" w:rsidRDefault="00190147" w:rsidP="00B17507">
      <w:pPr>
        <w:pStyle w:val="Prrafodelista"/>
        <w:spacing w:after="0" w:line="240" w:lineRule="auto"/>
        <w:ind w:left="1080"/>
        <w:jc w:val="both"/>
        <w:rPr>
          <w:rFonts w:ascii="Arial" w:hAnsi="Arial" w:cs="Arial"/>
          <w:sz w:val="24"/>
          <w:szCs w:val="24"/>
        </w:rPr>
      </w:pPr>
    </w:p>
    <w:p w:rsidR="00182119" w:rsidRPr="00167256" w:rsidRDefault="00182119" w:rsidP="00B17507">
      <w:pPr>
        <w:pStyle w:val="Prrafodelista"/>
        <w:numPr>
          <w:ilvl w:val="0"/>
          <w:numId w:val="11"/>
        </w:numPr>
        <w:spacing w:after="0" w:line="240" w:lineRule="auto"/>
        <w:jc w:val="both"/>
        <w:rPr>
          <w:rFonts w:ascii="Arial" w:hAnsi="Arial" w:cs="Arial"/>
          <w:sz w:val="24"/>
          <w:szCs w:val="24"/>
        </w:rPr>
      </w:pPr>
      <w:r w:rsidRPr="00167256">
        <w:rPr>
          <w:rFonts w:ascii="Arial" w:hAnsi="Arial" w:cs="Arial"/>
          <w:b/>
          <w:sz w:val="24"/>
          <w:szCs w:val="24"/>
        </w:rPr>
        <w:t>Beneficio mutuo</w:t>
      </w:r>
      <w:r w:rsidRPr="00167256">
        <w:rPr>
          <w:rFonts w:ascii="Arial" w:hAnsi="Arial" w:cs="Arial"/>
          <w:sz w:val="24"/>
          <w:szCs w:val="24"/>
        </w:rPr>
        <w:t xml:space="preserve">: El bien, utilidad o provecho provenientes de apoyos y estímulos públicos que reciban, de manera conjunta, los miembros de una o varias organizaciones y los Servidores Públicos responsables </w:t>
      </w:r>
      <w:r w:rsidRPr="00167256">
        <w:rPr>
          <w:rFonts w:ascii="Arial" w:hAnsi="Arial" w:cs="Arial"/>
          <w:color w:val="FF0000"/>
          <w:sz w:val="24"/>
          <w:szCs w:val="24"/>
        </w:rPr>
        <w:t>y</w:t>
      </w:r>
      <w:r w:rsidRPr="00167256">
        <w:rPr>
          <w:rFonts w:ascii="Arial" w:hAnsi="Arial" w:cs="Arial"/>
          <w:sz w:val="24"/>
          <w:szCs w:val="24"/>
        </w:rPr>
        <w:t xml:space="preserve"> que deriven de la existencia o actividad de la misma; </w:t>
      </w:r>
    </w:p>
    <w:p w:rsidR="00190147" w:rsidRPr="00167256" w:rsidRDefault="00190147" w:rsidP="00B17507">
      <w:pPr>
        <w:pStyle w:val="Prrafodelista"/>
        <w:spacing w:after="0" w:line="240" w:lineRule="auto"/>
        <w:rPr>
          <w:rFonts w:ascii="Arial" w:hAnsi="Arial" w:cs="Arial"/>
          <w:sz w:val="24"/>
          <w:szCs w:val="24"/>
        </w:rPr>
      </w:pPr>
    </w:p>
    <w:p w:rsidR="00182119" w:rsidRPr="00167256" w:rsidRDefault="00182119" w:rsidP="00B17507">
      <w:pPr>
        <w:pStyle w:val="Prrafodelista"/>
        <w:numPr>
          <w:ilvl w:val="0"/>
          <w:numId w:val="11"/>
        </w:numPr>
        <w:spacing w:after="0" w:line="240" w:lineRule="auto"/>
        <w:jc w:val="both"/>
        <w:rPr>
          <w:rFonts w:ascii="Arial" w:hAnsi="Arial" w:cs="Arial"/>
          <w:sz w:val="24"/>
          <w:szCs w:val="24"/>
        </w:rPr>
      </w:pPr>
      <w:r w:rsidRPr="00167256">
        <w:rPr>
          <w:rFonts w:ascii="Arial" w:hAnsi="Arial" w:cs="Arial"/>
          <w:b/>
          <w:sz w:val="24"/>
          <w:szCs w:val="24"/>
        </w:rPr>
        <w:t>Comité:</w:t>
      </w:r>
      <w:r w:rsidRPr="00167256">
        <w:rPr>
          <w:rFonts w:ascii="Arial" w:hAnsi="Arial" w:cs="Arial"/>
          <w:sz w:val="24"/>
          <w:szCs w:val="24"/>
        </w:rPr>
        <w:t xml:space="preserve"> El Comité de Fomento a las Actividades de las Organizaciones de la Sociedad Civil del Estado de Durango;</w:t>
      </w:r>
    </w:p>
    <w:p w:rsidR="00190147" w:rsidRPr="00167256" w:rsidRDefault="00190147" w:rsidP="00B17507">
      <w:pPr>
        <w:pStyle w:val="Prrafodelista"/>
        <w:spacing w:after="0" w:line="240" w:lineRule="auto"/>
        <w:rPr>
          <w:rFonts w:ascii="Arial" w:hAnsi="Arial" w:cs="Arial"/>
          <w:sz w:val="24"/>
          <w:szCs w:val="24"/>
        </w:rPr>
      </w:pPr>
    </w:p>
    <w:p w:rsidR="00182119" w:rsidRPr="00167256" w:rsidRDefault="00182119" w:rsidP="00B17507">
      <w:pPr>
        <w:pStyle w:val="Prrafodelista"/>
        <w:numPr>
          <w:ilvl w:val="0"/>
          <w:numId w:val="11"/>
        </w:numPr>
        <w:spacing w:after="0" w:line="240" w:lineRule="auto"/>
        <w:jc w:val="both"/>
        <w:rPr>
          <w:rFonts w:ascii="Arial" w:hAnsi="Arial" w:cs="Arial"/>
          <w:sz w:val="24"/>
          <w:szCs w:val="24"/>
        </w:rPr>
      </w:pPr>
      <w:r w:rsidRPr="00167256">
        <w:rPr>
          <w:rFonts w:ascii="Arial" w:hAnsi="Arial" w:cs="Arial"/>
          <w:b/>
          <w:sz w:val="24"/>
          <w:szCs w:val="24"/>
        </w:rPr>
        <w:t>Congreso del Estado</w:t>
      </w:r>
      <w:r w:rsidRPr="00167256">
        <w:rPr>
          <w:rFonts w:ascii="Arial" w:hAnsi="Arial" w:cs="Arial"/>
          <w:sz w:val="24"/>
          <w:szCs w:val="24"/>
        </w:rPr>
        <w:t xml:space="preserve">: </w:t>
      </w:r>
      <w:r w:rsidR="00F4673A" w:rsidRPr="00167256">
        <w:rPr>
          <w:rFonts w:ascii="Arial" w:hAnsi="Arial" w:cs="Arial"/>
          <w:sz w:val="24"/>
          <w:szCs w:val="24"/>
        </w:rPr>
        <w:t>E</w:t>
      </w:r>
      <w:r w:rsidRPr="00167256">
        <w:rPr>
          <w:rFonts w:ascii="Arial" w:hAnsi="Arial" w:cs="Arial"/>
          <w:sz w:val="24"/>
          <w:szCs w:val="24"/>
        </w:rPr>
        <w:t xml:space="preserve">l Honorable Congreso del Estado Libre y Soberano de Durango; </w:t>
      </w:r>
    </w:p>
    <w:p w:rsidR="00182119" w:rsidRPr="00167256" w:rsidRDefault="00182119" w:rsidP="00B17507">
      <w:pPr>
        <w:pStyle w:val="Texto"/>
        <w:numPr>
          <w:ilvl w:val="0"/>
          <w:numId w:val="11"/>
        </w:numPr>
        <w:jc w:val="both"/>
        <w:rPr>
          <w:rFonts w:ascii="Arial" w:hAnsi="Arial" w:cs="Arial"/>
        </w:rPr>
      </w:pPr>
      <w:r w:rsidRPr="00167256">
        <w:rPr>
          <w:rFonts w:ascii="Arial" w:hAnsi="Arial" w:cs="Arial"/>
          <w:b/>
        </w:rPr>
        <w:t>Consejo</w:t>
      </w:r>
      <w:r w:rsidR="00871058" w:rsidRPr="00167256">
        <w:rPr>
          <w:rFonts w:ascii="Arial" w:hAnsi="Arial" w:cs="Arial"/>
        </w:rPr>
        <w:t>: E</w:t>
      </w:r>
      <w:r w:rsidRPr="00167256">
        <w:rPr>
          <w:rFonts w:ascii="Arial" w:hAnsi="Arial" w:cs="Arial"/>
        </w:rPr>
        <w:t>l Consejo Técnico Consultivo;</w:t>
      </w:r>
    </w:p>
    <w:p w:rsidR="00173C21" w:rsidRPr="00167256" w:rsidRDefault="00173C21" w:rsidP="00B17507">
      <w:pPr>
        <w:pStyle w:val="Texto"/>
        <w:ind w:left="1080"/>
        <w:jc w:val="both"/>
        <w:rPr>
          <w:rFonts w:ascii="Arial" w:hAnsi="Arial" w:cs="Arial"/>
        </w:rPr>
      </w:pPr>
    </w:p>
    <w:p w:rsidR="00182119" w:rsidRPr="00167256" w:rsidRDefault="00182119" w:rsidP="00B17507">
      <w:pPr>
        <w:pStyle w:val="Prrafodelista"/>
        <w:numPr>
          <w:ilvl w:val="0"/>
          <w:numId w:val="11"/>
        </w:numPr>
        <w:spacing w:after="0" w:line="240" w:lineRule="auto"/>
        <w:jc w:val="both"/>
        <w:rPr>
          <w:rFonts w:ascii="Arial" w:hAnsi="Arial" w:cs="Arial"/>
          <w:sz w:val="24"/>
          <w:szCs w:val="24"/>
        </w:rPr>
      </w:pPr>
      <w:r w:rsidRPr="00167256">
        <w:rPr>
          <w:rFonts w:ascii="Arial" w:hAnsi="Arial" w:cs="Arial"/>
          <w:b/>
          <w:sz w:val="24"/>
          <w:szCs w:val="24"/>
        </w:rPr>
        <w:t>Dependencias:</w:t>
      </w:r>
      <w:r w:rsidR="00871058" w:rsidRPr="00167256">
        <w:rPr>
          <w:rFonts w:ascii="Arial" w:hAnsi="Arial" w:cs="Arial"/>
          <w:sz w:val="24"/>
          <w:szCs w:val="24"/>
        </w:rPr>
        <w:t xml:space="preserve"> A</w:t>
      </w:r>
      <w:r w:rsidRPr="00167256">
        <w:rPr>
          <w:rFonts w:ascii="Arial" w:hAnsi="Arial" w:cs="Arial"/>
          <w:sz w:val="24"/>
          <w:szCs w:val="24"/>
        </w:rPr>
        <w:t xml:space="preserve"> las dependencias de la Administración Pública Centralizada del Estado y los municipios; </w:t>
      </w:r>
    </w:p>
    <w:p w:rsidR="00173C21" w:rsidRPr="00167256" w:rsidRDefault="00173C21" w:rsidP="00B17507">
      <w:pPr>
        <w:pStyle w:val="Prrafodelista"/>
        <w:spacing w:after="0" w:line="240" w:lineRule="auto"/>
        <w:rPr>
          <w:rFonts w:ascii="Arial" w:hAnsi="Arial" w:cs="Arial"/>
          <w:sz w:val="24"/>
          <w:szCs w:val="24"/>
        </w:rPr>
      </w:pPr>
    </w:p>
    <w:p w:rsidR="00182119" w:rsidRPr="00167256" w:rsidRDefault="00182119" w:rsidP="00B17507">
      <w:pPr>
        <w:pStyle w:val="Prrafodelista"/>
        <w:numPr>
          <w:ilvl w:val="0"/>
          <w:numId w:val="11"/>
        </w:numPr>
        <w:spacing w:after="0" w:line="240" w:lineRule="auto"/>
        <w:jc w:val="both"/>
        <w:rPr>
          <w:rFonts w:ascii="Arial" w:hAnsi="Arial" w:cs="Arial"/>
          <w:sz w:val="24"/>
          <w:szCs w:val="24"/>
        </w:rPr>
      </w:pPr>
      <w:r w:rsidRPr="00167256">
        <w:rPr>
          <w:rFonts w:ascii="Arial" w:hAnsi="Arial" w:cs="Arial"/>
          <w:b/>
          <w:sz w:val="24"/>
          <w:szCs w:val="24"/>
        </w:rPr>
        <w:t>Entidades:</w:t>
      </w:r>
      <w:r w:rsidR="00871058" w:rsidRPr="00167256">
        <w:rPr>
          <w:rFonts w:ascii="Arial" w:hAnsi="Arial" w:cs="Arial"/>
          <w:sz w:val="24"/>
          <w:szCs w:val="24"/>
        </w:rPr>
        <w:t xml:space="preserve"> A</w:t>
      </w:r>
      <w:r w:rsidRPr="00167256">
        <w:rPr>
          <w:rFonts w:ascii="Arial" w:hAnsi="Arial" w:cs="Arial"/>
          <w:sz w:val="24"/>
          <w:szCs w:val="24"/>
        </w:rPr>
        <w:t xml:space="preserve"> los organismos descentralizados, empresas y fideicomisos públicos de la Administración Pública Paraestatal y Paramunicipal; </w:t>
      </w:r>
    </w:p>
    <w:p w:rsidR="00173C21" w:rsidRPr="00167256" w:rsidRDefault="00173C21" w:rsidP="00B17507">
      <w:pPr>
        <w:pStyle w:val="Prrafodelista"/>
        <w:spacing w:after="0" w:line="240" w:lineRule="auto"/>
        <w:rPr>
          <w:rFonts w:ascii="Arial" w:hAnsi="Arial" w:cs="Arial"/>
          <w:sz w:val="24"/>
          <w:szCs w:val="24"/>
        </w:rPr>
      </w:pPr>
    </w:p>
    <w:p w:rsidR="00182119" w:rsidRPr="00167256" w:rsidRDefault="00182119" w:rsidP="00B17507">
      <w:pPr>
        <w:pStyle w:val="Prrafodelista"/>
        <w:numPr>
          <w:ilvl w:val="0"/>
          <w:numId w:val="11"/>
        </w:numPr>
        <w:spacing w:after="0" w:line="240" w:lineRule="auto"/>
        <w:jc w:val="both"/>
        <w:rPr>
          <w:rFonts w:ascii="Arial" w:hAnsi="Arial" w:cs="Arial"/>
          <w:sz w:val="24"/>
          <w:szCs w:val="24"/>
        </w:rPr>
      </w:pPr>
      <w:r w:rsidRPr="00167256">
        <w:rPr>
          <w:rFonts w:ascii="Arial" w:hAnsi="Arial" w:cs="Arial"/>
          <w:b/>
          <w:sz w:val="24"/>
          <w:szCs w:val="24"/>
        </w:rPr>
        <w:t>Estado</w:t>
      </w:r>
      <w:r w:rsidR="00871058" w:rsidRPr="00167256">
        <w:rPr>
          <w:rFonts w:ascii="Arial" w:hAnsi="Arial" w:cs="Arial"/>
          <w:sz w:val="24"/>
          <w:szCs w:val="24"/>
        </w:rPr>
        <w:t>: A</w:t>
      </w:r>
      <w:r w:rsidRPr="00167256">
        <w:rPr>
          <w:rFonts w:ascii="Arial" w:hAnsi="Arial" w:cs="Arial"/>
          <w:sz w:val="24"/>
          <w:szCs w:val="24"/>
        </w:rPr>
        <w:t xml:space="preserve">l Estado Libre y Soberano de Durango; </w:t>
      </w:r>
    </w:p>
    <w:p w:rsidR="00173C21" w:rsidRPr="00167256" w:rsidRDefault="00173C21" w:rsidP="00B17507">
      <w:pPr>
        <w:pStyle w:val="Prrafodelista"/>
        <w:spacing w:after="0" w:line="240" w:lineRule="auto"/>
        <w:rPr>
          <w:rFonts w:ascii="Arial" w:hAnsi="Arial" w:cs="Arial"/>
          <w:sz w:val="24"/>
          <w:szCs w:val="24"/>
        </w:rPr>
      </w:pPr>
    </w:p>
    <w:p w:rsidR="00182119" w:rsidRPr="00167256" w:rsidRDefault="00182119" w:rsidP="00B17507">
      <w:pPr>
        <w:pStyle w:val="Prrafodelista"/>
        <w:numPr>
          <w:ilvl w:val="0"/>
          <w:numId w:val="11"/>
        </w:numPr>
        <w:spacing w:after="0" w:line="240" w:lineRule="auto"/>
        <w:jc w:val="both"/>
        <w:rPr>
          <w:rFonts w:ascii="Arial" w:hAnsi="Arial" w:cs="Arial"/>
          <w:sz w:val="24"/>
          <w:szCs w:val="24"/>
        </w:rPr>
      </w:pPr>
      <w:r w:rsidRPr="00167256">
        <w:rPr>
          <w:rFonts w:ascii="Arial" w:hAnsi="Arial" w:cs="Arial"/>
          <w:b/>
          <w:sz w:val="24"/>
          <w:szCs w:val="24"/>
        </w:rPr>
        <w:t>Estatutos</w:t>
      </w:r>
      <w:r w:rsidRPr="00167256">
        <w:rPr>
          <w:rFonts w:ascii="Arial" w:hAnsi="Arial" w:cs="Arial"/>
          <w:sz w:val="24"/>
          <w:szCs w:val="24"/>
        </w:rPr>
        <w:t xml:space="preserve">: </w:t>
      </w:r>
      <w:r w:rsidR="00871058" w:rsidRPr="00167256">
        <w:rPr>
          <w:rFonts w:ascii="Arial" w:hAnsi="Arial" w:cs="Arial"/>
          <w:sz w:val="24"/>
          <w:szCs w:val="24"/>
        </w:rPr>
        <w:t>A</w:t>
      </w:r>
      <w:r w:rsidRPr="00167256">
        <w:rPr>
          <w:rFonts w:ascii="Arial" w:hAnsi="Arial" w:cs="Arial"/>
          <w:sz w:val="24"/>
          <w:szCs w:val="24"/>
        </w:rPr>
        <w:t xml:space="preserve"> las normas internas que rigen a las organizaciones de la sociedad civil previstas en su acta o escritura constitutiva, así como sus </w:t>
      </w:r>
      <w:r w:rsidRPr="00167256">
        <w:rPr>
          <w:rFonts w:ascii="Arial" w:hAnsi="Arial" w:cs="Arial"/>
          <w:sz w:val="24"/>
          <w:szCs w:val="24"/>
        </w:rPr>
        <w:lastRenderedPageBreak/>
        <w:t>modificaciones posteriores, las cuales establecen su denominación, forma jurídica, duración, domicilio, objeto social, patrimonio, asociados, órganos, funcionamiento, disolución y liquidación, entre otros;</w:t>
      </w:r>
    </w:p>
    <w:p w:rsidR="00173C21" w:rsidRPr="00167256" w:rsidRDefault="00173C21" w:rsidP="00B17507">
      <w:pPr>
        <w:pStyle w:val="Prrafodelista"/>
        <w:spacing w:after="0" w:line="240" w:lineRule="auto"/>
        <w:rPr>
          <w:rFonts w:ascii="Arial" w:hAnsi="Arial" w:cs="Arial"/>
          <w:sz w:val="24"/>
          <w:szCs w:val="24"/>
        </w:rPr>
      </w:pPr>
    </w:p>
    <w:p w:rsidR="00182119" w:rsidRPr="00167256" w:rsidRDefault="00182119" w:rsidP="00B17507">
      <w:pPr>
        <w:pStyle w:val="Prrafodelista"/>
        <w:numPr>
          <w:ilvl w:val="0"/>
          <w:numId w:val="11"/>
        </w:numPr>
        <w:spacing w:after="0" w:line="240" w:lineRule="auto"/>
        <w:jc w:val="both"/>
        <w:rPr>
          <w:rFonts w:ascii="Arial" w:hAnsi="Arial" w:cs="Arial"/>
          <w:sz w:val="24"/>
          <w:szCs w:val="24"/>
        </w:rPr>
      </w:pPr>
      <w:r w:rsidRPr="00167256">
        <w:rPr>
          <w:rFonts w:ascii="Arial" w:hAnsi="Arial" w:cs="Arial"/>
          <w:b/>
          <w:sz w:val="24"/>
          <w:szCs w:val="24"/>
        </w:rPr>
        <w:t>Gobernador</w:t>
      </w:r>
      <w:r w:rsidRPr="00167256">
        <w:rPr>
          <w:rFonts w:ascii="Arial" w:hAnsi="Arial" w:cs="Arial"/>
          <w:sz w:val="24"/>
          <w:szCs w:val="24"/>
        </w:rPr>
        <w:t xml:space="preserve">: </w:t>
      </w:r>
      <w:r w:rsidR="00871058" w:rsidRPr="00167256">
        <w:rPr>
          <w:rFonts w:ascii="Arial" w:hAnsi="Arial" w:cs="Arial"/>
          <w:sz w:val="24"/>
          <w:szCs w:val="24"/>
        </w:rPr>
        <w:t>A</w:t>
      </w:r>
      <w:r w:rsidRPr="00167256">
        <w:rPr>
          <w:rFonts w:ascii="Arial" w:hAnsi="Arial" w:cs="Arial"/>
          <w:sz w:val="24"/>
          <w:szCs w:val="24"/>
        </w:rPr>
        <w:t xml:space="preserve">l Titular del Poder Ejecutivo del Estado; </w:t>
      </w:r>
    </w:p>
    <w:p w:rsidR="00173C21" w:rsidRPr="00167256" w:rsidRDefault="00173C21" w:rsidP="00B17507">
      <w:pPr>
        <w:pStyle w:val="Prrafodelista"/>
        <w:spacing w:after="0" w:line="240" w:lineRule="auto"/>
        <w:rPr>
          <w:rFonts w:ascii="Arial" w:hAnsi="Arial" w:cs="Arial"/>
          <w:sz w:val="24"/>
          <w:szCs w:val="24"/>
        </w:rPr>
      </w:pPr>
    </w:p>
    <w:p w:rsidR="00182119" w:rsidRPr="00167256" w:rsidRDefault="00182119" w:rsidP="00B17507">
      <w:pPr>
        <w:pStyle w:val="Prrafodelista"/>
        <w:numPr>
          <w:ilvl w:val="0"/>
          <w:numId w:val="11"/>
        </w:numPr>
        <w:spacing w:after="0" w:line="240" w:lineRule="auto"/>
        <w:jc w:val="both"/>
        <w:rPr>
          <w:rFonts w:ascii="Arial" w:hAnsi="Arial" w:cs="Arial"/>
          <w:sz w:val="24"/>
          <w:szCs w:val="24"/>
        </w:rPr>
      </w:pPr>
      <w:r w:rsidRPr="00167256">
        <w:rPr>
          <w:rFonts w:ascii="Arial" w:hAnsi="Arial" w:cs="Arial"/>
          <w:b/>
          <w:sz w:val="24"/>
          <w:szCs w:val="24"/>
        </w:rPr>
        <w:t>Ley</w:t>
      </w:r>
      <w:r w:rsidR="00871058" w:rsidRPr="00167256">
        <w:rPr>
          <w:rFonts w:ascii="Arial" w:hAnsi="Arial" w:cs="Arial"/>
          <w:sz w:val="24"/>
          <w:szCs w:val="24"/>
        </w:rPr>
        <w:t>: A</w:t>
      </w:r>
      <w:r w:rsidRPr="00167256">
        <w:rPr>
          <w:rFonts w:ascii="Arial" w:hAnsi="Arial" w:cs="Arial"/>
          <w:sz w:val="24"/>
          <w:szCs w:val="24"/>
        </w:rPr>
        <w:t xml:space="preserve"> la presente Ley de Fomento a las Organizaciones de la Sociedad Civil del Estado de Durango; </w:t>
      </w:r>
    </w:p>
    <w:p w:rsidR="00643344" w:rsidRPr="00167256" w:rsidRDefault="00643344" w:rsidP="00B17507">
      <w:pPr>
        <w:pStyle w:val="Prrafodelista"/>
        <w:spacing w:after="0" w:line="240" w:lineRule="auto"/>
        <w:rPr>
          <w:rFonts w:ascii="Arial" w:hAnsi="Arial" w:cs="Arial"/>
          <w:sz w:val="24"/>
          <w:szCs w:val="24"/>
        </w:rPr>
      </w:pPr>
    </w:p>
    <w:p w:rsidR="00182119" w:rsidRPr="00167256" w:rsidRDefault="00182119" w:rsidP="00B17507">
      <w:pPr>
        <w:pStyle w:val="Prrafodelista"/>
        <w:numPr>
          <w:ilvl w:val="0"/>
          <w:numId w:val="11"/>
        </w:numPr>
        <w:spacing w:after="0" w:line="240" w:lineRule="auto"/>
        <w:jc w:val="both"/>
        <w:rPr>
          <w:rFonts w:ascii="Arial" w:hAnsi="Arial" w:cs="Arial"/>
          <w:sz w:val="24"/>
          <w:szCs w:val="24"/>
        </w:rPr>
      </w:pPr>
      <w:r w:rsidRPr="00167256">
        <w:rPr>
          <w:rFonts w:ascii="Arial" w:hAnsi="Arial" w:cs="Arial"/>
          <w:b/>
          <w:sz w:val="24"/>
          <w:szCs w:val="24"/>
        </w:rPr>
        <w:t>Leyes en materia de transparencia</w:t>
      </w:r>
      <w:r w:rsidR="00871058" w:rsidRPr="00167256">
        <w:rPr>
          <w:rFonts w:ascii="Arial" w:hAnsi="Arial" w:cs="Arial"/>
          <w:sz w:val="24"/>
          <w:szCs w:val="24"/>
        </w:rPr>
        <w:t>: A</w:t>
      </w:r>
      <w:r w:rsidRPr="00167256">
        <w:rPr>
          <w:rFonts w:ascii="Arial" w:hAnsi="Arial" w:cs="Arial"/>
          <w:sz w:val="24"/>
          <w:szCs w:val="24"/>
        </w:rPr>
        <w:t xml:space="preserve"> la Ley de Transparencia y Acceso a la Información Pública del Estado de Durango; </w:t>
      </w:r>
    </w:p>
    <w:p w:rsidR="00643344" w:rsidRPr="00167256" w:rsidRDefault="00643344" w:rsidP="00B17507">
      <w:pPr>
        <w:pStyle w:val="Prrafodelista"/>
        <w:spacing w:after="0" w:line="240" w:lineRule="auto"/>
        <w:rPr>
          <w:rFonts w:ascii="Arial" w:hAnsi="Arial" w:cs="Arial"/>
          <w:sz w:val="24"/>
          <w:szCs w:val="24"/>
        </w:rPr>
      </w:pPr>
    </w:p>
    <w:p w:rsidR="00182119" w:rsidRPr="00167256" w:rsidRDefault="00182119" w:rsidP="00B17507">
      <w:pPr>
        <w:pStyle w:val="Prrafodelista"/>
        <w:numPr>
          <w:ilvl w:val="0"/>
          <w:numId w:val="11"/>
        </w:numPr>
        <w:spacing w:after="0" w:line="240" w:lineRule="auto"/>
        <w:jc w:val="both"/>
        <w:rPr>
          <w:rFonts w:ascii="Arial" w:hAnsi="Arial" w:cs="Arial"/>
          <w:sz w:val="24"/>
          <w:szCs w:val="24"/>
        </w:rPr>
      </w:pPr>
      <w:r w:rsidRPr="00167256">
        <w:rPr>
          <w:rFonts w:ascii="Arial" w:hAnsi="Arial" w:cs="Arial"/>
          <w:b/>
          <w:sz w:val="24"/>
          <w:szCs w:val="24"/>
        </w:rPr>
        <w:t>Organizaciones</w:t>
      </w:r>
      <w:r w:rsidR="00871058" w:rsidRPr="00167256">
        <w:rPr>
          <w:rFonts w:ascii="Arial" w:hAnsi="Arial" w:cs="Arial"/>
          <w:sz w:val="24"/>
          <w:szCs w:val="24"/>
        </w:rPr>
        <w:t>: A</w:t>
      </w:r>
      <w:r w:rsidRPr="00167256">
        <w:rPr>
          <w:rFonts w:ascii="Arial" w:hAnsi="Arial" w:cs="Arial"/>
          <w:sz w:val="24"/>
          <w:szCs w:val="24"/>
        </w:rPr>
        <w:t xml:space="preserve"> las organizaciones de la </w:t>
      </w:r>
      <w:r w:rsidR="00173C21" w:rsidRPr="00167256">
        <w:rPr>
          <w:rFonts w:ascii="Arial" w:hAnsi="Arial" w:cs="Arial"/>
          <w:sz w:val="24"/>
          <w:szCs w:val="24"/>
        </w:rPr>
        <w:t>sociedad civil a que se refiere el artículo</w:t>
      </w:r>
      <w:r w:rsidRPr="00167256">
        <w:rPr>
          <w:rFonts w:ascii="Arial" w:hAnsi="Arial" w:cs="Arial"/>
          <w:sz w:val="24"/>
          <w:szCs w:val="24"/>
        </w:rPr>
        <w:t xml:space="preserve"> </w:t>
      </w:r>
      <w:r w:rsidR="00173C21" w:rsidRPr="00167256">
        <w:rPr>
          <w:rFonts w:ascii="Arial" w:hAnsi="Arial" w:cs="Arial"/>
          <w:sz w:val="24"/>
          <w:szCs w:val="24"/>
        </w:rPr>
        <w:t>4</w:t>
      </w:r>
      <w:r w:rsidRPr="00167256">
        <w:rPr>
          <w:rFonts w:ascii="Arial" w:hAnsi="Arial" w:cs="Arial"/>
          <w:sz w:val="24"/>
          <w:szCs w:val="24"/>
        </w:rPr>
        <w:t xml:space="preserve"> de la presente Ley; </w:t>
      </w:r>
    </w:p>
    <w:p w:rsidR="00173C21" w:rsidRPr="00167256" w:rsidRDefault="00173C21" w:rsidP="00B17507">
      <w:pPr>
        <w:pStyle w:val="Prrafodelista"/>
        <w:spacing w:after="0" w:line="240" w:lineRule="auto"/>
        <w:rPr>
          <w:rFonts w:ascii="Arial" w:hAnsi="Arial" w:cs="Arial"/>
          <w:sz w:val="24"/>
          <w:szCs w:val="24"/>
        </w:rPr>
      </w:pPr>
    </w:p>
    <w:p w:rsidR="00182119" w:rsidRPr="00167256" w:rsidRDefault="00182119" w:rsidP="00B17507">
      <w:pPr>
        <w:pStyle w:val="Prrafodelista"/>
        <w:numPr>
          <w:ilvl w:val="0"/>
          <w:numId w:val="11"/>
        </w:numPr>
        <w:spacing w:after="0" w:line="240" w:lineRule="auto"/>
        <w:jc w:val="both"/>
        <w:rPr>
          <w:rFonts w:ascii="Arial" w:hAnsi="Arial" w:cs="Arial"/>
          <w:sz w:val="24"/>
          <w:szCs w:val="24"/>
        </w:rPr>
      </w:pPr>
      <w:r w:rsidRPr="00167256">
        <w:rPr>
          <w:rFonts w:ascii="Arial" w:hAnsi="Arial" w:cs="Arial"/>
          <w:b/>
          <w:sz w:val="24"/>
          <w:szCs w:val="24"/>
        </w:rPr>
        <w:t>Periódico Oficial</w:t>
      </w:r>
      <w:r w:rsidR="00871058" w:rsidRPr="00167256">
        <w:rPr>
          <w:rFonts w:ascii="Arial" w:hAnsi="Arial" w:cs="Arial"/>
          <w:sz w:val="24"/>
          <w:szCs w:val="24"/>
        </w:rPr>
        <w:t>: A</w:t>
      </w:r>
      <w:r w:rsidRPr="00167256">
        <w:rPr>
          <w:rFonts w:ascii="Arial" w:hAnsi="Arial" w:cs="Arial"/>
          <w:sz w:val="24"/>
          <w:szCs w:val="24"/>
        </w:rPr>
        <w:t>l Periódico Oficial del Gobierno del Estado de Durango;</w:t>
      </w:r>
    </w:p>
    <w:p w:rsidR="00173C21" w:rsidRPr="00167256" w:rsidRDefault="00173C21" w:rsidP="00B17507">
      <w:pPr>
        <w:pStyle w:val="Prrafodelista"/>
        <w:spacing w:after="0" w:line="240" w:lineRule="auto"/>
        <w:rPr>
          <w:rFonts w:ascii="Arial" w:hAnsi="Arial" w:cs="Arial"/>
          <w:sz w:val="24"/>
          <w:szCs w:val="24"/>
        </w:rPr>
      </w:pPr>
    </w:p>
    <w:p w:rsidR="00182119" w:rsidRPr="00167256" w:rsidRDefault="00182119" w:rsidP="00B17507">
      <w:pPr>
        <w:pStyle w:val="Prrafodelista"/>
        <w:numPr>
          <w:ilvl w:val="0"/>
          <w:numId w:val="11"/>
        </w:numPr>
        <w:spacing w:after="0" w:line="240" w:lineRule="auto"/>
        <w:jc w:val="both"/>
        <w:rPr>
          <w:rFonts w:ascii="Arial" w:hAnsi="Arial" w:cs="Arial"/>
          <w:sz w:val="24"/>
          <w:szCs w:val="24"/>
        </w:rPr>
      </w:pPr>
      <w:r w:rsidRPr="00167256">
        <w:rPr>
          <w:rFonts w:ascii="Arial" w:hAnsi="Arial" w:cs="Arial"/>
          <w:b/>
          <w:sz w:val="24"/>
          <w:szCs w:val="24"/>
        </w:rPr>
        <w:t xml:space="preserve"> Redes</w:t>
      </w:r>
      <w:r w:rsidR="00871058" w:rsidRPr="00167256">
        <w:rPr>
          <w:rFonts w:ascii="Arial" w:hAnsi="Arial" w:cs="Arial"/>
          <w:sz w:val="24"/>
          <w:szCs w:val="24"/>
        </w:rPr>
        <w:t>: A</w:t>
      </w:r>
      <w:r w:rsidRPr="00167256">
        <w:rPr>
          <w:rFonts w:ascii="Arial" w:hAnsi="Arial" w:cs="Arial"/>
          <w:sz w:val="24"/>
          <w:szCs w:val="24"/>
        </w:rPr>
        <w:t xml:space="preserve"> las agrupaciones de organizaciones que se apoyan entre sí, prestan servicios de apoyo a otras para el cumplimiento de su objeto social y fomentan la creación y asociación de organizaciones; </w:t>
      </w:r>
    </w:p>
    <w:p w:rsidR="00173C21" w:rsidRPr="00167256" w:rsidRDefault="00173C21" w:rsidP="00B17507">
      <w:pPr>
        <w:pStyle w:val="Prrafodelista"/>
        <w:spacing w:after="0" w:line="240" w:lineRule="auto"/>
        <w:rPr>
          <w:rFonts w:ascii="Arial" w:hAnsi="Arial" w:cs="Arial"/>
          <w:sz w:val="24"/>
          <w:szCs w:val="24"/>
        </w:rPr>
      </w:pPr>
    </w:p>
    <w:p w:rsidR="00182119" w:rsidRPr="00167256" w:rsidRDefault="00182119" w:rsidP="00B17507">
      <w:pPr>
        <w:pStyle w:val="Prrafodelista"/>
        <w:numPr>
          <w:ilvl w:val="0"/>
          <w:numId w:val="11"/>
        </w:numPr>
        <w:spacing w:after="0" w:line="240" w:lineRule="auto"/>
        <w:jc w:val="both"/>
        <w:rPr>
          <w:rFonts w:ascii="Arial" w:hAnsi="Arial" w:cs="Arial"/>
          <w:sz w:val="24"/>
          <w:szCs w:val="24"/>
        </w:rPr>
      </w:pPr>
      <w:r w:rsidRPr="00167256">
        <w:rPr>
          <w:rFonts w:ascii="Arial" w:hAnsi="Arial" w:cs="Arial"/>
          <w:b/>
          <w:sz w:val="24"/>
          <w:szCs w:val="24"/>
        </w:rPr>
        <w:t>Registro Estatal</w:t>
      </w:r>
      <w:r w:rsidRPr="00167256">
        <w:rPr>
          <w:rFonts w:ascii="Arial" w:hAnsi="Arial" w:cs="Arial"/>
          <w:sz w:val="24"/>
          <w:szCs w:val="24"/>
        </w:rPr>
        <w:t xml:space="preserve">: </w:t>
      </w:r>
      <w:r w:rsidR="00871058" w:rsidRPr="00167256">
        <w:rPr>
          <w:rFonts w:ascii="Arial" w:hAnsi="Arial" w:cs="Arial"/>
          <w:sz w:val="24"/>
          <w:szCs w:val="24"/>
        </w:rPr>
        <w:t>A</w:t>
      </w:r>
      <w:r w:rsidRPr="00167256">
        <w:rPr>
          <w:rFonts w:ascii="Arial" w:hAnsi="Arial" w:cs="Arial"/>
          <w:sz w:val="24"/>
          <w:szCs w:val="24"/>
        </w:rPr>
        <w:t xml:space="preserve">l Registro Estatal de Organizaciones de la Sociedad Civil; </w:t>
      </w:r>
    </w:p>
    <w:p w:rsidR="00173C21" w:rsidRPr="00167256" w:rsidRDefault="00173C21" w:rsidP="00B17507">
      <w:pPr>
        <w:pStyle w:val="Prrafodelista"/>
        <w:spacing w:after="0" w:line="240" w:lineRule="auto"/>
        <w:rPr>
          <w:rFonts w:ascii="Arial" w:hAnsi="Arial" w:cs="Arial"/>
          <w:sz w:val="24"/>
          <w:szCs w:val="24"/>
        </w:rPr>
      </w:pPr>
    </w:p>
    <w:p w:rsidR="00182119" w:rsidRPr="00167256" w:rsidRDefault="00182119" w:rsidP="00B17507">
      <w:pPr>
        <w:pStyle w:val="Prrafodelista"/>
        <w:numPr>
          <w:ilvl w:val="0"/>
          <w:numId w:val="11"/>
        </w:numPr>
        <w:spacing w:after="0" w:line="240" w:lineRule="auto"/>
        <w:jc w:val="both"/>
        <w:rPr>
          <w:rFonts w:ascii="Arial" w:hAnsi="Arial" w:cs="Arial"/>
          <w:sz w:val="24"/>
          <w:szCs w:val="24"/>
        </w:rPr>
      </w:pPr>
      <w:r w:rsidRPr="00167256">
        <w:rPr>
          <w:rFonts w:ascii="Arial" w:hAnsi="Arial" w:cs="Arial"/>
          <w:b/>
          <w:sz w:val="24"/>
          <w:szCs w:val="24"/>
        </w:rPr>
        <w:t>Secretaría del Ayuntamiento:</w:t>
      </w:r>
      <w:r w:rsidR="00871058" w:rsidRPr="00167256">
        <w:rPr>
          <w:rFonts w:ascii="Arial" w:hAnsi="Arial" w:cs="Arial"/>
          <w:sz w:val="24"/>
          <w:szCs w:val="24"/>
        </w:rPr>
        <w:t xml:space="preserve"> A</w:t>
      </w:r>
      <w:r w:rsidRPr="00167256">
        <w:rPr>
          <w:rFonts w:ascii="Arial" w:hAnsi="Arial" w:cs="Arial"/>
          <w:sz w:val="24"/>
          <w:szCs w:val="24"/>
        </w:rPr>
        <w:t xml:space="preserve"> la Secretaría del Ayuntami</w:t>
      </w:r>
      <w:r w:rsidR="00173C21" w:rsidRPr="00167256">
        <w:rPr>
          <w:rFonts w:ascii="Arial" w:hAnsi="Arial" w:cs="Arial"/>
          <w:sz w:val="24"/>
          <w:szCs w:val="24"/>
        </w:rPr>
        <w:t xml:space="preserve">ento del Municipio respectivo; </w:t>
      </w:r>
      <w:r w:rsidRPr="00167256">
        <w:rPr>
          <w:rFonts w:ascii="Arial" w:hAnsi="Arial" w:cs="Arial"/>
          <w:sz w:val="24"/>
          <w:szCs w:val="24"/>
        </w:rPr>
        <w:t xml:space="preserve"> </w:t>
      </w:r>
    </w:p>
    <w:p w:rsidR="00173C21" w:rsidRPr="00167256" w:rsidRDefault="00173C21" w:rsidP="00B17507">
      <w:pPr>
        <w:pStyle w:val="Prrafodelista"/>
        <w:spacing w:after="0" w:line="240" w:lineRule="auto"/>
        <w:rPr>
          <w:rFonts w:ascii="Arial" w:hAnsi="Arial" w:cs="Arial"/>
          <w:sz w:val="24"/>
          <w:szCs w:val="24"/>
        </w:rPr>
      </w:pPr>
    </w:p>
    <w:p w:rsidR="00173C21" w:rsidRPr="00167256" w:rsidRDefault="00182119" w:rsidP="00B17507">
      <w:pPr>
        <w:pStyle w:val="Prrafodelista"/>
        <w:numPr>
          <w:ilvl w:val="0"/>
          <w:numId w:val="11"/>
        </w:numPr>
        <w:spacing w:after="0" w:line="240" w:lineRule="auto"/>
        <w:jc w:val="both"/>
        <w:rPr>
          <w:rFonts w:ascii="Arial" w:hAnsi="Arial" w:cs="Arial"/>
          <w:sz w:val="24"/>
          <w:szCs w:val="24"/>
        </w:rPr>
      </w:pPr>
      <w:r w:rsidRPr="00167256">
        <w:rPr>
          <w:rFonts w:ascii="Arial" w:hAnsi="Arial" w:cs="Arial"/>
          <w:b/>
          <w:sz w:val="24"/>
          <w:szCs w:val="24"/>
        </w:rPr>
        <w:t>Secretaría General de Gobierno:</w:t>
      </w:r>
      <w:r w:rsidRPr="00167256">
        <w:rPr>
          <w:rFonts w:ascii="Arial" w:hAnsi="Arial" w:cs="Arial"/>
          <w:sz w:val="24"/>
          <w:szCs w:val="24"/>
        </w:rPr>
        <w:t xml:space="preserve"> </w:t>
      </w:r>
      <w:r w:rsidR="00871058" w:rsidRPr="00167256">
        <w:rPr>
          <w:rFonts w:ascii="Arial" w:hAnsi="Arial" w:cs="Arial"/>
          <w:sz w:val="24"/>
          <w:szCs w:val="24"/>
        </w:rPr>
        <w:t>A</w:t>
      </w:r>
      <w:r w:rsidRPr="00167256">
        <w:rPr>
          <w:rFonts w:ascii="Arial" w:hAnsi="Arial" w:cs="Arial"/>
          <w:sz w:val="24"/>
          <w:szCs w:val="24"/>
        </w:rPr>
        <w:t xml:space="preserve"> la Secretaría General de Gobiern</w:t>
      </w:r>
      <w:r w:rsidR="009773C6" w:rsidRPr="00167256">
        <w:rPr>
          <w:rFonts w:ascii="Arial" w:hAnsi="Arial" w:cs="Arial"/>
          <w:sz w:val="24"/>
          <w:szCs w:val="24"/>
        </w:rPr>
        <w:t>o del Estado de Durango</w:t>
      </w:r>
      <w:r w:rsidRPr="00167256">
        <w:rPr>
          <w:rFonts w:ascii="Arial" w:hAnsi="Arial" w:cs="Arial"/>
          <w:sz w:val="24"/>
          <w:szCs w:val="24"/>
        </w:rPr>
        <w:t xml:space="preserve">; </w:t>
      </w:r>
    </w:p>
    <w:p w:rsidR="00173C21" w:rsidRPr="00167256" w:rsidRDefault="00173C21" w:rsidP="00B17507">
      <w:pPr>
        <w:pStyle w:val="Prrafodelista"/>
        <w:spacing w:after="0" w:line="240" w:lineRule="auto"/>
        <w:rPr>
          <w:rFonts w:ascii="Arial" w:hAnsi="Arial" w:cs="Arial"/>
          <w:sz w:val="24"/>
          <w:szCs w:val="24"/>
        </w:rPr>
      </w:pPr>
    </w:p>
    <w:p w:rsidR="00182119" w:rsidRPr="00167256" w:rsidRDefault="00182119" w:rsidP="00B17507">
      <w:pPr>
        <w:pStyle w:val="Prrafodelista"/>
        <w:numPr>
          <w:ilvl w:val="0"/>
          <w:numId w:val="11"/>
        </w:numPr>
        <w:spacing w:after="0" w:line="240" w:lineRule="auto"/>
        <w:jc w:val="both"/>
        <w:rPr>
          <w:rFonts w:ascii="Arial" w:hAnsi="Arial" w:cs="Arial"/>
          <w:sz w:val="24"/>
          <w:szCs w:val="24"/>
        </w:rPr>
      </w:pPr>
      <w:r w:rsidRPr="00167256">
        <w:rPr>
          <w:rFonts w:ascii="Arial" w:hAnsi="Arial" w:cs="Arial"/>
          <w:b/>
          <w:sz w:val="24"/>
          <w:szCs w:val="24"/>
        </w:rPr>
        <w:t xml:space="preserve">Secretaría de </w:t>
      </w:r>
      <w:r w:rsidR="009773C6" w:rsidRPr="00167256">
        <w:rPr>
          <w:rFonts w:ascii="Arial" w:hAnsi="Arial" w:cs="Arial"/>
          <w:b/>
          <w:sz w:val="24"/>
          <w:szCs w:val="24"/>
        </w:rPr>
        <w:t>Desarrollo Social</w:t>
      </w:r>
      <w:r w:rsidR="00871058" w:rsidRPr="00167256">
        <w:rPr>
          <w:rFonts w:ascii="Arial" w:hAnsi="Arial" w:cs="Arial"/>
          <w:sz w:val="24"/>
          <w:szCs w:val="24"/>
        </w:rPr>
        <w:t>: A</w:t>
      </w:r>
      <w:r w:rsidRPr="00167256">
        <w:rPr>
          <w:rFonts w:ascii="Arial" w:hAnsi="Arial" w:cs="Arial"/>
          <w:sz w:val="24"/>
          <w:szCs w:val="24"/>
        </w:rPr>
        <w:t xml:space="preserve"> la Secretaría de </w:t>
      </w:r>
      <w:r w:rsidR="009773C6" w:rsidRPr="00167256">
        <w:rPr>
          <w:rFonts w:ascii="Arial" w:hAnsi="Arial" w:cs="Arial"/>
          <w:sz w:val="24"/>
          <w:szCs w:val="24"/>
        </w:rPr>
        <w:t>Desarrollo Social del Gobierno del Estado de Durango</w:t>
      </w:r>
      <w:r w:rsidRPr="00167256">
        <w:rPr>
          <w:rFonts w:ascii="Arial" w:hAnsi="Arial" w:cs="Arial"/>
          <w:sz w:val="24"/>
          <w:szCs w:val="24"/>
        </w:rPr>
        <w:t xml:space="preserve">; </w:t>
      </w:r>
      <w:r w:rsidR="00173C21" w:rsidRPr="00167256">
        <w:rPr>
          <w:rFonts w:ascii="Arial" w:hAnsi="Arial" w:cs="Arial"/>
          <w:sz w:val="24"/>
          <w:szCs w:val="24"/>
        </w:rPr>
        <w:t>y</w:t>
      </w:r>
    </w:p>
    <w:p w:rsidR="00173C21" w:rsidRPr="00167256" w:rsidRDefault="00173C21" w:rsidP="00B17507">
      <w:pPr>
        <w:pStyle w:val="Prrafodelista"/>
        <w:spacing w:after="0" w:line="240" w:lineRule="auto"/>
        <w:rPr>
          <w:rFonts w:ascii="Arial" w:hAnsi="Arial" w:cs="Arial"/>
          <w:sz w:val="24"/>
          <w:szCs w:val="24"/>
        </w:rPr>
      </w:pPr>
    </w:p>
    <w:p w:rsidR="00E26FD6" w:rsidRDefault="00182119" w:rsidP="00B17507">
      <w:pPr>
        <w:pStyle w:val="Prrafodelista"/>
        <w:numPr>
          <w:ilvl w:val="0"/>
          <w:numId w:val="11"/>
        </w:numPr>
        <w:spacing w:after="0" w:line="240" w:lineRule="auto"/>
        <w:jc w:val="both"/>
        <w:rPr>
          <w:rFonts w:ascii="Arial" w:hAnsi="Arial" w:cs="Arial"/>
          <w:sz w:val="24"/>
          <w:szCs w:val="24"/>
        </w:rPr>
      </w:pPr>
      <w:r w:rsidRPr="00167256">
        <w:rPr>
          <w:rFonts w:ascii="Arial" w:hAnsi="Arial" w:cs="Arial"/>
          <w:b/>
          <w:sz w:val="24"/>
          <w:szCs w:val="24"/>
        </w:rPr>
        <w:t>Sistema de Información:</w:t>
      </w:r>
      <w:r w:rsidR="00871058" w:rsidRPr="00167256">
        <w:rPr>
          <w:rFonts w:ascii="Arial" w:hAnsi="Arial" w:cs="Arial"/>
          <w:sz w:val="24"/>
          <w:szCs w:val="24"/>
        </w:rPr>
        <w:t xml:space="preserve"> A</w:t>
      </w:r>
      <w:r w:rsidRPr="00167256">
        <w:rPr>
          <w:rFonts w:ascii="Arial" w:hAnsi="Arial" w:cs="Arial"/>
          <w:sz w:val="24"/>
          <w:szCs w:val="24"/>
        </w:rPr>
        <w:t>l Sistema de Información Pública del Registro Estatal de Organizaciones de la Sociedad Civil.</w:t>
      </w:r>
    </w:p>
    <w:p w:rsidR="00B17507" w:rsidRPr="00B17507" w:rsidRDefault="00B17507" w:rsidP="00B17507">
      <w:pPr>
        <w:pStyle w:val="Prrafodelista"/>
        <w:rPr>
          <w:rFonts w:ascii="Arial" w:hAnsi="Arial" w:cs="Arial"/>
          <w:sz w:val="24"/>
          <w:szCs w:val="24"/>
        </w:rPr>
      </w:pPr>
    </w:p>
    <w:p w:rsidR="00B17507" w:rsidRPr="00167256" w:rsidRDefault="00B17507" w:rsidP="00B17507">
      <w:pPr>
        <w:pStyle w:val="Prrafodelista"/>
        <w:spacing w:after="0" w:line="240" w:lineRule="auto"/>
        <w:ind w:left="1080"/>
        <w:jc w:val="both"/>
        <w:rPr>
          <w:rFonts w:ascii="Arial" w:hAnsi="Arial" w:cs="Arial"/>
          <w:sz w:val="24"/>
          <w:szCs w:val="24"/>
        </w:rPr>
      </w:pPr>
    </w:p>
    <w:p w:rsidR="00550EDB" w:rsidRPr="00167256" w:rsidRDefault="0003011F" w:rsidP="00B17507">
      <w:pPr>
        <w:pStyle w:val="Texto"/>
        <w:jc w:val="center"/>
        <w:rPr>
          <w:rFonts w:ascii="Arial" w:hAnsi="Arial" w:cs="Arial"/>
          <w:b/>
        </w:rPr>
      </w:pPr>
      <w:r w:rsidRPr="00167256">
        <w:rPr>
          <w:rFonts w:ascii="Arial" w:hAnsi="Arial" w:cs="Arial"/>
          <w:b/>
        </w:rPr>
        <w:t>CAPÍTULO II</w:t>
      </w:r>
    </w:p>
    <w:p w:rsidR="00550EDB" w:rsidRPr="00167256" w:rsidRDefault="00BB1444" w:rsidP="00B17507">
      <w:pPr>
        <w:pStyle w:val="Texto"/>
        <w:jc w:val="center"/>
        <w:rPr>
          <w:rFonts w:ascii="Arial" w:hAnsi="Arial" w:cs="Arial"/>
          <w:b/>
        </w:rPr>
      </w:pPr>
      <w:r w:rsidRPr="00167256">
        <w:rPr>
          <w:rFonts w:ascii="Arial" w:hAnsi="Arial" w:cs="Arial"/>
          <w:b/>
        </w:rPr>
        <w:t>DE LAS ORGANIZACIONES DE LA SOCIEDAD CIVIL</w:t>
      </w:r>
    </w:p>
    <w:p w:rsidR="00550EDB" w:rsidRPr="00167256" w:rsidRDefault="00550EDB" w:rsidP="00B17507">
      <w:pPr>
        <w:pStyle w:val="Texto"/>
        <w:jc w:val="both"/>
        <w:rPr>
          <w:rFonts w:ascii="Arial" w:hAnsi="Arial" w:cs="Arial"/>
          <w:b/>
        </w:rPr>
      </w:pPr>
    </w:p>
    <w:p w:rsidR="00550EDB" w:rsidRPr="00167256" w:rsidRDefault="00B17507" w:rsidP="00B17507">
      <w:pPr>
        <w:pStyle w:val="Texto"/>
        <w:jc w:val="both"/>
        <w:rPr>
          <w:rFonts w:ascii="Arial" w:hAnsi="Arial" w:cs="Arial"/>
        </w:rPr>
      </w:pPr>
      <w:r w:rsidRPr="00167256">
        <w:rPr>
          <w:rFonts w:ascii="Arial" w:hAnsi="Arial" w:cs="Arial"/>
          <w:b/>
        </w:rPr>
        <w:lastRenderedPageBreak/>
        <w:t>ARTÍCULO</w:t>
      </w:r>
      <w:r w:rsidR="00550EDB" w:rsidRPr="00167256">
        <w:rPr>
          <w:rFonts w:ascii="Arial" w:hAnsi="Arial" w:cs="Arial"/>
          <w:b/>
        </w:rPr>
        <w:t xml:space="preserve"> </w:t>
      </w:r>
      <w:r w:rsidR="0003011F" w:rsidRPr="00167256">
        <w:rPr>
          <w:rFonts w:ascii="Arial" w:hAnsi="Arial" w:cs="Arial"/>
          <w:b/>
        </w:rPr>
        <w:t>4</w:t>
      </w:r>
      <w:r w:rsidR="00550EDB" w:rsidRPr="00167256">
        <w:rPr>
          <w:rFonts w:ascii="Arial" w:hAnsi="Arial" w:cs="Arial"/>
          <w:b/>
        </w:rPr>
        <w:t>.</w:t>
      </w:r>
      <w:r w:rsidR="00550EDB" w:rsidRPr="00167256">
        <w:rPr>
          <w:rFonts w:ascii="Arial" w:hAnsi="Arial" w:cs="Arial"/>
        </w:rPr>
        <w:t xml:space="preserve"> Para efectos de esta ley, las organizaciones de la sociedad civil, son las que realicen actividades en el Estado de Durango, que no persigan fines de lucro ni de proselitismo</w:t>
      </w:r>
      <w:r w:rsidR="0098307A" w:rsidRPr="00167256">
        <w:rPr>
          <w:rFonts w:ascii="Arial" w:hAnsi="Arial" w:cs="Arial"/>
        </w:rPr>
        <w:t xml:space="preserve"> partidista, político-electoral</w:t>
      </w:r>
      <w:r w:rsidR="00550EDB" w:rsidRPr="00167256">
        <w:rPr>
          <w:rFonts w:ascii="Arial" w:hAnsi="Arial" w:cs="Arial"/>
        </w:rPr>
        <w:t>, que estén legalmente constituidas, cualquiera que sea la forma jurídica que adopten, sin menoscabo de las obligaciones señaladas en otras disposiciones legales y que realicen algunas de las siguientes  actividades:</w:t>
      </w:r>
    </w:p>
    <w:p w:rsidR="00173C21" w:rsidRPr="00167256" w:rsidRDefault="00173C21" w:rsidP="00B17507">
      <w:pPr>
        <w:pStyle w:val="Texto"/>
        <w:jc w:val="both"/>
        <w:rPr>
          <w:rFonts w:ascii="Arial" w:hAnsi="Arial" w:cs="Arial"/>
        </w:rPr>
      </w:pPr>
    </w:p>
    <w:p w:rsidR="00550EDB" w:rsidRPr="00167256" w:rsidRDefault="00550EDB" w:rsidP="00B17507">
      <w:pPr>
        <w:pStyle w:val="Prrafodelista"/>
        <w:numPr>
          <w:ilvl w:val="0"/>
          <w:numId w:val="12"/>
        </w:numPr>
        <w:spacing w:after="0" w:line="240" w:lineRule="auto"/>
        <w:jc w:val="both"/>
        <w:rPr>
          <w:rFonts w:ascii="Arial" w:hAnsi="Arial" w:cs="Arial"/>
          <w:sz w:val="24"/>
          <w:szCs w:val="24"/>
        </w:rPr>
      </w:pPr>
      <w:r w:rsidRPr="00167256">
        <w:rPr>
          <w:rFonts w:ascii="Arial" w:hAnsi="Arial" w:cs="Arial"/>
          <w:sz w:val="24"/>
          <w:szCs w:val="24"/>
        </w:rPr>
        <w:t>Asistencia social;</w:t>
      </w:r>
    </w:p>
    <w:p w:rsidR="00550EDB" w:rsidRPr="00167256" w:rsidRDefault="00550EDB" w:rsidP="00B17507">
      <w:pPr>
        <w:pStyle w:val="Prrafodelista"/>
        <w:numPr>
          <w:ilvl w:val="0"/>
          <w:numId w:val="12"/>
        </w:numPr>
        <w:spacing w:after="0" w:line="240" w:lineRule="auto"/>
        <w:jc w:val="both"/>
        <w:rPr>
          <w:rFonts w:ascii="Arial" w:hAnsi="Arial" w:cs="Arial"/>
          <w:sz w:val="24"/>
          <w:szCs w:val="24"/>
        </w:rPr>
      </w:pPr>
      <w:r w:rsidRPr="00167256">
        <w:rPr>
          <w:rFonts w:ascii="Arial" w:hAnsi="Arial" w:cs="Arial"/>
          <w:sz w:val="24"/>
          <w:szCs w:val="24"/>
        </w:rPr>
        <w:t xml:space="preserve">Apoyo a la alimentación popular; </w:t>
      </w:r>
    </w:p>
    <w:p w:rsidR="00550EDB" w:rsidRPr="00167256" w:rsidRDefault="00550EDB" w:rsidP="00B17507">
      <w:pPr>
        <w:pStyle w:val="Prrafodelista"/>
        <w:numPr>
          <w:ilvl w:val="0"/>
          <w:numId w:val="12"/>
        </w:numPr>
        <w:spacing w:after="0" w:line="240" w:lineRule="auto"/>
        <w:jc w:val="both"/>
        <w:rPr>
          <w:rFonts w:ascii="Arial" w:hAnsi="Arial" w:cs="Arial"/>
          <w:sz w:val="24"/>
          <w:szCs w:val="24"/>
        </w:rPr>
      </w:pPr>
      <w:r w:rsidRPr="00167256">
        <w:rPr>
          <w:rFonts w:ascii="Arial" w:hAnsi="Arial" w:cs="Arial"/>
          <w:sz w:val="24"/>
          <w:szCs w:val="24"/>
        </w:rPr>
        <w:t xml:space="preserve">Asistencia y difusión jurídica; </w:t>
      </w:r>
    </w:p>
    <w:p w:rsidR="00550EDB" w:rsidRPr="00167256" w:rsidRDefault="00550EDB" w:rsidP="00B17507">
      <w:pPr>
        <w:pStyle w:val="Prrafodelista"/>
        <w:numPr>
          <w:ilvl w:val="0"/>
          <w:numId w:val="12"/>
        </w:numPr>
        <w:spacing w:after="0" w:line="240" w:lineRule="auto"/>
        <w:jc w:val="both"/>
        <w:rPr>
          <w:rFonts w:ascii="Arial" w:hAnsi="Arial" w:cs="Arial"/>
          <w:sz w:val="24"/>
          <w:szCs w:val="24"/>
        </w:rPr>
      </w:pPr>
      <w:r w:rsidRPr="00167256">
        <w:rPr>
          <w:rFonts w:ascii="Arial" w:hAnsi="Arial" w:cs="Arial"/>
          <w:sz w:val="24"/>
          <w:szCs w:val="24"/>
        </w:rPr>
        <w:t>Acciones a favor de comunidades rurales y urbanas marginadas, así como de apoyo para el desarrollo de la población indígena;</w:t>
      </w:r>
    </w:p>
    <w:p w:rsidR="00550EDB" w:rsidRPr="00167256" w:rsidRDefault="00550EDB" w:rsidP="00B17507">
      <w:pPr>
        <w:pStyle w:val="Prrafodelista"/>
        <w:numPr>
          <w:ilvl w:val="0"/>
          <w:numId w:val="12"/>
        </w:numPr>
        <w:spacing w:after="0" w:line="240" w:lineRule="auto"/>
        <w:jc w:val="both"/>
        <w:rPr>
          <w:rFonts w:ascii="Arial" w:hAnsi="Arial" w:cs="Arial"/>
          <w:sz w:val="24"/>
          <w:szCs w:val="24"/>
        </w:rPr>
      </w:pPr>
      <w:r w:rsidRPr="00167256">
        <w:rPr>
          <w:rFonts w:ascii="Arial" w:hAnsi="Arial" w:cs="Arial"/>
          <w:sz w:val="24"/>
          <w:szCs w:val="24"/>
        </w:rPr>
        <w:t xml:space="preserve">Apoyo para la atención de personas con discapacidad, adultos mayores, niñas, niños y adolescentes, madres solteras y en general para apoyar a grupos y personas en condiciones de vulnerabilidad social; </w:t>
      </w:r>
    </w:p>
    <w:p w:rsidR="00550EDB" w:rsidRPr="00167256" w:rsidRDefault="00550EDB" w:rsidP="00B17507">
      <w:pPr>
        <w:pStyle w:val="Prrafodelista"/>
        <w:numPr>
          <w:ilvl w:val="0"/>
          <w:numId w:val="12"/>
        </w:numPr>
        <w:spacing w:after="0" w:line="240" w:lineRule="auto"/>
        <w:jc w:val="both"/>
        <w:rPr>
          <w:rFonts w:ascii="Arial" w:hAnsi="Arial" w:cs="Arial"/>
          <w:sz w:val="24"/>
          <w:szCs w:val="24"/>
        </w:rPr>
      </w:pPr>
      <w:r w:rsidRPr="00167256">
        <w:rPr>
          <w:rFonts w:ascii="Arial" w:hAnsi="Arial" w:cs="Arial"/>
          <w:sz w:val="24"/>
          <w:szCs w:val="24"/>
        </w:rPr>
        <w:t xml:space="preserve">Acciones en beneficio de las condiciones sociales que incentiven el desarrollo humano; </w:t>
      </w:r>
    </w:p>
    <w:p w:rsidR="00550EDB" w:rsidRPr="00167256" w:rsidRDefault="00550EDB" w:rsidP="00B17507">
      <w:pPr>
        <w:pStyle w:val="Prrafodelista"/>
        <w:numPr>
          <w:ilvl w:val="0"/>
          <w:numId w:val="12"/>
        </w:numPr>
        <w:spacing w:after="0" w:line="240" w:lineRule="auto"/>
        <w:jc w:val="both"/>
        <w:rPr>
          <w:rFonts w:ascii="Arial" w:hAnsi="Arial" w:cs="Arial"/>
          <w:sz w:val="24"/>
          <w:szCs w:val="24"/>
        </w:rPr>
      </w:pPr>
      <w:r w:rsidRPr="00167256">
        <w:rPr>
          <w:rFonts w:ascii="Arial" w:hAnsi="Arial" w:cs="Arial"/>
          <w:sz w:val="24"/>
          <w:szCs w:val="24"/>
        </w:rPr>
        <w:t xml:space="preserve">Cívicas, enfocadas a promover la participación ciudadana en asuntos de interés público; </w:t>
      </w:r>
    </w:p>
    <w:p w:rsidR="00550EDB" w:rsidRPr="00167256" w:rsidRDefault="00550EDB" w:rsidP="00B17507">
      <w:pPr>
        <w:pStyle w:val="Prrafodelista"/>
        <w:numPr>
          <w:ilvl w:val="0"/>
          <w:numId w:val="12"/>
        </w:numPr>
        <w:spacing w:after="0" w:line="240" w:lineRule="auto"/>
        <w:jc w:val="both"/>
        <w:rPr>
          <w:rFonts w:ascii="Arial" w:hAnsi="Arial" w:cs="Arial"/>
          <w:sz w:val="24"/>
          <w:szCs w:val="24"/>
        </w:rPr>
      </w:pPr>
      <w:r w:rsidRPr="00167256">
        <w:rPr>
          <w:rFonts w:ascii="Arial" w:hAnsi="Arial" w:cs="Arial"/>
          <w:sz w:val="24"/>
          <w:szCs w:val="24"/>
        </w:rPr>
        <w:t xml:space="preserve">De transparencia, rendición de cuentas, contraloría social y evaluación de la gestión pública; </w:t>
      </w:r>
    </w:p>
    <w:p w:rsidR="006662AB" w:rsidRPr="00167256" w:rsidRDefault="00550EDB" w:rsidP="00B17507">
      <w:pPr>
        <w:pStyle w:val="Prrafodelista"/>
        <w:numPr>
          <w:ilvl w:val="0"/>
          <w:numId w:val="12"/>
        </w:numPr>
        <w:spacing w:after="0" w:line="240" w:lineRule="auto"/>
        <w:jc w:val="both"/>
        <w:rPr>
          <w:rFonts w:ascii="Arial" w:hAnsi="Arial" w:cs="Arial"/>
          <w:sz w:val="24"/>
          <w:szCs w:val="24"/>
        </w:rPr>
      </w:pPr>
      <w:r w:rsidRPr="00167256">
        <w:rPr>
          <w:rFonts w:ascii="Arial" w:hAnsi="Arial" w:cs="Arial"/>
          <w:sz w:val="24"/>
          <w:szCs w:val="24"/>
        </w:rPr>
        <w:t xml:space="preserve">Promoción de la equidad de género y la igualdad de oportunidades, pugnar por la eliminación toda forma de discriminación y violencia hacia las mujeres y los niños; </w:t>
      </w:r>
    </w:p>
    <w:p w:rsidR="00550EDB" w:rsidRPr="00167256" w:rsidRDefault="00E157F5" w:rsidP="00B17507">
      <w:pPr>
        <w:pStyle w:val="Prrafodelista"/>
        <w:numPr>
          <w:ilvl w:val="0"/>
          <w:numId w:val="12"/>
        </w:numPr>
        <w:spacing w:after="0" w:line="240" w:lineRule="auto"/>
        <w:jc w:val="both"/>
        <w:rPr>
          <w:rFonts w:ascii="Arial" w:hAnsi="Arial" w:cs="Arial"/>
          <w:sz w:val="24"/>
          <w:szCs w:val="24"/>
        </w:rPr>
      </w:pPr>
      <w:r w:rsidRPr="00167256">
        <w:rPr>
          <w:rFonts w:ascii="Arial" w:hAnsi="Arial" w:cs="Arial"/>
          <w:sz w:val="24"/>
          <w:szCs w:val="24"/>
        </w:rPr>
        <w:t xml:space="preserve">Promover </w:t>
      </w:r>
      <w:r w:rsidR="00550EDB" w:rsidRPr="00167256">
        <w:rPr>
          <w:rFonts w:ascii="Arial" w:hAnsi="Arial" w:cs="Arial"/>
          <w:sz w:val="24"/>
          <w:szCs w:val="24"/>
        </w:rPr>
        <w:t xml:space="preserve"> la integración familiar;</w:t>
      </w:r>
    </w:p>
    <w:p w:rsidR="00550EDB" w:rsidRPr="00167256" w:rsidRDefault="00550EDB" w:rsidP="00B17507">
      <w:pPr>
        <w:pStyle w:val="Prrafodelista"/>
        <w:numPr>
          <w:ilvl w:val="0"/>
          <w:numId w:val="12"/>
        </w:numPr>
        <w:spacing w:after="0" w:line="240" w:lineRule="auto"/>
        <w:jc w:val="both"/>
        <w:rPr>
          <w:rFonts w:ascii="Arial" w:hAnsi="Arial" w:cs="Arial"/>
          <w:sz w:val="24"/>
          <w:szCs w:val="24"/>
        </w:rPr>
      </w:pPr>
      <w:r w:rsidRPr="00167256">
        <w:rPr>
          <w:rFonts w:ascii="Arial" w:hAnsi="Arial" w:cs="Arial"/>
          <w:sz w:val="24"/>
          <w:szCs w:val="24"/>
        </w:rPr>
        <w:t xml:space="preserve">Cooperación para el desarrollo comunitario en el entorno urbano o rural; </w:t>
      </w:r>
    </w:p>
    <w:p w:rsidR="00550EDB" w:rsidRPr="00167256" w:rsidRDefault="00550EDB" w:rsidP="00B17507">
      <w:pPr>
        <w:pStyle w:val="Prrafodelista"/>
        <w:numPr>
          <w:ilvl w:val="0"/>
          <w:numId w:val="12"/>
        </w:numPr>
        <w:spacing w:after="0" w:line="240" w:lineRule="auto"/>
        <w:jc w:val="both"/>
        <w:rPr>
          <w:rFonts w:ascii="Arial" w:hAnsi="Arial" w:cs="Arial"/>
          <w:sz w:val="24"/>
          <w:szCs w:val="24"/>
        </w:rPr>
      </w:pPr>
      <w:r w:rsidRPr="00167256">
        <w:rPr>
          <w:rFonts w:ascii="Arial" w:hAnsi="Arial" w:cs="Arial"/>
          <w:sz w:val="24"/>
          <w:szCs w:val="24"/>
        </w:rPr>
        <w:t xml:space="preserve">Defensa y promoción de los derechos humanos; </w:t>
      </w:r>
    </w:p>
    <w:p w:rsidR="00550EDB" w:rsidRPr="00167256" w:rsidRDefault="00550EDB" w:rsidP="00B17507">
      <w:pPr>
        <w:pStyle w:val="Prrafodelista"/>
        <w:numPr>
          <w:ilvl w:val="0"/>
          <w:numId w:val="12"/>
        </w:numPr>
        <w:spacing w:after="0" w:line="240" w:lineRule="auto"/>
        <w:jc w:val="both"/>
        <w:rPr>
          <w:rFonts w:ascii="Arial" w:hAnsi="Arial" w:cs="Arial"/>
          <w:sz w:val="24"/>
          <w:szCs w:val="24"/>
        </w:rPr>
      </w:pPr>
      <w:r w:rsidRPr="00167256">
        <w:rPr>
          <w:rFonts w:ascii="Arial" w:hAnsi="Arial" w:cs="Arial"/>
          <w:sz w:val="24"/>
          <w:szCs w:val="24"/>
        </w:rPr>
        <w:t xml:space="preserve">Promoción del deporte y la sana recreación; </w:t>
      </w:r>
    </w:p>
    <w:p w:rsidR="00550EDB" w:rsidRPr="00167256" w:rsidRDefault="00550EDB" w:rsidP="00B17507">
      <w:pPr>
        <w:pStyle w:val="Prrafodelista"/>
        <w:numPr>
          <w:ilvl w:val="0"/>
          <w:numId w:val="12"/>
        </w:numPr>
        <w:spacing w:after="0" w:line="240" w:lineRule="auto"/>
        <w:jc w:val="both"/>
        <w:rPr>
          <w:rFonts w:ascii="Arial" w:hAnsi="Arial" w:cs="Arial"/>
          <w:sz w:val="24"/>
          <w:szCs w:val="24"/>
        </w:rPr>
      </w:pPr>
      <w:r w:rsidRPr="00167256">
        <w:rPr>
          <w:rFonts w:ascii="Arial" w:hAnsi="Arial" w:cs="Arial"/>
          <w:sz w:val="24"/>
          <w:szCs w:val="24"/>
        </w:rPr>
        <w:t xml:space="preserve">Protección de la salud física y mental, impulso de la sanidad y combate a las adicciones; </w:t>
      </w:r>
    </w:p>
    <w:p w:rsidR="00550EDB" w:rsidRPr="00167256" w:rsidRDefault="00550EDB" w:rsidP="00B17507">
      <w:pPr>
        <w:pStyle w:val="Prrafodelista"/>
        <w:numPr>
          <w:ilvl w:val="0"/>
          <w:numId w:val="12"/>
        </w:numPr>
        <w:spacing w:after="0" w:line="240" w:lineRule="auto"/>
        <w:jc w:val="both"/>
        <w:rPr>
          <w:rFonts w:ascii="Arial" w:hAnsi="Arial" w:cs="Arial"/>
          <w:sz w:val="24"/>
          <w:szCs w:val="24"/>
        </w:rPr>
      </w:pPr>
      <w:r w:rsidRPr="00167256">
        <w:rPr>
          <w:rFonts w:ascii="Arial" w:hAnsi="Arial" w:cs="Arial"/>
          <w:sz w:val="24"/>
          <w:szCs w:val="24"/>
        </w:rPr>
        <w:t>Apoyo en el aprovechamiento de los recursos naturales, la protección del ambiente, la flora y la fauna, la preservación y restauración del equilibrio ecológico, así como la promoción del desarrollo sustentabl</w:t>
      </w:r>
      <w:r w:rsidR="00FC29A7" w:rsidRPr="00167256">
        <w:rPr>
          <w:rFonts w:ascii="Arial" w:hAnsi="Arial" w:cs="Arial"/>
          <w:sz w:val="24"/>
          <w:szCs w:val="24"/>
        </w:rPr>
        <w:t>e</w:t>
      </w:r>
      <w:r w:rsidRPr="00167256">
        <w:rPr>
          <w:rFonts w:ascii="Arial" w:hAnsi="Arial" w:cs="Arial"/>
          <w:sz w:val="24"/>
          <w:szCs w:val="24"/>
        </w:rPr>
        <w:t xml:space="preserve">; </w:t>
      </w:r>
    </w:p>
    <w:p w:rsidR="00550EDB" w:rsidRPr="00167256" w:rsidRDefault="00550EDB" w:rsidP="00B17507">
      <w:pPr>
        <w:pStyle w:val="Prrafodelista"/>
        <w:numPr>
          <w:ilvl w:val="0"/>
          <w:numId w:val="12"/>
        </w:numPr>
        <w:spacing w:after="0" w:line="240" w:lineRule="auto"/>
        <w:jc w:val="both"/>
        <w:rPr>
          <w:rFonts w:ascii="Arial" w:hAnsi="Arial" w:cs="Arial"/>
          <w:sz w:val="24"/>
          <w:szCs w:val="24"/>
        </w:rPr>
      </w:pPr>
      <w:r w:rsidRPr="00167256">
        <w:rPr>
          <w:rFonts w:ascii="Arial" w:hAnsi="Arial" w:cs="Arial"/>
          <w:sz w:val="24"/>
          <w:szCs w:val="24"/>
        </w:rPr>
        <w:t xml:space="preserve">Promoción y fomento educativo, cultural, artístico, ambiental, científico y tecnológico; </w:t>
      </w:r>
    </w:p>
    <w:p w:rsidR="00550EDB" w:rsidRPr="00167256" w:rsidRDefault="00550EDB" w:rsidP="00B17507">
      <w:pPr>
        <w:pStyle w:val="Prrafodelista"/>
        <w:numPr>
          <w:ilvl w:val="0"/>
          <w:numId w:val="12"/>
        </w:numPr>
        <w:spacing w:after="0" w:line="240" w:lineRule="auto"/>
        <w:jc w:val="both"/>
        <w:rPr>
          <w:rFonts w:ascii="Arial" w:hAnsi="Arial" w:cs="Arial"/>
          <w:sz w:val="24"/>
          <w:szCs w:val="24"/>
        </w:rPr>
      </w:pPr>
      <w:r w:rsidRPr="00167256">
        <w:rPr>
          <w:rFonts w:ascii="Arial" w:hAnsi="Arial" w:cs="Arial"/>
          <w:sz w:val="24"/>
          <w:szCs w:val="24"/>
        </w:rPr>
        <w:t xml:space="preserve">Fomento de acciones para mejorar la economía popular; </w:t>
      </w:r>
    </w:p>
    <w:p w:rsidR="00550EDB" w:rsidRPr="00167256" w:rsidRDefault="00550EDB" w:rsidP="00B17507">
      <w:pPr>
        <w:pStyle w:val="Prrafodelista"/>
        <w:numPr>
          <w:ilvl w:val="0"/>
          <w:numId w:val="12"/>
        </w:numPr>
        <w:spacing w:after="0" w:line="240" w:lineRule="auto"/>
        <w:jc w:val="both"/>
        <w:rPr>
          <w:rFonts w:ascii="Arial" w:hAnsi="Arial" w:cs="Arial"/>
          <w:sz w:val="24"/>
          <w:szCs w:val="24"/>
        </w:rPr>
      </w:pPr>
      <w:r w:rsidRPr="00167256">
        <w:rPr>
          <w:rFonts w:ascii="Arial" w:hAnsi="Arial" w:cs="Arial"/>
          <w:sz w:val="24"/>
          <w:szCs w:val="24"/>
        </w:rPr>
        <w:t xml:space="preserve">Promoción de actividades que contribuyan a la organización y expansión del sector social de la economía para la producción, distribución y consumo de bienes y servicios socialmente necesarios; </w:t>
      </w:r>
    </w:p>
    <w:p w:rsidR="00550EDB" w:rsidRPr="00167256" w:rsidRDefault="00550EDB" w:rsidP="00B17507">
      <w:pPr>
        <w:pStyle w:val="Prrafodelista"/>
        <w:numPr>
          <w:ilvl w:val="0"/>
          <w:numId w:val="12"/>
        </w:numPr>
        <w:spacing w:after="0" w:line="240" w:lineRule="auto"/>
        <w:jc w:val="both"/>
        <w:rPr>
          <w:rFonts w:ascii="Arial" w:hAnsi="Arial" w:cs="Arial"/>
          <w:sz w:val="24"/>
          <w:szCs w:val="24"/>
        </w:rPr>
      </w:pPr>
      <w:r w:rsidRPr="00167256">
        <w:rPr>
          <w:rFonts w:ascii="Arial" w:hAnsi="Arial" w:cs="Arial"/>
          <w:sz w:val="24"/>
          <w:szCs w:val="24"/>
        </w:rPr>
        <w:t xml:space="preserve">Estimulo de la capacidad productiva de grupos sociales beneficiarios a fin de procurar su autosuficiencia; </w:t>
      </w:r>
    </w:p>
    <w:p w:rsidR="00550EDB" w:rsidRPr="00167256" w:rsidRDefault="00550EDB" w:rsidP="00B17507">
      <w:pPr>
        <w:pStyle w:val="Prrafodelista"/>
        <w:numPr>
          <w:ilvl w:val="0"/>
          <w:numId w:val="12"/>
        </w:numPr>
        <w:spacing w:after="0" w:line="240" w:lineRule="auto"/>
        <w:jc w:val="both"/>
        <w:rPr>
          <w:rFonts w:ascii="Arial" w:hAnsi="Arial" w:cs="Arial"/>
          <w:sz w:val="24"/>
          <w:szCs w:val="24"/>
        </w:rPr>
      </w:pPr>
      <w:r w:rsidRPr="00167256">
        <w:rPr>
          <w:rFonts w:ascii="Arial" w:hAnsi="Arial" w:cs="Arial"/>
          <w:sz w:val="24"/>
          <w:szCs w:val="24"/>
        </w:rPr>
        <w:t xml:space="preserve">Participación en acciones de protección civil; </w:t>
      </w:r>
    </w:p>
    <w:p w:rsidR="00550EDB" w:rsidRPr="00167256" w:rsidRDefault="00550EDB" w:rsidP="00B17507">
      <w:pPr>
        <w:pStyle w:val="Prrafodelista"/>
        <w:numPr>
          <w:ilvl w:val="0"/>
          <w:numId w:val="12"/>
        </w:numPr>
        <w:spacing w:after="0" w:line="240" w:lineRule="auto"/>
        <w:jc w:val="both"/>
        <w:rPr>
          <w:rFonts w:ascii="Arial" w:hAnsi="Arial" w:cs="Arial"/>
          <w:sz w:val="24"/>
          <w:szCs w:val="24"/>
        </w:rPr>
      </w:pPr>
      <w:r w:rsidRPr="00167256">
        <w:rPr>
          <w:rFonts w:ascii="Arial" w:hAnsi="Arial" w:cs="Arial"/>
          <w:sz w:val="24"/>
          <w:szCs w:val="24"/>
        </w:rPr>
        <w:lastRenderedPageBreak/>
        <w:t xml:space="preserve">Promoción y defensa de los derechos de los consumidores; </w:t>
      </w:r>
    </w:p>
    <w:p w:rsidR="00550EDB" w:rsidRPr="00167256" w:rsidRDefault="00550EDB" w:rsidP="00B17507">
      <w:pPr>
        <w:pStyle w:val="Prrafodelista"/>
        <w:numPr>
          <w:ilvl w:val="0"/>
          <w:numId w:val="12"/>
        </w:numPr>
        <w:spacing w:after="0" w:line="240" w:lineRule="auto"/>
        <w:jc w:val="both"/>
        <w:rPr>
          <w:rFonts w:ascii="Arial" w:hAnsi="Arial" w:cs="Arial"/>
          <w:sz w:val="24"/>
          <w:szCs w:val="24"/>
        </w:rPr>
      </w:pPr>
      <w:r w:rsidRPr="00167256">
        <w:rPr>
          <w:rFonts w:ascii="Arial" w:hAnsi="Arial" w:cs="Arial"/>
          <w:sz w:val="24"/>
          <w:szCs w:val="24"/>
        </w:rPr>
        <w:t>Acciones que promuevan el fortalecimiento del tejido social, la seguridad ciudadana, la paz y el estado de derecho;</w:t>
      </w:r>
    </w:p>
    <w:p w:rsidR="00550EDB" w:rsidRPr="00167256" w:rsidRDefault="00550EDB" w:rsidP="00B17507">
      <w:pPr>
        <w:pStyle w:val="Prrafodelista"/>
        <w:numPr>
          <w:ilvl w:val="0"/>
          <w:numId w:val="12"/>
        </w:numPr>
        <w:spacing w:after="0" w:line="240" w:lineRule="auto"/>
        <w:jc w:val="both"/>
        <w:rPr>
          <w:rFonts w:ascii="Arial" w:hAnsi="Arial" w:cs="Arial"/>
          <w:sz w:val="24"/>
          <w:szCs w:val="24"/>
        </w:rPr>
      </w:pPr>
      <w:r w:rsidRPr="00167256">
        <w:rPr>
          <w:rFonts w:ascii="Arial" w:hAnsi="Arial" w:cs="Arial"/>
          <w:sz w:val="24"/>
          <w:szCs w:val="24"/>
        </w:rPr>
        <w:t>Promoción de la capacitación y certificación de los profesionistas de una misma rama o especialidad;</w:t>
      </w:r>
    </w:p>
    <w:p w:rsidR="00550EDB" w:rsidRPr="00167256" w:rsidRDefault="00550EDB" w:rsidP="00B17507">
      <w:pPr>
        <w:pStyle w:val="Prrafodelista"/>
        <w:numPr>
          <w:ilvl w:val="0"/>
          <w:numId w:val="12"/>
        </w:numPr>
        <w:spacing w:after="0" w:line="240" w:lineRule="auto"/>
        <w:jc w:val="both"/>
        <w:rPr>
          <w:rFonts w:ascii="Arial" w:hAnsi="Arial" w:cs="Arial"/>
          <w:sz w:val="24"/>
          <w:szCs w:val="24"/>
        </w:rPr>
      </w:pPr>
      <w:r w:rsidRPr="00167256">
        <w:rPr>
          <w:rFonts w:ascii="Arial" w:hAnsi="Arial" w:cs="Arial"/>
          <w:sz w:val="24"/>
          <w:szCs w:val="24"/>
        </w:rPr>
        <w:t xml:space="preserve">Impulsen la realización de obras y la prestación de servicios públicos para beneficio de la comunidad; </w:t>
      </w:r>
    </w:p>
    <w:p w:rsidR="00550EDB" w:rsidRPr="00167256" w:rsidRDefault="00550EDB" w:rsidP="00B17507">
      <w:pPr>
        <w:pStyle w:val="Prrafodelista"/>
        <w:numPr>
          <w:ilvl w:val="0"/>
          <w:numId w:val="12"/>
        </w:numPr>
        <w:spacing w:after="0" w:line="240" w:lineRule="auto"/>
        <w:jc w:val="both"/>
        <w:rPr>
          <w:rFonts w:ascii="Arial" w:hAnsi="Arial" w:cs="Arial"/>
          <w:sz w:val="24"/>
          <w:szCs w:val="24"/>
        </w:rPr>
      </w:pPr>
      <w:r w:rsidRPr="00167256">
        <w:rPr>
          <w:rFonts w:ascii="Arial" w:hAnsi="Arial" w:cs="Arial"/>
          <w:sz w:val="24"/>
          <w:szCs w:val="24"/>
        </w:rPr>
        <w:t xml:space="preserve">Acciones para el desarrollo de las bellas artes, las tradiciones populares y la restauración y mantenimiento de monumentos y sitios arqueológicos, artísticos e históricos, así como la preservación del patrimonio cultural; </w:t>
      </w:r>
    </w:p>
    <w:p w:rsidR="00550EDB" w:rsidRPr="00167256" w:rsidRDefault="00550EDB" w:rsidP="00B17507">
      <w:pPr>
        <w:pStyle w:val="Prrafodelista"/>
        <w:numPr>
          <w:ilvl w:val="0"/>
          <w:numId w:val="12"/>
        </w:numPr>
        <w:spacing w:after="0" w:line="240" w:lineRule="auto"/>
        <w:jc w:val="both"/>
        <w:rPr>
          <w:rFonts w:ascii="Arial" w:hAnsi="Arial" w:cs="Arial"/>
          <w:sz w:val="24"/>
          <w:szCs w:val="24"/>
        </w:rPr>
      </w:pPr>
      <w:r w:rsidRPr="00167256">
        <w:rPr>
          <w:rFonts w:ascii="Arial" w:hAnsi="Arial" w:cs="Arial"/>
          <w:sz w:val="24"/>
          <w:szCs w:val="24"/>
        </w:rPr>
        <w:t>Prestación de servicios de apoyo a la creación y fortalecimiento de organizaciones que realicen actividades objeto de fomento por esta Ley; y</w:t>
      </w:r>
    </w:p>
    <w:p w:rsidR="00550EDB" w:rsidRPr="00167256" w:rsidRDefault="00550EDB" w:rsidP="00B17507">
      <w:pPr>
        <w:pStyle w:val="Prrafodelista"/>
        <w:numPr>
          <w:ilvl w:val="0"/>
          <w:numId w:val="12"/>
        </w:numPr>
        <w:spacing w:after="0" w:line="240" w:lineRule="auto"/>
        <w:jc w:val="both"/>
        <w:rPr>
          <w:rFonts w:ascii="Arial" w:hAnsi="Arial" w:cs="Arial"/>
          <w:sz w:val="24"/>
          <w:szCs w:val="24"/>
        </w:rPr>
      </w:pPr>
      <w:r w:rsidRPr="00167256">
        <w:rPr>
          <w:rFonts w:ascii="Arial" w:hAnsi="Arial" w:cs="Arial"/>
          <w:sz w:val="24"/>
          <w:szCs w:val="24"/>
        </w:rPr>
        <w:t xml:space="preserve">Otras actividades vinculadas con cualquiera de las anteriores y, en su caso, las que determinen otras leyes. </w:t>
      </w:r>
    </w:p>
    <w:p w:rsidR="006662AB" w:rsidRPr="00167256" w:rsidRDefault="006662AB" w:rsidP="00B17507">
      <w:pPr>
        <w:spacing w:after="0" w:line="240" w:lineRule="auto"/>
        <w:jc w:val="both"/>
        <w:rPr>
          <w:rFonts w:ascii="Arial" w:hAnsi="Arial" w:cs="Arial"/>
          <w:sz w:val="24"/>
          <w:szCs w:val="24"/>
        </w:rPr>
      </w:pPr>
    </w:p>
    <w:p w:rsidR="00550EDB" w:rsidRDefault="00550EDB" w:rsidP="00B17507">
      <w:pPr>
        <w:spacing w:after="0" w:line="240" w:lineRule="auto"/>
        <w:jc w:val="both"/>
        <w:rPr>
          <w:rFonts w:ascii="Arial" w:hAnsi="Arial" w:cs="Arial"/>
          <w:sz w:val="24"/>
          <w:szCs w:val="24"/>
        </w:rPr>
      </w:pPr>
      <w:r w:rsidRPr="00167256">
        <w:rPr>
          <w:rFonts w:ascii="Arial" w:hAnsi="Arial" w:cs="Arial"/>
          <w:sz w:val="24"/>
          <w:szCs w:val="24"/>
        </w:rPr>
        <w:t xml:space="preserve">Las actividades de asistencia social serán las acciones tendientes a modificar y mejorar las circunstancias de carácter social que impidan el desarrollo integral del individuo, así como la protección física, mental y social de personas en estado de necesidad, indefensión, desventaja física y mental, coadyuvando a lograr su incorporación a una vida plena y productiva. </w:t>
      </w:r>
    </w:p>
    <w:p w:rsidR="00B17507" w:rsidRPr="00167256" w:rsidRDefault="00B17507" w:rsidP="00B17507">
      <w:pPr>
        <w:spacing w:after="0" w:line="240" w:lineRule="auto"/>
        <w:jc w:val="both"/>
        <w:rPr>
          <w:rFonts w:ascii="Arial" w:hAnsi="Arial" w:cs="Arial"/>
          <w:sz w:val="24"/>
          <w:szCs w:val="24"/>
        </w:rPr>
      </w:pPr>
    </w:p>
    <w:p w:rsidR="00E157F5" w:rsidRDefault="00B17507" w:rsidP="00B17507">
      <w:pPr>
        <w:spacing w:after="0" w:line="240" w:lineRule="auto"/>
        <w:jc w:val="both"/>
        <w:rPr>
          <w:rFonts w:ascii="Arial" w:hAnsi="Arial" w:cs="Arial"/>
          <w:sz w:val="24"/>
          <w:szCs w:val="24"/>
        </w:rPr>
      </w:pPr>
      <w:r w:rsidRPr="00167256">
        <w:rPr>
          <w:rFonts w:ascii="Arial" w:hAnsi="Arial" w:cs="Arial"/>
          <w:b/>
          <w:sz w:val="24"/>
          <w:szCs w:val="24"/>
        </w:rPr>
        <w:t>ARTÍCULO</w:t>
      </w:r>
      <w:r w:rsidR="0003011F" w:rsidRPr="00167256">
        <w:rPr>
          <w:rFonts w:ascii="Arial" w:hAnsi="Arial" w:cs="Arial"/>
          <w:b/>
          <w:sz w:val="24"/>
          <w:szCs w:val="24"/>
        </w:rPr>
        <w:t xml:space="preserve"> 5</w:t>
      </w:r>
      <w:r w:rsidR="00E157F5" w:rsidRPr="00167256">
        <w:rPr>
          <w:rFonts w:ascii="Arial" w:hAnsi="Arial" w:cs="Arial"/>
          <w:b/>
          <w:sz w:val="24"/>
          <w:szCs w:val="24"/>
        </w:rPr>
        <w:t>.</w:t>
      </w:r>
      <w:r w:rsidR="00E157F5" w:rsidRPr="00167256">
        <w:rPr>
          <w:rFonts w:ascii="Arial" w:hAnsi="Arial" w:cs="Arial"/>
          <w:sz w:val="24"/>
          <w:szCs w:val="24"/>
        </w:rPr>
        <w:t xml:space="preserve"> Las organizaciones de la sociedad civil que constituyan capítulos nacionales de organizaciones internacionales registradas en los términos de esta Ley, ejercerán los derechos que la misma establece, siempre que sus órganos de administración y representación estén integrados mayoritariamente por ciudadanos mexicanos y que las acciones objeto de fomento y protección, se realicen dentro del territorio del Estado. </w:t>
      </w:r>
    </w:p>
    <w:p w:rsidR="00B17507" w:rsidRPr="00167256" w:rsidRDefault="00B17507" w:rsidP="00B17507">
      <w:pPr>
        <w:spacing w:after="0" w:line="240" w:lineRule="auto"/>
        <w:jc w:val="both"/>
        <w:rPr>
          <w:rFonts w:ascii="Arial" w:hAnsi="Arial" w:cs="Arial"/>
          <w:sz w:val="24"/>
          <w:szCs w:val="24"/>
        </w:rPr>
      </w:pPr>
    </w:p>
    <w:p w:rsidR="00E157F5" w:rsidRPr="00167256" w:rsidRDefault="00E157F5" w:rsidP="00B17507">
      <w:pPr>
        <w:spacing w:after="0" w:line="240" w:lineRule="auto"/>
        <w:jc w:val="both"/>
        <w:rPr>
          <w:rFonts w:ascii="Arial" w:hAnsi="Arial" w:cs="Arial"/>
          <w:sz w:val="24"/>
          <w:szCs w:val="24"/>
        </w:rPr>
      </w:pPr>
      <w:r w:rsidRPr="00167256">
        <w:rPr>
          <w:rFonts w:ascii="Arial" w:hAnsi="Arial" w:cs="Arial"/>
          <w:sz w:val="24"/>
          <w:szCs w:val="24"/>
        </w:rPr>
        <w:t xml:space="preserve">Para efectos de lo dispuesto en este artículo, las organizaciones internacionales deberán inscribirse en el Registro Estatal y señalar domicilio en el Estado. </w:t>
      </w:r>
    </w:p>
    <w:p w:rsidR="00E157F5" w:rsidRPr="00167256" w:rsidRDefault="00E157F5" w:rsidP="00B17507">
      <w:pPr>
        <w:spacing w:after="0" w:line="240" w:lineRule="auto"/>
        <w:jc w:val="both"/>
        <w:rPr>
          <w:rFonts w:ascii="Arial" w:hAnsi="Arial" w:cs="Arial"/>
          <w:sz w:val="24"/>
          <w:szCs w:val="24"/>
        </w:rPr>
      </w:pPr>
    </w:p>
    <w:p w:rsidR="00E157F5" w:rsidRPr="00167256" w:rsidRDefault="00B17507" w:rsidP="00B17507">
      <w:pPr>
        <w:spacing w:after="0" w:line="240" w:lineRule="auto"/>
        <w:jc w:val="both"/>
        <w:rPr>
          <w:rFonts w:ascii="Arial" w:hAnsi="Arial" w:cs="Arial"/>
          <w:sz w:val="24"/>
          <w:szCs w:val="24"/>
        </w:rPr>
      </w:pPr>
      <w:r w:rsidRPr="00167256">
        <w:rPr>
          <w:rFonts w:ascii="Arial" w:hAnsi="Arial" w:cs="Arial"/>
          <w:b/>
          <w:sz w:val="24"/>
          <w:szCs w:val="24"/>
        </w:rPr>
        <w:t xml:space="preserve">ARTÍCULO </w:t>
      </w:r>
      <w:r w:rsidR="0003011F" w:rsidRPr="00167256">
        <w:rPr>
          <w:rFonts w:ascii="Arial" w:hAnsi="Arial" w:cs="Arial"/>
          <w:b/>
          <w:sz w:val="24"/>
          <w:szCs w:val="24"/>
        </w:rPr>
        <w:t>6</w:t>
      </w:r>
      <w:r w:rsidR="00E157F5" w:rsidRPr="00167256">
        <w:rPr>
          <w:rFonts w:ascii="Arial" w:hAnsi="Arial" w:cs="Arial"/>
          <w:b/>
          <w:sz w:val="24"/>
          <w:szCs w:val="24"/>
        </w:rPr>
        <w:t>.</w:t>
      </w:r>
      <w:r w:rsidR="00E157F5" w:rsidRPr="00167256">
        <w:rPr>
          <w:rFonts w:ascii="Arial" w:hAnsi="Arial" w:cs="Arial"/>
          <w:sz w:val="24"/>
          <w:szCs w:val="24"/>
        </w:rPr>
        <w:t xml:space="preserve"> Para efectos de la presente Ley, las organizaciones tienen los siguientes derechos: </w:t>
      </w:r>
    </w:p>
    <w:p w:rsidR="00E157F5" w:rsidRPr="00167256" w:rsidRDefault="00E157F5" w:rsidP="00B17507">
      <w:pPr>
        <w:pStyle w:val="Prrafodelista"/>
        <w:numPr>
          <w:ilvl w:val="0"/>
          <w:numId w:val="13"/>
        </w:numPr>
        <w:spacing w:after="0" w:line="240" w:lineRule="auto"/>
        <w:jc w:val="both"/>
        <w:rPr>
          <w:rFonts w:ascii="Arial" w:hAnsi="Arial" w:cs="Arial"/>
          <w:sz w:val="24"/>
          <w:szCs w:val="24"/>
        </w:rPr>
      </w:pPr>
      <w:r w:rsidRPr="00167256">
        <w:rPr>
          <w:rFonts w:ascii="Arial" w:hAnsi="Arial" w:cs="Arial"/>
          <w:sz w:val="24"/>
          <w:szCs w:val="24"/>
        </w:rPr>
        <w:t xml:space="preserve">Desarrollar libremente sus actividades para la consecución de sus fines; </w:t>
      </w:r>
    </w:p>
    <w:p w:rsidR="00E157F5" w:rsidRPr="00167256" w:rsidRDefault="00E157F5" w:rsidP="00B17507">
      <w:pPr>
        <w:pStyle w:val="Prrafodelista"/>
        <w:numPr>
          <w:ilvl w:val="0"/>
          <w:numId w:val="13"/>
        </w:numPr>
        <w:spacing w:after="0" w:line="240" w:lineRule="auto"/>
        <w:jc w:val="both"/>
        <w:rPr>
          <w:rFonts w:ascii="Arial" w:hAnsi="Arial" w:cs="Arial"/>
          <w:sz w:val="24"/>
          <w:szCs w:val="24"/>
        </w:rPr>
      </w:pPr>
      <w:r w:rsidRPr="00167256">
        <w:rPr>
          <w:rFonts w:ascii="Arial" w:hAnsi="Arial" w:cs="Arial"/>
          <w:sz w:val="24"/>
          <w:szCs w:val="24"/>
        </w:rPr>
        <w:t xml:space="preserve">Ser respetadas en la toma de las decisiones relacionadas con sus asuntos internos; </w:t>
      </w:r>
    </w:p>
    <w:p w:rsidR="00E157F5" w:rsidRPr="00167256" w:rsidRDefault="00E157F5" w:rsidP="00B17507">
      <w:pPr>
        <w:pStyle w:val="Prrafodelista"/>
        <w:numPr>
          <w:ilvl w:val="0"/>
          <w:numId w:val="13"/>
        </w:numPr>
        <w:spacing w:after="0" w:line="240" w:lineRule="auto"/>
        <w:jc w:val="both"/>
        <w:rPr>
          <w:rFonts w:ascii="Arial" w:hAnsi="Arial" w:cs="Arial"/>
          <w:sz w:val="24"/>
          <w:szCs w:val="24"/>
        </w:rPr>
      </w:pPr>
      <w:r w:rsidRPr="00167256">
        <w:rPr>
          <w:rFonts w:ascii="Arial" w:hAnsi="Arial" w:cs="Arial"/>
          <w:sz w:val="24"/>
          <w:szCs w:val="24"/>
        </w:rPr>
        <w:t>Contribuir al desarrollo económico, social y cultural de la comunidad;</w:t>
      </w:r>
    </w:p>
    <w:p w:rsidR="00E157F5" w:rsidRPr="00167256" w:rsidRDefault="00E157F5" w:rsidP="00B17507">
      <w:pPr>
        <w:pStyle w:val="Prrafodelista"/>
        <w:numPr>
          <w:ilvl w:val="0"/>
          <w:numId w:val="13"/>
        </w:numPr>
        <w:spacing w:after="0" w:line="240" w:lineRule="auto"/>
        <w:jc w:val="both"/>
        <w:rPr>
          <w:rFonts w:ascii="Arial" w:hAnsi="Arial" w:cs="Arial"/>
          <w:sz w:val="24"/>
          <w:szCs w:val="24"/>
        </w:rPr>
      </w:pPr>
      <w:r w:rsidRPr="00167256">
        <w:rPr>
          <w:rFonts w:ascii="Arial" w:hAnsi="Arial" w:cs="Arial"/>
          <w:sz w:val="24"/>
          <w:szCs w:val="24"/>
        </w:rPr>
        <w:t xml:space="preserve">Inscribirse en el Registro Estatal; </w:t>
      </w:r>
    </w:p>
    <w:p w:rsidR="00E157F5" w:rsidRPr="00167256" w:rsidRDefault="00E157F5" w:rsidP="00B17507">
      <w:pPr>
        <w:pStyle w:val="Prrafodelista"/>
        <w:numPr>
          <w:ilvl w:val="0"/>
          <w:numId w:val="13"/>
        </w:numPr>
        <w:spacing w:after="0" w:line="240" w:lineRule="auto"/>
        <w:jc w:val="both"/>
        <w:rPr>
          <w:rFonts w:ascii="Arial" w:hAnsi="Arial" w:cs="Arial"/>
          <w:sz w:val="24"/>
          <w:szCs w:val="24"/>
        </w:rPr>
      </w:pPr>
      <w:r w:rsidRPr="00167256">
        <w:rPr>
          <w:rFonts w:ascii="Arial" w:hAnsi="Arial" w:cs="Arial"/>
          <w:sz w:val="24"/>
          <w:szCs w:val="24"/>
        </w:rPr>
        <w:t xml:space="preserve">Participar en la formulación, instrumentación, control, evaluación y vigilancia de los planes, programas, proyectos y políticas públicas a </w:t>
      </w:r>
      <w:r w:rsidRPr="00167256">
        <w:rPr>
          <w:rFonts w:ascii="Arial" w:hAnsi="Arial" w:cs="Arial"/>
          <w:sz w:val="24"/>
          <w:szCs w:val="24"/>
        </w:rPr>
        <w:lastRenderedPageBreak/>
        <w:t>cargo del gobierno del Estado y los municipios, en aquellos temas relacionados con su objeto social, en los términos que dispongan las leyes de la materia;</w:t>
      </w:r>
    </w:p>
    <w:p w:rsidR="00E157F5" w:rsidRPr="00167256" w:rsidRDefault="00E157F5" w:rsidP="00B17507">
      <w:pPr>
        <w:pStyle w:val="Prrafodelista"/>
        <w:numPr>
          <w:ilvl w:val="0"/>
          <w:numId w:val="13"/>
        </w:numPr>
        <w:spacing w:after="0" w:line="240" w:lineRule="auto"/>
        <w:jc w:val="both"/>
        <w:rPr>
          <w:rFonts w:ascii="Arial" w:hAnsi="Arial" w:cs="Arial"/>
          <w:sz w:val="24"/>
          <w:szCs w:val="24"/>
        </w:rPr>
      </w:pPr>
      <w:r w:rsidRPr="00167256">
        <w:rPr>
          <w:rFonts w:ascii="Arial" w:hAnsi="Arial" w:cs="Arial"/>
          <w:sz w:val="24"/>
          <w:szCs w:val="24"/>
        </w:rPr>
        <w:t xml:space="preserve">Ser reconocidas como instancias de consulta de la sociedad y formar parte de los consejos, comisiones, comités y demás mecanismos de participación ciudadana previstos en las leyes del Estado y en los ordenamientos jurídicos municipales; </w:t>
      </w:r>
    </w:p>
    <w:p w:rsidR="00E157F5" w:rsidRPr="00167256" w:rsidRDefault="00E157F5" w:rsidP="00B17507">
      <w:pPr>
        <w:pStyle w:val="Prrafodelista"/>
        <w:numPr>
          <w:ilvl w:val="0"/>
          <w:numId w:val="13"/>
        </w:numPr>
        <w:spacing w:after="0" w:line="240" w:lineRule="auto"/>
        <w:jc w:val="both"/>
        <w:rPr>
          <w:rFonts w:ascii="Arial" w:hAnsi="Arial" w:cs="Arial"/>
          <w:sz w:val="24"/>
          <w:szCs w:val="24"/>
        </w:rPr>
      </w:pPr>
      <w:r w:rsidRPr="00167256">
        <w:rPr>
          <w:rFonts w:ascii="Arial" w:hAnsi="Arial" w:cs="Arial"/>
          <w:sz w:val="24"/>
          <w:szCs w:val="24"/>
        </w:rPr>
        <w:t xml:space="preserve">Formar parte de los mecanismos de contraloría social  que establezcan u operen las dependencias y entidades de la Administración Pública Estatal o Municipal, según sea el caso; </w:t>
      </w:r>
    </w:p>
    <w:p w:rsidR="00E157F5" w:rsidRPr="00167256" w:rsidRDefault="00E157F5" w:rsidP="00B17507">
      <w:pPr>
        <w:pStyle w:val="Prrafodelista"/>
        <w:numPr>
          <w:ilvl w:val="0"/>
          <w:numId w:val="13"/>
        </w:numPr>
        <w:spacing w:after="0" w:line="240" w:lineRule="auto"/>
        <w:jc w:val="both"/>
        <w:rPr>
          <w:rFonts w:ascii="Arial" w:hAnsi="Arial" w:cs="Arial"/>
          <w:sz w:val="24"/>
          <w:szCs w:val="24"/>
        </w:rPr>
      </w:pPr>
      <w:r w:rsidRPr="00167256">
        <w:rPr>
          <w:rFonts w:ascii="Arial" w:hAnsi="Arial" w:cs="Arial"/>
          <w:sz w:val="24"/>
          <w:szCs w:val="24"/>
        </w:rPr>
        <w:t xml:space="preserve">Emitir opinión respecto de las iniciativas de ley o decreto que se analicen y discutan en el Congreso del Estado, con relación a los temas relacionados con el desarrollo social; </w:t>
      </w:r>
    </w:p>
    <w:p w:rsidR="00E157F5" w:rsidRPr="00167256" w:rsidRDefault="00E157F5" w:rsidP="00B17507">
      <w:pPr>
        <w:pStyle w:val="Prrafodelista"/>
        <w:numPr>
          <w:ilvl w:val="0"/>
          <w:numId w:val="13"/>
        </w:numPr>
        <w:spacing w:after="0" w:line="240" w:lineRule="auto"/>
        <w:jc w:val="both"/>
        <w:rPr>
          <w:rFonts w:ascii="Arial" w:hAnsi="Arial" w:cs="Arial"/>
          <w:sz w:val="24"/>
          <w:szCs w:val="24"/>
        </w:rPr>
      </w:pPr>
      <w:r w:rsidRPr="00167256">
        <w:rPr>
          <w:rFonts w:ascii="Arial" w:hAnsi="Arial" w:cs="Arial"/>
          <w:sz w:val="24"/>
          <w:szCs w:val="24"/>
        </w:rPr>
        <w:t xml:space="preserve">Acceder bajo condiciones de legalidad, objetividad, imparcialidad y transparencia a los fondos, estímulos, incentivos, subsidios y recursos públicos que el gobierno del Estado y los municipios establezcan para el fomento de las organizaciones de la sociedad civil; </w:t>
      </w:r>
    </w:p>
    <w:p w:rsidR="00E157F5" w:rsidRPr="00167256" w:rsidRDefault="00E157F5" w:rsidP="00B17507">
      <w:pPr>
        <w:pStyle w:val="Prrafodelista"/>
        <w:numPr>
          <w:ilvl w:val="0"/>
          <w:numId w:val="13"/>
        </w:numPr>
        <w:spacing w:after="0" w:line="240" w:lineRule="auto"/>
        <w:jc w:val="both"/>
        <w:rPr>
          <w:rFonts w:ascii="Arial" w:hAnsi="Arial" w:cs="Arial"/>
          <w:sz w:val="24"/>
          <w:szCs w:val="24"/>
        </w:rPr>
      </w:pPr>
      <w:r w:rsidRPr="00167256">
        <w:rPr>
          <w:rFonts w:ascii="Arial" w:hAnsi="Arial" w:cs="Arial"/>
          <w:sz w:val="24"/>
          <w:szCs w:val="24"/>
        </w:rPr>
        <w:t xml:space="preserve">Gozar de los incentivos fiscales y demás apoyos económicos y administrativos que establezcan las disposiciones jurídicas para el fomento de las organizaciones de la sociedad civil; </w:t>
      </w:r>
    </w:p>
    <w:p w:rsidR="00E157F5" w:rsidRPr="00167256" w:rsidRDefault="00E157F5" w:rsidP="00B17507">
      <w:pPr>
        <w:pStyle w:val="Prrafodelista"/>
        <w:numPr>
          <w:ilvl w:val="0"/>
          <w:numId w:val="13"/>
        </w:numPr>
        <w:spacing w:after="0" w:line="240" w:lineRule="auto"/>
        <w:jc w:val="both"/>
        <w:rPr>
          <w:rFonts w:ascii="Arial" w:hAnsi="Arial" w:cs="Arial"/>
          <w:sz w:val="24"/>
          <w:szCs w:val="24"/>
        </w:rPr>
      </w:pPr>
      <w:r w:rsidRPr="00167256">
        <w:rPr>
          <w:rFonts w:ascii="Arial" w:hAnsi="Arial" w:cs="Arial"/>
          <w:sz w:val="24"/>
          <w:szCs w:val="24"/>
        </w:rPr>
        <w:t xml:space="preserve">Recibir donativos, subvenciones, ayudas y aportaciones de personas físicas o morales, públicas o privadas, nacionales o extranjeras, los que se destinarán a los fines propios de su objeto social, en los términos de las disposiciones fiscales y demás ordenamientos aplicables en la materia; </w:t>
      </w:r>
    </w:p>
    <w:p w:rsidR="00E157F5" w:rsidRPr="00167256" w:rsidRDefault="00E157F5" w:rsidP="00B17507">
      <w:pPr>
        <w:pStyle w:val="Prrafodelista"/>
        <w:numPr>
          <w:ilvl w:val="0"/>
          <w:numId w:val="13"/>
        </w:numPr>
        <w:spacing w:after="0" w:line="240" w:lineRule="auto"/>
        <w:jc w:val="both"/>
        <w:rPr>
          <w:rFonts w:ascii="Arial" w:hAnsi="Arial" w:cs="Arial"/>
          <w:sz w:val="24"/>
          <w:szCs w:val="24"/>
        </w:rPr>
      </w:pPr>
      <w:r w:rsidRPr="00167256">
        <w:rPr>
          <w:rFonts w:ascii="Arial" w:hAnsi="Arial" w:cs="Arial"/>
          <w:sz w:val="24"/>
          <w:szCs w:val="24"/>
        </w:rPr>
        <w:t>Contribuir con el gobierno del Estado y los municipios, en los términos de los convenios de colaboración y concertación que al efecto se celebren, en el ejercicio de</w:t>
      </w:r>
      <w:r w:rsidR="00723E9E" w:rsidRPr="00167256">
        <w:rPr>
          <w:rFonts w:ascii="Arial" w:hAnsi="Arial" w:cs="Arial"/>
          <w:sz w:val="24"/>
          <w:szCs w:val="24"/>
        </w:rPr>
        <w:t xml:space="preserve"> sus</w:t>
      </w:r>
      <w:r w:rsidRPr="00167256">
        <w:rPr>
          <w:rFonts w:ascii="Arial" w:hAnsi="Arial" w:cs="Arial"/>
          <w:sz w:val="24"/>
          <w:szCs w:val="24"/>
        </w:rPr>
        <w:t xml:space="preserve"> funciones, la prestación de servicios públicos, la administración de contribuciones, la ejecución de obras o la realización de cualquier otro propósito de interés público o beneficio colectivo, relacionados con las actividades previstas en el </w:t>
      </w:r>
      <w:r w:rsidR="005210EE" w:rsidRPr="00167256">
        <w:rPr>
          <w:rFonts w:ascii="Arial" w:hAnsi="Arial" w:cs="Arial"/>
          <w:sz w:val="24"/>
          <w:szCs w:val="24"/>
        </w:rPr>
        <w:t>artículo 4</w:t>
      </w:r>
      <w:r w:rsidRPr="00167256">
        <w:rPr>
          <w:rFonts w:ascii="Arial" w:hAnsi="Arial" w:cs="Arial"/>
          <w:sz w:val="24"/>
          <w:szCs w:val="24"/>
        </w:rPr>
        <w:t xml:space="preserve"> de esta Ley; </w:t>
      </w:r>
    </w:p>
    <w:p w:rsidR="00E157F5" w:rsidRPr="00167256" w:rsidRDefault="00E157F5" w:rsidP="00B17507">
      <w:pPr>
        <w:pStyle w:val="Prrafodelista"/>
        <w:numPr>
          <w:ilvl w:val="0"/>
          <w:numId w:val="13"/>
        </w:numPr>
        <w:spacing w:after="0" w:line="240" w:lineRule="auto"/>
        <w:jc w:val="both"/>
        <w:rPr>
          <w:rFonts w:ascii="Arial" w:hAnsi="Arial" w:cs="Arial"/>
          <w:sz w:val="24"/>
          <w:szCs w:val="24"/>
        </w:rPr>
      </w:pPr>
      <w:r w:rsidRPr="00167256">
        <w:rPr>
          <w:rFonts w:ascii="Arial" w:hAnsi="Arial" w:cs="Arial"/>
          <w:sz w:val="24"/>
          <w:szCs w:val="24"/>
        </w:rPr>
        <w:t xml:space="preserve">Acceder a los beneficios destinados para las organizaciones que se deriven de los convenios de carácter nacional e internacional y que estén relacionados con las actividades y finalidades previstas en esta Ley, conforme a los términos establecidos en dichos instrumentos; </w:t>
      </w:r>
    </w:p>
    <w:p w:rsidR="00E157F5" w:rsidRPr="00167256" w:rsidRDefault="00E157F5" w:rsidP="00B17507">
      <w:pPr>
        <w:pStyle w:val="Prrafodelista"/>
        <w:numPr>
          <w:ilvl w:val="0"/>
          <w:numId w:val="13"/>
        </w:numPr>
        <w:spacing w:after="0" w:line="240" w:lineRule="auto"/>
        <w:jc w:val="both"/>
        <w:rPr>
          <w:rFonts w:ascii="Arial" w:hAnsi="Arial" w:cs="Arial"/>
          <w:sz w:val="24"/>
          <w:szCs w:val="24"/>
        </w:rPr>
      </w:pPr>
      <w:r w:rsidRPr="00167256">
        <w:rPr>
          <w:rFonts w:ascii="Arial" w:hAnsi="Arial" w:cs="Arial"/>
          <w:sz w:val="24"/>
          <w:szCs w:val="24"/>
        </w:rPr>
        <w:t xml:space="preserve">Recibir asesoría, capacitación y colaboración por parte de dependencias y entidades de la Administración Pública para el mejor cumplimiento de su objeto social y el desarrollo de sus actividades; y </w:t>
      </w:r>
    </w:p>
    <w:p w:rsidR="00E157F5" w:rsidRPr="00167256" w:rsidRDefault="00723E9E" w:rsidP="00B17507">
      <w:pPr>
        <w:pStyle w:val="Prrafodelista"/>
        <w:numPr>
          <w:ilvl w:val="0"/>
          <w:numId w:val="13"/>
        </w:numPr>
        <w:spacing w:after="0" w:line="240" w:lineRule="auto"/>
        <w:jc w:val="both"/>
        <w:rPr>
          <w:rFonts w:ascii="Arial" w:hAnsi="Arial" w:cs="Arial"/>
          <w:sz w:val="24"/>
          <w:szCs w:val="24"/>
        </w:rPr>
      </w:pPr>
      <w:r w:rsidRPr="00167256">
        <w:rPr>
          <w:rFonts w:ascii="Arial" w:hAnsi="Arial" w:cs="Arial"/>
          <w:sz w:val="24"/>
          <w:szCs w:val="24"/>
        </w:rPr>
        <w:t>D</w:t>
      </w:r>
      <w:r w:rsidR="00E157F5" w:rsidRPr="00167256">
        <w:rPr>
          <w:rFonts w:ascii="Arial" w:hAnsi="Arial" w:cs="Arial"/>
          <w:sz w:val="24"/>
          <w:szCs w:val="24"/>
        </w:rPr>
        <w:t>isponer de los medios oportunos y necesarios para el cumplimiento de su objeto social.</w:t>
      </w:r>
    </w:p>
    <w:p w:rsidR="00550EDB" w:rsidRPr="00167256" w:rsidRDefault="00550EDB" w:rsidP="00B17507">
      <w:pPr>
        <w:spacing w:after="0" w:line="240" w:lineRule="auto"/>
        <w:jc w:val="both"/>
        <w:rPr>
          <w:rFonts w:ascii="Arial" w:hAnsi="Arial" w:cs="Arial"/>
          <w:sz w:val="24"/>
          <w:szCs w:val="24"/>
        </w:rPr>
      </w:pPr>
    </w:p>
    <w:p w:rsidR="00E157F5" w:rsidRPr="00167256" w:rsidRDefault="00B17507" w:rsidP="00B17507">
      <w:pPr>
        <w:spacing w:after="0" w:line="240" w:lineRule="auto"/>
        <w:jc w:val="both"/>
        <w:rPr>
          <w:rFonts w:ascii="Arial" w:hAnsi="Arial" w:cs="Arial"/>
          <w:sz w:val="24"/>
          <w:szCs w:val="24"/>
        </w:rPr>
      </w:pPr>
      <w:r w:rsidRPr="00167256">
        <w:rPr>
          <w:rFonts w:ascii="Arial" w:hAnsi="Arial" w:cs="Arial"/>
          <w:b/>
          <w:sz w:val="24"/>
          <w:szCs w:val="24"/>
        </w:rPr>
        <w:lastRenderedPageBreak/>
        <w:t xml:space="preserve">ARTÍCULO </w:t>
      </w:r>
      <w:r w:rsidR="0003011F" w:rsidRPr="00167256">
        <w:rPr>
          <w:rFonts w:ascii="Arial" w:hAnsi="Arial" w:cs="Arial"/>
          <w:b/>
          <w:sz w:val="24"/>
          <w:szCs w:val="24"/>
        </w:rPr>
        <w:t>7</w:t>
      </w:r>
      <w:r w:rsidR="00E157F5" w:rsidRPr="00167256">
        <w:rPr>
          <w:rFonts w:ascii="Arial" w:hAnsi="Arial" w:cs="Arial"/>
          <w:b/>
          <w:sz w:val="24"/>
          <w:szCs w:val="24"/>
        </w:rPr>
        <w:t>.</w:t>
      </w:r>
      <w:r w:rsidR="00E157F5" w:rsidRPr="00167256">
        <w:rPr>
          <w:rFonts w:ascii="Arial" w:hAnsi="Arial" w:cs="Arial"/>
          <w:sz w:val="24"/>
          <w:szCs w:val="24"/>
        </w:rPr>
        <w:t xml:space="preserve"> Para efectos de la presente Ley, las organizaciones tienen las siguientes obligaciones generales: </w:t>
      </w:r>
    </w:p>
    <w:p w:rsidR="00E157F5" w:rsidRPr="00167256" w:rsidRDefault="00E157F5" w:rsidP="00B17507">
      <w:pPr>
        <w:spacing w:after="0" w:line="240" w:lineRule="auto"/>
        <w:jc w:val="both"/>
        <w:rPr>
          <w:rFonts w:ascii="Arial" w:hAnsi="Arial" w:cs="Arial"/>
          <w:sz w:val="24"/>
          <w:szCs w:val="24"/>
        </w:rPr>
      </w:pPr>
    </w:p>
    <w:p w:rsidR="00E157F5" w:rsidRPr="00167256" w:rsidRDefault="00E157F5" w:rsidP="00B17507">
      <w:pPr>
        <w:pStyle w:val="Prrafodelista"/>
        <w:numPr>
          <w:ilvl w:val="0"/>
          <w:numId w:val="14"/>
        </w:numPr>
        <w:spacing w:after="0" w:line="240" w:lineRule="auto"/>
        <w:jc w:val="both"/>
        <w:rPr>
          <w:rFonts w:ascii="Arial" w:hAnsi="Arial" w:cs="Arial"/>
          <w:sz w:val="24"/>
          <w:szCs w:val="24"/>
        </w:rPr>
      </w:pPr>
      <w:r w:rsidRPr="00167256">
        <w:rPr>
          <w:rFonts w:ascii="Arial" w:hAnsi="Arial" w:cs="Arial"/>
          <w:sz w:val="24"/>
          <w:szCs w:val="24"/>
        </w:rPr>
        <w:t>Encontrarse legalmente constituidas conforme a la forma jurídica</w:t>
      </w:r>
      <w:r w:rsidR="00651475" w:rsidRPr="00167256">
        <w:rPr>
          <w:rFonts w:ascii="Arial" w:hAnsi="Arial" w:cs="Arial"/>
          <w:sz w:val="24"/>
          <w:szCs w:val="24"/>
        </w:rPr>
        <w:t xml:space="preserve"> que hubiesen decidido adoptar y</w:t>
      </w:r>
      <w:r w:rsidRPr="00167256">
        <w:rPr>
          <w:rFonts w:ascii="Arial" w:hAnsi="Arial" w:cs="Arial"/>
          <w:sz w:val="24"/>
          <w:szCs w:val="24"/>
        </w:rPr>
        <w:t xml:space="preserve"> debidamente </w:t>
      </w:r>
      <w:r w:rsidR="00651475" w:rsidRPr="00167256">
        <w:rPr>
          <w:rFonts w:ascii="Arial" w:hAnsi="Arial" w:cs="Arial"/>
          <w:sz w:val="24"/>
          <w:szCs w:val="24"/>
        </w:rPr>
        <w:t xml:space="preserve">integrados </w:t>
      </w:r>
      <w:r w:rsidRPr="00167256">
        <w:rPr>
          <w:rFonts w:ascii="Arial" w:hAnsi="Arial" w:cs="Arial"/>
          <w:sz w:val="24"/>
          <w:szCs w:val="24"/>
        </w:rPr>
        <w:t xml:space="preserve">sus órganos de dirección y representación; </w:t>
      </w:r>
    </w:p>
    <w:p w:rsidR="00E157F5" w:rsidRPr="00167256" w:rsidRDefault="00E157F5" w:rsidP="00B17507">
      <w:pPr>
        <w:pStyle w:val="Prrafodelista"/>
        <w:numPr>
          <w:ilvl w:val="0"/>
          <w:numId w:val="14"/>
        </w:numPr>
        <w:spacing w:after="0" w:line="240" w:lineRule="auto"/>
        <w:jc w:val="both"/>
        <w:rPr>
          <w:rFonts w:ascii="Arial" w:hAnsi="Arial" w:cs="Arial"/>
          <w:sz w:val="24"/>
          <w:szCs w:val="24"/>
        </w:rPr>
      </w:pPr>
      <w:r w:rsidRPr="00167256">
        <w:rPr>
          <w:rFonts w:ascii="Arial" w:hAnsi="Arial" w:cs="Arial"/>
          <w:sz w:val="24"/>
          <w:szCs w:val="24"/>
        </w:rPr>
        <w:t xml:space="preserve">Realizar las acciones necesarias para el cumplimiento de su objeto social; </w:t>
      </w:r>
    </w:p>
    <w:p w:rsidR="00E157F5" w:rsidRPr="00167256" w:rsidRDefault="00E157F5" w:rsidP="00B17507">
      <w:pPr>
        <w:pStyle w:val="Prrafodelista"/>
        <w:numPr>
          <w:ilvl w:val="0"/>
          <w:numId w:val="14"/>
        </w:numPr>
        <w:spacing w:after="0" w:line="240" w:lineRule="auto"/>
        <w:jc w:val="both"/>
        <w:rPr>
          <w:rFonts w:ascii="Arial" w:hAnsi="Arial" w:cs="Arial"/>
          <w:sz w:val="24"/>
          <w:szCs w:val="24"/>
        </w:rPr>
      </w:pPr>
      <w:r w:rsidRPr="00167256">
        <w:rPr>
          <w:rFonts w:ascii="Arial" w:hAnsi="Arial" w:cs="Arial"/>
          <w:sz w:val="24"/>
          <w:szCs w:val="24"/>
        </w:rPr>
        <w:t xml:space="preserve">Promover la profesionalización, capacitación y desarrollo de sus integrantes; y </w:t>
      </w:r>
    </w:p>
    <w:p w:rsidR="00E157F5" w:rsidRPr="00167256" w:rsidRDefault="00E157F5" w:rsidP="00B17507">
      <w:pPr>
        <w:pStyle w:val="Prrafodelista"/>
        <w:numPr>
          <w:ilvl w:val="0"/>
          <w:numId w:val="14"/>
        </w:numPr>
        <w:spacing w:after="0" w:line="240" w:lineRule="auto"/>
        <w:jc w:val="both"/>
        <w:rPr>
          <w:rFonts w:ascii="Arial" w:hAnsi="Arial" w:cs="Arial"/>
          <w:sz w:val="24"/>
          <w:szCs w:val="24"/>
        </w:rPr>
      </w:pPr>
      <w:r w:rsidRPr="00167256">
        <w:rPr>
          <w:rFonts w:ascii="Arial" w:hAnsi="Arial" w:cs="Arial"/>
          <w:sz w:val="24"/>
          <w:szCs w:val="24"/>
        </w:rPr>
        <w:t>Observar las disposiciones previstas en sus estatutos y las leyes que las rijan.</w:t>
      </w:r>
    </w:p>
    <w:p w:rsidR="00E157F5" w:rsidRPr="00167256" w:rsidRDefault="00E157F5" w:rsidP="00B17507">
      <w:pPr>
        <w:spacing w:after="0" w:line="240" w:lineRule="auto"/>
        <w:jc w:val="both"/>
        <w:rPr>
          <w:rFonts w:ascii="Arial" w:hAnsi="Arial" w:cs="Arial"/>
          <w:sz w:val="24"/>
          <w:szCs w:val="24"/>
        </w:rPr>
      </w:pPr>
    </w:p>
    <w:p w:rsidR="00F4673A" w:rsidRPr="00167256" w:rsidRDefault="00B17507" w:rsidP="00B17507">
      <w:pPr>
        <w:spacing w:after="0" w:line="240" w:lineRule="auto"/>
        <w:jc w:val="both"/>
        <w:rPr>
          <w:rFonts w:ascii="Arial" w:hAnsi="Arial" w:cs="Arial"/>
          <w:sz w:val="24"/>
          <w:szCs w:val="24"/>
        </w:rPr>
      </w:pPr>
      <w:r w:rsidRPr="00167256">
        <w:rPr>
          <w:rFonts w:ascii="Arial" w:hAnsi="Arial" w:cs="Arial"/>
          <w:b/>
          <w:sz w:val="24"/>
          <w:szCs w:val="24"/>
        </w:rPr>
        <w:t>ARTÍCULO</w:t>
      </w:r>
      <w:r w:rsidR="0003011F" w:rsidRPr="00167256">
        <w:rPr>
          <w:rFonts w:ascii="Arial" w:hAnsi="Arial" w:cs="Arial"/>
          <w:b/>
          <w:sz w:val="24"/>
          <w:szCs w:val="24"/>
        </w:rPr>
        <w:t xml:space="preserve"> 8</w:t>
      </w:r>
      <w:r w:rsidR="00F4673A" w:rsidRPr="00167256">
        <w:rPr>
          <w:rFonts w:ascii="Arial" w:hAnsi="Arial" w:cs="Arial"/>
          <w:b/>
          <w:sz w:val="24"/>
          <w:szCs w:val="24"/>
        </w:rPr>
        <w:t>.</w:t>
      </w:r>
      <w:r w:rsidR="00F4673A" w:rsidRPr="00167256">
        <w:rPr>
          <w:rFonts w:ascii="Arial" w:hAnsi="Arial" w:cs="Arial"/>
          <w:sz w:val="24"/>
          <w:szCs w:val="24"/>
        </w:rPr>
        <w:t xml:space="preserve"> En el caso de que las organizaciones reciban o pretendan recibir fondos, estímulos, incentivos</w:t>
      </w:r>
      <w:r w:rsidR="00651475" w:rsidRPr="00167256">
        <w:rPr>
          <w:rFonts w:ascii="Arial" w:hAnsi="Arial" w:cs="Arial"/>
          <w:sz w:val="24"/>
          <w:szCs w:val="24"/>
        </w:rPr>
        <w:t>,</w:t>
      </w:r>
      <w:r w:rsidR="00F4673A" w:rsidRPr="00167256">
        <w:rPr>
          <w:rFonts w:ascii="Arial" w:hAnsi="Arial" w:cs="Arial"/>
          <w:sz w:val="24"/>
          <w:szCs w:val="24"/>
        </w:rPr>
        <w:t xml:space="preserve"> subsidios o recursos públicos por parte del gobierno del Estado o de los municipios, incluyendo aportaciones económicas provenientes de incentivos fiscales</w:t>
      </w:r>
      <w:r w:rsidR="00651475" w:rsidRPr="00167256">
        <w:rPr>
          <w:rFonts w:ascii="Arial" w:hAnsi="Arial" w:cs="Arial"/>
          <w:sz w:val="24"/>
          <w:szCs w:val="24"/>
        </w:rPr>
        <w:t>,</w:t>
      </w:r>
      <w:r w:rsidR="00F4673A" w:rsidRPr="00167256">
        <w:rPr>
          <w:rFonts w:ascii="Arial" w:hAnsi="Arial" w:cs="Arial"/>
          <w:sz w:val="24"/>
          <w:szCs w:val="24"/>
        </w:rPr>
        <w:t xml:space="preserve"> concedidos a personas físicas o morales privadas sujetas al pago de alguna contribución de carácter estatal o municipal establecida en las disposiciones legales vigentes, deberán cumplir con las siguientes obligaciones adicionales: </w:t>
      </w:r>
    </w:p>
    <w:p w:rsidR="00BB1444" w:rsidRPr="00167256" w:rsidRDefault="00BB1444" w:rsidP="00B17507">
      <w:pPr>
        <w:spacing w:after="0" w:line="240" w:lineRule="auto"/>
        <w:jc w:val="both"/>
        <w:rPr>
          <w:rFonts w:ascii="Arial" w:hAnsi="Arial" w:cs="Arial"/>
          <w:sz w:val="24"/>
          <w:szCs w:val="24"/>
        </w:rPr>
      </w:pPr>
    </w:p>
    <w:p w:rsidR="00F4673A" w:rsidRPr="00167256" w:rsidRDefault="00F4673A" w:rsidP="00B17507">
      <w:pPr>
        <w:pStyle w:val="Prrafodelista"/>
        <w:numPr>
          <w:ilvl w:val="0"/>
          <w:numId w:val="15"/>
        </w:numPr>
        <w:spacing w:after="0" w:line="240" w:lineRule="auto"/>
        <w:jc w:val="both"/>
        <w:rPr>
          <w:rFonts w:ascii="Arial" w:hAnsi="Arial" w:cs="Arial"/>
          <w:sz w:val="24"/>
          <w:szCs w:val="24"/>
        </w:rPr>
      </w:pPr>
      <w:r w:rsidRPr="00167256">
        <w:rPr>
          <w:rFonts w:ascii="Arial" w:hAnsi="Arial" w:cs="Arial"/>
          <w:sz w:val="24"/>
          <w:szCs w:val="24"/>
        </w:rPr>
        <w:t xml:space="preserve">Estar inscritas en el Registro Estatal; </w:t>
      </w:r>
    </w:p>
    <w:p w:rsidR="00F4673A" w:rsidRPr="00167256" w:rsidRDefault="00F4673A" w:rsidP="00B17507">
      <w:pPr>
        <w:pStyle w:val="Prrafodelista"/>
        <w:numPr>
          <w:ilvl w:val="0"/>
          <w:numId w:val="15"/>
        </w:numPr>
        <w:spacing w:after="0" w:line="240" w:lineRule="auto"/>
        <w:jc w:val="both"/>
        <w:rPr>
          <w:rFonts w:ascii="Arial" w:hAnsi="Arial" w:cs="Arial"/>
          <w:sz w:val="24"/>
          <w:szCs w:val="24"/>
        </w:rPr>
      </w:pPr>
      <w:r w:rsidRPr="00167256">
        <w:rPr>
          <w:rFonts w:ascii="Arial" w:hAnsi="Arial" w:cs="Arial"/>
          <w:sz w:val="24"/>
          <w:szCs w:val="24"/>
        </w:rPr>
        <w:t xml:space="preserve">Contar con un sistema de contabilidad de acuerdo con las leyes aplicables en esa materia; </w:t>
      </w:r>
    </w:p>
    <w:p w:rsidR="00F4673A" w:rsidRPr="00167256" w:rsidRDefault="00F4673A" w:rsidP="00B17507">
      <w:pPr>
        <w:pStyle w:val="Prrafodelista"/>
        <w:numPr>
          <w:ilvl w:val="0"/>
          <w:numId w:val="15"/>
        </w:numPr>
        <w:spacing w:after="0" w:line="240" w:lineRule="auto"/>
        <w:jc w:val="both"/>
        <w:rPr>
          <w:rFonts w:ascii="Arial" w:hAnsi="Arial" w:cs="Arial"/>
          <w:sz w:val="24"/>
          <w:szCs w:val="24"/>
        </w:rPr>
      </w:pPr>
      <w:r w:rsidRPr="00167256">
        <w:rPr>
          <w:rFonts w:ascii="Arial" w:hAnsi="Arial" w:cs="Arial"/>
          <w:sz w:val="24"/>
          <w:szCs w:val="24"/>
        </w:rPr>
        <w:t>Proporcionar toda la información que les sea requerida por la autoridad estatal o municipal competente sobre sus fines, estatutos, programas, actividades, beneficiarios, fuentes de financiamiento, así como de su operación patrimonial, administrativa, legal, contable y financiera, y del uso de los fondos, estímulos, incentivos, subsidios o recursos públicos que pretendan recibir o que ya reciban;</w:t>
      </w:r>
    </w:p>
    <w:p w:rsidR="00834A0F" w:rsidRPr="00167256" w:rsidRDefault="00B87936" w:rsidP="00B17507">
      <w:pPr>
        <w:pStyle w:val="Prrafodelista"/>
        <w:numPr>
          <w:ilvl w:val="0"/>
          <w:numId w:val="15"/>
        </w:numPr>
        <w:spacing w:after="0" w:line="240" w:lineRule="auto"/>
        <w:jc w:val="both"/>
        <w:rPr>
          <w:rFonts w:ascii="Arial" w:hAnsi="Arial" w:cs="Arial"/>
          <w:sz w:val="24"/>
          <w:szCs w:val="24"/>
        </w:rPr>
      </w:pPr>
      <w:r w:rsidRPr="00167256">
        <w:rPr>
          <w:rFonts w:ascii="Arial" w:hAnsi="Arial" w:cs="Arial"/>
          <w:sz w:val="24"/>
          <w:szCs w:val="24"/>
        </w:rPr>
        <w:t>I</w:t>
      </w:r>
      <w:r w:rsidR="00834A0F" w:rsidRPr="00167256">
        <w:rPr>
          <w:rFonts w:ascii="Arial" w:hAnsi="Arial" w:cs="Arial"/>
          <w:sz w:val="24"/>
          <w:szCs w:val="24"/>
        </w:rPr>
        <w:t>nformar bimestralmente a la autoridad estatal o municipal competente sobre las actividades realizadas, con la finalidad de mantener actualizado el Sistema de Información. Dicho informe deberá contener al menos lo siguiente:</w:t>
      </w:r>
    </w:p>
    <w:p w:rsidR="00834A0F" w:rsidRPr="00167256" w:rsidRDefault="00FC29A7" w:rsidP="00B17507">
      <w:pPr>
        <w:spacing w:after="0" w:line="240" w:lineRule="auto"/>
        <w:ind w:left="1134"/>
        <w:jc w:val="both"/>
        <w:rPr>
          <w:rFonts w:ascii="Arial" w:hAnsi="Arial" w:cs="Arial"/>
          <w:sz w:val="24"/>
          <w:szCs w:val="24"/>
        </w:rPr>
      </w:pPr>
      <w:r w:rsidRPr="00167256">
        <w:rPr>
          <w:rFonts w:ascii="Arial" w:hAnsi="Arial" w:cs="Arial"/>
          <w:sz w:val="24"/>
          <w:szCs w:val="24"/>
        </w:rPr>
        <w:t xml:space="preserve">a) </w:t>
      </w:r>
      <w:r w:rsidR="00834A0F" w:rsidRPr="00167256">
        <w:rPr>
          <w:rFonts w:ascii="Arial" w:hAnsi="Arial" w:cs="Arial"/>
          <w:sz w:val="24"/>
          <w:szCs w:val="24"/>
        </w:rPr>
        <w:t>Descripc</w:t>
      </w:r>
      <w:r w:rsidR="00B87936" w:rsidRPr="00167256">
        <w:rPr>
          <w:rFonts w:ascii="Arial" w:hAnsi="Arial" w:cs="Arial"/>
          <w:sz w:val="24"/>
          <w:szCs w:val="24"/>
        </w:rPr>
        <w:t>ión de la actividad</w:t>
      </w:r>
      <w:r w:rsidR="00834A0F" w:rsidRPr="00167256">
        <w:rPr>
          <w:rFonts w:ascii="Arial" w:hAnsi="Arial" w:cs="Arial"/>
          <w:sz w:val="24"/>
          <w:szCs w:val="24"/>
        </w:rPr>
        <w:t>.</w:t>
      </w:r>
    </w:p>
    <w:p w:rsidR="00834A0F" w:rsidRPr="00167256" w:rsidRDefault="00834A0F" w:rsidP="00B17507">
      <w:pPr>
        <w:spacing w:after="0" w:line="240" w:lineRule="auto"/>
        <w:ind w:left="1134"/>
        <w:jc w:val="both"/>
        <w:rPr>
          <w:rFonts w:ascii="Arial" w:hAnsi="Arial" w:cs="Arial"/>
          <w:sz w:val="24"/>
          <w:szCs w:val="24"/>
        </w:rPr>
      </w:pPr>
      <w:r w:rsidRPr="00167256">
        <w:rPr>
          <w:rFonts w:ascii="Arial" w:hAnsi="Arial" w:cs="Arial"/>
          <w:sz w:val="24"/>
          <w:szCs w:val="24"/>
        </w:rPr>
        <w:t>b)  Lis</w:t>
      </w:r>
      <w:r w:rsidR="00B87936" w:rsidRPr="00167256">
        <w:rPr>
          <w:rFonts w:ascii="Arial" w:hAnsi="Arial" w:cs="Arial"/>
          <w:sz w:val="24"/>
          <w:szCs w:val="24"/>
        </w:rPr>
        <w:t>ta de beneficiarios</w:t>
      </w:r>
      <w:r w:rsidRPr="00167256">
        <w:rPr>
          <w:rFonts w:ascii="Arial" w:hAnsi="Arial" w:cs="Arial"/>
          <w:sz w:val="24"/>
          <w:szCs w:val="24"/>
        </w:rPr>
        <w:t xml:space="preserve">. </w:t>
      </w:r>
    </w:p>
    <w:p w:rsidR="00FC29A7" w:rsidRPr="00167256" w:rsidRDefault="00834A0F" w:rsidP="00B17507">
      <w:pPr>
        <w:spacing w:after="0" w:line="240" w:lineRule="auto"/>
        <w:ind w:left="1134"/>
        <w:jc w:val="both"/>
        <w:rPr>
          <w:rFonts w:ascii="Arial" w:hAnsi="Arial" w:cs="Arial"/>
          <w:sz w:val="24"/>
          <w:szCs w:val="24"/>
        </w:rPr>
      </w:pPr>
      <w:r w:rsidRPr="00167256">
        <w:rPr>
          <w:rFonts w:ascii="Arial" w:hAnsi="Arial" w:cs="Arial"/>
          <w:sz w:val="24"/>
          <w:szCs w:val="24"/>
        </w:rPr>
        <w:t>c) Comprobación de gastos.</w:t>
      </w:r>
    </w:p>
    <w:p w:rsidR="00F4673A" w:rsidRPr="00167256" w:rsidRDefault="00F4673A" w:rsidP="00B17507">
      <w:pPr>
        <w:pStyle w:val="Prrafodelista"/>
        <w:numPr>
          <w:ilvl w:val="0"/>
          <w:numId w:val="15"/>
        </w:numPr>
        <w:spacing w:after="0" w:line="240" w:lineRule="auto"/>
        <w:jc w:val="both"/>
        <w:rPr>
          <w:rFonts w:ascii="Arial" w:hAnsi="Arial" w:cs="Arial"/>
          <w:sz w:val="24"/>
          <w:szCs w:val="24"/>
        </w:rPr>
      </w:pPr>
      <w:r w:rsidRPr="00167256">
        <w:rPr>
          <w:rFonts w:ascii="Arial" w:hAnsi="Arial" w:cs="Arial"/>
          <w:sz w:val="24"/>
          <w:szCs w:val="24"/>
        </w:rPr>
        <w:t xml:space="preserve">Notificar al Registro Estatal de las modificaciones a su acta constitutiva, así como los cambios en sus órganos de gobierno, dirección y representación en un plazo no mayor a cuarenta y cinco días hábiles contados a partir de la modificación respectiva; </w:t>
      </w:r>
    </w:p>
    <w:p w:rsidR="00F4673A" w:rsidRPr="00167256" w:rsidRDefault="00F4673A" w:rsidP="00B17507">
      <w:pPr>
        <w:pStyle w:val="Prrafodelista"/>
        <w:numPr>
          <w:ilvl w:val="0"/>
          <w:numId w:val="15"/>
        </w:numPr>
        <w:spacing w:after="0" w:line="240" w:lineRule="auto"/>
        <w:jc w:val="both"/>
        <w:rPr>
          <w:rFonts w:ascii="Arial" w:hAnsi="Arial" w:cs="Arial"/>
          <w:sz w:val="24"/>
          <w:szCs w:val="24"/>
        </w:rPr>
      </w:pPr>
      <w:r w:rsidRPr="00167256">
        <w:rPr>
          <w:rFonts w:ascii="Arial" w:hAnsi="Arial" w:cs="Arial"/>
          <w:sz w:val="24"/>
          <w:szCs w:val="24"/>
        </w:rPr>
        <w:lastRenderedPageBreak/>
        <w:t xml:space="preserve">Inscribir en el Registro Estatal la denominación de las Redes de las que forme parte, así como cuando deje de pertenecer a las mismas; </w:t>
      </w:r>
    </w:p>
    <w:p w:rsidR="00F4673A" w:rsidRPr="00167256" w:rsidRDefault="00F4673A" w:rsidP="00B17507">
      <w:pPr>
        <w:pStyle w:val="Prrafodelista"/>
        <w:numPr>
          <w:ilvl w:val="0"/>
          <w:numId w:val="15"/>
        </w:numPr>
        <w:spacing w:after="0" w:line="240" w:lineRule="auto"/>
        <w:jc w:val="both"/>
        <w:rPr>
          <w:rFonts w:ascii="Arial" w:hAnsi="Arial" w:cs="Arial"/>
          <w:sz w:val="24"/>
          <w:szCs w:val="24"/>
        </w:rPr>
      </w:pPr>
      <w:r w:rsidRPr="00167256">
        <w:rPr>
          <w:rFonts w:ascii="Arial" w:hAnsi="Arial" w:cs="Arial"/>
          <w:sz w:val="24"/>
          <w:szCs w:val="24"/>
        </w:rPr>
        <w:t xml:space="preserve">Actuar con criterios de imparcialidad y no discriminación en la determinación de beneficiarios cuando se utilicen fondos, recursos, subsidios, incentivos y estímulos públicos; </w:t>
      </w:r>
    </w:p>
    <w:p w:rsidR="00F4673A" w:rsidRPr="00167256" w:rsidRDefault="00F4673A" w:rsidP="00B17507">
      <w:pPr>
        <w:pStyle w:val="Prrafodelista"/>
        <w:numPr>
          <w:ilvl w:val="0"/>
          <w:numId w:val="15"/>
        </w:numPr>
        <w:spacing w:after="0" w:line="240" w:lineRule="auto"/>
        <w:jc w:val="both"/>
        <w:rPr>
          <w:rFonts w:ascii="Arial" w:hAnsi="Arial" w:cs="Arial"/>
          <w:sz w:val="24"/>
          <w:szCs w:val="24"/>
        </w:rPr>
      </w:pPr>
      <w:r w:rsidRPr="00167256">
        <w:rPr>
          <w:rFonts w:ascii="Arial" w:hAnsi="Arial" w:cs="Arial"/>
          <w:sz w:val="24"/>
          <w:szCs w:val="24"/>
        </w:rPr>
        <w:t>No realizar actividades que persigan fines de lucro, ni de pro</w:t>
      </w:r>
      <w:r w:rsidR="0098307A" w:rsidRPr="00167256">
        <w:rPr>
          <w:rFonts w:ascii="Arial" w:hAnsi="Arial" w:cs="Arial"/>
          <w:sz w:val="24"/>
          <w:szCs w:val="24"/>
        </w:rPr>
        <w:t>selitismo partidista, electoral</w:t>
      </w:r>
      <w:r w:rsidRPr="00167256">
        <w:rPr>
          <w:rFonts w:ascii="Arial" w:hAnsi="Arial" w:cs="Arial"/>
          <w:sz w:val="24"/>
          <w:szCs w:val="24"/>
        </w:rPr>
        <w:t>;</w:t>
      </w:r>
    </w:p>
    <w:p w:rsidR="00F4673A" w:rsidRPr="00167256" w:rsidRDefault="00F4673A" w:rsidP="00B17507">
      <w:pPr>
        <w:pStyle w:val="Prrafodelista"/>
        <w:numPr>
          <w:ilvl w:val="0"/>
          <w:numId w:val="15"/>
        </w:numPr>
        <w:spacing w:after="0" w:line="240" w:lineRule="auto"/>
        <w:jc w:val="both"/>
        <w:rPr>
          <w:rFonts w:ascii="Arial" w:hAnsi="Arial" w:cs="Arial"/>
          <w:sz w:val="24"/>
          <w:szCs w:val="24"/>
        </w:rPr>
      </w:pPr>
      <w:r w:rsidRPr="00167256">
        <w:rPr>
          <w:rFonts w:ascii="Arial" w:hAnsi="Arial" w:cs="Arial"/>
          <w:sz w:val="24"/>
          <w:szCs w:val="24"/>
        </w:rPr>
        <w:t xml:space="preserve">Observar las disposiciones previstas en las leyes en materia de transparencia con relación a las personas físicas o morales que reciban y ejerzan recursos públicos; </w:t>
      </w:r>
    </w:p>
    <w:p w:rsidR="006662AB" w:rsidRPr="00167256" w:rsidRDefault="00F4673A" w:rsidP="00B17507">
      <w:pPr>
        <w:pStyle w:val="Prrafodelista"/>
        <w:numPr>
          <w:ilvl w:val="0"/>
          <w:numId w:val="15"/>
        </w:numPr>
        <w:spacing w:after="0" w:line="240" w:lineRule="auto"/>
        <w:jc w:val="both"/>
        <w:rPr>
          <w:rFonts w:ascii="Arial" w:hAnsi="Arial" w:cs="Arial"/>
          <w:sz w:val="24"/>
          <w:szCs w:val="24"/>
        </w:rPr>
      </w:pPr>
      <w:r w:rsidRPr="00167256">
        <w:rPr>
          <w:rFonts w:ascii="Arial" w:hAnsi="Arial" w:cs="Arial"/>
          <w:sz w:val="24"/>
          <w:szCs w:val="24"/>
        </w:rPr>
        <w:t xml:space="preserve">Transmitir, en caso de disolución, los bienes que haya adquirido con fondos, recursos, subsidios, incentivos y estímulos públicos, a otra u otras organizaciones que realicen actividades objeto de fomento y que estén inscritas en el Registro Estatal. La organización que se disuelva tendrá la facultad de elegir a quien transmitirá dichos bienes, siempre y cuando cumpla fines similares al propósito de su creación; </w:t>
      </w:r>
      <w:r w:rsidR="00BB47D1" w:rsidRPr="00167256">
        <w:rPr>
          <w:rFonts w:ascii="Arial" w:hAnsi="Arial" w:cs="Arial"/>
          <w:sz w:val="24"/>
          <w:szCs w:val="24"/>
        </w:rPr>
        <w:t>y</w:t>
      </w:r>
    </w:p>
    <w:p w:rsidR="00F4673A" w:rsidRPr="00167256" w:rsidRDefault="00F4673A" w:rsidP="00B17507">
      <w:pPr>
        <w:pStyle w:val="Prrafodelista"/>
        <w:numPr>
          <w:ilvl w:val="0"/>
          <w:numId w:val="15"/>
        </w:numPr>
        <w:spacing w:after="0" w:line="240" w:lineRule="auto"/>
        <w:jc w:val="both"/>
        <w:rPr>
          <w:rFonts w:ascii="Arial" w:hAnsi="Arial" w:cs="Arial"/>
          <w:sz w:val="24"/>
          <w:szCs w:val="24"/>
        </w:rPr>
      </w:pPr>
      <w:r w:rsidRPr="00167256">
        <w:rPr>
          <w:rFonts w:ascii="Arial" w:hAnsi="Arial" w:cs="Arial"/>
          <w:sz w:val="24"/>
          <w:szCs w:val="24"/>
        </w:rPr>
        <w:t>Las demás que establezcan las leyes y reglamentos, así como las que se fijen en los presupuestos de egresos correspondientes.</w:t>
      </w:r>
    </w:p>
    <w:p w:rsidR="00F4673A" w:rsidRPr="00167256" w:rsidRDefault="00F4673A" w:rsidP="00B17507">
      <w:pPr>
        <w:spacing w:after="0" w:line="240" w:lineRule="auto"/>
        <w:jc w:val="both"/>
        <w:rPr>
          <w:rFonts w:ascii="Arial" w:hAnsi="Arial" w:cs="Arial"/>
          <w:b/>
          <w:sz w:val="24"/>
          <w:szCs w:val="24"/>
        </w:rPr>
      </w:pPr>
    </w:p>
    <w:p w:rsidR="00F4673A" w:rsidRPr="00167256" w:rsidRDefault="00B17507" w:rsidP="00B17507">
      <w:pPr>
        <w:spacing w:after="0" w:line="240" w:lineRule="auto"/>
        <w:jc w:val="both"/>
        <w:rPr>
          <w:rFonts w:ascii="Arial" w:hAnsi="Arial" w:cs="Arial"/>
          <w:sz w:val="24"/>
          <w:szCs w:val="24"/>
        </w:rPr>
      </w:pPr>
      <w:r w:rsidRPr="00167256">
        <w:rPr>
          <w:rFonts w:ascii="Arial" w:hAnsi="Arial" w:cs="Arial"/>
          <w:b/>
          <w:sz w:val="24"/>
          <w:szCs w:val="24"/>
        </w:rPr>
        <w:t xml:space="preserve">ARTÍCULO </w:t>
      </w:r>
      <w:r w:rsidR="0003011F" w:rsidRPr="00167256">
        <w:rPr>
          <w:rFonts w:ascii="Arial" w:hAnsi="Arial" w:cs="Arial"/>
          <w:b/>
          <w:sz w:val="24"/>
          <w:szCs w:val="24"/>
        </w:rPr>
        <w:t>9</w:t>
      </w:r>
      <w:r w:rsidR="00F4673A" w:rsidRPr="00167256">
        <w:rPr>
          <w:rFonts w:ascii="Arial" w:hAnsi="Arial" w:cs="Arial"/>
          <w:b/>
          <w:sz w:val="24"/>
          <w:szCs w:val="24"/>
        </w:rPr>
        <w:t>.</w:t>
      </w:r>
      <w:r w:rsidR="00F4673A" w:rsidRPr="00167256">
        <w:rPr>
          <w:rFonts w:ascii="Arial" w:hAnsi="Arial" w:cs="Arial"/>
          <w:sz w:val="24"/>
          <w:szCs w:val="24"/>
        </w:rPr>
        <w:t xml:space="preserve"> Las organizaciones estarán impedidas para recibir fondos, estímulos, incentivos, subsidios y recursos públicos por parte del gobierno del Estado y los municipios, incluyendo aportaciones económicas provenientes de incentivos fiscales, cuando incurran en alguno de los siguientes supuestos: </w:t>
      </w:r>
    </w:p>
    <w:p w:rsidR="00F4673A" w:rsidRPr="00167256" w:rsidRDefault="00F4673A" w:rsidP="00B17507">
      <w:pPr>
        <w:pStyle w:val="Prrafodelista"/>
        <w:numPr>
          <w:ilvl w:val="0"/>
          <w:numId w:val="16"/>
        </w:numPr>
        <w:spacing w:after="0" w:line="240" w:lineRule="auto"/>
        <w:jc w:val="both"/>
        <w:rPr>
          <w:rFonts w:ascii="Arial" w:hAnsi="Arial" w:cs="Arial"/>
          <w:sz w:val="24"/>
          <w:szCs w:val="24"/>
        </w:rPr>
      </w:pPr>
      <w:r w:rsidRPr="00167256">
        <w:rPr>
          <w:rFonts w:ascii="Arial" w:hAnsi="Arial" w:cs="Arial"/>
          <w:sz w:val="24"/>
          <w:szCs w:val="24"/>
        </w:rPr>
        <w:t>Exista entre sus directivos y los servidores públicos, encargados de otorgar o autorizar los fondos, estímulos, incentivos, subsidios y recursos públicos, relaciones de interés o nexos de parentesco por consanguinidad o afinidad hasta en cuarto grado, o sean cónyuges o concubinos;</w:t>
      </w:r>
    </w:p>
    <w:p w:rsidR="00F4673A" w:rsidRPr="00167256" w:rsidRDefault="00F4673A" w:rsidP="00B17507">
      <w:pPr>
        <w:pStyle w:val="Prrafodelista"/>
        <w:numPr>
          <w:ilvl w:val="0"/>
          <w:numId w:val="16"/>
        </w:numPr>
        <w:spacing w:after="0" w:line="240" w:lineRule="auto"/>
        <w:jc w:val="both"/>
        <w:rPr>
          <w:rFonts w:ascii="Arial" w:hAnsi="Arial" w:cs="Arial"/>
          <w:sz w:val="24"/>
          <w:szCs w:val="24"/>
        </w:rPr>
      </w:pPr>
      <w:r w:rsidRPr="00167256">
        <w:rPr>
          <w:rFonts w:ascii="Arial" w:hAnsi="Arial" w:cs="Arial"/>
          <w:sz w:val="24"/>
          <w:szCs w:val="24"/>
        </w:rPr>
        <w:t xml:space="preserve">Contraten, con recursos públicos, a personas con nexos de parentesco con los directivos de la organización, ya sea por consanguinidad o afinidad hasta en cuarto grado; o </w:t>
      </w:r>
    </w:p>
    <w:p w:rsidR="00F4673A" w:rsidRPr="00167256" w:rsidRDefault="00F4673A" w:rsidP="00B17507">
      <w:pPr>
        <w:pStyle w:val="Prrafodelista"/>
        <w:numPr>
          <w:ilvl w:val="0"/>
          <w:numId w:val="16"/>
        </w:numPr>
        <w:spacing w:after="0" w:line="240" w:lineRule="auto"/>
        <w:jc w:val="both"/>
        <w:rPr>
          <w:rFonts w:ascii="Arial" w:hAnsi="Arial" w:cs="Arial"/>
          <w:sz w:val="24"/>
          <w:szCs w:val="24"/>
        </w:rPr>
      </w:pPr>
      <w:r w:rsidRPr="00167256">
        <w:rPr>
          <w:rFonts w:ascii="Arial" w:hAnsi="Arial" w:cs="Arial"/>
          <w:sz w:val="24"/>
          <w:szCs w:val="24"/>
        </w:rPr>
        <w:t>Incumplan con la presenta</w:t>
      </w:r>
      <w:r w:rsidR="00F674EE" w:rsidRPr="00167256">
        <w:rPr>
          <w:rFonts w:ascii="Arial" w:hAnsi="Arial" w:cs="Arial"/>
          <w:sz w:val="24"/>
          <w:szCs w:val="24"/>
        </w:rPr>
        <w:t>ción de declaraciones fiscales,</w:t>
      </w:r>
      <w:r w:rsidRPr="00167256">
        <w:rPr>
          <w:rFonts w:ascii="Arial" w:hAnsi="Arial" w:cs="Arial"/>
          <w:sz w:val="24"/>
          <w:szCs w:val="24"/>
        </w:rPr>
        <w:t xml:space="preserve"> el pago de contribuciones a las que les o</w:t>
      </w:r>
      <w:r w:rsidR="00565FF2" w:rsidRPr="00167256">
        <w:rPr>
          <w:rFonts w:ascii="Arial" w:hAnsi="Arial" w:cs="Arial"/>
          <w:sz w:val="24"/>
          <w:szCs w:val="24"/>
        </w:rPr>
        <w:t>bliguen las leyes de la materia o alguna obligación prevista en la presente ley.</w:t>
      </w:r>
    </w:p>
    <w:p w:rsidR="0003011F" w:rsidRPr="00167256" w:rsidRDefault="0003011F" w:rsidP="00B17507">
      <w:pPr>
        <w:spacing w:after="0" w:line="240" w:lineRule="auto"/>
        <w:jc w:val="both"/>
        <w:rPr>
          <w:rFonts w:ascii="Arial" w:hAnsi="Arial" w:cs="Arial"/>
          <w:sz w:val="24"/>
          <w:szCs w:val="24"/>
        </w:rPr>
      </w:pPr>
    </w:p>
    <w:p w:rsidR="0003011F" w:rsidRPr="00167256" w:rsidRDefault="00B17507" w:rsidP="00B17507">
      <w:pPr>
        <w:spacing w:after="0" w:line="240" w:lineRule="auto"/>
        <w:jc w:val="both"/>
        <w:rPr>
          <w:rFonts w:ascii="Arial" w:hAnsi="Arial" w:cs="Arial"/>
          <w:sz w:val="24"/>
          <w:szCs w:val="24"/>
        </w:rPr>
      </w:pPr>
      <w:r w:rsidRPr="00167256">
        <w:rPr>
          <w:rFonts w:ascii="Arial" w:hAnsi="Arial" w:cs="Arial"/>
          <w:b/>
          <w:sz w:val="24"/>
          <w:szCs w:val="24"/>
        </w:rPr>
        <w:t xml:space="preserve">ARTÍCULO </w:t>
      </w:r>
      <w:r w:rsidR="0003011F" w:rsidRPr="00167256">
        <w:rPr>
          <w:rFonts w:ascii="Arial" w:hAnsi="Arial" w:cs="Arial"/>
          <w:b/>
          <w:sz w:val="24"/>
          <w:szCs w:val="24"/>
        </w:rPr>
        <w:t>10.</w:t>
      </w:r>
      <w:r w:rsidR="0003011F" w:rsidRPr="00167256">
        <w:rPr>
          <w:rFonts w:ascii="Arial" w:hAnsi="Arial" w:cs="Arial"/>
          <w:sz w:val="24"/>
          <w:szCs w:val="24"/>
        </w:rPr>
        <w:t xml:space="preserve"> Las organizaciones que reciban fondos, estímulos, incentivos, subsidios y recursos públicos, deberán sujetarse a las disposiciones jurídicas y administrativas aplicables en la materia y a los lineamientos que fije la autoridad estatal o municipal competente. Las organizaciones que obtengan recursos económicos de terceros o del extranjero, deberán llevar a cabo las operaciones correspondientes conforme a las disposiciones fiscales vigentes en el territorio </w:t>
      </w:r>
      <w:r w:rsidR="0003011F" w:rsidRPr="00167256">
        <w:rPr>
          <w:rFonts w:ascii="Arial" w:hAnsi="Arial" w:cs="Arial"/>
          <w:sz w:val="24"/>
          <w:szCs w:val="24"/>
        </w:rPr>
        <w:lastRenderedPageBreak/>
        <w:t>nacional y del Estado o, cuando así proceda, con base en los tratados y acuerdos internacionales de los que nuestro país sea parte.</w:t>
      </w:r>
    </w:p>
    <w:p w:rsidR="0003011F" w:rsidRDefault="0003011F" w:rsidP="00B17507">
      <w:pPr>
        <w:spacing w:after="0" w:line="240" w:lineRule="auto"/>
        <w:jc w:val="both"/>
        <w:rPr>
          <w:rFonts w:ascii="Arial" w:hAnsi="Arial" w:cs="Arial"/>
          <w:sz w:val="24"/>
          <w:szCs w:val="24"/>
        </w:rPr>
      </w:pPr>
    </w:p>
    <w:p w:rsidR="00B17507" w:rsidRPr="00167256" w:rsidRDefault="00B17507" w:rsidP="00B17507">
      <w:pPr>
        <w:spacing w:after="0" w:line="240" w:lineRule="auto"/>
        <w:jc w:val="both"/>
        <w:rPr>
          <w:rFonts w:ascii="Arial" w:hAnsi="Arial" w:cs="Arial"/>
          <w:sz w:val="24"/>
          <w:szCs w:val="24"/>
        </w:rPr>
      </w:pPr>
    </w:p>
    <w:p w:rsidR="0003011F" w:rsidRPr="00167256" w:rsidRDefault="0003011F" w:rsidP="00B17507">
      <w:pPr>
        <w:spacing w:after="0" w:line="240" w:lineRule="auto"/>
        <w:jc w:val="center"/>
        <w:rPr>
          <w:rFonts w:ascii="Arial" w:hAnsi="Arial" w:cs="Arial"/>
          <w:b/>
          <w:sz w:val="24"/>
          <w:szCs w:val="24"/>
        </w:rPr>
      </w:pPr>
      <w:r w:rsidRPr="00167256">
        <w:rPr>
          <w:rFonts w:ascii="Arial" w:hAnsi="Arial" w:cs="Arial"/>
          <w:b/>
          <w:sz w:val="24"/>
          <w:szCs w:val="24"/>
        </w:rPr>
        <w:t xml:space="preserve">CAPÍTULO III </w:t>
      </w:r>
    </w:p>
    <w:p w:rsidR="0003011F" w:rsidRPr="00167256" w:rsidRDefault="0003011F" w:rsidP="00B17507">
      <w:pPr>
        <w:spacing w:after="0" w:line="240" w:lineRule="auto"/>
        <w:jc w:val="center"/>
        <w:rPr>
          <w:rFonts w:ascii="Arial" w:hAnsi="Arial" w:cs="Arial"/>
          <w:b/>
          <w:sz w:val="24"/>
          <w:szCs w:val="24"/>
        </w:rPr>
      </w:pPr>
      <w:r w:rsidRPr="00167256">
        <w:rPr>
          <w:rFonts w:ascii="Arial" w:hAnsi="Arial" w:cs="Arial"/>
          <w:b/>
          <w:sz w:val="24"/>
          <w:szCs w:val="24"/>
        </w:rPr>
        <w:t>DE LAS AUTORIDADES</w:t>
      </w:r>
    </w:p>
    <w:p w:rsidR="00BB1444" w:rsidRPr="00167256" w:rsidRDefault="00BB1444" w:rsidP="00B17507">
      <w:pPr>
        <w:spacing w:after="0" w:line="240" w:lineRule="auto"/>
        <w:jc w:val="center"/>
        <w:rPr>
          <w:rFonts w:ascii="Arial" w:hAnsi="Arial" w:cs="Arial"/>
          <w:b/>
          <w:sz w:val="24"/>
          <w:szCs w:val="24"/>
        </w:rPr>
      </w:pPr>
    </w:p>
    <w:p w:rsidR="0003011F" w:rsidRPr="00167256" w:rsidRDefault="00B17507" w:rsidP="00B17507">
      <w:pPr>
        <w:spacing w:after="0" w:line="240" w:lineRule="auto"/>
        <w:jc w:val="both"/>
        <w:rPr>
          <w:rFonts w:ascii="Arial" w:hAnsi="Arial" w:cs="Arial"/>
          <w:sz w:val="24"/>
          <w:szCs w:val="24"/>
        </w:rPr>
      </w:pPr>
      <w:r w:rsidRPr="00167256">
        <w:rPr>
          <w:rFonts w:ascii="Arial" w:hAnsi="Arial" w:cs="Arial"/>
          <w:b/>
          <w:sz w:val="24"/>
          <w:szCs w:val="24"/>
        </w:rPr>
        <w:t>ARTÍCULO</w:t>
      </w:r>
      <w:r w:rsidR="0003011F" w:rsidRPr="00167256">
        <w:rPr>
          <w:rFonts w:ascii="Arial" w:hAnsi="Arial" w:cs="Arial"/>
          <w:b/>
          <w:sz w:val="24"/>
          <w:szCs w:val="24"/>
        </w:rPr>
        <w:t xml:space="preserve"> 11.</w:t>
      </w:r>
      <w:r w:rsidR="0003011F" w:rsidRPr="00167256">
        <w:rPr>
          <w:rFonts w:ascii="Arial" w:hAnsi="Arial" w:cs="Arial"/>
          <w:sz w:val="24"/>
          <w:szCs w:val="24"/>
        </w:rPr>
        <w:t xml:space="preserve"> Serán autoridades competentes para la aplicación e interpretación para efectos administrativos de la presente Ley: </w:t>
      </w:r>
    </w:p>
    <w:p w:rsidR="00BB1444" w:rsidRPr="00167256" w:rsidRDefault="00BB1444" w:rsidP="00B17507">
      <w:pPr>
        <w:spacing w:after="0" w:line="240" w:lineRule="auto"/>
        <w:jc w:val="both"/>
        <w:rPr>
          <w:rFonts w:ascii="Arial" w:hAnsi="Arial" w:cs="Arial"/>
          <w:sz w:val="24"/>
          <w:szCs w:val="24"/>
        </w:rPr>
      </w:pPr>
    </w:p>
    <w:p w:rsidR="0003011F" w:rsidRPr="00167256" w:rsidRDefault="0003011F" w:rsidP="00B17507">
      <w:pPr>
        <w:spacing w:after="0" w:line="240" w:lineRule="auto"/>
        <w:jc w:val="both"/>
        <w:rPr>
          <w:rFonts w:ascii="Arial" w:hAnsi="Arial" w:cs="Arial"/>
          <w:sz w:val="24"/>
          <w:szCs w:val="24"/>
        </w:rPr>
      </w:pPr>
      <w:r w:rsidRPr="00167256">
        <w:rPr>
          <w:rFonts w:ascii="Arial" w:hAnsi="Arial" w:cs="Arial"/>
          <w:sz w:val="24"/>
          <w:szCs w:val="24"/>
        </w:rPr>
        <w:t>El Gobierno del Estado y los municipios</w:t>
      </w:r>
      <w:r w:rsidR="00CD4A67" w:rsidRPr="00167256">
        <w:rPr>
          <w:rFonts w:ascii="Arial" w:hAnsi="Arial" w:cs="Arial"/>
          <w:sz w:val="24"/>
          <w:szCs w:val="24"/>
        </w:rPr>
        <w:t>, quienes</w:t>
      </w:r>
      <w:r w:rsidRPr="00167256">
        <w:rPr>
          <w:rFonts w:ascii="Arial" w:hAnsi="Arial" w:cs="Arial"/>
          <w:sz w:val="24"/>
          <w:szCs w:val="24"/>
        </w:rPr>
        <w:t xml:space="preserve"> observarán la aplicación de las disposiciones de la presente Ley en el ámbito de sus respectivas competencias. </w:t>
      </w:r>
    </w:p>
    <w:p w:rsidR="0003011F" w:rsidRPr="00167256" w:rsidRDefault="0003011F" w:rsidP="00B17507">
      <w:pPr>
        <w:spacing w:after="0" w:line="240" w:lineRule="auto"/>
        <w:jc w:val="both"/>
        <w:rPr>
          <w:rFonts w:ascii="Arial" w:hAnsi="Arial" w:cs="Arial"/>
          <w:sz w:val="24"/>
          <w:szCs w:val="24"/>
        </w:rPr>
      </w:pPr>
      <w:r w:rsidRPr="00167256">
        <w:rPr>
          <w:rFonts w:ascii="Arial" w:hAnsi="Arial" w:cs="Arial"/>
          <w:sz w:val="24"/>
          <w:szCs w:val="24"/>
        </w:rPr>
        <w:t xml:space="preserve">Son autoridades competentes del </w:t>
      </w:r>
      <w:r w:rsidR="00A46D1B" w:rsidRPr="00167256">
        <w:rPr>
          <w:rFonts w:ascii="Arial" w:hAnsi="Arial" w:cs="Arial"/>
          <w:sz w:val="24"/>
          <w:szCs w:val="24"/>
        </w:rPr>
        <w:t xml:space="preserve">Gobierno </w:t>
      </w:r>
      <w:r w:rsidRPr="00167256">
        <w:rPr>
          <w:rFonts w:ascii="Arial" w:hAnsi="Arial" w:cs="Arial"/>
          <w:sz w:val="24"/>
          <w:szCs w:val="24"/>
        </w:rPr>
        <w:t xml:space="preserve">Estado: el Gobernador, la Secretaría General de Gobierno, la Secretaría de Finanzas </w:t>
      </w:r>
      <w:r w:rsidR="00A46D1B" w:rsidRPr="00167256">
        <w:rPr>
          <w:rFonts w:ascii="Arial" w:hAnsi="Arial" w:cs="Arial"/>
          <w:sz w:val="24"/>
          <w:szCs w:val="24"/>
        </w:rPr>
        <w:t xml:space="preserve">y de Administración </w:t>
      </w:r>
      <w:r w:rsidRPr="00167256">
        <w:rPr>
          <w:rFonts w:ascii="Arial" w:hAnsi="Arial" w:cs="Arial"/>
          <w:sz w:val="24"/>
          <w:szCs w:val="24"/>
        </w:rPr>
        <w:t xml:space="preserve">y la Secretaría de Desarrollo Social. </w:t>
      </w:r>
    </w:p>
    <w:p w:rsidR="00BB1444" w:rsidRPr="00167256" w:rsidRDefault="00BB1444" w:rsidP="00B17507">
      <w:pPr>
        <w:spacing w:after="0" w:line="240" w:lineRule="auto"/>
        <w:jc w:val="both"/>
        <w:rPr>
          <w:rFonts w:ascii="Arial" w:hAnsi="Arial" w:cs="Arial"/>
          <w:sz w:val="24"/>
          <w:szCs w:val="24"/>
        </w:rPr>
      </w:pPr>
    </w:p>
    <w:p w:rsidR="0003011F" w:rsidRPr="00167256" w:rsidRDefault="0003011F" w:rsidP="00B17507">
      <w:pPr>
        <w:spacing w:after="0" w:line="240" w:lineRule="auto"/>
        <w:jc w:val="both"/>
        <w:rPr>
          <w:rFonts w:ascii="Arial" w:hAnsi="Arial" w:cs="Arial"/>
          <w:sz w:val="24"/>
          <w:szCs w:val="24"/>
        </w:rPr>
      </w:pPr>
      <w:r w:rsidRPr="00167256">
        <w:rPr>
          <w:rFonts w:ascii="Arial" w:hAnsi="Arial" w:cs="Arial"/>
          <w:sz w:val="24"/>
          <w:szCs w:val="24"/>
        </w:rPr>
        <w:t>En los Municipios del Estado: el Ayuntamiento, el Presidente Municipal, la Secretaría del Ayuntamiento</w:t>
      </w:r>
      <w:r w:rsidR="00A46D1B" w:rsidRPr="00167256">
        <w:rPr>
          <w:rFonts w:ascii="Arial" w:hAnsi="Arial" w:cs="Arial"/>
          <w:sz w:val="24"/>
          <w:szCs w:val="24"/>
        </w:rPr>
        <w:t>,</w:t>
      </w:r>
      <w:r w:rsidRPr="00167256">
        <w:rPr>
          <w:rFonts w:ascii="Arial" w:hAnsi="Arial" w:cs="Arial"/>
          <w:sz w:val="24"/>
          <w:szCs w:val="24"/>
        </w:rPr>
        <w:t xml:space="preserve"> Tesorería Municipal </w:t>
      </w:r>
      <w:r w:rsidR="00A46D1B" w:rsidRPr="00167256">
        <w:rPr>
          <w:rFonts w:ascii="Arial" w:hAnsi="Arial" w:cs="Arial"/>
          <w:sz w:val="24"/>
          <w:szCs w:val="24"/>
        </w:rPr>
        <w:t>y la Dirección de Desarrollo social o sus equivalentes</w:t>
      </w:r>
      <w:r w:rsidRPr="00167256">
        <w:rPr>
          <w:rFonts w:ascii="Arial" w:hAnsi="Arial" w:cs="Arial"/>
          <w:sz w:val="24"/>
          <w:szCs w:val="24"/>
        </w:rPr>
        <w:t xml:space="preserve">. </w:t>
      </w:r>
    </w:p>
    <w:p w:rsidR="00BB1444" w:rsidRPr="00167256" w:rsidRDefault="00BB1444" w:rsidP="00B17507">
      <w:pPr>
        <w:spacing w:after="0" w:line="240" w:lineRule="auto"/>
        <w:jc w:val="both"/>
        <w:rPr>
          <w:rFonts w:ascii="Arial" w:hAnsi="Arial" w:cs="Arial"/>
          <w:sz w:val="24"/>
          <w:szCs w:val="24"/>
        </w:rPr>
      </w:pPr>
    </w:p>
    <w:p w:rsidR="0003011F" w:rsidRPr="00167256" w:rsidRDefault="0003011F" w:rsidP="00B17507">
      <w:pPr>
        <w:spacing w:after="0" w:line="240" w:lineRule="auto"/>
        <w:jc w:val="both"/>
        <w:rPr>
          <w:rFonts w:ascii="Arial" w:hAnsi="Arial" w:cs="Arial"/>
          <w:sz w:val="24"/>
          <w:szCs w:val="24"/>
        </w:rPr>
      </w:pPr>
      <w:r w:rsidRPr="00167256">
        <w:rPr>
          <w:rFonts w:ascii="Arial" w:hAnsi="Arial" w:cs="Arial"/>
          <w:sz w:val="24"/>
          <w:szCs w:val="24"/>
        </w:rPr>
        <w:t>Las autoridades señaladas en los párrafos anteriores serán las encargadas de coordinar a las dependencias y entidades de la Administración Pública del Estado y de los municipios, según corresponda, para la realización de las actividades de fomento a que se refiere la presente Ley, sin perjuicio de las atribuciones que las demás leyes otorguen a otras autoridades.</w:t>
      </w:r>
    </w:p>
    <w:p w:rsidR="0003011F" w:rsidRPr="00167256" w:rsidRDefault="0003011F" w:rsidP="00B17507">
      <w:pPr>
        <w:spacing w:after="0" w:line="240" w:lineRule="auto"/>
        <w:jc w:val="both"/>
        <w:rPr>
          <w:rFonts w:ascii="Arial" w:hAnsi="Arial" w:cs="Arial"/>
          <w:sz w:val="24"/>
          <w:szCs w:val="24"/>
        </w:rPr>
      </w:pPr>
    </w:p>
    <w:p w:rsidR="0003011F" w:rsidRDefault="00B17507" w:rsidP="00B17507">
      <w:pPr>
        <w:spacing w:after="0" w:line="240" w:lineRule="auto"/>
        <w:jc w:val="both"/>
        <w:rPr>
          <w:rFonts w:ascii="Arial" w:hAnsi="Arial" w:cs="Arial"/>
          <w:sz w:val="24"/>
          <w:szCs w:val="24"/>
        </w:rPr>
      </w:pPr>
      <w:r w:rsidRPr="00167256">
        <w:rPr>
          <w:rFonts w:ascii="Arial" w:hAnsi="Arial" w:cs="Arial"/>
          <w:b/>
          <w:sz w:val="24"/>
          <w:szCs w:val="24"/>
        </w:rPr>
        <w:t xml:space="preserve">ARTÍCULO </w:t>
      </w:r>
      <w:r w:rsidR="0003011F" w:rsidRPr="00167256">
        <w:rPr>
          <w:rFonts w:ascii="Arial" w:hAnsi="Arial" w:cs="Arial"/>
          <w:b/>
          <w:sz w:val="24"/>
          <w:szCs w:val="24"/>
        </w:rPr>
        <w:t>12</w:t>
      </w:r>
      <w:r w:rsidR="0003011F" w:rsidRPr="00167256">
        <w:rPr>
          <w:rFonts w:ascii="Arial" w:hAnsi="Arial" w:cs="Arial"/>
          <w:sz w:val="24"/>
          <w:szCs w:val="24"/>
        </w:rPr>
        <w:t>. Son Atribuciones del Gobernador:</w:t>
      </w:r>
    </w:p>
    <w:p w:rsidR="00B17507" w:rsidRPr="00167256" w:rsidRDefault="00B17507" w:rsidP="00B17507">
      <w:pPr>
        <w:spacing w:after="0" w:line="240" w:lineRule="auto"/>
        <w:jc w:val="both"/>
        <w:rPr>
          <w:rFonts w:ascii="Arial" w:hAnsi="Arial" w:cs="Arial"/>
          <w:sz w:val="24"/>
          <w:szCs w:val="24"/>
        </w:rPr>
      </w:pPr>
    </w:p>
    <w:p w:rsidR="00E22530" w:rsidRPr="00167256" w:rsidRDefault="0003011F" w:rsidP="00B17507">
      <w:pPr>
        <w:pStyle w:val="Prrafodelista"/>
        <w:numPr>
          <w:ilvl w:val="0"/>
          <w:numId w:val="17"/>
        </w:numPr>
        <w:spacing w:after="0" w:line="240" w:lineRule="auto"/>
        <w:jc w:val="both"/>
        <w:rPr>
          <w:rFonts w:ascii="Arial" w:hAnsi="Arial" w:cs="Arial"/>
          <w:sz w:val="24"/>
          <w:szCs w:val="24"/>
        </w:rPr>
      </w:pPr>
      <w:r w:rsidRPr="00167256">
        <w:rPr>
          <w:rFonts w:ascii="Arial" w:hAnsi="Arial" w:cs="Arial"/>
          <w:sz w:val="24"/>
          <w:szCs w:val="24"/>
        </w:rPr>
        <w:t>Coordinar y regular el marco global de planeación y la operación general de los programas, proyectos, instrumentos y apoyos estatales para e</w:t>
      </w:r>
      <w:r w:rsidR="00E22530" w:rsidRPr="00167256">
        <w:rPr>
          <w:rFonts w:ascii="Arial" w:hAnsi="Arial" w:cs="Arial"/>
          <w:sz w:val="24"/>
          <w:szCs w:val="24"/>
        </w:rPr>
        <w:t xml:space="preserve">l fomento de las organizaciones con la implementación de </w:t>
      </w:r>
      <w:r w:rsidRPr="00167256">
        <w:rPr>
          <w:rFonts w:ascii="Arial" w:hAnsi="Arial" w:cs="Arial"/>
          <w:sz w:val="24"/>
          <w:szCs w:val="24"/>
        </w:rPr>
        <w:t xml:space="preserve">las estrategias respectivas; </w:t>
      </w:r>
    </w:p>
    <w:p w:rsidR="0003011F" w:rsidRPr="00167256" w:rsidRDefault="00E22530" w:rsidP="00B17507">
      <w:pPr>
        <w:pStyle w:val="Prrafodelista"/>
        <w:numPr>
          <w:ilvl w:val="0"/>
          <w:numId w:val="17"/>
        </w:numPr>
        <w:spacing w:after="0" w:line="240" w:lineRule="auto"/>
        <w:jc w:val="both"/>
        <w:rPr>
          <w:rFonts w:ascii="Arial" w:hAnsi="Arial" w:cs="Arial"/>
          <w:sz w:val="24"/>
          <w:szCs w:val="24"/>
        </w:rPr>
      </w:pPr>
      <w:r w:rsidRPr="00167256">
        <w:rPr>
          <w:rFonts w:ascii="Arial" w:hAnsi="Arial" w:cs="Arial"/>
          <w:sz w:val="24"/>
          <w:szCs w:val="24"/>
        </w:rPr>
        <w:t>Orientar</w:t>
      </w:r>
      <w:r w:rsidR="0003011F" w:rsidRPr="00167256">
        <w:rPr>
          <w:rFonts w:ascii="Arial" w:hAnsi="Arial" w:cs="Arial"/>
          <w:sz w:val="24"/>
          <w:szCs w:val="24"/>
        </w:rPr>
        <w:t xml:space="preserve"> las políticas públicas del Estado dirigidas a</w:t>
      </w:r>
      <w:r w:rsidRPr="00167256">
        <w:rPr>
          <w:rFonts w:ascii="Arial" w:hAnsi="Arial" w:cs="Arial"/>
          <w:sz w:val="24"/>
          <w:szCs w:val="24"/>
        </w:rPr>
        <w:t xml:space="preserve"> las organizaciones y vigilar</w:t>
      </w:r>
      <w:r w:rsidR="0003011F" w:rsidRPr="00167256">
        <w:rPr>
          <w:rFonts w:ascii="Arial" w:hAnsi="Arial" w:cs="Arial"/>
          <w:sz w:val="24"/>
          <w:szCs w:val="24"/>
        </w:rPr>
        <w:t xml:space="preserve"> el cumplimiento de las disposiciones previstas en esta Ley, sin perjuicio de las atribuciones que sobre esta materia correspondan a los ayuntamientos en el ámbito de su competencia. </w:t>
      </w:r>
    </w:p>
    <w:p w:rsidR="0003011F" w:rsidRPr="00167256" w:rsidRDefault="0003011F" w:rsidP="00B17507">
      <w:pPr>
        <w:pStyle w:val="Prrafodelista"/>
        <w:numPr>
          <w:ilvl w:val="0"/>
          <w:numId w:val="17"/>
        </w:numPr>
        <w:spacing w:after="0" w:line="240" w:lineRule="auto"/>
        <w:jc w:val="both"/>
        <w:rPr>
          <w:rFonts w:ascii="Arial" w:hAnsi="Arial" w:cs="Arial"/>
          <w:sz w:val="24"/>
          <w:szCs w:val="24"/>
        </w:rPr>
      </w:pPr>
      <w:r w:rsidRPr="00167256">
        <w:rPr>
          <w:rFonts w:ascii="Arial" w:hAnsi="Arial" w:cs="Arial"/>
          <w:sz w:val="24"/>
          <w:szCs w:val="24"/>
        </w:rPr>
        <w:t xml:space="preserve">Constituir el Comité para facilitar la coordinación en el diseño, ejecución, seguimiento y evaluación de las acciones y medidas para el fomento de las actividades establecidas </w:t>
      </w:r>
      <w:r w:rsidR="005210EE" w:rsidRPr="00167256">
        <w:rPr>
          <w:rFonts w:ascii="Arial" w:hAnsi="Arial" w:cs="Arial"/>
          <w:sz w:val="24"/>
          <w:szCs w:val="24"/>
        </w:rPr>
        <w:t>en el artículo 4</w:t>
      </w:r>
      <w:r w:rsidR="00620E02" w:rsidRPr="00167256">
        <w:rPr>
          <w:rFonts w:ascii="Arial" w:hAnsi="Arial" w:cs="Arial"/>
          <w:sz w:val="24"/>
          <w:szCs w:val="24"/>
        </w:rPr>
        <w:t xml:space="preserve"> de esta Ley; e</w:t>
      </w:r>
    </w:p>
    <w:p w:rsidR="0003011F" w:rsidRPr="00167256" w:rsidRDefault="0003011F" w:rsidP="00B17507">
      <w:pPr>
        <w:pStyle w:val="Prrafodelista"/>
        <w:numPr>
          <w:ilvl w:val="0"/>
          <w:numId w:val="17"/>
        </w:numPr>
        <w:spacing w:after="0" w:line="240" w:lineRule="auto"/>
        <w:jc w:val="both"/>
        <w:rPr>
          <w:rFonts w:ascii="Arial" w:hAnsi="Arial" w:cs="Arial"/>
          <w:sz w:val="24"/>
          <w:szCs w:val="24"/>
        </w:rPr>
      </w:pPr>
      <w:r w:rsidRPr="00167256">
        <w:rPr>
          <w:rFonts w:ascii="Arial" w:hAnsi="Arial" w:cs="Arial"/>
          <w:sz w:val="24"/>
          <w:szCs w:val="24"/>
        </w:rPr>
        <w:t xml:space="preserve">Invitar a participar en el seno del Comité a cualquier representante del sector público, social o privado que en razón de su competencia o actividad se considere necesario tomar en consideración. </w:t>
      </w:r>
    </w:p>
    <w:p w:rsidR="00CD4A67" w:rsidRPr="00167256" w:rsidRDefault="00CD4A67" w:rsidP="00B17507">
      <w:pPr>
        <w:pStyle w:val="Prrafodelista"/>
        <w:spacing w:after="0" w:line="240" w:lineRule="auto"/>
        <w:rPr>
          <w:rFonts w:ascii="Arial" w:hAnsi="Arial" w:cs="Arial"/>
          <w:sz w:val="24"/>
          <w:szCs w:val="24"/>
        </w:rPr>
      </w:pPr>
    </w:p>
    <w:p w:rsidR="0003011F" w:rsidRDefault="00B17507" w:rsidP="00B17507">
      <w:pPr>
        <w:spacing w:after="0" w:line="240" w:lineRule="auto"/>
        <w:jc w:val="both"/>
        <w:rPr>
          <w:rFonts w:ascii="Arial" w:hAnsi="Arial" w:cs="Arial"/>
          <w:sz w:val="24"/>
          <w:szCs w:val="24"/>
        </w:rPr>
      </w:pPr>
      <w:r w:rsidRPr="00167256">
        <w:rPr>
          <w:rFonts w:ascii="Arial" w:hAnsi="Arial" w:cs="Arial"/>
          <w:b/>
          <w:sz w:val="24"/>
          <w:szCs w:val="24"/>
        </w:rPr>
        <w:t>ARTÍCULO 13</w:t>
      </w:r>
      <w:r w:rsidR="0003011F" w:rsidRPr="00167256">
        <w:rPr>
          <w:rFonts w:ascii="Arial" w:hAnsi="Arial" w:cs="Arial"/>
          <w:b/>
          <w:sz w:val="24"/>
          <w:szCs w:val="24"/>
        </w:rPr>
        <w:t>.</w:t>
      </w:r>
      <w:r w:rsidR="0003011F" w:rsidRPr="00167256">
        <w:rPr>
          <w:rFonts w:ascii="Arial" w:hAnsi="Arial" w:cs="Arial"/>
          <w:sz w:val="24"/>
          <w:szCs w:val="24"/>
        </w:rPr>
        <w:t xml:space="preserve"> Son atribuciones de la Secretaría General de Gobierno las siguientes:</w:t>
      </w:r>
    </w:p>
    <w:p w:rsidR="00B17507" w:rsidRPr="00167256" w:rsidRDefault="00B17507" w:rsidP="00B17507">
      <w:pPr>
        <w:spacing w:after="0" w:line="240" w:lineRule="auto"/>
        <w:jc w:val="both"/>
        <w:rPr>
          <w:rFonts w:ascii="Arial" w:hAnsi="Arial" w:cs="Arial"/>
          <w:sz w:val="24"/>
          <w:szCs w:val="24"/>
        </w:rPr>
      </w:pPr>
    </w:p>
    <w:p w:rsidR="0003011F" w:rsidRPr="00167256" w:rsidRDefault="0003011F" w:rsidP="00B17507">
      <w:pPr>
        <w:pStyle w:val="Prrafodelista"/>
        <w:numPr>
          <w:ilvl w:val="0"/>
          <w:numId w:val="18"/>
        </w:numPr>
        <w:spacing w:after="0" w:line="240" w:lineRule="auto"/>
        <w:jc w:val="both"/>
        <w:rPr>
          <w:rFonts w:ascii="Arial" w:hAnsi="Arial" w:cs="Arial"/>
          <w:sz w:val="24"/>
          <w:szCs w:val="24"/>
        </w:rPr>
      </w:pPr>
      <w:r w:rsidRPr="00167256">
        <w:rPr>
          <w:rFonts w:ascii="Arial" w:hAnsi="Arial" w:cs="Arial"/>
          <w:sz w:val="24"/>
          <w:szCs w:val="24"/>
        </w:rPr>
        <w:t xml:space="preserve">Conducir las relaciones del Poder Ejecutivo del Estado con las organizaciones; </w:t>
      </w:r>
    </w:p>
    <w:p w:rsidR="0003011F" w:rsidRPr="00167256" w:rsidRDefault="0003011F" w:rsidP="00B17507">
      <w:pPr>
        <w:pStyle w:val="Prrafodelista"/>
        <w:numPr>
          <w:ilvl w:val="0"/>
          <w:numId w:val="18"/>
        </w:numPr>
        <w:spacing w:after="0" w:line="240" w:lineRule="auto"/>
        <w:jc w:val="both"/>
        <w:rPr>
          <w:rFonts w:ascii="Arial" w:hAnsi="Arial" w:cs="Arial"/>
          <w:sz w:val="24"/>
          <w:szCs w:val="24"/>
        </w:rPr>
      </w:pPr>
      <w:r w:rsidRPr="00167256">
        <w:rPr>
          <w:rFonts w:ascii="Arial" w:hAnsi="Arial" w:cs="Arial"/>
          <w:sz w:val="24"/>
          <w:szCs w:val="24"/>
        </w:rPr>
        <w:t>Promover la participación ciudadana y contribuir al fortalecimiento del Estado de Derecho, la seguridad pública, la paz social y las instituciones democráticas, impulsando la construcción de acuerdos con las organizaciones;</w:t>
      </w:r>
    </w:p>
    <w:p w:rsidR="0003011F" w:rsidRPr="00167256" w:rsidRDefault="0003011F" w:rsidP="00B17507">
      <w:pPr>
        <w:pStyle w:val="Prrafodelista"/>
        <w:numPr>
          <w:ilvl w:val="0"/>
          <w:numId w:val="18"/>
        </w:numPr>
        <w:spacing w:after="0" w:line="240" w:lineRule="auto"/>
        <w:jc w:val="both"/>
        <w:rPr>
          <w:rFonts w:ascii="Arial" w:hAnsi="Arial" w:cs="Arial"/>
          <w:sz w:val="24"/>
          <w:szCs w:val="24"/>
        </w:rPr>
      </w:pPr>
      <w:r w:rsidRPr="00167256">
        <w:rPr>
          <w:rFonts w:ascii="Arial" w:hAnsi="Arial" w:cs="Arial"/>
          <w:sz w:val="24"/>
          <w:szCs w:val="24"/>
        </w:rPr>
        <w:t>Promover el diálogo continuo entre los sectores público, social y privado para impulsar políticas públicas conjuntas entre gobierno y sociedad;</w:t>
      </w:r>
    </w:p>
    <w:p w:rsidR="0003011F" w:rsidRPr="00167256" w:rsidRDefault="0003011F" w:rsidP="00B17507">
      <w:pPr>
        <w:pStyle w:val="Prrafodelista"/>
        <w:numPr>
          <w:ilvl w:val="0"/>
          <w:numId w:val="18"/>
        </w:numPr>
        <w:spacing w:after="0" w:line="240" w:lineRule="auto"/>
        <w:jc w:val="both"/>
        <w:rPr>
          <w:rFonts w:ascii="Arial" w:hAnsi="Arial" w:cs="Arial"/>
          <w:sz w:val="24"/>
          <w:szCs w:val="24"/>
        </w:rPr>
      </w:pPr>
      <w:r w:rsidRPr="00167256">
        <w:rPr>
          <w:rFonts w:ascii="Arial" w:hAnsi="Arial" w:cs="Arial"/>
          <w:sz w:val="24"/>
          <w:szCs w:val="24"/>
        </w:rPr>
        <w:t>Coadyuvar en la evaluación de las políticas y acciones de fomento de las acti</w:t>
      </w:r>
      <w:r w:rsidR="00901EFF" w:rsidRPr="00167256">
        <w:rPr>
          <w:rFonts w:ascii="Arial" w:hAnsi="Arial" w:cs="Arial"/>
          <w:sz w:val="24"/>
          <w:szCs w:val="24"/>
        </w:rPr>
        <w:t>vidades que señala el artículo 4</w:t>
      </w:r>
      <w:r w:rsidRPr="00167256">
        <w:rPr>
          <w:rFonts w:ascii="Arial" w:hAnsi="Arial" w:cs="Arial"/>
          <w:sz w:val="24"/>
          <w:szCs w:val="24"/>
        </w:rPr>
        <w:t xml:space="preserve"> de esta Ley; </w:t>
      </w:r>
    </w:p>
    <w:p w:rsidR="0003011F" w:rsidRPr="00167256" w:rsidRDefault="0003011F" w:rsidP="00B17507">
      <w:pPr>
        <w:pStyle w:val="Prrafodelista"/>
        <w:numPr>
          <w:ilvl w:val="0"/>
          <w:numId w:val="18"/>
        </w:numPr>
        <w:spacing w:after="0" w:line="240" w:lineRule="auto"/>
        <w:jc w:val="both"/>
        <w:rPr>
          <w:rFonts w:ascii="Arial" w:hAnsi="Arial" w:cs="Arial"/>
          <w:sz w:val="24"/>
          <w:szCs w:val="24"/>
        </w:rPr>
      </w:pPr>
      <w:r w:rsidRPr="00167256">
        <w:rPr>
          <w:rFonts w:ascii="Arial" w:hAnsi="Arial" w:cs="Arial"/>
          <w:sz w:val="24"/>
          <w:szCs w:val="24"/>
        </w:rPr>
        <w:t>Extender reconocimientos a las organizaciones que se hubieren distinguido por su destacada labor; y</w:t>
      </w:r>
    </w:p>
    <w:p w:rsidR="0003011F" w:rsidRPr="00167256" w:rsidRDefault="0003011F" w:rsidP="00B17507">
      <w:pPr>
        <w:pStyle w:val="Prrafodelista"/>
        <w:numPr>
          <w:ilvl w:val="0"/>
          <w:numId w:val="18"/>
        </w:numPr>
        <w:spacing w:after="0" w:line="240" w:lineRule="auto"/>
        <w:jc w:val="both"/>
        <w:rPr>
          <w:rFonts w:ascii="Arial" w:hAnsi="Arial" w:cs="Arial"/>
          <w:sz w:val="24"/>
          <w:szCs w:val="24"/>
        </w:rPr>
      </w:pPr>
      <w:r w:rsidRPr="00167256">
        <w:rPr>
          <w:rFonts w:ascii="Arial" w:hAnsi="Arial" w:cs="Arial"/>
          <w:sz w:val="24"/>
          <w:szCs w:val="24"/>
        </w:rPr>
        <w:t>Las demás que le atribuyan las leyes y reglamentos aplicables.</w:t>
      </w:r>
    </w:p>
    <w:p w:rsidR="0003011F" w:rsidRPr="00167256" w:rsidRDefault="0003011F" w:rsidP="00B17507">
      <w:pPr>
        <w:spacing w:after="0" w:line="240" w:lineRule="auto"/>
        <w:jc w:val="both"/>
        <w:rPr>
          <w:rFonts w:ascii="Arial" w:hAnsi="Arial" w:cs="Arial"/>
          <w:sz w:val="24"/>
          <w:szCs w:val="24"/>
        </w:rPr>
      </w:pPr>
    </w:p>
    <w:p w:rsidR="0003011F" w:rsidRDefault="00B17507" w:rsidP="00B17507">
      <w:pPr>
        <w:spacing w:after="0" w:line="240" w:lineRule="auto"/>
        <w:jc w:val="both"/>
        <w:rPr>
          <w:rFonts w:ascii="Arial" w:hAnsi="Arial" w:cs="Arial"/>
          <w:sz w:val="24"/>
          <w:szCs w:val="24"/>
        </w:rPr>
      </w:pPr>
      <w:r w:rsidRPr="00167256">
        <w:rPr>
          <w:rFonts w:ascii="Arial" w:hAnsi="Arial" w:cs="Arial"/>
          <w:b/>
          <w:sz w:val="24"/>
          <w:szCs w:val="24"/>
        </w:rPr>
        <w:t xml:space="preserve">ARTÍCULO </w:t>
      </w:r>
      <w:r w:rsidR="00022823" w:rsidRPr="00167256">
        <w:rPr>
          <w:rFonts w:ascii="Arial" w:hAnsi="Arial" w:cs="Arial"/>
          <w:b/>
          <w:sz w:val="24"/>
          <w:szCs w:val="24"/>
        </w:rPr>
        <w:t>14</w:t>
      </w:r>
      <w:r w:rsidR="0003011F" w:rsidRPr="00167256">
        <w:rPr>
          <w:rFonts w:ascii="Arial" w:hAnsi="Arial" w:cs="Arial"/>
          <w:b/>
          <w:sz w:val="24"/>
          <w:szCs w:val="24"/>
        </w:rPr>
        <w:t>.</w:t>
      </w:r>
      <w:r w:rsidR="0003011F" w:rsidRPr="00167256">
        <w:rPr>
          <w:rFonts w:ascii="Arial" w:hAnsi="Arial" w:cs="Arial"/>
          <w:sz w:val="24"/>
          <w:szCs w:val="24"/>
        </w:rPr>
        <w:t xml:space="preserve"> Son atribuciones de la Secretaría de</w:t>
      </w:r>
      <w:r w:rsidR="007A382B" w:rsidRPr="00167256">
        <w:rPr>
          <w:rFonts w:ascii="Arial" w:hAnsi="Arial" w:cs="Arial"/>
          <w:sz w:val="24"/>
          <w:szCs w:val="24"/>
        </w:rPr>
        <w:t xml:space="preserve"> Desarrollo Social</w:t>
      </w:r>
      <w:r w:rsidR="0003011F" w:rsidRPr="00167256">
        <w:rPr>
          <w:rFonts w:ascii="Arial" w:hAnsi="Arial" w:cs="Arial"/>
          <w:sz w:val="24"/>
          <w:szCs w:val="24"/>
        </w:rPr>
        <w:t xml:space="preserve"> las siguientes: </w:t>
      </w:r>
    </w:p>
    <w:p w:rsidR="00B17507" w:rsidRPr="00167256" w:rsidRDefault="00B17507" w:rsidP="00B17507">
      <w:pPr>
        <w:spacing w:after="0" w:line="240" w:lineRule="auto"/>
        <w:jc w:val="both"/>
        <w:rPr>
          <w:rFonts w:ascii="Arial" w:hAnsi="Arial" w:cs="Arial"/>
          <w:sz w:val="24"/>
          <w:szCs w:val="24"/>
        </w:rPr>
      </w:pPr>
    </w:p>
    <w:p w:rsidR="0003011F" w:rsidRPr="00167256" w:rsidRDefault="0003011F" w:rsidP="00B17507">
      <w:pPr>
        <w:pStyle w:val="Prrafodelista"/>
        <w:numPr>
          <w:ilvl w:val="0"/>
          <w:numId w:val="19"/>
        </w:numPr>
        <w:spacing w:after="0" w:line="240" w:lineRule="auto"/>
        <w:jc w:val="both"/>
        <w:rPr>
          <w:rFonts w:ascii="Arial" w:hAnsi="Arial" w:cs="Arial"/>
          <w:sz w:val="24"/>
          <w:szCs w:val="24"/>
        </w:rPr>
      </w:pPr>
      <w:r w:rsidRPr="00167256">
        <w:rPr>
          <w:rFonts w:ascii="Arial" w:hAnsi="Arial" w:cs="Arial"/>
          <w:sz w:val="24"/>
          <w:szCs w:val="24"/>
        </w:rPr>
        <w:t xml:space="preserve">Llevar y mantener el Registro Estatal; </w:t>
      </w:r>
    </w:p>
    <w:p w:rsidR="0003011F" w:rsidRPr="00167256" w:rsidRDefault="0003011F" w:rsidP="00B17507">
      <w:pPr>
        <w:pStyle w:val="Prrafodelista"/>
        <w:numPr>
          <w:ilvl w:val="0"/>
          <w:numId w:val="19"/>
        </w:numPr>
        <w:spacing w:after="0" w:line="240" w:lineRule="auto"/>
        <w:jc w:val="both"/>
        <w:rPr>
          <w:rFonts w:ascii="Arial" w:hAnsi="Arial" w:cs="Arial"/>
          <w:sz w:val="24"/>
          <w:szCs w:val="24"/>
        </w:rPr>
      </w:pPr>
      <w:r w:rsidRPr="00167256">
        <w:rPr>
          <w:rFonts w:ascii="Arial" w:hAnsi="Arial" w:cs="Arial"/>
          <w:sz w:val="24"/>
          <w:szCs w:val="24"/>
        </w:rPr>
        <w:t xml:space="preserve">Promover y coordinar la formulación, instrumentación y ejecución de los programas, proyectos y apoyos económicos para el fomento de las actividades de las organizaciones; </w:t>
      </w:r>
    </w:p>
    <w:p w:rsidR="0003011F" w:rsidRPr="00167256" w:rsidRDefault="0003011F" w:rsidP="00B17507">
      <w:pPr>
        <w:pStyle w:val="Prrafodelista"/>
        <w:numPr>
          <w:ilvl w:val="0"/>
          <w:numId w:val="19"/>
        </w:numPr>
        <w:spacing w:after="0" w:line="240" w:lineRule="auto"/>
        <w:jc w:val="both"/>
        <w:rPr>
          <w:rFonts w:ascii="Arial" w:hAnsi="Arial" w:cs="Arial"/>
          <w:sz w:val="24"/>
          <w:szCs w:val="24"/>
        </w:rPr>
      </w:pPr>
      <w:r w:rsidRPr="00167256">
        <w:rPr>
          <w:rFonts w:ascii="Arial" w:hAnsi="Arial" w:cs="Arial"/>
          <w:sz w:val="24"/>
          <w:szCs w:val="24"/>
        </w:rPr>
        <w:t xml:space="preserve">Dar seguimiento y evaluar los programas, proyectos y apoyos económicos, incluyendo las medidas presupuestales y fiscales, que se adopten para fomentar las actividades de las organizaciones; </w:t>
      </w:r>
    </w:p>
    <w:p w:rsidR="0003011F" w:rsidRPr="00167256" w:rsidRDefault="0003011F" w:rsidP="00B17507">
      <w:pPr>
        <w:pStyle w:val="Prrafodelista"/>
        <w:numPr>
          <w:ilvl w:val="0"/>
          <w:numId w:val="19"/>
        </w:numPr>
        <w:spacing w:after="0" w:line="240" w:lineRule="auto"/>
        <w:jc w:val="both"/>
        <w:rPr>
          <w:rFonts w:ascii="Arial" w:hAnsi="Arial" w:cs="Arial"/>
          <w:sz w:val="24"/>
          <w:szCs w:val="24"/>
        </w:rPr>
      </w:pPr>
      <w:r w:rsidRPr="00167256">
        <w:rPr>
          <w:rFonts w:ascii="Arial" w:hAnsi="Arial" w:cs="Arial"/>
          <w:sz w:val="24"/>
          <w:szCs w:val="24"/>
        </w:rPr>
        <w:t xml:space="preserve">Diseñar y proponer estrategias, instrumentos, medidas, incentivos, acuerdos, convenios y estímulos financieros para el fortalecimiento de las organizaciones y el fomento de sus actividades; </w:t>
      </w:r>
    </w:p>
    <w:p w:rsidR="0003011F" w:rsidRPr="00167256" w:rsidRDefault="0003011F" w:rsidP="00B17507">
      <w:pPr>
        <w:pStyle w:val="Prrafodelista"/>
        <w:numPr>
          <w:ilvl w:val="0"/>
          <w:numId w:val="19"/>
        </w:numPr>
        <w:spacing w:after="0" w:line="240" w:lineRule="auto"/>
        <w:jc w:val="both"/>
        <w:rPr>
          <w:rFonts w:ascii="Arial" w:hAnsi="Arial" w:cs="Arial"/>
          <w:sz w:val="24"/>
          <w:szCs w:val="24"/>
        </w:rPr>
      </w:pPr>
      <w:r w:rsidRPr="00167256">
        <w:rPr>
          <w:rFonts w:ascii="Arial" w:hAnsi="Arial" w:cs="Arial"/>
          <w:sz w:val="24"/>
          <w:szCs w:val="24"/>
        </w:rPr>
        <w:t xml:space="preserve">Emitir dictamen técnico de viabilidad para el otorgamiento de fondos, estímulos, incentivos, subsidios y recursos públicos para el fomento a las organizaciones de la sociedad civil; </w:t>
      </w:r>
    </w:p>
    <w:p w:rsidR="0003011F" w:rsidRPr="00167256" w:rsidRDefault="0003011F" w:rsidP="00B17507">
      <w:pPr>
        <w:pStyle w:val="Prrafodelista"/>
        <w:numPr>
          <w:ilvl w:val="0"/>
          <w:numId w:val="19"/>
        </w:numPr>
        <w:spacing w:after="0" w:line="240" w:lineRule="auto"/>
        <w:jc w:val="both"/>
        <w:rPr>
          <w:rFonts w:ascii="Arial" w:hAnsi="Arial" w:cs="Arial"/>
          <w:sz w:val="24"/>
          <w:szCs w:val="24"/>
        </w:rPr>
      </w:pPr>
      <w:r w:rsidRPr="00167256">
        <w:rPr>
          <w:rFonts w:ascii="Arial" w:hAnsi="Arial" w:cs="Arial"/>
          <w:sz w:val="24"/>
          <w:szCs w:val="24"/>
        </w:rPr>
        <w:t xml:space="preserve">Otorgar fondos, estímulos, incentivos, subsidios y recursos públicos para el fomento de las organizaciones y de sus actividades de conformidad a lo dispuesto en esta Ley; </w:t>
      </w:r>
    </w:p>
    <w:p w:rsidR="0003011F" w:rsidRPr="00167256" w:rsidRDefault="0003011F" w:rsidP="00B17507">
      <w:pPr>
        <w:pStyle w:val="Prrafodelista"/>
        <w:numPr>
          <w:ilvl w:val="0"/>
          <w:numId w:val="19"/>
        </w:numPr>
        <w:spacing w:after="0" w:line="240" w:lineRule="auto"/>
        <w:jc w:val="both"/>
        <w:rPr>
          <w:rFonts w:ascii="Arial" w:hAnsi="Arial" w:cs="Arial"/>
          <w:sz w:val="24"/>
          <w:szCs w:val="24"/>
        </w:rPr>
      </w:pPr>
      <w:r w:rsidRPr="00167256">
        <w:rPr>
          <w:rFonts w:ascii="Arial" w:hAnsi="Arial" w:cs="Arial"/>
          <w:sz w:val="24"/>
          <w:szCs w:val="24"/>
        </w:rPr>
        <w:t xml:space="preserve">Vigilar que las organizaciones que reciban fondos, estímulos, incentivos, subsidios o recursos públicos por parte del gobierno del Estado, con cargo al Presupuesto de Egresos del Estado, incluyendo aportaciones económicas provenientes de incentivos fiscales, cumplan con las </w:t>
      </w:r>
      <w:r w:rsidRPr="00167256">
        <w:rPr>
          <w:rFonts w:ascii="Arial" w:hAnsi="Arial" w:cs="Arial"/>
          <w:sz w:val="24"/>
          <w:szCs w:val="24"/>
        </w:rPr>
        <w:lastRenderedPageBreak/>
        <w:t xml:space="preserve">obligaciones previstas en esta Ley y demás ordenamientos jurídicos que le sean aplicables; </w:t>
      </w:r>
    </w:p>
    <w:p w:rsidR="00CD4A67" w:rsidRPr="00167256" w:rsidRDefault="0003011F" w:rsidP="00B17507">
      <w:pPr>
        <w:pStyle w:val="Prrafodelista"/>
        <w:numPr>
          <w:ilvl w:val="0"/>
          <w:numId w:val="19"/>
        </w:numPr>
        <w:spacing w:after="0" w:line="240" w:lineRule="auto"/>
        <w:jc w:val="both"/>
        <w:rPr>
          <w:rFonts w:ascii="Arial" w:hAnsi="Arial" w:cs="Arial"/>
          <w:sz w:val="24"/>
          <w:szCs w:val="24"/>
        </w:rPr>
      </w:pPr>
      <w:r w:rsidRPr="00167256">
        <w:rPr>
          <w:rFonts w:ascii="Arial" w:hAnsi="Arial" w:cs="Arial"/>
          <w:sz w:val="24"/>
          <w:szCs w:val="24"/>
        </w:rPr>
        <w:t>Fijar los lineamientos para el control de los fondos, estímulos, incentivos, subsidios o recursos públicos estatales asignados a las organizaciones;</w:t>
      </w:r>
    </w:p>
    <w:p w:rsidR="0003011F" w:rsidRPr="00167256" w:rsidRDefault="0003011F" w:rsidP="00B17507">
      <w:pPr>
        <w:pStyle w:val="Prrafodelista"/>
        <w:numPr>
          <w:ilvl w:val="0"/>
          <w:numId w:val="19"/>
        </w:numPr>
        <w:spacing w:after="0" w:line="240" w:lineRule="auto"/>
        <w:jc w:val="both"/>
        <w:rPr>
          <w:rFonts w:ascii="Arial" w:hAnsi="Arial" w:cs="Arial"/>
          <w:sz w:val="24"/>
          <w:szCs w:val="24"/>
        </w:rPr>
      </w:pPr>
      <w:r w:rsidRPr="00167256">
        <w:rPr>
          <w:rFonts w:ascii="Arial" w:hAnsi="Arial" w:cs="Arial"/>
          <w:sz w:val="24"/>
          <w:szCs w:val="24"/>
        </w:rPr>
        <w:t xml:space="preserve">Determinar la cancelación o suspensión de los apoyos económicos asignados a las organizaciones cuando se advierta incumplimiento de éstas a las obligaciones previstas en esta Ley y demás ordenamientos jurídicos que les sean aplicables. </w:t>
      </w:r>
    </w:p>
    <w:p w:rsidR="0003011F" w:rsidRPr="00167256" w:rsidRDefault="0003011F" w:rsidP="00B17507">
      <w:pPr>
        <w:pStyle w:val="Prrafodelista"/>
        <w:numPr>
          <w:ilvl w:val="0"/>
          <w:numId w:val="19"/>
        </w:numPr>
        <w:spacing w:after="0" w:line="240" w:lineRule="auto"/>
        <w:jc w:val="both"/>
        <w:rPr>
          <w:rFonts w:ascii="Arial" w:hAnsi="Arial" w:cs="Arial"/>
          <w:sz w:val="24"/>
          <w:szCs w:val="24"/>
        </w:rPr>
      </w:pPr>
      <w:r w:rsidRPr="00167256">
        <w:rPr>
          <w:rFonts w:ascii="Arial" w:hAnsi="Arial" w:cs="Arial"/>
          <w:sz w:val="24"/>
          <w:szCs w:val="24"/>
        </w:rPr>
        <w:t xml:space="preserve">Conocer de las infracciones a esta Ley e imponer a las organizaciones las sanciones correspondientes; y </w:t>
      </w:r>
    </w:p>
    <w:p w:rsidR="0003011F" w:rsidRPr="00167256" w:rsidRDefault="0003011F" w:rsidP="00B17507">
      <w:pPr>
        <w:pStyle w:val="Prrafodelista"/>
        <w:numPr>
          <w:ilvl w:val="0"/>
          <w:numId w:val="19"/>
        </w:numPr>
        <w:spacing w:after="0" w:line="240" w:lineRule="auto"/>
        <w:jc w:val="both"/>
        <w:rPr>
          <w:rFonts w:ascii="Arial" w:hAnsi="Arial" w:cs="Arial"/>
          <w:sz w:val="24"/>
          <w:szCs w:val="24"/>
        </w:rPr>
      </w:pPr>
      <w:r w:rsidRPr="00167256">
        <w:rPr>
          <w:rFonts w:ascii="Arial" w:hAnsi="Arial" w:cs="Arial"/>
          <w:sz w:val="24"/>
          <w:szCs w:val="24"/>
        </w:rPr>
        <w:t>Las demás que le atribuyan las leyes y reglamentos aplicables</w:t>
      </w:r>
    </w:p>
    <w:p w:rsidR="00A256C1" w:rsidRPr="00167256" w:rsidRDefault="00A256C1" w:rsidP="00B17507">
      <w:pPr>
        <w:spacing w:after="0" w:line="240" w:lineRule="auto"/>
        <w:jc w:val="both"/>
        <w:rPr>
          <w:rFonts w:ascii="Arial" w:hAnsi="Arial" w:cs="Arial"/>
          <w:b/>
          <w:sz w:val="24"/>
          <w:szCs w:val="24"/>
        </w:rPr>
      </w:pPr>
    </w:p>
    <w:p w:rsidR="0003011F" w:rsidRPr="00167256" w:rsidRDefault="00B17507" w:rsidP="00B17507">
      <w:pPr>
        <w:spacing w:after="0" w:line="240" w:lineRule="auto"/>
        <w:jc w:val="both"/>
        <w:rPr>
          <w:rFonts w:ascii="Arial" w:hAnsi="Arial" w:cs="Arial"/>
          <w:sz w:val="24"/>
          <w:szCs w:val="24"/>
        </w:rPr>
      </w:pPr>
      <w:r w:rsidRPr="00167256">
        <w:rPr>
          <w:rFonts w:ascii="Arial" w:hAnsi="Arial" w:cs="Arial"/>
          <w:b/>
          <w:sz w:val="24"/>
          <w:szCs w:val="24"/>
        </w:rPr>
        <w:t xml:space="preserve">ARTÍCULO </w:t>
      </w:r>
      <w:r w:rsidR="00022823" w:rsidRPr="00167256">
        <w:rPr>
          <w:rFonts w:ascii="Arial" w:hAnsi="Arial" w:cs="Arial"/>
          <w:b/>
          <w:sz w:val="24"/>
          <w:szCs w:val="24"/>
        </w:rPr>
        <w:t>15</w:t>
      </w:r>
      <w:r w:rsidR="0003011F" w:rsidRPr="00167256">
        <w:rPr>
          <w:rFonts w:ascii="Arial" w:hAnsi="Arial" w:cs="Arial"/>
          <w:b/>
          <w:sz w:val="24"/>
          <w:szCs w:val="24"/>
        </w:rPr>
        <w:t>.</w:t>
      </w:r>
      <w:r w:rsidR="0003011F" w:rsidRPr="00167256">
        <w:rPr>
          <w:rFonts w:ascii="Arial" w:hAnsi="Arial" w:cs="Arial"/>
          <w:sz w:val="24"/>
          <w:szCs w:val="24"/>
        </w:rPr>
        <w:t xml:space="preserve"> Los ayuntamientos en el ámbito de su respectiva competencia coordinarán y regularán el marco global de planeación y la operación general de los programas, proyectos, instrumentos y apoyos municipales para el fomento de las organizaciones; instruirán las estrategias respectivas; orientarán las políticas públicas del Municipio dirigidas a ese sector, y vigilarán el cumplimiento de las disposiciones previstas en esta Ley. </w:t>
      </w:r>
    </w:p>
    <w:p w:rsidR="00A256C1" w:rsidRPr="00167256" w:rsidRDefault="00A256C1" w:rsidP="00B17507">
      <w:pPr>
        <w:spacing w:after="0" w:line="240" w:lineRule="auto"/>
        <w:jc w:val="both"/>
        <w:rPr>
          <w:rFonts w:ascii="Arial" w:hAnsi="Arial" w:cs="Arial"/>
          <w:sz w:val="24"/>
          <w:szCs w:val="24"/>
        </w:rPr>
      </w:pPr>
    </w:p>
    <w:p w:rsidR="0003011F" w:rsidRPr="00167256" w:rsidRDefault="0003011F" w:rsidP="00B17507">
      <w:pPr>
        <w:spacing w:after="0" w:line="240" w:lineRule="auto"/>
        <w:jc w:val="both"/>
        <w:rPr>
          <w:rFonts w:ascii="Arial" w:hAnsi="Arial" w:cs="Arial"/>
          <w:sz w:val="24"/>
          <w:szCs w:val="24"/>
        </w:rPr>
      </w:pPr>
      <w:r w:rsidRPr="00167256">
        <w:rPr>
          <w:rFonts w:ascii="Arial" w:hAnsi="Arial" w:cs="Arial"/>
          <w:sz w:val="24"/>
          <w:szCs w:val="24"/>
        </w:rPr>
        <w:t>En el ámbito municipal, los ayuntamientos deberán integrar sus respectivas comisiones municipales de fomento a las organizaciones de la sociedad civil para facilitar la coordinación en el diseño, ejecución, seguimiento y evaluación de las acciones y medidas para el fomento de las actividad</w:t>
      </w:r>
      <w:r w:rsidR="00901EFF" w:rsidRPr="00167256">
        <w:rPr>
          <w:rFonts w:ascii="Arial" w:hAnsi="Arial" w:cs="Arial"/>
          <w:sz w:val="24"/>
          <w:szCs w:val="24"/>
        </w:rPr>
        <w:t>es establecidas en el artículo 4</w:t>
      </w:r>
      <w:r w:rsidRPr="00167256">
        <w:rPr>
          <w:rFonts w:ascii="Arial" w:hAnsi="Arial" w:cs="Arial"/>
          <w:sz w:val="24"/>
          <w:szCs w:val="24"/>
        </w:rPr>
        <w:t xml:space="preserve"> de esta Ley. Dichas comisiones se conformarán en los términos que dispongan los ayuntamientos respectivos. </w:t>
      </w:r>
    </w:p>
    <w:p w:rsidR="0003011F" w:rsidRPr="00167256" w:rsidRDefault="0003011F" w:rsidP="00B17507">
      <w:pPr>
        <w:spacing w:after="0" w:line="240" w:lineRule="auto"/>
        <w:jc w:val="both"/>
        <w:rPr>
          <w:rFonts w:ascii="Arial" w:hAnsi="Arial" w:cs="Arial"/>
          <w:sz w:val="24"/>
          <w:szCs w:val="24"/>
        </w:rPr>
      </w:pPr>
    </w:p>
    <w:p w:rsidR="0003011F" w:rsidRDefault="00B17507" w:rsidP="00B17507">
      <w:pPr>
        <w:spacing w:after="0" w:line="240" w:lineRule="auto"/>
        <w:jc w:val="both"/>
        <w:rPr>
          <w:rFonts w:ascii="Arial" w:hAnsi="Arial" w:cs="Arial"/>
          <w:sz w:val="24"/>
          <w:szCs w:val="24"/>
        </w:rPr>
      </w:pPr>
      <w:r w:rsidRPr="00167256">
        <w:rPr>
          <w:rFonts w:ascii="Arial" w:hAnsi="Arial" w:cs="Arial"/>
          <w:b/>
          <w:sz w:val="24"/>
          <w:szCs w:val="24"/>
        </w:rPr>
        <w:t xml:space="preserve">ARTÍCULO </w:t>
      </w:r>
      <w:r w:rsidR="00022823" w:rsidRPr="00167256">
        <w:rPr>
          <w:rFonts w:ascii="Arial" w:hAnsi="Arial" w:cs="Arial"/>
          <w:b/>
          <w:sz w:val="24"/>
          <w:szCs w:val="24"/>
        </w:rPr>
        <w:t>16</w:t>
      </w:r>
      <w:r w:rsidR="0003011F" w:rsidRPr="00167256">
        <w:rPr>
          <w:rFonts w:ascii="Arial" w:hAnsi="Arial" w:cs="Arial"/>
          <w:b/>
          <w:sz w:val="24"/>
          <w:szCs w:val="24"/>
        </w:rPr>
        <w:t>.</w:t>
      </w:r>
      <w:r w:rsidR="0003011F" w:rsidRPr="00167256">
        <w:rPr>
          <w:rFonts w:ascii="Arial" w:hAnsi="Arial" w:cs="Arial"/>
          <w:sz w:val="24"/>
          <w:szCs w:val="24"/>
        </w:rPr>
        <w:t xml:space="preserve"> El Presidente Municipal, con el auxilio del Secretario del Ayuntamiento, conducirá las relaciones del Municipio con las organizaciones; coordinará a las dependencias y entidades de la Administración Pública del Municipio para la observancia y cumplimiento de las disposiciones previstas en esta Ley</w:t>
      </w:r>
      <w:r w:rsidR="00022823" w:rsidRPr="00167256">
        <w:rPr>
          <w:rFonts w:ascii="Arial" w:hAnsi="Arial" w:cs="Arial"/>
          <w:sz w:val="24"/>
          <w:szCs w:val="24"/>
        </w:rPr>
        <w:t>.</w:t>
      </w:r>
    </w:p>
    <w:p w:rsidR="00B17507" w:rsidRPr="00167256" w:rsidRDefault="00B17507" w:rsidP="00B17507">
      <w:pPr>
        <w:spacing w:after="0" w:line="240" w:lineRule="auto"/>
        <w:jc w:val="both"/>
        <w:rPr>
          <w:rFonts w:ascii="Arial" w:hAnsi="Arial" w:cs="Arial"/>
          <w:sz w:val="24"/>
          <w:szCs w:val="24"/>
        </w:rPr>
      </w:pPr>
    </w:p>
    <w:p w:rsidR="0003011F" w:rsidRPr="00167256" w:rsidRDefault="0003011F" w:rsidP="00B17507">
      <w:pPr>
        <w:spacing w:after="0" w:line="240" w:lineRule="auto"/>
        <w:jc w:val="both"/>
        <w:rPr>
          <w:rFonts w:ascii="Arial" w:hAnsi="Arial" w:cs="Arial"/>
          <w:sz w:val="24"/>
          <w:szCs w:val="24"/>
        </w:rPr>
      </w:pPr>
      <w:r w:rsidRPr="00167256">
        <w:rPr>
          <w:rFonts w:ascii="Arial" w:hAnsi="Arial" w:cs="Arial"/>
          <w:sz w:val="24"/>
          <w:szCs w:val="24"/>
        </w:rPr>
        <w:t>El Presidente Municipal, con el auxilio de la Tesorería Municipal o</w:t>
      </w:r>
      <w:r w:rsidR="005E3A2E" w:rsidRPr="00167256">
        <w:rPr>
          <w:rFonts w:ascii="Arial" w:hAnsi="Arial" w:cs="Arial"/>
          <w:sz w:val="24"/>
          <w:szCs w:val="24"/>
        </w:rPr>
        <w:t xml:space="preserve"> de la Dirección de Desarrollo Social o </w:t>
      </w:r>
      <w:r w:rsidRPr="00167256">
        <w:rPr>
          <w:rFonts w:ascii="Arial" w:hAnsi="Arial" w:cs="Arial"/>
          <w:sz w:val="24"/>
          <w:szCs w:val="24"/>
        </w:rPr>
        <w:t xml:space="preserve"> su</w:t>
      </w:r>
      <w:r w:rsidR="005E3A2E" w:rsidRPr="00167256">
        <w:rPr>
          <w:rFonts w:ascii="Arial" w:hAnsi="Arial" w:cs="Arial"/>
          <w:sz w:val="24"/>
          <w:szCs w:val="24"/>
        </w:rPr>
        <w:t>s</w:t>
      </w:r>
      <w:r w:rsidRPr="00167256">
        <w:rPr>
          <w:rFonts w:ascii="Arial" w:hAnsi="Arial" w:cs="Arial"/>
          <w:sz w:val="24"/>
          <w:szCs w:val="24"/>
        </w:rPr>
        <w:t xml:space="preserve"> equivalente</w:t>
      </w:r>
      <w:r w:rsidR="005E3A2E" w:rsidRPr="00167256">
        <w:rPr>
          <w:rFonts w:ascii="Arial" w:hAnsi="Arial" w:cs="Arial"/>
          <w:sz w:val="24"/>
          <w:szCs w:val="24"/>
        </w:rPr>
        <w:t>s</w:t>
      </w:r>
      <w:r w:rsidRPr="00167256">
        <w:rPr>
          <w:rFonts w:ascii="Arial" w:hAnsi="Arial" w:cs="Arial"/>
          <w:sz w:val="24"/>
          <w:szCs w:val="24"/>
        </w:rPr>
        <w:t>, ejercerá</w:t>
      </w:r>
      <w:r w:rsidR="005E3A2E" w:rsidRPr="00167256">
        <w:rPr>
          <w:rFonts w:ascii="Arial" w:hAnsi="Arial" w:cs="Arial"/>
          <w:sz w:val="24"/>
          <w:szCs w:val="24"/>
        </w:rPr>
        <w:t>n</w:t>
      </w:r>
      <w:r w:rsidRPr="00167256">
        <w:rPr>
          <w:rFonts w:ascii="Arial" w:hAnsi="Arial" w:cs="Arial"/>
          <w:sz w:val="24"/>
          <w:szCs w:val="24"/>
        </w:rPr>
        <w:t xml:space="preserve"> para el ámbito municipal y en lo conducente las atribuciones señaladas en esta Ley</w:t>
      </w:r>
    </w:p>
    <w:p w:rsidR="0003011F" w:rsidRPr="00167256" w:rsidRDefault="0003011F" w:rsidP="00B17507">
      <w:pPr>
        <w:spacing w:after="0" w:line="240" w:lineRule="auto"/>
        <w:jc w:val="both"/>
        <w:rPr>
          <w:rFonts w:ascii="Arial" w:hAnsi="Arial" w:cs="Arial"/>
          <w:sz w:val="24"/>
          <w:szCs w:val="24"/>
        </w:rPr>
      </w:pPr>
    </w:p>
    <w:p w:rsidR="00022823" w:rsidRPr="00167256" w:rsidRDefault="00B17507" w:rsidP="00B17507">
      <w:pPr>
        <w:spacing w:after="0" w:line="240" w:lineRule="auto"/>
        <w:jc w:val="both"/>
        <w:rPr>
          <w:rFonts w:ascii="Arial" w:hAnsi="Arial" w:cs="Arial"/>
          <w:sz w:val="24"/>
          <w:szCs w:val="24"/>
        </w:rPr>
      </w:pPr>
      <w:r w:rsidRPr="00167256">
        <w:rPr>
          <w:rFonts w:ascii="Arial" w:hAnsi="Arial" w:cs="Arial"/>
          <w:b/>
          <w:sz w:val="24"/>
          <w:szCs w:val="24"/>
        </w:rPr>
        <w:t xml:space="preserve">ARTÍCULO </w:t>
      </w:r>
      <w:r w:rsidR="00022823" w:rsidRPr="00167256">
        <w:rPr>
          <w:rFonts w:ascii="Arial" w:hAnsi="Arial" w:cs="Arial"/>
          <w:b/>
          <w:sz w:val="24"/>
          <w:szCs w:val="24"/>
        </w:rPr>
        <w:t>17</w:t>
      </w:r>
      <w:r w:rsidR="00022823" w:rsidRPr="00167256">
        <w:rPr>
          <w:rFonts w:ascii="Arial" w:hAnsi="Arial" w:cs="Arial"/>
          <w:sz w:val="24"/>
          <w:szCs w:val="24"/>
        </w:rPr>
        <w:t xml:space="preserve">. El Comité se conformará por: </w:t>
      </w:r>
    </w:p>
    <w:p w:rsidR="00022823" w:rsidRPr="00167256" w:rsidRDefault="0097404F" w:rsidP="00B17507">
      <w:pPr>
        <w:pStyle w:val="Prrafodelista"/>
        <w:numPr>
          <w:ilvl w:val="0"/>
          <w:numId w:val="20"/>
        </w:numPr>
        <w:spacing w:after="0" w:line="240" w:lineRule="auto"/>
        <w:jc w:val="both"/>
        <w:rPr>
          <w:rFonts w:ascii="Arial" w:hAnsi="Arial" w:cs="Arial"/>
          <w:sz w:val="24"/>
          <w:szCs w:val="24"/>
        </w:rPr>
      </w:pPr>
      <w:r w:rsidRPr="00167256">
        <w:rPr>
          <w:rFonts w:ascii="Arial" w:hAnsi="Arial" w:cs="Arial"/>
          <w:sz w:val="24"/>
          <w:szCs w:val="24"/>
        </w:rPr>
        <w:t>El Gobernador, quien fungirá como presidente</w:t>
      </w:r>
      <w:r w:rsidR="00022823" w:rsidRPr="00167256">
        <w:rPr>
          <w:rFonts w:ascii="Arial" w:hAnsi="Arial" w:cs="Arial"/>
          <w:sz w:val="24"/>
          <w:szCs w:val="24"/>
        </w:rPr>
        <w:t xml:space="preserve">; </w:t>
      </w:r>
    </w:p>
    <w:p w:rsidR="00022823" w:rsidRPr="00167256" w:rsidRDefault="00022823" w:rsidP="00B17507">
      <w:pPr>
        <w:pStyle w:val="Prrafodelista"/>
        <w:numPr>
          <w:ilvl w:val="0"/>
          <w:numId w:val="20"/>
        </w:numPr>
        <w:spacing w:after="0" w:line="240" w:lineRule="auto"/>
        <w:jc w:val="both"/>
        <w:rPr>
          <w:rFonts w:ascii="Arial" w:hAnsi="Arial" w:cs="Arial"/>
          <w:sz w:val="24"/>
          <w:szCs w:val="24"/>
        </w:rPr>
      </w:pPr>
      <w:r w:rsidRPr="00167256">
        <w:rPr>
          <w:rFonts w:ascii="Arial" w:hAnsi="Arial" w:cs="Arial"/>
          <w:sz w:val="24"/>
          <w:szCs w:val="24"/>
        </w:rPr>
        <w:t xml:space="preserve">El Secretario Técnico que será nombrado por el Gobernador; </w:t>
      </w:r>
    </w:p>
    <w:p w:rsidR="00022823" w:rsidRPr="00167256" w:rsidRDefault="00022823" w:rsidP="00B17507">
      <w:pPr>
        <w:pStyle w:val="Prrafodelista"/>
        <w:numPr>
          <w:ilvl w:val="0"/>
          <w:numId w:val="20"/>
        </w:numPr>
        <w:spacing w:after="0" w:line="240" w:lineRule="auto"/>
        <w:jc w:val="both"/>
        <w:rPr>
          <w:rFonts w:ascii="Arial" w:hAnsi="Arial" w:cs="Arial"/>
          <w:sz w:val="24"/>
          <w:szCs w:val="24"/>
        </w:rPr>
      </w:pPr>
      <w:r w:rsidRPr="00167256">
        <w:rPr>
          <w:rFonts w:ascii="Arial" w:hAnsi="Arial" w:cs="Arial"/>
          <w:sz w:val="24"/>
          <w:szCs w:val="24"/>
        </w:rPr>
        <w:t>Los titulares</w:t>
      </w:r>
      <w:r w:rsidR="0097404F" w:rsidRPr="00167256">
        <w:rPr>
          <w:rFonts w:ascii="Arial" w:hAnsi="Arial" w:cs="Arial"/>
          <w:sz w:val="24"/>
          <w:szCs w:val="24"/>
        </w:rPr>
        <w:t xml:space="preserve"> o los subsecretarios que ellos designen,</w:t>
      </w:r>
      <w:r w:rsidRPr="00167256">
        <w:rPr>
          <w:rFonts w:ascii="Arial" w:hAnsi="Arial" w:cs="Arial"/>
          <w:sz w:val="24"/>
          <w:szCs w:val="24"/>
        </w:rPr>
        <w:t xml:space="preserve"> de la Secretaría General de Gobierno, de la Secretaría de Finanzas, de la Secretaría de </w:t>
      </w:r>
      <w:r w:rsidRPr="00167256">
        <w:rPr>
          <w:rFonts w:ascii="Arial" w:hAnsi="Arial" w:cs="Arial"/>
          <w:sz w:val="24"/>
          <w:szCs w:val="24"/>
        </w:rPr>
        <w:lastRenderedPageBreak/>
        <w:t>Desarrollo Social y del Sistema para el Desarrollo In</w:t>
      </w:r>
      <w:r w:rsidR="007A382B" w:rsidRPr="00167256">
        <w:rPr>
          <w:rFonts w:ascii="Arial" w:hAnsi="Arial" w:cs="Arial"/>
          <w:sz w:val="24"/>
          <w:szCs w:val="24"/>
        </w:rPr>
        <w:t>tegral de la Familia del Estado; y</w:t>
      </w:r>
    </w:p>
    <w:p w:rsidR="0067711E" w:rsidRPr="00167256" w:rsidRDefault="0067711E" w:rsidP="00B17507">
      <w:pPr>
        <w:pStyle w:val="Prrafodelista"/>
        <w:numPr>
          <w:ilvl w:val="0"/>
          <w:numId w:val="20"/>
        </w:numPr>
        <w:spacing w:after="0" w:line="240" w:lineRule="auto"/>
        <w:jc w:val="both"/>
        <w:rPr>
          <w:rFonts w:ascii="Arial" w:hAnsi="Arial" w:cs="Arial"/>
          <w:sz w:val="24"/>
          <w:szCs w:val="24"/>
        </w:rPr>
      </w:pPr>
      <w:r w:rsidRPr="00167256">
        <w:rPr>
          <w:rFonts w:ascii="Arial" w:hAnsi="Arial" w:cs="Arial"/>
          <w:sz w:val="24"/>
          <w:szCs w:val="24"/>
        </w:rPr>
        <w:t>El Diputado Presidente de la Comisión de Desarrollo Social en el Congreso del Estado.</w:t>
      </w:r>
    </w:p>
    <w:p w:rsidR="00022823" w:rsidRPr="00167256" w:rsidRDefault="007A382B" w:rsidP="00B17507">
      <w:pPr>
        <w:spacing w:after="0" w:line="240" w:lineRule="auto"/>
        <w:jc w:val="both"/>
        <w:rPr>
          <w:rFonts w:ascii="Arial" w:hAnsi="Arial" w:cs="Arial"/>
          <w:sz w:val="24"/>
          <w:szCs w:val="24"/>
        </w:rPr>
      </w:pPr>
      <w:r w:rsidRPr="00167256">
        <w:rPr>
          <w:rFonts w:ascii="Arial" w:hAnsi="Arial" w:cs="Arial"/>
          <w:sz w:val="24"/>
          <w:szCs w:val="24"/>
        </w:rPr>
        <w:t>En caso de ausencia del gobernador, será suplido por el Secretario Técnico.</w:t>
      </w:r>
    </w:p>
    <w:p w:rsidR="00022823" w:rsidRPr="00167256" w:rsidRDefault="00022823" w:rsidP="00B17507">
      <w:pPr>
        <w:spacing w:after="0" w:line="240" w:lineRule="auto"/>
        <w:jc w:val="both"/>
        <w:rPr>
          <w:rFonts w:ascii="Arial" w:hAnsi="Arial" w:cs="Arial"/>
          <w:sz w:val="24"/>
          <w:szCs w:val="24"/>
        </w:rPr>
      </w:pPr>
    </w:p>
    <w:p w:rsidR="00022823" w:rsidRPr="00167256" w:rsidRDefault="00B17507" w:rsidP="00B17507">
      <w:pPr>
        <w:spacing w:after="0" w:line="240" w:lineRule="auto"/>
        <w:jc w:val="both"/>
        <w:rPr>
          <w:rFonts w:ascii="Arial" w:hAnsi="Arial" w:cs="Arial"/>
          <w:b/>
          <w:sz w:val="24"/>
          <w:szCs w:val="24"/>
        </w:rPr>
      </w:pPr>
      <w:r w:rsidRPr="00167256">
        <w:rPr>
          <w:rFonts w:ascii="Arial" w:hAnsi="Arial" w:cs="Arial"/>
          <w:b/>
          <w:sz w:val="24"/>
          <w:szCs w:val="24"/>
        </w:rPr>
        <w:t xml:space="preserve">ARTÍCULO </w:t>
      </w:r>
      <w:r w:rsidR="0097404F" w:rsidRPr="00167256">
        <w:rPr>
          <w:rFonts w:ascii="Arial" w:hAnsi="Arial" w:cs="Arial"/>
          <w:b/>
          <w:sz w:val="24"/>
          <w:szCs w:val="24"/>
        </w:rPr>
        <w:t xml:space="preserve">18.  </w:t>
      </w:r>
      <w:r w:rsidR="006662AB" w:rsidRPr="00167256">
        <w:rPr>
          <w:rFonts w:ascii="Arial" w:hAnsi="Arial" w:cs="Arial"/>
          <w:sz w:val="24"/>
          <w:szCs w:val="24"/>
        </w:rPr>
        <w:t>El Comité</w:t>
      </w:r>
      <w:r w:rsidR="00022823" w:rsidRPr="00167256">
        <w:rPr>
          <w:rFonts w:ascii="Arial" w:hAnsi="Arial" w:cs="Arial"/>
          <w:sz w:val="24"/>
          <w:szCs w:val="24"/>
        </w:rPr>
        <w:t xml:space="preserve"> sesionará cuantas veces sea necesario en los términos del reglamento respectivo, con la asistencia de la mitad más uno de sus integrantes; y las decisiones sólo tendrán validez cuando sean tomadas por la mayoría de los asistentes a la sesión, en caso de empate el Presidente o su suplente tendrá voto de calidad. Al interior de la misma existirá paridad entre los representantes del sector público y los representantes de las organizaciones de la sociedad civil. Todos los participantes tendrán derecho a voz y voto</w:t>
      </w:r>
      <w:r w:rsidR="005738D7" w:rsidRPr="00167256">
        <w:rPr>
          <w:rFonts w:ascii="Arial" w:hAnsi="Arial" w:cs="Arial"/>
          <w:sz w:val="24"/>
          <w:szCs w:val="24"/>
        </w:rPr>
        <w:t>.</w:t>
      </w:r>
    </w:p>
    <w:p w:rsidR="009135BD" w:rsidRPr="00167256" w:rsidRDefault="009135BD" w:rsidP="00B17507">
      <w:pPr>
        <w:spacing w:after="0" w:line="240" w:lineRule="auto"/>
        <w:jc w:val="both"/>
        <w:rPr>
          <w:rFonts w:ascii="Arial" w:hAnsi="Arial" w:cs="Arial"/>
          <w:sz w:val="24"/>
          <w:szCs w:val="24"/>
        </w:rPr>
      </w:pPr>
    </w:p>
    <w:p w:rsidR="009135BD" w:rsidRPr="00167256" w:rsidRDefault="00B17507" w:rsidP="00B17507">
      <w:pPr>
        <w:pStyle w:val="Texto"/>
        <w:jc w:val="both"/>
        <w:rPr>
          <w:rFonts w:ascii="Arial" w:hAnsi="Arial" w:cs="Arial"/>
        </w:rPr>
      </w:pPr>
      <w:r w:rsidRPr="00167256">
        <w:rPr>
          <w:rFonts w:ascii="Arial" w:hAnsi="Arial" w:cs="Arial"/>
          <w:b/>
        </w:rPr>
        <w:t xml:space="preserve">ARTÍCULO </w:t>
      </w:r>
      <w:r w:rsidR="009135BD" w:rsidRPr="00167256">
        <w:rPr>
          <w:rFonts w:ascii="Arial" w:hAnsi="Arial" w:cs="Arial"/>
          <w:b/>
        </w:rPr>
        <w:t xml:space="preserve">19. </w:t>
      </w:r>
      <w:r w:rsidR="009135BD" w:rsidRPr="00167256">
        <w:rPr>
          <w:rFonts w:ascii="Arial" w:hAnsi="Arial" w:cs="Arial"/>
        </w:rPr>
        <w:t xml:space="preserve">Para el cumplimiento de su encargo, </w:t>
      </w:r>
      <w:r w:rsidR="00073AFB" w:rsidRPr="00167256">
        <w:rPr>
          <w:rFonts w:ascii="Arial" w:hAnsi="Arial" w:cs="Arial"/>
        </w:rPr>
        <w:t>el Comité</w:t>
      </w:r>
      <w:r w:rsidR="009135BD" w:rsidRPr="00167256">
        <w:rPr>
          <w:rFonts w:ascii="Arial" w:hAnsi="Arial" w:cs="Arial"/>
        </w:rPr>
        <w:t xml:space="preserve"> tendrá las siguientes atribuciones:</w:t>
      </w:r>
    </w:p>
    <w:p w:rsidR="00256190" w:rsidRPr="00167256" w:rsidRDefault="00256190" w:rsidP="00B17507">
      <w:pPr>
        <w:pStyle w:val="Texto"/>
        <w:jc w:val="both"/>
        <w:rPr>
          <w:rFonts w:ascii="Arial" w:hAnsi="Arial" w:cs="Arial"/>
        </w:rPr>
      </w:pPr>
    </w:p>
    <w:p w:rsidR="009135BD" w:rsidRPr="00167256" w:rsidRDefault="009135BD" w:rsidP="00B17507">
      <w:pPr>
        <w:pStyle w:val="Texto"/>
        <w:numPr>
          <w:ilvl w:val="0"/>
          <w:numId w:val="21"/>
        </w:numPr>
        <w:jc w:val="both"/>
        <w:rPr>
          <w:rFonts w:ascii="Arial" w:hAnsi="Arial" w:cs="Arial"/>
        </w:rPr>
      </w:pPr>
      <w:r w:rsidRPr="00167256">
        <w:rPr>
          <w:rFonts w:ascii="Arial" w:hAnsi="Arial" w:cs="Arial"/>
        </w:rPr>
        <w:t>Definir las políticas públicas para el fomento de las actividades de las organizaciones de la sociedad civil;</w:t>
      </w:r>
    </w:p>
    <w:p w:rsidR="009135BD" w:rsidRPr="00167256" w:rsidRDefault="009135BD" w:rsidP="00B17507">
      <w:pPr>
        <w:pStyle w:val="Texto"/>
        <w:numPr>
          <w:ilvl w:val="0"/>
          <w:numId w:val="21"/>
        </w:numPr>
        <w:jc w:val="both"/>
        <w:rPr>
          <w:rFonts w:ascii="Arial" w:hAnsi="Arial" w:cs="Arial"/>
        </w:rPr>
      </w:pPr>
      <w:r w:rsidRPr="00167256">
        <w:rPr>
          <w:rFonts w:ascii="Arial" w:hAnsi="Arial" w:cs="Arial"/>
        </w:rPr>
        <w:t>Realizar la evaluación de las políticas y acciones de fomento de las actividades que señala la presente ley;</w:t>
      </w:r>
    </w:p>
    <w:p w:rsidR="009135BD" w:rsidRPr="00167256" w:rsidRDefault="009135BD" w:rsidP="00B17507">
      <w:pPr>
        <w:pStyle w:val="Texto"/>
        <w:numPr>
          <w:ilvl w:val="0"/>
          <w:numId w:val="21"/>
        </w:numPr>
        <w:jc w:val="both"/>
        <w:rPr>
          <w:rFonts w:ascii="Arial" w:hAnsi="Arial" w:cs="Arial"/>
        </w:rPr>
      </w:pPr>
      <w:r w:rsidRPr="00167256">
        <w:rPr>
          <w:rFonts w:ascii="Arial" w:hAnsi="Arial" w:cs="Arial"/>
        </w:rPr>
        <w:t>Promover el diálogo continuo entre los sectores público, social y privado para mejorar las políticas públicas relacionadas con las activi</w:t>
      </w:r>
      <w:r w:rsidR="00542D12" w:rsidRPr="00167256">
        <w:rPr>
          <w:rFonts w:ascii="Arial" w:hAnsi="Arial" w:cs="Arial"/>
        </w:rPr>
        <w:t>dades señaladas en el artículo 4</w:t>
      </w:r>
      <w:r w:rsidRPr="00167256">
        <w:rPr>
          <w:rFonts w:ascii="Arial" w:hAnsi="Arial" w:cs="Arial"/>
        </w:rPr>
        <w:t xml:space="preserve"> de esta ley;</w:t>
      </w:r>
    </w:p>
    <w:p w:rsidR="00542D12" w:rsidRPr="00167256" w:rsidRDefault="00542D12" w:rsidP="00B17507">
      <w:pPr>
        <w:pStyle w:val="Prrafodelista"/>
        <w:numPr>
          <w:ilvl w:val="0"/>
          <w:numId w:val="21"/>
        </w:numPr>
        <w:spacing w:after="0" w:line="240" w:lineRule="auto"/>
        <w:jc w:val="both"/>
        <w:rPr>
          <w:rFonts w:ascii="Arial" w:hAnsi="Arial" w:cs="Arial"/>
          <w:sz w:val="24"/>
          <w:szCs w:val="24"/>
        </w:rPr>
      </w:pPr>
      <w:r w:rsidRPr="00167256">
        <w:rPr>
          <w:rFonts w:ascii="Arial" w:hAnsi="Arial" w:cs="Arial"/>
          <w:sz w:val="24"/>
          <w:szCs w:val="24"/>
        </w:rPr>
        <w:t>Establecer criterios para la priorización y orientación de los recursos públicos destinados a fomentar las actividades de las organizaciones.</w:t>
      </w:r>
    </w:p>
    <w:p w:rsidR="00542D12" w:rsidRPr="00167256" w:rsidRDefault="00542D12" w:rsidP="00B17507">
      <w:pPr>
        <w:pStyle w:val="Prrafodelista"/>
        <w:numPr>
          <w:ilvl w:val="0"/>
          <w:numId w:val="21"/>
        </w:numPr>
        <w:spacing w:after="0" w:line="240" w:lineRule="auto"/>
        <w:jc w:val="both"/>
        <w:rPr>
          <w:rFonts w:ascii="Arial" w:hAnsi="Arial" w:cs="Arial"/>
          <w:sz w:val="24"/>
          <w:szCs w:val="24"/>
        </w:rPr>
      </w:pPr>
      <w:r w:rsidRPr="00167256">
        <w:rPr>
          <w:rFonts w:ascii="Arial" w:hAnsi="Arial" w:cs="Arial"/>
          <w:sz w:val="24"/>
          <w:szCs w:val="24"/>
        </w:rPr>
        <w:t>Vigilar el adecuado registro, aplicación y manejo de los recursos públicos destinados al fomento de las actividades de las organizaciones.</w:t>
      </w:r>
    </w:p>
    <w:p w:rsidR="00542D12" w:rsidRPr="00167256" w:rsidRDefault="00542D12" w:rsidP="00B17507">
      <w:pPr>
        <w:pStyle w:val="Prrafodelista"/>
        <w:numPr>
          <w:ilvl w:val="0"/>
          <w:numId w:val="21"/>
        </w:numPr>
        <w:spacing w:after="0" w:line="240" w:lineRule="auto"/>
        <w:jc w:val="both"/>
        <w:rPr>
          <w:rFonts w:ascii="Arial" w:hAnsi="Arial" w:cs="Arial"/>
          <w:sz w:val="24"/>
          <w:szCs w:val="24"/>
        </w:rPr>
      </w:pPr>
      <w:r w:rsidRPr="00167256">
        <w:rPr>
          <w:rFonts w:ascii="Arial" w:hAnsi="Arial" w:cs="Arial"/>
          <w:sz w:val="24"/>
          <w:szCs w:val="24"/>
        </w:rPr>
        <w:t>Vigilar el cumplimiento de esta ley y de la normatividad aplicable en la materia.</w:t>
      </w:r>
    </w:p>
    <w:p w:rsidR="00542D12" w:rsidRPr="00167256" w:rsidRDefault="009135BD" w:rsidP="00B17507">
      <w:pPr>
        <w:pStyle w:val="Prrafodelista"/>
        <w:numPr>
          <w:ilvl w:val="0"/>
          <w:numId w:val="21"/>
        </w:numPr>
        <w:spacing w:after="0" w:line="240" w:lineRule="auto"/>
        <w:jc w:val="both"/>
        <w:rPr>
          <w:rFonts w:ascii="Arial" w:hAnsi="Arial" w:cs="Arial"/>
          <w:sz w:val="24"/>
          <w:szCs w:val="24"/>
        </w:rPr>
      </w:pPr>
      <w:r w:rsidRPr="00167256">
        <w:rPr>
          <w:rFonts w:ascii="Arial" w:hAnsi="Arial" w:cs="Arial"/>
          <w:sz w:val="24"/>
          <w:szCs w:val="24"/>
        </w:rPr>
        <w:t>Expedir su reglamento interno, y</w:t>
      </w:r>
    </w:p>
    <w:p w:rsidR="009135BD" w:rsidRPr="00167256" w:rsidRDefault="009135BD" w:rsidP="00B17507">
      <w:pPr>
        <w:pStyle w:val="Prrafodelista"/>
        <w:numPr>
          <w:ilvl w:val="0"/>
          <w:numId w:val="21"/>
        </w:numPr>
        <w:spacing w:after="0" w:line="240" w:lineRule="auto"/>
        <w:jc w:val="both"/>
        <w:rPr>
          <w:rFonts w:ascii="Arial" w:hAnsi="Arial" w:cs="Arial"/>
          <w:sz w:val="24"/>
          <w:szCs w:val="24"/>
        </w:rPr>
      </w:pPr>
      <w:r w:rsidRPr="00167256">
        <w:rPr>
          <w:rFonts w:ascii="Arial" w:hAnsi="Arial" w:cs="Arial"/>
          <w:sz w:val="24"/>
          <w:szCs w:val="24"/>
        </w:rPr>
        <w:t>Las demás que le señale la ley.</w:t>
      </w:r>
    </w:p>
    <w:p w:rsidR="009135BD" w:rsidRPr="00167256" w:rsidRDefault="009135BD" w:rsidP="00B17507">
      <w:pPr>
        <w:spacing w:after="0" w:line="240" w:lineRule="auto"/>
        <w:jc w:val="both"/>
        <w:rPr>
          <w:rFonts w:ascii="Arial" w:hAnsi="Arial" w:cs="Arial"/>
          <w:sz w:val="24"/>
          <w:szCs w:val="24"/>
        </w:rPr>
      </w:pPr>
    </w:p>
    <w:p w:rsidR="009135BD" w:rsidRPr="00167256" w:rsidRDefault="00B17507" w:rsidP="00B17507">
      <w:pPr>
        <w:pStyle w:val="Texto"/>
        <w:jc w:val="both"/>
        <w:rPr>
          <w:rFonts w:ascii="Arial" w:hAnsi="Arial" w:cs="Arial"/>
        </w:rPr>
      </w:pPr>
      <w:r w:rsidRPr="00167256">
        <w:rPr>
          <w:rFonts w:ascii="Arial" w:hAnsi="Arial" w:cs="Arial"/>
          <w:b/>
        </w:rPr>
        <w:t xml:space="preserve">ARTÍCULO </w:t>
      </w:r>
      <w:r w:rsidR="009135BD" w:rsidRPr="00167256">
        <w:rPr>
          <w:rFonts w:ascii="Arial" w:hAnsi="Arial" w:cs="Arial"/>
          <w:b/>
        </w:rPr>
        <w:t>20.</w:t>
      </w:r>
      <w:r w:rsidR="00073AFB" w:rsidRPr="00167256">
        <w:rPr>
          <w:rFonts w:ascii="Arial" w:hAnsi="Arial" w:cs="Arial"/>
        </w:rPr>
        <w:t xml:space="preserve"> El Comité</w:t>
      </w:r>
      <w:r w:rsidR="009135BD" w:rsidRPr="00167256">
        <w:rPr>
          <w:rFonts w:ascii="Arial" w:hAnsi="Arial" w:cs="Arial"/>
        </w:rPr>
        <w:t>, en coordinación con las dependencias y entidades de la administración pública Estatal, deberá elaborar y publicar un Informe Anual de las acciones de fomento y de los apoyos y estímulos otorgados a favor de organizaciones de la sociedad civil que se acojan a esta ley.</w:t>
      </w:r>
    </w:p>
    <w:p w:rsidR="00256190" w:rsidRPr="00167256" w:rsidRDefault="00256190" w:rsidP="00B17507">
      <w:pPr>
        <w:pStyle w:val="Texto"/>
        <w:jc w:val="both"/>
        <w:rPr>
          <w:rFonts w:ascii="Arial" w:hAnsi="Arial" w:cs="Arial"/>
        </w:rPr>
      </w:pPr>
    </w:p>
    <w:p w:rsidR="009135BD" w:rsidRPr="00167256" w:rsidRDefault="009135BD" w:rsidP="00B17507">
      <w:pPr>
        <w:pStyle w:val="Texto"/>
        <w:jc w:val="both"/>
        <w:rPr>
          <w:rFonts w:ascii="Arial" w:hAnsi="Arial" w:cs="Arial"/>
        </w:rPr>
      </w:pPr>
      <w:r w:rsidRPr="00167256">
        <w:rPr>
          <w:rFonts w:ascii="Arial" w:hAnsi="Arial" w:cs="Arial"/>
        </w:rPr>
        <w:t>El informe respectivo, consolidado por la Secretaría de</w:t>
      </w:r>
      <w:r w:rsidR="00741F95" w:rsidRPr="00167256">
        <w:rPr>
          <w:rFonts w:ascii="Arial" w:hAnsi="Arial" w:cs="Arial"/>
        </w:rPr>
        <w:t xml:space="preserve"> Desarrollo Social</w:t>
      </w:r>
      <w:r w:rsidRPr="00167256">
        <w:rPr>
          <w:rFonts w:ascii="Arial" w:hAnsi="Arial" w:cs="Arial"/>
        </w:rPr>
        <w:t xml:space="preserve">, se incluirá como un apartado específico del Informe Anual que rinde el Ejecutivo al Congreso del Estado.  </w:t>
      </w:r>
    </w:p>
    <w:p w:rsidR="009135BD" w:rsidRPr="00167256" w:rsidRDefault="009135BD" w:rsidP="00B17507">
      <w:pPr>
        <w:pStyle w:val="Texto"/>
        <w:jc w:val="both"/>
        <w:rPr>
          <w:rFonts w:ascii="Arial" w:hAnsi="Arial" w:cs="Arial"/>
        </w:rPr>
      </w:pPr>
    </w:p>
    <w:p w:rsidR="00B17507" w:rsidRDefault="00B17507" w:rsidP="00B17507">
      <w:pPr>
        <w:spacing w:after="0" w:line="240" w:lineRule="auto"/>
        <w:jc w:val="center"/>
        <w:rPr>
          <w:rFonts w:ascii="Arial" w:hAnsi="Arial" w:cs="Arial"/>
          <w:b/>
          <w:sz w:val="24"/>
          <w:szCs w:val="24"/>
        </w:rPr>
      </w:pPr>
    </w:p>
    <w:p w:rsidR="005B23A5" w:rsidRPr="00167256" w:rsidRDefault="005B23A5" w:rsidP="00B17507">
      <w:pPr>
        <w:spacing w:after="0" w:line="240" w:lineRule="auto"/>
        <w:jc w:val="center"/>
        <w:rPr>
          <w:rFonts w:ascii="Arial" w:hAnsi="Arial" w:cs="Arial"/>
          <w:b/>
          <w:sz w:val="24"/>
          <w:szCs w:val="24"/>
        </w:rPr>
      </w:pPr>
      <w:r w:rsidRPr="00167256">
        <w:rPr>
          <w:rFonts w:ascii="Arial" w:hAnsi="Arial" w:cs="Arial"/>
          <w:b/>
          <w:sz w:val="24"/>
          <w:szCs w:val="24"/>
        </w:rPr>
        <w:t xml:space="preserve">CAPITULO IV </w:t>
      </w:r>
    </w:p>
    <w:p w:rsidR="005B23A5" w:rsidRPr="00167256" w:rsidRDefault="005B23A5" w:rsidP="00B17507">
      <w:pPr>
        <w:spacing w:after="0" w:line="240" w:lineRule="auto"/>
        <w:jc w:val="center"/>
        <w:rPr>
          <w:rFonts w:ascii="Arial" w:hAnsi="Arial" w:cs="Arial"/>
          <w:b/>
          <w:sz w:val="24"/>
          <w:szCs w:val="24"/>
        </w:rPr>
      </w:pPr>
      <w:r w:rsidRPr="00167256">
        <w:rPr>
          <w:rFonts w:ascii="Arial" w:hAnsi="Arial" w:cs="Arial"/>
          <w:b/>
          <w:sz w:val="24"/>
          <w:szCs w:val="24"/>
        </w:rPr>
        <w:t>DE LAS ACCIONES DE FOMENTO</w:t>
      </w:r>
    </w:p>
    <w:p w:rsidR="005B23A5" w:rsidRPr="00167256" w:rsidRDefault="005B23A5" w:rsidP="00B17507">
      <w:pPr>
        <w:spacing w:after="0" w:line="240" w:lineRule="auto"/>
        <w:jc w:val="both"/>
        <w:rPr>
          <w:rFonts w:ascii="Arial" w:hAnsi="Arial" w:cs="Arial"/>
          <w:sz w:val="24"/>
          <w:szCs w:val="24"/>
        </w:rPr>
      </w:pPr>
    </w:p>
    <w:p w:rsidR="005B23A5" w:rsidRPr="00167256" w:rsidRDefault="00B17507" w:rsidP="00B17507">
      <w:pPr>
        <w:spacing w:after="0" w:line="240" w:lineRule="auto"/>
        <w:jc w:val="both"/>
        <w:rPr>
          <w:rFonts w:ascii="Arial" w:hAnsi="Arial" w:cs="Arial"/>
          <w:sz w:val="24"/>
          <w:szCs w:val="24"/>
        </w:rPr>
      </w:pPr>
      <w:r w:rsidRPr="00167256">
        <w:rPr>
          <w:rFonts w:ascii="Arial" w:hAnsi="Arial" w:cs="Arial"/>
          <w:b/>
          <w:sz w:val="24"/>
          <w:szCs w:val="24"/>
        </w:rPr>
        <w:t xml:space="preserve">ARTÍCULO </w:t>
      </w:r>
      <w:r w:rsidR="005B23A5" w:rsidRPr="00167256">
        <w:rPr>
          <w:rFonts w:ascii="Arial" w:hAnsi="Arial" w:cs="Arial"/>
          <w:b/>
          <w:sz w:val="24"/>
          <w:szCs w:val="24"/>
        </w:rPr>
        <w:t>21.</w:t>
      </w:r>
      <w:r w:rsidR="005B23A5" w:rsidRPr="00167256">
        <w:rPr>
          <w:rFonts w:ascii="Arial" w:hAnsi="Arial" w:cs="Arial"/>
          <w:sz w:val="24"/>
          <w:szCs w:val="24"/>
        </w:rPr>
        <w:t xml:space="preserve"> El gobierno del Estado y los municipios fomentarán las actividades de las organizaciones mediante la observancia de las siguientes </w:t>
      </w:r>
      <w:r w:rsidR="007136B8" w:rsidRPr="00167256">
        <w:rPr>
          <w:rFonts w:ascii="Arial" w:hAnsi="Arial" w:cs="Arial"/>
          <w:sz w:val="24"/>
          <w:szCs w:val="24"/>
        </w:rPr>
        <w:t>obligaciones</w:t>
      </w:r>
      <w:r w:rsidR="005B23A5" w:rsidRPr="00167256">
        <w:rPr>
          <w:rFonts w:ascii="Arial" w:hAnsi="Arial" w:cs="Arial"/>
          <w:sz w:val="24"/>
          <w:szCs w:val="24"/>
        </w:rPr>
        <w:t xml:space="preserve">: </w:t>
      </w:r>
    </w:p>
    <w:p w:rsidR="00BB1444" w:rsidRPr="00167256" w:rsidRDefault="00BB1444" w:rsidP="00B17507">
      <w:pPr>
        <w:spacing w:after="0" w:line="240" w:lineRule="auto"/>
        <w:jc w:val="both"/>
        <w:rPr>
          <w:rFonts w:ascii="Arial" w:hAnsi="Arial" w:cs="Arial"/>
          <w:sz w:val="24"/>
          <w:szCs w:val="24"/>
        </w:rPr>
      </w:pPr>
    </w:p>
    <w:p w:rsidR="005B23A5" w:rsidRPr="00167256" w:rsidRDefault="005B23A5" w:rsidP="00B17507">
      <w:pPr>
        <w:pStyle w:val="Prrafodelista"/>
        <w:numPr>
          <w:ilvl w:val="0"/>
          <w:numId w:val="22"/>
        </w:numPr>
        <w:spacing w:after="0" w:line="240" w:lineRule="auto"/>
        <w:jc w:val="both"/>
        <w:rPr>
          <w:rFonts w:ascii="Arial" w:hAnsi="Arial" w:cs="Arial"/>
          <w:sz w:val="24"/>
          <w:szCs w:val="24"/>
        </w:rPr>
      </w:pPr>
      <w:r w:rsidRPr="00167256">
        <w:rPr>
          <w:rFonts w:ascii="Arial" w:hAnsi="Arial" w:cs="Arial"/>
          <w:sz w:val="24"/>
          <w:szCs w:val="24"/>
        </w:rPr>
        <w:t>En el Plan Estatal de Desarrollo y los planes municipales se deberán incorporar las políticas públicas de fomento de las organizaciones, incluyendo los objetivos y metas generales que se pretendan alcanzar en esta materia;</w:t>
      </w:r>
    </w:p>
    <w:p w:rsidR="005B23A5" w:rsidRPr="00167256" w:rsidRDefault="005B23A5" w:rsidP="00B17507">
      <w:pPr>
        <w:pStyle w:val="Prrafodelista"/>
        <w:numPr>
          <w:ilvl w:val="0"/>
          <w:numId w:val="22"/>
        </w:numPr>
        <w:spacing w:after="0" w:line="240" w:lineRule="auto"/>
        <w:jc w:val="both"/>
        <w:rPr>
          <w:rFonts w:ascii="Arial" w:hAnsi="Arial" w:cs="Arial"/>
          <w:sz w:val="24"/>
          <w:szCs w:val="24"/>
        </w:rPr>
      </w:pPr>
      <w:r w:rsidRPr="00167256">
        <w:rPr>
          <w:rFonts w:ascii="Arial" w:hAnsi="Arial" w:cs="Arial"/>
          <w:sz w:val="24"/>
          <w:szCs w:val="24"/>
        </w:rPr>
        <w:t>En el Presupuesto de Egresos del Estado y los presupuestos de egresos de los municipios se deberán contemplar, respectivamente, las partidas financieras que se estimen necesarias para el fomento de las org</w:t>
      </w:r>
      <w:r w:rsidR="002B146A" w:rsidRPr="00167256">
        <w:rPr>
          <w:rFonts w:ascii="Arial" w:hAnsi="Arial" w:cs="Arial"/>
          <w:sz w:val="24"/>
          <w:szCs w:val="24"/>
        </w:rPr>
        <w:t>anizaciones objeto de esta Ley;</w:t>
      </w:r>
    </w:p>
    <w:p w:rsidR="005B23A5" w:rsidRPr="00167256" w:rsidRDefault="005B23A5" w:rsidP="00B17507">
      <w:pPr>
        <w:pStyle w:val="Prrafodelista"/>
        <w:numPr>
          <w:ilvl w:val="0"/>
          <w:numId w:val="22"/>
        </w:numPr>
        <w:spacing w:after="0" w:line="240" w:lineRule="auto"/>
        <w:jc w:val="both"/>
        <w:rPr>
          <w:rFonts w:ascii="Arial" w:hAnsi="Arial" w:cs="Arial"/>
          <w:sz w:val="24"/>
          <w:szCs w:val="24"/>
        </w:rPr>
      </w:pPr>
      <w:r w:rsidRPr="00167256">
        <w:rPr>
          <w:rFonts w:ascii="Arial" w:hAnsi="Arial" w:cs="Arial"/>
          <w:sz w:val="24"/>
          <w:szCs w:val="24"/>
        </w:rPr>
        <w:t xml:space="preserve">Para el otorgamiento de fondos, estímulos, incentivos, subsidios o recursos públicos a las organizaciones que desempeñen alguna de las actividades previstas en </w:t>
      </w:r>
      <w:r w:rsidR="005210EE" w:rsidRPr="00167256">
        <w:rPr>
          <w:rFonts w:ascii="Arial" w:hAnsi="Arial" w:cs="Arial"/>
          <w:sz w:val="24"/>
          <w:szCs w:val="24"/>
        </w:rPr>
        <w:t>el artículo 4</w:t>
      </w:r>
      <w:r w:rsidRPr="00167256">
        <w:rPr>
          <w:rFonts w:ascii="Arial" w:hAnsi="Arial" w:cs="Arial"/>
          <w:sz w:val="24"/>
          <w:szCs w:val="24"/>
        </w:rPr>
        <w:t xml:space="preserve"> de esta Ley, se observarán los principios de legalidad, objetividad, imparcialidad y transparencia, para lo cual las autoridades compet</w:t>
      </w:r>
      <w:r w:rsidR="00BB1444" w:rsidRPr="00167256">
        <w:rPr>
          <w:rFonts w:ascii="Arial" w:hAnsi="Arial" w:cs="Arial"/>
          <w:sz w:val="24"/>
          <w:szCs w:val="24"/>
        </w:rPr>
        <w:t>entes deberán en lo conducente:</w:t>
      </w:r>
    </w:p>
    <w:p w:rsidR="00BB1444" w:rsidRPr="00167256" w:rsidRDefault="00BB1444" w:rsidP="00B17507">
      <w:pPr>
        <w:pStyle w:val="Prrafodelista"/>
        <w:spacing w:after="0" w:line="240" w:lineRule="auto"/>
        <w:ind w:left="1080"/>
        <w:jc w:val="both"/>
        <w:rPr>
          <w:rFonts w:ascii="Arial" w:hAnsi="Arial" w:cs="Arial"/>
          <w:sz w:val="24"/>
          <w:szCs w:val="24"/>
        </w:rPr>
      </w:pPr>
    </w:p>
    <w:p w:rsidR="005B23A5" w:rsidRPr="00167256" w:rsidRDefault="005B23A5" w:rsidP="00B17507">
      <w:pPr>
        <w:pStyle w:val="Prrafodelista"/>
        <w:numPr>
          <w:ilvl w:val="0"/>
          <w:numId w:val="23"/>
        </w:numPr>
        <w:spacing w:after="0" w:line="240" w:lineRule="auto"/>
        <w:jc w:val="both"/>
        <w:rPr>
          <w:rFonts w:ascii="Arial" w:hAnsi="Arial" w:cs="Arial"/>
          <w:sz w:val="24"/>
          <w:szCs w:val="24"/>
        </w:rPr>
      </w:pPr>
      <w:r w:rsidRPr="00167256">
        <w:rPr>
          <w:rFonts w:ascii="Arial" w:hAnsi="Arial" w:cs="Arial"/>
          <w:sz w:val="24"/>
          <w:szCs w:val="24"/>
        </w:rPr>
        <w:t xml:space="preserve">Emitir convocatoria pública en la que establecerán las bases de participación de las organizaciones para el acceso de los apoyos: tipo o modalidad del apoyo, monto autorizado, requisitos de acceso, documentación requerida, plazos, entre otros; y </w:t>
      </w:r>
    </w:p>
    <w:p w:rsidR="005B23A5" w:rsidRPr="00167256" w:rsidRDefault="005B23A5" w:rsidP="00B17507">
      <w:pPr>
        <w:pStyle w:val="Prrafodelista"/>
        <w:numPr>
          <w:ilvl w:val="0"/>
          <w:numId w:val="23"/>
        </w:numPr>
        <w:spacing w:after="0" w:line="240" w:lineRule="auto"/>
        <w:jc w:val="both"/>
        <w:rPr>
          <w:rFonts w:ascii="Arial" w:hAnsi="Arial" w:cs="Arial"/>
          <w:sz w:val="24"/>
          <w:szCs w:val="24"/>
        </w:rPr>
      </w:pPr>
      <w:r w:rsidRPr="00167256">
        <w:rPr>
          <w:rFonts w:ascii="Arial" w:hAnsi="Arial" w:cs="Arial"/>
          <w:sz w:val="24"/>
          <w:szCs w:val="24"/>
        </w:rPr>
        <w:t xml:space="preserve">Expedir resolución administrativa en la que determinen cuales son las organizaciones que se hacen acreedoras a los apoyos, una vez concluido el proceso fijado en la convocatoria. </w:t>
      </w:r>
    </w:p>
    <w:p w:rsidR="005B23A5" w:rsidRPr="00167256" w:rsidRDefault="005B23A5" w:rsidP="00B17507">
      <w:pPr>
        <w:pStyle w:val="Prrafodelista"/>
        <w:numPr>
          <w:ilvl w:val="0"/>
          <w:numId w:val="22"/>
        </w:numPr>
        <w:spacing w:after="0" w:line="240" w:lineRule="auto"/>
        <w:jc w:val="both"/>
        <w:rPr>
          <w:rFonts w:ascii="Arial" w:hAnsi="Arial" w:cs="Arial"/>
          <w:sz w:val="24"/>
          <w:szCs w:val="24"/>
        </w:rPr>
      </w:pPr>
      <w:r w:rsidRPr="00167256">
        <w:rPr>
          <w:rFonts w:ascii="Arial" w:hAnsi="Arial" w:cs="Arial"/>
          <w:sz w:val="24"/>
          <w:szCs w:val="24"/>
        </w:rPr>
        <w:t>Garantizar la participación de las organizaciones en los consejos, comisiones, comités y demás mecanismos de consulta para la formulación, instrumentación, control, y evaluación de los planes, programas, proyectos y políticas públicas a cargo del gobierno del Estado y los municipios, en aquellos temas relacionados con su objeto social, en los términos que dis</w:t>
      </w:r>
      <w:r w:rsidR="002B146A" w:rsidRPr="00167256">
        <w:rPr>
          <w:rFonts w:ascii="Arial" w:hAnsi="Arial" w:cs="Arial"/>
          <w:sz w:val="24"/>
          <w:szCs w:val="24"/>
        </w:rPr>
        <w:t>pongan las leyes de la materia;</w:t>
      </w:r>
    </w:p>
    <w:p w:rsidR="005B23A5" w:rsidRPr="00167256" w:rsidRDefault="005B23A5" w:rsidP="00B17507">
      <w:pPr>
        <w:pStyle w:val="Prrafodelista"/>
        <w:numPr>
          <w:ilvl w:val="0"/>
          <w:numId w:val="22"/>
        </w:numPr>
        <w:spacing w:after="0" w:line="240" w:lineRule="auto"/>
        <w:jc w:val="both"/>
        <w:rPr>
          <w:rFonts w:ascii="Arial" w:hAnsi="Arial" w:cs="Arial"/>
          <w:sz w:val="24"/>
          <w:szCs w:val="24"/>
        </w:rPr>
      </w:pPr>
      <w:r w:rsidRPr="00167256">
        <w:rPr>
          <w:rFonts w:ascii="Arial" w:hAnsi="Arial" w:cs="Arial"/>
          <w:sz w:val="24"/>
          <w:szCs w:val="24"/>
        </w:rPr>
        <w:t xml:space="preserve">Establecer medidas, instrumentos, estrategias y apoyos en favor de las organizaciones, conforme a su asignación presupuestal; </w:t>
      </w:r>
    </w:p>
    <w:p w:rsidR="005B23A5" w:rsidRPr="00167256" w:rsidRDefault="005B23A5" w:rsidP="00B17507">
      <w:pPr>
        <w:pStyle w:val="Prrafodelista"/>
        <w:numPr>
          <w:ilvl w:val="0"/>
          <w:numId w:val="22"/>
        </w:numPr>
        <w:spacing w:after="0" w:line="240" w:lineRule="auto"/>
        <w:jc w:val="both"/>
        <w:rPr>
          <w:rFonts w:ascii="Arial" w:hAnsi="Arial" w:cs="Arial"/>
          <w:sz w:val="24"/>
          <w:szCs w:val="24"/>
        </w:rPr>
      </w:pPr>
      <w:r w:rsidRPr="00167256">
        <w:rPr>
          <w:rFonts w:ascii="Arial" w:hAnsi="Arial" w:cs="Arial"/>
          <w:sz w:val="24"/>
          <w:szCs w:val="24"/>
        </w:rPr>
        <w:t>Concertar y coordinarse con organizaciones para impulsar sus act</w:t>
      </w:r>
      <w:r w:rsidR="002B146A" w:rsidRPr="00167256">
        <w:rPr>
          <w:rFonts w:ascii="Arial" w:hAnsi="Arial" w:cs="Arial"/>
          <w:sz w:val="24"/>
          <w:szCs w:val="24"/>
        </w:rPr>
        <w:t>ividades previstas en esta Ley;</w:t>
      </w:r>
    </w:p>
    <w:p w:rsidR="005B23A5" w:rsidRPr="00167256" w:rsidRDefault="005B23A5" w:rsidP="00B17507">
      <w:pPr>
        <w:pStyle w:val="Prrafodelista"/>
        <w:numPr>
          <w:ilvl w:val="0"/>
          <w:numId w:val="22"/>
        </w:numPr>
        <w:spacing w:after="0" w:line="240" w:lineRule="auto"/>
        <w:jc w:val="both"/>
        <w:rPr>
          <w:rFonts w:ascii="Arial" w:hAnsi="Arial" w:cs="Arial"/>
          <w:sz w:val="24"/>
          <w:szCs w:val="24"/>
        </w:rPr>
      </w:pPr>
      <w:r w:rsidRPr="00167256">
        <w:rPr>
          <w:rFonts w:ascii="Arial" w:hAnsi="Arial" w:cs="Arial"/>
          <w:sz w:val="24"/>
          <w:szCs w:val="24"/>
        </w:rPr>
        <w:t xml:space="preserve">Diseñar y ejecutar instrumentos y mecanismos que contribuyan a que las organizaciones accedan al ejercicio pleno de sus derechos y cumplimiento de las obligaciones que esta Ley establece; </w:t>
      </w:r>
    </w:p>
    <w:p w:rsidR="005B23A5" w:rsidRPr="00167256" w:rsidRDefault="005B23A5" w:rsidP="00B17507">
      <w:pPr>
        <w:pStyle w:val="Prrafodelista"/>
        <w:numPr>
          <w:ilvl w:val="0"/>
          <w:numId w:val="22"/>
        </w:numPr>
        <w:spacing w:after="0" w:line="240" w:lineRule="auto"/>
        <w:jc w:val="both"/>
        <w:rPr>
          <w:rFonts w:ascii="Arial" w:hAnsi="Arial" w:cs="Arial"/>
          <w:sz w:val="24"/>
          <w:szCs w:val="24"/>
        </w:rPr>
      </w:pPr>
      <w:r w:rsidRPr="00167256">
        <w:rPr>
          <w:rFonts w:ascii="Arial" w:hAnsi="Arial" w:cs="Arial"/>
          <w:sz w:val="24"/>
          <w:szCs w:val="24"/>
        </w:rPr>
        <w:lastRenderedPageBreak/>
        <w:t xml:space="preserve">Realizar estudios e investigaciones para apoyo a las organizaciones en el desarrollo de sus actividades; </w:t>
      </w:r>
    </w:p>
    <w:p w:rsidR="005B23A5" w:rsidRPr="00167256" w:rsidRDefault="005B23A5" w:rsidP="00B17507">
      <w:pPr>
        <w:pStyle w:val="Prrafodelista"/>
        <w:numPr>
          <w:ilvl w:val="0"/>
          <w:numId w:val="22"/>
        </w:numPr>
        <w:spacing w:after="0" w:line="240" w:lineRule="auto"/>
        <w:jc w:val="both"/>
        <w:rPr>
          <w:rFonts w:ascii="Arial" w:hAnsi="Arial" w:cs="Arial"/>
          <w:sz w:val="24"/>
          <w:szCs w:val="24"/>
        </w:rPr>
      </w:pPr>
      <w:r w:rsidRPr="00167256">
        <w:rPr>
          <w:rFonts w:ascii="Arial" w:hAnsi="Arial" w:cs="Arial"/>
          <w:sz w:val="24"/>
          <w:szCs w:val="24"/>
        </w:rPr>
        <w:t>Celebrar convenios de coordinación entre ámbitos y órdenes de gobierno, a efecto de que éstos contribuyan al fomento de las ac</w:t>
      </w:r>
      <w:r w:rsidR="002B146A" w:rsidRPr="00167256">
        <w:rPr>
          <w:rFonts w:ascii="Arial" w:hAnsi="Arial" w:cs="Arial"/>
          <w:sz w:val="24"/>
          <w:szCs w:val="24"/>
        </w:rPr>
        <w:t>tividades objeto de esta Ley; y</w:t>
      </w:r>
    </w:p>
    <w:p w:rsidR="005B23A5" w:rsidRPr="00167256" w:rsidRDefault="005B23A5" w:rsidP="00B17507">
      <w:pPr>
        <w:pStyle w:val="Prrafodelista"/>
        <w:numPr>
          <w:ilvl w:val="0"/>
          <w:numId w:val="22"/>
        </w:numPr>
        <w:spacing w:after="0" w:line="240" w:lineRule="auto"/>
        <w:jc w:val="both"/>
        <w:rPr>
          <w:rFonts w:ascii="Arial" w:hAnsi="Arial" w:cs="Arial"/>
          <w:sz w:val="24"/>
          <w:szCs w:val="24"/>
        </w:rPr>
      </w:pPr>
      <w:r w:rsidRPr="00167256">
        <w:rPr>
          <w:rFonts w:ascii="Arial" w:hAnsi="Arial" w:cs="Arial"/>
          <w:sz w:val="24"/>
          <w:szCs w:val="24"/>
        </w:rPr>
        <w:t xml:space="preserve">Otorgar los incentivos administrativos y fiscales previstos en las leyes de la materia. </w:t>
      </w:r>
    </w:p>
    <w:p w:rsidR="005B23A5" w:rsidRPr="00167256" w:rsidRDefault="005B23A5" w:rsidP="00B17507">
      <w:pPr>
        <w:spacing w:after="0" w:line="240" w:lineRule="auto"/>
        <w:jc w:val="both"/>
        <w:rPr>
          <w:rFonts w:ascii="Arial" w:hAnsi="Arial" w:cs="Arial"/>
          <w:b/>
          <w:sz w:val="24"/>
          <w:szCs w:val="24"/>
          <w:highlight w:val="green"/>
        </w:rPr>
      </w:pPr>
    </w:p>
    <w:p w:rsidR="009135BD" w:rsidRPr="00167256" w:rsidRDefault="00B17507" w:rsidP="00B17507">
      <w:pPr>
        <w:spacing w:after="0" w:line="240" w:lineRule="auto"/>
        <w:jc w:val="both"/>
        <w:rPr>
          <w:rFonts w:ascii="Arial" w:hAnsi="Arial" w:cs="Arial"/>
          <w:sz w:val="24"/>
          <w:szCs w:val="24"/>
        </w:rPr>
      </w:pPr>
      <w:r w:rsidRPr="00167256">
        <w:rPr>
          <w:rFonts w:ascii="Arial" w:hAnsi="Arial" w:cs="Arial"/>
          <w:b/>
          <w:sz w:val="24"/>
          <w:szCs w:val="24"/>
        </w:rPr>
        <w:t xml:space="preserve">ARTÍCULO </w:t>
      </w:r>
      <w:r w:rsidR="005B23A5" w:rsidRPr="00167256">
        <w:rPr>
          <w:rFonts w:ascii="Arial" w:hAnsi="Arial" w:cs="Arial"/>
          <w:b/>
          <w:sz w:val="24"/>
          <w:szCs w:val="24"/>
        </w:rPr>
        <w:t>22.</w:t>
      </w:r>
      <w:r w:rsidR="00DB435E" w:rsidRPr="00167256">
        <w:rPr>
          <w:rFonts w:ascii="Arial" w:hAnsi="Arial" w:cs="Arial"/>
          <w:sz w:val="24"/>
          <w:szCs w:val="24"/>
        </w:rPr>
        <w:t xml:space="preserve"> El G</w:t>
      </w:r>
      <w:r w:rsidR="005B23A5" w:rsidRPr="00167256">
        <w:rPr>
          <w:rFonts w:ascii="Arial" w:hAnsi="Arial" w:cs="Arial"/>
          <w:sz w:val="24"/>
          <w:szCs w:val="24"/>
        </w:rPr>
        <w:t>obierno del Estado y los municipios, por conducto de la Secretaría de</w:t>
      </w:r>
      <w:r w:rsidR="00A407AB" w:rsidRPr="00167256">
        <w:rPr>
          <w:rFonts w:ascii="Arial" w:hAnsi="Arial" w:cs="Arial"/>
          <w:sz w:val="24"/>
          <w:szCs w:val="24"/>
        </w:rPr>
        <w:t xml:space="preserve"> Desarrollo Social y la Dirección</w:t>
      </w:r>
      <w:r w:rsidR="00DB435E" w:rsidRPr="00167256">
        <w:rPr>
          <w:rFonts w:ascii="Arial" w:hAnsi="Arial" w:cs="Arial"/>
          <w:sz w:val="24"/>
          <w:szCs w:val="24"/>
        </w:rPr>
        <w:t xml:space="preserve"> de Desarrollo Social</w:t>
      </w:r>
      <w:r w:rsidR="005B23A5" w:rsidRPr="00167256">
        <w:rPr>
          <w:rFonts w:ascii="Arial" w:hAnsi="Arial" w:cs="Arial"/>
          <w:sz w:val="24"/>
          <w:szCs w:val="24"/>
        </w:rPr>
        <w:t xml:space="preserve"> o su equivalente, respectivamente, tomando en consideración la opinión de</w:t>
      </w:r>
      <w:r w:rsidR="00073AFB" w:rsidRPr="00167256">
        <w:rPr>
          <w:rFonts w:ascii="Arial" w:hAnsi="Arial" w:cs="Arial"/>
          <w:sz w:val="24"/>
          <w:szCs w:val="24"/>
        </w:rPr>
        <w:t>l Comité</w:t>
      </w:r>
      <w:r w:rsidR="005B23A5" w:rsidRPr="00167256">
        <w:rPr>
          <w:rFonts w:ascii="Arial" w:hAnsi="Arial" w:cs="Arial"/>
          <w:sz w:val="24"/>
          <w:szCs w:val="24"/>
        </w:rPr>
        <w:t xml:space="preserve">, podrán otorgar apoyos económicos extraordinarios a las organizaciones de la sociedad civil, sin sujetarse al procedimiento de convocatoria previsto en esta Ley, cuando concurran circunstancias debidamente justificadas que se harán constar en dictamen por escrito en el que se sustente el ejercicio de esta opción, sin que ello implique en modo alguno eximir a la organización beneficiada del cumplimiento de las obligaciones y reglas previstas en esta Ley y demás disposiciones jurídicas que le sean aplicables. El ejercicio de esta opción será informado a la </w:t>
      </w:r>
      <w:r w:rsidR="00CC22EC" w:rsidRPr="00167256">
        <w:rPr>
          <w:rFonts w:ascii="Arial" w:hAnsi="Arial" w:cs="Arial"/>
          <w:sz w:val="24"/>
          <w:szCs w:val="24"/>
        </w:rPr>
        <w:t>Secretaría de la Contraloría del Gobierno del</w:t>
      </w:r>
      <w:r w:rsidR="005B23A5" w:rsidRPr="00167256">
        <w:rPr>
          <w:rFonts w:ascii="Arial" w:hAnsi="Arial" w:cs="Arial"/>
          <w:sz w:val="24"/>
          <w:szCs w:val="24"/>
        </w:rPr>
        <w:t xml:space="preserve"> Estado o, en su caso, a las contralorías municipales, según corresponda, quienes tomaran registro de ello para efectos de control.</w:t>
      </w:r>
    </w:p>
    <w:p w:rsidR="005B23A5" w:rsidRDefault="005B23A5" w:rsidP="00B17507">
      <w:pPr>
        <w:spacing w:after="0" w:line="240" w:lineRule="auto"/>
        <w:jc w:val="both"/>
        <w:rPr>
          <w:rFonts w:ascii="Arial" w:hAnsi="Arial" w:cs="Arial"/>
          <w:sz w:val="24"/>
          <w:szCs w:val="24"/>
        </w:rPr>
      </w:pPr>
    </w:p>
    <w:p w:rsidR="00B17507" w:rsidRPr="00167256" w:rsidRDefault="00B17507" w:rsidP="00B17507">
      <w:pPr>
        <w:spacing w:after="0" w:line="240" w:lineRule="auto"/>
        <w:jc w:val="both"/>
        <w:rPr>
          <w:rFonts w:ascii="Arial" w:hAnsi="Arial" w:cs="Arial"/>
          <w:sz w:val="24"/>
          <w:szCs w:val="24"/>
        </w:rPr>
      </w:pPr>
    </w:p>
    <w:p w:rsidR="005B23A5" w:rsidRDefault="005B23A5" w:rsidP="00B17507">
      <w:pPr>
        <w:spacing w:after="0" w:line="240" w:lineRule="auto"/>
        <w:jc w:val="center"/>
        <w:rPr>
          <w:rFonts w:ascii="Arial" w:hAnsi="Arial" w:cs="Arial"/>
          <w:b/>
          <w:sz w:val="24"/>
          <w:szCs w:val="24"/>
        </w:rPr>
      </w:pPr>
      <w:r w:rsidRPr="00167256">
        <w:rPr>
          <w:rFonts w:ascii="Arial" w:hAnsi="Arial" w:cs="Arial"/>
          <w:b/>
          <w:sz w:val="24"/>
          <w:szCs w:val="24"/>
        </w:rPr>
        <w:t>CAPÍTULO V</w:t>
      </w:r>
    </w:p>
    <w:p w:rsidR="005B23A5" w:rsidRPr="00167256" w:rsidRDefault="00256190" w:rsidP="00B17507">
      <w:pPr>
        <w:spacing w:after="0" w:line="240" w:lineRule="auto"/>
        <w:jc w:val="center"/>
        <w:rPr>
          <w:rFonts w:ascii="Arial" w:hAnsi="Arial" w:cs="Arial"/>
          <w:b/>
          <w:sz w:val="24"/>
          <w:szCs w:val="24"/>
        </w:rPr>
      </w:pPr>
      <w:r w:rsidRPr="00167256">
        <w:rPr>
          <w:rFonts w:ascii="Arial" w:hAnsi="Arial" w:cs="Arial"/>
          <w:b/>
          <w:sz w:val="24"/>
          <w:szCs w:val="24"/>
        </w:rPr>
        <w:t xml:space="preserve">DEL </w:t>
      </w:r>
      <w:r w:rsidR="005B23A5" w:rsidRPr="00167256">
        <w:rPr>
          <w:rFonts w:ascii="Arial" w:hAnsi="Arial" w:cs="Arial"/>
          <w:b/>
          <w:sz w:val="24"/>
          <w:szCs w:val="24"/>
        </w:rPr>
        <w:t>REGISTRO ESTATAL DE</w:t>
      </w:r>
      <w:r w:rsidR="00B17507">
        <w:rPr>
          <w:rFonts w:ascii="Arial" w:hAnsi="Arial" w:cs="Arial"/>
          <w:b/>
          <w:sz w:val="24"/>
          <w:szCs w:val="24"/>
        </w:rPr>
        <w:t xml:space="preserve"> </w:t>
      </w:r>
      <w:r w:rsidR="005B23A5" w:rsidRPr="00167256">
        <w:rPr>
          <w:rFonts w:ascii="Arial" w:hAnsi="Arial" w:cs="Arial"/>
          <w:b/>
          <w:sz w:val="24"/>
          <w:szCs w:val="24"/>
        </w:rPr>
        <w:t>ORGANIZACIONES DE LA SOCIEDAD CIVIL</w:t>
      </w:r>
    </w:p>
    <w:p w:rsidR="005B23A5" w:rsidRPr="00167256" w:rsidRDefault="005B23A5" w:rsidP="00B17507">
      <w:pPr>
        <w:spacing w:after="0" w:line="240" w:lineRule="auto"/>
        <w:jc w:val="both"/>
        <w:rPr>
          <w:rFonts w:ascii="Arial" w:hAnsi="Arial" w:cs="Arial"/>
          <w:sz w:val="24"/>
          <w:szCs w:val="24"/>
        </w:rPr>
      </w:pPr>
    </w:p>
    <w:p w:rsidR="005B23A5" w:rsidRPr="00167256" w:rsidRDefault="00B17507" w:rsidP="00B17507">
      <w:pPr>
        <w:spacing w:after="0" w:line="240" w:lineRule="auto"/>
        <w:jc w:val="both"/>
        <w:rPr>
          <w:rFonts w:ascii="Arial" w:hAnsi="Arial" w:cs="Arial"/>
          <w:sz w:val="24"/>
          <w:szCs w:val="24"/>
        </w:rPr>
      </w:pPr>
      <w:r w:rsidRPr="00167256">
        <w:rPr>
          <w:rFonts w:ascii="Arial" w:hAnsi="Arial" w:cs="Arial"/>
          <w:b/>
          <w:sz w:val="24"/>
          <w:szCs w:val="24"/>
        </w:rPr>
        <w:t xml:space="preserve">ARTÍCULO </w:t>
      </w:r>
      <w:r w:rsidR="005B23A5" w:rsidRPr="00167256">
        <w:rPr>
          <w:rFonts w:ascii="Arial" w:hAnsi="Arial" w:cs="Arial"/>
          <w:b/>
          <w:sz w:val="24"/>
          <w:szCs w:val="24"/>
        </w:rPr>
        <w:t>23</w:t>
      </w:r>
      <w:r w:rsidR="005B23A5" w:rsidRPr="00167256">
        <w:rPr>
          <w:rFonts w:ascii="Arial" w:hAnsi="Arial" w:cs="Arial"/>
          <w:sz w:val="24"/>
          <w:szCs w:val="24"/>
        </w:rPr>
        <w:t>. Se constituye el Registro Estatal de Organizaciones de la Sociedad Civil</w:t>
      </w:r>
      <w:r w:rsidR="00F20B1C" w:rsidRPr="00167256">
        <w:rPr>
          <w:rFonts w:ascii="Arial" w:hAnsi="Arial" w:cs="Arial"/>
          <w:sz w:val="24"/>
          <w:szCs w:val="24"/>
        </w:rPr>
        <w:t>,</w:t>
      </w:r>
      <w:r w:rsidR="005B23A5" w:rsidRPr="00167256">
        <w:rPr>
          <w:rFonts w:ascii="Arial" w:hAnsi="Arial" w:cs="Arial"/>
          <w:sz w:val="24"/>
          <w:szCs w:val="24"/>
        </w:rPr>
        <w:t xml:space="preserve"> </w:t>
      </w:r>
      <w:r w:rsidR="00F20B1C" w:rsidRPr="00167256">
        <w:rPr>
          <w:rFonts w:ascii="Arial" w:hAnsi="Arial" w:cs="Arial"/>
          <w:sz w:val="24"/>
          <w:szCs w:val="24"/>
        </w:rPr>
        <w:t>el cual será público  y</w:t>
      </w:r>
      <w:r w:rsidR="005B23A5" w:rsidRPr="00167256">
        <w:rPr>
          <w:rFonts w:ascii="Arial" w:hAnsi="Arial" w:cs="Arial"/>
          <w:sz w:val="24"/>
          <w:szCs w:val="24"/>
        </w:rPr>
        <w:t xml:space="preserve"> estará a cargo de la Secretaría de </w:t>
      </w:r>
      <w:r w:rsidR="00351E58" w:rsidRPr="00167256">
        <w:rPr>
          <w:rFonts w:ascii="Arial" w:hAnsi="Arial" w:cs="Arial"/>
          <w:sz w:val="24"/>
          <w:szCs w:val="24"/>
        </w:rPr>
        <w:t>Desarrollo Social</w:t>
      </w:r>
      <w:r w:rsidR="005B23A5" w:rsidRPr="00167256">
        <w:rPr>
          <w:rFonts w:ascii="Arial" w:hAnsi="Arial" w:cs="Arial"/>
          <w:sz w:val="24"/>
          <w:szCs w:val="24"/>
        </w:rPr>
        <w:t xml:space="preserve">, </w:t>
      </w:r>
      <w:r w:rsidR="00F20B1C" w:rsidRPr="00167256">
        <w:rPr>
          <w:rFonts w:ascii="Arial" w:hAnsi="Arial" w:cs="Arial"/>
          <w:sz w:val="24"/>
          <w:szCs w:val="24"/>
        </w:rPr>
        <w:t xml:space="preserve">que para tal efecto </w:t>
      </w:r>
      <w:r w:rsidR="005B23A5" w:rsidRPr="00167256">
        <w:rPr>
          <w:rFonts w:ascii="Arial" w:hAnsi="Arial" w:cs="Arial"/>
          <w:sz w:val="24"/>
          <w:szCs w:val="24"/>
        </w:rPr>
        <w:t>y tendrá las siguientes atribuciones</w:t>
      </w:r>
      <w:r w:rsidR="00E70D50" w:rsidRPr="00167256">
        <w:rPr>
          <w:rFonts w:ascii="Arial" w:hAnsi="Arial" w:cs="Arial"/>
          <w:sz w:val="24"/>
          <w:szCs w:val="24"/>
        </w:rPr>
        <w:t xml:space="preserve"> y obligaciones</w:t>
      </w:r>
      <w:r w:rsidR="005B23A5" w:rsidRPr="00167256">
        <w:rPr>
          <w:rFonts w:ascii="Arial" w:hAnsi="Arial" w:cs="Arial"/>
          <w:sz w:val="24"/>
          <w:szCs w:val="24"/>
        </w:rPr>
        <w:t xml:space="preserve">: </w:t>
      </w:r>
    </w:p>
    <w:p w:rsidR="005B23A5" w:rsidRPr="00167256" w:rsidRDefault="005B23A5" w:rsidP="00B17507">
      <w:pPr>
        <w:spacing w:after="0" w:line="240" w:lineRule="auto"/>
        <w:jc w:val="both"/>
        <w:rPr>
          <w:rFonts w:ascii="Arial" w:hAnsi="Arial" w:cs="Arial"/>
          <w:sz w:val="24"/>
          <w:szCs w:val="24"/>
        </w:rPr>
      </w:pPr>
    </w:p>
    <w:p w:rsidR="005B23A5" w:rsidRPr="00167256" w:rsidRDefault="005B23A5" w:rsidP="00B17507">
      <w:pPr>
        <w:pStyle w:val="Prrafodelista"/>
        <w:numPr>
          <w:ilvl w:val="0"/>
          <w:numId w:val="24"/>
        </w:numPr>
        <w:spacing w:after="0" w:line="240" w:lineRule="auto"/>
        <w:jc w:val="both"/>
        <w:rPr>
          <w:rFonts w:ascii="Arial" w:hAnsi="Arial" w:cs="Arial"/>
          <w:sz w:val="24"/>
          <w:szCs w:val="24"/>
        </w:rPr>
      </w:pPr>
      <w:r w:rsidRPr="00167256">
        <w:rPr>
          <w:rFonts w:ascii="Arial" w:hAnsi="Arial" w:cs="Arial"/>
          <w:sz w:val="24"/>
          <w:szCs w:val="24"/>
        </w:rPr>
        <w:t>Inscribir a las organizaciones que soliciten registro, siempre que cumplan con los requisitos que establece esta Ley, y otorgarles su respectiva constancia de registro;</w:t>
      </w:r>
    </w:p>
    <w:p w:rsidR="005B23A5" w:rsidRPr="00167256" w:rsidRDefault="005B23A5" w:rsidP="00B17507">
      <w:pPr>
        <w:pStyle w:val="Prrafodelista"/>
        <w:numPr>
          <w:ilvl w:val="0"/>
          <w:numId w:val="24"/>
        </w:numPr>
        <w:spacing w:after="0" w:line="240" w:lineRule="auto"/>
        <w:jc w:val="both"/>
        <w:rPr>
          <w:rFonts w:ascii="Arial" w:hAnsi="Arial" w:cs="Arial"/>
          <w:sz w:val="24"/>
          <w:szCs w:val="24"/>
        </w:rPr>
      </w:pPr>
      <w:r w:rsidRPr="00167256">
        <w:rPr>
          <w:rFonts w:ascii="Arial" w:hAnsi="Arial" w:cs="Arial"/>
          <w:sz w:val="24"/>
          <w:szCs w:val="24"/>
        </w:rPr>
        <w:t xml:space="preserve">Conservar constancias del proceso de registro respecto de los casos en los que la inscripción de alguna organización haya sido objeto de rechazo, suspensión o cancelación; </w:t>
      </w:r>
    </w:p>
    <w:p w:rsidR="005B23A5" w:rsidRPr="00167256" w:rsidRDefault="005B23A5" w:rsidP="00B17507">
      <w:pPr>
        <w:pStyle w:val="Prrafodelista"/>
        <w:numPr>
          <w:ilvl w:val="0"/>
          <w:numId w:val="24"/>
        </w:numPr>
        <w:spacing w:after="0" w:line="240" w:lineRule="auto"/>
        <w:jc w:val="both"/>
        <w:rPr>
          <w:rFonts w:ascii="Arial" w:hAnsi="Arial" w:cs="Arial"/>
          <w:sz w:val="24"/>
          <w:szCs w:val="24"/>
        </w:rPr>
      </w:pPr>
      <w:r w:rsidRPr="00167256">
        <w:rPr>
          <w:rFonts w:ascii="Arial" w:hAnsi="Arial" w:cs="Arial"/>
          <w:sz w:val="24"/>
          <w:szCs w:val="24"/>
        </w:rPr>
        <w:t>Establecer un Sistema de Información que identifique las actividades que las organizaciones realicen, así como el cumplimiento de los requisitos con el objeto de garantizar que las dependencias y entidades cuenten con los elementos necesarios para dar cumplimiento a la misma;</w:t>
      </w:r>
    </w:p>
    <w:p w:rsidR="005B23A5" w:rsidRPr="00167256" w:rsidRDefault="005B23A5" w:rsidP="00B17507">
      <w:pPr>
        <w:pStyle w:val="Prrafodelista"/>
        <w:numPr>
          <w:ilvl w:val="0"/>
          <w:numId w:val="24"/>
        </w:numPr>
        <w:spacing w:after="0" w:line="240" w:lineRule="auto"/>
        <w:jc w:val="both"/>
        <w:rPr>
          <w:rFonts w:ascii="Arial" w:hAnsi="Arial" w:cs="Arial"/>
          <w:sz w:val="24"/>
          <w:szCs w:val="24"/>
        </w:rPr>
      </w:pPr>
      <w:r w:rsidRPr="00167256">
        <w:rPr>
          <w:rFonts w:ascii="Arial" w:hAnsi="Arial" w:cs="Arial"/>
          <w:sz w:val="24"/>
          <w:szCs w:val="24"/>
        </w:rPr>
        <w:lastRenderedPageBreak/>
        <w:t xml:space="preserve">Proporcionar a las dependencias, entidades y a la ciudadanía en general la información necesaria que les permita verificar el cumplimiento de las obligaciones que esta Ley establece a las organizaciones; </w:t>
      </w:r>
    </w:p>
    <w:p w:rsidR="005B23A5" w:rsidRPr="00167256" w:rsidRDefault="005B23A5" w:rsidP="00B17507">
      <w:pPr>
        <w:pStyle w:val="Prrafodelista"/>
        <w:numPr>
          <w:ilvl w:val="0"/>
          <w:numId w:val="24"/>
        </w:numPr>
        <w:spacing w:after="0" w:line="240" w:lineRule="auto"/>
        <w:jc w:val="both"/>
        <w:rPr>
          <w:rFonts w:ascii="Arial" w:hAnsi="Arial" w:cs="Arial"/>
          <w:sz w:val="24"/>
          <w:szCs w:val="24"/>
        </w:rPr>
      </w:pPr>
      <w:r w:rsidRPr="00167256">
        <w:rPr>
          <w:rFonts w:ascii="Arial" w:hAnsi="Arial" w:cs="Arial"/>
          <w:sz w:val="24"/>
          <w:szCs w:val="24"/>
        </w:rPr>
        <w:t xml:space="preserve">Llevar el registro de las sanciones que se impongan a las organizaciones; </w:t>
      </w:r>
    </w:p>
    <w:p w:rsidR="005B23A5" w:rsidRPr="00167256" w:rsidRDefault="005B23A5" w:rsidP="00B17507">
      <w:pPr>
        <w:pStyle w:val="Prrafodelista"/>
        <w:numPr>
          <w:ilvl w:val="0"/>
          <w:numId w:val="24"/>
        </w:numPr>
        <w:spacing w:after="0" w:line="240" w:lineRule="auto"/>
        <w:jc w:val="both"/>
        <w:rPr>
          <w:rFonts w:ascii="Arial" w:hAnsi="Arial" w:cs="Arial"/>
          <w:sz w:val="24"/>
          <w:szCs w:val="24"/>
        </w:rPr>
      </w:pPr>
      <w:r w:rsidRPr="00167256">
        <w:rPr>
          <w:rFonts w:ascii="Arial" w:hAnsi="Arial" w:cs="Arial"/>
          <w:sz w:val="24"/>
          <w:szCs w:val="24"/>
        </w:rPr>
        <w:t xml:space="preserve">Mantener actualizada la información relativa a las organizaciones; </w:t>
      </w:r>
    </w:p>
    <w:p w:rsidR="005B23A5" w:rsidRPr="00167256" w:rsidRDefault="005B23A5" w:rsidP="00B17507">
      <w:pPr>
        <w:pStyle w:val="Prrafodelista"/>
        <w:numPr>
          <w:ilvl w:val="0"/>
          <w:numId w:val="24"/>
        </w:numPr>
        <w:spacing w:after="0" w:line="240" w:lineRule="auto"/>
        <w:jc w:val="both"/>
        <w:rPr>
          <w:rFonts w:ascii="Arial" w:hAnsi="Arial" w:cs="Arial"/>
          <w:sz w:val="24"/>
          <w:szCs w:val="24"/>
        </w:rPr>
      </w:pPr>
      <w:r w:rsidRPr="00167256">
        <w:rPr>
          <w:rFonts w:ascii="Arial" w:hAnsi="Arial" w:cs="Arial"/>
          <w:sz w:val="24"/>
          <w:szCs w:val="24"/>
        </w:rPr>
        <w:t xml:space="preserve">Proporcionar de acuerdo a las disposiciones legales vigentes, el acceso a toda la información relativa a las organizaciones inscritas en el Registro Estatal; </w:t>
      </w:r>
    </w:p>
    <w:p w:rsidR="005B23A5" w:rsidRPr="00167256" w:rsidRDefault="005B23A5" w:rsidP="00B17507">
      <w:pPr>
        <w:pStyle w:val="Prrafodelista"/>
        <w:numPr>
          <w:ilvl w:val="0"/>
          <w:numId w:val="24"/>
        </w:numPr>
        <w:spacing w:after="0" w:line="240" w:lineRule="auto"/>
        <w:jc w:val="both"/>
        <w:rPr>
          <w:rFonts w:ascii="Arial" w:hAnsi="Arial" w:cs="Arial"/>
          <w:sz w:val="24"/>
          <w:szCs w:val="24"/>
        </w:rPr>
      </w:pPr>
      <w:r w:rsidRPr="00167256">
        <w:rPr>
          <w:rFonts w:ascii="Arial" w:hAnsi="Arial" w:cs="Arial"/>
          <w:sz w:val="24"/>
          <w:szCs w:val="24"/>
        </w:rPr>
        <w:t>Hacer del conocimiento de la autoridad competente, la existencia de actos o hechos que puedan ser constitutivos de delito;</w:t>
      </w:r>
    </w:p>
    <w:p w:rsidR="005B23A5" w:rsidRPr="00167256" w:rsidRDefault="005B23A5" w:rsidP="00B17507">
      <w:pPr>
        <w:pStyle w:val="Prrafodelista"/>
        <w:numPr>
          <w:ilvl w:val="0"/>
          <w:numId w:val="24"/>
        </w:numPr>
        <w:spacing w:after="0" w:line="240" w:lineRule="auto"/>
        <w:jc w:val="both"/>
        <w:rPr>
          <w:rFonts w:ascii="Arial" w:hAnsi="Arial" w:cs="Arial"/>
          <w:sz w:val="24"/>
          <w:szCs w:val="24"/>
        </w:rPr>
      </w:pPr>
      <w:r w:rsidRPr="00167256">
        <w:rPr>
          <w:rFonts w:ascii="Arial" w:hAnsi="Arial" w:cs="Arial"/>
          <w:sz w:val="24"/>
          <w:szCs w:val="24"/>
        </w:rPr>
        <w:t xml:space="preserve">Difundir de manera anual en el Periódico Oficial del Gobierno del Estado y con carácter permanente en la página de internet del gobierno del Estado, el listado e información básica de las organizaciones inscritas en el Registro Estatal; y </w:t>
      </w:r>
    </w:p>
    <w:p w:rsidR="005B23A5" w:rsidRPr="00167256" w:rsidRDefault="005B23A5" w:rsidP="00B17507">
      <w:pPr>
        <w:pStyle w:val="Prrafodelista"/>
        <w:numPr>
          <w:ilvl w:val="0"/>
          <w:numId w:val="24"/>
        </w:numPr>
        <w:spacing w:after="0" w:line="240" w:lineRule="auto"/>
        <w:jc w:val="both"/>
        <w:rPr>
          <w:rFonts w:ascii="Arial" w:hAnsi="Arial" w:cs="Arial"/>
          <w:sz w:val="24"/>
          <w:szCs w:val="24"/>
        </w:rPr>
      </w:pPr>
      <w:r w:rsidRPr="00167256">
        <w:rPr>
          <w:rFonts w:ascii="Arial" w:hAnsi="Arial" w:cs="Arial"/>
          <w:sz w:val="24"/>
          <w:szCs w:val="24"/>
        </w:rPr>
        <w:t>Las demás que establezcan su Reglamento Interior y otras disposiciones jurídicas aplicables.</w:t>
      </w:r>
    </w:p>
    <w:p w:rsidR="005B23A5" w:rsidRPr="00167256" w:rsidRDefault="005B23A5" w:rsidP="00B17507">
      <w:pPr>
        <w:spacing w:after="0" w:line="240" w:lineRule="auto"/>
        <w:jc w:val="both"/>
        <w:rPr>
          <w:rFonts w:ascii="Arial" w:hAnsi="Arial" w:cs="Arial"/>
          <w:sz w:val="24"/>
          <w:szCs w:val="24"/>
        </w:rPr>
      </w:pPr>
    </w:p>
    <w:p w:rsidR="005B23A5" w:rsidRPr="00167256" w:rsidRDefault="00B17507" w:rsidP="00B17507">
      <w:pPr>
        <w:spacing w:after="0" w:line="240" w:lineRule="auto"/>
        <w:jc w:val="both"/>
        <w:rPr>
          <w:rFonts w:ascii="Arial" w:hAnsi="Arial" w:cs="Arial"/>
          <w:sz w:val="24"/>
          <w:szCs w:val="24"/>
        </w:rPr>
      </w:pPr>
      <w:r w:rsidRPr="00167256">
        <w:rPr>
          <w:rFonts w:ascii="Arial" w:hAnsi="Arial" w:cs="Arial"/>
          <w:b/>
          <w:sz w:val="24"/>
          <w:szCs w:val="24"/>
        </w:rPr>
        <w:t>ARTÍCULO</w:t>
      </w:r>
      <w:r w:rsidR="00BC7D04" w:rsidRPr="00167256">
        <w:rPr>
          <w:rFonts w:ascii="Arial" w:hAnsi="Arial" w:cs="Arial"/>
          <w:b/>
          <w:sz w:val="24"/>
          <w:szCs w:val="24"/>
        </w:rPr>
        <w:t xml:space="preserve"> 24</w:t>
      </w:r>
      <w:r w:rsidR="005B23A5" w:rsidRPr="00167256">
        <w:rPr>
          <w:rFonts w:ascii="Arial" w:hAnsi="Arial" w:cs="Arial"/>
          <w:sz w:val="24"/>
          <w:szCs w:val="24"/>
        </w:rPr>
        <w:t>. El Sistema de Informa</w:t>
      </w:r>
      <w:r w:rsidR="0017133B" w:rsidRPr="00167256">
        <w:rPr>
          <w:rFonts w:ascii="Arial" w:hAnsi="Arial" w:cs="Arial"/>
          <w:sz w:val="24"/>
          <w:szCs w:val="24"/>
        </w:rPr>
        <w:t>ción</w:t>
      </w:r>
      <w:r w:rsidR="005B23A5" w:rsidRPr="00167256">
        <w:rPr>
          <w:rFonts w:ascii="Arial" w:hAnsi="Arial" w:cs="Arial"/>
          <w:sz w:val="24"/>
          <w:szCs w:val="24"/>
        </w:rPr>
        <w:t xml:space="preserve"> funcionará mediante una base de datos distribuida</w:t>
      </w:r>
      <w:r w:rsidR="0017133B" w:rsidRPr="00167256">
        <w:rPr>
          <w:rFonts w:ascii="Arial" w:hAnsi="Arial" w:cs="Arial"/>
          <w:sz w:val="24"/>
          <w:szCs w:val="24"/>
        </w:rPr>
        <w:t xml:space="preserve"> </w:t>
      </w:r>
      <w:r w:rsidR="005B23A5" w:rsidRPr="00167256">
        <w:rPr>
          <w:rFonts w:ascii="Arial" w:hAnsi="Arial" w:cs="Arial"/>
          <w:sz w:val="24"/>
          <w:szCs w:val="24"/>
        </w:rPr>
        <w:t>y compartida entre las dependencias y entidade</w:t>
      </w:r>
      <w:r w:rsidR="0017133B" w:rsidRPr="00167256">
        <w:rPr>
          <w:rFonts w:ascii="Arial" w:hAnsi="Arial" w:cs="Arial"/>
          <w:sz w:val="24"/>
          <w:szCs w:val="24"/>
        </w:rPr>
        <w:t>s estatales y municipales de la administración</w:t>
      </w:r>
      <w:r w:rsidR="005B23A5" w:rsidRPr="00167256">
        <w:rPr>
          <w:rFonts w:ascii="Arial" w:hAnsi="Arial" w:cs="Arial"/>
          <w:sz w:val="24"/>
          <w:szCs w:val="24"/>
        </w:rPr>
        <w:t xml:space="preserve"> pública. </w:t>
      </w:r>
    </w:p>
    <w:p w:rsidR="005B23A5" w:rsidRPr="00167256" w:rsidRDefault="005B23A5" w:rsidP="00B17507">
      <w:pPr>
        <w:spacing w:after="0" w:line="240" w:lineRule="auto"/>
        <w:jc w:val="both"/>
        <w:rPr>
          <w:rFonts w:ascii="Arial" w:hAnsi="Arial" w:cs="Arial"/>
          <w:sz w:val="24"/>
          <w:szCs w:val="24"/>
        </w:rPr>
      </w:pPr>
    </w:p>
    <w:p w:rsidR="005B23A5" w:rsidRPr="00167256" w:rsidRDefault="00B17507" w:rsidP="00B17507">
      <w:pPr>
        <w:spacing w:after="0" w:line="240" w:lineRule="auto"/>
        <w:jc w:val="both"/>
        <w:rPr>
          <w:rFonts w:ascii="Arial" w:hAnsi="Arial" w:cs="Arial"/>
          <w:sz w:val="24"/>
          <w:szCs w:val="24"/>
        </w:rPr>
      </w:pPr>
      <w:r w:rsidRPr="00167256">
        <w:rPr>
          <w:rFonts w:ascii="Arial" w:hAnsi="Arial" w:cs="Arial"/>
          <w:b/>
          <w:sz w:val="24"/>
          <w:szCs w:val="24"/>
        </w:rPr>
        <w:t>ARTÍCULO</w:t>
      </w:r>
      <w:r w:rsidR="00BC7D04" w:rsidRPr="00167256">
        <w:rPr>
          <w:rFonts w:ascii="Arial" w:hAnsi="Arial" w:cs="Arial"/>
          <w:b/>
          <w:sz w:val="24"/>
          <w:szCs w:val="24"/>
        </w:rPr>
        <w:t xml:space="preserve"> 25</w:t>
      </w:r>
      <w:r w:rsidR="005B23A5" w:rsidRPr="00167256">
        <w:rPr>
          <w:rFonts w:ascii="Arial" w:hAnsi="Arial" w:cs="Arial"/>
          <w:sz w:val="24"/>
          <w:szCs w:val="24"/>
        </w:rPr>
        <w:t xml:space="preserve">. En el Registro Estatal se concentrará toda la información que forme parte o se derive del trámite y gestión respecto de la inscripción de las organizaciones en el mismo. Dicha información incluirá todas las acciones de fomento que las dependencias o entidades de la Administración Pública emprendan con relación a las organizaciones registradas. </w:t>
      </w:r>
    </w:p>
    <w:p w:rsidR="005B23A5" w:rsidRPr="00167256" w:rsidRDefault="005B23A5" w:rsidP="00B17507">
      <w:pPr>
        <w:spacing w:after="0" w:line="240" w:lineRule="auto"/>
        <w:jc w:val="both"/>
        <w:rPr>
          <w:rFonts w:ascii="Arial" w:hAnsi="Arial" w:cs="Arial"/>
          <w:sz w:val="24"/>
          <w:szCs w:val="24"/>
          <w:highlight w:val="green"/>
        </w:rPr>
      </w:pPr>
    </w:p>
    <w:p w:rsidR="005B23A5" w:rsidRPr="00167256" w:rsidRDefault="00B17507" w:rsidP="00B17507">
      <w:pPr>
        <w:spacing w:after="0" w:line="240" w:lineRule="auto"/>
        <w:jc w:val="both"/>
        <w:rPr>
          <w:rFonts w:ascii="Arial" w:hAnsi="Arial" w:cs="Arial"/>
          <w:sz w:val="24"/>
          <w:szCs w:val="24"/>
        </w:rPr>
      </w:pPr>
      <w:r w:rsidRPr="00167256">
        <w:rPr>
          <w:rFonts w:ascii="Arial" w:hAnsi="Arial" w:cs="Arial"/>
          <w:b/>
          <w:sz w:val="24"/>
          <w:szCs w:val="24"/>
        </w:rPr>
        <w:t xml:space="preserve">ARTÍCULO </w:t>
      </w:r>
      <w:r w:rsidR="00BC7D04" w:rsidRPr="00167256">
        <w:rPr>
          <w:rFonts w:ascii="Arial" w:hAnsi="Arial" w:cs="Arial"/>
          <w:b/>
          <w:sz w:val="24"/>
          <w:szCs w:val="24"/>
        </w:rPr>
        <w:t>26</w:t>
      </w:r>
      <w:r w:rsidR="005B23A5" w:rsidRPr="00167256">
        <w:rPr>
          <w:rFonts w:ascii="Arial" w:hAnsi="Arial" w:cs="Arial"/>
          <w:b/>
          <w:sz w:val="24"/>
          <w:szCs w:val="24"/>
        </w:rPr>
        <w:t>.</w:t>
      </w:r>
      <w:r w:rsidR="005B23A5" w:rsidRPr="00167256">
        <w:rPr>
          <w:rFonts w:ascii="Arial" w:hAnsi="Arial" w:cs="Arial"/>
          <w:sz w:val="24"/>
          <w:szCs w:val="24"/>
        </w:rPr>
        <w:t xml:space="preserve"> Las dependencias y entidades públicas, las organizaciones inscritas y el público en general, tendrán acceso a la información existente en el Registro Estatal, con el fin de estar enteradas del estado que guardan los procedimientos del mismo. </w:t>
      </w:r>
    </w:p>
    <w:p w:rsidR="005B23A5" w:rsidRPr="00167256" w:rsidRDefault="005B23A5" w:rsidP="00B17507">
      <w:pPr>
        <w:spacing w:after="0" w:line="240" w:lineRule="auto"/>
        <w:jc w:val="both"/>
        <w:rPr>
          <w:rFonts w:ascii="Arial" w:hAnsi="Arial" w:cs="Arial"/>
          <w:sz w:val="24"/>
          <w:szCs w:val="24"/>
        </w:rPr>
      </w:pPr>
    </w:p>
    <w:p w:rsidR="005B23A5" w:rsidRPr="00167256" w:rsidRDefault="00B17507" w:rsidP="00B17507">
      <w:pPr>
        <w:spacing w:after="0" w:line="240" w:lineRule="auto"/>
        <w:jc w:val="both"/>
        <w:rPr>
          <w:rFonts w:ascii="Arial" w:hAnsi="Arial" w:cs="Arial"/>
          <w:sz w:val="24"/>
          <w:szCs w:val="24"/>
        </w:rPr>
      </w:pPr>
      <w:r w:rsidRPr="00167256">
        <w:rPr>
          <w:rFonts w:ascii="Arial" w:hAnsi="Arial" w:cs="Arial"/>
          <w:b/>
          <w:sz w:val="24"/>
          <w:szCs w:val="24"/>
        </w:rPr>
        <w:t xml:space="preserve">ARTÍCULO </w:t>
      </w:r>
      <w:r w:rsidR="00BC7D04" w:rsidRPr="00167256">
        <w:rPr>
          <w:rFonts w:ascii="Arial" w:hAnsi="Arial" w:cs="Arial"/>
          <w:b/>
          <w:sz w:val="24"/>
          <w:szCs w:val="24"/>
        </w:rPr>
        <w:t>27</w:t>
      </w:r>
      <w:r w:rsidR="005B23A5" w:rsidRPr="00167256">
        <w:rPr>
          <w:rFonts w:ascii="Arial" w:hAnsi="Arial" w:cs="Arial"/>
          <w:b/>
          <w:sz w:val="24"/>
          <w:szCs w:val="24"/>
        </w:rPr>
        <w:t>.</w:t>
      </w:r>
      <w:r w:rsidR="005B23A5" w:rsidRPr="00167256">
        <w:rPr>
          <w:rFonts w:ascii="Arial" w:hAnsi="Arial" w:cs="Arial"/>
          <w:sz w:val="24"/>
          <w:szCs w:val="24"/>
        </w:rPr>
        <w:t xml:space="preserve"> En ningún caso la información con la que cuente el Registro Estatal relacionada con los fondos, incentivos, estímulos, subsidios o recursos públicos que reciban las organizaciones podrá ser clasificada como información reservada o confidencial. </w:t>
      </w:r>
    </w:p>
    <w:p w:rsidR="005B23A5" w:rsidRPr="00167256" w:rsidRDefault="005B23A5" w:rsidP="00B17507">
      <w:pPr>
        <w:spacing w:after="0" w:line="240" w:lineRule="auto"/>
        <w:jc w:val="both"/>
        <w:rPr>
          <w:rFonts w:ascii="Arial" w:hAnsi="Arial" w:cs="Arial"/>
          <w:sz w:val="24"/>
          <w:szCs w:val="24"/>
        </w:rPr>
      </w:pPr>
    </w:p>
    <w:p w:rsidR="005B23A5" w:rsidRPr="00167256" w:rsidRDefault="00B17507" w:rsidP="00B17507">
      <w:pPr>
        <w:spacing w:after="0" w:line="240" w:lineRule="auto"/>
        <w:jc w:val="both"/>
        <w:rPr>
          <w:rFonts w:ascii="Arial" w:hAnsi="Arial" w:cs="Arial"/>
          <w:sz w:val="24"/>
          <w:szCs w:val="24"/>
        </w:rPr>
      </w:pPr>
      <w:r w:rsidRPr="00167256">
        <w:rPr>
          <w:rFonts w:ascii="Arial" w:hAnsi="Arial" w:cs="Arial"/>
          <w:b/>
          <w:sz w:val="24"/>
          <w:szCs w:val="24"/>
        </w:rPr>
        <w:t xml:space="preserve">ARTÍCULO </w:t>
      </w:r>
      <w:r w:rsidR="00BC7D04" w:rsidRPr="00167256">
        <w:rPr>
          <w:rFonts w:ascii="Arial" w:hAnsi="Arial" w:cs="Arial"/>
          <w:b/>
          <w:sz w:val="24"/>
          <w:szCs w:val="24"/>
        </w:rPr>
        <w:t>28</w:t>
      </w:r>
      <w:r w:rsidR="005B23A5" w:rsidRPr="00167256">
        <w:rPr>
          <w:rFonts w:ascii="Arial" w:hAnsi="Arial" w:cs="Arial"/>
          <w:sz w:val="24"/>
          <w:szCs w:val="24"/>
        </w:rPr>
        <w:t xml:space="preserve">. Las dependencias y entidades estatales y municipales de las administraciones públicas respectivas que otorguen fondos, estímulos, incentivos, subsidios o recursos públicos a las organizaciones con inscripción vigente en el </w:t>
      </w:r>
      <w:r w:rsidR="005B23A5" w:rsidRPr="00167256">
        <w:rPr>
          <w:rFonts w:ascii="Arial" w:hAnsi="Arial" w:cs="Arial"/>
          <w:sz w:val="24"/>
          <w:szCs w:val="24"/>
        </w:rPr>
        <w:lastRenderedPageBreak/>
        <w:t>Registro Estatal, deberán incluir en el Sistema de Información lo relativo al tipo, características, monto y asignación de los mismos.</w:t>
      </w:r>
    </w:p>
    <w:p w:rsidR="005B23A5" w:rsidRPr="00167256" w:rsidRDefault="005B23A5" w:rsidP="00B17507">
      <w:pPr>
        <w:pStyle w:val="Texto"/>
        <w:jc w:val="both"/>
        <w:rPr>
          <w:rFonts w:ascii="Arial" w:hAnsi="Arial" w:cs="Arial"/>
        </w:rPr>
      </w:pPr>
    </w:p>
    <w:p w:rsidR="00BC7D04" w:rsidRPr="00167256" w:rsidRDefault="00B17507" w:rsidP="00B17507">
      <w:pPr>
        <w:spacing w:after="0" w:line="240" w:lineRule="auto"/>
        <w:jc w:val="both"/>
        <w:rPr>
          <w:rFonts w:ascii="Arial" w:hAnsi="Arial" w:cs="Arial"/>
          <w:sz w:val="24"/>
          <w:szCs w:val="24"/>
        </w:rPr>
      </w:pPr>
      <w:r w:rsidRPr="00167256">
        <w:rPr>
          <w:rFonts w:ascii="Arial" w:hAnsi="Arial" w:cs="Arial"/>
          <w:b/>
          <w:sz w:val="24"/>
          <w:szCs w:val="24"/>
        </w:rPr>
        <w:t xml:space="preserve">ARTÍCULO </w:t>
      </w:r>
      <w:r w:rsidR="00BC7D04" w:rsidRPr="00167256">
        <w:rPr>
          <w:rFonts w:ascii="Arial" w:hAnsi="Arial" w:cs="Arial"/>
          <w:b/>
          <w:sz w:val="24"/>
          <w:szCs w:val="24"/>
        </w:rPr>
        <w:t>29</w:t>
      </w:r>
      <w:r w:rsidR="00BC7D04" w:rsidRPr="00167256">
        <w:rPr>
          <w:rFonts w:ascii="Arial" w:hAnsi="Arial" w:cs="Arial"/>
          <w:sz w:val="24"/>
          <w:szCs w:val="24"/>
        </w:rPr>
        <w:t>. Las organizaciones que deseen formar parte del Registro Estatal, deberán cumplir, cuando menos,</w:t>
      </w:r>
      <w:r w:rsidR="002B146A" w:rsidRPr="00167256">
        <w:rPr>
          <w:rFonts w:ascii="Arial" w:hAnsi="Arial" w:cs="Arial"/>
          <w:sz w:val="24"/>
          <w:szCs w:val="24"/>
        </w:rPr>
        <w:t xml:space="preserve"> con los siguientes requisitos:</w:t>
      </w:r>
    </w:p>
    <w:p w:rsidR="002B146A" w:rsidRPr="00167256" w:rsidRDefault="002B146A" w:rsidP="00B17507">
      <w:pPr>
        <w:spacing w:after="0" w:line="240" w:lineRule="auto"/>
        <w:jc w:val="both"/>
        <w:rPr>
          <w:rFonts w:ascii="Arial" w:hAnsi="Arial" w:cs="Arial"/>
          <w:sz w:val="24"/>
          <w:szCs w:val="24"/>
        </w:rPr>
      </w:pPr>
    </w:p>
    <w:p w:rsidR="00BC7D04" w:rsidRPr="00167256" w:rsidRDefault="00BC7D04" w:rsidP="00B17507">
      <w:pPr>
        <w:pStyle w:val="Prrafodelista"/>
        <w:numPr>
          <w:ilvl w:val="0"/>
          <w:numId w:val="25"/>
        </w:numPr>
        <w:spacing w:after="0" w:line="240" w:lineRule="auto"/>
        <w:jc w:val="both"/>
        <w:rPr>
          <w:rFonts w:ascii="Arial" w:hAnsi="Arial" w:cs="Arial"/>
          <w:sz w:val="24"/>
          <w:szCs w:val="24"/>
        </w:rPr>
      </w:pPr>
      <w:r w:rsidRPr="00167256">
        <w:rPr>
          <w:rFonts w:ascii="Arial" w:hAnsi="Arial" w:cs="Arial"/>
          <w:sz w:val="24"/>
          <w:szCs w:val="24"/>
        </w:rPr>
        <w:t xml:space="preserve">Presentar solicitud de registro, por escrito o en los formatos proporcionados por la Secretaría de </w:t>
      </w:r>
      <w:r w:rsidR="009B3BE4" w:rsidRPr="00167256">
        <w:rPr>
          <w:rFonts w:ascii="Arial" w:hAnsi="Arial" w:cs="Arial"/>
          <w:sz w:val="24"/>
          <w:szCs w:val="24"/>
        </w:rPr>
        <w:t>Desarrollo Social</w:t>
      </w:r>
      <w:r w:rsidRPr="00167256">
        <w:rPr>
          <w:rFonts w:ascii="Arial" w:hAnsi="Arial" w:cs="Arial"/>
          <w:sz w:val="24"/>
          <w:szCs w:val="24"/>
        </w:rPr>
        <w:t xml:space="preserve">; </w:t>
      </w:r>
    </w:p>
    <w:p w:rsidR="00BC7D04" w:rsidRPr="00167256" w:rsidRDefault="00BC7D04" w:rsidP="00B17507">
      <w:pPr>
        <w:pStyle w:val="Prrafodelista"/>
        <w:numPr>
          <w:ilvl w:val="0"/>
          <w:numId w:val="25"/>
        </w:numPr>
        <w:spacing w:after="0" w:line="240" w:lineRule="auto"/>
        <w:jc w:val="both"/>
        <w:rPr>
          <w:rFonts w:ascii="Arial" w:hAnsi="Arial" w:cs="Arial"/>
          <w:sz w:val="24"/>
          <w:szCs w:val="24"/>
        </w:rPr>
      </w:pPr>
      <w:r w:rsidRPr="00167256">
        <w:rPr>
          <w:rFonts w:ascii="Arial" w:hAnsi="Arial" w:cs="Arial"/>
          <w:sz w:val="24"/>
          <w:szCs w:val="24"/>
        </w:rPr>
        <w:t>Presentar copia certificada de su acta constitutiva en la que conste que su objeto social, consiste en realizar alguna de las activi</w:t>
      </w:r>
      <w:r w:rsidR="00901EFF" w:rsidRPr="00167256">
        <w:rPr>
          <w:rFonts w:ascii="Arial" w:hAnsi="Arial" w:cs="Arial"/>
          <w:sz w:val="24"/>
          <w:szCs w:val="24"/>
        </w:rPr>
        <w:t>dades señaladas en el artículo 4</w:t>
      </w:r>
      <w:r w:rsidRPr="00167256">
        <w:rPr>
          <w:rFonts w:ascii="Arial" w:hAnsi="Arial" w:cs="Arial"/>
          <w:sz w:val="24"/>
          <w:szCs w:val="24"/>
        </w:rPr>
        <w:t xml:space="preserve"> esta Ley; </w:t>
      </w:r>
    </w:p>
    <w:p w:rsidR="00BC7D04" w:rsidRPr="00167256" w:rsidRDefault="00BC7D04" w:rsidP="00B17507">
      <w:pPr>
        <w:pStyle w:val="Prrafodelista"/>
        <w:numPr>
          <w:ilvl w:val="0"/>
          <w:numId w:val="25"/>
        </w:numPr>
        <w:spacing w:after="0" w:line="240" w:lineRule="auto"/>
        <w:jc w:val="both"/>
        <w:rPr>
          <w:rFonts w:ascii="Arial" w:hAnsi="Arial" w:cs="Arial"/>
          <w:sz w:val="24"/>
          <w:szCs w:val="24"/>
        </w:rPr>
      </w:pPr>
      <w:r w:rsidRPr="00167256">
        <w:rPr>
          <w:rFonts w:ascii="Arial" w:hAnsi="Arial" w:cs="Arial"/>
          <w:sz w:val="24"/>
          <w:szCs w:val="24"/>
        </w:rPr>
        <w:t xml:space="preserve">Prever en su acta constitutiva o en sus estatutos vigentes, que: </w:t>
      </w:r>
    </w:p>
    <w:p w:rsidR="00BC7D04" w:rsidRPr="00167256" w:rsidRDefault="00BC7D04" w:rsidP="00B17507">
      <w:pPr>
        <w:pStyle w:val="Prrafodelista"/>
        <w:numPr>
          <w:ilvl w:val="0"/>
          <w:numId w:val="26"/>
        </w:numPr>
        <w:spacing w:after="0" w:line="240" w:lineRule="auto"/>
        <w:jc w:val="both"/>
        <w:rPr>
          <w:rFonts w:ascii="Arial" w:hAnsi="Arial" w:cs="Arial"/>
          <w:sz w:val="24"/>
          <w:szCs w:val="24"/>
        </w:rPr>
      </w:pPr>
      <w:r w:rsidRPr="00167256">
        <w:rPr>
          <w:rFonts w:ascii="Arial" w:hAnsi="Arial" w:cs="Arial"/>
          <w:sz w:val="24"/>
          <w:szCs w:val="24"/>
        </w:rPr>
        <w:t xml:space="preserve">La totalidad de los fondos, estímulos, incentivos, subsidios o recursos públicos que reciban o pretendan recibir serán destinados al cumplimiento de su objeto social; </w:t>
      </w:r>
    </w:p>
    <w:p w:rsidR="00BC7D04" w:rsidRPr="00167256" w:rsidRDefault="00BC7D04" w:rsidP="00B17507">
      <w:pPr>
        <w:pStyle w:val="Prrafodelista"/>
        <w:numPr>
          <w:ilvl w:val="0"/>
          <w:numId w:val="26"/>
        </w:numPr>
        <w:spacing w:after="0" w:line="240" w:lineRule="auto"/>
        <w:jc w:val="both"/>
        <w:rPr>
          <w:rFonts w:ascii="Arial" w:hAnsi="Arial" w:cs="Arial"/>
          <w:sz w:val="24"/>
          <w:szCs w:val="24"/>
        </w:rPr>
      </w:pPr>
      <w:r w:rsidRPr="00167256">
        <w:rPr>
          <w:rFonts w:ascii="Arial" w:hAnsi="Arial" w:cs="Arial"/>
          <w:sz w:val="24"/>
          <w:szCs w:val="24"/>
        </w:rPr>
        <w:t xml:space="preserve">No distribuirán entre sus asociados, remanentes de los fondos, estímulos, incentivos, subsidios o recursos públicos, donaciones o aportaciones que hubiesen recibido para el cumplimiento de su objeto social; </w:t>
      </w:r>
    </w:p>
    <w:p w:rsidR="00BC7D04" w:rsidRPr="00167256" w:rsidRDefault="00BC7D04" w:rsidP="00B17507">
      <w:pPr>
        <w:pStyle w:val="Prrafodelista"/>
        <w:numPr>
          <w:ilvl w:val="0"/>
          <w:numId w:val="26"/>
        </w:numPr>
        <w:spacing w:after="0" w:line="240" w:lineRule="auto"/>
        <w:jc w:val="both"/>
        <w:rPr>
          <w:rFonts w:ascii="Arial" w:hAnsi="Arial" w:cs="Arial"/>
          <w:sz w:val="24"/>
          <w:szCs w:val="24"/>
        </w:rPr>
      </w:pPr>
      <w:r w:rsidRPr="00167256">
        <w:rPr>
          <w:rFonts w:ascii="Arial" w:hAnsi="Arial" w:cs="Arial"/>
          <w:sz w:val="24"/>
          <w:szCs w:val="24"/>
        </w:rPr>
        <w:t>La determinación que, en caso de disolución, transmitirán los bienes obtenidos con dichos apoyos y estímulos, a otra u otras organizaciones con inscripción vigente en</w:t>
      </w:r>
      <w:r w:rsidR="002B146A" w:rsidRPr="00167256">
        <w:rPr>
          <w:rFonts w:ascii="Arial" w:hAnsi="Arial" w:cs="Arial"/>
          <w:sz w:val="24"/>
          <w:szCs w:val="24"/>
        </w:rPr>
        <w:t xml:space="preserve"> el Registro Estatal;</w:t>
      </w:r>
    </w:p>
    <w:p w:rsidR="002B146A" w:rsidRPr="00167256" w:rsidRDefault="002B146A" w:rsidP="00B17507">
      <w:pPr>
        <w:pStyle w:val="Prrafodelista"/>
        <w:spacing w:after="0" w:line="240" w:lineRule="auto"/>
        <w:jc w:val="both"/>
        <w:rPr>
          <w:rFonts w:ascii="Arial" w:hAnsi="Arial" w:cs="Arial"/>
          <w:sz w:val="24"/>
          <w:szCs w:val="24"/>
        </w:rPr>
      </w:pPr>
    </w:p>
    <w:p w:rsidR="00BC7D04" w:rsidRPr="00167256" w:rsidRDefault="009C5348" w:rsidP="00B17507">
      <w:pPr>
        <w:pStyle w:val="Prrafodelista"/>
        <w:numPr>
          <w:ilvl w:val="0"/>
          <w:numId w:val="25"/>
        </w:numPr>
        <w:spacing w:after="0" w:line="240" w:lineRule="auto"/>
        <w:jc w:val="both"/>
        <w:rPr>
          <w:rFonts w:ascii="Arial" w:hAnsi="Arial" w:cs="Arial"/>
          <w:sz w:val="24"/>
          <w:szCs w:val="24"/>
        </w:rPr>
      </w:pPr>
      <w:r w:rsidRPr="00167256">
        <w:rPr>
          <w:rFonts w:ascii="Arial" w:hAnsi="Arial" w:cs="Arial"/>
          <w:sz w:val="24"/>
          <w:szCs w:val="24"/>
        </w:rPr>
        <w:t>Presentar comprobante</w:t>
      </w:r>
      <w:r w:rsidR="00BC7D04" w:rsidRPr="00167256">
        <w:rPr>
          <w:rFonts w:ascii="Arial" w:hAnsi="Arial" w:cs="Arial"/>
          <w:sz w:val="24"/>
          <w:szCs w:val="24"/>
        </w:rPr>
        <w:t xml:space="preserve"> </w:t>
      </w:r>
      <w:r w:rsidRPr="00167256">
        <w:rPr>
          <w:rFonts w:ascii="Arial" w:hAnsi="Arial" w:cs="Arial"/>
          <w:sz w:val="24"/>
          <w:szCs w:val="24"/>
        </w:rPr>
        <w:t>de</w:t>
      </w:r>
      <w:r w:rsidR="00BC7D04" w:rsidRPr="00167256">
        <w:rPr>
          <w:rFonts w:ascii="Arial" w:hAnsi="Arial" w:cs="Arial"/>
          <w:sz w:val="24"/>
          <w:szCs w:val="24"/>
        </w:rPr>
        <w:t xml:space="preserve"> domicilio legal; </w:t>
      </w:r>
    </w:p>
    <w:p w:rsidR="00BC7D04" w:rsidRPr="00167256" w:rsidRDefault="00BC7D04" w:rsidP="00B17507">
      <w:pPr>
        <w:pStyle w:val="Prrafodelista"/>
        <w:numPr>
          <w:ilvl w:val="0"/>
          <w:numId w:val="25"/>
        </w:numPr>
        <w:spacing w:after="0" w:line="240" w:lineRule="auto"/>
        <w:jc w:val="both"/>
        <w:rPr>
          <w:rFonts w:ascii="Arial" w:hAnsi="Arial" w:cs="Arial"/>
          <w:sz w:val="24"/>
          <w:szCs w:val="24"/>
        </w:rPr>
      </w:pPr>
      <w:r w:rsidRPr="00167256">
        <w:rPr>
          <w:rFonts w:ascii="Arial" w:hAnsi="Arial" w:cs="Arial"/>
          <w:sz w:val="24"/>
          <w:szCs w:val="24"/>
        </w:rPr>
        <w:t xml:space="preserve">Presentar copia del testimonio notarial que acredite la personalidad y ciudadanía de su representante legal; </w:t>
      </w:r>
    </w:p>
    <w:p w:rsidR="00BC7D04" w:rsidRPr="00167256" w:rsidRDefault="00BC7D04" w:rsidP="00B17507">
      <w:pPr>
        <w:pStyle w:val="Texto"/>
        <w:numPr>
          <w:ilvl w:val="0"/>
          <w:numId w:val="25"/>
        </w:numPr>
        <w:jc w:val="both"/>
        <w:rPr>
          <w:rFonts w:ascii="Arial" w:hAnsi="Arial" w:cs="Arial"/>
        </w:rPr>
      </w:pPr>
      <w:r w:rsidRPr="00167256">
        <w:rPr>
          <w:rFonts w:ascii="Arial" w:hAnsi="Arial" w:cs="Arial"/>
        </w:rPr>
        <w:t>Presentar copia simple de su Registro Federal de Contribuyentes; y</w:t>
      </w:r>
    </w:p>
    <w:p w:rsidR="00BC7D04" w:rsidRPr="00167256" w:rsidRDefault="00BC7D04" w:rsidP="00B17507">
      <w:pPr>
        <w:pStyle w:val="Prrafodelista"/>
        <w:numPr>
          <w:ilvl w:val="0"/>
          <w:numId w:val="25"/>
        </w:numPr>
        <w:spacing w:after="0" w:line="240" w:lineRule="auto"/>
        <w:jc w:val="both"/>
        <w:rPr>
          <w:rFonts w:ascii="Arial" w:hAnsi="Arial" w:cs="Arial"/>
          <w:sz w:val="24"/>
          <w:szCs w:val="24"/>
        </w:rPr>
      </w:pPr>
      <w:r w:rsidRPr="00167256">
        <w:rPr>
          <w:rFonts w:ascii="Arial" w:hAnsi="Arial" w:cs="Arial"/>
          <w:sz w:val="24"/>
          <w:szCs w:val="24"/>
        </w:rPr>
        <w:t>Los demás que en su caso se establezcan en el Reglamento Interior del Registro Estatal.</w:t>
      </w:r>
    </w:p>
    <w:p w:rsidR="00BC7D04" w:rsidRPr="00167256" w:rsidRDefault="00BC7D04" w:rsidP="00B17507">
      <w:pPr>
        <w:spacing w:after="0" w:line="240" w:lineRule="auto"/>
        <w:jc w:val="both"/>
        <w:rPr>
          <w:rFonts w:ascii="Arial" w:hAnsi="Arial" w:cs="Arial"/>
          <w:sz w:val="24"/>
          <w:szCs w:val="24"/>
        </w:rPr>
      </w:pPr>
    </w:p>
    <w:p w:rsidR="009135BD" w:rsidRPr="00167256" w:rsidRDefault="00B17507" w:rsidP="00B17507">
      <w:pPr>
        <w:spacing w:after="0" w:line="240" w:lineRule="auto"/>
        <w:jc w:val="both"/>
        <w:rPr>
          <w:rFonts w:ascii="Arial" w:hAnsi="Arial" w:cs="Arial"/>
          <w:sz w:val="24"/>
          <w:szCs w:val="24"/>
        </w:rPr>
      </w:pPr>
      <w:r w:rsidRPr="00167256">
        <w:rPr>
          <w:rFonts w:ascii="Arial" w:hAnsi="Arial" w:cs="Arial"/>
          <w:b/>
          <w:sz w:val="24"/>
          <w:szCs w:val="24"/>
        </w:rPr>
        <w:t xml:space="preserve">ARTÍCULO </w:t>
      </w:r>
      <w:r w:rsidR="00BC7D04" w:rsidRPr="00167256">
        <w:rPr>
          <w:rFonts w:ascii="Arial" w:hAnsi="Arial" w:cs="Arial"/>
          <w:b/>
          <w:sz w:val="24"/>
          <w:szCs w:val="24"/>
        </w:rPr>
        <w:t>30.</w:t>
      </w:r>
      <w:r w:rsidR="00BC7D04" w:rsidRPr="00167256">
        <w:rPr>
          <w:rFonts w:ascii="Arial" w:hAnsi="Arial" w:cs="Arial"/>
          <w:sz w:val="24"/>
          <w:szCs w:val="24"/>
        </w:rPr>
        <w:t xml:space="preserve"> La inscripción en el Registro Estatal será requisito indispensable para que las organizaciones puedan recibir fondos, estímulos, incentivos, subsidios o recursos públicos por parte del gobierno del Estado o municipios, incluyendo aportaciones económicas provenientes de incentivos fiscales, en términos de lo dispuesto por esta Ley</w:t>
      </w:r>
    </w:p>
    <w:p w:rsidR="00BC7D04" w:rsidRPr="00167256" w:rsidRDefault="00BC7D04" w:rsidP="00B17507">
      <w:pPr>
        <w:spacing w:after="0" w:line="240" w:lineRule="auto"/>
        <w:jc w:val="both"/>
        <w:rPr>
          <w:rFonts w:ascii="Arial" w:hAnsi="Arial" w:cs="Arial"/>
          <w:sz w:val="24"/>
          <w:szCs w:val="24"/>
        </w:rPr>
      </w:pPr>
    </w:p>
    <w:p w:rsidR="00D239B1" w:rsidRPr="00167256" w:rsidRDefault="00B17507" w:rsidP="00B17507">
      <w:pPr>
        <w:pStyle w:val="Texto"/>
        <w:jc w:val="both"/>
        <w:rPr>
          <w:rFonts w:ascii="Arial" w:hAnsi="Arial" w:cs="Arial"/>
        </w:rPr>
      </w:pPr>
      <w:r w:rsidRPr="00167256">
        <w:rPr>
          <w:rFonts w:ascii="Arial" w:hAnsi="Arial" w:cs="Arial"/>
          <w:b/>
        </w:rPr>
        <w:t xml:space="preserve">ARTÍCULO </w:t>
      </w:r>
      <w:r w:rsidR="00D239B1" w:rsidRPr="00167256">
        <w:rPr>
          <w:rFonts w:ascii="Arial" w:hAnsi="Arial" w:cs="Arial"/>
          <w:b/>
        </w:rPr>
        <w:t>31.</w:t>
      </w:r>
      <w:r w:rsidR="00D239B1" w:rsidRPr="00167256">
        <w:rPr>
          <w:rFonts w:ascii="Arial" w:hAnsi="Arial" w:cs="Arial"/>
        </w:rPr>
        <w:t xml:space="preserve"> El Registro deberá negar la inscripción a las organizaciones que quisieran acogerse a esta ley sólo cuando:</w:t>
      </w:r>
    </w:p>
    <w:p w:rsidR="003749D5" w:rsidRPr="00167256" w:rsidRDefault="003749D5" w:rsidP="00B17507">
      <w:pPr>
        <w:pStyle w:val="Texto"/>
        <w:jc w:val="both"/>
        <w:rPr>
          <w:rFonts w:ascii="Arial" w:hAnsi="Arial" w:cs="Arial"/>
        </w:rPr>
      </w:pPr>
    </w:p>
    <w:p w:rsidR="00D239B1" w:rsidRPr="00167256" w:rsidRDefault="00D239B1" w:rsidP="00B17507">
      <w:pPr>
        <w:pStyle w:val="Prrafodelista"/>
        <w:numPr>
          <w:ilvl w:val="0"/>
          <w:numId w:val="27"/>
        </w:numPr>
        <w:spacing w:after="0" w:line="240" w:lineRule="auto"/>
        <w:jc w:val="both"/>
        <w:rPr>
          <w:rFonts w:ascii="Arial" w:hAnsi="Arial" w:cs="Arial"/>
          <w:sz w:val="24"/>
          <w:szCs w:val="24"/>
        </w:rPr>
      </w:pPr>
      <w:r w:rsidRPr="00167256">
        <w:rPr>
          <w:rFonts w:ascii="Arial" w:hAnsi="Arial" w:cs="Arial"/>
          <w:sz w:val="24"/>
          <w:szCs w:val="24"/>
        </w:rPr>
        <w:t>No acredite que su objeto social consiste en realizar alguna de las activi</w:t>
      </w:r>
      <w:r w:rsidR="003749D5" w:rsidRPr="00167256">
        <w:rPr>
          <w:rFonts w:ascii="Arial" w:hAnsi="Arial" w:cs="Arial"/>
          <w:sz w:val="24"/>
          <w:szCs w:val="24"/>
        </w:rPr>
        <w:t>dades señaladas en el artículo 4</w:t>
      </w:r>
      <w:r w:rsidRPr="00167256">
        <w:rPr>
          <w:rFonts w:ascii="Arial" w:hAnsi="Arial" w:cs="Arial"/>
          <w:sz w:val="24"/>
          <w:szCs w:val="24"/>
        </w:rPr>
        <w:t xml:space="preserve"> de esta Ley;</w:t>
      </w:r>
    </w:p>
    <w:p w:rsidR="00D239B1" w:rsidRPr="00167256" w:rsidRDefault="00D239B1" w:rsidP="00B17507">
      <w:pPr>
        <w:pStyle w:val="Prrafodelista"/>
        <w:numPr>
          <w:ilvl w:val="0"/>
          <w:numId w:val="27"/>
        </w:numPr>
        <w:spacing w:after="0" w:line="240" w:lineRule="auto"/>
        <w:jc w:val="both"/>
        <w:rPr>
          <w:rFonts w:ascii="Arial" w:hAnsi="Arial" w:cs="Arial"/>
          <w:sz w:val="24"/>
          <w:szCs w:val="24"/>
        </w:rPr>
      </w:pPr>
      <w:r w:rsidRPr="00167256">
        <w:rPr>
          <w:rFonts w:ascii="Arial" w:hAnsi="Arial" w:cs="Arial"/>
          <w:sz w:val="24"/>
          <w:szCs w:val="24"/>
        </w:rPr>
        <w:t xml:space="preserve">Se advierta que la organización persigue fines de lucro, de proselitismo partidista, electoral o religioso; </w:t>
      </w:r>
    </w:p>
    <w:p w:rsidR="00D239B1" w:rsidRPr="00167256" w:rsidRDefault="00D239B1" w:rsidP="00B17507">
      <w:pPr>
        <w:pStyle w:val="Prrafodelista"/>
        <w:numPr>
          <w:ilvl w:val="0"/>
          <w:numId w:val="27"/>
        </w:numPr>
        <w:spacing w:after="0" w:line="240" w:lineRule="auto"/>
        <w:jc w:val="both"/>
        <w:rPr>
          <w:rFonts w:ascii="Arial" w:hAnsi="Arial" w:cs="Arial"/>
          <w:sz w:val="24"/>
          <w:szCs w:val="24"/>
        </w:rPr>
      </w:pPr>
      <w:r w:rsidRPr="00167256">
        <w:rPr>
          <w:rFonts w:ascii="Arial" w:hAnsi="Arial" w:cs="Arial"/>
          <w:sz w:val="24"/>
          <w:szCs w:val="24"/>
        </w:rPr>
        <w:lastRenderedPageBreak/>
        <w:t xml:space="preserve">En su caso, exista resolución emitida por autoridad competente en la que se acredite que la organización ha cometido infracciones a esta Ley u otras disposiciones jurídicas aplicables en el desarrollo de sus actividades; y </w:t>
      </w:r>
    </w:p>
    <w:p w:rsidR="00D239B1" w:rsidRDefault="00D239B1" w:rsidP="00B17507">
      <w:pPr>
        <w:pStyle w:val="Prrafodelista"/>
        <w:numPr>
          <w:ilvl w:val="0"/>
          <w:numId w:val="27"/>
        </w:numPr>
        <w:spacing w:after="0" w:line="240" w:lineRule="auto"/>
        <w:jc w:val="both"/>
        <w:rPr>
          <w:rFonts w:ascii="Arial" w:hAnsi="Arial" w:cs="Arial"/>
          <w:sz w:val="24"/>
          <w:szCs w:val="24"/>
        </w:rPr>
      </w:pPr>
      <w:r w:rsidRPr="00167256">
        <w:rPr>
          <w:rFonts w:ascii="Arial" w:hAnsi="Arial" w:cs="Arial"/>
          <w:sz w:val="24"/>
          <w:szCs w:val="24"/>
        </w:rPr>
        <w:t>Omita presentar toda o parte de la documentación requerida esta Ley, habiéndosele prevenido para que lo hiciere.</w:t>
      </w:r>
    </w:p>
    <w:p w:rsidR="00B17507" w:rsidRPr="00B17507" w:rsidRDefault="00B17507" w:rsidP="00B17507">
      <w:pPr>
        <w:spacing w:after="0" w:line="240" w:lineRule="auto"/>
        <w:ind w:left="360"/>
        <w:jc w:val="both"/>
        <w:rPr>
          <w:rFonts w:ascii="Arial" w:hAnsi="Arial" w:cs="Arial"/>
          <w:sz w:val="24"/>
          <w:szCs w:val="24"/>
        </w:rPr>
      </w:pPr>
    </w:p>
    <w:p w:rsidR="00D239B1" w:rsidRDefault="00B17507" w:rsidP="00B17507">
      <w:pPr>
        <w:spacing w:after="0" w:line="240" w:lineRule="auto"/>
        <w:jc w:val="both"/>
        <w:rPr>
          <w:rFonts w:ascii="Arial" w:hAnsi="Arial" w:cs="Arial"/>
          <w:sz w:val="24"/>
          <w:szCs w:val="24"/>
        </w:rPr>
      </w:pPr>
      <w:r w:rsidRPr="00167256">
        <w:rPr>
          <w:rFonts w:ascii="Arial" w:hAnsi="Arial" w:cs="Arial"/>
          <w:b/>
          <w:sz w:val="24"/>
          <w:szCs w:val="24"/>
        </w:rPr>
        <w:t xml:space="preserve">ARTÍCULO </w:t>
      </w:r>
      <w:r w:rsidR="00D239B1" w:rsidRPr="00167256">
        <w:rPr>
          <w:rFonts w:ascii="Arial" w:hAnsi="Arial" w:cs="Arial"/>
          <w:b/>
          <w:sz w:val="24"/>
          <w:szCs w:val="24"/>
        </w:rPr>
        <w:t>32.</w:t>
      </w:r>
      <w:r w:rsidR="00D239B1" w:rsidRPr="00167256">
        <w:rPr>
          <w:rFonts w:ascii="Arial" w:hAnsi="Arial" w:cs="Arial"/>
          <w:sz w:val="24"/>
          <w:szCs w:val="24"/>
        </w:rPr>
        <w:t xml:space="preserve"> El Registro resolverá sobre la procedencia de la inscripción en un plazo no mayor a diez días hábiles contados a partir de que reciba la solicitud. En caso de que la o</w:t>
      </w:r>
      <w:r w:rsidR="003749D5" w:rsidRPr="00167256">
        <w:rPr>
          <w:rFonts w:ascii="Arial" w:hAnsi="Arial" w:cs="Arial"/>
          <w:sz w:val="24"/>
          <w:szCs w:val="24"/>
        </w:rPr>
        <w:t>rganización omita presentar todos los requisitos señalados por el artículo 29</w:t>
      </w:r>
      <w:r w:rsidR="00D239B1" w:rsidRPr="00167256">
        <w:rPr>
          <w:rFonts w:ascii="Arial" w:hAnsi="Arial" w:cs="Arial"/>
          <w:sz w:val="24"/>
          <w:szCs w:val="24"/>
        </w:rPr>
        <w:t xml:space="preserve"> de esta Ley o la presentada tuviera inconsistencias, se le prevendr</w:t>
      </w:r>
      <w:r w:rsidR="003749D5" w:rsidRPr="00167256">
        <w:rPr>
          <w:rFonts w:ascii="Arial" w:hAnsi="Arial" w:cs="Arial"/>
          <w:sz w:val="24"/>
          <w:szCs w:val="24"/>
        </w:rPr>
        <w:t>á para que en un plazo de diez</w:t>
      </w:r>
      <w:r w:rsidR="00D239B1" w:rsidRPr="00167256">
        <w:rPr>
          <w:rFonts w:ascii="Arial" w:hAnsi="Arial" w:cs="Arial"/>
          <w:sz w:val="24"/>
          <w:szCs w:val="24"/>
        </w:rPr>
        <w:t xml:space="preserve"> días hábiles subsane las omisiones. </w:t>
      </w:r>
    </w:p>
    <w:p w:rsidR="00B17507" w:rsidRPr="00167256" w:rsidRDefault="00B17507" w:rsidP="00B17507">
      <w:pPr>
        <w:spacing w:after="0" w:line="240" w:lineRule="auto"/>
        <w:jc w:val="both"/>
        <w:rPr>
          <w:rFonts w:ascii="Arial" w:hAnsi="Arial" w:cs="Arial"/>
          <w:sz w:val="24"/>
          <w:szCs w:val="24"/>
        </w:rPr>
      </w:pPr>
    </w:p>
    <w:p w:rsidR="00BC7D04" w:rsidRPr="00167256" w:rsidRDefault="00D239B1" w:rsidP="00B17507">
      <w:pPr>
        <w:spacing w:after="0" w:line="240" w:lineRule="auto"/>
        <w:jc w:val="both"/>
        <w:rPr>
          <w:rFonts w:ascii="Arial" w:hAnsi="Arial" w:cs="Arial"/>
          <w:sz w:val="24"/>
          <w:szCs w:val="24"/>
        </w:rPr>
      </w:pPr>
      <w:r w:rsidRPr="00167256">
        <w:rPr>
          <w:rFonts w:ascii="Arial" w:hAnsi="Arial" w:cs="Arial"/>
          <w:sz w:val="24"/>
          <w:szCs w:val="24"/>
        </w:rPr>
        <w:t>Vencido el plazo, si no lo hiciere, se desechará su solicitud, lo que no impedirá que vuelva a iniciar un nuevo trámite con posterioridad cumplidos los requisitos de Ley.</w:t>
      </w:r>
    </w:p>
    <w:p w:rsidR="00B17507" w:rsidRDefault="00B17507" w:rsidP="00B17507">
      <w:pPr>
        <w:pStyle w:val="Texto"/>
        <w:jc w:val="center"/>
        <w:rPr>
          <w:rFonts w:ascii="Arial" w:hAnsi="Arial" w:cs="Arial"/>
          <w:b/>
        </w:rPr>
      </w:pPr>
    </w:p>
    <w:p w:rsidR="00B17507" w:rsidRDefault="00B17507" w:rsidP="00B17507">
      <w:pPr>
        <w:pStyle w:val="Texto"/>
        <w:jc w:val="center"/>
        <w:rPr>
          <w:rFonts w:ascii="Arial" w:hAnsi="Arial" w:cs="Arial"/>
          <w:b/>
        </w:rPr>
      </w:pPr>
    </w:p>
    <w:p w:rsidR="00B17507" w:rsidRDefault="00B17507" w:rsidP="00B17507">
      <w:pPr>
        <w:pStyle w:val="Texto"/>
        <w:jc w:val="center"/>
        <w:rPr>
          <w:rFonts w:ascii="Arial" w:hAnsi="Arial" w:cs="Arial"/>
          <w:b/>
        </w:rPr>
      </w:pPr>
    </w:p>
    <w:p w:rsidR="00B17507" w:rsidRDefault="00B17507" w:rsidP="00B17507">
      <w:pPr>
        <w:pStyle w:val="Texto"/>
        <w:jc w:val="center"/>
        <w:rPr>
          <w:rFonts w:ascii="Arial" w:hAnsi="Arial" w:cs="Arial"/>
          <w:b/>
        </w:rPr>
      </w:pPr>
    </w:p>
    <w:p w:rsidR="00D239B1" w:rsidRPr="00167256" w:rsidRDefault="00D239B1" w:rsidP="00B17507">
      <w:pPr>
        <w:pStyle w:val="Texto"/>
        <w:jc w:val="center"/>
        <w:rPr>
          <w:rFonts w:ascii="Arial" w:hAnsi="Arial" w:cs="Arial"/>
          <w:b/>
        </w:rPr>
      </w:pPr>
      <w:r w:rsidRPr="00167256">
        <w:rPr>
          <w:rFonts w:ascii="Arial" w:hAnsi="Arial" w:cs="Arial"/>
          <w:b/>
        </w:rPr>
        <w:t>CAPÍTULO V</w:t>
      </w:r>
      <w:r w:rsidR="0024276C" w:rsidRPr="00167256">
        <w:rPr>
          <w:rFonts w:ascii="Arial" w:hAnsi="Arial" w:cs="Arial"/>
          <w:b/>
        </w:rPr>
        <w:t>I</w:t>
      </w:r>
    </w:p>
    <w:p w:rsidR="00D239B1" w:rsidRPr="00167256" w:rsidRDefault="00D239B1" w:rsidP="00B17507">
      <w:pPr>
        <w:pStyle w:val="Texto"/>
        <w:jc w:val="center"/>
        <w:rPr>
          <w:rFonts w:ascii="Arial" w:hAnsi="Arial" w:cs="Arial"/>
          <w:b/>
        </w:rPr>
      </w:pPr>
      <w:r w:rsidRPr="00167256">
        <w:rPr>
          <w:rFonts w:ascii="Arial" w:hAnsi="Arial" w:cs="Arial"/>
          <w:b/>
        </w:rPr>
        <w:t>DEL CONSEJO TÉCNICO CONSULTIVO</w:t>
      </w:r>
    </w:p>
    <w:p w:rsidR="00D239B1" w:rsidRPr="00167256" w:rsidRDefault="00D239B1" w:rsidP="00B17507">
      <w:pPr>
        <w:pStyle w:val="Texto"/>
        <w:jc w:val="both"/>
        <w:rPr>
          <w:rFonts w:ascii="Arial" w:hAnsi="Arial" w:cs="Arial"/>
          <w:b/>
        </w:rPr>
      </w:pPr>
    </w:p>
    <w:p w:rsidR="00D239B1" w:rsidRPr="00167256" w:rsidRDefault="00B17507" w:rsidP="00B17507">
      <w:pPr>
        <w:pStyle w:val="Texto"/>
        <w:jc w:val="both"/>
        <w:rPr>
          <w:rFonts w:ascii="Arial" w:hAnsi="Arial" w:cs="Arial"/>
        </w:rPr>
      </w:pPr>
      <w:r w:rsidRPr="00167256">
        <w:rPr>
          <w:rFonts w:ascii="Arial" w:hAnsi="Arial" w:cs="Arial"/>
          <w:b/>
        </w:rPr>
        <w:t>ARTÍCULO 33</w:t>
      </w:r>
      <w:r w:rsidR="00D239B1" w:rsidRPr="00167256">
        <w:rPr>
          <w:rFonts w:ascii="Arial" w:hAnsi="Arial" w:cs="Arial"/>
          <w:b/>
        </w:rPr>
        <w:t>.</w:t>
      </w:r>
      <w:r w:rsidR="00D239B1" w:rsidRPr="00167256">
        <w:rPr>
          <w:rFonts w:ascii="Arial" w:hAnsi="Arial" w:cs="Arial"/>
        </w:rPr>
        <w:t xml:space="preserve"> El Consejo es un órgano de asesoría y consulta, de carácter honorífico, que tendrá por objeto proponer, opinar y emitir recomendaciones respecto de la administración, dirección y operación del Registro, así </w:t>
      </w:r>
      <w:r w:rsidR="004824EB" w:rsidRPr="00167256">
        <w:rPr>
          <w:rFonts w:ascii="Arial" w:hAnsi="Arial" w:cs="Arial"/>
        </w:rPr>
        <w:t xml:space="preserve">como concurrir anualmente </w:t>
      </w:r>
      <w:r w:rsidR="00073AFB" w:rsidRPr="00167256">
        <w:rPr>
          <w:rFonts w:ascii="Arial" w:hAnsi="Arial" w:cs="Arial"/>
        </w:rPr>
        <w:t xml:space="preserve">al </w:t>
      </w:r>
      <w:r w:rsidR="00D239B1" w:rsidRPr="00167256">
        <w:rPr>
          <w:rFonts w:ascii="Arial" w:hAnsi="Arial" w:cs="Arial"/>
        </w:rPr>
        <w:t>Comi</w:t>
      </w:r>
      <w:r w:rsidR="00073AFB" w:rsidRPr="00167256">
        <w:rPr>
          <w:rFonts w:ascii="Arial" w:hAnsi="Arial" w:cs="Arial"/>
        </w:rPr>
        <w:t>té</w:t>
      </w:r>
      <w:r w:rsidR="00D239B1" w:rsidRPr="00167256">
        <w:rPr>
          <w:rFonts w:ascii="Arial" w:hAnsi="Arial" w:cs="Arial"/>
        </w:rPr>
        <w:t xml:space="preserve"> para realizar una evaluación conjunta de las políticas y acciones de fomento.</w:t>
      </w:r>
    </w:p>
    <w:p w:rsidR="00D239B1" w:rsidRPr="00167256" w:rsidRDefault="00D239B1" w:rsidP="00B17507">
      <w:pPr>
        <w:pStyle w:val="Texto"/>
        <w:rPr>
          <w:rFonts w:ascii="Arial" w:hAnsi="Arial" w:cs="Arial"/>
        </w:rPr>
      </w:pPr>
    </w:p>
    <w:p w:rsidR="00D239B1" w:rsidRPr="00167256" w:rsidRDefault="00B17507" w:rsidP="00B17507">
      <w:pPr>
        <w:pStyle w:val="Texto"/>
        <w:rPr>
          <w:rFonts w:ascii="Arial" w:hAnsi="Arial" w:cs="Arial"/>
        </w:rPr>
      </w:pPr>
      <w:r w:rsidRPr="00167256">
        <w:rPr>
          <w:rFonts w:ascii="Arial" w:hAnsi="Arial" w:cs="Arial"/>
          <w:b/>
        </w:rPr>
        <w:t>ARTÍCULO 34</w:t>
      </w:r>
      <w:r w:rsidR="00D239B1" w:rsidRPr="00167256">
        <w:rPr>
          <w:rFonts w:ascii="Arial" w:hAnsi="Arial" w:cs="Arial"/>
          <w:b/>
        </w:rPr>
        <w:t>.</w:t>
      </w:r>
      <w:r w:rsidR="00D239B1" w:rsidRPr="00167256">
        <w:rPr>
          <w:rFonts w:ascii="Arial" w:hAnsi="Arial" w:cs="Arial"/>
        </w:rPr>
        <w:t xml:space="preserve"> El Consejo estará integrado de la siguiente forma:</w:t>
      </w:r>
    </w:p>
    <w:p w:rsidR="00E401FF" w:rsidRPr="00167256" w:rsidRDefault="00E401FF" w:rsidP="00B17507">
      <w:pPr>
        <w:pStyle w:val="Texto"/>
        <w:rPr>
          <w:rFonts w:ascii="Arial" w:hAnsi="Arial" w:cs="Arial"/>
        </w:rPr>
      </w:pPr>
    </w:p>
    <w:p w:rsidR="00D239B1" w:rsidRPr="00167256" w:rsidRDefault="00D239B1" w:rsidP="00B17507">
      <w:pPr>
        <w:pStyle w:val="Texto"/>
        <w:numPr>
          <w:ilvl w:val="0"/>
          <w:numId w:val="28"/>
        </w:numPr>
        <w:jc w:val="both"/>
        <w:rPr>
          <w:rFonts w:ascii="Arial" w:hAnsi="Arial" w:cs="Arial"/>
        </w:rPr>
      </w:pPr>
      <w:r w:rsidRPr="00167256">
        <w:rPr>
          <w:rFonts w:ascii="Arial" w:hAnsi="Arial" w:cs="Arial"/>
        </w:rPr>
        <w:t>U</w:t>
      </w:r>
      <w:r w:rsidR="00E3663A" w:rsidRPr="00167256">
        <w:rPr>
          <w:rFonts w:ascii="Arial" w:hAnsi="Arial" w:cs="Arial"/>
        </w:rPr>
        <w:t>n servidor público que designe e</w:t>
      </w:r>
      <w:r w:rsidRPr="00167256">
        <w:rPr>
          <w:rFonts w:ascii="Arial" w:hAnsi="Arial" w:cs="Arial"/>
        </w:rPr>
        <w:t>l Comité  de entre sus miembros, quien lo presidirá;</w:t>
      </w:r>
    </w:p>
    <w:p w:rsidR="00D239B1" w:rsidRPr="00167256" w:rsidRDefault="00671CD1" w:rsidP="00B17507">
      <w:pPr>
        <w:pStyle w:val="Texto"/>
        <w:numPr>
          <w:ilvl w:val="0"/>
          <w:numId w:val="28"/>
        </w:numPr>
        <w:jc w:val="both"/>
        <w:rPr>
          <w:rFonts w:ascii="Arial" w:hAnsi="Arial" w:cs="Arial"/>
        </w:rPr>
      </w:pPr>
      <w:r w:rsidRPr="00167256">
        <w:rPr>
          <w:rFonts w:ascii="Arial" w:hAnsi="Arial" w:cs="Arial"/>
        </w:rPr>
        <w:t>Ocho</w:t>
      </w:r>
      <w:r w:rsidR="00D239B1" w:rsidRPr="00167256">
        <w:rPr>
          <w:rFonts w:ascii="Arial" w:hAnsi="Arial" w:cs="Arial"/>
        </w:rPr>
        <w:t xml:space="preserve"> representantes de organizaciones, cuya presencia en el Consejo será por tres años, renovándose por tercios cada año. El Comité emitirá la convocatoria para elegir a los representantes de las organizaciones inscritas en el Registro, en la cual deberán señalarse los requisitos de elegibilidad, atendiendo a criterios de representatividad, antigüedad, membresía y desempeño de las organizaciones;</w:t>
      </w:r>
    </w:p>
    <w:p w:rsidR="00D239B1" w:rsidRPr="00167256" w:rsidRDefault="00671CD1" w:rsidP="00B17507">
      <w:pPr>
        <w:pStyle w:val="Texto"/>
        <w:numPr>
          <w:ilvl w:val="0"/>
          <w:numId w:val="28"/>
        </w:numPr>
        <w:jc w:val="both"/>
        <w:rPr>
          <w:rFonts w:ascii="Arial" w:hAnsi="Arial" w:cs="Arial"/>
        </w:rPr>
      </w:pPr>
      <w:r w:rsidRPr="00167256">
        <w:rPr>
          <w:rFonts w:ascii="Arial" w:hAnsi="Arial" w:cs="Arial"/>
        </w:rPr>
        <w:t>Un representante de cada uno de</w:t>
      </w:r>
      <w:r w:rsidR="00D239B1" w:rsidRPr="00167256">
        <w:rPr>
          <w:rFonts w:ascii="Arial" w:hAnsi="Arial" w:cs="Arial"/>
        </w:rPr>
        <w:t xml:space="preserve"> los sectores académico, profesional, científico y cultural; el Comité emitirá las bases para la selección de estos representantes;</w:t>
      </w:r>
    </w:p>
    <w:p w:rsidR="00D239B1" w:rsidRPr="00167256" w:rsidRDefault="00671CD1" w:rsidP="00B17507">
      <w:pPr>
        <w:pStyle w:val="Texto"/>
        <w:numPr>
          <w:ilvl w:val="0"/>
          <w:numId w:val="28"/>
        </w:numPr>
        <w:jc w:val="both"/>
        <w:rPr>
          <w:rFonts w:ascii="Arial" w:hAnsi="Arial" w:cs="Arial"/>
        </w:rPr>
      </w:pPr>
      <w:r w:rsidRPr="00167256">
        <w:rPr>
          <w:rFonts w:ascii="Arial" w:hAnsi="Arial" w:cs="Arial"/>
        </w:rPr>
        <w:lastRenderedPageBreak/>
        <w:t>El Presidente de la Comisión de Desarrollo Social del Congreso del Estado;</w:t>
      </w:r>
      <w:r w:rsidR="00D239B1" w:rsidRPr="00167256">
        <w:rPr>
          <w:rFonts w:ascii="Arial" w:hAnsi="Arial" w:cs="Arial"/>
        </w:rPr>
        <w:t xml:space="preserve"> y</w:t>
      </w:r>
    </w:p>
    <w:p w:rsidR="00D239B1" w:rsidRPr="00167256" w:rsidRDefault="00D239B1" w:rsidP="00B17507">
      <w:pPr>
        <w:pStyle w:val="Texto"/>
        <w:numPr>
          <w:ilvl w:val="0"/>
          <w:numId w:val="28"/>
        </w:numPr>
        <w:jc w:val="both"/>
        <w:rPr>
          <w:rFonts w:ascii="Arial" w:hAnsi="Arial" w:cs="Arial"/>
        </w:rPr>
      </w:pPr>
      <w:r w:rsidRPr="00167256">
        <w:rPr>
          <w:rFonts w:ascii="Arial" w:hAnsi="Arial" w:cs="Arial"/>
        </w:rPr>
        <w:t>Un Secretario Técnico, designado por el Consejo a propuesta del Presidente del mismo.</w:t>
      </w:r>
    </w:p>
    <w:p w:rsidR="00D239B1" w:rsidRPr="00167256" w:rsidRDefault="00D239B1" w:rsidP="00B17507">
      <w:pPr>
        <w:pStyle w:val="Texto"/>
        <w:jc w:val="both"/>
        <w:rPr>
          <w:rFonts w:ascii="Arial" w:hAnsi="Arial" w:cs="Arial"/>
        </w:rPr>
      </w:pPr>
    </w:p>
    <w:p w:rsidR="00D239B1" w:rsidRPr="00167256" w:rsidRDefault="00B17507" w:rsidP="00B17507">
      <w:pPr>
        <w:pStyle w:val="Texto"/>
        <w:jc w:val="both"/>
        <w:rPr>
          <w:rFonts w:ascii="Arial" w:hAnsi="Arial" w:cs="Arial"/>
        </w:rPr>
      </w:pPr>
      <w:r w:rsidRPr="00167256">
        <w:rPr>
          <w:rFonts w:ascii="Arial" w:hAnsi="Arial" w:cs="Arial"/>
          <w:b/>
        </w:rPr>
        <w:t xml:space="preserve">ARTÍCULO </w:t>
      </w:r>
      <w:r w:rsidR="00D239B1" w:rsidRPr="00167256">
        <w:rPr>
          <w:rFonts w:ascii="Arial" w:hAnsi="Arial" w:cs="Arial"/>
          <w:b/>
        </w:rPr>
        <w:t>35.</w:t>
      </w:r>
      <w:r w:rsidR="00D239B1" w:rsidRPr="00167256">
        <w:rPr>
          <w:rFonts w:ascii="Arial" w:hAnsi="Arial" w:cs="Arial"/>
        </w:rPr>
        <w:t xml:space="preserve"> El Consejo sesionará ordinariamente en pleno por lo menos dos veces al año, y extraordinariamente, cuando sea convocado por su Presidente o por </w:t>
      </w:r>
      <w:r w:rsidR="00407A15" w:rsidRPr="00167256">
        <w:rPr>
          <w:rFonts w:ascii="Arial" w:hAnsi="Arial" w:cs="Arial"/>
        </w:rPr>
        <w:t xml:space="preserve">la mayoría </w:t>
      </w:r>
      <w:r w:rsidR="00D239B1" w:rsidRPr="00167256">
        <w:rPr>
          <w:rFonts w:ascii="Arial" w:hAnsi="Arial" w:cs="Arial"/>
        </w:rPr>
        <w:t>de los miembros del Consejo. La Secretaría Técnica proveerá de lo necesario a todos los integrantes del Consejo para apoyar su participación en las reuniones del mismo.</w:t>
      </w:r>
    </w:p>
    <w:p w:rsidR="00D239B1" w:rsidRPr="00167256" w:rsidRDefault="00D239B1" w:rsidP="00B17507">
      <w:pPr>
        <w:pStyle w:val="Texto"/>
        <w:jc w:val="both"/>
        <w:rPr>
          <w:rFonts w:ascii="Arial" w:hAnsi="Arial" w:cs="Arial"/>
        </w:rPr>
      </w:pPr>
    </w:p>
    <w:p w:rsidR="00D239B1" w:rsidRPr="00167256" w:rsidRDefault="00B17507" w:rsidP="00B17507">
      <w:pPr>
        <w:pStyle w:val="Texto"/>
        <w:rPr>
          <w:rFonts w:ascii="Arial" w:hAnsi="Arial" w:cs="Arial"/>
        </w:rPr>
      </w:pPr>
      <w:r w:rsidRPr="00167256">
        <w:rPr>
          <w:rFonts w:ascii="Arial" w:hAnsi="Arial" w:cs="Arial"/>
          <w:b/>
        </w:rPr>
        <w:t xml:space="preserve">ARTÍCULO </w:t>
      </w:r>
      <w:r w:rsidR="00D239B1" w:rsidRPr="00167256">
        <w:rPr>
          <w:rFonts w:ascii="Arial" w:hAnsi="Arial" w:cs="Arial"/>
          <w:b/>
        </w:rPr>
        <w:t>36.</w:t>
      </w:r>
      <w:r w:rsidR="00D239B1" w:rsidRPr="00167256">
        <w:rPr>
          <w:rFonts w:ascii="Arial" w:hAnsi="Arial" w:cs="Arial"/>
        </w:rPr>
        <w:t xml:space="preserve"> Para el cumplimiento de su objeto, el Consejo tendrá las funciones siguientes:</w:t>
      </w:r>
    </w:p>
    <w:p w:rsidR="00E401FF" w:rsidRPr="00167256" w:rsidRDefault="00E401FF" w:rsidP="00B17507">
      <w:pPr>
        <w:pStyle w:val="Texto"/>
        <w:rPr>
          <w:rFonts w:ascii="Arial" w:hAnsi="Arial" w:cs="Arial"/>
        </w:rPr>
      </w:pPr>
    </w:p>
    <w:p w:rsidR="00D239B1" w:rsidRPr="00167256" w:rsidRDefault="00D239B1" w:rsidP="00B17507">
      <w:pPr>
        <w:pStyle w:val="Texto"/>
        <w:numPr>
          <w:ilvl w:val="0"/>
          <w:numId w:val="32"/>
        </w:numPr>
        <w:jc w:val="both"/>
        <w:rPr>
          <w:rFonts w:ascii="Arial" w:hAnsi="Arial" w:cs="Arial"/>
        </w:rPr>
      </w:pPr>
      <w:r w:rsidRPr="00167256">
        <w:rPr>
          <w:rFonts w:ascii="Arial" w:hAnsi="Arial" w:cs="Arial"/>
        </w:rPr>
        <w:t xml:space="preserve">Analizar las políticas relacionadas con el fomento a las actividades señaladas en el artículo </w:t>
      </w:r>
      <w:r w:rsidR="00944D50" w:rsidRPr="00167256">
        <w:rPr>
          <w:rFonts w:ascii="Arial" w:hAnsi="Arial" w:cs="Arial"/>
        </w:rPr>
        <w:t>4</w:t>
      </w:r>
      <w:r w:rsidRPr="00167256">
        <w:rPr>
          <w:rFonts w:ascii="Arial" w:hAnsi="Arial" w:cs="Arial"/>
        </w:rPr>
        <w:t xml:space="preserve"> de esta ley, así como formular opiniones y propuestas sobre su aplicación y orientación;</w:t>
      </w:r>
    </w:p>
    <w:p w:rsidR="00D239B1" w:rsidRPr="00167256" w:rsidRDefault="00D239B1" w:rsidP="00B17507">
      <w:pPr>
        <w:pStyle w:val="Texto"/>
        <w:numPr>
          <w:ilvl w:val="0"/>
          <w:numId w:val="32"/>
        </w:numPr>
        <w:jc w:val="both"/>
        <w:rPr>
          <w:rFonts w:ascii="Arial" w:hAnsi="Arial" w:cs="Arial"/>
        </w:rPr>
      </w:pPr>
      <w:r w:rsidRPr="00167256">
        <w:rPr>
          <w:rFonts w:ascii="Arial" w:hAnsi="Arial" w:cs="Arial"/>
        </w:rPr>
        <w:t>Impulsar la participación ciudadana y de las organizaciones en el seguimiento, operación y evaluación de las políticas señaladas en la anterior fracción;</w:t>
      </w:r>
    </w:p>
    <w:p w:rsidR="00D239B1" w:rsidRPr="00167256" w:rsidRDefault="00D239B1" w:rsidP="00B17507">
      <w:pPr>
        <w:pStyle w:val="Texto"/>
        <w:numPr>
          <w:ilvl w:val="0"/>
          <w:numId w:val="32"/>
        </w:numPr>
        <w:jc w:val="both"/>
        <w:rPr>
          <w:rFonts w:ascii="Arial" w:hAnsi="Arial" w:cs="Arial"/>
        </w:rPr>
      </w:pPr>
      <w:r w:rsidRPr="00167256">
        <w:rPr>
          <w:rFonts w:ascii="Arial" w:hAnsi="Arial" w:cs="Arial"/>
        </w:rPr>
        <w:t>Integrar las comisiones y grupos de trabajo que sean necesarios para el ejercicio de sus funciones;</w:t>
      </w:r>
    </w:p>
    <w:p w:rsidR="00D239B1" w:rsidRPr="00167256" w:rsidRDefault="00D239B1" w:rsidP="00B17507">
      <w:pPr>
        <w:pStyle w:val="Texto"/>
        <w:numPr>
          <w:ilvl w:val="0"/>
          <w:numId w:val="32"/>
        </w:numPr>
        <w:jc w:val="both"/>
        <w:rPr>
          <w:rFonts w:ascii="Arial" w:hAnsi="Arial" w:cs="Arial"/>
        </w:rPr>
      </w:pPr>
      <w:r w:rsidRPr="00167256">
        <w:rPr>
          <w:rFonts w:ascii="Arial" w:hAnsi="Arial" w:cs="Arial"/>
        </w:rPr>
        <w:t>Sugerir la adopción de medidas administrativas y operativas que permitan el cumplimiento de sus objetivos y el desarrollo eficiente de sus funciones;</w:t>
      </w:r>
    </w:p>
    <w:p w:rsidR="00D239B1" w:rsidRPr="00167256" w:rsidRDefault="00D239B1" w:rsidP="00B17507">
      <w:pPr>
        <w:pStyle w:val="Texto"/>
        <w:numPr>
          <w:ilvl w:val="0"/>
          <w:numId w:val="32"/>
        </w:numPr>
        <w:jc w:val="both"/>
        <w:rPr>
          <w:rFonts w:ascii="Arial" w:hAnsi="Arial" w:cs="Arial"/>
        </w:rPr>
      </w:pPr>
      <w:r w:rsidRPr="00167256">
        <w:rPr>
          <w:rFonts w:ascii="Arial" w:hAnsi="Arial" w:cs="Arial"/>
        </w:rPr>
        <w:t>Coadyuvar en la aplicación de la presente ley;</w:t>
      </w:r>
    </w:p>
    <w:p w:rsidR="00D239B1" w:rsidRPr="00167256" w:rsidRDefault="00D239B1" w:rsidP="00B17507">
      <w:pPr>
        <w:pStyle w:val="Texto"/>
        <w:numPr>
          <w:ilvl w:val="0"/>
          <w:numId w:val="32"/>
        </w:numPr>
        <w:jc w:val="both"/>
        <w:rPr>
          <w:rFonts w:ascii="Arial" w:hAnsi="Arial" w:cs="Arial"/>
        </w:rPr>
      </w:pPr>
      <w:r w:rsidRPr="00167256">
        <w:rPr>
          <w:rFonts w:ascii="Arial" w:hAnsi="Arial" w:cs="Arial"/>
        </w:rPr>
        <w:t>Emitir recomendaciones para la determinación de infracciones y su correspondiente sanción, en los términos de esta ley. Las recomendaciones car</w:t>
      </w:r>
      <w:r w:rsidR="004205EA" w:rsidRPr="00167256">
        <w:rPr>
          <w:rFonts w:ascii="Arial" w:hAnsi="Arial" w:cs="Arial"/>
        </w:rPr>
        <w:t xml:space="preserve">ecen de carácter vinculatorio; </w:t>
      </w:r>
    </w:p>
    <w:p w:rsidR="00D239B1" w:rsidRPr="00167256" w:rsidRDefault="00D239B1" w:rsidP="00B17507">
      <w:pPr>
        <w:pStyle w:val="Texto"/>
        <w:numPr>
          <w:ilvl w:val="0"/>
          <w:numId w:val="32"/>
        </w:numPr>
        <w:jc w:val="both"/>
        <w:rPr>
          <w:rFonts w:ascii="Arial" w:hAnsi="Arial" w:cs="Arial"/>
        </w:rPr>
      </w:pPr>
      <w:r w:rsidRPr="00167256">
        <w:rPr>
          <w:rFonts w:ascii="Arial" w:hAnsi="Arial" w:cs="Arial"/>
        </w:rPr>
        <w:t>Expedir el Manual de Operación conforme al cual regulará s</w:t>
      </w:r>
      <w:r w:rsidR="004205EA" w:rsidRPr="00167256">
        <w:rPr>
          <w:rFonts w:ascii="Arial" w:hAnsi="Arial" w:cs="Arial"/>
        </w:rPr>
        <w:t>u organización y funcionamiento; y</w:t>
      </w:r>
    </w:p>
    <w:p w:rsidR="004205EA" w:rsidRPr="00167256" w:rsidRDefault="004205EA" w:rsidP="00B17507">
      <w:pPr>
        <w:pStyle w:val="Texto"/>
        <w:numPr>
          <w:ilvl w:val="0"/>
          <w:numId w:val="32"/>
        </w:numPr>
        <w:jc w:val="both"/>
        <w:rPr>
          <w:rFonts w:ascii="Arial" w:hAnsi="Arial" w:cs="Arial"/>
        </w:rPr>
      </w:pPr>
      <w:r w:rsidRPr="00167256">
        <w:rPr>
          <w:rFonts w:ascii="Arial" w:hAnsi="Arial" w:cs="Arial"/>
        </w:rPr>
        <w:t>Las demás que señale esta ley y la legislación aplicable.</w:t>
      </w:r>
    </w:p>
    <w:p w:rsidR="00D239B1" w:rsidRPr="00167256" w:rsidRDefault="00D239B1" w:rsidP="00B17507">
      <w:pPr>
        <w:spacing w:after="0" w:line="240" w:lineRule="auto"/>
        <w:jc w:val="both"/>
        <w:rPr>
          <w:rFonts w:ascii="Arial" w:hAnsi="Arial" w:cs="Arial"/>
          <w:sz w:val="24"/>
          <w:szCs w:val="24"/>
        </w:rPr>
      </w:pPr>
    </w:p>
    <w:p w:rsidR="00721564" w:rsidRDefault="00721564" w:rsidP="00B17507">
      <w:pPr>
        <w:spacing w:after="0" w:line="240" w:lineRule="auto"/>
        <w:jc w:val="center"/>
        <w:rPr>
          <w:rFonts w:ascii="Arial" w:hAnsi="Arial" w:cs="Arial"/>
          <w:b/>
          <w:sz w:val="24"/>
          <w:szCs w:val="24"/>
        </w:rPr>
      </w:pPr>
    </w:p>
    <w:p w:rsidR="00FD43C1" w:rsidRPr="00167256" w:rsidRDefault="00FD43C1" w:rsidP="00B17507">
      <w:pPr>
        <w:spacing w:after="0" w:line="240" w:lineRule="auto"/>
        <w:jc w:val="center"/>
        <w:rPr>
          <w:rFonts w:ascii="Arial" w:hAnsi="Arial" w:cs="Arial"/>
          <w:b/>
          <w:sz w:val="24"/>
          <w:szCs w:val="24"/>
        </w:rPr>
      </w:pPr>
      <w:r w:rsidRPr="00167256">
        <w:rPr>
          <w:rFonts w:ascii="Arial" w:hAnsi="Arial" w:cs="Arial"/>
          <w:b/>
          <w:sz w:val="24"/>
          <w:szCs w:val="24"/>
        </w:rPr>
        <w:t>CAPÍTULO VI</w:t>
      </w:r>
      <w:r w:rsidR="0024276C" w:rsidRPr="00167256">
        <w:rPr>
          <w:rFonts w:ascii="Arial" w:hAnsi="Arial" w:cs="Arial"/>
          <w:b/>
          <w:sz w:val="24"/>
          <w:szCs w:val="24"/>
        </w:rPr>
        <w:t>I</w:t>
      </w:r>
    </w:p>
    <w:p w:rsidR="00FD43C1" w:rsidRPr="00167256" w:rsidRDefault="00FD43C1" w:rsidP="00B17507">
      <w:pPr>
        <w:spacing w:after="0" w:line="240" w:lineRule="auto"/>
        <w:jc w:val="center"/>
        <w:rPr>
          <w:rFonts w:ascii="Arial" w:hAnsi="Arial" w:cs="Arial"/>
          <w:b/>
          <w:sz w:val="24"/>
          <w:szCs w:val="24"/>
        </w:rPr>
      </w:pPr>
      <w:r w:rsidRPr="00167256">
        <w:rPr>
          <w:rFonts w:ascii="Arial" w:hAnsi="Arial" w:cs="Arial"/>
          <w:b/>
          <w:sz w:val="24"/>
          <w:szCs w:val="24"/>
        </w:rPr>
        <w:t>DE LAS MEDIDAS DISCIPLINARIAS, INFRACCIONES, SANCIONES Y MEDIOS DE IMPUGNACIÓN</w:t>
      </w:r>
    </w:p>
    <w:p w:rsidR="00FD43C1" w:rsidRPr="00167256" w:rsidRDefault="00FD43C1" w:rsidP="00B17507">
      <w:pPr>
        <w:spacing w:after="0" w:line="240" w:lineRule="auto"/>
        <w:jc w:val="center"/>
        <w:rPr>
          <w:rFonts w:ascii="Arial" w:hAnsi="Arial" w:cs="Arial"/>
          <w:sz w:val="24"/>
          <w:szCs w:val="24"/>
        </w:rPr>
      </w:pPr>
    </w:p>
    <w:p w:rsidR="00E401FF" w:rsidRPr="00167256" w:rsidRDefault="00B17507" w:rsidP="00B17507">
      <w:pPr>
        <w:spacing w:after="0" w:line="240" w:lineRule="auto"/>
        <w:jc w:val="both"/>
        <w:rPr>
          <w:rFonts w:ascii="Arial" w:hAnsi="Arial" w:cs="Arial"/>
          <w:b/>
          <w:sz w:val="24"/>
          <w:szCs w:val="24"/>
        </w:rPr>
      </w:pPr>
      <w:r w:rsidRPr="00167256">
        <w:rPr>
          <w:rFonts w:ascii="Arial" w:hAnsi="Arial" w:cs="Arial"/>
          <w:b/>
          <w:sz w:val="24"/>
          <w:szCs w:val="24"/>
        </w:rPr>
        <w:t>ARTÍCULO</w:t>
      </w:r>
      <w:r w:rsidR="00E401FF" w:rsidRPr="00167256">
        <w:rPr>
          <w:rFonts w:ascii="Arial" w:hAnsi="Arial" w:cs="Arial"/>
          <w:b/>
          <w:sz w:val="24"/>
          <w:szCs w:val="24"/>
        </w:rPr>
        <w:t xml:space="preserve"> 37</w:t>
      </w:r>
      <w:r w:rsidR="00E401FF" w:rsidRPr="00167256">
        <w:rPr>
          <w:rFonts w:ascii="Arial" w:hAnsi="Arial" w:cs="Arial"/>
          <w:sz w:val="24"/>
          <w:szCs w:val="24"/>
        </w:rPr>
        <w:t>. Se consideran medidas  disciplinarias aquellas que dicte y ejecute la autoridad estatal o municipal competente para garantizar la regularidad en el cumplimiento de las disposiciones previstas en esta Ley, evitar daños a la hacienda o al patrimonio público o proteger derechos de terceros.</w:t>
      </w:r>
    </w:p>
    <w:p w:rsidR="00E401FF" w:rsidRPr="00167256" w:rsidRDefault="00E401FF" w:rsidP="00B17507">
      <w:pPr>
        <w:spacing w:after="0" w:line="240" w:lineRule="auto"/>
        <w:jc w:val="both"/>
        <w:rPr>
          <w:rFonts w:ascii="Arial" w:hAnsi="Arial" w:cs="Arial"/>
          <w:b/>
          <w:sz w:val="24"/>
          <w:szCs w:val="24"/>
        </w:rPr>
      </w:pPr>
    </w:p>
    <w:p w:rsidR="00FD43C1" w:rsidRDefault="00B17507" w:rsidP="00B17507">
      <w:pPr>
        <w:spacing w:after="0" w:line="240" w:lineRule="auto"/>
        <w:jc w:val="both"/>
        <w:rPr>
          <w:rFonts w:ascii="Arial" w:hAnsi="Arial" w:cs="Arial"/>
          <w:sz w:val="24"/>
          <w:szCs w:val="24"/>
        </w:rPr>
      </w:pPr>
      <w:r w:rsidRPr="00167256">
        <w:rPr>
          <w:rFonts w:ascii="Arial" w:hAnsi="Arial" w:cs="Arial"/>
          <w:b/>
          <w:sz w:val="24"/>
          <w:szCs w:val="24"/>
        </w:rPr>
        <w:t xml:space="preserve">ARTÍCULO </w:t>
      </w:r>
      <w:r w:rsidR="008107D0" w:rsidRPr="00167256">
        <w:rPr>
          <w:rFonts w:ascii="Arial" w:hAnsi="Arial" w:cs="Arial"/>
          <w:b/>
          <w:sz w:val="24"/>
          <w:szCs w:val="24"/>
        </w:rPr>
        <w:t>38</w:t>
      </w:r>
      <w:r w:rsidR="00FD43C1" w:rsidRPr="00167256">
        <w:rPr>
          <w:rFonts w:ascii="Arial" w:hAnsi="Arial" w:cs="Arial"/>
          <w:b/>
          <w:sz w:val="24"/>
          <w:szCs w:val="24"/>
        </w:rPr>
        <w:t>.</w:t>
      </w:r>
      <w:r w:rsidR="00FD43C1" w:rsidRPr="00167256">
        <w:rPr>
          <w:rFonts w:ascii="Arial" w:hAnsi="Arial" w:cs="Arial"/>
          <w:sz w:val="24"/>
          <w:szCs w:val="24"/>
        </w:rPr>
        <w:t xml:space="preserve"> Para los efect</w:t>
      </w:r>
      <w:r w:rsidR="008107D0" w:rsidRPr="00167256">
        <w:rPr>
          <w:rFonts w:ascii="Arial" w:hAnsi="Arial" w:cs="Arial"/>
          <w:sz w:val="24"/>
          <w:szCs w:val="24"/>
        </w:rPr>
        <w:t xml:space="preserve">os de esta Ley, serán medidas </w:t>
      </w:r>
      <w:r w:rsidR="00FD43C1" w:rsidRPr="00167256">
        <w:rPr>
          <w:rFonts w:ascii="Arial" w:hAnsi="Arial" w:cs="Arial"/>
          <w:sz w:val="24"/>
          <w:szCs w:val="24"/>
        </w:rPr>
        <w:t xml:space="preserve"> disciplinarias</w:t>
      </w:r>
      <w:r w:rsidR="00572907" w:rsidRPr="00167256">
        <w:rPr>
          <w:rFonts w:ascii="Arial" w:hAnsi="Arial" w:cs="Arial"/>
          <w:sz w:val="24"/>
          <w:szCs w:val="24"/>
        </w:rPr>
        <w:t xml:space="preserve"> y se aplicarán en el siguiente orden</w:t>
      </w:r>
      <w:r w:rsidR="00FD43C1" w:rsidRPr="00167256">
        <w:rPr>
          <w:rFonts w:ascii="Arial" w:hAnsi="Arial" w:cs="Arial"/>
          <w:sz w:val="24"/>
          <w:szCs w:val="24"/>
        </w:rPr>
        <w:t>:</w:t>
      </w:r>
    </w:p>
    <w:p w:rsidR="00B17507" w:rsidRPr="00167256" w:rsidRDefault="00B17507" w:rsidP="00B17507">
      <w:pPr>
        <w:spacing w:after="0" w:line="240" w:lineRule="auto"/>
        <w:jc w:val="both"/>
        <w:rPr>
          <w:rFonts w:ascii="Arial" w:hAnsi="Arial" w:cs="Arial"/>
          <w:sz w:val="24"/>
          <w:szCs w:val="24"/>
        </w:rPr>
      </w:pPr>
    </w:p>
    <w:p w:rsidR="00FD43C1" w:rsidRPr="00167256" w:rsidRDefault="00FD43C1" w:rsidP="00B17507">
      <w:pPr>
        <w:pStyle w:val="Prrafodelista"/>
        <w:numPr>
          <w:ilvl w:val="0"/>
          <w:numId w:val="29"/>
        </w:numPr>
        <w:spacing w:after="0" w:line="240" w:lineRule="auto"/>
        <w:jc w:val="both"/>
        <w:rPr>
          <w:rFonts w:ascii="Arial" w:hAnsi="Arial" w:cs="Arial"/>
          <w:sz w:val="24"/>
          <w:szCs w:val="24"/>
        </w:rPr>
      </w:pPr>
      <w:r w:rsidRPr="00167256">
        <w:rPr>
          <w:rFonts w:ascii="Arial" w:hAnsi="Arial" w:cs="Arial"/>
          <w:sz w:val="24"/>
          <w:szCs w:val="24"/>
        </w:rPr>
        <w:t xml:space="preserve">La advertencia; </w:t>
      </w:r>
    </w:p>
    <w:p w:rsidR="00FD43C1" w:rsidRPr="00167256" w:rsidRDefault="00FD43C1" w:rsidP="00B17507">
      <w:pPr>
        <w:pStyle w:val="Prrafodelista"/>
        <w:numPr>
          <w:ilvl w:val="0"/>
          <w:numId w:val="29"/>
        </w:numPr>
        <w:spacing w:after="0" w:line="240" w:lineRule="auto"/>
        <w:jc w:val="both"/>
        <w:rPr>
          <w:rFonts w:ascii="Arial" w:hAnsi="Arial" w:cs="Arial"/>
          <w:sz w:val="24"/>
          <w:szCs w:val="24"/>
        </w:rPr>
      </w:pPr>
      <w:r w:rsidRPr="00167256">
        <w:rPr>
          <w:rFonts w:ascii="Arial" w:hAnsi="Arial" w:cs="Arial"/>
          <w:sz w:val="24"/>
          <w:szCs w:val="24"/>
        </w:rPr>
        <w:t>La prohibición de actos;</w:t>
      </w:r>
      <w:r w:rsidR="00572907" w:rsidRPr="00167256">
        <w:rPr>
          <w:rFonts w:ascii="Arial" w:hAnsi="Arial" w:cs="Arial"/>
          <w:sz w:val="24"/>
          <w:szCs w:val="24"/>
        </w:rPr>
        <w:t xml:space="preserve"> y</w:t>
      </w:r>
    </w:p>
    <w:p w:rsidR="00572907" w:rsidRDefault="00572907" w:rsidP="00B17507">
      <w:pPr>
        <w:pStyle w:val="Prrafodelista"/>
        <w:numPr>
          <w:ilvl w:val="0"/>
          <w:numId w:val="29"/>
        </w:numPr>
        <w:spacing w:after="0" w:line="240" w:lineRule="auto"/>
        <w:jc w:val="both"/>
        <w:rPr>
          <w:rFonts w:ascii="Arial" w:hAnsi="Arial" w:cs="Arial"/>
          <w:sz w:val="24"/>
          <w:szCs w:val="24"/>
        </w:rPr>
      </w:pPr>
      <w:r w:rsidRPr="00167256">
        <w:rPr>
          <w:rFonts w:ascii="Arial" w:hAnsi="Arial" w:cs="Arial"/>
          <w:sz w:val="24"/>
          <w:szCs w:val="24"/>
        </w:rPr>
        <w:t>La suspensión de fondos, estímulos, incentivos, subsidios o recursos públicos que reciban las organizaciones.</w:t>
      </w:r>
    </w:p>
    <w:p w:rsidR="00B17507" w:rsidRPr="00B17507" w:rsidRDefault="00B17507" w:rsidP="00B17507">
      <w:pPr>
        <w:spacing w:after="0" w:line="240" w:lineRule="auto"/>
        <w:ind w:left="360"/>
        <w:jc w:val="both"/>
        <w:rPr>
          <w:rFonts w:ascii="Arial" w:hAnsi="Arial" w:cs="Arial"/>
          <w:sz w:val="24"/>
          <w:szCs w:val="24"/>
        </w:rPr>
      </w:pPr>
    </w:p>
    <w:p w:rsidR="00FD43C1" w:rsidRPr="00167256" w:rsidRDefault="00B17507" w:rsidP="00B17507">
      <w:pPr>
        <w:spacing w:after="0" w:line="240" w:lineRule="auto"/>
        <w:jc w:val="both"/>
        <w:rPr>
          <w:rFonts w:ascii="Arial" w:hAnsi="Arial" w:cs="Arial"/>
          <w:sz w:val="24"/>
          <w:szCs w:val="24"/>
        </w:rPr>
      </w:pPr>
      <w:r w:rsidRPr="00167256">
        <w:rPr>
          <w:rFonts w:ascii="Arial" w:hAnsi="Arial" w:cs="Arial"/>
          <w:b/>
          <w:sz w:val="24"/>
          <w:szCs w:val="24"/>
        </w:rPr>
        <w:t xml:space="preserve">ARTÍCULO </w:t>
      </w:r>
      <w:r w:rsidR="008107D0" w:rsidRPr="00167256">
        <w:rPr>
          <w:rFonts w:ascii="Arial" w:hAnsi="Arial" w:cs="Arial"/>
          <w:b/>
          <w:sz w:val="24"/>
          <w:szCs w:val="24"/>
        </w:rPr>
        <w:t>39</w:t>
      </w:r>
      <w:r w:rsidR="00FD43C1" w:rsidRPr="00167256">
        <w:rPr>
          <w:rFonts w:ascii="Arial" w:hAnsi="Arial" w:cs="Arial"/>
          <w:b/>
          <w:sz w:val="24"/>
          <w:szCs w:val="24"/>
        </w:rPr>
        <w:t>.</w:t>
      </w:r>
      <w:r w:rsidR="00FD43C1" w:rsidRPr="00167256">
        <w:rPr>
          <w:rFonts w:ascii="Arial" w:hAnsi="Arial" w:cs="Arial"/>
          <w:sz w:val="24"/>
          <w:szCs w:val="24"/>
        </w:rPr>
        <w:t xml:space="preserve"> Las autoridades estatales y municipales competentes,</w:t>
      </w:r>
      <w:r w:rsidR="007E19D9" w:rsidRPr="00167256">
        <w:rPr>
          <w:rFonts w:ascii="Arial" w:hAnsi="Arial" w:cs="Arial"/>
          <w:sz w:val="24"/>
          <w:szCs w:val="24"/>
        </w:rPr>
        <w:t xml:space="preserve"> con base en las inspecciones, </w:t>
      </w:r>
      <w:r w:rsidR="00FD43C1" w:rsidRPr="00167256">
        <w:rPr>
          <w:rFonts w:ascii="Arial" w:hAnsi="Arial" w:cs="Arial"/>
          <w:sz w:val="24"/>
          <w:szCs w:val="24"/>
        </w:rPr>
        <w:t>visitas o los informes que obtenga</w:t>
      </w:r>
      <w:r w:rsidR="00BF5402" w:rsidRPr="00167256">
        <w:rPr>
          <w:rFonts w:ascii="Arial" w:hAnsi="Arial" w:cs="Arial"/>
          <w:sz w:val="24"/>
          <w:szCs w:val="24"/>
        </w:rPr>
        <w:t xml:space="preserve">n, </w:t>
      </w:r>
      <w:r w:rsidR="00FD43C1" w:rsidRPr="00167256">
        <w:rPr>
          <w:rFonts w:ascii="Arial" w:hAnsi="Arial" w:cs="Arial"/>
          <w:sz w:val="24"/>
          <w:szCs w:val="24"/>
        </w:rPr>
        <w:t>notific</w:t>
      </w:r>
      <w:r w:rsidR="007E19D9" w:rsidRPr="00167256">
        <w:rPr>
          <w:rFonts w:ascii="Arial" w:hAnsi="Arial" w:cs="Arial"/>
          <w:sz w:val="24"/>
          <w:szCs w:val="24"/>
        </w:rPr>
        <w:t xml:space="preserve">arán </w:t>
      </w:r>
      <w:r w:rsidR="00FD43C1" w:rsidRPr="00167256">
        <w:rPr>
          <w:rFonts w:ascii="Arial" w:hAnsi="Arial" w:cs="Arial"/>
          <w:sz w:val="24"/>
          <w:szCs w:val="24"/>
        </w:rPr>
        <w:t>a la organización interesada</w:t>
      </w:r>
      <w:r w:rsidR="007E19D9" w:rsidRPr="00167256">
        <w:rPr>
          <w:rFonts w:ascii="Arial" w:hAnsi="Arial" w:cs="Arial"/>
          <w:sz w:val="24"/>
          <w:szCs w:val="24"/>
        </w:rPr>
        <w:t xml:space="preserve"> las irregularidades encontradas, </w:t>
      </w:r>
      <w:r w:rsidR="00FD43C1" w:rsidRPr="00167256">
        <w:rPr>
          <w:rFonts w:ascii="Arial" w:hAnsi="Arial" w:cs="Arial"/>
          <w:sz w:val="24"/>
          <w:szCs w:val="24"/>
        </w:rPr>
        <w:t>otorgándole un plazo razonable para</w:t>
      </w:r>
      <w:r w:rsidR="007E19D9" w:rsidRPr="00167256">
        <w:rPr>
          <w:rFonts w:ascii="Arial" w:hAnsi="Arial" w:cs="Arial"/>
          <w:sz w:val="24"/>
          <w:szCs w:val="24"/>
        </w:rPr>
        <w:t xml:space="preserve"> que</w:t>
      </w:r>
      <w:r w:rsidR="00FD43C1" w:rsidRPr="00167256">
        <w:rPr>
          <w:rFonts w:ascii="Arial" w:hAnsi="Arial" w:cs="Arial"/>
          <w:sz w:val="24"/>
          <w:szCs w:val="24"/>
        </w:rPr>
        <w:t xml:space="preserve"> ésta se ajuste a las obligaciones que se desprenden de esta Ley y demás disposiciones ju</w:t>
      </w:r>
      <w:r w:rsidR="007E19D9" w:rsidRPr="00167256">
        <w:rPr>
          <w:rFonts w:ascii="Arial" w:hAnsi="Arial" w:cs="Arial"/>
          <w:sz w:val="24"/>
          <w:szCs w:val="24"/>
        </w:rPr>
        <w:t>rídicas que le sean aplicables;  y en caso de no corregir las omisiones, dictarán las medidas disciplinarias señaladas en el artículo anterior.</w:t>
      </w:r>
    </w:p>
    <w:p w:rsidR="00FD43C1" w:rsidRPr="00167256" w:rsidRDefault="00FD43C1" w:rsidP="00B17507">
      <w:pPr>
        <w:spacing w:after="0" w:line="240" w:lineRule="auto"/>
        <w:jc w:val="both"/>
        <w:rPr>
          <w:rFonts w:ascii="Arial" w:hAnsi="Arial" w:cs="Arial"/>
          <w:sz w:val="24"/>
          <w:szCs w:val="24"/>
        </w:rPr>
      </w:pPr>
    </w:p>
    <w:p w:rsidR="00FD43C1" w:rsidRPr="00167256" w:rsidRDefault="00B17507" w:rsidP="00B17507">
      <w:pPr>
        <w:spacing w:after="0" w:line="240" w:lineRule="auto"/>
        <w:jc w:val="both"/>
        <w:rPr>
          <w:rFonts w:ascii="Arial" w:hAnsi="Arial" w:cs="Arial"/>
          <w:sz w:val="24"/>
          <w:szCs w:val="24"/>
        </w:rPr>
      </w:pPr>
      <w:r w:rsidRPr="00167256">
        <w:rPr>
          <w:rFonts w:ascii="Arial" w:hAnsi="Arial" w:cs="Arial"/>
          <w:b/>
          <w:sz w:val="24"/>
          <w:szCs w:val="24"/>
        </w:rPr>
        <w:t>ARTÍCULO</w:t>
      </w:r>
      <w:r w:rsidR="008107D0" w:rsidRPr="00167256">
        <w:rPr>
          <w:rFonts w:ascii="Arial" w:hAnsi="Arial" w:cs="Arial"/>
          <w:b/>
          <w:sz w:val="24"/>
          <w:szCs w:val="24"/>
        </w:rPr>
        <w:t xml:space="preserve"> 40</w:t>
      </w:r>
      <w:r w:rsidR="00FD43C1" w:rsidRPr="00167256">
        <w:rPr>
          <w:rFonts w:ascii="Arial" w:hAnsi="Arial" w:cs="Arial"/>
          <w:b/>
          <w:sz w:val="24"/>
          <w:szCs w:val="24"/>
        </w:rPr>
        <w:t>.</w:t>
      </w:r>
      <w:r w:rsidR="00FD43C1" w:rsidRPr="00167256">
        <w:rPr>
          <w:rFonts w:ascii="Arial" w:hAnsi="Arial" w:cs="Arial"/>
          <w:sz w:val="24"/>
          <w:szCs w:val="24"/>
        </w:rPr>
        <w:t xml:space="preserve"> Constituyen infracciones a la presente Ley, por parte de las organizaciones, de sus representantes e integrantes y demás sujetos a que la misma se refiere y que se acojan a ella, las siguientes:</w:t>
      </w:r>
    </w:p>
    <w:p w:rsidR="002B146A" w:rsidRPr="00167256" w:rsidRDefault="002B146A" w:rsidP="00B17507">
      <w:pPr>
        <w:spacing w:after="0" w:line="240" w:lineRule="auto"/>
        <w:jc w:val="both"/>
        <w:rPr>
          <w:rFonts w:ascii="Arial" w:hAnsi="Arial" w:cs="Arial"/>
          <w:sz w:val="24"/>
          <w:szCs w:val="24"/>
        </w:rPr>
      </w:pPr>
    </w:p>
    <w:p w:rsidR="00FD43C1" w:rsidRPr="00167256" w:rsidRDefault="00FD43C1" w:rsidP="00B17507">
      <w:pPr>
        <w:pStyle w:val="Texto"/>
        <w:numPr>
          <w:ilvl w:val="0"/>
          <w:numId w:val="30"/>
        </w:numPr>
        <w:jc w:val="both"/>
        <w:rPr>
          <w:rFonts w:ascii="Arial" w:hAnsi="Arial" w:cs="Arial"/>
        </w:rPr>
      </w:pPr>
      <w:r w:rsidRPr="00167256">
        <w:rPr>
          <w:rFonts w:ascii="Arial" w:hAnsi="Arial" w:cs="Arial"/>
        </w:rPr>
        <w:t xml:space="preserve">Realizar actividades de </w:t>
      </w:r>
      <w:proofErr w:type="spellStart"/>
      <w:r w:rsidRPr="00167256">
        <w:rPr>
          <w:rFonts w:ascii="Arial" w:hAnsi="Arial" w:cs="Arial"/>
        </w:rPr>
        <w:t>autobeneficio</w:t>
      </w:r>
      <w:proofErr w:type="spellEnd"/>
      <w:r w:rsidRPr="00167256">
        <w:rPr>
          <w:rFonts w:ascii="Arial" w:hAnsi="Arial" w:cs="Arial"/>
        </w:rPr>
        <w:t xml:space="preserve"> o de beneficio mutuo;</w:t>
      </w:r>
    </w:p>
    <w:p w:rsidR="00FD43C1" w:rsidRPr="00167256" w:rsidRDefault="00FD43C1" w:rsidP="00B17507">
      <w:pPr>
        <w:pStyle w:val="Prrafodelista"/>
        <w:numPr>
          <w:ilvl w:val="0"/>
          <w:numId w:val="30"/>
        </w:numPr>
        <w:spacing w:after="0" w:line="240" w:lineRule="auto"/>
        <w:jc w:val="both"/>
        <w:rPr>
          <w:rFonts w:ascii="Arial" w:hAnsi="Arial" w:cs="Arial"/>
          <w:sz w:val="24"/>
          <w:szCs w:val="24"/>
        </w:rPr>
      </w:pPr>
      <w:r w:rsidRPr="00167256">
        <w:rPr>
          <w:rFonts w:ascii="Arial" w:hAnsi="Arial" w:cs="Arial"/>
          <w:sz w:val="24"/>
          <w:szCs w:val="24"/>
        </w:rPr>
        <w:t xml:space="preserve">Aplicar los fondos, estímulos, incentivos, subsidios y recursos públicos que se reciban a fines distintos para los que fueron autorizados; </w:t>
      </w:r>
    </w:p>
    <w:p w:rsidR="00FD43C1" w:rsidRPr="00167256" w:rsidRDefault="00E04CAC" w:rsidP="00B17507">
      <w:pPr>
        <w:pStyle w:val="Prrafodelista"/>
        <w:numPr>
          <w:ilvl w:val="0"/>
          <w:numId w:val="30"/>
        </w:numPr>
        <w:spacing w:after="0" w:line="240" w:lineRule="auto"/>
        <w:jc w:val="both"/>
        <w:rPr>
          <w:rFonts w:ascii="Arial" w:hAnsi="Arial" w:cs="Arial"/>
          <w:sz w:val="24"/>
          <w:szCs w:val="24"/>
        </w:rPr>
      </w:pPr>
      <w:r w:rsidRPr="00167256">
        <w:rPr>
          <w:rFonts w:ascii="Arial" w:hAnsi="Arial" w:cs="Arial"/>
          <w:sz w:val="24"/>
          <w:szCs w:val="24"/>
        </w:rPr>
        <w:t>Dejar de realizar la actividad objeto de la organización, u</w:t>
      </w:r>
      <w:r w:rsidR="00FD43C1" w:rsidRPr="00167256">
        <w:rPr>
          <w:rFonts w:ascii="Arial" w:hAnsi="Arial" w:cs="Arial"/>
          <w:sz w:val="24"/>
          <w:szCs w:val="24"/>
        </w:rPr>
        <w:t xml:space="preserve">na vez recibidos los fondos, estímulos, incentivos, subsidios y recursos públicos,; </w:t>
      </w:r>
    </w:p>
    <w:p w:rsidR="00FD43C1" w:rsidRPr="00167256" w:rsidRDefault="00FD43C1" w:rsidP="00B17507">
      <w:pPr>
        <w:pStyle w:val="Prrafodelista"/>
        <w:numPr>
          <w:ilvl w:val="0"/>
          <w:numId w:val="30"/>
        </w:numPr>
        <w:spacing w:after="0" w:line="240" w:lineRule="auto"/>
        <w:jc w:val="both"/>
        <w:rPr>
          <w:rFonts w:ascii="Arial" w:hAnsi="Arial" w:cs="Arial"/>
          <w:sz w:val="24"/>
          <w:szCs w:val="24"/>
        </w:rPr>
      </w:pPr>
      <w:r w:rsidRPr="00167256">
        <w:rPr>
          <w:rFonts w:ascii="Arial" w:hAnsi="Arial" w:cs="Arial"/>
          <w:sz w:val="24"/>
          <w:szCs w:val="24"/>
        </w:rPr>
        <w:t xml:space="preserve">Distribuir remanentes financieros o materiales provenientes de fondos, estímulos, incentivos, subsidios y recursos públicos del Estado o municipios entre los miembros de la organización; </w:t>
      </w:r>
    </w:p>
    <w:p w:rsidR="00FD43C1" w:rsidRPr="00167256" w:rsidRDefault="00FD43C1" w:rsidP="00B17507">
      <w:pPr>
        <w:pStyle w:val="Prrafodelista"/>
        <w:numPr>
          <w:ilvl w:val="0"/>
          <w:numId w:val="30"/>
        </w:numPr>
        <w:spacing w:after="0" w:line="240" w:lineRule="auto"/>
        <w:jc w:val="both"/>
        <w:rPr>
          <w:rFonts w:ascii="Arial" w:hAnsi="Arial" w:cs="Arial"/>
          <w:sz w:val="24"/>
          <w:szCs w:val="24"/>
        </w:rPr>
      </w:pPr>
      <w:r w:rsidRPr="00167256">
        <w:rPr>
          <w:rFonts w:ascii="Arial" w:hAnsi="Arial" w:cs="Arial"/>
          <w:sz w:val="24"/>
          <w:szCs w:val="24"/>
        </w:rPr>
        <w:t xml:space="preserve">Realizar actividades mercantiles, especulativas o actos de comercio con terceros, con fines lucrativos, utilizando fondos, estímulos, incentivos, subsidios y recursos públicos; </w:t>
      </w:r>
    </w:p>
    <w:p w:rsidR="00FD43C1" w:rsidRPr="00167256" w:rsidRDefault="00FD43C1" w:rsidP="00B17507">
      <w:pPr>
        <w:pStyle w:val="Prrafodelista"/>
        <w:numPr>
          <w:ilvl w:val="0"/>
          <w:numId w:val="30"/>
        </w:numPr>
        <w:spacing w:after="0" w:line="240" w:lineRule="auto"/>
        <w:jc w:val="both"/>
        <w:rPr>
          <w:rFonts w:ascii="Arial" w:hAnsi="Arial" w:cs="Arial"/>
          <w:sz w:val="24"/>
          <w:szCs w:val="24"/>
        </w:rPr>
      </w:pPr>
      <w:r w:rsidRPr="00167256">
        <w:rPr>
          <w:rFonts w:ascii="Arial" w:hAnsi="Arial" w:cs="Arial"/>
          <w:sz w:val="24"/>
          <w:szCs w:val="24"/>
        </w:rPr>
        <w:t>Realizar actividades de proselitismo partidista o político-electoral;</w:t>
      </w:r>
    </w:p>
    <w:p w:rsidR="00FD43C1" w:rsidRPr="00167256" w:rsidRDefault="00FD43C1" w:rsidP="00B17507">
      <w:pPr>
        <w:pStyle w:val="Prrafodelista"/>
        <w:numPr>
          <w:ilvl w:val="0"/>
          <w:numId w:val="30"/>
        </w:numPr>
        <w:spacing w:after="0" w:line="240" w:lineRule="auto"/>
        <w:jc w:val="both"/>
        <w:rPr>
          <w:rFonts w:ascii="Arial" w:hAnsi="Arial" w:cs="Arial"/>
          <w:sz w:val="24"/>
          <w:szCs w:val="24"/>
        </w:rPr>
      </w:pPr>
      <w:r w:rsidRPr="00167256">
        <w:rPr>
          <w:rFonts w:ascii="Arial" w:hAnsi="Arial" w:cs="Arial"/>
          <w:sz w:val="24"/>
          <w:szCs w:val="24"/>
        </w:rPr>
        <w:t xml:space="preserve">Abstenerse de presentar, total o parcialmente, o presentar con información falsa los informes, documentos y datos que les solicite la dependencia o entidad del Estado o municipio, que les haya otorgado o autorizado el uso de fondos, estímulos, incentivos, subsidios y recursos públicos; </w:t>
      </w:r>
    </w:p>
    <w:p w:rsidR="00FD43C1" w:rsidRPr="00167256" w:rsidRDefault="00FD43C1" w:rsidP="00B17507">
      <w:pPr>
        <w:pStyle w:val="Prrafodelista"/>
        <w:numPr>
          <w:ilvl w:val="0"/>
          <w:numId w:val="30"/>
        </w:numPr>
        <w:spacing w:after="0" w:line="240" w:lineRule="auto"/>
        <w:jc w:val="both"/>
        <w:rPr>
          <w:rFonts w:ascii="Arial" w:hAnsi="Arial" w:cs="Arial"/>
          <w:sz w:val="24"/>
          <w:szCs w:val="24"/>
        </w:rPr>
      </w:pPr>
      <w:r w:rsidRPr="00167256">
        <w:rPr>
          <w:rFonts w:ascii="Arial" w:hAnsi="Arial" w:cs="Arial"/>
          <w:sz w:val="24"/>
          <w:szCs w:val="24"/>
        </w:rPr>
        <w:t xml:space="preserve">No mantener a disposición de las autoridades competentes, y del público en general, la información de las actividades que realicen con la </w:t>
      </w:r>
      <w:r w:rsidRPr="00167256">
        <w:rPr>
          <w:rFonts w:ascii="Arial" w:hAnsi="Arial" w:cs="Arial"/>
          <w:sz w:val="24"/>
          <w:szCs w:val="24"/>
        </w:rPr>
        <w:lastRenderedPageBreak/>
        <w:t xml:space="preserve">aplicación de fondos, estímulos, incentivos, subsidios y recursos públicos que hubiesen utilizado; </w:t>
      </w:r>
    </w:p>
    <w:p w:rsidR="00FD43C1" w:rsidRPr="00167256" w:rsidRDefault="00FD43C1" w:rsidP="00B17507">
      <w:pPr>
        <w:pStyle w:val="Prrafodelista"/>
        <w:numPr>
          <w:ilvl w:val="0"/>
          <w:numId w:val="30"/>
        </w:numPr>
        <w:spacing w:after="0" w:line="240" w:lineRule="auto"/>
        <w:jc w:val="both"/>
        <w:rPr>
          <w:rFonts w:ascii="Arial" w:hAnsi="Arial" w:cs="Arial"/>
          <w:sz w:val="24"/>
          <w:szCs w:val="24"/>
        </w:rPr>
      </w:pPr>
      <w:r w:rsidRPr="00167256">
        <w:rPr>
          <w:rFonts w:ascii="Arial" w:hAnsi="Arial" w:cs="Arial"/>
          <w:sz w:val="24"/>
          <w:szCs w:val="24"/>
        </w:rPr>
        <w:t xml:space="preserve">No destinar sus bienes, recursos, intereses y productos a los fines y actividades para los que fueron constituidas; </w:t>
      </w:r>
    </w:p>
    <w:p w:rsidR="00FD43C1" w:rsidRPr="00167256" w:rsidRDefault="00FD43C1" w:rsidP="00B17507">
      <w:pPr>
        <w:pStyle w:val="Prrafodelista"/>
        <w:numPr>
          <w:ilvl w:val="0"/>
          <w:numId w:val="30"/>
        </w:numPr>
        <w:spacing w:after="0" w:line="240" w:lineRule="auto"/>
        <w:jc w:val="both"/>
        <w:rPr>
          <w:rFonts w:ascii="Arial" w:hAnsi="Arial" w:cs="Arial"/>
          <w:sz w:val="24"/>
          <w:szCs w:val="24"/>
        </w:rPr>
      </w:pPr>
      <w:r w:rsidRPr="00167256">
        <w:rPr>
          <w:rFonts w:ascii="Arial" w:hAnsi="Arial" w:cs="Arial"/>
          <w:sz w:val="24"/>
          <w:szCs w:val="24"/>
        </w:rPr>
        <w:t>No informar al Registro Estatal dentro del plazo de cuarenta y cinco días hábiles, contados a partir de la decisión respectiva, sobre cualquier modificación a su acta constitutiva o estatutos, o sobre cualquier cambio relevante en la información proporcionada al solicitar su inscripción en el mismo;</w:t>
      </w:r>
    </w:p>
    <w:p w:rsidR="00FD43C1" w:rsidRPr="00167256" w:rsidRDefault="00FD43C1" w:rsidP="00B17507">
      <w:pPr>
        <w:pStyle w:val="Prrafodelista"/>
        <w:numPr>
          <w:ilvl w:val="0"/>
          <w:numId w:val="30"/>
        </w:numPr>
        <w:spacing w:after="0" w:line="240" w:lineRule="auto"/>
        <w:jc w:val="both"/>
        <w:rPr>
          <w:rFonts w:ascii="Arial" w:hAnsi="Arial" w:cs="Arial"/>
          <w:sz w:val="24"/>
          <w:szCs w:val="24"/>
        </w:rPr>
      </w:pPr>
      <w:r w:rsidRPr="00167256">
        <w:rPr>
          <w:rFonts w:ascii="Arial" w:hAnsi="Arial" w:cs="Arial"/>
          <w:sz w:val="24"/>
          <w:szCs w:val="24"/>
        </w:rPr>
        <w:t xml:space="preserve">Realizar actividades ajenas a su objeto social; y </w:t>
      </w:r>
    </w:p>
    <w:p w:rsidR="00FD43C1" w:rsidRPr="00167256" w:rsidRDefault="00FD43C1" w:rsidP="00B17507">
      <w:pPr>
        <w:pStyle w:val="Prrafodelista"/>
        <w:numPr>
          <w:ilvl w:val="0"/>
          <w:numId w:val="30"/>
        </w:numPr>
        <w:spacing w:after="0" w:line="240" w:lineRule="auto"/>
        <w:jc w:val="both"/>
        <w:rPr>
          <w:rFonts w:ascii="Arial" w:hAnsi="Arial" w:cs="Arial"/>
          <w:sz w:val="24"/>
          <w:szCs w:val="24"/>
        </w:rPr>
      </w:pPr>
      <w:r w:rsidRPr="00167256">
        <w:rPr>
          <w:rFonts w:ascii="Arial" w:hAnsi="Arial" w:cs="Arial"/>
          <w:sz w:val="24"/>
          <w:szCs w:val="24"/>
        </w:rPr>
        <w:t>En general no cumplir con cualquiera de las obligaciones, reglas y disposiciones que le corresponda en los términos señalados en la presente Ley.</w:t>
      </w:r>
    </w:p>
    <w:p w:rsidR="00FD43C1" w:rsidRPr="00167256" w:rsidRDefault="00FD43C1" w:rsidP="00B17507">
      <w:pPr>
        <w:spacing w:after="0" w:line="240" w:lineRule="auto"/>
        <w:jc w:val="both"/>
        <w:rPr>
          <w:rFonts w:ascii="Arial" w:hAnsi="Arial" w:cs="Arial"/>
          <w:sz w:val="24"/>
          <w:szCs w:val="24"/>
        </w:rPr>
      </w:pPr>
    </w:p>
    <w:p w:rsidR="00FD43C1" w:rsidRPr="00167256" w:rsidRDefault="00B17507" w:rsidP="00B17507">
      <w:pPr>
        <w:spacing w:after="0" w:line="240" w:lineRule="auto"/>
        <w:jc w:val="both"/>
        <w:rPr>
          <w:rFonts w:ascii="Arial" w:hAnsi="Arial" w:cs="Arial"/>
          <w:sz w:val="24"/>
          <w:szCs w:val="24"/>
        </w:rPr>
      </w:pPr>
      <w:r w:rsidRPr="00167256">
        <w:rPr>
          <w:rFonts w:ascii="Arial" w:hAnsi="Arial" w:cs="Arial"/>
          <w:b/>
          <w:sz w:val="24"/>
          <w:szCs w:val="24"/>
        </w:rPr>
        <w:t xml:space="preserve">ARTÍCULO </w:t>
      </w:r>
      <w:r w:rsidR="008107D0" w:rsidRPr="00167256">
        <w:rPr>
          <w:rFonts w:ascii="Arial" w:hAnsi="Arial" w:cs="Arial"/>
          <w:b/>
          <w:sz w:val="24"/>
          <w:szCs w:val="24"/>
        </w:rPr>
        <w:t>41</w:t>
      </w:r>
      <w:r w:rsidR="00FD43C1" w:rsidRPr="00167256">
        <w:rPr>
          <w:rFonts w:ascii="Arial" w:hAnsi="Arial" w:cs="Arial"/>
          <w:b/>
          <w:sz w:val="24"/>
          <w:szCs w:val="24"/>
        </w:rPr>
        <w:t>.</w:t>
      </w:r>
      <w:r w:rsidR="00FD43C1" w:rsidRPr="00167256">
        <w:rPr>
          <w:rFonts w:ascii="Arial" w:hAnsi="Arial" w:cs="Arial"/>
          <w:sz w:val="24"/>
          <w:szCs w:val="24"/>
        </w:rPr>
        <w:t xml:space="preserve"> Cuando una organización de la sociedad civil con registro vigente</w:t>
      </w:r>
      <w:r w:rsidR="00724EEC" w:rsidRPr="00167256">
        <w:rPr>
          <w:rFonts w:ascii="Arial" w:hAnsi="Arial" w:cs="Arial"/>
          <w:sz w:val="24"/>
          <w:szCs w:val="24"/>
        </w:rPr>
        <w:t>,</w:t>
      </w:r>
      <w:r w:rsidR="00FD43C1" w:rsidRPr="00167256">
        <w:rPr>
          <w:rFonts w:ascii="Arial" w:hAnsi="Arial" w:cs="Arial"/>
          <w:sz w:val="24"/>
          <w:szCs w:val="24"/>
        </w:rPr>
        <w:t xml:space="preserve"> cometa alguna de las infracciones a que hace referencia el artículo anterior, la Secretaría de </w:t>
      </w:r>
      <w:r w:rsidR="00724EEC" w:rsidRPr="00167256">
        <w:rPr>
          <w:rFonts w:ascii="Arial" w:hAnsi="Arial" w:cs="Arial"/>
          <w:sz w:val="24"/>
          <w:szCs w:val="24"/>
        </w:rPr>
        <w:t>Desarrollo Social</w:t>
      </w:r>
      <w:r w:rsidR="00FD43C1" w:rsidRPr="00167256">
        <w:rPr>
          <w:rFonts w:ascii="Arial" w:hAnsi="Arial" w:cs="Arial"/>
          <w:sz w:val="24"/>
          <w:szCs w:val="24"/>
        </w:rPr>
        <w:t xml:space="preserve">, impondrá a la organización, según sea el caso, las siguientes sanciones: </w:t>
      </w:r>
    </w:p>
    <w:p w:rsidR="00FD43C1" w:rsidRPr="00167256" w:rsidRDefault="00FD43C1" w:rsidP="00B17507">
      <w:pPr>
        <w:spacing w:after="0" w:line="240" w:lineRule="auto"/>
        <w:jc w:val="both"/>
        <w:rPr>
          <w:rFonts w:ascii="Arial" w:hAnsi="Arial" w:cs="Arial"/>
          <w:sz w:val="24"/>
          <w:szCs w:val="24"/>
        </w:rPr>
      </w:pPr>
    </w:p>
    <w:p w:rsidR="00FD43C1" w:rsidRPr="00167256" w:rsidRDefault="00FD43C1" w:rsidP="00B17507">
      <w:pPr>
        <w:pStyle w:val="Prrafodelista"/>
        <w:numPr>
          <w:ilvl w:val="0"/>
          <w:numId w:val="31"/>
        </w:numPr>
        <w:spacing w:after="0" w:line="240" w:lineRule="auto"/>
        <w:jc w:val="both"/>
        <w:rPr>
          <w:rFonts w:ascii="Arial" w:hAnsi="Arial" w:cs="Arial"/>
          <w:sz w:val="24"/>
          <w:szCs w:val="24"/>
        </w:rPr>
      </w:pPr>
      <w:r w:rsidRPr="00167256">
        <w:rPr>
          <w:rFonts w:ascii="Arial" w:hAnsi="Arial" w:cs="Arial"/>
          <w:b/>
          <w:sz w:val="24"/>
          <w:szCs w:val="24"/>
        </w:rPr>
        <w:t>Apercibimiento:</w:t>
      </w:r>
      <w:r w:rsidRPr="00167256">
        <w:rPr>
          <w:rFonts w:ascii="Arial" w:hAnsi="Arial" w:cs="Arial"/>
          <w:sz w:val="24"/>
          <w:szCs w:val="24"/>
        </w:rPr>
        <w:t xml:space="preserve"> </w:t>
      </w:r>
      <w:r w:rsidR="00724EEC" w:rsidRPr="00167256">
        <w:rPr>
          <w:rFonts w:ascii="Arial" w:hAnsi="Arial" w:cs="Arial"/>
          <w:sz w:val="24"/>
          <w:szCs w:val="24"/>
        </w:rPr>
        <w:t>E</w:t>
      </w:r>
      <w:r w:rsidRPr="00167256">
        <w:rPr>
          <w:rFonts w:ascii="Arial" w:hAnsi="Arial" w:cs="Arial"/>
          <w:sz w:val="24"/>
          <w:szCs w:val="24"/>
        </w:rPr>
        <w:t xml:space="preserve">n el caso de que la organización haya incurrido por primera vez en alguna de las conductas que constituyen infracciones conforme a lo dispuesto por el artículo anterior, se le apercibirá para que, en un plazo no mayor a quince días hábiles, contados a partir de la notificación respectiva, subsane la irregularidad; </w:t>
      </w:r>
    </w:p>
    <w:p w:rsidR="00FD43C1" w:rsidRPr="00167256" w:rsidRDefault="00FD43C1" w:rsidP="00B17507">
      <w:pPr>
        <w:pStyle w:val="Prrafodelista"/>
        <w:numPr>
          <w:ilvl w:val="0"/>
          <w:numId w:val="31"/>
        </w:numPr>
        <w:spacing w:after="0" w:line="240" w:lineRule="auto"/>
        <w:jc w:val="both"/>
        <w:rPr>
          <w:rFonts w:ascii="Arial" w:hAnsi="Arial" w:cs="Arial"/>
          <w:sz w:val="24"/>
          <w:szCs w:val="24"/>
        </w:rPr>
      </w:pPr>
      <w:r w:rsidRPr="00167256">
        <w:rPr>
          <w:rFonts w:ascii="Arial" w:hAnsi="Arial" w:cs="Arial"/>
          <w:b/>
          <w:sz w:val="24"/>
          <w:szCs w:val="24"/>
        </w:rPr>
        <w:t>Multa:</w:t>
      </w:r>
      <w:r w:rsidRPr="00167256">
        <w:rPr>
          <w:rFonts w:ascii="Arial" w:hAnsi="Arial" w:cs="Arial"/>
          <w:sz w:val="24"/>
          <w:szCs w:val="24"/>
        </w:rPr>
        <w:t xml:space="preserve"> </w:t>
      </w:r>
      <w:r w:rsidR="00724EEC" w:rsidRPr="00167256">
        <w:rPr>
          <w:rFonts w:ascii="Arial" w:hAnsi="Arial" w:cs="Arial"/>
          <w:sz w:val="24"/>
          <w:szCs w:val="24"/>
        </w:rPr>
        <w:t>E</w:t>
      </w:r>
      <w:r w:rsidRPr="00167256">
        <w:rPr>
          <w:rFonts w:ascii="Arial" w:hAnsi="Arial" w:cs="Arial"/>
          <w:sz w:val="24"/>
          <w:szCs w:val="24"/>
        </w:rPr>
        <w:t xml:space="preserve">n caso de no cumplir con el apercibimiento en el término a que se refiere la fracción anterior o en los casos de incumplimiento a los supuestos a que se refieren las fracciones </w:t>
      </w:r>
      <w:r w:rsidR="005513D7" w:rsidRPr="00167256">
        <w:rPr>
          <w:rFonts w:ascii="Arial" w:hAnsi="Arial" w:cs="Arial"/>
          <w:sz w:val="24"/>
          <w:szCs w:val="24"/>
        </w:rPr>
        <w:t>VIII</w:t>
      </w:r>
      <w:r w:rsidR="00A17937" w:rsidRPr="00167256">
        <w:rPr>
          <w:rFonts w:ascii="Arial" w:hAnsi="Arial" w:cs="Arial"/>
          <w:sz w:val="24"/>
          <w:szCs w:val="24"/>
        </w:rPr>
        <w:t xml:space="preserve">, </w:t>
      </w:r>
      <w:r w:rsidR="005513D7" w:rsidRPr="00167256">
        <w:rPr>
          <w:rFonts w:ascii="Arial" w:hAnsi="Arial" w:cs="Arial"/>
          <w:sz w:val="24"/>
          <w:szCs w:val="24"/>
        </w:rPr>
        <w:t>I</w:t>
      </w:r>
      <w:r w:rsidR="00A17937" w:rsidRPr="00167256">
        <w:rPr>
          <w:rFonts w:ascii="Arial" w:hAnsi="Arial" w:cs="Arial"/>
          <w:sz w:val="24"/>
          <w:szCs w:val="24"/>
        </w:rPr>
        <w:t>X, X</w:t>
      </w:r>
      <w:r w:rsidR="00745B21" w:rsidRPr="00167256">
        <w:rPr>
          <w:rFonts w:ascii="Arial" w:hAnsi="Arial" w:cs="Arial"/>
          <w:sz w:val="24"/>
          <w:szCs w:val="24"/>
        </w:rPr>
        <w:t>,</w:t>
      </w:r>
      <w:r w:rsidR="00A17937" w:rsidRPr="00167256">
        <w:rPr>
          <w:rFonts w:ascii="Arial" w:hAnsi="Arial" w:cs="Arial"/>
          <w:sz w:val="24"/>
          <w:szCs w:val="24"/>
        </w:rPr>
        <w:t xml:space="preserve"> XI</w:t>
      </w:r>
      <w:r w:rsidR="00745B21" w:rsidRPr="00167256">
        <w:rPr>
          <w:rFonts w:ascii="Arial" w:hAnsi="Arial" w:cs="Arial"/>
          <w:sz w:val="24"/>
          <w:szCs w:val="24"/>
        </w:rPr>
        <w:t xml:space="preserve"> y XII</w:t>
      </w:r>
      <w:r w:rsidR="00A17937" w:rsidRPr="00167256">
        <w:rPr>
          <w:rFonts w:ascii="Arial" w:hAnsi="Arial" w:cs="Arial"/>
          <w:sz w:val="24"/>
          <w:szCs w:val="24"/>
        </w:rPr>
        <w:t xml:space="preserve"> del artículo </w:t>
      </w:r>
      <w:r w:rsidR="00724EEC" w:rsidRPr="00167256">
        <w:rPr>
          <w:rFonts w:ascii="Arial" w:hAnsi="Arial" w:cs="Arial"/>
          <w:sz w:val="24"/>
          <w:szCs w:val="24"/>
        </w:rPr>
        <w:t>40</w:t>
      </w:r>
      <w:r w:rsidRPr="00167256">
        <w:rPr>
          <w:rFonts w:ascii="Arial" w:hAnsi="Arial" w:cs="Arial"/>
          <w:sz w:val="24"/>
          <w:szCs w:val="24"/>
        </w:rPr>
        <w:t xml:space="preserve"> de esta Ley; se le podrá imponer una multa de</w:t>
      </w:r>
      <w:r w:rsidR="00292393" w:rsidRPr="00167256">
        <w:rPr>
          <w:rFonts w:ascii="Arial" w:hAnsi="Arial" w:cs="Arial"/>
          <w:sz w:val="24"/>
          <w:szCs w:val="24"/>
        </w:rPr>
        <w:t xml:space="preserve"> cien </w:t>
      </w:r>
      <w:r w:rsidRPr="00167256">
        <w:rPr>
          <w:rFonts w:ascii="Arial" w:hAnsi="Arial" w:cs="Arial"/>
          <w:sz w:val="24"/>
          <w:szCs w:val="24"/>
        </w:rPr>
        <w:t xml:space="preserve">hasta </w:t>
      </w:r>
      <w:r w:rsidR="00292393" w:rsidRPr="00167256">
        <w:rPr>
          <w:rFonts w:ascii="Arial" w:hAnsi="Arial" w:cs="Arial"/>
          <w:sz w:val="24"/>
          <w:szCs w:val="24"/>
        </w:rPr>
        <w:t>quinientas</w:t>
      </w:r>
      <w:r w:rsidRPr="00167256">
        <w:rPr>
          <w:rFonts w:ascii="Arial" w:hAnsi="Arial" w:cs="Arial"/>
          <w:sz w:val="24"/>
          <w:szCs w:val="24"/>
        </w:rPr>
        <w:t xml:space="preserve"> </w:t>
      </w:r>
      <w:r w:rsidR="00292393" w:rsidRPr="00167256">
        <w:rPr>
          <w:rFonts w:ascii="Arial" w:hAnsi="Arial" w:cs="Arial"/>
          <w:sz w:val="24"/>
          <w:szCs w:val="24"/>
        </w:rPr>
        <w:t xml:space="preserve">veces </w:t>
      </w:r>
      <w:r w:rsidRPr="00167256">
        <w:rPr>
          <w:rFonts w:ascii="Arial" w:hAnsi="Arial" w:cs="Arial"/>
          <w:sz w:val="24"/>
          <w:szCs w:val="24"/>
        </w:rPr>
        <w:t>Unidades de Medida y Actualización;</w:t>
      </w:r>
      <w:r w:rsidR="00292393" w:rsidRPr="00167256">
        <w:rPr>
          <w:rFonts w:ascii="Arial" w:hAnsi="Arial" w:cs="Arial"/>
          <w:sz w:val="24"/>
          <w:szCs w:val="24"/>
        </w:rPr>
        <w:t xml:space="preserve"> </w:t>
      </w:r>
    </w:p>
    <w:p w:rsidR="00FD43C1" w:rsidRPr="00167256" w:rsidRDefault="00FD43C1" w:rsidP="00B17507">
      <w:pPr>
        <w:pStyle w:val="Prrafodelista"/>
        <w:numPr>
          <w:ilvl w:val="0"/>
          <w:numId w:val="31"/>
        </w:numPr>
        <w:spacing w:after="0" w:line="240" w:lineRule="auto"/>
        <w:jc w:val="both"/>
        <w:rPr>
          <w:rFonts w:ascii="Arial" w:hAnsi="Arial" w:cs="Arial"/>
          <w:sz w:val="24"/>
          <w:szCs w:val="24"/>
        </w:rPr>
      </w:pPr>
      <w:r w:rsidRPr="00167256">
        <w:rPr>
          <w:rFonts w:ascii="Arial" w:hAnsi="Arial" w:cs="Arial"/>
          <w:b/>
          <w:sz w:val="24"/>
          <w:szCs w:val="24"/>
        </w:rPr>
        <w:t>Suspensión:</w:t>
      </w:r>
      <w:r w:rsidRPr="00167256">
        <w:rPr>
          <w:rFonts w:ascii="Arial" w:hAnsi="Arial" w:cs="Arial"/>
          <w:sz w:val="24"/>
          <w:szCs w:val="24"/>
        </w:rPr>
        <w:t xml:space="preserve"> </w:t>
      </w:r>
      <w:r w:rsidR="00724EEC" w:rsidRPr="00167256">
        <w:rPr>
          <w:rFonts w:ascii="Arial" w:hAnsi="Arial" w:cs="Arial"/>
          <w:sz w:val="24"/>
          <w:szCs w:val="24"/>
        </w:rPr>
        <w:t>P</w:t>
      </w:r>
      <w:r w:rsidRPr="00167256">
        <w:rPr>
          <w:rFonts w:ascii="Arial" w:hAnsi="Arial" w:cs="Arial"/>
          <w:sz w:val="24"/>
          <w:szCs w:val="24"/>
        </w:rPr>
        <w:t xml:space="preserve">or un año o más de su inscripción en el Registro Estatal, contado a partir de la notificación, en el caso de reincidencia con respecto al incumplimiento de una obligación establecida por esta Ley, que hubiere dado origen ya a un apercibimiento a la organización; </w:t>
      </w:r>
    </w:p>
    <w:p w:rsidR="008107D0" w:rsidRPr="00167256" w:rsidRDefault="00FD43C1" w:rsidP="00B17507">
      <w:pPr>
        <w:pStyle w:val="Prrafodelista"/>
        <w:numPr>
          <w:ilvl w:val="0"/>
          <w:numId w:val="31"/>
        </w:numPr>
        <w:spacing w:after="0" w:line="240" w:lineRule="auto"/>
        <w:jc w:val="both"/>
        <w:rPr>
          <w:rFonts w:ascii="Arial" w:hAnsi="Arial" w:cs="Arial"/>
          <w:sz w:val="24"/>
          <w:szCs w:val="24"/>
        </w:rPr>
      </w:pPr>
      <w:r w:rsidRPr="00167256">
        <w:rPr>
          <w:rFonts w:ascii="Arial" w:hAnsi="Arial" w:cs="Arial"/>
          <w:b/>
          <w:sz w:val="24"/>
          <w:szCs w:val="24"/>
        </w:rPr>
        <w:t>Cancelación definitiva de su inscripción en el Registro Estatal</w:t>
      </w:r>
      <w:r w:rsidR="00292393" w:rsidRPr="00167256">
        <w:rPr>
          <w:rFonts w:ascii="Arial" w:hAnsi="Arial" w:cs="Arial"/>
          <w:sz w:val="24"/>
          <w:szCs w:val="24"/>
        </w:rPr>
        <w:t>: E</w:t>
      </w:r>
      <w:r w:rsidRPr="00167256">
        <w:rPr>
          <w:rFonts w:ascii="Arial" w:hAnsi="Arial" w:cs="Arial"/>
          <w:sz w:val="24"/>
          <w:szCs w:val="24"/>
        </w:rPr>
        <w:t xml:space="preserve">n el caso de infracción reiterada o causa grave. Se considera infracción reiterada el que una misma organización que hubiese sido previamente multada o suspendida, se hiciera acreedora a una nueva multa o suspensión, sin importar cuales hayan sido las disposiciones de esta Ley cuya observancia hubiere inobservado. </w:t>
      </w:r>
    </w:p>
    <w:p w:rsidR="008107D0" w:rsidRPr="00167256" w:rsidRDefault="008107D0" w:rsidP="00B17507">
      <w:pPr>
        <w:pStyle w:val="Prrafodelista"/>
        <w:spacing w:after="0" w:line="240" w:lineRule="auto"/>
        <w:rPr>
          <w:rFonts w:ascii="Arial" w:hAnsi="Arial" w:cs="Arial"/>
          <w:sz w:val="24"/>
          <w:szCs w:val="24"/>
        </w:rPr>
      </w:pPr>
    </w:p>
    <w:p w:rsidR="00CB75DE" w:rsidRPr="00167256" w:rsidRDefault="00FD43C1" w:rsidP="00B17507">
      <w:pPr>
        <w:pStyle w:val="Prrafodelista"/>
        <w:spacing w:after="0" w:line="240" w:lineRule="auto"/>
        <w:ind w:left="1080"/>
        <w:jc w:val="both"/>
        <w:rPr>
          <w:rFonts w:ascii="Arial" w:hAnsi="Arial" w:cs="Arial"/>
          <w:sz w:val="24"/>
          <w:szCs w:val="24"/>
        </w:rPr>
      </w:pPr>
      <w:r w:rsidRPr="00167256">
        <w:rPr>
          <w:rFonts w:ascii="Arial" w:hAnsi="Arial" w:cs="Arial"/>
          <w:sz w:val="24"/>
          <w:szCs w:val="24"/>
        </w:rPr>
        <w:lastRenderedPageBreak/>
        <w:t>Se considera como causa grave incurrir en cualquiera de los supuestos a que se refieren las fr</w:t>
      </w:r>
      <w:r w:rsidR="00A17937" w:rsidRPr="00167256">
        <w:rPr>
          <w:rFonts w:ascii="Arial" w:hAnsi="Arial" w:cs="Arial"/>
          <w:sz w:val="24"/>
          <w:szCs w:val="24"/>
        </w:rPr>
        <w:t>acciones I, II, III, IV, V, VI</w:t>
      </w:r>
      <w:r w:rsidR="005513D7" w:rsidRPr="00167256">
        <w:rPr>
          <w:rFonts w:ascii="Arial" w:hAnsi="Arial" w:cs="Arial"/>
          <w:sz w:val="24"/>
          <w:szCs w:val="24"/>
        </w:rPr>
        <w:t xml:space="preserve"> y</w:t>
      </w:r>
      <w:r w:rsidR="00A17937" w:rsidRPr="00167256">
        <w:rPr>
          <w:rFonts w:ascii="Arial" w:hAnsi="Arial" w:cs="Arial"/>
          <w:sz w:val="24"/>
          <w:szCs w:val="24"/>
        </w:rPr>
        <w:t xml:space="preserve"> </w:t>
      </w:r>
      <w:r w:rsidRPr="00167256">
        <w:rPr>
          <w:rFonts w:ascii="Arial" w:hAnsi="Arial" w:cs="Arial"/>
          <w:sz w:val="24"/>
          <w:szCs w:val="24"/>
        </w:rPr>
        <w:t xml:space="preserve"> VII del ar</w:t>
      </w:r>
      <w:r w:rsidR="008107D0" w:rsidRPr="00167256">
        <w:rPr>
          <w:rFonts w:ascii="Arial" w:hAnsi="Arial" w:cs="Arial"/>
          <w:sz w:val="24"/>
          <w:szCs w:val="24"/>
        </w:rPr>
        <w:t>tículo 40</w:t>
      </w:r>
      <w:r w:rsidRPr="00167256">
        <w:rPr>
          <w:rFonts w:ascii="Arial" w:hAnsi="Arial" w:cs="Arial"/>
          <w:sz w:val="24"/>
          <w:szCs w:val="24"/>
        </w:rPr>
        <w:t xml:space="preserve"> de esta Ley; y </w:t>
      </w:r>
    </w:p>
    <w:p w:rsidR="00FD43C1" w:rsidRDefault="00FD43C1" w:rsidP="00B17507">
      <w:pPr>
        <w:pStyle w:val="Prrafodelista"/>
        <w:numPr>
          <w:ilvl w:val="0"/>
          <w:numId w:val="31"/>
        </w:numPr>
        <w:spacing w:after="0" w:line="240" w:lineRule="auto"/>
        <w:jc w:val="both"/>
        <w:rPr>
          <w:rFonts w:ascii="Arial" w:hAnsi="Arial" w:cs="Arial"/>
          <w:sz w:val="24"/>
          <w:szCs w:val="24"/>
        </w:rPr>
      </w:pPr>
      <w:r w:rsidRPr="00B17507">
        <w:rPr>
          <w:rFonts w:ascii="Arial" w:hAnsi="Arial" w:cs="Arial"/>
          <w:sz w:val="24"/>
          <w:szCs w:val="24"/>
        </w:rPr>
        <w:t xml:space="preserve">Cancelación definitiva de fondos, estímulos, incentivos, subsidios o recursos públicos: </w:t>
      </w:r>
      <w:r w:rsidR="00292393" w:rsidRPr="00B17507">
        <w:rPr>
          <w:rFonts w:ascii="Arial" w:hAnsi="Arial" w:cs="Arial"/>
          <w:sz w:val="24"/>
          <w:szCs w:val="24"/>
        </w:rPr>
        <w:t>C</w:t>
      </w:r>
      <w:r w:rsidRPr="00B17507">
        <w:rPr>
          <w:rFonts w:ascii="Arial" w:hAnsi="Arial" w:cs="Arial"/>
          <w:sz w:val="24"/>
          <w:szCs w:val="24"/>
        </w:rPr>
        <w:t>uando se materialice cualquiera de los supuestos</w:t>
      </w:r>
      <w:r w:rsidRPr="00167256">
        <w:rPr>
          <w:rFonts w:ascii="Arial" w:hAnsi="Arial" w:cs="Arial"/>
          <w:sz w:val="24"/>
          <w:szCs w:val="24"/>
        </w:rPr>
        <w:t xml:space="preserve"> previstos en la fracción anterior. </w:t>
      </w:r>
    </w:p>
    <w:p w:rsidR="00B17507" w:rsidRPr="00167256" w:rsidRDefault="00B17507" w:rsidP="00B17507">
      <w:pPr>
        <w:pStyle w:val="Prrafodelista"/>
        <w:spacing w:after="0" w:line="240" w:lineRule="auto"/>
        <w:ind w:left="1080"/>
        <w:jc w:val="both"/>
        <w:rPr>
          <w:rFonts w:ascii="Arial" w:hAnsi="Arial" w:cs="Arial"/>
          <w:sz w:val="24"/>
          <w:szCs w:val="24"/>
        </w:rPr>
      </w:pPr>
    </w:p>
    <w:p w:rsidR="00FD43C1" w:rsidRDefault="00FD43C1" w:rsidP="00B17507">
      <w:pPr>
        <w:spacing w:after="0" w:line="240" w:lineRule="auto"/>
        <w:jc w:val="both"/>
        <w:rPr>
          <w:rFonts w:ascii="Arial" w:hAnsi="Arial" w:cs="Arial"/>
          <w:sz w:val="24"/>
          <w:szCs w:val="24"/>
        </w:rPr>
      </w:pPr>
      <w:r w:rsidRPr="00167256">
        <w:rPr>
          <w:rFonts w:ascii="Arial" w:hAnsi="Arial" w:cs="Arial"/>
          <w:sz w:val="24"/>
          <w:szCs w:val="24"/>
        </w:rPr>
        <w:t xml:space="preserve">Las organizaciones que hayan sido sancionadas con la cancelación definitiva de fondos o recursos públicos, deberán adicionalmente reintegrar los ya recibidos durante el ejercicio fiscal correspondiente. </w:t>
      </w:r>
    </w:p>
    <w:p w:rsidR="00B17507" w:rsidRPr="00167256" w:rsidRDefault="00B17507" w:rsidP="00B17507">
      <w:pPr>
        <w:spacing w:after="0" w:line="240" w:lineRule="auto"/>
        <w:jc w:val="both"/>
        <w:rPr>
          <w:rFonts w:ascii="Arial" w:hAnsi="Arial" w:cs="Arial"/>
          <w:sz w:val="24"/>
          <w:szCs w:val="24"/>
        </w:rPr>
      </w:pPr>
    </w:p>
    <w:p w:rsidR="00FD43C1" w:rsidRDefault="00FD43C1" w:rsidP="00B17507">
      <w:pPr>
        <w:spacing w:after="0" w:line="240" w:lineRule="auto"/>
        <w:jc w:val="both"/>
        <w:rPr>
          <w:rFonts w:ascii="Arial" w:hAnsi="Arial" w:cs="Arial"/>
          <w:sz w:val="24"/>
          <w:szCs w:val="24"/>
        </w:rPr>
      </w:pPr>
      <w:r w:rsidRPr="00167256">
        <w:rPr>
          <w:rFonts w:ascii="Arial" w:hAnsi="Arial" w:cs="Arial"/>
          <w:sz w:val="24"/>
          <w:szCs w:val="24"/>
        </w:rPr>
        <w:t xml:space="preserve">Las sanciones a que se refiere este artículo, se aplicarán sin perjuicio de las responsabilidades civiles, penales y administrativas a que haya lugar, conforme a las disposiciones jurídicas aplicables. </w:t>
      </w:r>
    </w:p>
    <w:p w:rsidR="00B17507" w:rsidRPr="00167256" w:rsidRDefault="00B17507" w:rsidP="00B17507">
      <w:pPr>
        <w:spacing w:after="0" w:line="240" w:lineRule="auto"/>
        <w:jc w:val="both"/>
        <w:rPr>
          <w:rFonts w:ascii="Arial" w:hAnsi="Arial" w:cs="Arial"/>
          <w:sz w:val="24"/>
          <w:szCs w:val="24"/>
        </w:rPr>
      </w:pPr>
    </w:p>
    <w:p w:rsidR="00FD43C1" w:rsidRPr="00167256" w:rsidRDefault="00FD43C1" w:rsidP="00B17507">
      <w:pPr>
        <w:spacing w:after="0" w:line="240" w:lineRule="auto"/>
        <w:jc w:val="both"/>
        <w:rPr>
          <w:rFonts w:ascii="Arial" w:hAnsi="Arial" w:cs="Arial"/>
          <w:sz w:val="24"/>
          <w:szCs w:val="24"/>
        </w:rPr>
      </w:pPr>
      <w:r w:rsidRPr="00167256">
        <w:rPr>
          <w:rFonts w:ascii="Arial" w:hAnsi="Arial" w:cs="Arial"/>
          <w:sz w:val="24"/>
          <w:szCs w:val="24"/>
        </w:rPr>
        <w:t xml:space="preserve">En caso de que una organización sea sancionada con suspensión o cancelación definitiva de la inscripción en el Registro Estatal o cancelación de los apoyos económicos que reciba, la Secretaría de </w:t>
      </w:r>
      <w:r w:rsidR="00992A07" w:rsidRPr="00167256">
        <w:rPr>
          <w:rFonts w:ascii="Arial" w:hAnsi="Arial" w:cs="Arial"/>
          <w:sz w:val="24"/>
          <w:szCs w:val="24"/>
        </w:rPr>
        <w:t>Desarrollo Social</w:t>
      </w:r>
      <w:r w:rsidRPr="00167256">
        <w:rPr>
          <w:rFonts w:ascii="Arial" w:hAnsi="Arial" w:cs="Arial"/>
          <w:sz w:val="24"/>
          <w:szCs w:val="24"/>
        </w:rPr>
        <w:t xml:space="preserve"> o la</w:t>
      </w:r>
      <w:r w:rsidR="00992A07" w:rsidRPr="00167256">
        <w:rPr>
          <w:rFonts w:ascii="Arial" w:hAnsi="Arial" w:cs="Arial"/>
          <w:sz w:val="24"/>
          <w:szCs w:val="24"/>
        </w:rPr>
        <w:t>s Dirección de Desarrollo Social Municipal o su equivalente</w:t>
      </w:r>
      <w:r w:rsidRPr="00167256">
        <w:rPr>
          <w:rFonts w:ascii="Arial" w:hAnsi="Arial" w:cs="Arial"/>
          <w:sz w:val="24"/>
          <w:szCs w:val="24"/>
        </w:rPr>
        <w:t>, en el ámbito de sus respectivas competencias, resolverán de acuerdo con la normatividad vigente, respecto de los beneficios fiscales que se hubiesen otorgado en el marco de esta Ley.</w:t>
      </w:r>
    </w:p>
    <w:p w:rsidR="002B146A" w:rsidRPr="00167256" w:rsidRDefault="002B146A" w:rsidP="00B17507">
      <w:pPr>
        <w:spacing w:after="0" w:line="240" w:lineRule="auto"/>
        <w:jc w:val="both"/>
        <w:rPr>
          <w:rFonts w:ascii="Arial" w:hAnsi="Arial" w:cs="Arial"/>
          <w:b/>
          <w:sz w:val="24"/>
          <w:szCs w:val="24"/>
        </w:rPr>
      </w:pPr>
    </w:p>
    <w:p w:rsidR="00FD43C1" w:rsidRPr="00167256" w:rsidRDefault="00B17507" w:rsidP="00B17507">
      <w:pPr>
        <w:spacing w:after="0" w:line="240" w:lineRule="auto"/>
        <w:jc w:val="both"/>
        <w:rPr>
          <w:rFonts w:ascii="Arial" w:hAnsi="Arial" w:cs="Arial"/>
          <w:sz w:val="24"/>
          <w:szCs w:val="24"/>
        </w:rPr>
      </w:pPr>
      <w:r w:rsidRPr="00167256">
        <w:rPr>
          <w:rFonts w:ascii="Arial" w:hAnsi="Arial" w:cs="Arial"/>
          <w:b/>
          <w:sz w:val="24"/>
          <w:szCs w:val="24"/>
        </w:rPr>
        <w:t>ARTÍCULO</w:t>
      </w:r>
      <w:r w:rsidR="00FD43C1" w:rsidRPr="00167256">
        <w:rPr>
          <w:rFonts w:ascii="Arial" w:hAnsi="Arial" w:cs="Arial"/>
          <w:b/>
          <w:sz w:val="24"/>
          <w:szCs w:val="24"/>
        </w:rPr>
        <w:t xml:space="preserve"> </w:t>
      </w:r>
      <w:r w:rsidR="008107D0" w:rsidRPr="00167256">
        <w:rPr>
          <w:rFonts w:ascii="Arial" w:hAnsi="Arial" w:cs="Arial"/>
          <w:b/>
          <w:sz w:val="24"/>
          <w:szCs w:val="24"/>
        </w:rPr>
        <w:t>42</w:t>
      </w:r>
      <w:r w:rsidR="00FD43C1" w:rsidRPr="00167256">
        <w:rPr>
          <w:rFonts w:ascii="Arial" w:hAnsi="Arial" w:cs="Arial"/>
          <w:b/>
          <w:sz w:val="24"/>
          <w:szCs w:val="24"/>
        </w:rPr>
        <w:t>.</w:t>
      </w:r>
      <w:r w:rsidR="00FD43C1" w:rsidRPr="00167256">
        <w:rPr>
          <w:rFonts w:ascii="Arial" w:hAnsi="Arial" w:cs="Arial"/>
          <w:sz w:val="24"/>
          <w:szCs w:val="24"/>
        </w:rPr>
        <w:t xml:space="preserve"> El procedimiento para la imposición de sanciones se llevará a cabo conforme a las reglas previstas por la Ley de Justicia Administrativa</w:t>
      </w:r>
      <w:r w:rsidR="00745B21" w:rsidRPr="00167256">
        <w:rPr>
          <w:rFonts w:ascii="Arial" w:hAnsi="Arial" w:cs="Arial"/>
          <w:sz w:val="24"/>
          <w:szCs w:val="24"/>
        </w:rPr>
        <w:t xml:space="preserve"> del Estado de Durango.</w:t>
      </w:r>
    </w:p>
    <w:p w:rsidR="00501EB7" w:rsidRDefault="00501EB7" w:rsidP="00B17507">
      <w:pPr>
        <w:spacing w:after="0" w:line="240" w:lineRule="auto"/>
        <w:jc w:val="both"/>
        <w:rPr>
          <w:rFonts w:ascii="Arial" w:hAnsi="Arial" w:cs="Arial"/>
          <w:sz w:val="24"/>
          <w:szCs w:val="24"/>
        </w:rPr>
      </w:pPr>
    </w:p>
    <w:p w:rsidR="00FD43C1" w:rsidRPr="00167256" w:rsidRDefault="00FD43C1" w:rsidP="00B17507">
      <w:pPr>
        <w:spacing w:after="0" w:line="240" w:lineRule="auto"/>
        <w:jc w:val="both"/>
        <w:rPr>
          <w:rFonts w:ascii="Arial" w:hAnsi="Arial" w:cs="Arial"/>
          <w:sz w:val="24"/>
          <w:szCs w:val="24"/>
        </w:rPr>
      </w:pPr>
      <w:r w:rsidRPr="00167256">
        <w:rPr>
          <w:rFonts w:ascii="Arial" w:hAnsi="Arial" w:cs="Arial"/>
          <w:sz w:val="24"/>
          <w:szCs w:val="24"/>
        </w:rPr>
        <w:t xml:space="preserve">En contra de los actos y resoluciones administrativas dictadas con base en esta Ley y las disposiciones jurídicas que de ella emanen, procederán los recursos impugnativos previstos en la Ley de Justicia Administrativa del Estado de Durango. </w:t>
      </w:r>
    </w:p>
    <w:p w:rsidR="00501EB7" w:rsidRDefault="00501EB7" w:rsidP="00B17507">
      <w:pPr>
        <w:spacing w:after="0" w:line="240" w:lineRule="auto"/>
        <w:jc w:val="both"/>
        <w:rPr>
          <w:rFonts w:ascii="Arial" w:hAnsi="Arial" w:cs="Arial"/>
          <w:sz w:val="24"/>
          <w:szCs w:val="24"/>
        </w:rPr>
      </w:pPr>
    </w:p>
    <w:p w:rsidR="00FD43C1" w:rsidRPr="00167256" w:rsidRDefault="00FD43C1" w:rsidP="00B17507">
      <w:pPr>
        <w:spacing w:after="0" w:line="240" w:lineRule="auto"/>
        <w:jc w:val="both"/>
        <w:rPr>
          <w:rFonts w:ascii="Arial" w:hAnsi="Arial" w:cs="Arial"/>
          <w:sz w:val="24"/>
          <w:szCs w:val="24"/>
        </w:rPr>
      </w:pPr>
      <w:r w:rsidRPr="00167256">
        <w:rPr>
          <w:rFonts w:ascii="Arial" w:hAnsi="Arial" w:cs="Arial"/>
          <w:sz w:val="24"/>
          <w:szCs w:val="24"/>
        </w:rPr>
        <w:t>Será optativo para la organización o particular sancionado agotar los recursos impugnativos a que se refiere el párrafo anterior o promover juicio ante el Tribunal de Justicia Administrativa del Estado de Durango.</w:t>
      </w:r>
    </w:p>
    <w:p w:rsidR="00501EB7" w:rsidRDefault="00501EB7" w:rsidP="00B17507">
      <w:pPr>
        <w:spacing w:after="0" w:line="240" w:lineRule="auto"/>
        <w:jc w:val="both"/>
        <w:rPr>
          <w:rFonts w:ascii="Arial" w:hAnsi="Arial" w:cs="Arial"/>
          <w:sz w:val="24"/>
          <w:szCs w:val="24"/>
        </w:rPr>
      </w:pPr>
    </w:p>
    <w:p w:rsidR="00FD43C1" w:rsidRPr="00167256" w:rsidRDefault="00FD43C1" w:rsidP="00B17507">
      <w:pPr>
        <w:spacing w:after="0" w:line="240" w:lineRule="auto"/>
        <w:jc w:val="both"/>
        <w:rPr>
          <w:rFonts w:ascii="Arial" w:hAnsi="Arial" w:cs="Arial"/>
          <w:sz w:val="24"/>
          <w:szCs w:val="24"/>
        </w:rPr>
      </w:pPr>
      <w:r w:rsidRPr="00167256">
        <w:rPr>
          <w:rFonts w:ascii="Arial" w:hAnsi="Arial" w:cs="Arial"/>
          <w:sz w:val="24"/>
          <w:szCs w:val="24"/>
        </w:rPr>
        <w:t>El juicio ante el Tribunal se substanciará de conformidad con los plazos, etapas y reglas procesales establecidas en la ley que lo regule.</w:t>
      </w:r>
    </w:p>
    <w:p w:rsidR="00F75E08" w:rsidRPr="00167256" w:rsidRDefault="00F75E08" w:rsidP="00B17507">
      <w:pPr>
        <w:spacing w:after="0" w:line="240" w:lineRule="auto"/>
        <w:jc w:val="both"/>
        <w:rPr>
          <w:rFonts w:ascii="Arial" w:hAnsi="Arial" w:cs="Arial"/>
          <w:sz w:val="24"/>
          <w:szCs w:val="24"/>
        </w:rPr>
      </w:pPr>
    </w:p>
    <w:p w:rsidR="00501EB7" w:rsidRDefault="00501EB7" w:rsidP="00B17507">
      <w:pPr>
        <w:pStyle w:val="Anotacion"/>
        <w:spacing w:before="0" w:after="0"/>
        <w:rPr>
          <w:rFonts w:ascii="Arial" w:hAnsi="Arial"/>
          <w:caps/>
          <w:sz w:val="24"/>
          <w:szCs w:val="24"/>
        </w:rPr>
      </w:pPr>
    </w:p>
    <w:p w:rsidR="00F75E08" w:rsidRPr="00167256" w:rsidRDefault="00F75E08" w:rsidP="00B17507">
      <w:pPr>
        <w:pStyle w:val="Anotacion"/>
        <w:spacing w:before="0" w:after="0"/>
        <w:rPr>
          <w:rFonts w:ascii="Arial" w:hAnsi="Arial"/>
          <w:caps/>
          <w:sz w:val="24"/>
          <w:szCs w:val="24"/>
        </w:rPr>
      </w:pPr>
      <w:r w:rsidRPr="00167256">
        <w:rPr>
          <w:rFonts w:ascii="Arial" w:hAnsi="Arial"/>
          <w:caps/>
          <w:sz w:val="24"/>
          <w:szCs w:val="24"/>
        </w:rPr>
        <w:t>Transitorios</w:t>
      </w:r>
    </w:p>
    <w:p w:rsidR="005758C8" w:rsidRPr="00167256" w:rsidRDefault="005758C8" w:rsidP="00B17507">
      <w:pPr>
        <w:pStyle w:val="Anotacion"/>
        <w:spacing w:before="0" w:after="0"/>
        <w:rPr>
          <w:rFonts w:ascii="Arial" w:hAnsi="Arial"/>
          <w:caps/>
          <w:sz w:val="24"/>
          <w:szCs w:val="24"/>
        </w:rPr>
      </w:pPr>
    </w:p>
    <w:p w:rsidR="00F75E08" w:rsidRPr="00167256" w:rsidRDefault="00F75E08" w:rsidP="00B17507">
      <w:pPr>
        <w:pStyle w:val="Texto"/>
        <w:jc w:val="both"/>
        <w:rPr>
          <w:rFonts w:ascii="Arial" w:hAnsi="Arial" w:cs="Arial"/>
        </w:rPr>
      </w:pPr>
      <w:r w:rsidRPr="00167256">
        <w:rPr>
          <w:rFonts w:ascii="Arial" w:hAnsi="Arial" w:cs="Arial"/>
          <w:b/>
          <w:caps/>
        </w:rPr>
        <w:lastRenderedPageBreak/>
        <w:t>Primero.</w:t>
      </w:r>
      <w:r w:rsidRPr="00167256">
        <w:rPr>
          <w:rFonts w:ascii="Arial" w:hAnsi="Arial" w:cs="Arial"/>
        </w:rPr>
        <w:t xml:space="preserve"> La presente Ley entrará en vigor al día siguiente de su publicación en el Periódico Oficial del Gobierno de Durango.</w:t>
      </w:r>
    </w:p>
    <w:p w:rsidR="005758C8" w:rsidRPr="00167256" w:rsidRDefault="005758C8" w:rsidP="00B17507">
      <w:pPr>
        <w:pStyle w:val="Texto"/>
        <w:jc w:val="both"/>
        <w:rPr>
          <w:rFonts w:ascii="Arial" w:hAnsi="Arial" w:cs="Arial"/>
        </w:rPr>
      </w:pPr>
    </w:p>
    <w:p w:rsidR="00F75E08" w:rsidRPr="00167256" w:rsidRDefault="00F75E08" w:rsidP="00B17507">
      <w:pPr>
        <w:pStyle w:val="Texto"/>
        <w:jc w:val="both"/>
        <w:rPr>
          <w:rFonts w:ascii="Arial" w:hAnsi="Arial" w:cs="Arial"/>
        </w:rPr>
      </w:pPr>
      <w:r w:rsidRPr="00167256">
        <w:rPr>
          <w:rFonts w:ascii="Arial" w:hAnsi="Arial" w:cs="Arial"/>
          <w:b/>
          <w:caps/>
        </w:rPr>
        <w:t>Segundo</w:t>
      </w:r>
      <w:r w:rsidRPr="00167256">
        <w:rPr>
          <w:rFonts w:ascii="Arial" w:hAnsi="Arial" w:cs="Arial"/>
          <w:b/>
        </w:rPr>
        <w:t>.</w:t>
      </w:r>
      <w:r w:rsidRPr="00167256">
        <w:rPr>
          <w:rFonts w:ascii="Arial" w:hAnsi="Arial" w:cs="Arial"/>
        </w:rPr>
        <w:t xml:space="preserve"> </w:t>
      </w:r>
      <w:r w:rsidR="005758C8" w:rsidRPr="00167256">
        <w:rPr>
          <w:rFonts w:ascii="Arial" w:hAnsi="Arial" w:cs="Arial"/>
        </w:rPr>
        <w:t>El Comité</w:t>
      </w:r>
      <w:r w:rsidRPr="00167256">
        <w:rPr>
          <w:rFonts w:ascii="Arial" w:hAnsi="Arial" w:cs="Arial"/>
        </w:rPr>
        <w:t xml:space="preserve"> a que</w:t>
      </w:r>
      <w:r w:rsidR="005758C8" w:rsidRPr="00167256">
        <w:rPr>
          <w:rFonts w:ascii="Arial" w:hAnsi="Arial" w:cs="Arial"/>
        </w:rPr>
        <w:t xml:space="preserve"> hace referencia el artículo 17 del presente ordenamiento </w:t>
      </w:r>
      <w:r w:rsidRPr="00167256">
        <w:rPr>
          <w:rFonts w:ascii="Arial" w:hAnsi="Arial" w:cs="Arial"/>
        </w:rPr>
        <w:t xml:space="preserve">deberá quedar conformada dentro de los </w:t>
      </w:r>
      <w:r w:rsidR="009E4EAA" w:rsidRPr="00167256">
        <w:rPr>
          <w:rFonts w:ascii="Arial" w:hAnsi="Arial" w:cs="Arial"/>
        </w:rPr>
        <w:t>6</w:t>
      </w:r>
      <w:r w:rsidRPr="00167256">
        <w:rPr>
          <w:rFonts w:ascii="Arial" w:hAnsi="Arial" w:cs="Arial"/>
        </w:rPr>
        <w:t>0 días hábiles siguientes a que entre en vigor esta ley.</w:t>
      </w:r>
    </w:p>
    <w:p w:rsidR="005758C8" w:rsidRPr="00167256" w:rsidRDefault="005758C8" w:rsidP="00B17507">
      <w:pPr>
        <w:pStyle w:val="Texto"/>
        <w:jc w:val="both"/>
        <w:rPr>
          <w:rFonts w:ascii="Arial" w:hAnsi="Arial" w:cs="Arial"/>
        </w:rPr>
      </w:pPr>
    </w:p>
    <w:p w:rsidR="00F75E08" w:rsidRPr="00167256" w:rsidRDefault="00F75E08" w:rsidP="00B17507">
      <w:pPr>
        <w:pStyle w:val="Texto"/>
        <w:jc w:val="both"/>
        <w:rPr>
          <w:rFonts w:ascii="Arial" w:hAnsi="Arial" w:cs="Arial"/>
          <w:b/>
        </w:rPr>
      </w:pPr>
      <w:r w:rsidRPr="00167256">
        <w:rPr>
          <w:rFonts w:ascii="Arial" w:hAnsi="Arial" w:cs="Arial"/>
          <w:b/>
          <w:caps/>
        </w:rPr>
        <w:t>Tercero.</w:t>
      </w:r>
      <w:r w:rsidRPr="00167256">
        <w:rPr>
          <w:rFonts w:ascii="Arial" w:hAnsi="Arial" w:cs="Arial"/>
        </w:rPr>
        <w:t xml:space="preserve"> El Ejecutivo Estatal  expedirá el reglamen</w:t>
      </w:r>
      <w:r w:rsidR="009E4EAA" w:rsidRPr="00167256">
        <w:rPr>
          <w:rFonts w:ascii="Arial" w:hAnsi="Arial" w:cs="Arial"/>
        </w:rPr>
        <w:t>to de esta ley, en un plazo de 9</w:t>
      </w:r>
      <w:r w:rsidRPr="00167256">
        <w:rPr>
          <w:rFonts w:ascii="Arial" w:hAnsi="Arial" w:cs="Arial"/>
        </w:rPr>
        <w:t>0 días hábiles contados a partir de la  publicación de la presente Ley.</w:t>
      </w:r>
    </w:p>
    <w:p w:rsidR="00144E91" w:rsidRPr="00167256" w:rsidRDefault="00144E91" w:rsidP="00B17507">
      <w:pPr>
        <w:pStyle w:val="Texto"/>
        <w:jc w:val="both"/>
        <w:rPr>
          <w:rFonts w:ascii="Arial" w:hAnsi="Arial" w:cs="Arial"/>
          <w:b/>
          <w:caps/>
        </w:rPr>
      </w:pPr>
    </w:p>
    <w:p w:rsidR="00F75E08" w:rsidRPr="00167256" w:rsidRDefault="00F75E08" w:rsidP="00B17507">
      <w:pPr>
        <w:pStyle w:val="Texto"/>
        <w:jc w:val="both"/>
        <w:rPr>
          <w:rFonts w:ascii="Arial" w:hAnsi="Arial" w:cs="Arial"/>
        </w:rPr>
      </w:pPr>
      <w:r w:rsidRPr="00167256">
        <w:rPr>
          <w:rFonts w:ascii="Arial" w:hAnsi="Arial" w:cs="Arial"/>
          <w:b/>
          <w:caps/>
        </w:rPr>
        <w:t>Cuarto.</w:t>
      </w:r>
      <w:r w:rsidRPr="00167256">
        <w:rPr>
          <w:rFonts w:ascii="Arial" w:hAnsi="Arial" w:cs="Arial"/>
        </w:rPr>
        <w:t xml:space="preserve"> Para efectos de la inscripción de las organizaciones a q</w:t>
      </w:r>
      <w:r w:rsidR="0024276C" w:rsidRPr="00167256">
        <w:rPr>
          <w:rFonts w:ascii="Arial" w:hAnsi="Arial" w:cs="Arial"/>
        </w:rPr>
        <w:t>ue se refiere el Capítulo V</w:t>
      </w:r>
      <w:r w:rsidRPr="00167256">
        <w:rPr>
          <w:rFonts w:ascii="Arial" w:hAnsi="Arial" w:cs="Arial"/>
        </w:rPr>
        <w:t xml:space="preserve"> de esta ley, el Registro deberá conformarse e iniciar su operación dentro de los 120 días hábiles siguientes a la fecha de entrada en vigor de esta ley.</w:t>
      </w:r>
    </w:p>
    <w:p w:rsidR="00F75E08" w:rsidRPr="00167256" w:rsidRDefault="00F75E08" w:rsidP="00B17507">
      <w:pPr>
        <w:pStyle w:val="Texto"/>
        <w:jc w:val="both"/>
        <w:rPr>
          <w:rFonts w:ascii="Arial" w:hAnsi="Arial" w:cs="Arial"/>
        </w:rPr>
      </w:pPr>
    </w:p>
    <w:p w:rsidR="00501EB7" w:rsidRDefault="00501EB7" w:rsidP="00B17507">
      <w:pPr>
        <w:pStyle w:val="Texto"/>
        <w:jc w:val="both"/>
        <w:rPr>
          <w:rFonts w:ascii="Arial" w:hAnsi="Arial" w:cs="Arial"/>
          <w:b/>
          <w:caps/>
        </w:rPr>
      </w:pPr>
    </w:p>
    <w:p w:rsidR="00F75E08" w:rsidRPr="00167256" w:rsidRDefault="00F75E08" w:rsidP="00B17507">
      <w:pPr>
        <w:pStyle w:val="Texto"/>
        <w:jc w:val="both"/>
        <w:rPr>
          <w:rFonts w:ascii="Arial" w:hAnsi="Arial" w:cs="Arial"/>
        </w:rPr>
      </w:pPr>
      <w:r w:rsidRPr="00167256">
        <w:rPr>
          <w:rFonts w:ascii="Arial" w:hAnsi="Arial" w:cs="Arial"/>
          <w:b/>
          <w:caps/>
        </w:rPr>
        <w:t>Quinto.</w:t>
      </w:r>
      <w:r w:rsidRPr="00167256">
        <w:rPr>
          <w:rFonts w:ascii="Arial" w:hAnsi="Arial" w:cs="Arial"/>
        </w:rPr>
        <w:t xml:space="preserve"> La integración e instalación del Consejo</w:t>
      </w:r>
      <w:r w:rsidR="005758C8" w:rsidRPr="00167256">
        <w:rPr>
          <w:rFonts w:ascii="Arial" w:hAnsi="Arial" w:cs="Arial"/>
        </w:rPr>
        <w:t xml:space="preserve"> al que se refiere el artículo 33,</w:t>
      </w:r>
      <w:r w:rsidRPr="00167256">
        <w:rPr>
          <w:rFonts w:ascii="Arial" w:hAnsi="Arial" w:cs="Arial"/>
        </w:rPr>
        <w:t xml:space="preserve"> deberá </w:t>
      </w:r>
      <w:r w:rsidR="005758C8" w:rsidRPr="00167256">
        <w:rPr>
          <w:rFonts w:ascii="Arial" w:hAnsi="Arial" w:cs="Arial"/>
        </w:rPr>
        <w:t xml:space="preserve">llevarse a cabo por </w:t>
      </w:r>
      <w:r w:rsidR="00073AFB" w:rsidRPr="00167256">
        <w:rPr>
          <w:rFonts w:ascii="Arial" w:hAnsi="Arial" w:cs="Arial"/>
        </w:rPr>
        <w:t>el Comité</w:t>
      </w:r>
      <w:r w:rsidR="00EF15D9" w:rsidRPr="00167256">
        <w:rPr>
          <w:rFonts w:ascii="Arial" w:hAnsi="Arial" w:cs="Arial"/>
        </w:rPr>
        <w:t xml:space="preserve"> dentro de los 12</w:t>
      </w:r>
      <w:r w:rsidRPr="00167256">
        <w:rPr>
          <w:rFonts w:ascii="Arial" w:hAnsi="Arial" w:cs="Arial"/>
        </w:rPr>
        <w:t>0 días hábiles siguientes a la fecha de entrada en vigor de este ordenamiento.</w:t>
      </w:r>
    </w:p>
    <w:p w:rsidR="00721564" w:rsidRDefault="00721564" w:rsidP="00B17507">
      <w:pPr>
        <w:pStyle w:val="Texto"/>
        <w:jc w:val="both"/>
        <w:rPr>
          <w:rFonts w:ascii="Arial" w:hAnsi="Arial" w:cs="Arial"/>
          <w:b/>
          <w:caps/>
        </w:rPr>
      </w:pPr>
    </w:p>
    <w:p w:rsidR="003B677F" w:rsidRPr="00167256" w:rsidRDefault="00F75E08" w:rsidP="00B17507">
      <w:pPr>
        <w:pStyle w:val="Texto"/>
        <w:jc w:val="both"/>
        <w:rPr>
          <w:rFonts w:ascii="Arial" w:hAnsi="Arial" w:cs="Arial"/>
        </w:rPr>
      </w:pPr>
      <w:r w:rsidRPr="00167256">
        <w:rPr>
          <w:rFonts w:ascii="Arial" w:hAnsi="Arial" w:cs="Arial"/>
          <w:b/>
          <w:caps/>
        </w:rPr>
        <w:t>Sexto</w:t>
      </w:r>
      <w:r w:rsidRPr="00167256">
        <w:rPr>
          <w:rFonts w:ascii="Arial" w:hAnsi="Arial" w:cs="Arial"/>
          <w:b/>
        </w:rPr>
        <w:t>.</w:t>
      </w:r>
      <w:r w:rsidRPr="00167256">
        <w:rPr>
          <w:rFonts w:ascii="Arial" w:hAnsi="Arial" w:cs="Arial"/>
        </w:rPr>
        <w:t xml:space="preserve"> Por única ocasión, </w:t>
      </w:r>
      <w:r w:rsidR="003B677F" w:rsidRPr="00167256">
        <w:rPr>
          <w:rFonts w:ascii="Arial" w:hAnsi="Arial" w:cs="Arial"/>
        </w:rPr>
        <w:t>cuatro consejeros a los que se refiere la fracción segunda del  artículo</w:t>
      </w:r>
      <w:r w:rsidR="00B92815" w:rsidRPr="00167256">
        <w:rPr>
          <w:rFonts w:ascii="Arial" w:hAnsi="Arial" w:cs="Arial"/>
        </w:rPr>
        <w:t xml:space="preserve"> 34 de la presente ley</w:t>
      </w:r>
      <w:r w:rsidR="003B677F" w:rsidRPr="00167256">
        <w:rPr>
          <w:rFonts w:ascii="Arial" w:hAnsi="Arial" w:cs="Arial"/>
        </w:rPr>
        <w:t>, duraran en su encargo dos años, los restantes cuatro, durarán tres años.</w:t>
      </w:r>
    </w:p>
    <w:p w:rsidR="00721564" w:rsidRDefault="00721564" w:rsidP="00B17507">
      <w:pPr>
        <w:spacing w:after="0" w:line="240" w:lineRule="auto"/>
        <w:jc w:val="both"/>
        <w:rPr>
          <w:rFonts w:ascii="Arial" w:hAnsi="Arial" w:cs="Arial"/>
          <w:b/>
          <w:sz w:val="24"/>
          <w:szCs w:val="24"/>
        </w:rPr>
      </w:pPr>
    </w:p>
    <w:p w:rsidR="005210EE" w:rsidRPr="00167256" w:rsidRDefault="00AB7858" w:rsidP="00B17507">
      <w:pPr>
        <w:spacing w:after="0" w:line="240" w:lineRule="auto"/>
        <w:jc w:val="both"/>
        <w:rPr>
          <w:rFonts w:ascii="Arial" w:hAnsi="Arial" w:cs="Arial"/>
          <w:sz w:val="24"/>
          <w:szCs w:val="24"/>
        </w:rPr>
      </w:pPr>
      <w:r w:rsidRPr="00DB1868">
        <w:rPr>
          <w:rFonts w:ascii="Arial" w:hAnsi="Arial" w:cs="Arial"/>
          <w:b/>
          <w:sz w:val="24"/>
          <w:szCs w:val="24"/>
        </w:rPr>
        <w:t xml:space="preserve">SÉPTIMO.- </w:t>
      </w:r>
      <w:r w:rsidR="005210EE" w:rsidRPr="00DB1868">
        <w:rPr>
          <w:rFonts w:ascii="Arial" w:hAnsi="Arial" w:cs="Arial"/>
          <w:sz w:val="24"/>
          <w:szCs w:val="24"/>
        </w:rPr>
        <w:t xml:space="preserve"> El acuerdo en donde se establezca la puesta en operación del Registro Estatal y se fije el plazo de inscripción para las organizaciones de la sociedad civil, deberá publicarse en el Periódico Oficial del Gobierno del Estado de Durango.</w:t>
      </w:r>
      <w:r w:rsidR="005210EE" w:rsidRPr="00167256">
        <w:rPr>
          <w:rFonts w:ascii="Arial" w:hAnsi="Arial" w:cs="Arial"/>
          <w:sz w:val="24"/>
          <w:szCs w:val="24"/>
        </w:rPr>
        <w:t xml:space="preserve"> </w:t>
      </w:r>
    </w:p>
    <w:p w:rsidR="00721564" w:rsidRDefault="00721564" w:rsidP="00B17507">
      <w:pPr>
        <w:spacing w:after="0" w:line="240" w:lineRule="auto"/>
        <w:jc w:val="both"/>
        <w:rPr>
          <w:rFonts w:ascii="Arial" w:hAnsi="Arial" w:cs="Arial"/>
          <w:b/>
          <w:sz w:val="24"/>
          <w:szCs w:val="24"/>
        </w:rPr>
      </w:pPr>
    </w:p>
    <w:p w:rsidR="005758C8" w:rsidRPr="00167256" w:rsidRDefault="00AB7858" w:rsidP="00B17507">
      <w:pPr>
        <w:spacing w:after="0" w:line="240" w:lineRule="auto"/>
        <w:jc w:val="both"/>
        <w:rPr>
          <w:rFonts w:ascii="Arial" w:hAnsi="Arial" w:cs="Arial"/>
          <w:sz w:val="24"/>
          <w:szCs w:val="24"/>
        </w:rPr>
      </w:pPr>
      <w:r w:rsidRPr="00167256">
        <w:rPr>
          <w:rFonts w:ascii="Arial" w:hAnsi="Arial" w:cs="Arial"/>
          <w:b/>
          <w:sz w:val="24"/>
          <w:szCs w:val="24"/>
        </w:rPr>
        <w:t>OCTAVO</w:t>
      </w:r>
      <w:r w:rsidR="005758C8" w:rsidRPr="00167256">
        <w:rPr>
          <w:rFonts w:ascii="Arial" w:hAnsi="Arial" w:cs="Arial"/>
          <w:b/>
          <w:sz w:val="24"/>
          <w:szCs w:val="24"/>
        </w:rPr>
        <w:t>.</w:t>
      </w:r>
      <w:r w:rsidR="005758C8" w:rsidRPr="00167256">
        <w:rPr>
          <w:rFonts w:ascii="Arial" w:hAnsi="Arial" w:cs="Arial"/>
          <w:sz w:val="24"/>
          <w:szCs w:val="24"/>
        </w:rPr>
        <w:t xml:space="preserve"> Las organizaciones de la sociedad civil legalmente constituidas que actualmente reciban recursos o fondos públicos con cargo al Presupuesto de Egresos del Estado deberán inscribirse en el Registro Estatal de Organizaciones de la Sociedad Civil en el p</w:t>
      </w:r>
      <w:r w:rsidR="005210EE" w:rsidRPr="00167256">
        <w:rPr>
          <w:rFonts w:ascii="Arial" w:hAnsi="Arial" w:cs="Arial"/>
          <w:sz w:val="24"/>
          <w:szCs w:val="24"/>
        </w:rPr>
        <w:t>lazo no mayor a treinta</w:t>
      </w:r>
      <w:r w:rsidR="005758C8" w:rsidRPr="00167256">
        <w:rPr>
          <w:rFonts w:ascii="Arial" w:hAnsi="Arial" w:cs="Arial"/>
          <w:sz w:val="24"/>
          <w:szCs w:val="24"/>
        </w:rPr>
        <w:t xml:space="preserve"> días</w:t>
      </w:r>
      <w:r w:rsidR="005210EE" w:rsidRPr="00167256">
        <w:rPr>
          <w:rFonts w:ascii="Arial" w:hAnsi="Arial" w:cs="Arial"/>
          <w:sz w:val="24"/>
          <w:szCs w:val="24"/>
        </w:rPr>
        <w:t xml:space="preserve"> a partir de la publicación del acuerdo donde se establezca la puesta en operación del Registro</w:t>
      </w:r>
      <w:r w:rsidR="005758C8" w:rsidRPr="00167256">
        <w:rPr>
          <w:rFonts w:ascii="Arial" w:hAnsi="Arial" w:cs="Arial"/>
          <w:sz w:val="24"/>
          <w:szCs w:val="24"/>
        </w:rPr>
        <w:t xml:space="preserve">. </w:t>
      </w:r>
    </w:p>
    <w:p w:rsidR="0098307A" w:rsidRPr="00167256" w:rsidRDefault="0098307A" w:rsidP="00B17507">
      <w:pPr>
        <w:spacing w:after="0" w:line="240" w:lineRule="auto"/>
        <w:jc w:val="both"/>
        <w:rPr>
          <w:rFonts w:ascii="Arial" w:hAnsi="Arial" w:cs="Arial"/>
          <w:sz w:val="24"/>
          <w:szCs w:val="24"/>
        </w:rPr>
      </w:pPr>
    </w:p>
    <w:p w:rsidR="005210EE" w:rsidRPr="00167256" w:rsidRDefault="00AB7858" w:rsidP="00B17507">
      <w:pPr>
        <w:spacing w:after="0" w:line="240" w:lineRule="auto"/>
        <w:jc w:val="both"/>
        <w:rPr>
          <w:rFonts w:ascii="Arial" w:hAnsi="Arial" w:cs="Arial"/>
          <w:sz w:val="24"/>
          <w:szCs w:val="24"/>
        </w:rPr>
      </w:pPr>
      <w:r w:rsidRPr="00167256">
        <w:rPr>
          <w:rFonts w:ascii="Arial" w:hAnsi="Arial" w:cs="Arial"/>
          <w:b/>
          <w:sz w:val="24"/>
          <w:szCs w:val="24"/>
        </w:rPr>
        <w:t>NOVENO</w:t>
      </w:r>
      <w:r w:rsidR="005210EE" w:rsidRPr="00167256">
        <w:rPr>
          <w:rFonts w:ascii="Arial" w:hAnsi="Arial" w:cs="Arial"/>
          <w:b/>
          <w:sz w:val="24"/>
          <w:szCs w:val="24"/>
        </w:rPr>
        <w:t>.</w:t>
      </w:r>
      <w:r w:rsidR="005210EE" w:rsidRPr="00167256">
        <w:rPr>
          <w:rFonts w:ascii="Arial" w:hAnsi="Arial" w:cs="Arial"/>
          <w:sz w:val="24"/>
          <w:szCs w:val="24"/>
        </w:rPr>
        <w:t xml:space="preserve"> Se derogan las disposiciones administrativas y legislativas que se opongan a la presente ley.</w:t>
      </w:r>
    </w:p>
    <w:p w:rsidR="0024276C" w:rsidRPr="00167256" w:rsidRDefault="0024276C" w:rsidP="00B17507">
      <w:pPr>
        <w:spacing w:after="0" w:line="240" w:lineRule="auto"/>
        <w:jc w:val="both"/>
        <w:rPr>
          <w:rFonts w:ascii="Arial" w:hAnsi="Arial" w:cs="Arial"/>
          <w:sz w:val="24"/>
          <w:szCs w:val="24"/>
        </w:rPr>
      </w:pPr>
    </w:p>
    <w:p w:rsidR="002B146A" w:rsidRPr="00167256" w:rsidRDefault="002B146A" w:rsidP="00B17507">
      <w:pPr>
        <w:spacing w:after="0" w:line="240" w:lineRule="auto"/>
        <w:ind w:right="-91"/>
        <w:jc w:val="both"/>
        <w:rPr>
          <w:rFonts w:ascii="Arial" w:hAnsi="Arial" w:cs="Arial"/>
          <w:spacing w:val="1"/>
          <w:sz w:val="24"/>
          <w:szCs w:val="24"/>
        </w:rPr>
      </w:pPr>
      <w:r w:rsidRPr="00167256">
        <w:rPr>
          <w:rFonts w:ascii="Arial" w:hAnsi="Arial" w:cs="Arial"/>
          <w:spacing w:val="1"/>
          <w:sz w:val="24"/>
          <w:szCs w:val="24"/>
        </w:rPr>
        <w:t>E</w:t>
      </w:r>
      <w:r w:rsidRPr="00167256">
        <w:rPr>
          <w:rFonts w:ascii="Arial" w:hAnsi="Arial" w:cs="Arial"/>
          <w:sz w:val="24"/>
          <w:szCs w:val="24"/>
        </w:rPr>
        <w:t>l</w:t>
      </w:r>
      <w:r w:rsidRPr="00167256">
        <w:rPr>
          <w:rFonts w:ascii="Arial" w:hAnsi="Arial" w:cs="Arial"/>
          <w:spacing w:val="1"/>
          <w:sz w:val="24"/>
          <w:szCs w:val="24"/>
        </w:rPr>
        <w:t xml:space="preserve"> </w:t>
      </w:r>
      <w:r w:rsidRPr="00167256">
        <w:rPr>
          <w:rFonts w:ascii="Arial" w:hAnsi="Arial" w:cs="Arial"/>
          <w:sz w:val="24"/>
          <w:szCs w:val="24"/>
        </w:rPr>
        <w:t>Ci</w:t>
      </w:r>
      <w:r w:rsidRPr="00167256">
        <w:rPr>
          <w:rFonts w:ascii="Arial" w:hAnsi="Arial" w:cs="Arial"/>
          <w:spacing w:val="1"/>
          <w:sz w:val="24"/>
          <w:szCs w:val="24"/>
        </w:rPr>
        <w:t>udada</w:t>
      </w:r>
      <w:r w:rsidRPr="00167256">
        <w:rPr>
          <w:rFonts w:ascii="Arial" w:hAnsi="Arial" w:cs="Arial"/>
          <w:spacing w:val="-1"/>
          <w:sz w:val="24"/>
          <w:szCs w:val="24"/>
        </w:rPr>
        <w:t>n</w:t>
      </w:r>
      <w:r w:rsidRPr="00167256">
        <w:rPr>
          <w:rFonts w:ascii="Arial" w:hAnsi="Arial" w:cs="Arial"/>
          <w:sz w:val="24"/>
          <w:szCs w:val="24"/>
        </w:rPr>
        <w:t>o</w:t>
      </w:r>
      <w:r w:rsidRPr="00167256">
        <w:rPr>
          <w:rFonts w:ascii="Arial" w:hAnsi="Arial" w:cs="Arial"/>
          <w:spacing w:val="2"/>
          <w:sz w:val="24"/>
          <w:szCs w:val="24"/>
        </w:rPr>
        <w:t xml:space="preserve"> </w:t>
      </w:r>
      <w:r w:rsidRPr="00167256">
        <w:rPr>
          <w:rFonts w:ascii="Arial" w:hAnsi="Arial" w:cs="Arial"/>
          <w:sz w:val="24"/>
          <w:szCs w:val="24"/>
        </w:rPr>
        <w:t>G</w:t>
      </w:r>
      <w:r w:rsidRPr="00167256">
        <w:rPr>
          <w:rFonts w:ascii="Arial" w:hAnsi="Arial" w:cs="Arial"/>
          <w:spacing w:val="1"/>
          <w:sz w:val="24"/>
          <w:szCs w:val="24"/>
        </w:rPr>
        <w:t>o</w:t>
      </w:r>
      <w:r w:rsidRPr="00167256">
        <w:rPr>
          <w:rFonts w:ascii="Arial" w:hAnsi="Arial" w:cs="Arial"/>
          <w:spacing w:val="-1"/>
          <w:sz w:val="24"/>
          <w:szCs w:val="24"/>
        </w:rPr>
        <w:t>b</w:t>
      </w:r>
      <w:r w:rsidRPr="00167256">
        <w:rPr>
          <w:rFonts w:ascii="Arial" w:hAnsi="Arial" w:cs="Arial"/>
          <w:spacing w:val="1"/>
          <w:sz w:val="24"/>
          <w:szCs w:val="24"/>
        </w:rPr>
        <w:t>e</w:t>
      </w:r>
      <w:r w:rsidRPr="00167256">
        <w:rPr>
          <w:rFonts w:ascii="Arial" w:hAnsi="Arial" w:cs="Arial"/>
          <w:spacing w:val="-1"/>
          <w:sz w:val="24"/>
          <w:szCs w:val="24"/>
        </w:rPr>
        <w:t>rn</w:t>
      </w:r>
      <w:r w:rsidRPr="00167256">
        <w:rPr>
          <w:rFonts w:ascii="Arial" w:hAnsi="Arial" w:cs="Arial"/>
          <w:spacing w:val="1"/>
          <w:sz w:val="24"/>
          <w:szCs w:val="24"/>
        </w:rPr>
        <w:t>ado</w:t>
      </w:r>
      <w:r w:rsidRPr="00167256">
        <w:rPr>
          <w:rFonts w:ascii="Arial" w:hAnsi="Arial" w:cs="Arial"/>
          <w:sz w:val="24"/>
          <w:szCs w:val="24"/>
        </w:rPr>
        <w:t xml:space="preserve">r </w:t>
      </w:r>
      <w:r w:rsidRPr="00167256">
        <w:rPr>
          <w:rFonts w:ascii="Arial" w:hAnsi="Arial" w:cs="Arial"/>
          <w:spacing w:val="-1"/>
          <w:sz w:val="24"/>
          <w:szCs w:val="24"/>
        </w:rPr>
        <w:t>d</w:t>
      </w:r>
      <w:r w:rsidRPr="00167256">
        <w:rPr>
          <w:rFonts w:ascii="Arial" w:hAnsi="Arial" w:cs="Arial"/>
          <w:spacing w:val="1"/>
          <w:sz w:val="24"/>
          <w:szCs w:val="24"/>
        </w:rPr>
        <w:t>e</w:t>
      </w:r>
      <w:r w:rsidRPr="00167256">
        <w:rPr>
          <w:rFonts w:ascii="Arial" w:hAnsi="Arial" w:cs="Arial"/>
          <w:sz w:val="24"/>
          <w:szCs w:val="24"/>
        </w:rPr>
        <w:t>l</w:t>
      </w:r>
      <w:r w:rsidRPr="00167256">
        <w:rPr>
          <w:rFonts w:ascii="Arial" w:hAnsi="Arial" w:cs="Arial"/>
          <w:spacing w:val="1"/>
          <w:sz w:val="24"/>
          <w:szCs w:val="24"/>
        </w:rPr>
        <w:t xml:space="preserve"> E</w:t>
      </w:r>
      <w:r w:rsidRPr="00167256">
        <w:rPr>
          <w:rFonts w:ascii="Arial" w:hAnsi="Arial" w:cs="Arial"/>
          <w:sz w:val="24"/>
          <w:szCs w:val="24"/>
        </w:rPr>
        <w:t>st</w:t>
      </w:r>
      <w:r w:rsidRPr="00167256">
        <w:rPr>
          <w:rFonts w:ascii="Arial" w:hAnsi="Arial" w:cs="Arial"/>
          <w:spacing w:val="1"/>
          <w:sz w:val="24"/>
          <w:szCs w:val="24"/>
        </w:rPr>
        <w:t>ad</w:t>
      </w:r>
      <w:r w:rsidRPr="00167256">
        <w:rPr>
          <w:rFonts w:ascii="Arial" w:hAnsi="Arial" w:cs="Arial"/>
          <w:spacing w:val="-1"/>
          <w:sz w:val="24"/>
          <w:szCs w:val="24"/>
        </w:rPr>
        <w:t>o</w:t>
      </w:r>
      <w:r w:rsidRPr="00167256">
        <w:rPr>
          <w:rFonts w:ascii="Arial" w:hAnsi="Arial" w:cs="Arial"/>
          <w:sz w:val="24"/>
          <w:szCs w:val="24"/>
        </w:rPr>
        <w:t>,</w:t>
      </w:r>
      <w:r w:rsidRPr="00167256">
        <w:rPr>
          <w:rFonts w:ascii="Arial" w:hAnsi="Arial" w:cs="Arial"/>
          <w:spacing w:val="2"/>
          <w:sz w:val="24"/>
          <w:szCs w:val="24"/>
        </w:rPr>
        <w:t xml:space="preserve"> </w:t>
      </w:r>
      <w:r w:rsidRPr="00167256">
        <w:rPr>
          <w:rFonts w:ascii="Arial" w:hAnsi="Arial" w:cs="Arial"/>
          <w:sz w:val="24"/>
          <w:szCs w:val="24"/>
        </w:rPr>
        <w:t>s</w:t>
      </w:r>
      <w:r w:rsidRPr="00167256">
        <w:rPr>
          <w:rFonts w:ascii="Arial" w:hAnsi="Arial" w:cs="Arial"/>
          <w:spacing w:val="1"/>
          <w:sz w:val="24"/>
          <w:szCs w:val="24"/>
        </w:rPr>
        <w:t>an</w:t>
      </w:r>
      <w:r w:rsidRPr="00167256">
        <w:rPr>
          <w:rFonts w:ascii="Arial" w:hAnsi="Arial" w:cs="Arial"/>
          <w:sz w:val="24"/>
          <w:szCs w:val="24"/>
        </w:rPr>
        <w:t>ci</w:t>
      </w:r>
      <w:r w:rsidRPr="00167256">
        <w:rPr>
          <w:rFonts w:ascii="Arial" w:hAnsi="Arial" w:cs="Arial"/>
          <w:spacing w:val="1"/>
          <w:sz w:val="24"/>
          <w:szCs w:val="24"/>
        </w:rPr>
        <w:t>o</w:t>
      </w:r>
      <w:r w:rsidRPr="00167256">
        <w:rPr>
          <w:rFonts w:ascii="Arial" w:hAnsi="Arial" w:cs="Arial"/>
          <w:spacing w:val="-1"/>
          <w:sz w:val="24"/>
          <w:szCs w:val="24"/>
        </w:rPr>
        <w:t>n</w:t>
      </w:r>
      <w:r w:rsidRPr="00167256">
        <w:rPr>
          <w:rFonts w:ascii="Arial" w:hAnsi="Arial" w:cs="Arial"/>
          <w:spacing w:val="1"/>
          <w:sz w:val="24"/>
          <w:szCs w:val="24"/>
        </w:rPr>
        <w:t>a</w:t>
      </w:r>
      <w:r w:rsidRPr="00167256">
        <w:rPr>
          <w:rFonts w:ascii="Arial" w:hAnsi="Arial" w:cs="Arial"/>
          <w:spacing w:val="-1"/>
          <w:sz w:val="24"/>
          <w:szCs w:val="24"/>
        </w:rPr>
        <w:t>rá</w:t>
      </w:r>
      <w:r w:rsidRPr="00167256">
        <w:rPr>
          <w:rFonts w:ascii="Arial" w:hAnsi="Arial" w:cs="Arial"/>
          <w:sz w:val="24"/>
          <w:szCs w:val="24"/>
        </w:rPr>
        <w:t>,</w:t>
      </w:r>
      <w:r w:rsidRPr="00167256">
        <w:rPr>
          <w:rFonts w:ascii="Arial" w:hAnsi="Arial" w:cs="Arial"/>
          <w:spacing w:val="2"/>
          <w:sz w:val="24"/>
          <w:szCs w:val="24"/>
        </w:rPr>
        <w:t xml:space="preserve"> </w:t>
      </w:r>
      <w:r w:rsidRPr="00167256">
        <w:rPr>
          <w:rFonts w:ascii="Arial" w:hAnsi="Arial" w:cs="Arial"/>
          <w:spacing w:val="1"/>
          <w:sz w:val="24"/>
          <w:szCs w:val="24"/>
        </w:rPr>
        <w:t>p</w:t>
      </w:r>
      <w:r w:rsidRPr="00167256">
        <w:rPr>
          <w:rFonts w:ascii="Arial" w:hAnsi="Arial" w:cs="Arial"/>
          <w:spacing w:val="-1"/>
          <w:sz w:val="24"/>
          <w:szCs w:val="24"/>
        </w:rPr>
        <w:t>r</w:t>
      </w:r>
      <w:r w:rsidRPr="00167256">
        <w:rPr>
          <w:rFonts w:ascii="Arial" w:hAnsi="Arial" w:cs="Arial"/>
          <w:spacing w:val="1"/>
          <w:sz w:val="24"/>
          <w:szCs w:val="24"/>
        </w:rPr>
        <w:t>o</w:t>
      </w:r>
      <w:r w:rsidRPr="00167256">
        <w:rPr>
          <w:rFonts w:ascii="Arial" w:hAnsi="Arial" w:cs="Arial"/>
          <w:spacing w:val="2"/>
          <w:sz w:val="24"/>
          <w:szCs w:val="24"/>
        </w:rPr>
        <w:t>m</w:t>
      </w:r>
      <w:r w:rsidRPr="00167256">
        <w:rPr>
          <w:rFonts w:ascii="Arial" w:hAnsi="Arial" w:cs="Arial"/>
          <w:spacing w:val="1"/>
          <w:sz w:val="24"/>
          <w:szCs w:val="24"/>
        </w:rPr>
        <w:t>u</w:t>
      </w:r>
      <w:r w:rsidRPr="00167256">
        <w:rPr>
          <w:rFonts w:ascii="Arial" w:hAnsi="Arial" w:cs="Arial"/>
          <w:sz w:val="24"/>
          <w:szCs w:val="24"/>
        </w:rPr>
        <w:t>l</w:t>
      </w:r>
      <w:r w:rsidRPr="00167256">
        <w:rPr>
          <w:rFonts w:ascii="Arial" w:hAnsi="Arial" w:cs="Arial"/>
          <w:spacing w:val="-1"/>
          <w:sz w:val="24"/>
          <w:szCs w:val="24"/>
        </w:rPr>
        <w:t>g</w:t>
      </w:r>
      <w:r w:rsidRPr="00167256">
        <w:rPr>
          <w:rFonts w:ascii="Arial" w:hAnsi="Arial" w:cs="Arial"/>
          <w:spacing w:val="1"/>
          <w:sz w:val="24"/>
          <w:szCs w:val="24"/>
        </w:rPr>
        <w:t>a</w:t>
      </w:r>
      <w:r w:rsidRPr="00167256">
        <w:rPr>
          <w:rFonts w:ascii="Arial" w:hAnsi="Arial" w:cs="Arial"/>
          <w:spacing w:val="-1"/>
          <w:sz w:val="24"/>
          <w:szCs w:val="24"/>
        </w:rPr>
        <w:t>r</w:t>
      </w:r>
      <w:r w:rsidRPr="00167256">
        <w:rPr>
          <w:rFonts w:ascii="Arial" w:hAnsi="Arial" w:cs="Arial"/>
          <w:sz w:val="24"/>
          <w:szCs w:val="24"/>
        </w:rPr>
        <w:t>á</w:t>
      </w:r>
      <w:r w:rsidRPr="00167256">
        <w:rPr>
          <w:rFonts w:ascii="Arial" w:hAnsi="Arial" w:cs="Arial"/>
          <w:spacing w:val="2"/>
          <w:sz w:val="24"/>
          <w:szCs w:val="24"/>
        </w:rPr>
        <w:t xml:space="preserve"> </w:t>
      </w:r>
      <w:r w:rsidRPr="00167256">
        <w:rPr>
          <w:rFonts w:ascii="Arial" w:hAnsi="Arial" w:cs="Arial"/>
          <w:sz w:val="24"/>
          <w:szCs w:val="24"/>
        </w:rPr>
        <w:t xml:space="preserve">y </w:t>
      </w:r>
      <w:r w:rsidRPr="00167256">
        <w:rPr>
          <w:rFonts w:ascii="Arial" w:hAnsi="Arial" w:cs="Arial"/>
          <w:spacing w:val="1"/>
          <w:sz w:val="24"/>
          <w:szCs w:val="24"/>
        </w:rPr>
        <w:t>d</w:t>
      </w:r>
      <w:r w:rsidRPr="00167256">
        <w:rPr>
          <w:rFonts w:ascii="Arial" w:hAnsi="Arial" w:cs="Arial"/>
          <w:sz w:val="24"/>
          <w:szCs w:val="24"/>
        </w:rPr>
        <w:t>is</w:t>
      </w:r>
      <w:r w:rsidRPr="00167256">
        <w:rPr>
          <w:rFonts w:ascii="Arial" w:hAnsi="Arial" w:cs="Arial"/>
          <w:spacing w:val="1"/>
          <w:sz w:val="24"/>
          <w:szCs w:val="24"/>
        </w:rPr>
        <w:t>po</w:t>
      </w:r>
      <w:r w:rsidRPr="00167256">
        <w:rPr>
          <w:rFonts w:ascii="Arial" w:hAnsi="Arial" w:cs="Arial"/>
          <w:spacing w:val="-1"/>
          <w:sz w:val="24"/>
          <w:szCs w:val="24"/>
        </w:rPr>
        <w:t>n</w:t>
      </w:r>
      <w:r w:rsidRPr="00167256">
        <w:rPr>
          <w:rFonts w:ascii="Arial" w:hAnsi="Arial" w:cs="Arial"/>
          <w:spacing w:val="1"/>
          <w:sz w:val="24"/>
          <w:szCs w:val="24"/>
        </w:rPr>
        <w:t>d</w:t>
      </w:r>
      <w:r w:rsidRPr="00167256">
        <w:rPr>
          <w:rFonts w:ascii="Arial" w:hAnsi="Arial" w:cs="Arial"/>
          <w:spacing w:val="-1"/>
          <w:sz w:val="24"/>
          <w:szCs w:val="24"/>
        </w:rPr>
        <w:t>r</w:t>
      </w:r>
      <w:r w:rsidRPr="00167256">
        <w:rPr>
          <w:rFonts w:ascii="Arial" w:hAnsi="Arial" w:cs="Arial"/>
          <w:sz w:val="24"/>
          <w:szCs w:val="24"/>
        </w:rPr>
        <w:t>á</w:t>
      </w:r>
      <w:r w:rsidRPr="00167256">
        <w:rPr>
          <w:rFonts w:ascii="Arial" w:hAnsi="Arial" w:cs="Arial"/>
          <w:spacing w:val="2"/>
          <w:sz w:val="24"/>
          <w:szCs w:val="24"/>
        </w:rPr>
        <w:t xml:space="preserve"> </w:t>
      </w:r>
      <w:r w:rsidRPr="00167256">
        <w:rPr>
          <w:rFonts w:ascii="Arial" w:hAnsi="Arial" w:cs="Arial"/>
          <w:sz w:val="24"/>
          <w:szCs w:val="24"/>
        </w:rPr>
        <w:t>se</w:t>
      </w:r>
      <w:r w:rsidRPr="00167256">
        <w:rPr>
          <w:rFonts w:ascii="Arial" w:hAnsi="Arial" w:cs="Arial"/>
          <w:spacing w:val="-1"/>
          <w:sz w:val="24"/>
          <w:szCs w:val="24"/>
        </w:rPr>
        <w:t xml:space="preserve"> </w:t>
      </w:r>
      <w:r w:rsidRPr="00167256">
        <w:rPr>
          <w:rFonts w:ascii="Arial" w:hAnsi="Arial" w:cs="Arial"/>
          <w:spacing w:val="1"/>
          <w:sz w:val="24"/>
          <w:szCs w:val="24"/>
        </w:rPr>
        <w:t>p</w:t>
      </w:r>
      <w:r w:rsidRPr="00167256">
        <w:rPr>
          <w:rFonts w:ascii="Arial" w:hAnsi="Arial" w:cs="Arial"/>
          <w:spacing w:val="-1"/>
          <w:sz w:val="24"/>
          <w:szCs w:val="24"/>
        </w:rPr>
        <w:t>u</w:t>
      </w:r>
      <w:r w:rsidRPr="00167256">
        <w:rPr>
          <w:rFonts w:ascii="Arial" w:hAnsi="Arial" w:cs="Arial"/>
          <w:spacing w:val="1"/>
          <w:sz w:val="24"/>
          <w:szCs w:val="24"/>
        </w:rPr>
        <w:t>b</w:t>
      </w:r>
      <w:r w:rsidRPr="00167256">
        <w:rPr>
          <w:rFonts w:ascii="Arial" w:hAnsi="Arial" w:cs="Arial"/>
          <w:sz w:val="24"/>
          <w:szCs w:val="24"/>
        </w:rPr>
        <w:t>li</w:t>
      </w:r>
      <w:r w:rsidRPr="00167256">
        <w:rPr>
          <w:rFonts w:ascii="Arial" w:hAnsi="Arial" w:cs="Arial"/>
          <w:spacing w:val="-1"/>
          <w:sz w:val="24"/>
          <w:szCs w:val="24"/>
        </w:rPr>
        <w:t>q</w:t>
      </w:r>
      <w:r w:rsidRPr="00167256">
        <w:rPr>
          <w:rFonts w:ascii="Arial" w:hAnsi="Arial" w:cs="Arial"/>
          <w:spacing w:val="1"/>
          <w:sz w:val="24"/>
          <w:szCs w:val="24"/>
        </w:rPr>
        <w:t>ue</w:t>
      </w:r>
      <w:r w:rsidRPr="00167256">
        <w:rPr>
          <w:rFonts w:ascii="Arial" w:hAnsi="Arial" w:cs="Arial"/>
          <w:sz w:val="24"/>
          <w:szCs w:val="24"/>
        </w:rPr>
        <w:t>,</w:t>
      </w:r>
      <w:r w:rsidRPr="00167256">
        <w:rPr>
          <w:rFonts w:ascii="Arial" w:hAnsi="Arial" w:cs="Arial"/>
          <w:spacing w:val="-1"/>
          <w:sz w:val="24"/>
          <w:szCs w:val="24"/>
        </w:rPr>
        <w:t xml:space="preserve"> </w:t>
      </w:r>
      <w:r w:rsidRPr="00167256">
        <w:rPr>
          <w:rFonts w:ascii="Arial" w:hAnsi="Arial" w:cs="Arial"/>
          <w:sz w:val="24"/>
          <w:szCs w:val="24"/>
        </w:rPr>
        <w:t>c</w:t>
      </w:r>
      <w:r w:rsidRPr="00167256">
        <w:rPr>
          <w:rFonts w:ascii="Arial" w:hAnsi="Arial" w:cs="Arial"/>
          <w:spacing w:val="-1"/>
          <w:sz w:val="24"/>
          <w:szCs w:val="24"/>
        </w:rPr>
        <w:t>ir</w:t>
      </w:r>
      <w:r w:rsidRPr="00167256">
        <w:rPr>
          <w:rFonts w:ascii="Arial" w:hAnsi="Arial" w:cs="Arial"/>
          <w:sz w:val="24"/>
          <w:szCs w:val="24"/>
        </w:rPr>
        <w:t>c</w:t>
      </w:r>
      <w:r w:rsidRPr="00167256">
        <w:rPr>
          <w:rFonts w:ascii="Arial" w:hAnsi="Arial" w:cs="Arial"/>
          <w:spacing w:val="1"/>
          <w:sz w:val="24"/>
          <w:szCs w:val="24"/>
        </w:rPr>
        <w:t>u</w:t>
      </w:r>
      <w:r w:rsidRPr="00167256">
        <w:rPr>
          <w:rFonts w:ascii="Arial" w:hAnsi="Arial" w:cs="Arial"/>
          <w:sz w:val="24"/>
          <w:szCs w:val="24"/>
        </w:rPr>
        <w:t>le</w:t>
      </w:r>
      <w:r w:rsidRPr="00167256">
        <w:rPr>
          <w:rFonts w:ascii="Arial" w:hAnsi="Arial" w:cs="Arial"/>
          <w:spacing w:val="2"/>
          <w:sz w:val="24"/>
          <w:szCs w:val="24"/>
        </w:rPr>
        <w:t xml:space="preserve"> </w:t>
      </w:r>
      <w:r w:rsidRPr="00167256">
        <w:rPr>
          <w:rFonts w:ascii="Arial" w:hAnsi="Arial" w:cs="Arial"/>
          <w:sz w:val="24"/>
          <w:szCs w:val="24"/>
        </w:rPr>
        <w:t>y</w:t>
      </w:r>
      <w:r w:rsidRPr="00167256">
        <w:rPr>
          <w:rFonts w:ascii="Arial" w:hAnsi="Arial" w:cs="Arial"/>
          <w:spacing w:val="-2"/>
          <w:sz w:val="24"/>
          <w:szCs w:val="24"/>
        </w:rPr>
        <w:t xml:space="preserve"> </w:t>
      </w:r>
      <w:r w:rsidRPr="00167256">
        <w:rPr>
          <w:rFonts w:ascii="Arial" w:hAnsi="Arial" w:cs="Arial"/>
          <w:spacing w:val="1"/>
          <w:sz w:val="24"/>
          <w:szCs w:val="24"/>
        </w:rPr>
        <w:t>ob</w:t>
      </w:r>
      <w:r w:rsidRPr="00167256">
        <w:rPr>
          <w:rFonts w:ascii="Arial" w:hAnsi="Arial" w:cs="Arial"/>
          <w:sz w:val="24"/>
          <w:szCs w:val="24"/>
        </w:rPr>
        <w:t>s</w:t>
      </w:r>
      <w:r w:rsidRPr="00167256">
        <w:rPr>
          <w:rFonts w:ascii="Arial" w:hAnsi="Arial" w:cs="Arial"/>
          <w:spacing w:val="1"/>
          <w:sz w:val="24"/>
          <w:szCs w:val="24"/>
        </w:rPr>
        <w:t>e</w:t>
      </w:r>
      <w:r w:rsidRPr="00167256">
        <w:rPr>
          <w:rFonts w:ascii="Arial" w:hAnsi="Arial" w:cs="Arial"/>
          <w:spacing w:val="-1"/>
          <w:sz w:val="24"/>
          <w:szCs w:val="24"/>
        </w:rPr>
        <w:t>r</w:t>
      </w:r>
      <w:r w:rsidRPr="00167256">
        <w:rPr>
          <w:rFonts w:ascii="Arial" w:hAnsi="Arial" w:cs="Arial"/>
          <w:spacing w:val="-2"/>
          <w:sz w:val="24"/>
          <w:szCs w:val="24"/>
        </w:rPr>
        <w:t>v</w:t>
      </w:r>
      <w:r w:rsidRPr="00167256">
        <w:rPr>
          <w:rFonts w:ascii="Arial" w:hAnsi="Arial" w:cs="Arial"/>
          <w:spacing w:val="1"/>
          <w:sz w:val="24"/>
          <w:szCs w:val="24"/>
        </w:rPr>
        <w:t>e.</w:t>
      </w:r>
    </w:p>
    <w:p w:rsidR="00912997" w:rsidRDefault="00912997" w:rsidP="00B17507">
      <w:pPr>
        <w:spacing w:after="0" w:line="240" w:lineRule="auto"/>
        <w:jc w:val="both"/>
        <w:rPr>
          <w:rFonts w:ascii="Arial" w:hAnsi="Arial" w:cs="Arial"/>
          <w:sz w:val="24"/>
          <w:szCs w:val="24"/>
        </w:rPr>
      </w:pPr>
    </w:p>
    <w:p w:rsidR="00912997" w:rsidRDefault="00912997" w:rsidP="00B17507">
      <w:pPr>
        <w:spacing w:after="0" w:line="240" w:lineRule="auto"/>
        <w:jc w:val="both"/>
        <w:rPr>
          <w:rFonts w:ascii="Arial" w:eastAsia="Arial Unicode MS" w:hAnsi="Arial" w:cs="Arial"/>
        </w:rPr>
      </w:pPr>
      <w:r>
        <w:rPr>
          <w:rFonts w:ascii="Arial" w:eastAsia="Arial Unicode MS" w:hAnsi="Arial" w:cs="Arial"/>
        </w:rPr>
        <w:lastRenderedPageBreak/>
        <w:t xml:space="preserve">Dado en el Salón de Sesiones del Honorable Congreso del Estado, en Victoria de Durango, Dgo. </w:t>
      </w:r>
      <w:proofErr w:type="gramStart"/>
      <w:r>
        <w:rPr>
          <w:rFonts w:ascii="Arial" w:eastAsia="Arial Unicode MS" w:hAnsi="Arial" w:cs="Arial"/>
        </w:rPr>
        <w:t>a</w:t>
      </w:r>
      <w:proofErr w:type="gramEnd"/>
      <w:r>
        <w:rPr>
          <w:rFonts w:ascii="Arial" w:eastAsia="Arial Unicode MS" w:hAnsi="Arial" w:cs="Arial"/>
        </w:rPr>
        <w:t xml:space="preserve"> los (14) catorce días del mes de diciembre de (2017) dos mil diecisiete.</w:t>
      </w:r>
    </w:p>
    <w:p w:rsidR="00912997" w:rsidRDefault="00912997" w:rsidP="00B17507">
      <w:pPr>
        <w:spacing w:after="0" w:line="240" w:lineRule="auto"/>
        <w:jc w:val="both"/>
        <w:rPr>
          <w:rFonts w:ascii="Arial" w:eastAsia="Arial Unicode MS" w:hAnsi="Arial" w:cs="Arial"/>
        </w:rPr>
      </w:pPr>
    </w:p>
    <w:p w:rsidR="00912997" w:rsidRDefault="00912997" w:rsidP="00B17507">
      <w:pPr>
        <w:spacing w:after="0" w:line="240" w:lineRule="auto"/>
        <w:jc w:val="both"/>
        <w:rPr>
          <w:rFonts w:ascii="Arial" w:eastAsia="Arial Unicode MS" w:hAnsi="Arial" w:cs="Arial"/>
          <w:caps/>
        </w:rPr>
      </w:pPr>
      <w:r>
        <w:rPr>
          <w:rFonts w:ascii="Arial" w:eastAsia="Arial Unicode MS" w:hAnsi="Arial" w:cs="Arial"/>
        </w:rPr>
        <w:t>DIP. SERGIO URIBE RODRÍGUEZ</w:t>
      </w:r>
      <w:r w:rsidR="00B17507">
        <w:rPr>
          <w:rFonts w:ascii="Arial" w:eastAsia="Arial Unicode MS" w:hAnsi="Arial" w:cs="Arial"/>
        </w:rPr>
        <w:t xml:space="preserve">, PRESIDENTE; </w:t>
      </w:r>
      <w:r>
        <w:rPr>
          <w:rFonts w:ascii="Arial" w:eastAsia="Arial Unicode MS" w:hAnsi="Arial" w:cs="Arial"/>
        </w:rPr>
        <w:t>DIP.</w:t>
      </w:r>
      <w:r w:rsidRPr="00113986">
        <w:rPr>
          <w:rFonts w:ascii="Arial" w:eastAsia="Arial Unicode MS" w:hAnsi="Arial" w:cs="Arial"/>
          <w:caps/>
        </w:rPr>
        <w:t xml:space="preserve"> </w:t>
      </w:r>
      <w:r>
        <w:rPr>
          <w:rFonts w:ascii="Arial" w:eastAsia="Arial Unicode MS" w:hAnsi="Arial" w:cs="Arial"/>
          <w:caps/>
        </w:rPr>
        <w:t>rosa maría triana martínez</w:t>
      </w:r>
      <w:r w:rsidR="00B17507">
        <w:rPr>
          <w:rFonts w:ascii="Arial" w:eastAsia="Arial Unicode MS" w:hAnsi="Arial" w:cs="Arial"/>
          <w:caps/>
        </w:rPr>
        <w:t xml:space="preserve">, SECRETARIa; </w:t>
      </w:r>
      <w:r w:rsidRPr="00113986">
        <w:rPr>
          <w:rFonts w:ascii="Arial" w:eastAsia="Arial Unicode MS" w:hAnsi="Arial" w:cs="Arial"/>
          <w:caps/>
        </w:rPr>
        <w:t>DIP.</w:t>
      </w:r>
      <w:r>
        <w:rPr>
          <w:rFonts w:ascii="Arial" w:eastAsia="Arial Unicode MS" w:hAnsi="Arial" w:cs="Arial"/>
          <w:caps/>
        </w:rPr>
        <w:t xml:space="preserve"> elia estrada macias</w:t>
      </w:r>
      <w:r w:rsidR="00B17507">
        <w:rPr>
          <w:rFonts w:ascii="Arial" w:eastAsia="Arial Unicode MS" w:hAnsi="Arial" w:cs="Arial"/>
          <w:caps/>
        </w:rPr>
        <w:t xml:space="preserve">, </w:t>
      </w:r>
      <w:r w:rsidRPr="00113986">
        <w:rPr>
          <w:rFonts w:ascii="Arial" w:eastAsia="Arial Unicode MS" w:hAnsi="Arial" w:cs="Arial"/>
          <w:caps/>
        </w:rPr>
        <w:t>SECRETARIA.</w:t>
      </w:r>
      <w:r w:rsidR="00B17507">
        <w:rPr>
          <w:rFonts w:ascii="Arial" w:eastAsia="Arial Unicode MS" w:hAnsi="Arial" w:cs="Arial"/>
          <w:caps/>
        </w:rPr>
        <w:t xml:space="preserve"> RÚBRICAS.</w:t>
      </w:r>
    </w:p>
    <w:p w:rsidR="00D650D9" w:rsidRDefault="00D650D9" w:rsidP="00B17507">
      <w:pPr>
        <w:spacing w:after="0" w:line="240" w:lineRule="auto"/>
        <w:jc w:val="both"/>
        <w:rPr>
          <w:rFonts w:ascii="Arial" w:eastAsia="Arial Unicode MS" w:hAnsi="Arial" w:cs="Arial"/>
          <w:caps/>
        </w:rPr>
      </w:pPr>
    </w:p>
    <w:p w:rsidR="00D650D9" w:rsidRPr="00D650D9" w:rsidRDefault="003F03EA" w:rsidP="00B17507">
      <w:pPr>
        <w:spacing w:after="0" w:line="240" w:lineRule="auto"/>
        <w:jc w:val="both"/>
        <w:rPr>
          <w:rFonts w:ascii="Arial" w:eastAsia="Arial Unicode MS" w:hAnsi="Arial" w:cs="Arial"/>
          <w:b/>
          <w:sz w:val="26"/>
          <w:szCs w:val="26"/>
        </w:rPr>
      </w:pPr>
      <w:r>
        <w:rPr>
          <w:rFonts w:ascii="Arial" w:eastAsia="Arial Unicode MS" w:hAnsi="Arial" w:cs="Arial"/>
          <w:b/>
          <w:caps/>
        </w:rPr>
        <w:t>DECRETO 354, LXVII LEGISLATURA, PERIODICO OFICIAL No. 105 BIS DE FECHA 31 DE DICIEMBRE DE 2017.</w:t>
      </w:r>
    </w:p>
    <w:p w:rsidR="00912997" w:rsidRDefault="00912997" w:rsidP="00B17507">
      <w:pPr>
        <w:spacing w:after="0" w:line="240" w:lineRule="auto"/>
        <w:ind w:left="6372"/>
        <w:jc w:val="both"/>
        <w:rPr>
          <w:rFonts w:ascii="Arial" w:hAnsi="Arial" w:cs="Arial"/>
          <w:b/>
          <w:sz w:val="24"/>
          <w:szCs w:val="24"/>
        </w:rPr>
      </w:pPr>
    </w:p>
    <w:p w:rsidR="00912997" w:rsidRPr="00167256" w:rsidRDefault="00912997" w:rsidP="00B17507">
      <w:pPr>
        <w:spacing w:after="0" w:line="240" w:lineRule="auto"/>
        <w:ind w:left="6372"/>
        <w:rPr>
          <w:rFonts w:ascii="Arial" w:hAnsi="Arial" w:cs="Arial"/>
          <w:b/>
          <w:sz w:val="24"/>
          <w:szCs w:val="24"/>
        </w:rPr>
      </w:pPr>
    </w:p>
    <w:sectPr w:rsidR="00912997" w:rsidRPr="00167256">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B6D" w:rsidRDefault="00226B6D" w:rsidP="00437BFE">
      <w:pPr>
        <w:spacing w:after="0" w:line="240" w:lineRule="auto"/>
      </w:pPr>
      <w:r>
        <w:separator/>
      </w:r>
    </w:p>
  </w:endnote>
  <w:endnote w:type="continuationSeparator" w:id="0">
    <w:p w:rsidR="00226B6D" w:rsidRDefault="00226B6D" w:rsidP="00437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askerville Old Face">
    <w:panose1 w:val="02020602080505020303"/>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721023"/>
      <w:docPartObj>
        <w:docPartGallery w:val="Page Numbers (Bottom of Page)"/>
        <w:docPartUnique/>
      </w:docPartObj>
    </w:sdtPr>
    <w:sdtEndPr/>
    <w:sdtContent>
      <w:p w:rsidR="007667A1" w:rsidRDefault="007667A1">
        <w:pPr>
          <w:pStyle w:val="Piedepgina"/>
          <w:jc w:val="right"/>
        </w:pPr>
        <w:r>
          <w:fldChar w:fldCharType="begin"/>
        </w:r>
        <w:r>
          <w:instrText>PAGE   \* MERGEFORMAT</w:instrText>
        </w:r>
        <w:r>
          <w:fldChar w:fldCharType="separate"/>
        </w:r>
        <w:r w:rsidR="00227EDA" w:rsidRPr="00227EDA">
          <w:rPr>
            <w:noProof/>
            <w:lang w:val="es-ES"/>
          </w:rPr>
          <w:t>1</w:t>
        </w:r>
        <w:r>
          <w:fldChar w:fldCharType="end"/>
        </w:r>
      </w:p>
    </w:sdtContent>
  </w:sdt>
  <w:p w:rsidR="007667A1" w:rsidRDefault="007667A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B6D" w:rsidRDefault="00226B6D" w:rsidP="00437BFE">
      <w:pPr>
        <w:spacing w:after="0" w:line="240" w:lineRule="auto"/>
      </w:pPr>
      <w:r>
        <w:separator/>
      </w:r>
    </w:p>
  </w:footnote>
  <w:footnote w:type="continuationSeparator" w:id="0">
    <w:p w:rsidR="00226B6D" w:rsidRDefault="00226B6D" w:rsidP="00437B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0" w:type="auto"/>
      <w:tblLook w:val="04A0" w:firstRow="1" w:lastRow="0" w:firstColumn="1" w:lastColumn="0" w:noHBand="0" w:noVBand="1"/>
    </w:tblPr>
    <w:tblGrid>
      <w:gridCol w:w="4414"/>
      <w:gridCol w:w="4414"/>
    </w:tblGrid>
    <w:tr w:rsidR="007667A1" w:rsidTr="007667A1">
      <w:tc>
        <w:tcPr>
          <w:tcW w:w="4414" w:type="dxa"/>
          <w:tcBorders>
            <w:top w:val="nil"/>
            <w:left w:val="nil"/>
            <w:bottom w:val="nil"/>
            <w:right w:val="nil"/>
          </w:tcBorders>
        </w:tcPr>
        <w:p w:rsidR="007667A1" w:rsidRDefault="007667A1">
          <w:pPr>
            <w:pStyle w:val="Encabezado"/>
          </w:pPr>
          <w:r w:rsidRPr="00167256">
            <w:rPr>
              <w:rFonts w:ascii="CG Times (W1)" w:eastAsia="Times New Roman" w:hAnsi="CG Times (W1)" w:cs="Times New Roman"/>
              <w:noProof/>
              <w:sz w:val="20"/>
              <w:szCs w:val="20"/>
              <w:lang w:val="es-ES" w:eastAsia="es-ES"/>
            </w:rPr>
            <w:drawing>
              <wp:inline distT="0" distB="0" distL="0" distR="0" wp14:anchorId="17ABBEDE" wp14:editId="32C60C23">
                <wp:extent cx="1123950" cy="1117600"/>
                <wp:effectExtent l="0" t="0" r="0" b="6350"/>
                <wp:docPr id="2" name="Imagen 2"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7752" cy="1121381"/>
                        </a:xfrm>
                        <a:prstGeom prst="rect">
                          <a:avLst/>
                        </a:prstGeom>
                        <a:noFill/>
                        <a:ln>
                          <a:noFill/>
                        </a:ln>
                      </pic:spPr>
                    </pic:pic>
                  </a:graphicData>
                </a:graphic>
              </wp:inline>
            </w:drawing>
          </w:r>
        </w:p>
      </w:tc>
      <w:tc>
        <w:tcPr>
          <w:tcW w:w="4414" w:type="dxa"/>
          <w:tcBorders>
            <w:top w:val="nil"/>
            <w:left w:val="nil"/>
            <w:bottom w:val="nil"/>
            <w:right w:val="nil"/>
          </w:tcBorders>
        </w:tcPr>
        <w:p w:rsidR="007667A1" w:rsidRPr="007667A1" w:rsidRDefault="007667A1" w:rsidP="007667A1">
          <w:pPr>
            <w:jc w:val="center"/>
            <w:rPr>
              <w:rFonts w:cs="Arial"/>
              <w:b/>
              <w:sz w:val="16"/>
              <w:szCs w:val="16"/>
            </w:rPr>
          </w:pPr>
          <w:r w:rsidRPr="007667A1">
            <w:rPr>
              <w:rFonts w:cs="Arial"/>
              <w:b/>
              <w:sz w:val="16"/>
              <w:szCs w:val="16"/>
            </w:rPr>
            <w:t>LEY DE FOMENTO A LAS ACTIVIDADES DE LAS ORGANIZACIONES DE LA SOCIEDAD CIVIL.</w:t>
          </w:r>
        </w:p>
        <w:p w:rsidR="007667A1" w:rsidRDefault="007667A1">
          <w:pPr>
            <w:pStyle w:val="Encabezado"/>
            <w:rPr>
              <w:sz w:val="14"/>
              <w:szCs w:val="14"/>
            </w:rPr>
          </w:pPr>
        </w:p>
        <w:p w:rsidR="007667A1" w:rsidRDefault="007667A1">
          <w:pPr>
            <w:pStyle w:val="Encabezado"/>
            <w:rPr>
              <w:sz w:val="14"/>
              <w:szCs w:val="14"/>
            </w:rPr>
          </w:pPr>
        </w:p>
        <w:p w:rsidR="007667A1" w:rsidRDefault="007667A1">
          <w:pPr>
            <w:pStyle w:val="Encabezado"/>
            <w:rPr>
              <w:sz w:val="14"/>
              <w:szCs w:val="14"/>
            </w:rPr>
          </w:pPr>
        </w:p>
        <w:p w:rsidR="007667A1" w:rsidRDefault="007667A1">
          <w:pPr>
            <w:pStyle w:val="Encabezado"/>
            <w:rPr>
              <w:sz w:val="14"/>
              <w:szCs w:val="14"/>
            </w:rPr>
          </w:pPr>
        </w:p>
        <w:p w:rsidR="007667A1" w:rsidRDefault="007667A1">
          <w:pPr>
            <w:pStyle w:val="Encabezado"/>
            <w:rPr>
              <w:sz w:val="14"/>
              <w:szCs w:val="14"/>
            </w:rPr>
          </w:pPr>
        </w:p>
        <w:p w:rsidR="007667A1" w:rsidRDefault="007667A1" w:rsidP="007667A1">
          <w:pPr>
            <w:pStyle w:val="Encabezado"/>
            <w:jc w:val="right"/>
            <w:rPr>
              <w:sz w:val="14"/>
              <w:szCs w:val="14"/>
            </w:rPr>
          </w:pPr>
          <w:r>
            <w:rPr>
              <w:sz w:val="14"/>
              <w:szCs w:val="14"/>
            </w:rPr>
            <w:t>DATOS DE PUBLICACION:</w:t>
          </w:r>
        </w:p>
        <w:p w:rsidR="007667A1" w:rsidRDefault="007667A1" w:rsidP="007667A1">
          <w:pPr>
            <w:pStyle w:val="Encabezado"/>
            <w:jc w:val="right"/>
            <w:rPr>
              <w:sz w:val="14"/>
              <w:szCs w:val="14"/>
            </w:rPr>
          </w:pPr>
          <w:r>
            <w:rPr>
              <w:sz w:val="14"/>
              <w:szCs w:val="14"/>
            </w:rPr>
            <w:t>DEC. 354 P.O. 105 BIS DE FECHA 31 DE DICIEMBRE DE 2017.</w:t>
          </w:r>
        </w:p>
        <w:p w:rsidR="007667A1" w:rsidRPr="007667A1" w:rsidRDefault="007667A1">
          <w:pPr>
            <w:pStyle w:val="Encabezado"/>
            <w:rPr>
              <w:sz w:val="14"/>
              <w:szCs w:val="14"/>
            </w:rPr>
          </w:pPr>
        </w:p>
      </w:tc>
    </w:tr>
  </w:tbl>
  <w:p w:rsidR="007667A1" w:rsidRDefault="007667A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3E29"/>
    <w:multiLevelType w:val="hybridMultilevel"/>
    <w:tmpl w:val="A6F0D4D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E87726"/>
    <w:multiLevelType w:val="hybridMultilevel"/>
    <w:tmpl w:val="BBC2AEB4"/>
    <w:lvl w:ilvl="0" w:tplc="3654A19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6C5919"/>
    <w:multiLevelType w:val="hybridMultilevel"/>
    <w:tmpl w:val="210052F4"/>
    <w:lvl w:ilvl="0" w:tplc="486A95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8E75B5"/>
    <w:multiLevelType w:val="hybridMultilevel"/>
    <w:tmpl w:val="8F1834F0"/>
    <w:lvl w:ilvl="0" w:tplc="B55E7D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4E3F81"/>
    <w:multiLevelType w:val="hybridMultilevel"/>
    <w:tmpl w:val="2750B0F6"/>
    <w:lvl w:ilvl="0" w:tplc="2FE4B9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88D09E4"/>
    <w:multiLevelType w:val="hybridMultilevel"/>
    <w:tmpl w:val="04B28C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A557816"/>
    <w:multiLevelType w:val="hybridMultilevel"/>
    <w:tmpl w:val="83AE1D6C"/>
    <w:lvl w:ilvl="0" w:tplc="B81EF0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AF42848"/>
    <w:multiLevelType w:val="hybridMultilevel"/>
    <w:tmpl w:val="ECA876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BE96276"/>
    <w:multiLevelType w:val="hybridMultilevel"/>
    <w:tmpl w:val="3F3C6C02"/>
    <w:lvl w:ilvl="0" w:tplc="F6C221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E460C16"/>
    <w:multiLevelType w:val="hybridMultilevel"/>
    <w:tmpl w:val="74A67C88"/>
    <w:lvl w:ilvl="0" w:tplc="7CA415C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33E3C0F"/>
    <w:multiLevelType w:val="hybridMultilevel"/>
    <w:tmpl w:val="62AA9198"/>
    <w:lvl w:ilvl="0" w:tplc="A5E82D7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5A865C0"/>
    <w:multiLevelType w:val="hybridMultilevel"/>
    <w:tmpl w:val="ADF64B10"/>
    <w:lvl w:ilvl="0" w:tplc="001A33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9F0ACC"/>
    <w:multiLevelType w:val="hybridMultilevel"/>
    <w:tmpl w:val="816C8326"/>
    <w:lvl w:ilvl="0" w:tplc="8FDC7F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F760BF3"/>
    <w:multiLevelType w:val="hybridMultilevel"/>
    <w:tmpl w:val="AFB0A54C"/>
    <w:lvl w:ilvl="0" w:tplc="EE2A6DE2">
      <w:start w:val="1"/>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2534D4D"/>
    <w:multiLevelType w:val="hybridMultilevel"/>
    <w:tmpl w:val="81A2C3F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nsid w:val="3658045D"/>
    <w:multiLevelType w:val="hybridMultilevel"/>
    <w:tmpl w:val="5F9437F2"/>
    <w:lvl w:ilvl="0" w:tplc="7CAAE9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664520F"/>
    <w:multiLevelType w:val="hybridMultilevel"/>
    <w:tmpl w:val="FE386C20"/>
    <w:lvl w:ilvl="0" w:tplc="0948652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6661BDD"/>
    <w:multiLevelType w:val="hybridMultilevel"/>
    <w:tmpl w:val="54EEC128"/>
    <w:lvl w:ilvl="0" w:tplc="E32214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A660FDB"/>
    <w:multiLevelType w:val="hybridMultilevel"/>
    <w:tmpl w:val="8004807A"/>
    <w:lvl w:ilvl="0" w:tplc="0E5EAE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AD71D1F"/>
    <w:multiLevelType w:val="hybridMultilevel"/>
    <w:tmpl w:val="7220D44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B03133E"/>
    <w:multiLevelType w:val="hybridMultilevel"/>
    <w:tmpl w:val="9A16C912"/>
    <w:lvl w:ilvl="0" w:tplc="92F67E2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8606034"/>
    <w:multiLevelType w:val="hybridMultilevel"/>
    <w:tmpl w:val="5C34CE14"/>
    <w:lvl w:ilvl="0" w:tplc="3F46DE8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B9733E7"/>
    <w:multiLevelType w:val="hybridMultilevel"/>
    <w:tmpl w:val="9BFA55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BB1200"/>
    <w:multiLevelType w:val="hybridMultilevel"/>
    <w:tmpl w:val="DF160BB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2844662"/>
    <w:multiLevelType w:val="hybridMultilevel"/>
    <w:tmpl w:val="CF14E3BE"/>
    <w:lvl w:ilvl="0" w:tplc="8110B1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AB63D78"/>
    <w:multiLevelType w:val="hybridMultilevel"/>
    <w:tmpl w:val="C8AE53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5011C76"/>
    <w:multiLevelType w:val="hybridMultilevel"/>
    <w:tmpl w:val="C390DF1C"/>
    <w:lvl w:ilvl="0" w:tplc="0CCAFBE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6691B1B"/>
    <w:multiLevelType w:val="hybridMultilevel"/>
    <w:tmpl w:val="58AC33BA"/>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8">
    <w:nsid w:val="6D1215C2"/>
    <w:multiLevelType w:val="hybridMultilevel"/>
    <w:tmpl w:val="99945D02"/>
    <w:lvl w:ilvl="0" w:tplc="EFF4F4F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9">
    <w:nsid w:val="73AE2D04"/>
    <w:multiLevelType w:val="hybridMultilevel"/>
    <w:tmpl w:val="C5DC339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5FB7F69"/>
    <w:multiLevelType w:val="hybridMultilevel"/>
    <w:tmpl w:val="0B589332"/>
    <w:lvl w:ilvl="0" w:tplc="D304F21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66306EC"/>
    <w:multiLevelType w:val="hybridMultilevel"/>
    <w:tmpl w:val="4E86D2E8"/>
    <w:lvl w:ilvl="0" w:tplc="9B4ADD8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77C312A"/>
    <w:multiLevelType w:val="hybridMultilevel"/>
    <w:tmpl w:val="6FDA9AA8"/>
    <w:lvl w:ilvl="0" w:tplc="D2629D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31"/>
  </w:num>
  <w:num w:numId="3">
    <w:abstractNumId w:val="5"/>
  </w:num>
  <w:num w:numId="4">
    <w:abstractNumId w:val="25"/>
  </w:num>
  <w:num w:numId="5">
    <w:abstractNumId w:val="22"/>
  </w:num>
  <w:num w:numId="6">
    <w:abstractNumId w:val="7"/>
  </w:num>
  <w:num w:numId="7">
    <w:abstractNumId w:val="19"/>
  </w:num>
  <w:num w:numId="8">
    <w:abstractNumId w:val="29"/>
  </w:num>
  <w:num w:numId="9">
    <w:abstractNumId w:val="20"/>
  </w:num>
  <w:num w:numId="10">
    <w:abstractNumId w:val="18"/>
  </w:num>
  <w:num w:numId="11">
    <w:abstractNumId w:val="10"/>
  </w:num>
  <w:num w:numId="12">
    <w:abstractNumId w:val="16"/>
  </w:num>
  <w:num w:numId="13">
    <w:abstractNumId w:val="15"/>
  </w:num>
  <w:num w:numId="14">
    <w:abstractNumId w:val="11"/>
  </w:num>
  <w:num w:numId="15">
    <w:abstractNumId w:val="2"/>
  </w:num>
  <w:num w:numId="16">
    <w:abstractNumId w:val="32"/>
  </w:num>
  <w:num w:numId="17">
    <w:abstractNumId w:val="4"/>
  </w:num>
  <w:num w:numId="18">
    <w:abstractNumId w:val="24"/>
  </w:num>
  <w:num w:numId="19">
    <w:abstractNumId w:val="9"/>
  </w:num>
  <w:num w:numId="20">
    <w:abstractNumId w:val="26"/>
  </w:num>
  <w:num w:numId="21">
    <w:abstractNumId w:val="8"/>
  </w:num>
  <w:num w:numId="22">
    <w:abstractNumId w:val="12"/>
  </w:num>
  <w:num w:numId="23">
    <w:abstractNumId w:val="27"/>
  </w:num>
  <w:num w:numId="24">
    <w:abstractNumId w:val="21"/>
  </w:num>
  <w:num w:numId="25">
    <w:abstractNumId w:val="6"/>
  </w:num>
  <w:num w:numId="26">
    <w:abstractNumId w:val="0"/>
  </w:num>
  <w:num w:numId="27">
    <w:abstractNumId w:val="1"/>
  </w:num>
  <w:num w:numId="28">
    <w:abstractNumId w:val="13"/>
  </w:num>
  <w:num w:numId="29">
    <w:abstractNumId w:val="3"/>
  </w:num>
  <w:num w:numId="30">
    <w:abstractNumId w:val="30"/>
  </w:num>
  <w:num w:numId="31">
    <w:abstractNumId w:val="17"/>
  </w:num>
  <w:num w:numId="32">
    <w:abstractNumId w:val="28"/>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FD6"/>
    <w:rsid w:val="00000936"/>
    <w:rsid w:val="00022823"/>
    <w:rsid w:val="00022C32"/>
    <w:rsid w:val="000248AF"/>
    <w:rsid w:val="0003011F"/>
    <w:rsid w:val="00037C90"/>
    <w:rsid w:val="00073AFB"/>
    <w:rsid w:val="000C602F"/>
    <w:rsid w:val="000D7030"/>
    <w:rsid w:val="001052C3"/>
    <w:rsid w:val="00144E91"/>
    <w:rsid w:val="00146CEE"/>
    <w:rsid w:val="001527D4"/>
    <w:rsid w:val="00167256"/>
    <w:rsid w:val="0017133B"/>
    <w:rsid w:val="00173C21"/>
    <w:rsid w:val="00182119"/>
    <w:rsid w:val="00190147"/>
    <w:rsid w:val="001E56A9"/>
    <w:rsid w:val="001F1B51"/>
    <w:rsid w:val="00226B6D"/>
    <w:rsid w:val="00227EDA"/>
    <w:rsid w:val="002301C6"/>
    <w:rsid w:val="00232665"/>
    <w:rsid w:val="0024276C"/>
    <w:rsid w:val="00251939"/>
    <w:rsid w:val="00253319"/>
    <w:rsid w:val="00256190"/>
    <w:rsid w:val="00285383"/>
    <w:rsid w:val="00292393"/>
    <w:rsid w:val="002B146A"/>
    <w:rsid w:val="003014FD"/>
    <w:rsid w:val="003470B6"/>
    <w:rsid w:val="00350370"/>
    <w:rsid w:val="00351525"/>
    <w:rsid w:val="00351E58"/>
    <w:rsid w:val="003749D5"/>
    <w:rsid w:val="0038670C"/>
    <w:rsid w:val="00393DEB"/>
    <w:rsid w:val="00396518"/>
    <w:rsid w:val="003B677F"/>
    <w:rsid w:val="003C2111"/>
    <w:rsid w:val="003F03EA"/>
    <w:rsid w:val="003F3A79"/>
    <w:rsid w:val="00407A15"/>
    <w:rsid w:val="004205EA"/>
    <w:rsid w:val="00424C5C"/>
    <w:rsid w:val="00437BFE"/>
    <w:rsid w:val="0044795F"/>
    <w:rsid w:val="004824EB"/>
    <w:rsid w:val="00501EB7"/>
    <w:rsid w:val="0050641B"/>
    <w:rsid w:val="005210EE"/>
    <w:rsid w:val="00542D12"/>
    <w:rsid w:val="00550EDB"/>
    <w:rsid w:val="005513D7"/>
    <w:rsid w:val="00565FF2"/>
    <w:rsid w:val="00572907"/>
    <w:rsid w:val="005738D7"/>
    <w:rsid w:val="005758C8"/>
    <w:rsid w:val="00595530"/>
    <w:rsid w:val="005B23A5"/>
    <w:rsid w:val="005B3057"/>
    <w:rsid w:val="005E3A2E"/>
    <w:rsid w:val="00620E02"/>
    <w:rsid w:val="00643344"/>
    <w:rsid w:val="0064335A"/>
    <w:rsid w:val="00651475"/>
    <w:rsid w:val="006662AB"/>
    <w:rsid w:val="00671CD1"/>
    <w:rsid w:val="0067711E"/>
    <w:rsid w:val="006D0528"/>
    <w:rsid w:val="006F0583"/>
    <w:rsid w:val="007136B8"/>
    <w:rsid w:val="00721564"/>
    <w:rsid w:val="00723E9E"/>
    <w:rsid w:val="00724EEC"/>
    <w:rsid w:val="00741F95"/>
    <w:rsid w:val="00745B21"/>
    <w:rsid w:val="00756AAC"/>
    <w:rsid w:val="007667A1"/>
    <w:rsid w:val="007916AC"/>
    <w:rsid w:val="00795EC5"/>
    <w:rsid w:val="007A382B"/>
    <w:rsid w:val="007E0260"/>
    <w:rsid w:val="007E19D9"/>
    <w:rsid w:val="007F51AA"/>
    <w:rsid w:val="008107D0"/>
    <w:rsid w:val="0083462A"/>
    <w:rsid w:val="00834A0F"/>
    <w:rsid w:val="00871058"/>
    <w:rsid w:val="00901EFF"/>
    <w:rsid w:val="00904FBA"/>
    <w:rsid w:val="00912997"/>
    <w:rsid w:val="009135BD"/>
    <w:rsid w:val="00924B2C"/>
    <w:rsid w:val="00944D50"/>
    <w:rsid w:val="0097404F"/>
    <w:rsid w:val="009773C6"/>
    <w:rsid w:val="0098307A"/>
    <w:rsid w:val="00992A07"/>
    <w:rsid w:val="009A432B"/>
    <w:rsid w:val="009B3BE4"/>
    <w:rsid w:val="009B7182"/>
    <w:rsid w:val="009C5348"/>
    <w:rsid w:val="009E4EAA"/>
    <w:rsid w:val="00A05898"/>
    <w:rsid w:val="00A17937"/>
    <w:rsid w:val="00A256C1"/>
    <w:rsid w:val="00A407AB"/>
    <w:rsid w:val="00A46D1B"/>
    <w:rsid w:val="00A807F6"/>
    <w:rsid w:val="00AB7858"/>
    <w:rsid w:val="00AF258C"/>
    <w:rsid w:val="00B17507"/>
    <w:rsid w:val="00B871BE"/>
    <w:rsid w:val="00B87936"/>
    <w:rsid w:val="00B92815"/>
    <w:rsid w:val="00BB1444"/>
    <w:rsid w:val="00BB47D1"/>
    <w:rsid w:val="00BC3971"/>
    <w:rsid w:val="00BC7D04"/>
    <w:rsid w:val="00BF5402"/>
    <w:rsid w:val="00C44769"/>
    <w:rsid w:val="00C476E4"/>
    <w:rsid w:val="00C97B5B"/>
    <w:rsid w:val="00CA2D90"/>
    <w:rsid w:val="00CB75DE"/>
    <w:rsid w:val="00CB7BF8"/>
    <w:rsid w:val="00CC22EC"/>
    <w:rsid w:val="00CC319E"/>
    <w:rsid w:val="00CD4A67"/>
    <w:rsid w:val="00D239B1"/>
    <w:rsid w:val="00D24EBF"/>
    <w:rsid w:val="00D510E5"/>
    <w:rsid w:val="00D650D9"/>
    <w:rsid w:val="00D75431"/>
    <w:rsid w:val="00DA3E18"/>
    <w:rsid w:val="00DB1868"/>
    <w:rsid w:val="00DB435E"/>
    <w:rsid w:val="00DC4A84"/>
    <w:rsid w:val="00E04CAC"/>
    <w:rsid w:val="00E157F5"/>
    <w:rsid w:val="00E22530"/>
    <w:rsid w:val="00E26FD6"/>
    <w:rsid w:val="00E3663A"/>
    <w:rsid w:val="00E401FF"/>
    <w:rsid w:val="00E70D50"/>
    <w:rsid w:val="00ED77FC"/>
    <w:rsid w:val="00EE3D62"/>
    <w:rsid w:val="00EF15D9"/>
    <w:rsid w:val="00F17295"/>
    <w:rsid w:val="00F20B1C"/>
    <w:rsid w:val="00F32DFF"/>
    <w:rsid w:val="00F4673A"/>
    <w:rsid w:val="00F674EE"/>
    <w:rsid w:val="00F75E08"/>
    <w:rsid w:val="00FA6DBF"/>
    <w:rsid w:val="00FC29A7"/>
    <w:rsid w:val="00FC513D"/>
    <w:rsid w:val="00FD43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F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rsid w:val="00E26FD6"/>
    <w:pPr>
      <w:spacing w:after="0" w:line="240" w:lineRule="auto"/>
    </w:pPr>
    <w:rPr>
      <w:rFonts w:ascii="Times New Roman" w:eastAsia="Times New Roman" w:hAnsi="Times New Roman" w:cs="Times New Roman"/>
      <w:sz w:val="24"/>
      <w:szCs w:val="24"/>
      <w:lang w:val="es-ES" w:eastAsia="es-ES"/>
    </w:rPr>
  </w:style>
  <w:style w:type="paragraph" w:customStyle="1" w:styleId="Anotacion">
    <w:name w:val="Anotacion"/>
    <w:basedOn w:val="Normal"/>
    <w:rsid w:val="00F75E08"/>
    <w:pPr>
      <w:spacing w:before="101" w:after="101" w:line="240" w:lineRule="auto"/>
      <w:jc w:val="center"/>
    </w:pPr>
    <w:rPr>
      <w:rFonts w:ascii="Times New Roman" w:eastAsia="Times New Roman" w:hAnsi="Times New Roman" w:cs="Arial"/>
      <w:b/>
      <w:sz w:val="18"/>
      <w:szCs w:val="18"/>
      <w:lang w:val="es-ES" w:eastAsia="es-ES"/>
    </w:rPr>
  </w:style>
  <w:style w:type="paragraph" w:styleId="Prrafodelista">
    <w:name w:val="List Paragraph"/>
    <w:basedOn w:val="Normal"/>
    <w:uiPriority w:val="34"/>
    <w:qFormat/>
    <w:rsid w:val="000C602F"/>
    <w:pPr>
      <w:ind w:left="720"/>
      <w:contextualSpacing/>
    </w:pPr>
  </w:style>
  <w:style w:type="paragraph" w:styleId="Textoindependiente2">
    <w:name w:val="Body Text 2"/>
    <w:basedOn w:val="Normal"/>
    <w:link w:val="Textoindependiente2Car"/>
    <w:rsid w:val="00B87936"/>
    <w:pPr>
      <w:spacing w:after="0" w:line="240" w:lineRule="exact"/>
      <w:jc w:val="both"/>
    </w:pPr>
    <w:rPr>
      <w:rFonts w:ascii="Tahoma" w:eastAsia="Times New Roman" w:hAnsi="Tahoma" w:cs="Times New Roman"/>
      <w:b/>
      <w:sz w:val="24"/>
      <w:szCs w:val="20"/>
      <w:lang w:val="es-ES" w:eastAsia="es-ES"/>
    </w:rPr>
  </w:style>
  <w:style w:type="character" w:customStyle="1" w:styleId="Textoindependiente2Car">
    <w:name w:val="Texto independiente 2 Car"/>
    <w:basedOn w:val="Fuentedeprrafopredeter"/>
    <w:link w:val="Textoindependiente2"/>
    <w:rsid w:val="00B87936"/>
    <w:rPr>
      <w:rFonts w:ascii="Tahoma" w:eastAsia="Times New Roman" w:hAnsi="Tahoma" w:cs="Times New Roman"/>
      <w:b/>
      <w:sz w:val="24"/>
      <w:szCs w:val="20"/>
      <w:lang w:val="es-ES" w:eastAsia="es-ES"/>
    </w:rPr>
  </w:style>
  <w:style w:type="character" w:styleId="Textoennegrita">
    <w:name w:val="Strong"/>
    <w:basedOn w:val="Fuentedeprrafopredeter"/>
    <w:uiPriority w:val="22"/>
    <w:qFormat/>
    <w:rsid w:val="0024276C"/>
    <w:rPr>
      <w:b/>
      <w:bCs/>
    </w:rPr>
  </w:style>
  <w:style w:type="paragraph" w:styleId="NormalWeb">
    <w:name w:val="Normal (Web)"/>
    <w:basedOn w:val="Normal"/>
    <w:uiPriority w:val="99"/>
    <w:semiHidden/>
    <w:unhideWhenUsed/>
    <w:rsid w:val="0024276C"/>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242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37B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7BFE"/>
  </w:style>
  <w:style w:type="paragraph" w:styleId="Piedepgina">
    <w:name w:val="footer"/>
    <w:basedOn w:val="Normal"/>
    <w:link w:val="PiedepginaCar"/>
    <w:uiPriority w:val="99"/>
    <w:unhideWhenUsed/>
    <w:rsid w:val="00437B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7BFE"/>
  </w:style>
  <w:style w:type="paragraph" w:styleId="Textodeglobo">
    <w:name w:val="Balloon Text"/>
    <w:basedOn w:val="Normal"/>
    <w:link w:val="TextodegloboCar"/>
    <w:uiPriority w:val="99"/>
    <w:semiHidden/>
    <w:unhideWhenUsed/>
    <w:rsid w:val="006771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711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FD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rsid w:val="00E26FD6"/>
    <w:pPr>
      <w:spacing w:after="0" w:line="240" w:lineRule="auto"/>
    </w:pPr>
    <w:rPr>
      <w:rFonts w:ascii="Times New Roman" w:eastAsia="Times New Roman" w:hAnsi="Times New Roman" w:cs="Times New Roman"/>
      <w:sz w:val="24"/>
      <w:szCs w:val="24"/>
      <w:lang w:val="es-ES" w:eastAsia="es-ES"/>
    </w:rPr>
  </w:style>
  <w:style w:type="paragraph" w:customStyle="1" w:styleId="Anotacion">
    <w:name w:val="Anotacion"/>
    <w:basedOn w:val="Normal"/>
    <w:rsid w:val="00F75E08"/>
    <w:pPr>
      <w:spacing w:before="101" w:after="101" w:line="240" w:lineRule="auto"/>
      <w:jc w:val="center"/>
    </w:pPr>
    <w:rPr>
      <w:rFonts w:ascii="Times New Roman" w:eastAsia="Times New Roman" w:hAnsi="Times New Roman" w:cs="Arial"/>
      <w:b/>
      <w:sz w:val="18"/>
      <w:szCs w:val="18"/>
      <w:lang w:val="es-ES" w:eastAsia="es-ES"/>
    </w:rPr>
  </w:style>
  <w:style w:type="paragraph" w:styleId="Prrafodelista">
    <w:name w:val="List Paragraph"/>
    <w:basedOn w:val="Normal"/>
    <w:uiPriority w:val="34"/>
    <w:qFormat/>
    <w:rsid w:val="000C602F"/>
    <w:pPr>
      <w:ind w:left="720"/>
      <w:contextualSpacing/>
    </w:pPr>
  </w:style>
  <w:style w:type="paragraph" w:styleId="Textoindependiente2">
    <w:name w:val="Body Text 2"/>
    <w:basedOn w:val="Normal"/>
    <w:link w:val="Textoindependiente2Car"/>
    <w:rsid w:val="00B87936"/>
    <w:pPr>
      <w:spacing w:after="0" w:line="240" w:lineRule="exact"/>
      <w:jc w:val="both"/>
    </w:pPr>
    <w:rPr>
      <w:rFonts w:ascii="Tahoma" w:eastAsia="Times New Roman" w:hAnsi="Tahoma" w:cs="Times New Roman"/>
      <w:b/>
      <w:sz w:val="24"/>
      <w:szCs w:val="20"/>
      <w:lang w:val="es-ES" w:eastAsia="es-ES"/>
    </w:rPr>
  </w:style>
  <w:style w:type="character" w:customStyle="1" w:styleId="Textoindependiente2Car">
    <w:name w:val="Texto independiente 2 Car"/>
    <w:basedOn w:val="Fuentedeprrafopredeter"/>
    <w:link w:val="Textoindependiente2"/>
    <w:rsid w:val="00B87936"/>
    <w:rPr>
      <w:rFonts w:ascii="Tahoma" w:eastAsia="Times New Roman" w:hAnsi="Tahoma" w:cs="Times New Roman"/>
      <w:b/>
      <w:sz w:val="24"/>
      <w:szCs w:val="20"/>
      <w:lang w:val="es-ES" w:eastAsia="es-ES"/>
    </w:rPr>
  </w:style>
  <w:style w:type="character" w:styleId="Textoennegrita">
    <w:name w:val="Strong"/>
    <w:basedOn w:val="Fuentedeprrafopredeter"/>
    <w:uiPriority w:val="22"/>
    <w:qFormat/>
    <w:rsid w:val="0024276C"/>
    <w:rPr>
      <w:b/>
      <w:bCs/>
    </w:rPr>
  </w:style>
  <w:style w:type="paragraph" w:styleId="NormalWeb">
    <w:name w:val="Normal (Web)"/>
    <w:basedOn w:val="Normal"/>
    <w:uiPriority w:val="99"/>
    <w:semiHidden/>
    <w:unhideWhenUsed/>
    <w:rsid w:val="0024276C"/>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2427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37B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37BFE"/>
  </w:style>
  <w:style w:type="paragraph" w:styleId="Piedepgina">
    <w:name w:val="footer"/>
    <w:basedOn w:val="Normal"/>
    <w:link w:val="PiedepginaCar"/>
    <w:uiPriority w:val="99"/>
    <w:unhideWhenUsed/>
    <w:rsid w:val="00437B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37BFE"/>
  </w:style>
  <w:style w:type="paragraph" w:styleId="Textodeglobo">
    <w:name w:val="Balloon Text"/>
    <w:basedOn w:val="Normal"/>
    <w:link w:val="TextodegloboCar"/>
    <w:uiPriority w:val="99"/>
    <w:semiHidden/>
    <w:unhideWhenUsed/>
    <w:rsid w:val="0067711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71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55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6C9B7-A2D5-40DB-A240-0B9A46F87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7314</Words>
  <Characters>40232</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Cristhian Abraham Salazar Mercado</dc:creator>
  <cp:lastModifiedBy>Anabel</cp:lastModifiedBy>
  <cp:revision>2</cp:revision>
  <cp:lastPrinted>2017-12-12T18:10:00Z</cp:lastPrinted>
  <dcterms:created xsi:type="dcterms:W3CDTF">2018-02-12T18:49:00Z</dcterms:created>
  <dcterms:modified xsi:type="dcterms:W3CDTF">2018-02-12T18:49:00Z</dcterms:modified>
</cp:coreProperties>
</file>