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5B" w:rsidRDefault="0087385B" w:rsidP="006B670A">
      <w:pPr>
        <w:spacing w:line="276" w:lineRule="auto"/>
        <w:jc w:val="center"/>
        <w:rPr>
          <w:rFonts w:ascii="Baskerville Old Face" w:hAnsi="Baskerville Old Face" w:cs="Arial"/>
          <w:b/>
          <w:sz w:val="24"/>
          <w:szCs w:val="22"/>
        </w:rPr>
      </w:pPr>
    </w:p>
    <w:p w:rsidR="0072763A" w:rsidRPr="002D04BA" w:rsidRDefault="0072763A" w:rsidP="0087385B">
      <w:pPr>
        <w:pStyle w:val="Ttulo1"/>
        <w:rPr>
          <w:sz w:val="22"/>
        </w:rPr>
      </w:pPr>
      <w:r w:rsidRPr="002D04BA">
        <w:t>CONSTITUCIÓN POLÍTICA DEL ESTADO LIBRE Y SOBERANO DE DURANGO</w:t>
      </w:r>
    </w:p>
    <w:p w:rsidR="0072763A" w:rsidRPr="002D04BA" w:rsidRDefault="0072763A" w:rsidP="0087385B">
      <w:pPr>
        <w:jc w:val="both"/>
        <w:rPr>
          <w:rFonts w:ascii="Arial" w:hAnsi="Arial" w:cs="Arial"/>
          <w:sz w:val="22"/>
          <w:szCs w:val="22"/>
        </w:rPr>
      </w:pPr>
    </w:p>
    <w:p w:rsidR="0072763A" w:rsidRPr="002D04BA" w:rsidRDefault="0087385B" w:rsidP="0005409E">
      <w:pPr>
        <w:pStyle w:val="Ttulo2"/>
      </w:pPr>
      <w:r>
        <w:t>TÍTULO P</w:t>
      </w:r>
      <w:r w:rsidRPr="002D04BA">
        <w:t>RIMERO</w:t>
      </w:r>
    </w:p>
    <w:p w:rsidR="0072763A" w:rsidRPr="002D04BA" w:rsidRDefault="0087385B" w:rsidP="0005409E">
      <w:pPr>
        <w:pStyle w:val="Ttulo2"/>
      </w:pPr>
      <w:r>
        <w:t>DE LOS DERECHOS H</w:t>
      </w:r>
      <w:r w:rsidRPr="002D04BA">
        <w:t>UMANOS</w:t>
      </w:r>
    </w:p>
    <w:p w:rsidR="0072763A" w:rsidRPr="002D04BA" w:rsidRDefault="0072763A" w:rsidP="0087385B">
      <w:pPr>
        <w:jc w:val="center"/>
        <w:rPr>
          <w:rFonts w:ascii="Arial" w:hAnsi="Arial" w:cs="Arial"/>
          <w:b/>
          <w:sz w:val="22"/>
          <w:szCs w:val="22"/>
        </w:rPr>
      </w:pPr>
    </w:p>
    <w:p w:rsidR="0072763A" w:rsidRPr="002D04BA" w:rsidRDefault="0087385B" w:rsidP="0087385B">
      <w:pPr>
        <w:pStyle w:val="Ttulo3"/>
      </w:pPr>
      <w:r w:rsidRPr="002D04BA">
        <w:t>CAPÍTULO I</w:t>
      </w:r>
    </w:p>
    <w:p w:rsidR="0072763A" w:rsidRPr="002D04BA" w:rsidRDefault="0087385B" w:rsidP="0087385B">
      <w:pPr>
        <w:pStyle w:val="Ttulo3"/>
      </w:pPr>
      <w:r>
        <w:t>DE LOS DERECHOS HUMANOS Y SUS G</w:t>
      </w:r>
      <w:r w:rsidRPr="002D04BA">
        <w:t>ARANTÍAS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4.-</w:t>
      </w:r>
      <w:r>
        <w:rPr>
          <w:rFonts w:ascii="Arial" w:hAnsi="Arial" w:cs="Arial"/>
          <w:sz w:val="22"/>
          <w:szCs w:val="22"/>
        </w:rPr>
        <w:t xml:space="preserve"> </w:t>
      </w:r>
      <w:r w:rsidR="0072763A" w:rsidRPr="002D04BA">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5.-</w:t>
      </w:r>
      <w:r>
        <w:rPr>
          <w:rFonts w:ascii="Arial" w:hAnsi="Arial" w:cs="Arial"/>
          <w:b/>
          <w:sz w:val="22"/>
          <w:szCs w:val="22"/>
        </w:rPr>
        <w:t xml:space="preserve"> </w:t>
      </w:r>
      <w:r w:rsidR="0072763A" w:rsidRPr="002D04BA">
        <w:rPr>
          <w:rFonts w:ascii="Arial" w:hAnsi="Arial" w:cs="Arial"/>
          <w:sz w:val="22"/>
          <w:szCs w:val="22"/>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 sexuales, estado civil, estado de gravidez o cualquier otra que atente contra la dignidad humana y tenga por objeto anular o menoscabar los derechos y libertades de las personas.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rsidR="0072763A" w:rsidRPr="002D04BA" w:rsidRDefault="0072763A" w:rsidP="0087385B">
      <w:pPr>
        <w:jc w:val="both"/>
        <w:rPr>
          <w:rFonts w:ascii="Arial" w:hAnsi="Arial" w:cs="Arial"/>
          <w:b/>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t xml:space="preserve">ARTÍCULO 8.- </w:t>
      </w:r>
      <w:r w:rsidR="0072763A" w:rsidRPr="0087385B">
        <w:rPr>
          <w:rFonts w:ascii="Arial" w:eastAsia="Calibri" w:hAnsi="Arial" w:cs="Arial"/>
          <w:sz w:val="22"/>
          <w:szCs w:val="22"/>
          <w:lang w:eastAsia="en-US"/>
        </w:rPr>
        <w:t>Nadie puede ser molestado en su persona, familia, domicilio, papeles o posesiones, sino en virtud de mandamiento escrito de la autoridad competente, que funde y motive la causa legal del procedimiento.</w:t>
      </w:r>
    </w:p>
    <w:p w:rsidR="0072763A" w:rsidRPr="0087385B" w:rsidRDefault="0072763A" w:rsidP="0087385B">
      <w:pPr>
        <w:jc w:val="both"/>
        <w:rPr>
          <w:rFonts w:ascii="Arial" w:hAnsi="Arial" w:cs="Arial"/>
          <w:sz w:val="22"/>
          <w:szCs w:val="22"/>
        </w:rPr>
      </w:pPr>
    </w:p>
    <w:p w:rsidR="0072763A" w:rsidRPr="0087385B" w:rsidRDefault="0072763A" w:rsidP="0087385B">
      <w:pPr>
        <w:jc w:val="both"/>
        <w:rPr>
          <w:rFonts w:ascii="Arial" w:hAnsi="Arial" w:cs="Arial"/>
          <w:sz w:val="22"/>
          <w:szCs w:val="22"/>
        </w:rPr>
      </w:pPr>
      <w:r w:rsidRPr="0087385B">
        <w:rPr>
          <w:rFonts w:ascii="Arial" w:hAnsi="Arial" w:cs="Arial"/>
          <w:sz w:val="22"/>
          <w:szCs w:val="22"/>
        </w:rPr>
        <w:lastRenderedPageBreak/>
        <w:t>Las comunicaciones postales, telegráficas, telefónicas, digitales y electrónicas son inviolables, salvo resolución judicial.</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rsidR="0072763A" w:rsidRPr="002D04BA" w:rsidRDefault="0072763A" w:rsidP="0087385B">
      <w:pPr>
        <w:pStyle w:val="Texto"/>
        <w:spacing w:after="0" w:line="240" w:lineRule="auto"/>
        <w:ind w:firstLine="0"/>
        <w:rPr>
          <w:rFonts w:eastAsia="Calibri"/>
          <w:sz w:val="22"/>
          <w:szCs w:val="22"/>
          <w:lang w:eastAsia="en-US"/>
        </w:rPr>
      </w:pPr>
    </w:p>
    <w:p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lastRenderedPageBreak/>
        <w:t>La ley determinará los casos en que los particulares podrán ejercer la acción penal ante la autoridad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Nadie podrá ser sometido a torturas ni a penas o tratos crueles, inhumanos o degradantes; la ley  deberá considerar la tortura realizada por cualquier servidor público como delito perseguible de oficio, imprescriptible e improcedente el perdón de la víctima.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lastRenderedPageBreak/>
        <w:t>A que se presuma su inocencia mientras no se declare su responsabilidad mediante sentencia firme.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rsidR="0072763A" w:rsidRPr="002D04BA" w:rsidRDefault="0072763A" w:rsidP="0087385B">
      <w:pPr>
        <w:pStyle w:val="Prrafodelista"/>
        <w:tabs>
          <w:tab w:val="left" w:pos="426"/>
        </w:tabs>
        <w:ind w:left="0"/>
        <w:rPr>
          <w:rFonts w:ascii="Arial" w:hAnsi="Arial" w:cs="Arial"/>
          <w:sz w:val="22"/>
          <w:szCs w:val="22"/>
          <w:highlight w:val="yellow"/>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miembros de comunidades indígenas se les garantizará el acceso a la jurisdicción del Estado, el respeto a sus costumbres y especificidades culturales, así como a recibir asistencia por intérpretes y defensores con conocimiento de su lengua y cultura.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extranjeros se les garantizará el acceso a la asistencia consular de su país.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rsidR="0072763A" w:rsidRPr="002D04BA" w:rsidRDefault="0072763A" w:rsidP="0087385B">
      <w:pPr>
        <w:jc w:val="both"/>
        <w:rPr>
          <w:rFonts w:ascii="Arial" w:hAnsi="Arial" w:cs="Arial"/>
          <w:b/>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87385B" w:rsidRDefault="0087385B" w:rsidP="00D73D09">
      <w:pPr>
        <w:pStyle w:val="Ttulo3"/>
      </w:pPr>
      <w:r w:rsidRPr="0087385B">
        <w:t>CAPÍTULO II</w:t>
      </w:r>
    </w:p>
    <w:p w:rsidR="0072763A" w:rsidRPr="0087385B" w:rsidRDefault="0087385B" w:rsidP="00D73D09">
      <w:pPr>
        <w:pStyle w:val="Ttulo3"/>
      </w:pPr>
      <w:r w:rsidRPr="0087385B">
        <w:t>DE LOS DERECHOS ECONÓMICOS, SOCIALES Y CULTURALES</w:t>
      </w:r>
    </w:p>
    <w:p w:rsidR="0072763A" w:rsidRPr="0087385B" w:rsidRDefault="0072763A" w:rsidP="0087385B">
      <w:pPr>
        <w:jc w:val="center"/>
        <w:rPr>
          <w:rFonts w:ascii="Arial" w:hAnsi="Arial" w:cs="Arial"/>
          <w:b/>
          <w:sz w:val="22"/>
          <w:szCs w:val="22"/>
        </w:rPr>
      </w:pPr>
    </w:p>
    <w:p w:rsidR="0072763A" w:rsidRPr="0087385B" w:rsidRDefault="0087385B" w:rsidP="00D73D09">
      <w:pPr>
        <w:pStyle w:val="Ttulo4"/>
      </w:pPr>
      <w:r w:rsidRPr="0087385B">
        <w:t>SECCIÓN PRIMERA</w:t>
      </w:r>
    </w:p>
    <w:p w:rsidR="0072763A" w:rsidRPr="0087385B" w:rsidRDefault="0087385B" w:rsidP="00D73D09">
      <w:pPr>
        <w:pStyle w:val="Ttulo4"/>
      </w:pPr>
      <w:r w:rsidRPr="0087385B">
        <w:t>DE LOS DERECHOS ECONÓMICOS, SOCIALES Y CULTURALES</w:t>
      </w:r>
    </w:p>
    <w:p w:rsidR="0072763A" w:rsidRPr="002D04BA" w:rsidRDefault="0072763A" w:rsidP="00D73D09">
      <w:pP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19.-</w:t>
      </w:r>
      <w:r w:rsidR="00D73D09">
        <w:rPr>
          <w:rFonts w:ascii="Arial" w:hAnsi="Arial" w:cs="Arial"/>
          <w:sz w:val="22"/>
          <w:szCs w:val="22"/>
        </w:rPr>
        <w:t xml:space="preserve"> </w:t>
      </w:r>
      <w:r w:rsidR="0072763A" w:rsidRPr="002D04BA">
        <w:rPr>
          <w:rFonts w:ascii="Arial" w:hAnsi="Arial" w:cs="Arial"/>
          <w:sz w:val="22"/>
          <w:szCs w:val="22"/>
        </w:rPr>
        <w:t>Toda persona tiene derecho a la disposición de agua para consumo personal y doméstico, así como la obligación de cuidar el uso racional de este recurso y contribuir a su saneamiento. El Estado garantizará este derecho en los términos dispuestos por la ley.</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rsidR="00DC256B" w:rsidRPr="002D04BA" w:rsidRDefault="00DC256B"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rsidR="0072763A" w:rsidRPr="002D04BA" w:rsidRDefault="0072763A" w:rsidP="0087385B">
      <w:pPr>
        <w:jc w:val="both"/>
        <w:rPr>
          <w:rFonts w:ascii="Arial" w:hAnsi="Arial" w:cs="Arial"/>
          <w:sz w:val="22"/>
          <w:szCs w:val="22"/>
        </w:rPr>
      </w:pPr>
    </w:p>
    <w:p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rsidR="0072763A" w:rsidRPr="002D04BA" w:rsidRDefault="0072763A" w:rsidP="0087385B">
      <w:pPr>
        <w:jc w:val="both"/>
        <w:rPr>
          <w:rFonts w:ascii="Arial" w:hAnsi="Arial" w:cs="Arial"/>
          <w:sz w:val="22"/>
          <w:szCs w:val="22"/>
        </w:rPr>
      </w:pPr>
    </w:p>
    <w:p w:rsidR="0072763A" w:rsidRPr="002D04BA" w:rsidRDefault="00D73D09" w:rsidP="0087385B">
      <w:pPr>
        <w:jc w:val="both"/>
        <w:rPr>
          <w:rFonts w:ascii="Arial" w:hAnsi="Arial" w:cs="Arial"/>
          <w:b/>
          <w:sz w:val="22"/>
          <w:szCs w:val="22"/>
        </w:rPr>
      </w:pPr>
      <w:r>
        <w:rPr>
          <w:rFonts w:ascii="Arial" w:hAnsi="Arial" w:cs="Arial"/>
          <w:b/>
          <w:sz w:val="22"/>
          <w:szCs w:val="22"/>
        </w:rPr>
        <w:t xml:space="preserve">ARTÍCULO 22.- </w:t>
      </w:r>
      <w:r w:rsidR="0072763A" w:rsidRPr="002D04BA">
        <w:rPr>
          <w:rFonts w:ascii="Arial" w:hAnsi="Arial" w:cs="Arial"/>
          <w:sz w:val="22"/>
          <w:szCs w:val="22"/>
        </w:rPr>
        <w:t>Todas las personas tienen derecho a recibir educación, siendo obligatoria la preescolar, primaria, secundaria y media superior.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que se imparta en el Estado de Durango, se sujetará a lo dispuesto en la Constitución Política de los Estados Unidos Mexicanos y su legislación reglamentaria, de acuerdo al régimen de concurrencia de facultades en materia educativa.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rsidR="0072763A" w:rsidRPr="002D04BA" w:rsidRDefault="0072763A" w:rsidP="0087385B">
      <w:pPr>
        <w:jc w:val="both"/>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rsidR="0072763A" w:rsidRPr="002D04BA" w:rsidRDefault="0072763A" w:rsidP="0087385B">
      <w:pPr>
        <w:tabs>
          <w:tab w:val="left" w:pos="567"/>
        </w:tabs>
        <w:jc w:val="both"/>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rsidR="00A02B72" w:rsidRPr="00A02B72" w:rsidRDefault="00A02B72" w:rsidP="0087385B">
      <w:pPr>
        <w:pStyle w:val="Prrafodelista"/>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 propiedad es un derecho que debe desempeñar una función social, por lo tanto la ley puede subordinar el uso y goce de tal derecho al interés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72763A" w:rsidRPr="002D04BA">
        <w:rPr>
          <w:rFonts w:ascii="Arial" w:hAnsi="Arial" w:cs="Arial"/>
          <w:sz w:val="22"/>
          <w:szCs w:val="22"/>
        </w:rPr>
        <w:t>El Estado garantizará el derecho a la vivienda digna.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patrimonio y las expresiones culturales y artísticas de los pueblos y comunidades indígenas del Estado serán objeto de especial reconocimiento y protección.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rsidR="0072763A" w:rsidRPr="002D04BA" w:rsidRDefault="0072763A" w:rsidP="0087385B">
      <w:pPr>
        <w:tabs>
          <w:tab w:val="left" w:pos="567"/>
        </w:tabs>
        <w:jc w:val="both"/>
        <w:rPr>
          <w:rFonts w:ascii="Arial" w:hAnsi="Arial" w:cs="Arial"/>
          <w:sz w:val="22"/>
          <w:szCs w:val="22"/>
        </w:rPr>
      </w:pPr>
    </w:p>
    <w:p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rsidR="00A02B72" w:rsidRPr="00A02B72" w:rsidRDefault="00A02B72"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Se establecerán mecanismos de acceso a la información y procedimientos de revisión expeditos. Estos procedimientos se sustanciarán ante un órgano especializado, imparcial y autónomo.</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inobservancia de las disposiciones en materia de acceso a la información pública,  será sancionada en los términos que dispongan las leyes.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rsidR="0072763A" w:rsidRDefault="0072763A" w:rsidP="0087385B">
      <w:pPr>
        <w:jc w:val="center"/>
        <w:rPr>
          <w:rFonts w:ascii="Arial" w:hAnsi="Arial" w:cs="Arial"/>
          <w:sz w:val="22"/>
          <w:szCs w:val="22"/>
        </w:rPr>
      </w:pPr>
    </w:p>
    <w:p w:rsidR="005F200C" w:rsidRPr="002D04BA" w:rsidRDefault="005F200C" w:rsidP="0087385B">
      <w:pPr>
        <w:jc w:val="center"/>
        <w:rPr>
          <w:rFonts w:ascii="Arial" w:hAnsi="Arial" w:cs="Arial"/>
          <w:sz w:val="22"/>
          <w:szCs w:val="22"/>
        </w:rPr>
      </w:pPr>
    </w:p>
    <w:p w:rsidR="0072763A" w:rsidRPr="0087385B" w:rsidRDefault="0087385B" w:rsidP="00D73D09">
      <w:pPr>
        <w:pStyle w:val="Ttulo4"/>
      </w:pPr>
      <w:r w:rsidRPr="0087385B">
        <w:t>SECCIÓN SEGUNDA</w:t>
      </w:r>
    </w:p>
    <w:p w:rsidR="0072763A" w:rsidRPr="0087385B" w:rsidRDefault="0087385B" w:rsidP="00D73D09">
      <w:pPr>
        <w:pStyle w:val="Ttulo4"/>
        <w:rPr>
          <w:color w:val="FF0000"/>
          <w:u w:val="single"/>
        </w:rPr>
      </w:pPr>
      <w:r w:rsidRPr="0087385B">
        <w:t>DE LA ATENCIÓN A GRUPOS EN SITUACIÓN DE VULNERABILIDAD</w:t>
      </w:r>
    </w:p>
    <w:p w:rsidR="0072763A" w:rsidRPr="002D04BA" w:rsidRDefault="0072763A" w:rsidP="0087385B">
      <w:pPr>
        <w:jc w:val="cente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El Estado reconoce que debido a condiciones o circunstancias específicas, existen grupos y sectores sociales que necesitan atención prioritaria.</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rsidR="0072763A" w:rsidRPr="002D04BA" w:rsidRDefault="0072763A" w:rsidP="0087385B">
      <w:pPr>
        <w:tabs>
          <w:tab w:val="left" w:pos="567"/>
        </w:tabs>
        <w:jc w:val="both"/>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rsidR="0072763A" w:rsidRPr="002D04BA" w:rsidRDefault="0072763A" w:rsidP="0087385B">
      <w:pPr>
        <w:tabs>
          <w:tab w:val="left" w:pos="567"/>
        </w:tabs>
        <w:jc w:val="both"/>
        <w:rPr>
          <w:rFonts w:ascii="Arial" w:hAnsi="Arial" w:cs="Arial"/>
          <w:sz w:val="22"/>
          <w:szCs w:val="22"/>
        </w:rPr>
      </w:pPr>
    </w:p>
    <w:p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lastRenderedPageBreak/>
        <w:t>Participar plenamente en la vida familiar, cultural y social.</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Acceso a programas de vivienda.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rsidR="0072763A" w:rsidRPr="002D04BA" w:rsidRDefault="0072763A" w:rsidP="0087385B">
      <w:pPr>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rsidR="005F200C" w:rsidRDefault="005F200C" w:rsidP="0087385B">
      <w:pPr>
        <w:pStyle w:val="Prrafodelista"/>
        <w:tabs>
          <w:tab w:val="left" w:pos="567"/>
        </w:tabs>
        <w:ind w:left="142"/>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lastRenderedPageBreak/>
        <w:t>La rehabilitación integral y la asistencia permanente.</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lastRenderedPageBreak/>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reconoce a los pueblos y comunidades indígenas como sujetos de derecho.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grupo social equiparable a los pueblos y comunidades indígenas, tendrán los derechos establecidos en el presente artículo, en los términos que establezca la ley.</w:t>
      </w:r>
    </w:p>
    <w:p w:rsidR="0072763A" w:rsidRPr="002D04BA" w:rsidRDefault="0072763A" w:rsidP="0087385B">
      <w:pPr>
        <w:pStyle w:val="Prrafodelista"/>
        <w:tabs>
          <w:tab w:val="left" w:pos="384"/>
        </w:tabs>
        <w:ind w:left="0"/>
        <w:rPr>
          <w:rFonts w:ascii="Arial" w:hAnsi="Arial" w:cs="Arial"/>
          <w:b/>
          <w:sz w:val="22"/>
          <w:szCs w:val="22"/>
        </w:rPr>
      </w:pPr>
    </w:p>
    <w:p w:rsidR="00243737" w:rsidRPr="0087385B" w:rsidRDefault="00243737" w:rsidP="0087385B">
      <w:pPr>
        <w:pStyle w:val="Prrafodelista"/>
        <w:tabs>
          <w:tab w:val="left" w:pos="384"/>
        </w:tabs>
        <w:ind w:left="0"/>
        <w:jc w:val="center"/>
        <w:rPr>
          <w:rFonts w:ascii="Arial" w:hAnsi="Arial" w:cs="Arial"/>
          <w:b/>
          <w:sz w:val="22"/>
          <w:szCs w:val="22"/>
        </w:rPr>
      </w:pPr>
    </w:p>
    <w:p w:rsidR="0072763A" w:rsidRPr="002A4145" w:rsidRDefault="0087385B" w:rsidP="0005409E">
      <w:pPr>
        <w:pStyle w:val="Ttulo2"/>
      </w:pPr>
      <w:r w:rsidRPr="002A4145">
        <w:t>TÍTULO SEGUNDO</w:t>
      </w:r>
    </w:p>
    <w:p w:rsidR="0072763A" w:rsidRPr="002A4145" w:rsidRDefault="0087385B" w:rsidP="0005409E">
      <w:pPr>
        <w:pStyle w:val="Ttulo2"/>
      </w:pPr>
      <w:r w:rsidRPr="002A4145">
        <w:t>DEL DESARROLLO ECONÓMICO</w:t>
      </w:r>
    </w:p>
    <w:p w:rsidR="0072763A" w:rsidRPr="0087385B" w:rsidRDefault="0072763A" w:rsidP="0087385B">
      <w:pPr>
        <w:jc w:val="center"/>
        <w:rPr>
          <w:rFonts w:ascii="Arial" w:hAnsi="Arial" w:cs="Arial"/>
          <w:b/>
          <w:sz w:val="22"/>
          <w:szCs w:val="22"/>
        </w:rPr>
      </w:pPr>
    </w:p>
    <w:p w:rsidR="0072763A" w:rsidRPr="002A4145" w:rsidRDefault="0087385B" w:rsidP="002A4145">
      <w:pPr>
        <w:pStyle w:val="Ttulo3"/>
      </w:pPr>
      <w:r w:rsidRPr="002A4145">
        <w:lastRenderedPageBreak/>
        <w:t>CAPÍTULO I</w:t>
      </w:r>
    </w:p>
    <w:p w:rsidR="0072763A" w:rsidRPr="002A4145" w:rsidRDefault="0087385B" w:rsidP="002A4145">
      <w:pPr>
        <w:pStyle w:val="Ttulo3"/>
      </w:pPr>
      <w:r w:rsidRPr="002A4145">
        <w:t>DEL DESARROLLO ECONÓMICO COMPETITIVO Y SUSTENTABLE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rsidR="0072763A" w:rsidRPr="002D04BA" w:rsidRDefault="0072763A" w:rsidP="0087385B">
      <w:pPr>
        <w:pStyle w:val="Prrafodelista"/>
        <w:tabs>
          <w:tab w:val="left" w:pos="426"/>
          <w:tab w:val="left" w:pos="567"/>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rsidR="0072763A" w:rsidRPr="002D04BA" w:rsidRDefault="0072763A" w:rsidP="0087385B">
      <w:pPr>
        <w:jc w:val="both"/>
        <w:rPr>
          <w:rFonts w:ascii="Arial" w:hAnsi="Arial" w:cs="Arial"/>
          <w:b/>
          <w:sz w:val="22"/>
          <w:szCs w:val="22"/>
        </w:rPr>
      </w:pPr>
    </w:p>
    <w:p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rsidR="0072763A" w:rsidRPr="002D04BA" w:rsidRDefault="0072763A"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Las leyes definirán los mecanismos para el fomento y promoción de la inversión, el desarrollo económico, el empleo, la competitividad, la productividad, la conectividad de la economía local con los mercados nacionales y extranjeros, la mejora regulatoria,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rsidR="0072763A" w:rsidRPr="002D04BA" w:rsidRDefault="0072763A"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DE LA EDUCACIÓN SUPERIOR, LA CIENCIA Y LA TECNOLOGÍA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rsidR="0072763A" w:rsidRPr="002D04BA" w:rsidRDefault="0072763A" w:rsidP="0087385B">
      <w:pPr>
        <w:jc w:val="both"/>
        <w:rPr>
          <w:rFonts w:ascii="Arial" w:hAnsi="Arial" w:cs="Arial"/>
          <w:iCs/>
          <w:sz w:val="22"/>
          <w:szCs w:val="22"/>
        </w:rPr>
      </w:pPr>
    </w:p>
    <w:p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243737" w:rsidRPr="002D04BA" w:rsidRDefault="00243737" w:rsidP="0087385B">
      <w:pPr>
        <w:jc w:val="center"/>
        <w:rPr>
          <w:rFonts w:ascii="Arial" w:hAnsi="Arial" w:cs="Arial"/>
          <w:b/>
          <w:sz w:val="22"/>
          <w:szCs w:val="22"/>
        </w:rPr>
      </w:pPr>
    </w:p>
    <w:p w:rsidR="0072763A" w:rsidRPr="00D73D09" w:rsidRDefault="00D73D09" w:rsidP="002A4145">
      <w:pPr>
        <w:pStyle w:val="Ttulo3"/>
      </w:pPr>
      <w:r w:rsidRPr="00D73D09">
        <w:t>CAPÍTULO III</w:t>
      </w:r>
    </w:p>
    <w:p w:rsidR="0072763A" w:rsidRPr="00D73D09" w:rsidRDefault="00D73D09" w:rsidP="002A4145">
      <w:pPr>
        <w:pStyle w:val="Ttulo3"/>
      </w:pPr>
      <w:r w:rsidRPr="00D73D09">
        <w:t>DE LA PLANEACIÓN DEL DESARROLLO</w:t>
      </w:r>
    </w:p>
    <w:p w:rsidR="0072763A" w:rsidRPr="002D04BA" w:rsidRDefault="0072763A" w:rsidP="0087385B">
      <w:pPr>
        <w:jc w:val="center"/>
        <w:rPr>
          <w:rFonts w:ascii="Arial" w:hAnsi="Arial" w:cs="Arial"/>
          <w:b/>
          <w:sz w:val="22"/>
          <w:szCs w:val="22"/>
        </w:rPr>
      </w:pPr>
    </w:p>
    <w:p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lastRenderedPageBreak/>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rsidR="0072763A" w:rsidRPr="002D04BA" w:rsidRDefault="0072763A" w:rsidP="0087385B">
      <w:pPr>
        <w:jc w:val="both"/>
        <w:rPr>
          <w:rFonts w:ascii="Arial" w:hAnsi="Arial" w:cs="Arial"/>
          <w:sz w:val="22"/>
          <w:szCs w:val="22"/>
        </w:rPr>
      </w:pPr>
    </w:p>
    <w:p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tabs>
          <w:tab w:val="left" w:pos="384"/>
        </w:tabs>
        <w:ind w:left="0"/>
        <w:jc w:val="center"/>
        <w:rPr>
          <w:rFonts w:ascii="Arial" w:hAnsi="Arial" w:cs="Arial"/>
          <w:b/>
          <w:sz w:val="22"/>
          <w:szCs w:val="22"/>
        </w:rPr>
      </w:pPr>
    </w:p>
    <w:p w:rsidR="0072763A" w:rsidRPr="00D73D09" w:rsidRDefault="00D73D09" w:rsidP="0005409E">
      <w:pPr>
        <w:pStyle w:val="Ttulo2"/>
      </w:pPr>
      <w:r w:rsidRPr="00D73D09">
        <w:t>TÍTULO TERCERO</w:t>
      </w:r>
    </w:p>
    <w:p w:rsidR="0072763A" w:rsidRPr="00D73D09" w:rsidRDefault="00D73D09" w:rsidP="0005409E">
      <w:pPr>
        <w:pStyle w:val="Ttulo2"/>
      </w:pPr>
      <w:r w:rsidRPr="00D73D09">
        <w:t xml:space="preserve">DEL TERRITORIO Y LOS HABITANTES DEL ESTADO </w:t>
      </w:r>
    </w:p>
    <w:p w:rsidR="0072763A" w:rsidRPr="00D73D09" w:rsidRDefault="0072763A" w:rsidP="0087385B">
      <w:pPr>
        <w:jc w:val="both"/>
        <w:rPr>
          <w:rFonts w:ascii="Arial" w:hAnsi="Arial" w:cs="Arial"/>
          <w:sz w:val="22"/>
          <w:szCs w:val="22"/>
        </w:rPr>
      </w:pPr>
    </w:p>
    <w:p w:rsidR="0072763A" w:rsidRPr="00D73D09" w:rsidRDefault="00D73D09" w:rsidP="002A4145">
      <w:pPr>
        <w:pStyle w:val="Ttulo3"/>
      </w:pPr>
      <w:r w:rsidRPr="00D73D09">
        <w:t>CAPÍTULO I</w:t>
      </w:r>
    </w:p>
    <w:p w:rsidR="0072763A" w:rsidRPr="00D73D09" w:rsidRDefault="00D73D09" w:rsidP="002A4145">
      <w:pPr>
        <w:pStyle w:val="Ttulo3"/>
      </w:pPr>
      <w:r w:rsidRPr="00D73D09">
        <w:t xml:space="preserve">DEL TERRITORIO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El Estado de Durango está integrado por los siguientes municipios: Canatlán, Canelas, Coneto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Indé, Lerdo, Mapimí, Mezquital, Nazas, Nombre de Dios, Nuevo Ideal, Ocampo, Otáez, Pánuco de Coronado, Peñón Blanco, Poanas,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 xml:space="preserve">Cordero, San Pedro del Gallo, </w:t>
      </w:r>
      <w:r w:rsidR="0072763A" w:rsidRPr="002D04BA">
        <w:rPr>
          <w:rFonts w:ascii="Arial" w:hAnsi="Arial" w:cs="Arial"/>
          <w:sz w:val="22"/>
          <w:szCs w:val="22"/>
        </w:rPr>
        <w:lastRenderedPageBreak/>
        <w:t>Santa Clara, Santiago Papasquiaro, Súchil, Tamazula, Tepehuanes, Tlahualilo, Topia y Vicente Guerrero.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rsidR="0072763A" w:rsidRPr="002D04BA" w:rsidRDefault="0072763A" w:rsidP="0087385B">
      <w:pPr>
        <w:jc w:val="both"/>
        <w:rPr>
          <w:rFonts w:ascii="Arial" w:hAnsi="Arial" w:cs="Arial"/>
          <w:sz w:val="22"/>
          <w:szCs w:val="22"/>
        </w:rPr>
      </w:pPr>
    </w:p>
    <w:p w:rsidR="00FA6BC3" w:rsidRPr="002D04BA" w:rsidRDefault="00FA6BC3"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 xml:space="preserve">DE LOS HABITANTES </w:t>
      </w:r>
    </w:p>
    <w:p w:rsidR="0072763A" w:rsidRPr="002D04BA" w:rsidRDefault="0072763A" w:rsidP="0087385B">
      <w:pPr>
        <w:jc w:val="both"/>
        <w:rPr>
          <w:rFonts w:ascii="Arial" w:hAnsi="Arial" w:cs="Arial"/>
          <w:b/>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rsidR="0072763A" w:rsidRPr="002D04BA" w:rsidRDefault="0072763A" w:rsidP="0087385B">
      <w:pPr>
        <w:pStyle w:val="Prrafodelista"/>
        <w:ind w:left="567"/>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rsidR="0072763A" w:rsidRPr="002D04BA" w:rsidRDefault="0072763A" w:rsidP="0087385B">
      <w:pPr>
        <w:pStyle w:val="Prrafodelista"/>
        <w:ind w:left="0"/>
        <w:rPr>
          <w:rFonts w:ascii="Arial" w:hAnsi="Arial" w:cs="Arial"/>
          <w:sz w:val="22"/>
          <w:szCs w:val="22"/>
        </w:rPr>
      </w:pPr>
    </w:p>
    <w:p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rsidR="0072763A" w:rsidRPr="002D04BA" w:rsidRDefault="0072763A" w:rsidP="0087385B">
      <w:pPr>
        <w:jc w:val="both"/>
        <w:rPr>
          <w:rFonts w:ascii="Arial" w:hAnsi="Arial" w:cs="Arial"/>
          <w:sz w:val="22"/>
          <w:szCs w:val="22"/>
        </w:rPr>
      </w:pPr>
    </w:p>
    <w:p w:rsidR="0072763A" w:rsidRDefault="00D73D09" w:rsidP="00D73D09">
      <w:pPr>
        <w:rPr>
          <w:rFonts w:ascii="Arial" w:hAnsi="Arial" w:cs="Arial"/>
          <w:sz w:val="22"/>
          <w:szCs w:val="22"/>
        </w:rPr>
      </w:pPr>
      <w:r w:rsidRPr="00D73D09">
        <w:rPr>
          <w:rFonts w:ascii="Arial" w:hAnsi="Arial" w:cs="Arial"/>
          <w:b/>
          <w:sz w:val="22"/>
          <w:szCs w:val="22"/>
        </w:rPr>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rsidR="00A02B72" w:rsidRPr="002D04BA" w:rsidRDefault="00A02B72" w:rsidP="0087385B">
      <w:pPr>
        <w:jc w:val="both"/>
        <w:rPr>
          <w:rFonts w:ascii="Arial" w:hAnsi="Arial" w:cs="Arial"/>
          <w:sz w:val="22"/>
          <w:szCs w:val="22"/>
        </w:rPr>
      </w:pPr>
    </w:p>
    <w:p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rsidR="00A02B72" w:rsidRPr="002D04BA" w:rsidRDefault="00A02B72" w:rsidP="0087385B">
      <w:pPr>
        <w:jc w:val="both"/>
        <w:rPr>
          <w:rFonts w:ascii="Arial" w:hAnsi="Arial" w:cs="Arial"/>
          <w:sz w:val="22"/>
          <w:szCs w:val="22"/>
        </w:rPr>
      </w:pPr>
    </w:p>
    <w:p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rsidR="00A02B72" w:rsidRDefault="00A02B72" w:rsidP="0087385B">
      <w:pPr>
        <w:ind w:left="567"/>
        <w:jc w:val="both"/>
        <w:rPr>
          <w:rFonts w:ascii="Arial" w:hAnsi="Arial" w:cs="Arial"/>
          <w:sz w:val="22"/>
          <w:szCs w:val="22"/>
        </w:rPr>
      </w:pPr>
    </w:p>
    <w:p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rsidR="00A02B72" w:rsidRPr="002D04BA" w:rsidRDefault="00A02B72" w:rsidP="0087385B">
      <w:pPr>
        <w:ind w:left="567"/>
        <w:jc w:val="both"/>
        <w:rPr>
          <w:rFonts w:ascii="Arial" w:hAnsi="Arial" w:cs="Arial"/>
          <w:sz w:val="22"/>
          <w:szCs w:val="22"/>
        </w:rPr>
      </w:pPr>
    </w:p>
    <w:p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rsidR="00A02B72" w:rsidRPr="00A02B72" w:rsidRDefault="00A02B72" w:rsidP="0087385B">
      <w:pPr>
        <w:tabs>
          <w:tab w:val="left" w:pos="567"/>
        </w:tabs>
        <w:jc w:val="both"/>
        <w:rPr>
          <w:rFonts w:ascii="Arial" w:hAnsi="Arial" w:cs="Arial"/>
          <w:sz w:val="22"/>
          <w:szCs w:val="22"/>
        </w:rPr>
      </w:pPr>
    </w:p>
    <w:p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rsidR="00A02B72" w:rsidRPr="002D04BA" w:rsidRDefault="00A02B72" w:rsidP="0087385B">
      <w:pPr>
        <w:rPr>
          <w:rFonts w:ascii="Arial" w:hAnsi="Arial" w:cs="Arial"/>
          <w:sz w:val="22"/>
          <w:szCs w:val="22"/>
        </w:rPr>
      </w:pPr>
    </w:p>
    <w:p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rsidR="0072763A" w:rsidRPr="002D04BA" w:rsidRDefault="0072763A" w:rsidP="0087385B">
      <w:pPr>
        <w:ind w:left="720"/>
        <w:jc w:val="both"/>
        <w:rPr>
          <w:rFonts w:ascii="Arial" w:hAnsi="Arial" w:cs="Arial"/>
          <w:sz w:val="22"/>
          <w:szCs w:val="22"/>
        </w:rPr>
      </w:pPr>
    </w:p>
    <w:p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lastRenderedPageBreak/>
        <w:t>Permitir que derechos de propiedad ajenos se registren u ostenten como de su pertenencia. Esta suspensión durará mientras subsista la causa y cinco años más, sin perjuicio de otras penas que establezca la Ley.</w:t>
      </w:r>
    </w:p>
    <w:p w:rsidR="0072763A" w:rsidRPr="002D04BA" w:rsidRDefault="0072763A" w:rsidP="0087385B">
      <w:pPr>
        <w:tabs>
          <w:tab w:val="left" w:pos="709"/>
          <w:tab w:val="left" w:pos="907"/>
        </w:tabs>
        <w:jc w:val="both"/>
        <w:rPr>
          <w:rFonts w:ascii="Arial" w:hAnsi="Arial" w:cs="Arial"/>
          <w:sz w:val="22"/>
          <w:szCs w:val="22"/>
        </w:rPr>
      </w:pPr>
    </w:p>
    <w:p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rsidR="00A02B72" w:rsidRPr="002D04BA" w:rsidRDefault="00A02B72" w:rsidP="0087385B">
      <w:pPr>
        <w:tabs>
          <w:tab w:val="left" w:pos="284"/>
          <w:tab w:val="left" w:pos="907"/>
        </w:tabs>
        <w:rPr>
          <w:rFonts w:ascii="Arial" w:hAnsi="Arial" w:cs="Arial"/>
          <w:sz w:val="22"/>
          <w:szCs w:val="22"/>
        </w:rPr>
      </w:pPr>
    </w:p>
    <w:p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rsidR="004F11BA" w:rsidRPr="002D04BA" w:rsidRDefault="004F11B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72763A"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rsidR="0072763A" w:rsidRPr="002D04BA" w:rsidRDefault="0072763A" w:rsidP="0087385B">
      <w:pPr>
        <w:pStyle w:val="Prrafodelista"/>
        <w:tabs>
          <w:tab w:val="left" w:pos="567"/>
          <w:tab w:val="left" w:pos="90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rsidR="0072763A" w:rsidRDefault="00A02B72" w:rsidP="00D73D09">
      <w:pPr>
        <w:pStyle w:val="Prrafodelista"/>
        <w:tabs>
          <w:tab w:val="left" w:pos="567"/>
        </w:tabs>
        <w:ind w:left="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DEROGADA POR DEC. 128, P. O. 19, 6 DE MARZO DE 2014.</w:t>
      </w:r>
    </w:p>
    <w:p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Votar en las elecciones y tomar parte en los mecanismos de democracia participativa en los términos que señale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Ser promotores de la cultura de legalidad del Estado.</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rsidR="0072763A" w:rsidRDefault="0072763A" w:rsidP="0087385B">
      <w:pPr>
        <w:jc w:val="center"/>
        <w:rPr>
          <w:rFonts w:ascii="Arial" w:hAnsi="Arial" w:cs="Arial"/>
          <w:b/>
          <w:sz w:val="22"/>
          <w:szCs w:val="22"/>
        </w:rPr>
      </w:pPr>
    </w:p>
    <w:p w:rsidR="00A02B72" w:rsidRPr="002D04BA" w:rsidRDefault="00A02B72" w:rsidP="0087385B">
      <w:pPr>
        <w:jc w:val="center"/>
        <w:rPr>
          <w:rFonts w:ascii="Arial" w:hAnsi="Arial" w:cs="Arial"/>
          <w:b/>
          <w:sz w:val="22"/>
          <w:szCs w:val="22"/>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FORMAS DE PARTICIPACIÓN CIUDADANA</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rsidR="0072763A" w:rsidRPr="002D04BA" w:rsidRDefault="0072763A" w:rsidP="0087385B">
      <w:pPr>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rsidR="0072763A" w:rsidRDefault="0072763A" w:rsidP="0087385B">
      <w:pPr>
        <w:jc w:val="both"/>
        <w:rPr>
          <w:rFonts w:ascii="Arial" w:hAnsi="Arial" w:cs="Arial"/>
          <w:sz w:val="22"/>
          <w:szCs w:val="22"/>
        </w:rPr>
      </w:pPr>
    </w:p>
    <w:p w:rsidR="00A02B72" w:rsidRPr="002D04BA" w:rsidRDefault="00A02B72" w:rsidP="0087385B">
      <w:pPr>
        <w:jc w:val="both"/>
        <w:rPr>
          <w:rFonts w:ascii="Arial" w:hAnsi="Arial" w:cs="Arial"/>
          <w:sz w:val="22"/>
          <w:szCs w:val="22"/>
        </w:rPr>
      </w:pPr>
    </w:p>
    <w:p w:rsidR="0072763A" w:rsidRPr="00D73D09" w:rsidRDefault="00D73D09" w:rsidP="0005409E">
      <w:pPr>
        <w:pStyle w:val="Ttulo2"/>
      </w:pPr>
      <w:r w:rsidRPr="00D73D09">
        <w:lastRenderedPageBreak/>
        <w:t>TÍTULO CUARTO</w:t>
      </w:r>
    </w:p>
    <w:p w:rsidR="0072763A" w:rsidRPr="00D73D09" w:rsidRDefault="00D73D09" w:rsidP="0005409E">
      <w:pPr>
        <w:pStyle w:val="Ttulo2"/>
      </w:pPr>
      <w:r w:rsidRPr="00D73D09">
        <w:t>DE LA SOBERANÍA Y FORMA DE GOBIERNO</w:t>
      </w:r>
    </w:p>
    <w:p w:rsidR="0072763A" w:rsidRPr="00D73D09" w:rsidRDefault="0072763A" w:rsidP="0087385B">
      <w:pPr>
        <w:jc w:val="center"/>
        <w:rPr>
          <w:rFonts w:ascii="Arial" w:hAnsi="Arial" w:cs="Arial"/>
          <w:b/>
          <w:sz w:val="22"/>
          <w:szCs w:val="22"/>
        </w:rPr>
      </w:pPr>
    </w:p>
    <w:p w:rsidR="0072763A" w:rsidRPr="00D73D09" w:rsidRDefault="00D73D09" w:rsidP="00D73D09">
      <w:pPr>
        <w:pStyle w:val="Ttulo3"/>
      </w:pPr>
      <w:r w:rsidRPr="00D73D09">
        <w:t>CAPÍTULO I</w:t>
      </w:r>
    </w:p>
    <w:p w:rsidR="0072763A" w:rsidRPr="00D73D09" w:rsidRDefault="00D73D09" w:rsidP="00D73D09">
      <w:pPr>
        <w:pStyle w:val="Ttulo3"/>
      </w:pPr>
      <w:r w:rsidRPr="00D73D09">
        <w:t>DISPOSICIONES GENERALES</w:t>
      </w:r>
    </w:p>
    <w:p w:rsidR="0072763A" w:rsidRPr="002D04BA" w:rsidRDefault="0072763A" w:rsidP="0087385B">
      <w:pPr>
        <w:tabs>
          <w:tab w:val="left" w:pos="2763"/>
        </w:tabs>
        <w:jc w:val="center"/>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rsidR="00FA6BC3" w:rsidRPr="002D04BA" w:rsidRDefault="00FA6BC3" w:rsidP="0087385B">
      <w:pPr>
        <w:rPr>
          <w:rFonts w:ascii="Arial" w:hAnsi="Arial" w:cs="Arial"/>
          <w:b/>
          <w:sz w:val="22"/>
          <w:szCs w:val="22"/>
        </w:rPr>
      </w:pPr>
    </w:p>
    <w:p w:rsidR="0072763A" w:rsidRPr="00D73D09" w:rsidRDefault="00D73D09" w:rsidP="00D73D09">
      <w:pPr>
        <w:pStyle w:val="Ttulo3"/>
      </w:pPr>
      <w:r w:rsidRPr="00D73D09">
        <w:t>CAPÍTULO II</w:t>
      </w:r>
    </w:p>
    <w:p w:rsidR="0072763A" w:rsidRPr="00D73D09" w:rsidRDefault="00D73D09" w:rsidP="00D73D09">
      <w:pPr>
        <w:pStyle w:val="Ttulo3"/>
      </w:pPr>
      <w:r w:rsidRPr="00D73D09">
        <w:t>DE LA SOBERANÍA</w:t>
      </w:r>
    </w:p>
    <w:p w:rsidR="0072763A" w:rsidRPr="002D04BA" w:rsidRDefault="0072763A" w:rsidP="0087385B">
      <w:pPr>
        <w:jc w:val="center"/>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rsidR="0072763A" w:rsidRPr="002D04BA" w:rsidRDefault="0072763A" w:rsidP="0087385B">
      <w:pPr>
        <w:jc w:val="both"/>
        <w:rPr>
          <w:rFonts w:ascii="Arial" w:hAnsi="Arial" w:cs="Arial"/>
          <w:sz w:val="22"/>
          <w:szCs w:val="22"/>
          <w:highlight w:val="yellow"/>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ELECCIONES</w:t>
      </w:r>
    </w:p>
    <w:p w:rsidR="0072763A" w:rsidRPr="002D04BA" w:rsidRDefault="0072763A" w:rsidP="0087385B">
      <w:pPr>
        <w:jc w:val="both"/>
        <w:rPr>
          <w:rFonts w:ascii="Arial" w:hAnsi="Arial" w:cs="Arial"/>
          <w:sz w:val="22"/>
          <w:szCs w:val="22"/>
          <w:highlight w:val="yellow"/>
        </w:rPr>
      </w:pPr>
    </w:p>
    <w:p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lastRenderedPageBreak/>
        <w:t>Los tiempos de campañas no deberán exceder de sesenta días, la ley fijará su duración; las precampañas no podrán prolongarse más de las dos terceras partes de las respectivas campañas electorales.</w:t>
      </w:r>
    </w:p>
    <w:p w:rsidR="0072763A" w:rsidRPr="002D04BA" w:rsidRDefault="0072763A" w:rsidP="0087385B">
      <w:pPr>
        <w:jc w:val="both"/>
        <w:rPr>
          <w:rFonts w:ascii="Arial" w:hAnsi="Arial" w:cs="Arial"/>
          <w:sz w:val="22"/>
          <w:szCs w:val="22"/>
        </w:rPr>
      </w:pPr>
    </w:p>
    <w:p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171,  P.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rsidR="00D73D09" w:rsidRPr="00D73D09" w:rsidRDefault="00D73D09" w:rsidP="00D73D09">
      <w:pPr>
        <w:pStyle w:val="Textoindependiente"/>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0000" w:themeColor="text1"/>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rsidR="0072763A" w:rsidRPr="002D04BA" w:rsidRDefault="0072763A" w:rsidP="0087385B">
      <w:pPr>
        <w:jc w:val="both"/>
        <w:rPr>
          <w:rFonts w:ascii="Arial" w:hAnsi="Arial" w:cs="Arial"/>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P. O. 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incumplimiento en que incurra cualquier servidor público dará lugar a la aplicación de las sanciones previstas por la ley.</w:t>
      </w:r>
    </w:p>
    <w:p w:rsidR="0072763A" w:rsidRPr="002D04BA" w:rsidRDefault="0072763A" w:rsidP="0087385B">
      <w:pPr>
        <w:jc w:val="both"/>
        <w:rPr>
          <w:rFonts w:ascii="Arial" w:hAnsi="Arial" w:cs="Arial"/>
          <w:sz w:val="22"/>
          <w:szCs w:val="22"/>
          <w:highlight w:val="yellow"/>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rsidR="0072763A" w:rsidRDefault="0072763A" w:rsidP="0087385B">
      <w:pPr>
        <w:jc w:val="center"/>
        <w:rPr>
          <w:rFonts w:ascii="Arial" w:hAnsi="Arial" w:cs="Arial"/>
          <w:b/>
          <w:sz w:val="22"/>
          <w:szCs w:val="22"/>
        </w:rPr>
      </w:pPr>
    </w:p>
    <w:p w:rsidR="00316069" w:rsidRPr="00D73D09" w:rsidRDefault="00316069" w:rsidP="0087385B">
      <w:pPr>
        <w:jc w:val="center"/>
        <w:rPr>
          <w:rFonts w:ascii="Arial" w:hAnsi="Arial" w:cs="Arial"/>
          <w:b/>
          <w:sz w:val="22"/>
          <w:szCs w:val="22"/>
        </w:rPr>
      </w:pPr>
    </w:p>
    <w:p w:rsidR="0072763A" w:rsidRPr="00D73D09" w:rsidRDefault="00D73D09" w:rsidP="00D73D09">
      <w:pPr>
        <w:pStyle w:val="Ttulo3"/>
      </w:pPr>
      <w:r w:rsidRPr="00D73D09">
        <w:t>CAPÍTULO IV</w:t>
      </w:r>
    </w:p>
    <w:p w:rsidR="0072763A" w:rsidRPr="00D73D09" w:rsidRDefault="00D73D09" w:rsidP="00D73D09">
      <w:pPr>
        <w:pStyle w:val="Ttulo3"/>
      </w:pPr>
      <w:r w:rsidRPr="00D73D09">
        <w:t>DEL PODER LEGISLATIVO</w:t>
      </w:r>
    </w:p>
    <w:p w:rsidR="0072763A" w:rsidRPr="002D04BA" w:rsidRDefault="0072763A" w:rsidP="0087385B">
      <w:pPr>
        <w:jc w:val="center"/>
        <w:rPr>
          <w:rFonts w:ascii="Arial" w:hAnsi="Arial" w:cs="Arial"/>
          <w:b/>
          <w:sz w:val="22"/>
          <w:szCs w:val="22"/>
        </w:rPr>
      </w:pPr>
    </w:p>
    <w:p w:rsidR="0072763A" w:rsidRPr="00D73D09" w:rsidRDefault="00D73D09" w:rsidP="00D73D09">
      <w:pPr>
        <w:pStyle w:val="Ttulo4"/>
      </w:pPr>
      <w:r w:rsidRPr="00D73D09">
        <w:t>SECCIÓN PRIMERA</w:t>
      </w:r>
    </w:p>
    <w:p w:rsidR="0072763A" w:rsidRPr="00D73D09" w:rsidRDefault="00D73D09" w:rsidP="00D73D09">
      <w:pPr>
        <w:pStyle w:val="Ttulo4"/>
      </w:pPr>
      <w:r w:rsidRPr="00D73D09">
        <w:t xml:space="preserve">DE LA ELECCIÓN E INSTALACIÓN DEL CONGRESO </w:t>
      </w:r>
      <w:r w:rsidRPr="00D73D09">
        <w:rPr>
          <w:iCs/>
        </w:rPr>
        <w:t>DEL ESTADO</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rsidR="0072763A" w:rsidRPr="002D04BA" w:rsidRDefault="0072763A" w:rsidP="0087385B">
      <w:pPr>
        <w:jc w:val="both"/>
        <w:rPr>
          <w:rFonts w:ascii="Arial" w:hAnsi="Arial" w:cs="Arial"/>
          <w:strike/>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171,  P.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87385B">
      <w:pPr>
        <w:jc w:val="right"/>
        <w:rPr>
          <w:rFonts w:asciiTheme="minorHAnsi" w:hAnsiTheme="minorHAnsi" w:cs="Arial"/>
          <w:i/>
          <w:color w:val="000000" w:themeColor="text1"/>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rsidR="0072763A" w:rsidRPr="002D04BA" w:rsidRDefault="0072763A" w:rsidP="0087385B">
      <w:pPr>
        <w:jc w:val="both"/>
        <w:rPr>
          <w:rFonts w:ascii="Arial" w:hAnsi="Arial" w:cs="Arial"/>
          <w:sz w:val="22"/>
          <w:szCs w:val="22"/>
        </w:rPr>
      </w:pPr>
    </w:p>
    <w:p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rsidR="006B670A" w:rsidRDefault="006B670A" w:rsidP="0087385B">
      <w:pPr>
        <w:pStyle w:val="Prrafodelista"/>
        <w:tabs>
          <w:tab w:val="left" w:pos="567"/>
        </w:tabs>
        <w:ind w:left="0"/>
        <w:jc w:val="both"/>
        <w:rPr>
          <w:rFonts w:ascii="Arial" w:hAnsi="Arial" w:cs="Arial"/>
          <w:sz w:val="22"/>
          <w:szCs w:val="22"/>
        </w:rPr>
      </w:pPr>
    </w:p>
    <w:p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rsidR="0072763A" w:rsidRDefault="005F4984"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 xml:space="preserve">DA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autoSpaceDE w:val="0"/>
        <w:autoSpaceDN w:val="0"/>
        <w:adjustRightInd w:val="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rsidR="0072763A" w:rsidRPr="002D04BA" w:rsidRDefault="0072763A" w:rsidP="0087385B">
      <w:pPr>
        <w:pStyle w:val="Prrafodelista"/>
        <w:tabs>
          <w:tab w:val="left" w:pos="567"/>
        </w:tabs>
        <w:ind w:left="0"/>
        <w:jc w:val="both"/>
        <w:rPr>
          <w:rFonts w:ascii="Arial" w:hAnsi="Arial" w:cs="Arial"/>
          <w:b/>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rsidR="0072763A" w:rsidRPr="002D04BA" w:rsidRDefault="0072763A" w:rsidP="0087385B">
      <w:pPr>
        <w:jc w:val="both"/>
        <w:rPr>
          <w:rFonts w:ascii="Arial" w:hAnsi="Arial" w:cs="Arial"/>
          <w:sz w:val="22"/>
          <w:szCs w:val="22"/>
        </w:rPr>
      </w:pPr>
    </w:p>
    <w:p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Congreso velará por el respeto al fuero de sus miembros y por la inviolabilidad del recinto en donde se reúnan a sesionar.</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rsidR="0072763A" w:rsidRPr="00D73D09"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74.-</w:t>
      </w:r>
      <w:r>
        <w:rPr>
          <w:rFonts w:ascii="Arial" w:hAnsi="Arial" w:cs="Arial"/>
          <w:b/>
          <w:sz w:val="22"/>
          <w:szCs w:val="22"/>
        </w:rPr>
        <w:t xml:space="preserve"> </w:t>
      </w:r>
      <w:r w:rsidR="0072763A" w:rsidRPr="002D04BA">
        <w:rPr>
          <w:rFonts w:ascii="Arial" w:hAnsi="Arial" w:cs="Arial"/>
          <w:sz w:val="22"/>
          <w:szCs w:val="22"/>
        </w:rPr>
        <w:t>Los diputados deben rendir un informe anual del ejercicio de sus funciones ante el órgano de gobierno interior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y si así lo estiman pertinente, ante sus representados. Los diputados de mayoría relativa podrán hacerlo, además, ante los ayuntamientos de los municipios comprendidos en sus respectivos distritos electorales.</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rsidR="004F11BA" w:rsidRPr="002D04BA" w:rsidRDefault="004F11B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76.-</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a través de la Legislatura que corresponda se instalará a partir del primero de septiembre del año de la elección para celebrar sesiones ordinarias de manera permanente. Podrá instalarse y sesionar con la concurrencia de la mayoría de los diputados que lo integran.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sesiones serán públicas, con excepción de los casos señalados por la ley.</w:t>
      </w:r>
    </w:p>
    <w:p w:rsidR="004F11BA" w:rsidRPr="002D04BA" w:rsidRDefault="004F11B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77.-</w:t>
      </w:r>
      <w:r>
        <w:rPr>
          <w:rFonts w:ascii="Arial" w:hAnsi="Arial" w:cs="Arial"/>
          <w:b/>
          <w:sz w:val="22"/>
          <w:szCs w:val="22"/>
        </w:rPr>
        <w:t xml:space="preserve"> </w:t>
      </w:r>
      <w:r w:rsidR="0072763A" w:rsidRPr="002D04BA">
        <w:rPr>
          <w:rFonts w:ascii="Arial" w:hAnsi="Arial" w:cs="Arial"/>
          <w:sz w:val="22"/>
          <w:szCs w:val="22"/>
        </w:rPr>
        <w:t>Dentro de los tres meses siguientes a la instalación de la Legislatura, 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aprobará el Plan de Desarrollo Institucional, que regirá para los tres años de ejercicio constitucional. En concordancia con éste deberá elaborarse una agenda legislativa común, para lo cual, deberán tomar en cuenta las agendas de los grupos, fracciones y representaciones de los partidos políticos. Tanto el Plan de Desarrollo como la agenda común deberán publicarse en el Periódico Oficial del Gobierno del Estado.</w:t>
      </w:r>
    </w:p>
    <w:p w:rsidR="0072763A" w:rsidRPr="002D04BA" w:rsidRDefault="0072763A" w:rsidP="0087385B">
      <w:pPr>
        <w:jc w:val="both"/>
        <w:rPr>
          <w:rFonts w:ascii="Arial" w:hAnsi="Arial" w:cs="Arial"/>
          <w:sz w:val="22"/>
          <w:szCs w:val="22"/>
        </w:rPr>
      </w:pPr>
    </w:p>
    <w:p w:rsidR="0072763A" w:rsidRPr="00D73D09" w:rsidRDefault="00D73D09" w:rsidP="00D73D09">
      <w:pPr>
        <w:pStyle w:val="Ttulo4"/>
      </w:pPr>
      <w:r w:rsidRPr="00D73D09">
        <w:t>SECCIÓN SEGUNDA</w:t>
      </w:r>
    </w:p>
    <w:p w:rsidR="0072763A" w:rsidRPr="00D73D09" w:rsidRDefault="00D73D09" w:rsidP="00D73D09">
      <w:pPr>
        <w:pStyle w:val="Ttulo4"/>
      </w:pPr>
      <w:r w:rsidRPr="00D73D09">
        <w:t>DE LA INICIATIVA Y FORMACIÓN DE LEYES</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Presidente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rsidR="00243737" w:rsidRPr="002D04BA" w:rsidRDefault="00243737"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rsidR="00FA6BC3" w:rsidRPr="002D04BA" w:rsidRDefault="00FA6BC3" w:rsidP="0087385B">
      <w:pPr>
        <w:pStyle w:val="Prrafodelista"/>
        <w:rPr>
          <w:rFonts w:ascii="Arial" w:hAnsi="Arial" w:cs="Arial"/>
          <w:sz w:val="22"/>
          <w:szCs w:val="22"/>
        </w:rPr>
      </w:pPr>
    </w:p>
    <w:p w:rsidR="00FA6BC3" w:rsidRPr="002D04BA" w:rsidRDefault="00FA6BC3" w:rsidP="0087385B">
      <w:pPr>
        <w:pStyle w:val="Prrafodelista"/>
        <w:tabs>
          <w:tab w:val="left" w:pos="567"/>
        </w:tabs>
        <w:ind w:left="0"/>
        <w:jc w:val="both"/>
        <w:rPr>
          <w:rFonts w:ascii="Arial" w:hAnsi="Arial" w:cs="Arial"/>
          <w:sz w:val="22"/>
          <w:szCs w:val="22"/>
        </w:rPr>
      </w:pPr>
    </w:p>
    <w:p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rsidR="00FA6BC3" w:rsidRPr="002D04BA" w:rsidRDefault="00FA6BC3" w:rsidP="0087385B">
      <w:pPr>
        <w:pStyle w:val="Prrafodelista"/>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rsidR="0072763A" w:rsidRPr="002D04BA" w:rsidRDefault="0072763A" w:rsidP="0087385B">
      <w:pPr>
        <w:pStyle w:val="Prrafodelista"/>
        <w:rPr>
          <w:rFonts w:ascii="Arial" w:hAnsi="Arial" w:cs="Arial"/>
          <w:sz w:val="22"/>
          <w:szCs w:val="22"/>
        </w:rPr>
      </w:pPr>
    </w:p>
    <w:p w:rsidR="0072763A" w:rsidRPr="002D04BA" w:rsidRDefault="0072763A" w:rsidP="0087385B">
      <w:pPr>
        <w:pStyle w:val="Prrafodelista"/>
        <w:tabs>
          <w:tab w:val="left" w:pos="567"/>
        </w:tabs>
        <w:ind w:left="0"/>
        <w:rPr>
          <w:rFonts w:ascii="Arial" w:hAnsi="Arial" w:cs="Arial"/>
          <w:sz w:val="22"/>
          <w:szCs w:val="22"/>
        </w:rPr>
      </w:pPr>
    </w:p>
    <w:p w:rsidR="0072763A" w:rsidRPr="00D73D09" w:rsidRDefault="00D73D09" w:rsidP="00D73D09">
      <w:pPr>
        <w:pStyle w:val="Ttulo4"/>
      </w:pPr>
      <w:r w:rsidRPr="00D73D09">
        <w:t>SECCIÓN TERCERA</w:t>
      </w:r>
    </w:p>
    <w:p w:rsidR="0072763A" w:rsidRPr="00D73D09" w:rsidRDefault="00D73D09" w:rsidP="00D73D09">
      <w:pPr>
        <w:pStyle w:val="Ttulo4"/>
        <w:rPr>
          <w:iCs/>
          <w:color w:val="FF0000"/>
        </w:rPr>
      </w:pPr>
      <w:r w:rsidRPr="00D73D09">
        <w:t>DE LAS FACULTADES DEL CONGRESO</w:t>
      </w:r>
      <w:r w:rsidRPr="00D73D09">
        <w:rPr>
          <w:iCs/>
        </w:rPr>
        <w:t xml:space="preserve"> DEL ESTADO</w:t>
      </w:r>
    </w:p>
    <w:p w:rsidR="0072763A" w:rsidRPr="002D04BA" w:rsidRDefault="0072763A" w:rsidP="0087385B">
      <w:pPr>
        <w:jc w:val="center"/>
        <w:rPr>
          <w:rFonts w:ascii="Arial" w:hAnsi="Arial" w:cs="Arial"/>
          <w:sz w:val="22"/>
          <w:szCs w:val="22"/>
        </w:rPr>
      </w:pPr>
    </w:p>
    <w:p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82.-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rsidR="00FA6BC3" w:rsidRPr="002D04BA" w:rsidRDefault="00FA6BC3" w:rsidP="0087385B">
      <w:pPr>
        <w:tabs>
          <w:tab w:val="left" w:pos="993"/>
        </w:tabs>
        <w:jc w:val="both"/>
        <w:rPr>
          <w:rFonts w:ascii="Arial" w:hAnsi="Arial" w:cs="Arial"/>
          <w:sz w:val="22"/>
          <w:szCs w:val="22"/>
        </w:rPr>
      </w:pPr>
    </w:p>
    <w:p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rsidR="0005409E" w:rsidRPr="006D7892" w:rsidRDefault="0005409E" w:rsidP="0005409E">
      <w:pPr>
        <w:autoSpaceDE w:val="0"/>
        <w:autoSpaceDN w:val="0"/>
        <w:adjustRightInd w:val="0"/>
        <w:jc w:val="both"/>
        <w:rPr>
          <w:rFonts w:ascii="Arial" w:hAnsi="Arial" w:cs="Arial"/>
          <w:sz w:val="22"/>
          <w:szCs w:val="22"/>
          <w:lang w:eastAsia="es-MX"/>
        </w:rPr>
      </w:pPr>
    </w:p>
    <w:p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rsidR="0072763A" w:rsidRPr="006D7892" w:rsidRDefault="006D7892" w:rsidP="006D7892">
      <w:pPr>
        <w:jc w:val="right"/>
        <w:rPr>
          <w:rFonts w:asciiTheme="minorHAnsi" w:hAnsiTheme="minorHAnsi"/>
          <w:b/>
          <w:i/>
        </w:rPr>
      </w:pPr>
      <w:r w:rsidRPr="006D7892">
        <w:rPr>
          <w:rFonts w:asciiTheme="minorHAnsi" w:hAnsiTheme="minorHAnsi"/>
          <w:i/>
          <w:color w:val="0070C0"/>
          <w:sz w:val="14"/>
        </w:rPr>
        <w:t xml:space="preserve">INCISO REFORMADO POR DEC. </w:t>
      </w:r>
      <w:r w:rsidRPr="006D7892">
        <w:rPr>
          <w:rFonts w:asciiTheme="minorHAnsi" w:hAnsiTheme="minorHAnsi"/>
          <w:i/>
          <w:color w:val="0070C0"/>
          <w:sz w:val="14"/>
        </w:rPr>
        <w:t>48</w:t>
      </w:r>
      <w:r w:rsidRPr="006D7892">
        <w:rPr>
          <w:rFonts w:asciiTheme="minorHAnsi" w:hAnsiTheme="minorHAnsi"/>
          <w:i/>
          <w:color w:val="0070C0"/>
          <w:sz w:val="14"/>
        </w:rPr>
        <w:t xml:space="preserve">, </w:t>
      </w:r>
      <w:r w:rsidRPr="006D7892">
        <w:rPr>
          <w:rFonts w:asciiTheme="minorHAnsi" w:hAnsiTheme="minorHAnsi"/>
          <w:i/>
          <w:color w:val="0070C0"/>
          <w:sz w:val="14"/>
        </w:rPr>
        <w:t>LXVII,</w:t>
      </w:r>
      <w:r w:rsidRPr="006D7892">
        <w:rPr>
          <w:rFonts w:asciiTheme="minorHAnsi" w:hAnsiTheme="minorHAnsi"/>
          <w:i/>
          <w:color w:val="0070C0"/>
          <w:sz w:val="14"/>
        </w:rPr>
        <w:t xml:space="preserve">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Pr="006D7892">
        <w:rPr>
          <w:rFonts w:asciiTheme="minorHAnsi" w:hAnsiTheme="minorHAnsi"/>
          <w:i/>
          <w:color w:val="0070C0"/>
          <w:sz w:val="14"/>
        </w:rPr>
        <w:t>8</w:t>
      </w:r>
      <w:r w:rsidRPr="006D7892">
        <w:rPr>
          <w:rFonts w:asciiTheme="minorHAnsi" w:hAnsiTheme="minorHAnsi"/>
          <w:i/>
          <w:color w:val="0070C0"/>
          <w:sz w:val="14"/>
        </w:rPr>
        <w:t xml:space="preserve">, </w:t>
      </w:r>
      <w:r w:rsidRPr="006D7892">
        <w:rPr>
          <w:rFonts w:asciiTheme="minorHAnsi" w:hAnsiTheme="minorHAnsi"/>
          <w:i/>
          <w:color w:val="0070C0"/>
          <w:sz w:val="14"/>
        </w:rPr>
        <w:t>26 DE ENERO DE 2016</w:t>
      </w:r>
      <w:r w:rsidRPr="006D7892">
        <w:rPr>
          <w:rFonts w:asciiTheme="minorHAnsi" w:hAnsiTheme="minorHAnsi"/>
          <w:b/>
          <w:i/>
          <w:color w:val="0070C0"/>
          <w:sz w:val="14"/>
        </w:rPr>
        <w:t>.</w:t>
      </w:r>
    </w:p>
    <w:p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rsidR="006B670A" w:rsidRPr="002D04BA" w:rsidRDefault="006B670A" w:rsidP="0087385B">
      <w:pPr>
        <w:tabs>
          <w:tab w:val="left" w:pos="993"/>
        </w:tabs>
        <w:jc w:val="both"/>
        <w:rPr>
          <w:rFonts w:ascii="Arial" w:hAnsi="Arial" w:cs="Arial"/>
          <w:sz w:val="22"/>
          <w:szCs w:val="22"/>
        </w:rPr>
      </w:pPr>
    </w:p>
    <w:p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rsidR="006B670A" w:rsidRDefault="006B670A" w:rsidP="0087385B">
      <w:pPr>
        <w:pStyle w:val="Prrafodelista"/>
        <w:tabs>
          <w:tab w:val="left" w:pos="993"/>
        </w:tabs>
        <w:jc w:val="both"/>
        <w:rPr>
          <w:rFonts w:ascii="Arial" w:hAnsi="Arial" w:cs="Arial"/>
          <w:sz w:val="22"/>
          <w:szCs w:val="22"/>
        </w:rPr>
      </w:pPr>
    </w:p>
    <w:p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rsidR="00A34771" w:rsidRPr="00A34771" w:rsidRDefault="00A34771"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cuales serán los supuestos en los que los actos relativos al patrimonio inmobiliario municipal requieran de un acuerdo de mayoría calificada del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 y vigilancia:</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Llevar un registro del patrimonio de los servidores públicos.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e)</w:t>
      </w:r>
      <w:r w:rsidRPr="002D04BA">
        <w:rPr>
          <w:rFonts w:ascii="Arial" w:hAnsi="Arial" w:cs="Arial"/>
          <w:sz w:val="22"/>
          <w:szCs w:val="22"/>
        </w:rPr>
        <w:t xml:space="preserve"> Intervenir en los casos de falta definitiva de los presidentes municipales, en los términos establecidos en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Expedir el Bando Solemne para dar a conocer en todo el Estado la declaración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electo que hubiere hecho el Tribunal Electoral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Integrar comisiones para investigar el funcionamiento de cualquier órgano de la administración pública estatal o municipal. Los resultados de las investigaciones se harán del conocimiento del Pleno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y en su caso,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de los ayuntamientos, así como de la Comisión Anticorrupción, y podrán dar lugar a responsabilidades políticas o de otro tipo.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j)</w:t>
      </w:r>
      <w:r w:rsidRPr="002D04BA">
        <w:rPr>
          <w:rFonts w:ascii="Arial" w:hAnsi="Arial" w:cs="Arial"/>
          <w:sz w:val="22"/>
          <w:szCs w:val="22"/>
        </w:rPr>
        <w:t xml:space="preserve"> Las demás que le confieren la Constitución Política de los Estados Unidos Mexicanos, la presente Constitución y las leyes.</w:t>
      </w:r>
    </w:p>
    <w:p w:rsidR="0072763A" w:rsidRPr="002D04BA" w:rsidRDefault="0072763A" w:rsidP="0087385B">
      <w:pPr>
        <w:jc w:val="both"/>
        <w:rPr>
          <w:rFonts w:ascii="Arial" w:hAnsi="Arial" w:cs="Arial"/>
          <w:b/>
          <w:sz w:val="22"/>
          <w:szCs w:val="22"/>
        </w:rPr>
      </w:pPr>
    </w:p>
    <w:p w:rsidR="0072763A" w:rsidRPr="00962926" w:rsidRDefault="00962926" w:rsidP="0087385B">
      <w:pPr>
        <w:jc w:val="both"/>
        <w:rPr>
          <w:rFonts w:ascii="Arial" w:hAnsi="Arial" w:cs="Arial"/>
          <w:b/>
          <w:sz w:val="22"/>
          <w:szCs w:val="22"/>
        </w:rPr>
      </w:pPr>
      <w:r w:rsidRPr="00962926">
        <w:rPr>
          <w:rFonts w:ascii="Arial" w:hAnsi="Arial" w:cs="Arial"/>
          <w:b/>
          <w:sz w:val="22"/>
          <w:szCs w:val="22"/>
        </w:rPr>
        <w:t xml:space="preserve">ARTÍCULO 83.- </w:t>
      </w:r>
      <w:r w:rsidR="0072763A" w:rsidRPr="002D04BA">
        <w:rPr>
          <w:rFonts w:ascii="Arial" w:hAnsi="Arial" w:cs="Arial"/>
          <w:sz w:val="22"/>
          <w:szCs w:val="22"/>
        </w:rPr>
        <w:t>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en los días posteriores a la entrega del informe de gestión gubernamental que rinda 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citará a los secretarios de despacho y los titulares de las entidades de la administración pública, con motivo de la glosa y para informar sobre sus respectivos ramos, quienes estarán obligados a comparecer, ya sea ante el Pleno o ante las comisiones legislativas, según sea el requerimiento. Al concluir el examen del informe y de las comparecencias,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remitirá al Poder Ejecutivo los posicionamientos y recomendaciones que resulten, en los términos que disponga la ley.</w:t>
      </w:r>
    </w:p>
    <w:p w:rsidR="00A34771" w:rsidRDefault="00A34771" w:rsidP="0087385B">
      <w:pPr>
        <w:jc w:val="both"/>
        <w:rPr>
          <w:rFonts w:ascii="Arial" w:hAnsi="Arial" w:cs="Arial"/>
          <w:b/>
          <w:sz w:val="22"/>
          <w:szCs w:val="22"/>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 xml:space="preserve">ARTÍCULO 84.- </w:t>
      </w:r>
      <w:r w:rsidR="006D7892">
        <w:rPr>
          <w:rFonts w:ascii="Arial" w:hAnsi="Arial" w:cs="Arial"/>
          <w:b/>
          <w:sz w:val="22"/>
          <w:szCs w:val="22"/>
        </w:rPr>
        <w:t xml:space="preserve"> </w:t>
      </w:r>
      <w:r w:rsidR="0072763A" w:rsidRPr="002D04BA">
        <w:rPr>
          <w:rFonts w:ascii="Arial" w:hAnsi="Arial" w:cs="Arial"/>
          <w:sz w:val="22"/>
          <w:szCs w:val="22"/>
        </w:rPr>
        <w:t>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 regirá por su ley orgánica en los términos que ésta disponga. Contará con un órgano de gobierno interior, encargado de la administración y de su representación política, de carácter colegiado y de integración plural.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trabajo del Congreso y de las comisiones será asistido por un cuerpo permanente de personal técnico, administrativo y especialistas, que el órgano de gobierno interior estime necesario.</w:t>
      </w:r>
    </w:p>
    <w:p w:rsidR="0072763A" w:rsidRPr="002D04BA" w:rsidRDefault="0072763A" w:rsidP="0087385B">
      <w:pPr>
        <w:tabs>
          <w:tab w:val="left" w:pos="1129"/>
        </w:tabs>
        <w:jc w:val="both"/>
        <w:rPr>
          <w:rFonts w:ascii="Arial" w:hAnsi="Arial" w:cs="Arial"/>
          <w:sz w:val="22"/>
          <w:szCs w:val="22"/>
        </w:rPr>
      </w:pPr>
      <w:r w:rsidRPr="002D04BA">
        <w:rPr>
          <w:rFonts w:ascii="Arial" w:hAnsi="Arial" w:cs="Arial"/>
          <w:sz w:val="22"/>
          <w:szCs w:val="22"/>
        </w:rPr>
        <w:tab/>
      </w:r>
    </w:p>
    <w:p w:rsidR="003329DD" w:rsidRPr="002D04BA" w:rsidRDefault="003329DD" w:rsidP="0087385B">
      <w:pPr>
        <w:jc w:val="center"/>
        <w:rPr>
          <w:rFonts w:ascii="Arial" w:hAnsi="Arial" w:cs="Arial"/>
          <w:b/>
          <w:sz w:val="22"/>
          <w:szCs w:val="22"/>
        </w:rPr>
      </w:pPr>
    </w:p>
    <w:p w:rsidR="0072763A" w:rsidRPr="00962926" w:rsidRDefault="00962926" w:rsidP="0087385B">
      <w:pPr>
        <w:jc w:val="center"/>
        <w:rPr>
          <w:rFonts w:ascii="Arial" w:hAnsi="Arial" w:cs="Arial"/>
          <w:b/>
          <w:sz w:val="22"/>
          <w:szCs w:val="22"/>
        </w:rPr>
      </w:pPr>
      <w:r w:rsidRPr="00962926">
        <w:rPr>
          <w:rFonts w:ascii="Arial" w:hAnsi="Arial" w:cs="Arial"/>
          <w:b/>
          <w:sz w:val="22"/>
          <w:szCs w:val="22"/>
        </w:rPr>
        <w:t>SECCIÓN CUARTA</w:t>
      </w:r>
    </w:p>
    <w:p w:rsidR="0072763A" w:rsidRPr="00962926" w:rsidRDefault="00962926" w:rsidP="0087385B">
      <w:pPr>
        <w:jc w:val="center"/>
        <w:rPr>
          <w:rFonts w:ascii="Arial" w:hAnsi="Arial" w:cs="Arial"/>
          <w:b/>
          <w:sz w:val="22"/>
          <w:szCs w:val="22"/>
        </w:rPr>
      </w:pPr>
      <w:r w:rsidRPr="00962926">
        <w:rPr>
          <w:rFonts w:ascii="Arial" w:hAnsi="Arial" w:cs="Arial"/>
          <w:b/>
          <w:sz w:val="22"/>
          <w:szCs w:val="22"/>
        </w:rPr>
        <w:t xml:space="preserve">DE LA ENTIDAD DE AUDITORÍA SUPERIOR DEL ESTADO </w:t>
      </w:r>
    </w:p>
    <w:p w:rsidR="0072763A" w:rsidRPr="002D04BA" w:rsidRDefault="0072763A" w:rsidP="0087385B">
      <w:pPr>
        <w:jc w:val="both"/>
        <w:rPr>
          <w:rFonts w:ascii="Arial" w:hAnsi="Arial" w:cs="Arial"/>
          <w:sz w:val="22"/>
          <w:szCs w:val="22"/>
        </w:rPr>
      </w:pPr>
    </w:p>
    <w:p w:rsidR="006D7892" w:rsidRPr="006D7892" w:rsidRDefault="00962926" w:rsidP="006D7892">
      <w:pPr>
        <w:jc w:val="both"/>
        <w:rPr>
          <w:rFonts w:ascii="Arial" w:hAnsi="Arial" w:cs="Arial"/>
          <w:b/>
          <w:sz w:val="22"/>
          <w:szCs w:val="22"/>
        </w:rPr>
      </w:pPr>
      <w:r w:rsidRPr="00962926">
        <w:rPr>
          <w:rFonts w:ascii="Arial" w:hAnsi="Arial" w:cs="Arial"/>
          <w:b/>
          <w:sz w:val="22"/>
          <w:szCs w:val="22"/>
        </w:rPr>
        <w:t>ARTÍCULO 85.-</w:t>
      </w:r>
      <w:r w:rsidR="006D7892">
        <w:rPr>
          <w:rFonts w:ascii="Arial" w:hAnsi="Arial" w:cs="Arial"/>
          <w:b/>
          <w:sz w:val="22"/>
          <w:szCs w:val="22"/>
        </w:rPr>
        <w:t xml:space="preserve"> </w:t>
      </w:r>
      <w:r w:rsidR="006D7892" w:rsidRPr="006D789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la fiscalización de las acciones del Estado y Municipios en materia de fondos, deuda pública y recursos públicos que ejerzan los poderes y los municipios, sus entidades y dependencias, así como las administraciones paraestatales y paramunicipales, fideicomisos públicos, instituciones y órganos constitucionales autónomos, y cualquier otro ente público.  </w:t>
      </w:r>
    </w:p>
    <w:p w:rsidR="006D7892" w:rsidRPr="006D7892" w:rsidRDefault="006D7892" w:rsidP="006D7892">
      <w:pPr>
        <w:autoSpaceDE w:val="0"/>
        <w:autoSpaceDN w:val="0"/>
        <w:adjustRightInd w:val="0"/>
        <w:jc w:val="both"/>
        <w:rPr>
          <w:rFonts w:ascii="Arial" w:hAnsi="Arial" w:cs="Arial"/>
          <w:sz w:val="22"/>
          <w:lang w:eastAsia="es-MX"/>
        </w:rPr>
      </w:pPr>
    </w:p>
    <w:p w:rsidR="006D7892" w:rsidRPr="006D7892" w:rsidRDefault="006D7892" w:rsidP="006D7892">
      <w:pPr>
        <w:autoSpaceDE w:val="0"/>
        <w:autoSpaceDN w:val="0"/>
        <w:adjustRightInd w:val="0"/>
        <w:jc w:val="both"/>
        <w:rPr>
          <w:rFonts w:ascii="Arial" w:hAnsi="Arial" w:cs="Arial"/>
          <w:sz w:val="22"/>
          <w:lang w:eastAsia="es-MX"/>
        </w:rPr>
      </w:pPr>
      <w:r w:rsidRPr="006D7892">
        <w:rPr>
          <w:rFonts w:ascii="Arial" w:hAnsi="Arial" w:cs="Arial"/>
          <w:sz w:val="22"/>
          <w:lang w:eastAsia="es-MX"/>
        </w:rPr>
        <w:t xml:space="preserve">La función de revisión y fiscalización tiene carácter, externo y permanente, y será ejercida conforme a los principios de legalidad, imparcialidad y confiabilidad. </w:t>
      </w:r>
    </w:p>
    <w:p w:rsidR="0072763A" w:rsidRDefault="006D7892" w:rsidP="006D7892">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Pr="006D7892">
        <w:rPr>
          <w:rFonts w:asciiTheme="minorHAnsi" w:hAnsiTheme="minorHAnsi"/>
          <w:i/>
          <w:color w:val="0070C0"/>
          <w:sz w:val="14"/>
        </w:rPr>
        <w:t>8, 26 DE ENERO DE 2016</w:t>
      </w:r>
      <w:r w:rsidRPr="006D7892">
        <w:rPr>
          <w:rFonts w:asciiTheme="minorHAnsi" w:hAnsiTheme="minorHAnsi"/>
          <w:b/>
          <w:i/>
          <w:color w:val="0070C0"/>
          <w:sz w:val="14"/>
        </w:rPr>
        <w:t>.</w:t>
      </w:r>
    </w:p>
    <w:p w:rsidR="006D7892" w:rsidRPr="006D7892" w:rsidRDefault="006D7892" w:rsidP="006D7892">
      <w:pPr>
        <w:autoSpaceDE w:val="0"/>
        <w:autoSpaceDN w:val="0"/>
        <w:adjustRightInd w:val="0"/>
        <w:jc w:val="right"/>
        <w:rPr>
          <w:rFonts w:ascii="Arial" w:hAnsi="Arial" w:cs="Arial"/>
          <w:lang w:eastAsia="es-MX"/>
        </w:rPr>
      </w:pPr>
    </w:p>
    <w:p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 xml:space="preserve">los informes del resultado de la revisión de la Cuenta Pública, a más tardar el último día hábil del mes de julio del año de su presentación. Dentro de dichos informes </w:t>
      </w:r>
      <w:r w:rsidRPr="002D04BA">
        <w:rPr>
          <w:rFonts w:ascii="Arial" w:hAnsi="Arial" w:cs="Arial"/>
          <w:sz w:val="22"/>
          <w:szCs w:val="22"/>
        </w:rPr>
        <w:lastRenderedPageBreak/>
        <w:t>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Las demás que le otorgue esta Constitución y las leyes.</w:t>
      </w:r>
    </w:p>
    <w:p w:rsidR="0072763A" w:rsidRPr="002D04BA" w:rsidRDefault="0072763A" w:rsidP="0087385B">
      <w:pPr>
        <w:tabs>
          <w:tab w:val="left" w:pos="6461"/>
        </w:tabs>
        <w:jc w:val="both"/>
        <w:rPr>
          <w:rFonts w:ascii="Arial" w:hAnsi="Arial" w:cs="Arial"/>
          <w:sz w:val="22"/>
          <w:szCs w:val="22"/>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rsidR="0072763A" w:rsidRPr="002D04BA" w:rsidRDefault="0072763A" w:rsidP="0087385B">
      <w:pPr>
        <w:jc w:val="both"/>
        <w:rPr>
          <w:rFonts w:ascii="Arial" w:hAnsi="Arial" w:cs="Arial"/>
          <w:sz w:val="22"/>
          <w:szCs w:val="22"/>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lastRenderedPageBreak/>
        <w:t>Poseer título profesional de licenciatura y experiencia en materia de control, auditoría financiera y de responsabilidades de por lo menos cinco años al momento de la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rsidR="004F11BA" w:rsidRDefault="004F11B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3"/>
      </w:pPr>
      <w:r w:rsidRPr="00962926">
        <w:t>CAPÍTULO V</w:t>
      </w:r>
    </w:p>
    <w:p w:rsidR="0072763A" w:rsidRPr="00962926" w:rsidRDefault="00962926" w:rsidP="00475AC4">
      <w:pPr>
        <w:pStyle w:val="Ttulo3"/>
      </w:pPr>
      <w:r w:rsidRPr="00962926">
        <w:t>DEL PODER EJECUTIVO</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DE LA ELECCIÓN Y REQUISITOS</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lastRenderedPageBreak/>
        <w:t>No estar en servicio activo, en caso de pertenecer al Ejército, cuando menos un año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ser Secretario o Subsecretario, Consejero o Comisionado de un órgano constitucional autónomo,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rsidR="00243737" w:rsidRDefault="00243737"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 xml:space="preserve">DE LAS FALTAS Y LICENCIAS DEL GOBERNADOR </w:t>
      </w:r>
      <w:r w:rsidRPr="00962926">
        <w:rPr>
          <w:iCs/>
        </w:rPr>
        <w:t>DEL ESTADO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rsidR="0072763A" w:rsidRPr="002D04BA" w:rsidRDefault="0072763A" w:rsidP="0087385B">
      <w:pPr>
        <w:jc w:val="both"/>
        <w:rPr>
          <w:rFonts w:ascii="Arial" w:hAnsi="Arial" w:cs="Arial"/>
          <w:sz w:val="22"/>
          <w:szCs w:val="22"/>
        </w:rPr>
      </w:pPr>
    </w:p>
    <w:p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procediéndose conforme a lo dispuesto en el artículo </w:t>
      </w:r>
      <w:r w:rsidR="0072763A" w:rsidRPr="00475AC4">
        <w:rPr>
          <w:rFonts w:ascii="Arial" w:hAnsi="Arial" w:cs="Arial"/>
          <w:sz w:val="22"/>
          <w:szCs w:val="22"/>
        </w:rPr>
        <w:lastRenderedPageBreak/>
        <w:t>anterior. El Secretario General de Gobierno saliente se encargará del despacho, en tanto se lleva a cabo la designación.</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rsidR="0072763A" w:rsidRPr="002D04BA" w:rsidRDefault="0072763A" w:rsidP="0087385B">
      <w:pPr>
        <w:jc w:val="both"/>
        <w:rPr>
          <w:rFonts w:ascii="Arial" w:hAnsi="Arial" w:cs="Arial"/>
          <w:b/>
          <w:sz w:val="22"/>
          <w:szCs w:val="22"/>
        </w:rPr>
      </w:pPr>
    </w:p>
    <w:p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rsidR="0072763A" w:rsidRDefault="0072763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4"/>
      </w:pPr>
      <w:r w:rsidRPr="00962926">
        <w:t>SECCIÓN TERCERA</w:t>
      </w:r>
    </w:p>
    <w:p w:rsidR="0072763A" w:rsidRPr="00962926" w:rsidRDefault="00962926" w:rsidP="00475AC4">
      <w:pPr>
        <w:pStyle w:val="Ttulo4"/>
        <w:rPr>
          <w:iCs/>
        </w:rPr>
      </w:pPr>
      <w:r w:rsidRPr="00962926">
        <w:t xml:space="preserve">DE LAS FACULTADES Y OBLIGACIONES DEL GOBERNADOR </w:t>
      </w:r>
      <w:r w:rsidRPr="00962926">
        <w:rPr>
          <w:iCs/>
        </w:rPr>
        <w:t>DEL ESTADO</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rsidR="0072763A" w:rsidRPr="002D04BA" w:rsidRDefault="0072763A" w:rsidP="0087385B">
      <w:pPr>
        <w:pStyle w:val="Prrafodelista"/>
        <w:tabs>
          <w:tab w:val="left" w:pos="426"/>
          <w:tab w:val="left" w:pos="709"/>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lastRenderedPageBreak/>
        <w:t>Nombrar y remover libremente a los secretarios de despacho y demás servidores públicos del Poder Ejecutivo, cuyo nombramiento o remoción no estén determinados de otro modo en esta Constitución o 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Proponer al Consejero de la Judicatura, a que se refiere la fracción III del artículo 125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 xml:space="preserve">Proponer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a los magistrados del Tribunal Superior de Justicia, del Tribunal de Justicia Fiscal y Administrativa y del Tribunal para Menores Infractores.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rsidR="0072763A" w:rsidRPr="002D04BA" w:rsidRDefault="0072763A" w:rsidP="0087385B">
      <w:pPr>
        <w:pStyle w:val="Prrafodelista"/>
        <w:jc w:val="both"/>
        <w:rPr>
          <w:rFonts w:ascii="Arial" w:hAnsi="Arial" w:cs="Arial"/>
          <w:sz w:val="22"/>
          <w:szCs w:val="22"/>
        </w:rPr>
      </w:pPr>
    </w:p>
    <w:p w:rsidR="006D7892" w:rsidRPr="006D7892" w:rsidRDefault="006D7892" w:rsidP="006D789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rsidR="006D7892" w:rsidRPr="006D7892" w:rsidRDefault="006D7892" w:rsidP="006D7892">
      <w:pPr>
        <w:pStyle w:val="Prrafodelista"/>
        <w:rPr>
          <w:rFonts w:ascii="Arial" w:hAnsi="Arial" w:cs="Arial"/>
          <w:szCs w:val="22"/>
        </w:rPr>
      </w:pP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8, 26 DE ENERO DE 2016</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rsidR="00A34771" w:rsidRPr="00A34771" w:rsidRDefault="00A34771" w:rsidP="0087385B">
      <w:pPr>
        <w:pStyle w:val="Prrafodelista"/>
        <w:rPr>
          <w:rFonts w:ascii="Arial" w:hAnsi="Arial" w:cs="Arial"/>
          <w:sz w:val="22"/>
          <w:szCs w:val="22"/>
        </w:rPr>
      </w:pPr>
    </w:p>
    <w:p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rsidR="006D7892" w:rsidRPr="006D7892" w:rsidRDefault="006D7892" w:rsidP="006D7892">
      <w:pPr>
        <w:pStyle w:val="Prrafodelista"/>
        <w:rPr>
          <w:rFonts w:ascii="Arial" w:hAnsi="Arial" w:cs="Arial"/>
          <w:sz w:val="20"/>
          <w:szCs w:val="20"/>
          <w:lang w:eastAsia="es-MX"/>
        </w:rPr>
      </w:pPr>
    </w:p>
    <w:p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8, 26 DE ENERO DE 2016</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Rendir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el 15 de marzo el informe anual que guarda la administración pública estatal, así como el avance y cumplimiento del Plan Estatal de Desarrollo de Gobierno, en los términos de esta Constitución y las leyes.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Conceder indulto a los sentenciados por delitos del orden común.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rsidR="00A34771" w:rsidRPr="00A34771" w:rsidRDefault="00A34771" w:rsidP="0087385B">
      <w:pPr>
        <w:pStyle w:val="Prrafodelista"/>
        <w:rPr>
          <w:rFonts w:ascii="Arial" w:hAnsi="Arial" w:cs="Arial"/>
          <w:sz w:val="22"/>
          <w:szCs w:val="22"/>
        </w:rPr>
      </w:pPr>
    </w:p>
    <w:p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rsidR="00381F49" w:rsidRPr="00381F49" w:rsidRDefault="00381F49" w:rsidP="0087385B">
      <w:pPr>
        <w:pStyle w:val="Prrafodelista"/>
        <w:rPr>
          <w:rFonts w:ascii="Arial" w:hAnsi="Arial" w:cs="Arial"/>
          <w:sz w:val="22"/>
          <w:szCs w:val="22"/>
        </w:rPr>
      </w:pPr>
    </w:p>
    <w:p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rsidR="00A34771" w:rsidRPr="00A34771" w:rsidRDefault="00A34771" w:rsidP="0087385B">
      <w:pPr>
        <w:pStyle w:val="Prrafodelista"/>
        <w:rPr>
          <w:rFonts w:ascii="Arial" w:hAnsi="Arial" w:cs="Arial"/>
          <w:sz w:val="22"/>
          <w:szCs w:val="22"/>
        </w:rPr>
      </w:pPr>
    </w:p>
    <w:p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rsidR="0072763A" w:rsidRDefault="0072763A" w:rsidP="0087385B">
      <w:pPr>
        <w:jc w:val="both"/>
        <w:rPr>
          <w:rFonts w:ascii="Arial" w:hAnsi="Arial" w:cs="Arial"/>
          <w:sz w:val="22"/>
          <w:szCs w:val="22"/>
        </w:rPr>
      </w:pPr>
    </w:p>
    <w:p w:rsidR="006D7892" w:rsidRPr="0005409E" w:rsidRDefault="006D7892" w:rsidP="006D7892">
      <w:pPr>
        <w:autoSpaceDE w:val="0"/>
        <w:autoSpaceDN w:val="0"/>
        <w:adjustRightInd w:val="0"/>
        <w:jc w:val="both"/>
        <w:rPr>
          <w:rFonts w:ascii="Arial" w:hAnsi="Arial" w:cs="Arial"/>
          <w:lang w:eastAsia="es-MX"/>
        </w:rPr>
      </w:pPr>
    </w:p>
    <w:p w:rsidR="006D7892" w:rsidRDefault="006D7892" w:rsidP="006D7892">
      <w:pPr>
        <w:autoSpaceDE w:val="0"/>
        <w:autoSpaceDN w:val="0"/>
        <w:adjustRightInd w:val="0"/>
        <w:jc w:val="both"/>
        <w:rPr>
          <w:rFonts w:asciiTheme="minorHAnsi" w:hAnsiTheme="minorHAnsi"/>
          <w:b/>
          <w:i/>
          <w:color w:val="0070C0"/>
          <w:sz w:val="14"/>
          <w:szCs w:val="16"/>
        </w:rPr>
      </w:pPr>
      <w:r w:rsidRPr="0005409E">
        <w:rPr>
          <w:rFonts w:ascii="Arial" w:hAnsi="Arial" w:cs="Arial"/>
          <w:lang w:eastAsia="es-MX"/>
        </w:rPr>
        <w:t xml:space="preserve">XXIV. </w:t>
      </w:r>
    </w:p>
    <w:p w:rsidR="00475AC4" w:rsidRPr="002D04BA" w:rsidRDefault="00475AC4" w:rsidP="0087385B">
      <w:pPr>
        <w:jc w:val="both"/>
        <w:rPr>
          <w:rFonts w:ascii="Arial" w:hAnsi="Arial" w:cs="Arial"/>
          <w:sz w:val="22"/>
          <w:szCs w:val="22"/>
        </w:rPr>
      </w:pPr>
    </w:p>
    <w:p w:rsidR="0072763A" w:rsidRPr="00962926" w:rsidRDefault="00962926" w:rsidP="00475AC4">
      <w:pPr>
        <w:pStyle w:val="Ttulo4"/>
      </w:pPr>
      <w:r w:rsidRPr="00962926">
        <w:t>SECCIÓN CUARTA</w:t>
      </w:r>
    </w:p>
    <w:p w:rsidR="0072763A" w:rsidRPr="00962926" w:rsidRDefault="00962926" w:rsidP="00475AC4">
      <w:pPr>
        <w:pStyle w:val="Ttulo4"/>
      </w:pPr>
      <w:r w:rsidRPr="00962926">
        <w:t>DE LAS SECRETARÍAS DE DESPACHO DEL PODER EJECUTIVO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rsidR="0072763A" w:rsidRPr="002D04BA" w:rsidRDefault="0072763A"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rsidR="0072763A" w:rsidRPr="002D04BA" w:rsidRDefault="0072763A" w:rsidP="0087385B">
      <w:pPr>
        <w:autoSpaceDE w:val="0"/>
        <w:autoSpaceDN w:val="0"/>
        <w:adjustRightInd w:val="0"/>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101.-</w:t>
      </w:r>
      <w:r w:rsidR="00475AC4">
        <w:rPr>
          <w:rFonts w:ascii="Arial" w:hAnsi="Arial" w:cs="Arial"/>
          <w:b/>
          <w:sz w:val="22"/>
          <w:szCs w:val="22"/>
        </w:rPr>
        <w:t xml:space="preserve"> </w:t>
      </w:r>
      <w:r w:rsidR="0072763A" w:rsidRPr="002D04BA">
        <w:rPr>
          <w:rFonts w:ascii="Arial" w:hAnsi="Arial" w:cs="Arial"/>
          <w:sz w:val="22"/>
          <w:szCs w:val="22"/>
        </w:rPr>
        <w:t>Los secretarios de despacho, los directores y administradores de las entidades paraestatales, deberán concurrir al Congreso del Estado a solicitud expresa de este, para que informen, cuando se discuta una ley, se estudie un asunto concerniente a sus respectivos ramos o para que respondan a interpelaciones o preguntas.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titulares de las dependencias, entidades y organismos del Gobierno estatal deberán proporcionar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la información o documentación que les sea requerida mediante pregunta por escrito, la cual deberá ser respondida en un término no mayor a quince días. El cumplimiento de esta obligación se realizará de conformidad con la ley.</w:t>
      </w:r>
    </w:p>
    <w:p w:rsidR="00243737" w:rsidRDefault="00243737"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QUINTA</w:t>
      </w:r>
    </w:p>
    <w:p w:rsidR="0072763A" w:rsidRPr="00962926" w:rsidRDefault="00962926" w:rsidP="00475AC4">
      <w:pPr>
        <w:pStyle w:val="Ttulo4"/>
      </w:pPr>
      <w:r w:rsidRPr="00962926">
        <w:t>DEL MINISTERIO PÚBLICO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rsidR="00111E38" w:rsidRPr="002D04BA" w:rsidRDefault="00111E38" w:rsidP="0087385B">
      <w:pPr>
        <w:jc w:val="both"/>
        <w:rPr>
          <w:rFonts w:ascii="Arial" w:hAnsi="Arial" w:cs="Arial"/>
          <w:sz w:val="22"/>
          <w:szCs w:val="22"/>
        </w:rPr>
      </w:pPr>
    </w:p>
    <w:p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harán  con base en los principios de autonomía, eficiencia, imparcialidad, legalidad, objetividad, profesionalismo, responsabilidad y respeto a los derechos humanos. </w:t>
      </w:r>
    </w:p>
    <w:p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72763A" w:rsidRDefault="00023E6E" w:rsidP="0087385B">
      <w:pPr>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REFORMADO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475AC4" w:rsidRPr="00BB2712" w:rsidRDefault="00475AC4" w:rsidP="0087385B">
      <w:pPr>
        <w:jc w:val="right"/>
        <w:rPr>
          <w:rFonts w:asciiTheme="minorHAnsi" w:hAnsiTheme="minorHAnsi" w:cs="Arial"/>
          <w:i/>
          <w:sz w:val="16"/>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rsidR="0072763A" w:rsidRPr="002D04BA" w:rsidRDefault="0072763A" w:rsidP="0087385B">
      <w:pPr>
        <w:jc w:val="both"/>
        <w:rPr>
          <w:rFonts w:ascii="Arial" w:hAnsi="Arial" w:cs="Arial"/>
          <w:sz w:val="22"/>
          <w:szCs w:val="22"/>
        </w:rPr>
      </w:pPr>
    </w:p>
    <w:p w:rsidR="0072763A" w:rsidRPr="002D04BA" w:rsidRDefault="0072763A"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Una vez que el Fiscal General rinda la protesta de ley correspondiente ante el Titular del Poder Ejecutivo, dentro de los treinta días posteriores deberá presentar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el programa de trabajo anual de la Fiscalía.</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lastRenderedPageBreak/>
        <w:t>Ser mayor de treinta y cinco años de edad.</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rsidR="0072763A" w:rsidRPr="002D04BA" w:rsidRDefault="0072763A" w:rsidP="0087385B">
      <w:pPr>
        <w:pStyle w:val="Prrafodelista"/>
        <w:tabs>
          <w:tab w:val="left" w:pos="426"/>
        </w:tabs>
        <w:ind w:left="0"/>
        <w:rPr>
          <w:rFonts w:ascii="Arial" w:hAnsi="Arial" w:cs="Arial"/>
          <w:sz w:val="22"/>
          <w:szCs w:val="22"/>
        </w:rPr>
      </w:pPr>
    </w:p>
    <w:p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rsidR="00381F49" w:rsidRDefault="00381F49"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3"/>
      </w:pPr>
      <w:r w:rsidRPr="00962926">
        <w:t>CAPÍTULO VI</w:t>
      </w:r>
    </w:p>
    <w:p w:rsidR="0072763A" w:rsidRPr="00962926" w:rsidRDefault="00962926" w:rsidP="00475AC4">
      <w:pPr>
        <w:pStyle w:val="Ttulo3"/>
      </w:pPr>
      <w:r w:rsidRPr="00962926">
        <w:t>DEL PODER JUDICIAL</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DISPOSICIONES GENERALES</w:t>
      </w:r>
    </w:p>
    <w:p w:rsidR="0072763A" w:rsidRPr="002D04BA" w:rsidRDefault="0072763A" w:rsidP="00475AC4">
      <w:pPr>
        <w:jc w:val="both"/>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rsidR="0072763A" w:rsidRPr="002D04BA" w:rsidRDefault="0072763A" w:rsidP="0087385B">
      <w:pPr>
        <w:pStyle w:val="Prrafodelista"/>
        <w:tabs>
          <w:tab w:val="left" w:pos="426"/>
        </w:tabs>
        <w:ind w:left="0"/>
        <w:jc w:val="both"/>
        <w:rPr>
          <w:rFonts w:ascii="Arial" w:hAnsi="Arial" w:cs="Arial"/>
          <w:sz w:val="22"/>
          <w:szCs w:val="22"/>
        </w:rPr>
      </w:pPr>
    </w:p>
    <w:p w:rsidR="00436F59" w:rsidRPr="002D04BA" w:rsidRDefault="00436F5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Poder Judicial se deposita, para su ejercicio, en el Tribunal Superior de Justicia, el Tribunal de Justicia Fiscal y Administrativa, el Tribunal Laboral Burocrático, el Tribunal de Menores Infractores, los juzgados de Primera Instancia y municipales, y el Centro Estatal de Justicia Alternativa.</w:t>
      </w:r>
    </w:p>
    <w:p w:rsidR="0072763A" w:rsidRPr="00475AC4" w:rsidRDefault="00023E6E" w:rsidP="00475AC4">
      <w:pPr>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lang w:val="es-ES"/>
        </w:rPr>
        <w:t>PÁRRAFO</w:t>
      </w:r>
      <w:r w:rsidR="00AA1C56" w:rsidRPr="00475AC4">
        <w:rPr>
          <w:rFonts w:asciiTheme="minorHAnsi" w:hAnsiTheme="minorHAnsi" w:cs="Arial"/>
          <w:i/>
          <w:color w:val="0070C0"/>
          <w:sz w:val="14"/>
          <w:szCs w:val="22"/>
          <w:lang w:val="es-ES"/>
        </w:rPr>
        <w:t xml:space="preserve"> REFORMADO POR </w:t>
      </w:r>
      <w:r w:rsidR="00381F49" w:rsidRPr="00475AC4">
        <w:rPr>
          <w:rFonts w:asciiTheme="minorHAnsi" w:hAnsiTheme="minorHAnsi" w:cs="Arial"/>
          <w:i/>
          <w:color w:val="0070C0"/>
          <w:sz w:val="14"/>
          <w:szCs w:val="22"/>
        </w:rPr>
        <w:t xml:space="preserve">DEC. 171, P. O.14 EXT., </w:t>
      </w:r>
      <w:r w:rsidR="00AA1C56" w:rsidRPr="00475AC4">
        <w:rPr>
          <w:rFonts w:asciiTheme="minorHAnsi" w:hAnsiTheme="minorHAnsi" w:cs="Arial"/>
          <w:i/>
          <w:color w:val="0070C0"/>
          <w:sz w:val="14"/>
          <w:szCs w:val="22"/>
        </w:rPr>
        <w:t>24 DE JUNIO DE 2014</w:t>
      </w:r>
      <w:r w:rsidR="00381F49" w:rsidRPr="00475AC4">
        <w:rPr>
          <w:rFonts w:asciiTheme="minorHAnsi" w:hAnsiTheme="minorHAnsi" w:cs="Arial"/>
          <w:i/>
          <w:color w:val="0070C0"/>
          <w:sz w:val="14"/>
          <w:szCs w:val="22"/>
        </w:rPr>
        <w:t>.</w:t>
      </w: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La ley fijará los términos en que sea obligatoria la jurisprudencia que establezcan los tribunales del Poder Judicial del Estado de Durango.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DEL TRIBUNAL SUPERIOR DE JUSTICIA</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serán designados de acuerdo con el siguiente procedimiento: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w:t>
      </w:r>
      <w:r w:rsidRPr="002D04BA">
        <w:rPr>
          <w:rFonts w:ascii="Arial" w:hAnsi="Arial" w:cs="Arial"/>
          <w:sz w:val="22"/>
          <w:szCs w:val="22"/>
        </w:rPr>
        <w:lastRenderedPageBreak/>
        <w:t>terceras partes, el Ejecutivo del Estado, en un plazo de diez días, presentará otra propuesta y la aprobación se efectuará en los términos del párrafo anterior.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los magistrados que vayan a concluir su encargo continuarán en el desempeño de esa responsabilidad hasta en tanto se haga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E544B0" w:rsidRPr="002D04BA" w:rsidRDefault="00E544B0" w:rsidP="0087385B">
      <w:pPr>
        <w:jc w:val="both"/>
        <w:rPr>
          <w:rFonts w:ascii="Arial" w:hAnsi="Arial" w:cs="Arial"/>
          <w:sz w:val="22"/>
          <w:szCs w:val="22"/>
        </w:rPr>
      </w:pPr>
      <w:r w:rsidRPr="002D04BA">
        <w:rPr>
          <w:rFonts w:ascii="Arial" w:hAnsi="Arial" w:cs="Arial"/>
          <w:sz w:val="22"/>
          <w:szCs w:val="22"/>
        </w:rPr>
        <w:t>La renuncia de los magistrados se presentará ante el Congreso del Estado, quien de encontrarla procedente, notificará al Gobernador del Estado,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El pleno del Tribunal determinará la conformación y competencia de las salas así como sus titulares.</w:t>
      </w:r>
    </w:p>
    <w:p w:rsidR="0072763A" w:rsidRPr="002D04BA" w:rsidRDefault="0072763A" w:rsidP="00475AC4">
      <w:pPr>
        <w:pStyle w:val="Prrafodelista"/>
        <w:tabs>
          <w:tab w:val="left" w:pos="426"/>
        </w:tabs>
        <w:ind w:left="0"/>
        <w:jc w:val="both"/>
        <w:rPr>
          <w:rFonts w:ascii="Arial" w:hAnsi="Arial" w:cs="Arial"/>
          <w:sz w:val="22"/>
          <w:szCs w:val="22"/>
        </w:rPr>
      </w:pPr>
    </w:p>
    <w:p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rsidR="0072763A" w:rsidRPr="002D04BA" w:rsidRDefault="0072763A" w:rsidP="0087385B">
      <w:pPr>
        <w:tabs>
          <w:tab w:val="left" w:pos="426"/>
        </w:tabs>
        <w:jc w:val="both"/>
        <w:rPr>
          <w:rFonts w:ascii="Arial" w:hAnsi="Arial" w:cs="Arial"/>
          <w:sz w:val="22"/>
          <w:szCs w:val="22"/>
        </w:rPr>
      </w:pPr>
    </w:p>
    <w:p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Será Presidente del Tribunal Superior de Justicia el Magistrado que designe el Pleno; durará en su encargo seis años y podrá ser reelecto sólo por término igual y rendirá protesta ante el Pleno del Tribunal, y mientras ejerza su función no integrará Sala.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lastRenderedPageBreak/>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Ser ciudadano mexicano por nacimiento en pleno ejercicio de sus derechos políticos  y civiles.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rendir el informe anual de la situación que guarda la administración de justicia, así como las que el propio Pleno acuerde en ese sentido.</w:t>
      </w:r>
    </w:p>
    <w:p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t>PÁRRAFO</w:t>
      </w:r>
      <w:r w:rsidR="00AA1C56" w:rsidRPr="00475AC4">
        <w:rPr>
          <w:rFonts w:asciiTheme="minorHAnsi" w:hAnsiTheme="minorHAnsi" w:cs="Arial"/>
          <w:i/>
          <w:color w:val="0070C0"/>
          <w:sz w:val="14"/>
          <w:szCs w:val="22"/>
        </w:rPr>
        <w:t xml:space="preserve"> REFORMADO POR DEC. 171 P. O.14 EXT. DE 24 DE JUNIO DE 2014</w:t>
      </w:r>
    </w:p>
    <w:p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rsidR="00B023B2" w:rsidRPr="002D04BA" w:rsidRDefault="00B023B2"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Conceder licencias a los magistrados para separarse de su cargo en los términos de ley,  y que sean diferentes a las previstas en el artículo 107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Ejercer con auxilio del Consejo de la Judicatura el presupuesto del Poder Judicial y lo relativo al Fondo Auxiliar, en cuanto a las partidas que le correspondan al Tribunal Electoral, al Tribunal de Justicia Fiscal y Administrativa, al Tribunal para Menores Infractores y al Tribunal Laboral Burocrático, serán ejercidas con autonomía por el Tribunal respectivo.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Recibir, analizar y aprobar en su caso, el informe anual que debe rendir su Presidente, de acuerdo a lo dispuesto por el artículo 167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rsidR="000C6D7D" w:rsidRDefault="000C6D7D" w:rsidP="0087385B">
      <w:pPr>
        <w:pStyle w:val="Prrafodelista"/>
        <w:tabs>
          <w:tab w:val="left" w:pos="426"/>
        </w:tabs>
        <w:ind w:left="0"/>
        <w:rPr>
          <w:rFonts w:ascii="Arial" w:hAnsi="Arial" w:cs="Arial"/>
          <w:b/>
          <w:sz w:val="22"/>
          <w:szCs w:val="22"/>
        </w:rPr>
      </w:pPr>
    </w:p>
    <w:p w:rsidR="00475AC4" w:rsidRPr="002D04BA" w:rsidRDefault="00475AC4" w:rsidP="0087385B">
      <w:pPr>
        <w:pStyle w:val="Prrafodelista"/>
        <w:tabs>
          <w:tab w:val="left" w:pos="426"/>
        </w:tabs>
        <w:ind w:left="0"/>
        <w:rPr>
          <w:rFonts w:ascii="Arial" w:hAnsi="Arial" w:cs="Arial"/>
          <w:b/>
          <w:sz w:val="22"/>
          <w:szCs w:val="22"/>
        </w:rPr>
      </w:pPr>
    </w:p>
    <w:p w:rsidR="0072763A" w:rsidRPr="00962926" w:rsidRDefault="00962926" w:rsidP="00475AC4">
      <w:pPr>
        <w:pStyle w:val="Ttulo4"/>
      </w:pPr>
      <w:r w:rsidRPr="00962926">
        <w:t>SECCIÓN TERCERA</w:t>
      </w:r>
    </w:p>
    <w:p w:rsidR="00B0649D" w:rsidRPr="00962926" w:rsidRDefault="00962926" w:rsidP="00475AC4">
      <w:pPr>
        <w:pStyle w:val="Ttulo4"/>
      </w:pPr>
      <w:r w:rsidRPr="00962926">
        <w:t>DEL TRIBUNAL ELECTORAL</w:t>
      </w:r>
    </w:p>
    <w:p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rsidR="00475AC4" w:rsidRPr="00475AC4" w:rsidRDefault="00475AC4" w:rsidP="00475AC4">
      <w:pPr>
        <w:jc w:val="right"/>
        <w:rPr>
          <w:rFonts w:asciiTheme="minorHAnsi" w:hAnsiTheme="minorHAnsi" w:cs="Arial"/>
          <w:i/>
          <w:color w:val="0070C0"/>
          <w:sz w:val="14"/>
          <w:szCs w:val="22"/>
        </w:rPr>
      </w:pPr>
    </w:p>
    <w:p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sz w:val="14"/>
          <w:szCs w:val="22"/>
        </w:rPr>
      </w:pPr>
    </w:p>
    <w:p w:rsidR="00962926" w:rsidRPr="002D04BA" w:rsidRDefault="00962926" w:rsidP="0087385B">
      <w:pPr>
        <w:pStyle w:val="Prrafodelista"/>
        <w:tabs>
          <w:tab w:val="left" w:pos="426"/>
        </w:tabs>
        <w:ind w:left="0"/>
        <w:rPr>
          <w:rFonts w:ascii="Arial" w:hAnsi="Arial" w:cs="Arial"/>
          <w:sz w:val="22"/>
          <w:szCs w:val="22"/>
        </w:rPr>
      </w:pPr>
    </w:p>
    <w:p w:rsidR="0072763A" w:rsidRPr="00962926" w:rsidRDefault="00962926" w:rsidP="00962926">
      <w:pPr>
        <w:pStyle w:val="Ttulo4"/>
      </w:pPr>
      <w:r w:rsidRPr="00962926">
        <w:t>SECCIÓN TERCERA</w:t>
      </w:r>
    </w:p>
    <w:p w:rsidR="0072763A" w:rsidRPr="00962926" w:rsidRDefault="00962926" w:rsidP="00962926">
      <w:pPr>
        <w:pStyle w:val="Ttulo4"/>
      </w:pPr>
      <w:r w:rsidRPr="00962926">
        <w:t>DEL TRIBUNAL DE JUSTICIA FISCAL Y ADMINISTRATIVA</w:t>
      </w:r>
    </w:p>
    <w:p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114.-</w:t>
      </w:r>
      <w:r>
        <w:rPr>
          <w:rFonts w:ascii="Arial" w:hAnsi="Arial" w:cs="Arial"/>
          <w:b/>
          <w:sz w:val="22"/>
          <w:szCs w:val="22"/>
        </w:rPr>
        <w:t xml:space="preserve"> </w:t>
      </w:r>
      <w:r w:rsidR="0072763A" w:rsidRPr="002D04BA">
        <w:rPr>
          <w:rFonts w:ascii="Arial" w:hAnsi="Arial" w:cs="Arial"/>
          <w:sz w:val="22"/>
          <w:szCs w:val="22"/>
        </w:rPr>
        <w:t>El Tribunal de Justicia Fiscal y Administrativa es la autoridad jurisdiccional dotada de autonomía en sus resoluciones, conocerá de las controversias que se susciten en relación a la legalidad, interpretación, cumplimiento, procedimientos y resoluciones de naturaleza administrativa y fiscal, que emitan, ejecuten o traten de ejecutar las autoridades de la administración pública del Estado, de los municipios y de los órganos constitucionales autónomos, cuya actuación afecte a los particulares, así como las que surjan entre dos o más entidades públicas, en los términos que determine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El Tribunal de Justicia Fiscal y Administrativa del Poder Judicial del Estado, se integrará con tres magistrados numerarios y tres magistrados supernumerarios, quienes suplirán a los propietarios en sus ausencias. </w:t>
      </w:r>
    </w:p>
    <w:p w:rsidR="0072763A" w:rsidRPr="002D04BA" w:rsidRDefault="0072763A" w:rsidP="0087385B">
      <w:pPr>
        <w:pStyle w:val="Prrafodelista"/>
        <w:tabs>
          <w:tab w:val="left" w:pos="426"/>
        </w:tabs>
        <w:ind w:left="0"/>
        <w:rPr>
          <w:rFonts w:ascii="Arial" w:hAnsi="Arial" w:cs="Arial"/>
          <w:sz w:val="22"/>
          <w:szCs w:val="22"/>
        </w:rPr>
      </w:pPr>
    </w:p>
    <w:p w:rsidR="006A23D7"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115.-</w:t>
      </w:r>
      <w:r>
        <w:rPr>
          <w:rFonts w:ascii="Arial" w:hAnsi="Arial" w:cs="Arial"/>
          <w:b/>
          <w:sz w:val="22"/>
          <w:szCs w:val="22"/>
        </w:rPr>
        <w:t xml:space="preserve"> </w:t>
      </w:r>
      <w:r w:rsidR="006A23D7" w:rsidRPr="002D04BA">
        <w:rPr>
          <w:rFonts w:ascii="Arial" w:hAnsi="Arial" w:cs="Arial"/>
          <w:sz w:val="22"/>
          <w:szCs w:val="22"/>
        </w:rPr>
        <w:t xml:space="preserve">Los magistrados del Tribunal de Justicia Fiscal y Administrativa durarán en su encargo seis años pudiendo ser ratificados por un periodo igual, previa evaluación de su desempeño por parte del Congreso </w:t>
      </w:r>
      <w:r w:rsidR="006A23D7" w:rsidRPr="002D04BA">
        <w:rPr>
          <w:rFonts w:ascii="Arial" w:hAnsi="Arial" w:cs="Arial"/>
          <w:iCs/>
          <w:sz w:val="22"/>
          <w:szCs w:val="22"/>
        </w:rPr>
        <w:t>del Estado</w:t>
      </w:r>
      <w:r w:rsidR="006A23D7" w:rsidRPr="002D04BA">
        <w:rPr>
          <w:rFonts w:ascii="Arial" w:hAnsi="Arial" w:cs="Arial"/>
          <w:sz w:val="22"/>
          <w:szCs w:val="22"/>
        </w:rPr>
        <w:t>; los requisitos para ocupar el cargo, y la forma de elección</w:t>
      </w:r>
      <w:r w:rsidR="006A23D7" w:rsidRPr="002D04BA">
        <w:rPr>
          <w:rFonts w:ascii="Arial" w:hAnsi="Arial" w:cs="Arial"/>
          <w:b/>
          <w:sz w:val="22"/>
          <w:szCs w:val="22"/>
        </w:rPr>
        <w:t xml:space="preserve">, </w:t>
      </w:r>
      <w:r w:rsidR="006A23D7" w:rsidRPr="002D04BA">
        <w:rPr>
          <w:rFonts w:ascii="Arial" w:hAnsi="Arial" w:cs="Arial"/>
          <w:sz w:val="22"/>
          <w:szCs w:val="22"/>
        </w:rPr>
        <w:t>así como los casos de renuncia y terminación del encargo, serán los mismos que establece esta Constitución para Magistrado del Tribunal Superior de Justicia, además de los que disponga la ley.</w:t>
      </w:r>
    </w:p>
    <w:p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rsidR="00962926" w:rsidRDefault="00962926" w:rsidP="00962926">
      <w:pPr>
        <w:pStyle w:val="Prrafodelista"/>
        <w:tabs>
          <w:tab w:val="left" w:pos="426"/>
        </w:tabs>
        <w:ind w:left="0"/>
        <w:jc w:val="right"/>
        <w:rPr>
          <w:rFonts w:asciiTheme="minorHAnsi" w:hAnsiTheme="minorHAnsi" w:cs="Arial"/>
          <w:i/>
          <w:color w:val="0070C0"/>
          <w:sz w:val="14"/>
          <w:szCs w:val="22"/>
        </w:rPr>
      </w:pP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Ttulo4"/>
      </w:pPr>
      <w:r w:rsidRPr="00962926">
        <w:t>SECCIÓN CUARTA</w:t>
      </w:r>
    </w:p>
    <w:p w:rsidR="0072763A" w:rsidRPr="00962926" w:rsidRDefault="00962926" w:rsidP="00962926">
      <w:pPr>
        <w:pStyle w:val="Ttulo4"/>
      </w:pPr>
      <w:r w:rsidRPr="00962926">
        <w:t>DEL TRIBUNAL LABORAL BUROCRÁTICO</w:t>
      </w:r>
    </w:p>
    <w:p w:rsidR="0072763A"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rsidR="0072763A" w:rsidRPr="002D04BA" w:rsidRDefault="0072763A" w:rsidP="00962926">
      <w:pPr>
        <w:pStyle w:val="Prrafodelista"/>
        <w:tabs>
          <w:tab w:val="left" w:pos="426"/>
        </w:tabs>
        <w:ind w:left="0"/>
        <w:jc w:val="both"/>
        <w:rPr>
          <w:rFonts w:ascii="Arial" w:hAnsi="Arial" w:cs="Arial"/>
          <w:sz w:val="22"/>
          <w:szCs w:val="22"/>
        </w:rPr>
      </w:pPr>
    </w:p>
    <w:p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rsidR="00962926" w:rsidRPr="002D04BA" w:rsidRDefault="00962926" w:rsidP="00962926">
      <w:pPr>
        <w:tabs>
          <w:tab w:val="left" w:pos="426"/>
        </w:tabs>
        <w:jc w:val="both"/>
        <w:rPr>
          <w:rFonts w:ascii="Arial" w:hAnsi="Arial" w:cs="Arial"/>
          <w:sz w:val="22"/>
          <w:szCs w:val="22"/>
        </w:rPr>
      </w:pPr>
    </w:p>
    <w:p w:rsidR="0072763A" w:rsidRPr="002D04B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rsidR="0072763A" w:rsidRDefault="0072763A" w:rsidP="0087385B">
      <w:pPr>
        <w:pStyle w:val="Prrafodelista"/>
        <w:tabs>
          <w:tab w:val="left" w:pos="426"/>
        </w:tabs>
        <w:ind w:left="0"/>
        <w:jc w:val="both"/>
        <w:rPr>
          <w:rFonts w:ascii="Arial" w:hAnsi="Arial" w:cs="Arial"/>
          <w:sz w:val="22"/>
          <w:szCs w:val="22"/>
        </w:rPr>
      </w:pPr>
    </w:p>
    <w:p w:rsidR="00023E6E" w:rsidRPr="002D04BA" w:rsidRDefault="00023E6E"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QUINTA</w:t>
      </w:r>
    </w:p>
    <w:p w:rsidR="0072763A" w:rsidRPr="00962926" w:rsidRDefault="00962926" w:rsidP="00962926">
      <w:pPr>
        <w:pStyle w:val="Ttulo4"/>
      </w:pPr>
      <w:r w:rsidRPr="00962926">
        <w:t>DEL TRIBUNAL PARA MENORES INFRACTORES</w:t>
      </w:r>
    </w:p>
    <w:p w:rsidR="0072763A" w:rsidRPr="00962926"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6A23D7" w:rsidRPr="002D04BA" w:rsidRDefault="006A23D7" w:rsidP="0087385B">
      <w:pPr>
        <w:pStyle w:val="Prrafodelista"/>
        <w:tabs>
          <w:tab w:val="left" w:pos="426"/>
        </w:tabs>
        <w:ind w:left="0"/>
        <w:jc w:val="both"/>
        <w:rPr>
          <w:rFonts w:ascii="Arial" w:hAnsi="Arial" w:cs="Arial"/>
          <w:sz w:val="22"/>
          <w:szCs w:val="22"/>
        </w:rPr>
      </w:pPr>
    </w:p>
    <w:p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rsidR="0072763A" w:rsidRDefault="0072763A" w:rsidP="0087385B">
      <w:pPr>
        <w:pStyle w:val="Prrafodelista"/>
        <w:tabs>
          <w:tab w:val="left" w:pos="426"/>
        </w:tabs>
        <w:ind w:left="0"/>
        <w:rPr>
          <w:rFonts w:ascii="Arial" w:hAnsi="Arial" w:cs="Arial"/>
          <w:sz w:val="22"/>
          <w:szCs w:val="22"/>
        </w:rPr>
      </w:pPr>
    </w:p>
    <w:p w:rsidR="00023E6E" w:rsidRPr="002D04BA" w:rsidRDefault="00023E6E" w:rsidP="0087385B">
      <w:pPr>
        <w:pStyle w:val="Prrafodelista"/>
        <w:tabs>
          <w:tab w:val="left" w:pos="426"/>
        </w:tabs>
        <w:ind w:left="0"/>
        <w:rPr>
          <w:rFonts w:ascii="Arial" w:hAnsi="Arial" w:cs="Arial"/>
          <w:sz w:val="22"/>
          <w:szCs w:val="22"/>
        </w:rPr>
      </w:pPr>
    </w:p>
    <w:p w:rsidR="0072763A" w:rsidRPr="00962926" w:rsidRDefault="00962926" w:rsidP="00962926">
      <w:pPr>
        <w:pStyle w:val="Ttulo4"/>
      </w:pPr>
      <w:r w:rsidRPr="00962926">
        <w:t>SECCIÓN SEXTA</w:t>
      </w:r>
    </w:p>
    <w:p w:rsidR="0072763A" w:rsidRPr="00962926" w:rsidRDefault="00962926" w:rsidP="00962926">
      <w:pPr>
        <w:pStyle w:val="Ttulo4"/>
      </w:pPr>
      <w:r w:rsidRPr="00962926">
        <w:t>DEL CONTROL CONSTITUCIONAL</w:t>
      </w:r>
    </w:p>
    <w:p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rsidR="008D408A" w:rsidRPr="002D04BA" w:rsidRDefault="008D408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SÉPTIMA</w:t>
      </w:r>
    </w:p>
    <w:p w:rsidR="0072763A" w:rsidRPr="00962926" w:rsidRDefault="00962926" w:rsidP="00962926">
      <w:pPr>
        <w:pStyle w:val="Ttulo4"/>
      </w:pPr>
      <w:r w:rsidRPr="00962926">
        <w:t>DE LOS JUECES</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rsidR="00421F75" w:rsidRPr="002D04BA" w:rsidRDefault="00421F75" w:rsidP="00962926">
      <w:pPr>
        <w:tabs>
          <w:tab w:val="left" w:pos="426"/>
        </w:tabs>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rsidR="0072763A" w:rsidRPr="002D04BA" w:rsidRDefault="0072763A" w:rsidP="00962926">
      <w:pPr>
        <w:pStyle w:val="Prrafodelista"/>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72763A"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rsidR="0072763A" w:rsidRDefault="0072763A" w:rsidP="0087385B">
      <w:pPr>
        <w:pStyle w:val="Prrafodelista"/>
        <w:tabs>
          <w:tab w:val="left" w:pos="426"/>
        </w:tabs>
        <w:ind w:left="0"/>
        <w:jc w:val="both"/>
        <w:rPr>
          <w:rFonts w:ascii="Arial" w:hAnsi="Arial" w:cs="Arial"/>
          <w:sz w:val="22"/>
          <w:szCs w:val="22"/>
        </w:rPr>
      </w:pPr>
    </w:p>
    <w:p w:rsidR="00F6067E" w:rsidRPr="002D04BA" w:rsidRDefault="00F6067E" w:rsidP="0087385B">
      <w:pPr>
        <w:pStyle w:val="Prrafodelista"/>
        <w:tabs>
          <w:tab w:val="left" w:pos="426"/>
        </w:tabs>
        <w:ind w:left="0"/>
        <w:jc w:val="both"/>
        <w:rPr>
          <w:rFonts w:ascii="Arial" w:hAnsi="Arial" w:cs="Arial"/>
          <w:sz w:val="22"/>
          <w:szCs w:val="22"/>
        </w:rPr>
      </w:pPr>
    </w:p>
    <w:p w:rsidR="0072763A" w:rsidRPr="00F6067E" w:rsidRDefault="00F6067E" w:rsidP="00CC71FF">
      <w:pPr>
        <w:pStyle w:val="Ttulo4"/>
      </w:pPr>
      <w:r w:rsidRPr="00F6067E">
        <w:t>SECCIÓN OCTAVA</w:t>
      </w:r>
    </w:p>
    <w:p w:rsidR="0072763A" w:rsidRPr="00F6067E" w:rsidRDefault="00F6067E" w:rsidP="00CC71FF">
      <w:pPr>
        <w:pStyle w:val="Ttulo4"/>
      </w:pPr>
      <w:r w:rsidRPr="00F6067E">
        <w:t>DEL CONSEJO DE LA JUDICATURA</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rsidR="00421F75" w:rsidRPr="002D04BA" w:rsidRDefault="00421F75"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El Presidente del Tribunal Superior de Justicia, quien lo presidirá.</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rsidR="00111E38" w:rsidRPr="002D04BA" w:rsidRDefault="00111E38" w:rsidP="0087385B">
      <w:pPr>
        <w:pStyle w:val="Prrafodelista"/>
        <w:tabs>
          <w:tab w:val="left" w:pos="426"/>
        </w:tabs>
        <w:ind w:left="0"/>
        <w:jc w:val="both"/>
        <w:rPr>
          <w:rFonts w:ascii="Arial" w:hAnsi="Arial" w:cs="Arial"/>
          <w:b/>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rsidR="00515B18" w:rsidRPr="002D04BA" w:rsidRDefault="00515B18" w:rsidP="0087385B">
      <w:pPr>
        <w:pStyle w:val="Prrafodelista"/>
        <w:tabs>
          <w:tab w:val="left" w:pos="426"/>
        </w:tabs>
        <w:ind w:left="0"/>
        <w:jc w:val="both"/>
        <w:rPr>
          <w:rFonts w:ascii="Arial" w:hAnsi="Arial" w:cs="Arial"/>
          <w:sz w:val="22"/>
          <w:szCs w:val="22"/>
        </w:rPr>
      </w:pPr>
    </w:p>
    <w:p w:rsidR="00515B18" w:rsidRPr="002D04BA" w:rsidRDefault="00515B18" w:rsidP="0087385B">
      <w:pPr>
        <w:pStyle w:val="Prrafodelista"/>
        <w:tabs>
          <w:tab w:val="left" w:pos="426"/>
        </w:tabs>
        <w:ind w:left="0"/>
        <w:jc w:val="both"/>
        <w:rPr>
          <w:rFonts w:ascii="Arial" w:hAnsi="Arial" w:cs="Arial"/>
          <w:sz w:val="22"/>
          <w:szCs w:val="22"/>
        </w:rPr>
      </w:pPr>
    </w:p>
    <w:p w:rsidR="0072763A" w:rsidRPr="00F6067E" w:rsidRDefault="00F6067E" w:rsidP="00F6067E">
      <w:pPr>
        <w:pStyle w:val="Ttulo4"/>
      </w:pPr>
      <w:r w:rsidRPr="00F6067E">
        <w:t>SECCIÓN NOVENA</w:t>
      </w:r>
    </w:p>
    <w:p w:rsidR="0072763A" w:rsidRPr="00F6067E" w:rsidRDefault="00F6067E" w:rsidP="00F6067E">
      <w:pPr>
        <w:pStyle w:val="Ttulo4"/>
      </w:pPr>
      <w:r w:rsidRPr="00F6067E">
        <w:t>DEL CENTRO ESTATAL DE JUSTICIA ALTERNATIVA</w:t>
      </w:r>
    </w:p>
    <w:p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lastRenderedPageBreak/>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rsidR="0072763A" w:rsidRPr="002D04BA" w:rsidRDefault="0072763A" w:rsidP="0087385B">
      <w:pPr>
        <w:tabs>
          <w:tab w:val="left" w:pos="426"/>
        </w:tabs>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F6067E" w:rsidRDefault="00F6067E" w:rsidP="0005409E">
      <w:pPr>
        <w:pStyle w:val="Ttulo2"/>
      </w:pPr>
      <w:r w:rsidRPr="00F6067E">
        <w:t>TÍTULO QUINTO</w:t>
      </w:r>
    </w:p>
    <w:p w:rsidR="0072763A" w:rsidRPr="00F6067E" w:rsidRDefault="00F6067E" w:rsidP="0005409E">
      <w:pPr>
        <w:pStyle w:val="Ttulo2"/>
      </w:pPr>
      <w:r w:rsidRPr="00F6067E">
        <w:t>DE LOS ÓRGANOS CONSTITUCIONALES AUTÓNOMOS</w:t>
      </w: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DISPOSICIONES GENERALES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130.-</w:t>
      </w:r>
      <w:r>
        <w:rPr>
          <w:rFonts w:ascii="Arial" w:hAnsi="Arial" w:cs="Arial"/>
          <w:b/>
          <w:sz w:val="22"/>
          <w:szCs w:val="22"/>
        </w:rPr>
        <w:t xml:space="preserve"> </w:t>
      </w:r>
      <w:r w:rsidR="0072763A" w:rsidRPr="002D04BA">
        <w:rPr>
          <w:rFonts w:ascii="Arial" w:hAnsi="Arial" w:cs="Arial"/>
          <w:sz w:val="22"/>
          <w:szCs w:val="22"/>
        </w:rPr>
        <w:t xml:space="preserve">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el Instituto de Evaluación de Políticas Públicas y la  Comisión Anticorrupción, los cuales tendrán las facultades y obligaciones que expresamente les otorga esta Constitución y las leyes; así como las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rsidR="0072763A" w:rsidRPr="002D04BA" w:rsidRDefault="0072763A" w:rsidP="0087385B">
      <w:pPr>
        <w:jc w:val="both"/>
        <w:rPr>
          <w:rFonts w:ascii="Arial" w:hAnsi="Arial" w:cs="Arial"/>
          <w:sz w:val="22"/>
          <w:szCs w:val="22"/>
        </w:rPr>
      </w:pPr>
    </w:p>
    <w:p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lastRenderedPageBreak/>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 COMISIÓN ESTATAL DE DERECHOS HUMANOS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rsidR="0072763A" w:rsidRPr="002D04BA" w:rsidRDefault="0072763A" w:rsidP="0087385B">
      <w:pPr>
        <w:jc w:val="both"/>
        <w:rPr>
          <w:rFonts w:ascii="Arial" w:hAnsi="Arial" w:cs="Arial"/>
          <w:sz w:val="22"/>
          <w:szCs w:val="22"/>
        </w:rPr>
      </w:pPr>
    </w:p>
    <w:p w:rsidR="00515B18" w:rsidRPr="002D04BA" w:rsidRDefault="00515B18"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rsidR="0072763A" w:rsidRPr="002D04BA" w:rsidRDefault="0072763A" w:rsidP="0087385B">
      <w:pPr>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rsidR="0072763A" w:rsidRPr="002D04BA" w:rsidRDefault="0072763A" w:rsidP="0087385B">
      <w:pPr>
        <w:jc w:val="both"/>
        <w:rPr>
          <w:rFonts w:ascii="Arial" w:hAnsi="Arial" w:cs="Arial"/>
          <w:strike/>
          <w:color w:val="FF0000"/>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rsidR="000C6D7D" w:rsidRPr="002D04BA" w:rsidRDefault="000C6D7D" w:rsidP="0087385B">
      <w:pPr>
        <w:jc w:val="both"/>
        <w:rPr>
          <w:rFonts w:ascii="Arial" w:hAnsi="Arial" w:cs="Arial"/>
          <w:sz w:val="22"/>
          <w:szCs w:val="22"/>
        </w:rPr>
      </w:pPr>
    </w:p>
    <w:p w:rsidR="000C6D7D" w:rsidRPr="002D04BA" w:rsidRDefault="000C6D7D" w:rsidP="0087385B">
      <w:pPr>
        <w:jc w:val="both"/>
        <w:rPr>
          <w:rFonts w:ascii="Arial" w:hAnsi="Arial" w:cs="Arial"/>
          <w:sz w:val="22"/>
          <w:szCs w:val="22"/>
        </w:rPr>
      </w:pPr>
    </w:p>
    <w:p w:rsidR="0072763A" w:rsidRPr="00F6067E" w:rsidRDefault="00F6067E" w:rsidP="00F6067E">
      <w:pPr>
        <w:pStyle w:val="Ttulo3"/>
      </w:pPr>
      <w:r w:rsidRPr="00F6067E">
        <w:t>CAPÍTULO IV</w:t>
      </w:r>
    </w:p>
    <w:p w:rsidR="0072763A" w:rsidRPr="00F6067E" w:rsidRDefault="00F6067E" w:rsidP="00F6067E">
      <w:pPr>
        <w:pStyle w:val="Ttulo3"/>
      </w:pPr>
      <w:r w:rsidRPr="00F6067E">
        <w:t>DEL INSTITUTO ELECTORAL Y DE PARTICIPACIÓN CIUDADANA DEL ESTADO DE DURANGO</w:t>
      </w:r>
    </w:p>
    <w:p w:rsidR="0072763A" w:rsidRPr="002D04BA" w:rsidRDefault="0072763A" w:rsidP="0087385B">
      <w:pPr>
        <w:jc w:val="both"/>
        <w:rPr>
          <w:rFonts w:ascii="Arial" w:hAnsi="Arial" w:cs="Arial"/>
          <w:sz w:val="22"/>
          <w:szCs w:val="22"/>
        </w:rPr>
      </w:pPr>
    </w:p>
    <w:p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F422B5"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rsidR="0072763A" w:rsidRPr="00F6067E" w:rsidRDefault="00060610" w:rsidP="00F6067E">
      <w:pPr>
        <w:jc w:val="right"/>
        <w:rPr>
          <w:rFonts w:asciiTheme="minorHAnsi" w:hAnsiTheme="minorHAnsi" w:cs="Arial"/>
          <w:i/>
          <w:color w:val="000000" w:themeColor="text1"/>
          <w:szCs w:val="22"/>
        </w:rPr>
      </w:pPr>
      <w:r w:rsidRPr="00F6067E">
        <w:rPr>
          <w:rFonts w:ascii="Arial" w:hAnsi="Arial" w:cs="Arial"/>
          <w:b/>
          <w:color w:val="0070C0"/>
          <w:szCs w:val="22"/>
        </w:rPr>
        <w:t xml:space="preserve"> </w:t>
      </w:r>
      <w:r w:rsidR="00023E6E" w:rsidRPr="00F6067E">
        <w:rPr>
          <w:rFonts w:asciiTheme="minorHAnsi" w:hAnsiTheme="minorHAnsi" w:cs="Arial"/>
          <w:i/>
          <w:color w:val="0070C0"/>
          <w:sz w:val="14"/>
          <w:szCs w:val="22"/>
        </w:rPr>
        <w:t>PÁRRAFO</w:t>
      </w:r>
      <w:r w:rsidRPr="00F6067E">
        <w:rPr>
          <w:rFonts w:asciiTheme="minorHAnsi" w:hAnsiTheme="minorHAnsi" w:cs="Arial"/>
          <w:i/>
          <w:color w:val="0070C0"/>
          <w:sz w:val="14"/>
          <w:szCs w:val="22"/>
        </w:rPr>
        <w:t xml:space="preserve">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rsidR="00111E38" w:rsidRPr="00F6067E" w:rsidRDefault="00023E6E" w:rsidP="00F6067E">
      <w:pPr>
        <w:jc w:val="right"/>
        <w:rPr>
          <w:rFonts w:ascii="Arial" w:hAnsi="Arial" w:cs="Arial"/>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El Instituto podrá convenir con el Instituto Nacional Electoral para que éste se haga cargo de  la organización de los procesos  electorales locales</w:t>
      </w:r>
    </w:p>
    <w:p w:rsidR="0072763A"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F6067E" w:rsidRPr="00F6067E" w:rsidRDefault="00F6067E" w:rsidP="00F6067E">
      <w:pPr>
        <w:jc w:val="right"/>
        <w:rPr>
          <w:rFonts w:asciiTheme="minorHAnsi" w:hAnsiTheme="minorHAnsi" w:cs="Arial"/>
          <w:i/>
          <w:sz w:val="14"/>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139.-</w:t>
      </w:r>
      <w:r>
        <w:rPr>
          <w:rFonts w:ascii="Arial" w:hAnsi="Arial" w:cs="Arial"/>
          <w:b/>
          <w:sz w:val="22"/>
          <w:szCs w:val="22"/>
        </w:rPr>
        <w:t xml:space="preserve"> </w:t>
      </w:r>
      <w:r w:rsidR="000F50E7" w:rsidRPr="002D04BA">
        <w:rPr>
          <w:rFonts w:ascii="Arial" w:hAnsi="Arial" w:cs="Arial"/>
          <w:sz w:val="22"/>
          <w:szCs w:val="22"/>
        </w:rPr>
        <w:t>El Consejo General es el  órgano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rsidR="000F50E7"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rsidR="0072763A" w:rsidRPr="002D04BA" w:rsidRDefault="0072763A" w:rsidP="0087385B">
      <w:pPr>
        <w:jc w:val="both"/>
        <w:rPr>
          <w:rFonts w:ascii="Arial" w:hAnsi="Arial" w:cs="Arial"/>
          <w:sz w:val="22"/>
          <w:szCs w:val="22"/>
        </w:rPr>
      </w:pPr>
    </w:p>
    <w:p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rsidR="000F50E7" w:rsidRPr="002D04BA" w:rsidRDefault="000F50E7" w:rsidP="0087385B">
      <w:pPr>
        <w:jc w:val="both"/>
        <w:rPr>
          <w:rFonts w:ascii="Arial" w:hAnsi="Arial" w:cs="Arial"/>
          <w:sz w:val="22"/>
          <w:szCs w:val="22"/>
        </w:rPr>
      </w:pPr>
    </w:p>
    <w:p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F6067E" w:rsidRPr="00F6067E" w:rsidRDefault="00F6067E" w:rsidP="00F6067E">
      <w:pPr>
        <w:jc w:val="right"/>
        <w:rPr>
          <w:rFonts w:asciiTheme="minorHAnsi" w:hAnsiTheme="minorHAnsi" w:cs="Arial"/>
          <w:i/>
          <w:sz w:val="14"/>
          <w:szCs w:val="22"/>
        </w:rPr>
      </w:pPr>
    </w:p>
    <w:p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rsidR="00AE085F" w:rsidRPr="002D04BA" w:rsidRDefault="00AE085F" w:rsidP="0087385B">
      <w:pPr>
        <w:jc w:val="both"/>
        <w:rPr>
          <w:rFonts w:ascii="Arial" w:hAnsi="Arial" w:cs="Arial"/>
          <w:sz w:val="22"/>
          <w:szCs w:val="22"/>
        </w:rPr>
      </w:pPr>
    </w:p>
    <w:p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El Instituto contará con una Contraloría General como órgano de control interno, que tendrá a su cargo la fiscalización de los ingresos y egresos del mismo; en el ejercicio de sus atribuciones estará dotada de autonomía técnica y de gestión para decidir sobre su funcionamiento y resoluciones. Su titular será designado por el Congreso del Estado en los términos que señale la ley.</w:t>
      </w:r>
    </w:p>
    <w:p w:rsidR="00AE085F"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2A1089" w:rsidRPr="002D04BA" w:rsidRDefault="002A1089" w:rsidP="0087385B">
      <w:pPr>
        <w:jc w:val="both"/>
        <w:rPr>
          <w:rFonts w:ascii="Arial" w:hAnsi="Arial" w:cs="Arial"/>
          <w:sz w:val="22"/>
          <w:szCs w:val="22"/>
        </w:rPr>
      </w:pP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rsidR="00F6067E" w:rsidRPr="00F6067E" w:rsidRDefault="00F6067E" w:rsidP="00F6067E">
      <w:pPr>
        <w:jc w:val="right"/>
        <w:rPr>
          <w:rFonts w:asciiTheme="minorHAnsi" w:hAnsiTheme="minorHAnsi" w:cs="Arial"/>
          <w:i/>
          <w:color w:val="000000" w:themeColor="text1"/>
          <w:sz w:val="16"/>
          <w:szCs w:val="22"/>
        </w:rPr>
      </w:pPr>
    </w:p>
    <w:p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Tratándose de una vacante definitiva de magistrado, ésta será comunicada a la Cámara de Senadores para que se provea el procedimiento de sustitución. Las vacantes temporales que excedan de tres meses, serán consideradas como definitivas.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rsidR="00EA1462" w:rsidRPr="002D04BA" w:rsidRDefault="00EA1462"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421F75" w:rsidRDefault="00421F75" w:rsidP="0087385B">
      <w:pPr>
        <w:jc w:val="center"/>
        <w:rPr>
          <w:rFonts w:ascii="Arial" w:hAnsi="Arial" w:cs="Arial"/>
          <w:b/>
          <w:sz w:val="22"/>
          <w:szCs w:val="22"/>
        </w:rPr>
      </w:pPr>
    </w:p>
    <w:p w:rsidR="0072763A" w:rsidRPr="00F6067E" w:rsidRDefault="00F6067E" w:rsidP="00F6067E">
      <w:pPr>
        <w:pStyle w:val="Ttulo3"/>
      </w:pPr>
      <w:r w:rsidRPr="00F6067E">
        <w:t>CAPÍTULO VI</w:t>
      </w:r>
    </w:p>
    <w:p w:rsidR="0072763A" w:rsidRPr="00F6067E" w:rsidRDefault="00F6067E" w:rsidP="00F6067E">
      <w:pPr>
        <w:pStyle w:val="Ttulo3"/>
      </w:pPr>
      <w:r w:rsidRPr="00F6067E">
        <w:t>DEL INSTITUTO DE EVALUACIÓN DE POLÍTICAS PÚBLICAS DEL ESTADO DE DURANGO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VII</w:t>
      </w:r>
    </w:p>
    <w:p w:rsidR="0072763A" w:rsidRPr="00F6067E" w:rsidRDefault="00F6067E" w:rsidP="00F6067E">
      <w:pPr>
        <w:pStyle w:val="Ttulo3"/>
      </w:pPr>
      <w:r w:rsidRPr="00F6067E">
        <w:t>DE LA COMISIÓN ANTICORRUPCIÓN DEL ESTADO DE DURANGO</w:t>
      </w:r>
    </w:p>
    <w:p w:rsidR="0072763A" w:rsidRPr="002D04BA" w:rsidRDefault="0072763A" w:rsidP="0087385B">
      <w:pPr>
        <w:pStyle w:val="Default"/>
        <w:jc w:val="both"/>
        <w:rPr>
          <w:bCs/>
          <w:color w:val="auto"/>
          <w:sz w:val="22"/>
          <w:szCs w:val="22"/>
        </w:rPr>
      </w:pPr>
    </w:p>
    <w:p w:rsidR="0072763A" w:rsidRPr="00F6067E" w:rsidRDefault="00F6067E" w:rsidP="0087385B">
      <w:pPr>
        <w:pStyle w:val="Default"/>
        <w:jc w:val="both"/>
        <w:rPr>
          <w:b/>
          <w:bCs/>
          <w:color w:val="auto"/>
          <w:sz w:val="22"/>
          <w:szCs w:val="22"/>
        </w:rPr>
      </w:pPr>
      <w:r w:rsidRPr="00F6067E">
        <w:rPr>
          <w:b/>
          <w:bCs/>
          <w:color w:val="auto"/>
          <w:sz w:val="22"/>
          <w:szCs w:val="22"/>
        </w:rPr>
        <w:t xml:space="preserve">ARTÍCULO 144.- </w:t>
      </w:r>
      <w:r w:rsidR="0072763A" w:rsidRPr="002D04BA">
        <w:rPr>
          <w:bCs/>
          <w:color w:val="auto"/>
          <w:sz w:val="22"/>
          <w:szCs w:val="22"/>
        </w:rPr>
        <w:t>La Comisión Anticorrupción es el órgano encargado de prevenir, investigar y sancionar, en la vía administrativa, los actos de corrupción cometidos por los servidores públicos del Estado y los municipios, así como por cualquier persona física o moral involucrada en tales actos o que resulte beneficiada por los mismos.</w:t>
      </w:r>
    </w:p>
    <w:p w:rsidR="0072763A" w:rsidRPr="002D04BA" w:rsidRDefault="0072763A" w:rsidP="0087385B">
      <w:pPr>
        <w:pStyle w:val="Default"/>
        <w:jc w:val="both"/>
        <w:rPr>
          <w:bCs/>
          <w:color w:val="auto"/>
          <w:sz w:val="22"/>
          <w:szCs w:val="22"/>
        </w:rPr>
      </w:pPr>
    </w:p>
    <w:p w:rsidR="0072763A" w:rsidRPr="002D04BA" w:rsidRDefault="0072763A" w:rsidP="0087385B">
      <w:pPr>
        <w:pStyle w:val="Default"/>
        <w:jc w:val="both"/>
        <w:rPr>
          <w:bCs/>
          <w:color w:val="auto"/>
          <w:sz w:val="22"/>
          <w:szCs w:val="22"/>
        </w:rPr>
      </w:pPr>
      <w:r w:rsidRPr="002D04BA">
        <w:rPr>
          <w:bCs/>
          <w:color w:val="auto"/>
          <w:sz w:val="22"/>
          <w:szCs w:val="22"/>
        </w:rPr>
        <w:t>La Comisión se rige por los principios de certeza, legalidad, independencia, imparcialidad, objetividad, profesionalismo y transparencia.</w:t>
      </w:r>
    </w:p>
    <w:p w:rsidR="0072763A" w:rsidRPr="002D04BA" w:rsidRDefault="0072763A" w:rsidP="0087385B">
      <w:pPr>
        <w:pStyle w:val="Default"/>
        <w:jc w:val="both"/>
        <w:rPr>
          <w:bCs/>
          <w:color w:val="auto"/>
          <w:sz w:val="22"/>
          <w:szCs w:val="22"/>
        </w:rPr>
      </w:pPr>
    </w:p>
    <w:p w:rsidR="0072763A" w:rsidRPr="002D04BA" w:rsidRDefault="0072763A" w:rsidP="0087385B">
      <w:pPr>
        <w:pStyle w:val="Default"/>
        <w:jc w:val="both"/>
        <w:rPr>
          <w:bCs/>
          <w:color w:val="auto"/>
          <w:sz w:val="22"/>
          <w:szCs w:val="22"/>
        </w:rPr>
      </w:pPr>
      <w:r w:rsidRPr="002D04BA">
        <w:rPr>
          <w:bCs/>
          <w:color w:val="auto"/>
          <w:sz w:val="22"/>
          <w:szCs w:val="22"/>
        </w:rPr>
        <w:t xml:space="preserve">La Comisión desarrollará programas y acciones para difundir y promover la ética y la honestidad en el servicio público, así como la cultura de la legalidad. Igualmente podrá emitir recomendaciones </w:t>
      </w:r>
      <w:r w:rsidRPr="002D04BA">
        <w:rPr>
          <w:bCs/>
          <w:color w:val="auto"/>
          <w:sz w:val="22"/>
          <w:szCs w:val="22"/>
        </w:rPr>
        <w:lastRenderedPageBreak/>
        <w:t>particulares o de carácter general orientadas a mejorar los procedimientos administrativos y prevenir las prácticas de corrupción.</w:t>
      </w:r>
    </w:p>
    <w:p w:rsidR="0072763A" w:rsidRPr="002D04BA" w:rsidRDefault="0072763A" w:rsidP="0087385B">
      <w:pPr>
        <w:pStyle w:val="Default"/>
        <w:jc w:val="both"/>
        <w:rPr>
          <w:bCs/>
          <w:color w:val="auto"/>
          <w:sz w:val="22"/>
          <w:szCs w:val="22"/>
        </w:rPr>
      </w:pPr>
    </w:p>
    <w:p w:rsidR="0072763A" w:rsidRPr="00F6067E" w:rsidRDefault="00F6067E" w:rsidP="0087385B">
      <w:pPr>
        <w:pStyle w:val="Default"/>
        <w:jc w:val="both"/>
        <w:rPr>
          <w:b/>
          <w:bCs/>
          <w:color w:val="auto"/>
          <w:sz w:val="22"/>
          <w:szCs w:val="22"/>
        </w:rPr>
      </w:pPr>
      <w:r w:rsidRPr="00F6067E">
        <w:rPr>
          <w:b/>
          <w:bCs/>
          <w:color w:val="auto"/>
          <w:sz w:val="22"/>
          <w:szCs w:val="22"/>
        </w:rPr>
        <w:t>ARTÍCULO 145.-</w:t>
      </w:r>
      <w:r>
        <w:rPr>
          <w:b/>
          <w:bCs/>
          <w:color w:val="auto"/>
          <w:sz w:val="22"/>
          <w:szCs w:val="22"/>
        </w:rPr>
        <w:t xml:space="preserve"> </w:t>
      </w:r>
      <w:r w:rsidR="0072763A" w:rsidRPr="002D04BA">
        <w:rPr>
          <w:bCs/>
          <w:color w:val="auto"/>
          <w:sz w:val="22"/>
          <w:szCs w:val="22"/>
        </w:rPr>
        <w:t>La Comisión se integrará por tres comisionados, uno de los cuales será su Presidente, designados</w:t>
      </w:r>
      <w:r w:rsidR="0072763A" w:rsidRPr="002D04BA">
        <w:rPr>
          <w:color w:val="auto"/>
          <w:sz w:val="22"/>
          <w:szCs w:val="22"/>
        </w:rPr>
        <w:t xml:space="preserve"> conforme a las reglas y procedimiento señalados en esta Constitución y en la ley.</w:t>
      </w:r>
    </w:p>
    <w:p w:rsidR="0072763A" w:rsidRPr="002D04BA" w:rsidRDefault="0072763A" w:rsidP="0087385B">
      <w:pPr>
        <w:pStyle w:val="Default"/>
        <w:jc w:val="both"/>
        <w:rPr>
          <w:bCs/>
          <w:color w:val="auto"/>
          <w:sz w:val="22"/>
          <w:szCs w:val="22"/>
        </w:rPr>
      </w:pPr>
    </w:p>
    <w:p w:rsidR="0072763A" w:rsidRPr="002D04BA" w:rsidRDefault="0072763A" w:rsidP="0087385B">
      <w:pPr>
        <w:pStyle w:val="Default"/>
        <w:jc w:val="both"/>
        <w:rPr>
          <w:bCs/>
          <w:color w:val="auto"/>
          <w:sz w:val="22"/>
          <w:szCs w:val="22"/>
        </w:rPr>
      </w:pPr>
      <w:r w:rsidRPr="002D04BA">
        <w:rPr>
          <w:bCs/>
          <w:color w:val="auto"/>
          <w:sz w:val="22"/>
          <w:szCs w:val="22"/>
        </w:rPr>
        <w:t>Los comisionados durarán en su encargo siete años improrrogables y durante este periodo no podrán ocupar ningún otro empleo, cargo o comisión, salvo en asociaciones científicas, docentes, literarias, de beneficencia u otras no remuneradas.</w:t>
      </w:r>
      <w:r w:rsidRPr="002D04BA">
        <w:rPr>
          <w:bCs/>
          <w:sz w:val="22"/>
          <w:szCs w:val="22"/>
        </w:rPr>
        <w:t xml:space="preserve"> El Comisionado Presidente durará en su encargo cuatro años no renovables.</w:t>
      </w:r>
    </w:p>
    <w:p w:rsidR="0072763A" w:rsidRPr="002D04BA" w:rsidRDefault="0072763A" w:rsidP="0087385B">
      <w:pPr>
        <w:jc w:val="both"/>
        <w:rPr>
          <w:rFonts w:ascii="Arial" w:hAnsi="Arial" w:cs="Arial"/>
          <w:bCs/>
          <w:sz w:val="22"/>
          <w:szCs w:val="22"/>
        </w:rPr>
      </w:pPr>
    </w:p>
    <w:p w:rsidR="0072763A" w:rsidRPr="00F6067E" w:rsidRDefault="00F6067E" w:rsidP="0087385B">
      <w:pPr>
        <w:pStyle w:val="Default"/>
        <w:jc w:val="both"/>
        <w:rPr>
          <w:b/>
          <w:bCs/>
          <w:color w:val="auto"/>
          <w:sz w:val="22"/>
          <w:szCs w:val="22"/>
        </w:rPr>
      </w:pPr>
      <w:r w:rsidRPr="00F6067E">
        <w:rPr>
          <w:b/>
          <w:bCs/>
          <w:color w:val="auto"/>
          <w:sz w:val="22"/>
          <w:szCs w:val="22"/>
        </w:rPr>
        <w:t>ARTÍCULO 146.-</w:t>
      </w:r>
      <w:r>
        <w:rPr>
          <w:b/>
          <w:bCs/>
          <w:color w:val="auto"/>
          <w:sz w:val="22"/>
          <w:szCs w:val="22"/>
        </w:rPr>
        <w:t xml:space="preserve"> </w:t>
      </w:r>
      <w:r w:rsidR="0072763A" w:rsidRPr="002D04BA">
        <w:rPr>
          <w:bCs/>
          <w:color w:val="auto"/>
          <w:sz w:val="22"/>
          <w:szCs w:val="22"/>
        </w:rPr>
        <w:t>Cuando la Comisión encuentre actos presumiblemente constitutivos de delito dará vista al Ministerio Público, y estará facultada para coadyuvar en la investigación. En los casos de corrupción las responsabilidades prescribirán en un plazo de diez años.</w:t>
      </w:r>
    </w:p>
    <w:p w:rsidR="0072763A" w:rsidRPr="002D04BA" w:rsidRDefault="0072763A" w:rsidP="0087385B">
      <w:pPr>
        <w:jc w:val="both"/>
        <w:rPr>
          <w:rFonts w:ascii="Arial" w:hAnsi="Arial" w:cs="Arial"/>
          <w:bCs/>
          <w:sz w:val="22"/>
          <w:szCs w:val="22"/>
        </w:rPr>
      </w:pPr>
    </w:p>
    <w:p w:rsidR="0072763A" w:rsidRPr="002D04BA" w:rsidRDefault="0072763A" w:rsidP="0087385B">
      <w:pPr>
        <w:jc w:val="both"/>
        <w:rPr>
          <w:rFonts w:ascii="Arial" w:hAnsi="Arial" w:cs="Arial"/>
          <w:sz w:val="22"/>
          <w:szCs w:val="22"/>
        </w:rPr>
      </w:pPr>
      <w:r w:rsidRPr="002D04BA">
        <w:rPr>
          <w:rFonts w:ascii="Arial" w:hAnsi="Arial" w:cs="Arial"/>
          <w:bCs/>
          <w:sz w:val="22"/>
          <w:szCs w:val="22"/>
        </w:rPr>
        <w:t>La ley penal establecerá los delitos de corrupción y sus respectivas penas, que incluirán en su caso el decomiso y la privación de la propiedad de los bienes que se hayan adquirido directa o indirectamente como resultado de la comisión de los mismos.</w:t>
      </w:r>
    </w:p>
    <w:p w:rsidR="0072763A" w:rsidRPr="002D04BA" w:rsidRDefault="0072763A" w:rsidP="0087385B">
      <w:pPr>
        <w:pStyle w:val="Default"/>
        <w:jc w:val="both"/>
        <w:rPr>
          <w:bCs/>
          <w:color w:val="auto"/>
          <w:sz w:val="22"/>
          <w:szCs w:val="22"/>
        </w:rPr>
      </w:pPr>
    </w:p>
    <w:p w:rsidR="0072763A" w:rsidRPr="002D04BA" w:rsidRDefault="0072763A" w:rsidP="0087385B">
      <w:pPr>
        <w:pStyle w:val="Default"/>
        <w:jc w:val="both"/>
        <w:rPr>
          <w:bCs/>
          <w:color w:val="auto"/>
          <w:sz w:val="22"/>
          <w:szCs w:val="22"/>
        </w:rPr>
      </w:pPr>
      <w:r w:rsidRPr="002D04BA">
        <w:rPr>
          <w:bCs/>
          <w:color w:val="auto"/>
          <w:sz w:val="22"/>
          <w:szCs w:val="22"/>
        </w:rPr>
        <w:t>Las sanciones impuestas por la Comisión podrán ser recurridas, en los términos de las leyes de la materia.</w:t>
      </w:r>
    </w:p>
    <w:p w:rsidR="0072763A" w:rsidRPr="002D04BA" w:rsidRDefault="0072763A" w:rsidP="0087385B">
      <w:pPr>
        <w:pStyle w:val="Default"/>
        <w:jc w:val="both"/>
        <w:rPr>
          <w:bCs/>
          <w:color w:val="auto"/>
          <w:sz w:val="22"/>
          <w:szCs w:val="22"/>
        </w:rPr>
      </w:pPr>
    </w:p>
    <w:p w:rsidR="0072763A" w:rsidRPr="002D04BA" w:rsidRDefault="0072763A" w:rsidP="0087385B">
      <w:pPr>
        <w:pStyle w:val="Default"/>
        <w:jc w:val="both"/>
        <w:rPr>
          <w:bCs/>
          <w:color w:val="auto"/>
          <w:sz w:val="22"/>
          <w:szCs w:val="22"/>
        </w:rPr>
      </w:pPr>
      <w:r w:rsidRPr="002D04BA">
        <w:rPr>
          <w:bCs/>
          <w:color w:val="auto"/>
          <w:sz w:val="22"/>
          <w:szCs w:val="22"/>
        </w:rPr>
        <w:t>Toda autoridad y servidor público está obligado a prestar auxilio a la Comisión y a sus representantes para el buen desempeño de sus funciones.</w:t>
      </w:r>
    </w:p>
    <w:p w:rsidR="0072763A" w:rsidRPr="002D04BA" w:rsidRDefault="0072763A" w:rsidP="0087385B">
      <w:pPr>
        <w:pStyle w:val="Default"/>
        <w:jc w:val="both"/>
        <w:rPr>
          <w:bCs/>
          <w:color w:val="auto"/>
          <w:sz w:val="22"/>
          <w:szCs w:val="22"/>
        </w:rPr>
      </w:pPr>
    </w:p>
    <w:p w:rsidR="000C6D7D" w:rsidRPr="002D04BA" w:rsidRDefault="0072763A" w:rsidP="0087385B">
      <w:pPr>
        <w:pStyle w:val="Default"/>
        <w:jc w:val="both"/>
        <w:rPr>
          <w:bCs/>
          <w:color w:val="auto"/>
          <w:sz w:val="22"/>
          <w:szCs w:val="22"/>
        </w:rPr>
      </w:pPr>
      <w:r w:rsidRPr="002D04BA">
        <w:rPr>
          <w:bCs/>
          <w:color w:val="auto"/>
          <w:sz w:val="22"/>
          <w:szCs w:val="22"/>
        </w:rPr>
        <w:t xml:space="preserve">La Comisión contará con un consejo consultivo denominado Consejo Estatal de Ética Pública, como órgano interinstitucional encargado de promover acciones para fortalecer el comportamiento ético de la sociedad y coordinar las instancias de gobierno encargadas de prevenir y combatir la corrupción en todo el Estado. </w:t>
      </w:r>
    </w:p>
    <w:p w:rsidR="000F50E7" w:rsidRPr="002D04BA" w:rsidRDefault="000F50E7" w:rsidP="0087385B">
      <w:pPr>
        <w:pStyle w:val="Default"/>
        <w:jc w:val="both"/>
        <w:rPr>
          <w:bCs/>
          <w:sz w:val="22"/>
          <w:szCs w:val="22"/>
        </w:rPr>
      </w:pPr>
    </w:p>
    <w:p w:rsidR="0072763A" w:rsidRPr="00F6067E" w:rsidRDefault="00F6067E" w:rsidP="0005409E">
      <w:pPr>
        <w:pStyle w:val="Ttulo2"/>
      </w:pPr>
      <w:r w:rsidRPr="00F6067E">
        <w:t>TÍTULO SEXTO</w:t>
      </w:r>
    </w:p>
    <w:p w:rsidR="0072763A" w:rsidRPr="00F6067E" w:rsidRDefault="00F6067E" w:rsidP="0005409E">
      <w:pPr>
        <w:pStyle w:val="Ttulo2"/>
      </w:pPr>
      <w:r w:rsidRPr="00F6067E">
        <w:t>DEL MUNICIPIO</w:t>
      </w:r>
    </w:p>
    <w:p w:rsidR="0072763A" w:rsidRPr="00F6067E" w:rsidRDefault="0072763A" w:rsidP="0087385B">
      <w:pPr>
        <w:jc w:val="both"/>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GOBIERNO MUNICIPAL</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Ayuntamiento se renovará en su totalidad cada tres años e iniciará sus funciones el primero de septiembre posterior a la elección.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rsidR="0072763A" w:rsidRPr="002D04BA" w:rsidRDefault="0072763A" w:rsidP="0087385B">
      <w:pPr>
        <w:jc w:val="both"/>
        <w:rPr>
          <w:rFonts w:ascii="Arial" w:hAnsi="Arial" w:cs="Arial"/>
          <w:sz w:val="22"/>
          <w:szCs w:val="22"/>
        </w:rPr>
      </w:pPr>
    </w:p>
    <w:p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Ayuntamiento es el representante jurídico del mismo y tiene el carácter de ejecutor de las resoluciones y acuerdos del propio cuerpo edilicio.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rsidR="0072763A" w:rsidRDefault="0072763A" w:rsidP="0087385B">
      <w:pPr>
        <w:jc w:val="both"/>
        <w:rPr>
          <w:rFonts w:ascii="Arial" w:hAnsi="Arial" w:cs="Arial"/>
          <w:b/>
          <w:sz w:val="22"/>
          <w:szCs w:val="22"/>
        </w:rPr>
      </w:pPr>
    </w:p>
    <w:p w:rsidR="00F6067E" w:rsidRPr="002D04BA" w:rsidRDefault="00F6067E" w:rsidP="0087385B">
      <w:pPr>
        <w:jc w:val="both"/>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LAS FACULTADES Y OBLIGACIONES DE LOS MUNICIPIOS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 LA COLABORACIÓN ENTRE MUNICIPIOS Y OTRAS ENTIDADES PÚBLICAS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rsidR="0072763A" w:rsidRPr="002D04BA" w:rsidRDefault="0072763A" w:rsidP="0087385B">
      <w:pPr>
        <w:jc w:val="both"/>
        <w:rPr>
          <w:rFonts w:ascii="Arial" w:hAnsi="Arial" w:cs="Arial"/>
          <w:b/>
          <w:sz w:val="22"/>
          <w:szCs w:val="22"/>
        </w:rPr>
      </w:pPr>
    </w:p>
    <w:p w:rsidR="00D1265B" w:rsidRPr="002D04BA" w:rsidRDefault="00D1265B" w:rsidP="0087385B">
      <w:pPr>
        <w:jc w:val="center"/>
        <w:rPr>
          <w:rFonts w:ascii="Arial" w:hAnsi="Arial" w:cs="Arial"/>
          <w:b/>
          <w:sz w:val="22"/>
          <w:szCs w:val="22"/>
        </w:rPr>
      </w:pPr>
    </w:p>
    <w:p w:rsidR="0072763A" w:rsidRPr="00F6067E" w:rsidRDefault="00F6067E" w:rsidP="0005409E">
      <w:pPr>
        <w:pStyle w:val="Ttulo2"/>
      </w:pPr>
      <w:r w:rsidRPr="00F6067E">
        <w:t>TÍTULO SÉPTIMO</w:t>
      </w:r>
    </w:p>
    <w:p w:rsidR="0072763A" w:rsidRPr="00F6067E" w:rsidRDefault="00F6067E" w:rsidP="0005409E">
      <w:pPr>
        <w:pStyle w:val="Ttulo2"/>
      </w:pPr>
      <w:r w:rsidRPr="00F6067E">
        <w:t>DE LA HACIENDA PÚBLICA, LA RENDICIÓN DE CUENTAS Y LAS RESPONSABILIDADES DE LOS SERVIDORES PÚBLICOS</w:t>
      </w:r>
    </w:p>
    <w:p w:rsidR="0072763A" w:rsidRPr="00F6067E"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MANEJO DE LOS RECURSOS PÚBLICOS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rsidR="0072763A" w:rsidRPr="002D04BA" w:rsidRDefault="0072763A" w:rsidP="0087385B">
      <w:pPr>
        <w:jc w:val="both"/>
        <w:rPr>
          <w:rFonts w:ascii="Arial" w:hAnsi="Arial" w:cs="Arial"/>
          <w:b/>
          <w:sz w:val="22"/>
          <w:szCs w:val="22"/>
        </w:rPr>
      </w:pPr>
    </w:p>
    <w:p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lastRenderedPageBreak/>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rsidR="000E4485" w:rsidRDefault="000E4485" w:rsidP="0087385B">
      <w:pPr>
        <w:jc w:val="both"/>
        <w:rPr>
          <w:rFonts w:ascii="Arial" w:hAnsi="Arial" w:cs="Arial"/>
          <w:sz w:val="22"/>
          <w:szCs w:val="22"/>
        </w:rPr>
      </w:pP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Pr="006D7892">
        <w:rPr>
          <w:rFonts w:asciiTheme="minorHAnsi" w:hAnsiTheme="minorHAnsi"/>
          <w:i/>
          <w:color w:val="0070C0"/>
          <w:sz w:val="14"/>
        </w:rPr>
        <w:t>8, 26 DE ENERO DE 2016</w:t>
      </w:r>
      <w:r w:rsidRPr="006D7892">
        <w:rPr>
          <w:rFonts w:asciiTheme="minorHAnsi" w:hAnsiTheme="minorHAnsi"/>
          <w:b/>
          <w:i/>
          <w:color w:val="0070C0"/>
          <w:sz w:val="14"/>
        </w:rPr>
        <w:t>.</w:t>
      </w: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8, 26 DE ENERO DE 2016</w:t>
      </w:r>
      <w:r w:rsidRPr="00907146">
        <w:rPr>
          <w:rFonts w:asciiTheme="minorHAnsi" w:hAnsiTheme="minorHAnsi"/>
          <w:b/>
          <w:i/>
          <w:color w:val="0070C0"/>
          <w:sz w:val="14"/>
          <w:szCs w:val="16"/>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161.-</w:t>
      </w:r>
      <w:r>
        <w:rPr>
          <w:rFonts w:ascii="Arial" w:hAnsi="Arial" w:cs="Arial"/>
          <w:b/>
          <w:sz w:val="22"/>
          <w:szCs w:val="22"/>
        </w:rPr>
        <w:t xml:space="preserve"> </w:t>
      </w:r>
      <w:r w:rsidR="0072763A" w:rsidRPr="002D04BA">
        <w:rPr>
          <w:rFonts w:ascii="Arial" w:hAnsi="Arial" w:cs="Arial"/>
          <w:sz w:val="22"/>
          <w:szCs w:val="22"/>
        </w:rPr>
        <w:t xml:space="preserve">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y no podrá ser mayor a la establecida para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las sanciones penales y administrativas que correspondan a las conductas que impliquen el incumplimiento de lo establecido en este artículo.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DEL SISTEMA ESTATAL DE RENDICIÓN DE CUENTAS</w:t>
      </w:r>
    </w:p>
    <w:p w:rsidR="0072763A" w:rsidRPr="002D04BA" w:rsidRDefault="0072763A" w:rsidP="0087385B">
      <w:pPr>
        <w:pStyle w:val="Default"/>
        <w:jc w:val="both"/>
        <w:rPr>
          <w:color w:val="auto"/>
          <w:sz w:val="22"/>
          <w:szCs w:val="22"/>
        </w:rPr>
      </w:pPr>
    </w:p>
    <w:p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rsidR="0072763A" w:rsidRPr="002D04BA" w:rsidRDefault="0072763A" w:rsidP="0087385B">
      <w:pPr>
        <w:pStyle w:val="Default"/>
        <w:jc w:val="both"/>
        <w:rPr>
          <w:color w:val="auto"/>
          <w:sz w:val="22"/>
          <w:szCs w:val="22"/>
        </w:rPr>
      </w:pPr>
    </w:p>
    <w:p w:rsidR="0072763A" w:rsidRPr="002D04B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rsidR="0072763A" w:rsidRPr="002D04BA" w:rsidRDefault="0072763A" w:rsidP="0087385B">
      <w:pPr>
        <w:pStyle w:val="Default"/>
        <w:jc w:val="both"/>
        <w:rPr>
          <w:color w:val="auto"/>
          <w:sz w:val="22"/>
          <w:szCs w:val="22"/>
        </w:rPr>
      </w:pPr>
    </w:p>
    <w:p w:rsidR="0072763A" w:rsidRPr="002D04BA" w:rsidRDefault="0072763A" w:rsidP="0087385B">
      <w:pPr>
        <w:jc w:val="center"/>
        <w:rPr>
          <w:rFonts w:ascii="Arial" w:hAnsi="Arial" w:cs="Arial"/>
          <w:b/>
          <w:sz w:val="22"/>
          <w:szCs w:val="22"/>
        </w:rPr>
      </w:pPr>
    </w:p>
    <w:p w:rsidR="0072763A" w:rsidRPr="002D04BA" w:rsidRDefault="00CC71FF" w:rsidP="00CC71FF">
      <w:pPr>
        <w:pStyle w:val="Ttulo4"/>
      </w:pPr>
      <w:r>
        <w:t>SECCIÓN P</w:t>
      </w:r>
      <w:r w:rsidRPr="002D04BA">
        <w:t>RIMERA</w:t>
      </w:r>
    </w:p>
    <w:p w:rsidR="0072763A" w:rsidRPr="002D04BA" w:rsidRDefault="00CC71FF" w:rsidP="00CC71FF">
      <w:pPr>
        <w:pStyle w:val="Ttulo4"/>
      </w:pPr>
      <w:r>
        <w:t>DE LOS INFORMES DE GESTIÓN G</w:t>
      </w:r>
      <w:r w:rsidRPr="002D04BA">
        <w:t>UBERNAMENTAL</w:t>
      </w:r>
    </w:p>
    <w:p w:rsidR="0072763A" w:rsidRPr="002D04BA" w:rsidRDefault="0072763A" w:rsidP="0087385B">
      <w:pPr>
        <w:jc w:val="center"/>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164.-</w:t>
      </w:r>
      <w:r>
        <w:rPr>
          <w:rFonts w:ascii="Arial" w:hAnsi="Arial" w:cs="Arial"/>
          <w:b/>
          <w:sz w:val="22"/>
          <w:szCs w:val="22"/>
        </w:rPr>
        <w:t xml:space="preserve"> </w:t>
      </w:r>
      <w:r w:rsidR="0072763A" w:rsidRPr="002D04BA">
        <w:rPr>
          <w:rFonts w:ascii="Arial" w:hAnsi="Arial" w:cs="Arial"/>
          <w:sz w:val="22"/>
          <w:szCs w:val="22"/>
        </w:rPr>
        <w:t>El día quince del mes de marzo de cada año, el Gobernador del Estado rendirá un informe de la gestión gubernamental a su cargo y de actividades realizadas durante el año inmediato anterior; así mismo lo rendirán, en el mes de agosto de cada año los demás poderes públicos, los ayuntamientos y los órganos constitucionales autónomos. Los informes, serán públicos y se presentará ante las instancias y conforme al procedimiento y contenidos que señale esta Constitución y la ley.</w:t>
      </w:r>
    </w:p>
    <w:p w:rsidR="0072763A" w:rsidRPr="002D04BA" w:rsidRDefault="0072763A" w:rsidP="0087385B">
      <w:pPr>
        <w:jc w:val="both"/>
        <w:rPr>
          <w:rFonts w:ascii="Arial" w:hAnsi="Arial" w:cs="Arial"/>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lastRenderedPageBreak/>
        <w:t>Los informes de gestión a que se refiere el párrafo anterior, deberán señalar los resultados obtenidos, con base en lo establecido en los planes y programas, haciendo mención expresa de los indicadores y metas que den cuenta del cumplimiento de los objetivos.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rsidR="0072763A" w:rsidRPr="002D04BA" w:rsidRDefault="0072763A" w:rsidP="0087385B">
      <w:pPr>
        <w:pStyle w:val="Default"/>
        <w:jc w:val="both"/>
        <w:rPr>
          <w:color w:val="auto"/>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167.-</w:t>
      </w:r>
      <w:r>
        <w:rPr>
          <w:rFonts w:ascii="Arial" w:hAnsi="Arial" w:cs="Arial"/>
          <w:b/>
          <w:sz w:val="22"/>
          <w:szCs w:val="22"/>
        </w:rPr>
        <w:t xml:space="preserve"> </w:t>
      </w:r>
      <w:r w:rsidR="0072763A" w:rsidRPr="002D04BA">
        <w:rPr>
          <w:rFonts w:ascii="Arial" w:hAnsi="Arial" w:cs="Arial"/>
          <w:sz w:val="22"/>
          <w:szCs w:val="22"/>
        </w:rPr>
        <w:t xml:space="preserve">En el Poder </w:t>
      </w:r>
      <w:r w:rsidR="00A34771" w:rsidRPr="002D04BA">
        <w:rPr>
          <w:rFonts w:ascii="Arial" w:hAnsi="Arial" w:cs="Arial"/>
          <w:sz w:val="22"/>
          <w:szCs w:val="22"/>
        </w:rPr>
        <w:t>Judicial, el</w:t>
      </w:r>
      <w:r w:rsidR="0072763A" w:rsidRPr="002D04BA">
        <w:rPr>
          <w:rFonts w:ascii="Arial" w:hAnsi="Arial" w:cs="Arial"/>
          <w:sz w:val="22"/>
          <w:szCs w:val="22"/>
        </w:rPr>
        <w:t xml:space="preserve"> informe anual sobre la situación que guarde la administración de justicia en el Estado,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168.-</w:t>
      </w:r>
      <w:r>
        <w:rPr>
          <w:rFonts w:ascii="Arial" w:hAnsi="Arial" w:cs="Arial"/>
          <w:b/>
          <w:sz w:val="22"/>
          <w:szCs w:val="22"/>
        </w:rPr>
        <w:t xml:space="preserve"> </w:t>
      </w:r>
      <w:r w:rsidR="0072763A" w:rsidRPr="002D04BA">
        <w:rPr>
          <w:rFonts w:ascii="Arial" w:hAnsi="Arial" w:cs="Arial"/>
          <w:sz w:val="22"/>
          <w:szCs w:val="22"/>
        </w:rPr>
        <w:t xml:space="preserve">Cada órgano constitucional autónomo rendirá un informe anual de labores según lo dispuesto por la ley.  Su titular comparecerá, ya sea ante el Pleno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o ante las comisiones legislativas para detallar su contenido, quién luego de su análisis le remitirá los posicionamientos y, en su caso, recomendaciones que se formulen.</w:t>
      </w:r>
    </w:p>
    <w:p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Pr>
          <w:rFonts w:ascii="Arial" w:hAnsi="Arial" w:cs="Arial"/>
          <w:b/>
          <w:sz w:val="22"/>
          <w:szCs w:val="22"/>
        </w:rPr>
        <w:t xml:space="preserve"> </w:t>
      </w:r>
      <w:r w:rsidR="0072763A"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rsidR="0072763A" w:rsidRPr="002D04BA" w:rsidRDefault="0072763A" w:rsidP="0087385B">
      <w:pPr>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2D04BA" w:rsidRDefault="00CC71FF" w:rsidP="00CC71FF">
      <w:pPr>
        <w:pStyle w:val="Ttulo4"/>
      </w:pPr>
      <w:r w:rsidRPr="002D04BA">
        <w:t>SECCIÓN SEGUNDA</w:t>
      </w:r>
    </w:p>
    <w:p w:rsidR="0072763A" w:rsidRPr="002D04BA" w:rsidRDefault="00CC71FF" w:rsidP="00907146">
      <w:pPr>
        <w:pStyle w:val="Ttulo4"/>
      </w:pPr>
      <w:r w:rsidRPr="002D04BA">
        <w:t>DE LA CUENTA PÚBLICA</w:t>
      </w:r>
    </w:p>
    <w:p w:rsidR="0072763A" w:rsidRPr="002D04BA" w:rsidRDefault="0072763A" w:rsidP="00907146">
      <w:pPr>
        <w:pStyle w:val="Default"/>
        <w:jc w:val="both"/>
        <w:rPr>
          <w:color w:val="auto"/>
          <w:sz w:val="22"/>
          <w:szCs w:val="22"/>
        </w:rPr>
      </w:pPr>
    </w:p>
    <w:p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Pr="006D7892">
        <w:rPr>
          <w:rFonts w:asciiTheme="minorHAnsi" w:hAnsiTheme="minorHAnsi"/>
          <w:i/>
          <w:color w:val="0070C0"/>
          <w:sz w:val="14"/>
        </w:rPr>
        <w:t>8, 26 DE ENERO DE 2016</w:t>
      </w:r>
      <w:r w:rsidRPr="006D7892">
        <w:rPr>
          <w:rFonts w:asciiTheme="minorHAnsi" w:hAnsiTheme="minorHAnsi"/>
          <w:b/>
          <w:i/>
          <w:color w:val="0070C0"/>
          <w:sz w:val="14"/>
        </w:rPr>
        <w:t>.</w:t>
      </w:r>
    </w:p>
    <w:p w:rsidR="00907146" w:rsidRPr="00907146" w:rsidRDefault="00907146" w:rsidP="00907146">
      <w:pPr>
        <w:autoSpaceDE w:val="0"/>
        <w:autoSpaceDN w:val="0"/>
        <w:adjustRightInd w:val="0"/>
        <w:jc w:val="right"/>
        <w:rPr>
          <w:rFonts w:asciiTheme="minorHAnsi" w:hAnsiTheme="minorHAnsi"/>
          <w:b/>
          <w:i/>
          <w:color w:val="0070C0"/>
          <w:sz w:val="14"/>
        </w:rPr>
      </w:pPr>
    </w:p>
    <w:p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rsidR="0072763A" w:rsidRPr="002D04BA" w:rsidRDefault="0072763A" w:rsidP="0087385B">
      <w:pPr>
        <w:pStyle w:val="Default"/>
        <w:jc w:val="both"/>
        <w:rPr>
          <w:color w:val="auto"/>
          <w:sz w:val="22"/>
          <w:szCs w:val="22"/>
        </w:rPr>
      </w:pPr>
    </w:p>
    <w:p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rsidR="0072763A" w:rsidRPr="002D04BA" w:rsidRDefault="0072763A" w:rsidP="0087385B">
      <w:pPr>
        <w:pStyle w:val="Default"/>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rsidR="00907146" w:rsidRDefault="00907146" w:rsidP="0087385B">
      <w:pPr>
        <w:pStyle w:val="Default"/>
        <w:jc w:val="both"/>
        <w:rPr>
          <w:color w:val="auto"/>
          <w:sz w:val="22"/>
          <w:szCs w:val="22"/>
        </w:rPr>
      </w:pPr>
    </w:p>
    <w:p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Pr="006D7892">
        <w:rPr>
          <w:rFonts w:asciiTheme="minorHAnsi" w:hAnsiTheme="minorHAnsi"/>
          <w:i/>
          <w:color w:val="0070C0"/>
          <w:sz w:val="14"/>
        </w:rPr>
        <w:t>8, 26 DE ENERO DE 2016</w:t>
      </w:r>
      <w:r w:rsidRPr="006D7892">
        <w:rPr>
          <w:rFonts w:asciiTheme="minorHAnsi" w:hAnsiTheme="minorHAnsi"/>
          <w:b/>
          <w:i/>
          <w:color w:val="0070C0"/>
          <w:sz w:val="14"/>
        </w:rPr>
        <w:t>.</w:t>
      </w:r>
    </w:p>
    <w:p w:rsidR="00907146" w:rsidRPr="00907146" w:rsidRDefault="00907146" w:rsidP="0087385B">
      <w:pPr>
        <w:pStyle w:val="Default"/>
        <w:jc w:val="both"/>
        <w:rPr>
          <w:color w:val="auto"/>
          <w:sz w:val="22"/>
          <w:szCs w:val="22"/>
          <w:lang w:val="es-ES_tradnl"/>
        </w:rPr>
      </w:pP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III</w:t>
      </w:r>
    </w:p>
    <w:p w:rsidR="0072763A" w:rsidRPr="002D04BA" w:rsidRDefault="00CC71FF" w:rsidP="00CC71FF">
      <w:pPr>
        <w:pStyle w:val="Ttulo3"/>
      </w:pPr>
      <w:r w:rsidRPr="002D04BA">
        <w:t>DE LAS RESPONSABILIDADES DE LOS SERVIDORES PÚBLICOS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173.-</w:t>
      </w:r>
      <w:r>
        <w:rPr>
          <w:rFonts w:ascii="Arial" w:hAnsi="Arial" w:cs="Arial"/>
          <w:b/>
          <w:sz w:val="22"/>
          <w:szCs w:val="22"/>
        </w:rPr>
        <w:t xml:space="preserve"> </w:t>
      </w:r>
      <w:r w:rsidR="0072763A" w:rsidRPr="002D04BA">
        <w:rPr>
          <w:rFonts w:ascii="Arial" w:eastAsia="Calibri" w:hAnsi="Arial" w:cs="Arial"/>
          <w:sz w:val="22"/>
          <w:szCs w:val="22"/>
        </w:rPr>
        <w:t>El Gobernador del Estado, los secretarios de despacho y los subsecretarios, los recaudadores de rentas, el Fiscal General y los vicefiscales, los diputados, los magistrados,</w:t>
      </w:r>
      <w:r w:rsidR="0072763A" w:rsidRPr="002D04BA">
        <w:rPr>
          <w:rFonts w:ascii="Arial" w:hAnsi="Arial" w:cs="Arial"/>
          <w:sz w:val="22"/>
          <w:szCs w:val="22"/>
        </w:rPr>
        <w:t xml:space="preserve"> los consejeros de la judicatura, </w:t>
      </w:r>
      <w:r w:rsidR="0072763A" w:rsidRPr="002D04BA">
        <w:rPr>
          <w:rFonts w:ascii="Arial" w:eastAsia="Calibri" w:hAnsi="Arial" w:cs="Arial"/>
          <w:sz w:val="22"/>
          <w:szCs w:val="22"/>
        </w:rPr>
        <w:t>los jueces</w:t>
      </w:r>
      <w:r w:rsidR="0072763A" w:rsidRPr="002D04BA">
        <w:rPr>
          <w:rFonts w:ascii="Arial" w:hAnsi="Arial" w:cs="Arial"/>
          <w:sz w:val="22"/>
          <w:szCs w:val="22"/>
        </w:rPr>
        <w:t xml:space="preserve">, los consejeros o comisionados y los secretarios ejecutivos y técnicos de los órganos constitucionales </w:t>
      </w:r>
      <w:r w:rsidR="00A34771" w:rsidRPr="002D04BA">
        <w:rPr>
          <w:rFonts w:ascii="Arial" w:hAnsi="Arial" w:cs="Arial"/>
          <w:sz w:val="22"/>
          <w:szCs w:val="22"/>
        </w:rPr>
        <w:t>autónomos, los</w:t>
      </w:r>
      <w:r w:rsidR="0072763A" w:rsidRPr="002D04BA">
        <w:rPr>
          <w:rFonts w:ascii="Arial" w:hAnsi="Arial" w:cs="Arial"/>
          <w:sz w:val="22"/>
          <w:szCs w:val="22"/>
        </w:rPr>
        <w:t xml:space="preserve"> presidentes</w:t>
      </w:r>
      <w:r w:rsidR="0072763A" w:rsidRPr="002D04BA">
        <w:rPr>
          <w:rFonts w:ascii="Arial" w:eastAsia="Calibri" w:hAnsi="Arial" w:cs="Arial"/>
          <w:sz w:val="22"/>
          <w:szCs w:val="22"/>
        </w:rPr>
        <w:t xml:space="preserve">, regidores, síndicos, tesoreros y secretarios de los ayuntamientos, </w:t>
      </w:r>
      <w:r w:rsidR="00A34771" w:rsidRPr="002D04BA">
        <w:rPr>
          <w:rFonts w:ascii="Arial" w:eastAsia="Calibri" w:hAnsi="Arial" w:cs="Arial"/>
          <w:sz w:val="22"/>
          <w:szCs w:val="22"/>
        </w:rPr>
        <w:t>así como</w:t>
      </w:r>
      <w:r w:rsidR="0072763A" w:rsidRPr="002D04BA">
        <w:rPr>
          <w:rFonts w:ascii="Arial" w:eastAsia="Calibri" w:hAnsi="Arial" w:cs="Arial"/>
          <w:sz w:val="22"/>
          <w:szCs w:val="22"/>
        </w:rPr>
        <w:t xml:space="preserve"> todos los demás servidores públicos que determine la </w:t>
      </w:r>
      <w:r w:rsidR="0072763A" w:rsidRPr="002D04BA">
        <w:rPr>
          <w:rFonts w:ascii="Arial" w:hAnsi="Arial" w:cs="Arial"/>
          <w:sz w:val="22"/>
          <w:szCs w:val="22"/>
        </w:rPr>
        <w:t>ley de responsabilidades</w:t>
      </w:r>
      <w:r w:rsidR="0072763A" w:rsidRPr="002D04BA">
        <w:rPr>
          <w:rFonts w:ascii="Arial" w:eastAsia="Calibri" w:hAnsi="Arial" w:cs="Arial"/>
          <w:sz w:val="22"/>
          <w:szCs w:val="22"/>
        </w:rPr>
        <w:t>, deberán presentar ante la Entidad de Auditoría Superior del Estado,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175.-</w:t>
      </w:r>
      <w:r>
        <w:rPr>
          <w:rFonts w:ascii="Arial" w:hAnsi="Arial" w:cs="Arial"/>
          <w:b/>
          <w:sz w:val="22"/>
          <w:szCs w:val="22"/>
        </w:rPr>
        <w:t xml:space="preserve"> </w:t>
      </w:r>
      <w:r w:rsidR="0072763A" w:rsidRPr="002D04BA">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w:t>
      </w:r>
    </w:p>
    <w:p w:rsidR="0072763A" w:rsidRPr="002D04BA" w:rsidRDefault="0072763A" w:rsidP="0087385B">
      <w:pPr>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72763A" w:rsidRPr="002D04BA">
        <w:rPr>
          <w:rFonts w:ascii="Arial" w:hAnsi="Arial" w:cs="Arial"/>
          <w:bCs/>
          <w:sz w:val="22"/>
          <w:szCs w:val="22"/>
        </w:rPr>
        <w:t xml:space="preserve">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bCs/>
          <w:sz w:val="22"/>
          <w:szCs w:val="22"/>
        </w:rPr>
        <w:t xml:space="preserve"> declarará por mayoría absoluta de los integrantes de la Legislatura si ha o no lugar a proceder contra el inculpado.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w:t>
      </w:r>
      <w:r w:rsidRPr="002D04BA">
        <w:rPr>
          <w:rFonts w:ascii="Arial" w:hAnsi="Arial" w:cs="Arial"/>
          <w:bCs/>
          <w:sz w:val="22"/>
          <w:szCs w:val="22"/>
        </w:rPr>
        <w:lastRenderedPageBreak/>
        <w:t>el inculpado haya concluido el ejercicio de su encargo, pues la misma no prejuzga los fundamentos de la imputación.</w:t>
      </w:r>
    </w:p>
    <w:p w:rsidR="0072763A" w:rsidRPr="002D04BA" w:rsidRDefault="0072763A" w:rsidP="0087385B">
      <w:pPr>
        <w:pStyle w:val="Textoindependiente3"/>
        <w:jc w:val="both"/>
        <w:rPr>
          <w:rFonts w:ascii="Arial" w:hAnsi="Arial" w:cs="Arial"/>
          <w:bCs/>
          <w:sz w:val="22"/>
          <w:szCs w:val="22"/>
        </w:rPr>
      </w:pPr>
    </w:p>
    <w:p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El Gobernador del Estado, durante el tiempo de su encargo, solo podrá ser acusado de traición a la patria y por los delitos graves del orden común.</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rsidR="0072763A" w:rsidRPr="002D04BA" w:rsidRDefault="0072763A" w:rsidP="0087385B">
      <w:pPr>
        <w:tabs>
          <w:tab w:val="left" w:pos="709"/>
          <w:tab w:val="left" w:pos="907"/>
        </w:tabs>
        <w:jc w:val="both"/>
        <w:rPr>
          <w:rFonts w:ascii="Arial" w:hAnsi="Arial" w:cs="Arial"/>
          <w:bCs/>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Podrán tramitarse conjuntamente el juicio político y el de declaratoria de 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72763A" w:rsidRPr="002D04BA">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rsidR="00B96469" w:rsidRPr="002D04BA" w:rsidRDefault="00B96469" w:rsidP="0087385B">
      <w:pPr>
        <w:jc w:val="both"/>
        <w:rPr>
          <w:rFonts w:ascii="Arial" w:eastAsia="Calibri" w:hAnsi="Arial" w:cs="Arial"/>
          <w:sz w:val="22"/>
          <w:szCs w:val="22"/>
        </w:rPr>
      </w:pPr>
    </w:p>
    <w:p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p>
    <w:p w:rsidR="0072763A" w:rsidRPr="002D04BA" w:rsidRDefault="00CC71FF" w:rsidP="0005409E">
      <w:pPr>
        <w:pStyle w:val="Ttulo2"/>
      </w:pPr>
      <w:r>
        <w:lastRenderedPageBreak/>
        <w:t>TÍTULO O</w:t>
      </w:r>
      <w:r w:rsidRPr="002D04BA">
        <w:t>CTAVO</w:t>
      </w:r>
    </w:p>
    <w:p w:rsidR="0072763A" w:rsidRPr="002D04BA" w:rsidRDefault="00CC71FF" w:rsidP="0005409E">
      <w:pPr>
        <w:pStyle w:val="Ttulo2"/>
      </w:pPr>
      <w:r>
        <w:t>DE LA REFORMA Y LA I</w:t>
      </w:r>
      <w:r w:rsidRPr="002D04BA">
        <w:t>NVIOLABILIDAD DE LA CONSTITUCIÓN</w:t>
      </w: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w:t>
      </w:r>
    </w:p>
    <w:p w:rsidR="0072763A" w:rsidRPr="002D04BA" w:rsidRDefault="00CC71FF" w:rsidP="00CC71FF">
      <w:pPr>
        <w:pStyle w:val="Ttulo3"/>
      </w:pPr>
      <w:r>
        <w:t>DE LA R</w:t>
      </w:r>
      <w:r w:rsidRPr="002D04BA">
        <w:t>EFORMA DE LA CONSTITUCIÓN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2D04BA" w:rsidRDefault="00CC71FF" w:rsidP="00CC71FF">
      <w:pPr>
        <w:pStyle w:val="Ttulo3"/>
      </w:pPr>
      <w:r w:rsidRPr="002D04BA">
        <w:t>CAPÍTULO II</w:t>
      </w:r>
    </w:p>
    <w:p w:rsidR="0072763A" w:rsidRPr="002D04BA" w:rsidRDefault="00CC71FF" w:rsidP="00CC71FF">
      <w:pPr>
        <w:pStyle w:val="Ttulo3"/>
      </w:pPr>
      <w:r w:rsidRPr="002D04BA">
        <w:t>DE LA INVIOLABILIDAD DE LA CONSTITUCIÓN</w:t>
      </w:r>
    </w:p>
    <w:p w:rsidR="0072763A" w:rsidRPr="002D04BA" w:rsidRDefault="0072763A" w:rsidP="0087385B">
      <w:pPr>
        <w:jc w:val="both"/>
        <w:rPr>
          <w:rFonts w:ascii="Arial" w:hAnsi="Arial" w:cs="Arial"/>
          <w:b/>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principios establecidos en ella.</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Default="00CC71FF" w:rsidP="0005409E">
      <w:pPr>
        <w:pStyle w:val="Ttulo2"/>
      </w:pPr>
      <w:r w:rsidRPr="002D04BA">
        <w:t>ARTÍCULOS TRANSITORIOS</w:t>
      </w:r>
    </w:p>
    <w:p w:rsidR="00A97793" w:rsidRPr="002D04BA" w:rsidRDefault="00A97793" w:rsidP="0087385B">
      <w:pPr>
        <w:jc w:val="center"/>
        <w:rPr>
          <w:rFonts w:ascii="Arial" w:hAnsi="Arial" w:cs="Arial"/>
          <w:b/>
          <w:sz w:val="22"/>
          <w:szCs w:val="22"/>
        </w:rPr>
      </w:pPr>
    </w:p>
    <w:p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rsidR="0072763A" w:rsidRPr="002D04BA" w:rsidRDefault="0072763A" w:rsidP="0087385B">
      <w:pPr>
        <w:tabs>
          <w:tab w:val="left" w:pos="709"/>
        </w:tabs>
        <w:jc w:val="both"/>
        <w:rPr>
          <w:rFonts w:ascii="Arial" w:hAnsi="Arial" w:cs="Arial"/>
          <w:sz w:val="22"/>
          <w:szCs w:val="22"/>
        </w:rPr>
      </w:pPr>
    </w:p>
    <w:p w:rsidR="0072763A" w:rsidRPr="00A97793" w:rsidRDefault="00CC71FF" w:rsidP="0087385B">
      <w:pPr>
        <w:jc w:val="both"/>
        <w:rPr>
          <w:rFonts w:ascii="Arial" w:hAnsi="Arial" w:cs="Arial"/>
          <w:b/>
          <w:sz w:val="22"/>
          <w:szCs w:val="22"/>
        </w:rPr>
      </w:pPr>
      <w:r w:rsidRPr="002D04BA">
        <w:rPr>
          <w:rFonts w:ascii="Arial" w:hAnsi="Arial" w:cs="Arial"/>
          <w:b/>
          <w:sz w:val="22"/>
          <w:szCs w:val="22"/>
        </w:rPr>
        <w:lastRenderedPageBreak/>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rsidR="0072763A" w:rsidRPr="002D04BA" w:rsidRDefault="0072763A" w:rsidP="0087385B">
      <w:pPr>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rsidR="0072763A" w:rsidRPr="002D04BA" w:rsidRDefault="0072763A" w:rsidP="0087385B">
      <w:pPr>
        <w:ind w:right="178"/>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rsidR="0072763A" w:rsidRPr="002D04BA" w:rsidRDefault="0072763A" w:rsidP="0087385B">
      <w:pPr>
        <w:jc w:val="both"/>
        <w:rPr>
          <w:rFonts w:ascii="Arial" w:hAnsi="Arial" w:cs="Arial"/>
          <w:b/>
          <w:sz w:val="22"/>
          <w:szCs w:val="22"/>
        </w:rPr>
      </w:pPr>
    </w:p>
    <w:p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rsidR="0072763A" w:rsidRPr="002D04BA" w:rsidRDefault="0072763A" w:rsidP="0087385B">
      <w:pPr>
        <w:jc w:val="both"/>
        <w:rPr>
          <w:rFonts w:ascii="Arial" w:hAnsi="Arial" w:cs="Arial"/>
          <w:bCs/>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rsidR="0072763A" w:rsidRPr="002D04BA" w:rsidRDefault="0072763A" w:rsidP="0087385B">
      <w:pPr>
        <w:autoSpaceDE w:val="0"/>
        <w:autoSpaceDN w:val="0"/>
        <w:adjustRightInd w:val="0"/>
        <w:jc w:val="both"/>
        <w:rPr>
          <w:rFonts w:ascii="Arial" w:hAnsi="Arial" w:cs="Arial"/>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Dado en el Salón de Sesiones del Honorable Congreso del Estado, en Victoria de Durango, Dgo., a los (19) diecinueve días del mes de Agosto del año (2013) dos mil trece.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szCs w:val="22"/>
        </w:rPr>
      </w:pPr>
      <w:r w:rsidRPr="002D04BA">
        <w:rPr>
          <w:rFonts w:cs="Arial"/>
          <w:szCs w:val="22"/>
        </w:rPr>
        <w:lastRenderedPageBreak/>
        <w:t>DIP. ADRIAN VALLES MARTÍNEZ.-</w:t>
      </w:r>
      <w:r w:rsidR="00A97793">
        <w:rPr>
          <w:rFonts w:cs="Arial"/>
          <w:szCs w:val="22"/>
        </w:rPr>
        <w:t xml:space="preserve"> </w:t>
      </w:r>
      <w:r w:rsidRPr="002D04BA">
        <w:rPr>
          <w:rFonts w:cs="Arial"/>
          <w:szCs w:val="22"/>
        </w:rPr>
        <w:t>PRESIDENTE, DIP. EMILIANO HERNÁNDEZ CAMARGO.-SECRETARIO, DIP. GILBERTO C. ZALDÍVAR HERNÁNDEZ.-                                                    SECRETARIO. RÚBRICAS.</w:t>
      </w:r>
    </w:p>
    <w:p w:rsidR="006E2CEA" w:rsidRPr="002D04BA" w:rsidRDefault="006E2CEA" w:rsidP="0087385B">
      <w:pPr>
        <w:pStyle w:val="Textoindependiente"/>
        <w:rPr>
          <w:rFonts w:cs="Arial"/>
          <w:szCs w:val="22"/>
        </w:rPr>
      </w:pPr>
    </w:p>
    <w:p w:rsidR="0072763A" w:rsidRPr="0005409E" w:rsidRDefault="0005409E" w:rsidP="0005409E">
      <w:pPr>
        <w:pStyle w:val="Ttulo2"/>
      </w:pPr>
      <w:r w:rsidRPr="0005409E">
        <w:t>D</w:t>
      </w:r>
      <w:r w:rsidRPr="0005409E">
        <w:rPr>
          <w:sz w:val="22"/>
        </w:rPr>
        <w:t>ECRETO No. 540 DE LA</w:t>
      </w:r>
      <w:r w:rsidR="005454F3" w:rsidRPr="0005409E">
        <w:rPr>
          <w:sz w:val="22"/>
        </w:rPr>
        <w:t xml:space="preserve"> LXV LEGISLATURA,</w:t>
      </w:r>
      <w:r w:rsidRPr="0005409E">
        <w:rPr>
          <w:sz w:val="22"/>
        </w:rPr>
        <w:t xml:space="preserve"> PUBLICADO EN EL </w:t>
      </w:r>
      <w:r w:rsidR="005454F3" w:rsidRPr="0005409E">
        <w:rPr>
          <w:sz w:val="22"/>
        </w:rPr>
        <w:t xml:space="preserve"> PERIÓDICO OFICIAL No. 69, DE FECHA 29</w:t>
      </w:r>
      <w:r w:rsidR="00647ACF" w:rsidRPr="0005409E">
        <w:rPr>
          <w:sz w:val="22"/>
        </w:rPr>
        <w:t xml:space="preserve"> DE AGOSTO DE 2013.</w:t>
      </w:r>
    </w:p>
    <w:p w:rsidR="00F60032" w:rsidRPr="002D04BA" w:rsidRDefault="00F60032" w:rsidP="0087385B">
      <w:pPr>
        <w:pStyle w:val="Textoindependiente"/>
        <w:rPr>
          <w:rFonts w:cs="Arial"/>
          <w:b/>
          <w:szCs w:val="22"/>
        </w:rPr>
      </w:pPr>
    </w:p>
    <w:p w:rsidR="00F60032" w:rsidRPr="002D04BA" w:rsidRDefault="00F60032" w:rsidP="0087385B">
      <w:pPr>
        <w:pStyle w:val="Textoindependiente"/>
        <w:rPr>
          <w:rFonts w:cs="Arial"/>
          <w:b/>
          <w:szCs w:val="22"/>
        </w:rPr>
      </w:pPr>
      <w:r w:rsidRPr="002D04BA">
        <w:rPr>
          <w:rFonts w:cs="Arial"/>
          <w:b/>
          <w:szCs w:val="22"/>
        </w:rPr>
        <w:t>--------------------------------------------------------------------------------------------------------------------------------------</w:t>
      </w:r>
    </w:p>
    <w:p w:rsidR="0072763A" w:rsidRPr="002D04BA" w:rsidRDefault="0072763A" w:rsidP="0087385B">
      <w:pPr>
        <w:pStyle w:val="Textoindependiente"/>
        <w:rPr>
          <w:rFonts w:cs="Arial"/>
          <w:szCs w:val="22"/>
        </w:rPr>
      </w:pPr>
    </w:p>
    <w:p w:rsidR="0072763A" w:rsidRPr="00CC71FF" w:rsidRDefault="0005409E" w:rsidP="0005409E">
      <w:pPr>
        <w:pStyle w:val="Ttulo2"/>
      </w:pPr>
      <w:r>
        <w:t>DECRETO No. 128 DE LA</w:t>
      </w:r>
      <w:r w:rsidR="00B96469" w:rsidRPr="00CC71FF">
        <w:t xml:space="preserve"> LXVI LEGISLATURA, </w:t>
      </w:r>
      <w:r w:rsidRPr="0005409E">
        <w:t>PUBLICADO EN EL  PERIÓDICO OFICIAL</w:t>
      </w:r>
      <w:r w:rsidR="00B96469" w:rsidRPr="00CC71FF">
        <w:t xml:space="preserve"> No. 19</w:t>
      </w:r>
      <w:r w:rsidR="00A97793" w:rsidRPr="00CC71FF">
        <w:t>,</w:t>
      </w:r>
      <w:r w:rsidR="00B96469" w:rsidRPr="00CC71FF">
        <w:t xml:space="preserve"> DE FECHA 6 DE MARZO DE 2014.</w:t>
      </w:r>
    </w:p>
    <w:p w:rsidR="00B96469" w:rsidRPr="00CC71FF" w:rsidRDefault="00B96469" w:rsidP="00CC71FF">
      <w:pPr>
        <w:pStyle w:val="Textoindependiente"/>
        <w:rPr>
          <w:rFonts w:cs="Arial"/>
          <w:b/>
          <w:sz w:val="20"/>
          <w:szCs w:val="22"/>
        </w:rPr>
      </w:pPr>
    </w:p>
    <w:p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rsidR="00B96469" w:rsidRPr="00CC71FF" w:rsidRDefault="00B96469" w:rsidP="00CC71FF">
      <w:pPr>
        <w:pStyle w:val="Textoindependiente"/>
        <w:rPr>
          <w:rFonts w:cs="Arial"/>
          <w:b/>
          <w:sz w:val="20"/>
          <w:szCs w:val="22"/>
        </w:rPr>
      </w:pPr>
    </w:p>
    <w:p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rsidR="00A97793" w:rsidRPr="00CC71FF" w:rsidRDefault="00A97793"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PRIMERO.- </w:t>
      </w:r>
      <w:r w:rsidRPr="00CC71FF">
        <w:rPr>
          <w:rFonts w:ascii="Arial" w:hAnsi="Arial" w:cs="Arial"/>
          <w:szCs w:val="22"/>
        </w:rPr>
        <w:t>El presente Decreto entrara en vigor al día siguiente de su publicación en el Periódico Oficial del Gobierno del Estado de Durango.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i/>
          <w:szCs w:val="22"/>
        </w:rPr>
      </w:pPr>
      <w:r w:rsidRPr="00CC71FF">
        <w:rPr>
          <w:rFonts w:ascii="Arial" w:hAnsi="Arial" w:cs="Arial"/>
          <w:b/>
          <w:szCs w:val="22"/>
        </w:rPr>
        <w:t xml:space="preserve">SEGUNDO.-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szCs w:val="22"/>
        </w:rPr>
        <w:t xml:space="preserve">TERCERO.-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rsidR="00653CEE" w:rsidRPr="00CC71FF" w:rsidRDefault="00653CEE" w:rsidP="00CC71FF">
      <w:pPr>
        <w:autoSpaceDE w:val="0"/>
        <w:autoSpaceDN w:val="0"/>
        <w:adjustRightInd w:val="0"/>
        <w:jc w:val="both"/>
        <w:rPr>
          <w:rFonts w:ascii="Arial" w:hAnsi="Arial" w:cs="Arial"/>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CUARTO.-</w:t>
      </w:r>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bCs/>
          <w:szCs w:val="22"/>
        </w:rPr>
        <w:t>QUINTO.-</w:t>
      </w:r>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rsidR="00653CEE" w:rsidRPr="00CC71FF" w:rsidRDefault="00653CEE" w:rsidP="00CC71FF">
      <w:pPr>
        <w:autoSpaceDE w:val="0"/>
        <w:autoSpaceDN w:val="0"/>
        <w:adjustRightInd w:val="0"/>
        <w:jc w:val="both"/>
        <w:rPr>
          <w:rFonts w:ascii="Arial" w:hAnsi="Arial" w:cs="Arial"/>
          <w:b/>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bCs/>
          <w:szCs w:val="22"/>
        </w:rPr>
        <w:t xml:space="preserve">SEXTO.- </w:t>
      </w:r>
      <w:r w:rsidRPr="00CC71FF">
        <w:rPr>
          <w:rFonts w:ascii="Arial" w:hAnsi="Arial" w:cs="Arial"/>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rsidR="00653CEE" w:rsidRPr="00CC71FF" w:rsidRDefault="00653CEE"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lastRenderedPageBreak/>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
          <w:szCs w:val="22"/>
        </w:rPr>
      </w:pPr>
      <w:r w:rsidRPr="00CC71FF">
        <w:rPr>
          <w:rFonts w:ascii="Arial" w:hAnsi="Arial" w:cs="Arial"/>
          <w:b/>
          <w:szCs w:val="22"/>
        </w:rPr>
        <w:t xml:space="preserve">OCTAVO.- </w:t>
      </w:r>
      <w:r w:rsidRPr="00CC71FF">
        <w:rPr>
          <w:rFonts w:ascii="Arial" w:hAnsi="Arial" w:cs="Arial"/>
          <w:szCs w:val="22"/>
        </w:rPr>
        <w:t>Se derogan todas las disposiciones legales en lo que se opongan al presente decreto.</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Dado en el Salón de Sesiones del Honorable Congreso del Estado, en Victoria de Durango, Dgo., a los (25) veinticinco días del mes de febrero del año (2014) dos mil catorce.</w:t>
      </w:r>
    </w:p>
    <w:p w:rsidR="00653CEE" w:rsidRPr="00CC71FF" w:rsidRDefault="00653CEE" w:rsidP="00CC71FF">
      <w:pPr>
        <w:jc w:val="both"/>
        <w:rPr>
          <w:rFonts w:ascii="Arial" w:hAnsi="Arial" w:cs="Arial"/>
          <w:szCs w:val="22"/>
        </w:rPr>
      </w:pPr>
    </w:p>
    <w:p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rsidR="00243737" w:rsidRPr="002D04BA" w:rsidRDefault="00243737" w:rsidP="0087385B">
      <w:pPr>
        <w:jc w:val="both"/>
        <w:rPr>
          <w:rFonts w:ascii="Arial" w:hAnsi="Arial" w:cs="Arial"/>
          <w:sz w:val="22"/>
          <w:szCs w:val="22"/>
        </w:rPr>
      </w:pPr>
    </w:p>
    <w:p w:rsidR="00243737" w:rsidRPr="002D04BA" w:rsidRDefault="00243737" w:rsidP="0087385B">
      <w:pPr>
        <w:jc w:val="both"/>
        <w:rPr>
          <w:rFonts w:ascii="Arial" w:hAnsi="Arial" w:cs="Arial"/>
          <w:b/>
          <w:sz w:val="22"/>
          <w:szCs w:val="22"/>
        </w:rPr>
      </w:pPr>
      <w:r w:rsidRPr="002D04BA">
        <w:rPr>
          <w:rFonts w:ascii="Arial" w:hAnsi="Arial" w:cs="Arial"/>
          <w:b/>
          <w:sz w:val="22"/>
          <w:szCs w:val="22"/>
        </w:rPr>
        <w:t>-----------------------------------------------------------------------------------------------------------------------------------</w:t>
      </w:r>
    </w:p>
    <w:p w:rsidR="0004006C" w:rsidRDefault="0004006C" w:rsidP="0087385B">
      <w:pPr>
        <w:jc w:val="both"/>
        <w:rPr>
          <w:rFonts w:ascii="Arial" w:hAnsi="Arial" w:cs="Arial"/>
          <w:b/>
          <w:sz w:val="22"/>
          <w:szCs w:val="22"/>
        </w:rPr>
      </w:pPr>
    </w:p>
    <w:p w:rsidR="00243737" w:rsidRPr="0005409E" w:rsidRDefault="0004006C" w:rsidP="0005409E">
      <w:pPr>
        <w:pStyle w:val="Ttulo2"/>
      </w:pPr>
      <w:r w:rsidRPr="0005409E">
        <w:t xml:space="preserve">DECRETO No. </w:t>
      </w:r>
      <w:r w:rsidR="0005409E" w:rsidRPr="0005409E">
        <w:t>171 DE LA</w:t>
      </w:r>
      <w:r w:rsidRPr="0005409E">
        <w:t xml:space="preserve"> LXVI LEGISLATURA, </w:t>
      </w:r>
      <w:r w:rsidR="0005409E" w:rsidRPr="0005409E">
        <w:t>PUBLICADO EN EL  PERIÓDICO OFICIAL</w:t>
      </w:r>
      <w:r w:rsidRPr="0005409E">
        <w:t xml:space="preserve"> OFICIAL  No. 14</w:t>
      </w:r>
      <w:r w:rsidR="00BA099B" w:rsidRPr="0005409E">
        <w:t xml:space="preserve"> EXT.</w:t>
      </w:r>
      <w:r w:rsidRPr="0005409E">
        <w:t xml:space="preserve">, DE FECHA </w:t>
      </w:r>
      <w:r w:rsidR="00C906AC" w:rsidRPr="0005409E">
        <w:t>24 DE JUNIO DE 2014.</w:t>
      </w:r>
    </w:p>
    <w:p w:rsidR="00C906AC" w:rsidRPr="00CC71FF" w:rsidRDefault="00C906AC" w:rsidP="00CC71FF">
      <w:pPr>
        <w:jc w:val="both"/>
        <w:rPr>
          <w:rFonts w:ascii="Arial" w:hAnsi="Arial" w:cs="Arial"/>
          <w:b/>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ARTÍCULO ÚNICO.</w:t>
      </w:r>
      <w:r w:rsidRPr="00CC71FF">
        <w:rPr>
          <w:rFonts w:ascii="Arial" w:hAnsi="Arial" w:cs="Arial"/>
          <w:color w:val="000000" w:themeColor="text1"/>
          <w:szCs w:val="22"/>
        </w:rPr>
        <w:t>-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rsidR="00C906AC" w:rsidRPr="00CC71FF" w:rsidRDefault="00C906AC" w:rsidP="00CC71FF">
      <w:pPr>
        <w:jc w:val="both"/>
        <w:rPr>
          <w:rFonts w:ascii="Arial" w:hAnsi="Arial" w:cs="Arial"/>
          <w:b/>
          <w:color w:val="000000" w:themeColor="text1"/>
          <w:szCs w:val="22"/>
          <w:lang w:val="en-US"/>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Primero.- </w:t>
      </w:r>
      <w:r w:rsidRPr="00CC71FF">
        <w:rPr>
          <w:rFonts w:ascii="Arial" w:hAnsi="Arial" w:cs="Arial"/>
          <w:color w:val="000000" w:themeColor="text1"/>
          <w:szCs w:val="22"/>
        </w:rPr>
        <w:t>El presente decreto entrará en vigor al día siguiente de su publicación en el Periódico Oficial del Gobierno del Estado.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Segundo.-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Tercero.-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Cuarto.-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Quinto.-</w:t>
      </w:r>
      <w:r w:rsidRPr="00CC71FF">
        <w:rPr>
          <w:rFonts w:ascii="Arial" w:hAnsi="Arial" w:cs="Arial"/>
          <w:color w:val="000000" w:themeColor="text1"/>
          <w:szCs w:val="22"/>
        </w:rPr>
        <w:t xml:space="preserve"> Se derogan todas aquellas disposiciones que se opongan al presente decreto.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rsidR="00C906AC" w:rsidRPr="00CC71FF" w:rsidRDefault="00C906AC" w:rsidP="00CC71FF">
      <w:pPr>
        <w:jc w:val="both"/>
        <w:rPr>
          <w:rFonts w:ascii="Arial" w:hAnsi="Arial" w:cs="Arial"/>
          <w:szCs w:val="22"/>
        </w:rPr>
      </w:pPr>
      <w:r w:rsidRPr="00CC71FF">
        <w:rPr>
          <w:rFonts w:ascii="Arial" w:hAnsi="Arial" w:cs="Arial"/>
          <w:szCs w:val="22"/>
        </w:rPr>
        <w:t>Dado en el Salón de Sesiones del Honorable Congreso del Estado, en Victoria de Durango, Dgo., a los (18) dieciocho días del mes de junio del año (2014) dos mil catorce.</w:t>
      </w:r>
    </w:p>
    <w:p w:rsidR="00C906AC" w:rsidRPr="00CC71FF" w:rsidRDefault="00C906AC" w:rsidP="00CC71FF">
      <w:pPr>
        <w:jc w:val="both"/>
        <w:rPr>
          <w:rFonts w:ascii="Arial" w:hAnsi="Arial" w:cs="Arial"/>
          <w:szCs w:val="22"/>
        </w:rPr>
      </w:pPr>
    </w:p>
    <w:p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rsidR="00C257F1" w:rsidRPr="002D04BA" w:rsidRDefault="00C257F1" w:rsidP="0087385B">
      <w:pPr>
        <w:jc w:val="both"/>
        <w:rPr>
          <w:rFonts w:ascii="Arial" w:hAnsi="Arial" w:cs="Arial"/>
          <w:caps/>
          <w:sz w:val="22"/>
          <w:szCs w:val="22"/>
        </w:rPr>
      </w:pPr>
    </w:p>
    <w:p w:rsidR="00C257F1" w:rsidRPr="002D04BA" w:rsidRDefault="00C257F1" w:rsidP="0087385B">
      <w:pPr>
        <w:jc w:val="both"/>
        <w:rPr>
          <w:rFonts w:ascii="Arial" w:hAnsi="Arial" w:cs="Arial"/>
          <w:b/>
          <w:caps/>
          <w:sz w:val="22"/>
          <w:szCs w:val="22"/>
        </w:rPr>
      </w:pPr>
      <w:r w:rsidRPr="002D04BA">
        <w:rPr>
          <w:rFonts w:ascii="Arial" w:hAnsi="Arial" w:cs="Arial"/>
          <w:b/>
          <w:caps/>
          <w:sz w:val="22"/>
          <w:szCs w:val="22"/>
        </w:rPr>
        <w:t>-------------------------------------------------------------------------------------------------------------------------------------</w:t>
      </w:r>
    </w:p>
    <w:p w:rsidR="00C257F1" w:rsidRPr="002D04BA" w:rsidRDefault="00C257F1" w:rsidP="0087385B">
      <w:pPr>
        <w:jc w:val="both"/>
        <w:rPr>
          <w:rFonts w:ascii="Arial" w:hAnsi="Arial" w:cs="Arial"/>
          <w:b/>
          <w:sz w:val="22"/>
          <w:szCs w:val="22"/>
        </w:rPr>
      </w:pPr>
    </w:p>
    <w:p w:rsidR="00C257F1" w:rsidRPr="00CC71FF" w:rsidRDefault="00C257F1" w:rsidP="0005409E">
      <w:pPr>
        <w:pStyle w:val="Ttulo2"/>
      </w:pPr>
      <w:r w:rsidRPr="00CC71FF">
        <w:t xml:space="preserve">DECRETO </w:t>
      </w:r>
      <w:r w:rsidR="003C07C1" w:rsidRPr="00CC71FF">
        <w:t xml:space="preserve">No. </w:t>
      </w:r>
      <w:r w:rsidR="0005409E">
        <w:t>319 DE LA</w:t>
      </w:r>
      <w:r w:rsidRPr="00CC71FF">
        <w:t xml:space="preserve"> LXVI LEGISLATURA, </w:t>
      </w:r>
      <w:r w:rsidR="003C07C1" w:rsidRPr="00CC71FF">
        <w:t xml:space="preserve">PUBLICADO EN EL PERIÓDICO OFICIAL  No. </w:t>
      </w:r>
      <w:r w:rsidRPr="00CC71FF">
        <w:t>13</w:t>
      </w:r>
      <w:r w:rsidR="003C07C1" w:rsidRPr="00CC71FF">
        <w:t>,</w:t>
      </w:r>
      <w:r w:rsidRPr="00CC71FF">
        <w:t xml:space="preserve"> DE FECHA 12 DE FEBRERO DE 2015.</w:t>
      </w:r>
    </w:p>
    <w:p w:rsidR="00C257F1" w:rsidRPr="00CC71FF" w:rsidRDefault="00C257F1" w:rsidP="0087385B">
      <w:pPr>
        <w:jc w:val="both"/>
        <w:rPr>
          <w:rFonts w:ascii="Arial" w:hAnsi="Arial" w:cs="Arial"/>
          <w:b/>
          <w:szCs w:val="22"/>
        </w:rPr>
      </w:pPr>
    </w:p>
    <w:p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rsidR="00C257F1" w:rsidRPr="00CC71FF" w:rsidRDefault="00C257F1" w:rsidP="0087385B">
      <w:pPr>
        <w:jc w:val="both"/>
        <w:rPr>
          <w:rFonts w:ascii="Arial" w:hAnsi="Arial" w:cs="Arial"/>
          <w:szCs w:val="22"/>
        </w:rPr>
      </w:pPr>
    </w:p>
    <w:p w:rsidR="00C257F1" w:rsidRPr="00CC71FF" w:rsidRDefault="00C257F1" w:rsidP="0087385B">
      <w:pPr>
        <w:jc w:val="center"/>
        <w:rPr>
          <w:rFonts w:ascii="Arial" w:hAnsi="Arial" w:cs="Arial"/>
          <w:b/>
          <w:szCs w:val="22"/>
          <w:lang w:val="en-US"/>
        </w:rPr>
      </w:pPr>
      <w:r w:rsidRPr="00CC71FF">
        <w:rPr>
          <w:rFonts w:ascii="Arial" w:hAnsi="Arial" w:cs="Arial"/>
          <w:b/>
          <w:szCs w:val="22"/>
          <w:lang w:val="en-US"/>
        </w:rPr>
        <w:t>A R T Í C U L O S  T R A N S I T O R I O S</w:t>
      </w:r>
    </w:p>
    <w:p w:rsidR="00C257F1" w:rsidRPr="00CC71FF" w:rsidRDefault="00C257F1" w:rsidP="0087385B">
      <w:pPr>
        <w:jc w:val="both"/>
        <w:rPr>
          <w:rFonts w:ascii="Arial" w:hAnsi="Arial" w:cs="Arial"/>
          <w:b/>
          <w:szCs w:val="22"/>
          <w:lang w:val="en-US"/>
        </w:rPr>
      </w:pPr>
    </w:p>
    <w:p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Dado en el Salón de Sesiones del Honorable Congreso del Estado, en Victoria de Durango, Dgo., a los (05) cinco días del mes de febrero del año (2015) dos mil quince.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rsidR="00E544B0" w:rsidRPr="002D04BA" w:rsidRDefault="00E544B0" w:rsidP="0087385B">
      <w:pPr>
        <w:jc w:val="both"/>
        <w:rPr>
          <w:rFonts w:ascii="Arial" w:hAnsi="Arial" w:cs="Arial"/>
          <w:b/>
          <w:caps/>
          <w:sz w:val="22"/>
          <w:szCs w:val="22"/>
        </w:rPr>
      </w:pPr>
      <w:r w:rsidRPr="002D04BA">
        <w:rPr>
          <w:rFonts w:ascii="Arial" w:hAnsi="Arial" w:cs="Arial"/>
          <w:b/>
          <w:caps/>
          <w:sz w:val="22"/>
          <w:szCs w:val="22"/>
        </w:rPr>
        <w:t>-------------------------------------------------------------------------------------------------------------------------------------</w:t>
      </w:r>
    </w:p>
    <w:p w:rsidR="00E544B0" w:rsidRPr="002D04BA" w:rsidRDefault="00E544B0" w:rsidP="0087385B">
      <w:pPr>
        <w:jc w:val="both"/>
        <w:rPr>
          <w:rFonts w:ascii="Arial" w:hAnsi="Arial" w:cs="Arial"/>
          <w:b/>
          <w:sz w:val="22"/>
          <w:szCs w:val="22"/>
        </w:rPr>
      </w:pPr>
    </w:p>
    <w:p w:rsidR="00E544B0" w:rsidRPr="00CC71FF" w:rsidRDefault="001228CC" w:rsidP="0005409E">
      <w:pPr>
        <w:pStyle w:val="Ttulo2"/>
      </w:pPr>
      <w:r w:rsidRPr="00CC71FF">
        <w:t xml:space="preserve">DECRETO NO. 387 DE LA LXVI LEGISLATURA, PUBLICADO EN EL PERIÓDICO OFICIAL </w:t>
      </w:r>
      <w:r w:rsidR="003C07C1" w:rsidRPr="00CC71FF">
        <w:t xml:space="preserve">No. </w:t>
      </w:r>
      <w:r w:rsidRPr="00CC71FF">
        <w:t>63, DE FECHA 6 DE AGOSTO DE 2015.</w:t>
      </w:r>
    </w:p>
    <w:p w:rsidR="001228CC" w:rsidRPr="00CC71FF" w:rsidRDefault="001228CC" w:rsidP="0087385B">
      <w:pPr>
        <w:jc w:val="both"/>
        <w:rPr>
          <w:rFonts w:ascii="Arial" w:hAnsi="Arial" w:cs="Arial"/>
          <w:b/>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 xml:space="preserve">ARTÍCULO PRIMERO.- </w:t>
      </w:r>
      <w:r w:rsidRPr="00CC71FF">
        <w:rPr>
          <w:rFonts w:ascii="Arial" w:hAnsi="Arial" w:cs="Arial"/>
          <w:sz w:val="22"/>
          <w:szCs w:val="22"/>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rsidR="00F734D2" w:rsidRPr="00CC71FF" w:rsidRDefault="00F734D2" w:rsidP="0087385B">
      <w:pPr>
        <w:jc w:val="both"/>
        <w:rPr>
          <w:rFonts w:ascii="Arial" w:hAnsi="Arial" w:cs="Arial"/>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ARTÍCULO SEGUNDO</w:t>
      </w:r>
      <w:r w:rsidRPr="00CC71FF">
        <w:rPr>
          <w:rFonts w:ascii="Arial" w:hAnsi="Arial" w:cs="Arial"/>
          <w:sz w:val="22"/>
          <w:szCs w:val="22"/>
        </w:rPr>
        <w:t>.-Se reforma el artículo Quinto Transitorio del Decreto 540, de fecha 29 de Agosto de 2013, de la Constitución Política del Estado Libre y Soberano de Durango, para quedar en los siguientes términos:</w:t>
      </w:r>
    </w:p>
    <w:p w:rsidR="00E544B0" w:rsidRPr="00CC71FF" w:rsidRDefault="00E544B0" w:rsidP="0087385B">
      <w:pPr>
        <w:jc w:val="center"/>
        <w:rPr>
          <w:rFonts w:ascii="Arial" w:hAnsi="Arial" w:cs="Arial"/>
          <w:b/>
          <w:sz w:val="22"/>
          <w:szCs w:val="22"/>
        </w:rPr>
      </w:pPr>
      <w:r w:rsidRPr="00CC71FF">
        <w:rPr>
          <w:rFonts w:ascii="Arial" w:hAnsi="Arial" w:cs="Arial"/>
          <w:b/>
          <w:sz w:val="22"/>
          <w:szCs w:val="22"/>
        </w:rPr>
        <w:t>TRANSITORIOS</w:t>
      </w:r>
    </w:p>
    <w:p w:rsidR="00A97793" w:rsidRPr="00CC71FF" w:rsidRDefault="00A97793" w:rsidP="0087385B">
      <w:pPr>
        <w:jc w:val="center"/>
        <w:rPr>
          <w:rFonts w:ascii="Arial" w:hAnsi="Arial" w:cs="Arial"/>
          <w:b/>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 xml:space="preserve">PRIMERO.- </w:t>
      </w:r>
      <w:r w:rsidRPr="00CC71FF">
        <w:rPr>
          <w:rFonts w:ascii="Arial" w:hAnsi="Arial" w:cs="Arial"/>
          <w:sz w:val="22"/>
          <w:szCs w:val="22"/>
        </w:rPr>
        <w:t>El pr</w:t>
      </w:r>
      <w:r w:rsidR="00907146">
        <w:rPr>
          <w:rFonts w:ascii="Arial" w:hAnsi="Arial" w:cs="Arial"/>
          <w:sz w:val="22"/>
          <w:szCs w:val="22"/>
        </w:rPr>
        <w:t>esente Decreto entrara en vigor</w:t>
      </w:r>
      <w:r w:rsidRPr="00CC71FF">
        <w:rPr>
          <w:rFonts w:ascii="Arial" w:hAnsi="Arial" w:cs="Arial"/>
          <w:sz w:val="22"/>
          <w:szCs w:val="22"/>
        </w:rPr>
        <w:t xml:space="preserve"> al día siguiente al de su publicación en el Periódico Oficial del Gobierno del Estado de Durango.</w:t>
      </w:r>
    </w:p>
    <w:p w:rsidR="00CC71FF" w:rsidRDefault="00A703D3" w:rsidP="0005409E">
      <w:pPr>
        <w:pStyle w:val="Prrafodelista"/>
        <w:tabs>
          <w:tab w:val="left" w:pos="426"/>
        </w:tabs>
        <w:ind w:left="0"/>
        <w:jc w:val="right"/>
        <w:rPr>
          <w:rFonts w:asciiTheme="minorHAnsi" w:hAnsiTheme="minorHAnsi" w:cs="Arial"/>
          <w:i/>
          <w:color w:val="0070C0"/>
          <w:sz w:val="14"/>
          <w:szCs w:val="22"/>
        </w:rPr>
      </w:pPr>
      <w:r w:rsidRPr="00CC71FF">
        <w:rPr>
          <w:rFonts w:asciiTheme="minorHAnsi" w:hAnsiTheme="minorHAnsi" w:cs="Arial"/>
          <w:i/>
          <w:color w:val="0070C0"/>
          <w:sz w:val="14"/>
          <w:szCs w:val="22"/>
        </w:rPr>
        <w:t>ARTÍCULO TRANSITORIO DEROGADO P</w:t>
      </w:r>
      <w:r w:rsidR="003C07C1" w:rsidRPr="00CC71FF">
        <w:rPr>
          <w:rFonts w:asciiTheme="minorHAnsi" w:hAnsiTheme="minorHAnsi" w:cs="Arial"/>
          <w:i/>
          <w:color w:val="0070C0"/>
          <w:sz w:val="14"/>
          <w:szCs w:val="22"/>
        </w:rPr>
        <w:t>OR FE DE ERRATAS DEC. 387, P. O. 67 BIS,</w:t>
      </w:r>
      <w:r w:rsidRPr="00CC71FF">
        <w:rPr>
          <w:rFonts w:asciiTheme="minorHAnsi" w:hAnsiTheme="minorHAnsi" w:cs="Arial"/>
          <w:i/>
          <w:color w:val="0070C0"/>
          <w:sz w:val="14"/>
          <w:szCs w:val="22"/>
        </w:rPr>
        <w:t xml:space="preserve"> 20 AGOSTO DE 2015</w:t>
      </w:r>
      <w:r w:rsidR="003C07C1" w:rsidRPr="00CC71FF">
        <w:rPr>
          <w:rFonts w:asciiTheme="minorHAnsi" w:hAnsiTheme="minorHAnsi" w:cs="Arial"/>
          <w:i/>
          <w:color w:val="0070C0"/>
          <w:sz w:val="14"/>
          <w:szCs w:val="22"/>
        </w:rPr>
        <w:t>.</w:t>
      </w:r>
    </w:p>
    <w:p w:rsidR="0005409E" w:rsidRPr="0005409E" w:rsidRDefault="0005409E" w:rsidP="0005409E">
      <w:pPr>
        <w:pStyle w:val="Prrafodelista"/>
        <w:tabs>
          <w:tab w:val="left" w:pos="426"/>
        </w:tabs>
        <w:ind w:left="0"/>
        <w:jc w:val="right"/>
        <w:rPr>
          <w:rFonts w:asciiTheme="minorHAnsi" w:hAnsiTheme="minorHAnsi" w:cs="Arial"/>
          <w:i/>
          <w:color w:val="0070C0"/>
          <w:sz w:val="14"/>
          <w:szCs w:val="22"/>
        </w:rPr>
      </w:pPr>
      <w:bookmarkStart w:id="0" w:name="_GoBack"/>
      <w:bookmarkEnd w:id="0"/>
    </w:p>
    <w:p w:rsidR="00E544B0" w:rsidRPr="00CC71FF" w:rsidRDefault="00E544B0" w:rsidP="0087385B">
      <w:pPr>
        <w:jc w:val="both"/>
        <w:rPr>
          <w:rFonts w:ascii="Arial" w:hAnsi="Arial" w:cs="Arial"/>
          <w:sz w:val="22"/>
          <w:szCs w:val="22"/>
        </w:rPr>
      </w:pPr>
      <w:r w:rsidRPr="00CC71FF">
        <w:rPr>
          <w:rFonts w:ascii="Arial" w:hAnsi="Arial" w:cs="Arial"/>
          <w:b/>
          <w:sz w:val="22"/>
          <w:szCs w:val="22"/>
        </w:rPr>
        <w:t>TERCERO.-</w:t>
      </w:r>
      <w:r w:rsidRPr="00CC71FF">
        <w:rPr>
          <w:rFonts w:ascii="Arial" w:hAnsi="Arial" w:cs="Arial"/>
          <w:sz w:val="22"/>
          <w:szCs w:val="22"/>
        </w:rPr>
        <w:t xml:space="preserve"> Se derogan todas las disposiciones legales que se opongan al contenido de esta ley. </w:t>
      </w:r>
    </w:p>
    <w:p w:rsidR="00E544B0" w:rsidRPr="00CC71FF" w:rsidRDefault="00E544B0" w:rsidP="0087385B">
      <w:pPr>
        <w:pStyle w:val="Default"/>
        <w:jc w:val="both"/>
        <w:rPr>
          <w:sz w:val="22"/>
          <w:szCs w:val="22"/>
        </w:rPr>
      </w:pPr>
    </w:p>
    <w:p w:rsidR="00E544B0" w:rsidRPr="00CC71FF" w:rsidRDefault="00E544B0" w:rsidP="0087385B">
      <w:pPr>
        <w:pStyle w:val="Default"/>
        <w:jc w:val="both"/>
        <w:rPr>
          <w:sz w:val="22"/>
          <w:szCs w:val="22"/>
        </w:rPr>
      </w:pPr>
      <w:r w:rsidRPr="00CC71FF">
        <w:rPr>
          <w:sz w:val="22"/>
          <w:szCs w:val="22"/>
        </w:rPr>
        <w:t>El Ciudadano Gobernador del Estado, sancionará, promulgará y dispondrá se publique, circule y observe.</w:t>
      </w:r>
    </w:p>
    <w:p w:rsidR="00E544B0" w:rsidRPr="00CC71FF" w:rsidRDefault="00E544B0" w:rsidP="0087385B">
      <w:pPr>
        <w:jc w:val="both"/>
        <w:rPr>
          <w:rFonts w:ascii="Arial" w:hAnsi="Arial" w:cs="Arial"/>
          <w:sz w:val="22"/>
          <w:szCs w:val="22"/>
        </w:rPr>
      </w:pPr>
    </w:p>
    <w:p w:rsidR="00E544B0" w:rsidRPr="00CC71FF" w:rsidRDefault="00E544B0" w:rsidP="0087385B">
      <w:pPr>
        <w:jc w:val="both"/>
        <w:rPr>
          <w:rFonts w:ascii="Arial" w:hAnsi="Arial" w:cs="Arial"/>
          <w:sz w:val="22"/>
          <w:szCs w:val="22"/>
        </w:rPr>
      </w:pPr>
      <w:r w:rsidRPr="00CC71FF">
        <w:rPr>
          <w:rFonts w:ascii="Arial" w:hAnsi="Arial" w:cs="Arial"/>
          <w:sz w:val="22"/>
          <w:szCs w:val="22"/>
        </w:rPr>
        <w:t>Dado en el Salón de Sesiones del Honorable Congreso del Estado, en Victoria de Durango, Dgo., a los (16) dieciséis días del mes de julio del año (2015) dos mil quince</w:t>
      </w:r>
    </w:p>
    <w:p w:rsidR="00E544B0" w:rsidRPr="00CC71FF" w:rsidRDefault="00E544B0" w:rsidP="0087385B">
      <w:pPr>
        <w:jc w:val="both"/>
        <w:rPr>
          <w:rFonts w:ascii="Arial" w:hAnsi="Arial" w:cs="Arial"/>
          <w:sz w:val="22"/>
          <w:szCs w:val="22"/>
        </w:rPr>
      </w:pPr>
    </w:p>
    <w:p w:rsidR="00E544B0" w:rsidRPr="00CC71FF" w:rsidRDefault="00E544B0" w:rsidP="0087385B">
      <w:pPr>
        <w:rPr>
          <w:rFonts w:ascii="Arial" w:hAnsi="Arial" w:cs="Arial"/>
          <w:caps/>
          <w:sz w:val="22"/>
          <w:szCs w:val="22"/>
        </w:rPr>
      </w:pPr>
      <w:r w:rsidRPr="00CC71FF">
        <w:rPr>
          <w:rFonts w:ascii="Arial" w:hAnsi="Arial" w:cs="Arial"/>
          <w:caps/>
          <w:sz w:val="22"/>
          <w:szCs w:val="22"/>
        </w:rPr>
        <w:t>DIP. josé alfredo martínez núñez</w:t>
      </w:r>
      <w:r w:rsidR="008E5E68" w:rsidRPr="00CC71FF">
        <w:rPr>
          <w:rFonts w:ascii="Arial" w:hAnsi="Arial" w:cs="Arial"/>
          <w:caps/>
          <w:sz w:val="22"/>
          <w:szCs w:val="22"/>
        </w:rPr>
        <w:t xml:space="preserve">, </w:t>
      </w:r>
      <w:r w:rsidR="00023E6E" w:rsidRPr="00CC71FF">
        <w:rPr>
          <w:rFonts w:ascii="Arial" w:hAnsi="Arial" w:cs="Arial"/>
          <w:caps/>
          <w:sz w:val="22"/>
          <w:szCs w:val="22"/>
        </w:rPr>
        <w:t>PRESIDENTE; DIP</w:t>
      </w:r>
      <w:r w:rsidRPr="00CC71FF">
        <w:rPr>
          <w:rFonts w:ascii="Arial" w:hAnsi="Arial" w:cs="Arial"/>
          <w:caps/>
          <w:sz w:val="22"/>
          <w:szCs w:val="22"/>
        </w:rPr>
        <w:t>.  felipe meraz silva</w:t>
      </w:r>
      <w:r w:rsidR="00CC71FF" w:rsidRPr="00CC71FF">
        <w:rPr>
          <w:rFonts w:ascii="Arial" w:hAnsi="Arial" w:cs="Arial"/>
          <w:caps/>
          <w:sz w:val="22"/>
          <w:szCs w:val="22"/>
        </w:rPr>
        <w:t xml:space="preserve">, </w:t>
      </w:r>
      <w:r w:rsidR="00023E6E" w:rsidRPr="00CC71FF">
        <w:rPr>
          <w:rFonts w:ascii="Arial" w:hAnsi="Arial" w:cs="Arial"/>
          <w:caps/>
          <w:sz w:val="22"/>
          <w:szCs w:val="22"/>
        </w:rPr>
        <w:t>SECRETARIO; DIP</w:t>
      </w:r>
      <w:r w:rsidR="008E5E68" w:rsidRPr="00CC71FF">
        <w:rPr>
          <w:rFonts w:ascii="Arial" w:hAnsi="Arial" w:cs="Arial"/>
          <w:caps/>
          <w:sz w:val="22"/>
          <w:szCs w:val="22"/>
        </w:rPr>
        <w:t xml:space="preserve">.  israel soto peña, </w:t>
      </w:r>
      <w:r w:rsidRPr="00CC71FF">
        <w:rPr>
          <w:rFonts w:ascii="Arial" w:hAnsi="Arial" w:cs="Arial"/>
          <w:caps/>
          <w:sz w:val="22"/>
          <w:szCs w:val="22"/>
        </w:rPr>
        <w:t>SECRETARIo.</w:t>
      </w:r>
    </w:p>
    <w:p w:rsidR="00C257F1" w:rsidRPr="002D04BA" w:rsidRDefault="00C257F1" w:rsidP="0087385B">
      <w:pPr>
        <w:jc w:val="both"/>
        <w:rPr>
          <w:rFonts w:ascii="Arial" w:hAnsi="Arial" w:cs="Arial"/>
          <w:sz w:val="22"/>
          <w:szCs w:val="22"/>
        </w:rPr>
      </w:pPr>
    </w:p>
    <w:p w:rsidR="00AC4B58" w:rsidRPr="002D04BA" w:rsidRDefault="00AC4B58" w:rsidP="0087385B">
      <w:pPr>
        <w:jc w:val="both"/>
        <w:rPr>
          <w:rFonts w:ascii="Arial" w:hAnsi="Arial" w:cs="Arial"/>
          <w:b/>
          <w:sz w:val="22"/>
          <w:szCs w:val="22"/>
        </w:rPr>
      </w:pPr>
      <w:r w:rsidRPr="002D04BA">
        <w:rPr>
          <w:rFonts w:ascii="Arial" w:hAnsi="Arial" w:cs="Arial"/>
          <w:b/>
          <w:sz w:val="22"/>
          <w:szCs w:val="22"/>
        </w:rPr>
        <w:t>--------------------------------------------------------------------------------------------------------------------------------------</w:t>
      </w:r>
    </w:p>
    <w:p w:rsidR="00AC4B58" w:rsidRPr="002D04BA" w:rsidRDefault="00AC4B58" w:rsidP="0087385B">
      <w:pPr>
        <w:jc w:val="both"/>
        <w:rPr>
          <w:rFonts w:ascii="Arial" w:hAnsi="Arial" w:cs="Arial"/>
          <w:b/>
          <w:sz w:val="22"/>
          <w:szCs w:val="22"/>
        </w:rPr>
      </w:pPr>
    </w:p>
    <w:p w:rsidR="0005409E" w:rsidRPr="0005409E" w:rsidRDefault="001228CC" w:rsidP="0005409E">
      <w:pPr>
        <w:jc w:val="center"/>
        <w:rPr>
          <w:rFonts w:ascii="Arial" w:hAnsi="Arial" w:cs="Arial"/>
          <w:b/>
        </w:rPr>
      </w:pPr>
      <w:r w:rsidRPr="0005409E">
        <w:rPr>
          <w:rFonts w:ascii="Arial" w:hAnsi="Arial" w:cs="Arial"/>
          <w:b/>
        </w:rPr>
        <w:t>FE DE ERRATAS</w:t>
      </w:r>
    </w:p>
    <w:p w:rsidR="0005409E" w:rsidRDefault="0005409E" w:rsidP="0005409E"/>
    <w:p w:rsidR="00AC4B58" w:rsidRPr="0005409E" w:rsidRDefault="00A97793" w:rsidP="0005409E">
      <w:pPr>
        <w:pStyle w:val="Ttulo2"/>
      </w:pPr>
      <w:r w:rsidRPr="0005409E">
        <w:t xml:space="preserve">DECRETO NO. 387 DE LA LXVI LEGISLATURA, PUBLICADO EN EL PERIÓDICO OFICIAL </w:t>
      </w:r>
      <w:r w:rsidR="003C07C1" w:rsidRPr="0005409E">
        <w:t xml:space="preserve">No. </w:t>
      </w:r>
      <w:r w:rsidRPr="0005409E">
        <w:t>67 BIS, DE FECHA 20 DE AGOSTO DE 2015.</w:t>
      </w:r>
    </w:p>
    <w:p w:rsidR="00AC4B58" w:rsidRPr="00CC71FF" w:rsidRDefault="00AC4B58" w:rsidP="00CC71FF">
      <w:pPr>
        <w:jc w:val="both"/>
        <w:rPr>
          <w:rFonts w:ascii="Arial" w:hAnsi="Arial" w:cs="Arial"/>
          <w:b/>
          <w:szCs w:val="22"/>
        </w:rPr>
      </w:pPr>
    </w:p>
    <w:p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rsidR="007D5856" w:rsidRDefault="007D5856" w:rsidP="00A02B72">
      <w:pPr>
        <w:jc w:val="both"/>
        <w:rPr>
          <w:rFonts w:ascii="Arial" w:hAnsi="Arial" w:cs="Arial"/>
          <w:sz w:val="22"/>
          <w:szCs w:val="22"/>
        </w:rPr>
      </w:pPr>
    </w:p>
    <w:p w:rsidR="0005409E" w:rsidRPr="002D04BA" w:rsidRDefault="0005409E" w:rsidP="0005409E">
      <w:pPr>
        <w:jc w:val="both"/>
        <w:rPr>
          <w:rFonts w:ascii="Arial" w:hAnsi="Arial" w:cs="Arial"/>
          <w:b/>
          <w:sz w:val="22"/>
          <w:szCs w:val="22"/>
        </w:rPr>
      </w:pPr>
      <w:r w:rsidRPr="002D04BA">
        <w:rPr>
          <w:rFonts w:ascii="Arial" w:hAnsi="Arial" w:cs="Arial"/>
          <w:b/>
          <w:sz w:val="22"/>
          <w:szCs w:val="22"/>
        </w:rPr>
        <w:t>--------------------------------------------------------------------------------------------------------------------------------------</w:t>
      </w:r>
    </w:p>
    <w:p w:rsidR="0005409E" w:rsidRDefault="0005409E" w:rsidP="00A02B72">
      <w:pPr>
        <w:jc w:val="both"/>
        <w:rPr>
          <w:rFonts w:ascii="Arial" w:hAnsi="Arial" w:cs="Arial"/>
          <w:sz w:val="22"/>
          <w:szCs w:val="22"/>
        </w:rPr>
      </w:pPr>
    </w:p>
    <w:p w:rsidR="0005409E" w:rsidRPr="0005409E" w:rsidRDefault="0005409E" w:rsidP="0005409E">
      <w:pPr>
        <w:pStyle w:val="Ttulo2"/>
      </w:pPr>
      <w:r>
        <w:t>DECRETO NO. 048</w:t>
      </w:r>
      <w:r w:rsidRPr="0005409E">
        <w:t xml:space="preserve"> DE LA LXVI</w:t>
      </w:r>
      <w:r>
        <w:t>I</w:t>
      </w:r>
      <w:r w:rsidRPr="0005409E">
        <w:t xml:space="preserve"> LEGISLATURA, PUBLICADO EN EL PERIÓDICO OFICIAL No. </w:t>
      </w:r>
      <w:r>
        <w:t>8</w:t>
      </w:r>
      <w:r w:rsidRPr="0005409E">
        <w:t xml:space="preserve"> DE FECHA </w:t>
      </w:r>
      <w:r>
        <w:t>26 DE ENERO DE 2016</w:t>
      </w:r>
      <w:r w:rsidRPr="0005409E">
        <w:t>.</w:t>
      </w:r>
    </w:p>
    <w:p w:rsidR="0005409E" w:rsidRDefault="0005409E" w:rsidP="00A02B72">
      <w:pPr>
        <w:jc w:val="both"/>
        <w:rPr>
          <w:rFonts w:ascii="Arial" w:hAnsi="Arial" w:cs="Arial"/>
          <w:sz w:val="22"/>
          <w:szCs w:val="22"/>
        </w:rPr>
      </w:pPr>
    </w:p>
    <w:p w:rsidR="0005409E" w:rsidRDefault="0005409E" w:rsidP="00907146">
      <w:pPr>
        <w:jc w:val="both"/>
        <w:rPr>
          <w:rFonts w:ascii="Arial" w:hAnsi="Arial" w:cs="Arial"/>
        </w:rPr>
      </w:pPr>
      <w:r w:rsidRPr="0005409E">
        <w:rPr>
          <w:rFonts w:ascii="Arial" w:hAnsi="Arial" w:cs="Arial"/>
          <w:b/>
        </w:rPr>
        <w:t xml:space="preserve">ARTÍCULO ÚNICO. - </w:t>
      </w:r>
      <w:r w:rsidRPr="0005409E">
        <w:rPr>
          <w:rFonts w:ascii="Arial" w:hAnsi="Arial" w:cs="Arial"/>
        </w:rPr>
        <w:t>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170;  se adiciona un último párrafo del artículo 172, todos de la Constitución Política del Estado Libre y Soberano de Durango, para quedar como sigue:</w:t>
      </w:r>
    </w:p>
    <w:p w:rsidR="00907146" w:rsidRPr="0005409E" w:rsidRDefault="00907146" w:rsidP="00907146">
      <w:pPr>
        <w:jc w:val="both"/>
        <w:rPr>
          <w:rFonts w:ascii="Arial" w:hAnsi="Arial" w:cs="Arial"/>
        </w:rPr>
      </w:pPr>
    </w:p>
    <w:p w:rsidR="0005409E" w:rsidRDefault="0005409E" w:rsidP="00907146">
      <w:pPr>
        <w:spacing w:line="360" w:lineRule="auto"/>
        <w:jc w:val="center"/>
        <w:rPr>
          <w:rFonts w:ascii="Arial" w:hAnsi="Arial" w:cs="Arial"/>
          <w:b/>
        </w:rPr>
      </w:pPr>
      <w:r w:rsidRPr="0005409E">
        <w:rPr>
          <w:rFonts w:ascii="Arial" w:hAnsi="Arial" w:cs="Arial"/>
          <w:b/>
        </w:rPr>
        <w:t>TRANSITORIOS</w:t>
      </w:r>
    </w:p>
    <w:p w:rsidR="00907146" w:rsidRPr="0005409E" w:rsidRDefault="00907146" w:rsidP="00907146">
      <w:pPr>
        <w:spacing w:line="360" w:lineRule="auto"/>
        <w:jc w:val="center"/>
        <w:rPr>
          <w:rFonts w:ascii="Arial" w:hAnsi="Arial" w:cs="Arial"/>
          <w:b/>
        </w:rPr>
      </w:pPr>
    </w:p>
    <w:p w:rsidR="0005409E" w:rsidRPr="0005409E" w:rsidRDefault="0005409E" w:rsidP="0005409E">
      <w:pPr>
        <w:pStyle w:val="Default"/>
        <w:jc w:val="both"/>
        <w:rPr>
          <w:color w:val="auto"/>
          <w:sz w:val="20"/>
          <w:szCs w:val="20"/>
        </w:rPr>
      </w:pPr>
      <w:r w:rsidRPr="0005409E">
        <w:rPr>
          <w:b/>
          <w:color w:val="auto"/>
          <w:sz w:val="20"/>
          <w:szCs w:val="20"/>
        </w:rPr>
        <w:lastRenderedPageBreak/>
        <w:t>PRIMERO.-</w:t>
      </w:r>
      <w:r w:rsidRPr="0005409E">
        <w:rPr>
          <w:color w:val="auto"/>
          <w:sz w:val="20"/>
          <w:szCs w:val="20"/>
        </w:rPr>
        <w:t xml:space="preserve"> El presente Decreto entrará en vigor al día siguiente al de su publicación en el Periódico Oficial del Gobierno del Estado. </w:t>
      </w:r>
    </w:p>
    <w:p w:rsidR="0005409E" w:rsidRPr="0005409E" w:rsidRDefault="0005409E" w:rsidP="0005409E">
      <w:pPr>
        <w:pStyle w:val="Default"/>
        <w:spacing w:line="360" w:lineRule="auto"/>
        <w:jc w:val="both"/>
        <w:rPr>
          <w:color w:val="auto"/>
          <w:sz w:val="20"/>
          <w:szCs w:val="20"/>
        </w:rPr>
      </w:pPr>
    </w:p>
    <w:p w:rsidR="0005409E" w:rsidRPr="0005409E" w:rsidRDefault="0005409E" w:rsidP="0005409E">
      <w:pPr>
        <w:pStyle w:val="Default"/>
        <w:jc w:val="both"/>
        <w:rPr>
          <w:color w:val="auto"/>
          <w:sz w:val="20"/>
          <w:szCs w:val="20"/>
        </w:rPr>
      </w:pPr>
      <w:r w:rsidRPr="0005409E">
        <w:rPr>
          <w:b/>
          <w:color w:val="auto"/>
          <w:sz w:val="20"/>
          <w:szCs w:val="20"/>
        </w:rPr>
        <w:t>SEGUNDO.-</w:t>
      </w:r>
      <w:r w:rsidRPr="0005409E">
        <w:rPr>
          <w:color w:val="auto"/>
          <w:sz w:val="20"/>
          <w:szCs w:val="20"/>
        </w:rPr>
        <w:t xml:space="preserve"> En un plazo que no exceda de 60 días el Congreso del Estado deberá expedir la normatividad que corresponda para dar</w:t>
      </w:r>
      <w:r w:rsidRPr="0005409E">
        <w:rPr>
          <w:color w:val="auto"/>
          <w:sz w:val="20"/>
          <w:szCs w:val="20"/>
        </w:rPr>
        <w:t xml:space="preserve"> cumplimiento a este decreto.  </w:t>
      </w:r>
    </w:p>
    <w:p w:rsidR="0005409E" w:rsidRPr="0005409E" w:rsidRDefault="0005409E" w:rsidP="0005409E">
      <w:pPr>
        <w:pStyle w:val="Default"/>
        <w:jc w:val="both"/>
        <w:rPr>
          <w:color w:val="auto"/>
          <w:sz w:val="20"/>
          <w:szCs w:val="20"/>
        </w:rPr>
      </w:pPr>
    </w:p>
    <w:p w:rsidR="0005409E" w:rsidRPr="0005409E" w:rsidRDefault="0005409E" w:rsidP="0005409E">
      <w:pPr>
        <w:pStyle w:val="Default"/>
        <w:jc w:val="both"/>
        <w:rPr>
          <w:color w:val="auto"/>
          <w:sz w:val="20"/>
          <w:szCs w:val="20"/>
        </w:rPr>
      </w:pPr>
      <w:r w:rsidRPr="0005409E">
        <w:rPr>
          <w:b/>
          <w:color w:val="auto"/>
          <w:sz w:val="20"/>
          <w:szCs w:val="20"/>
        </w:rPr>
        <w:t>TERCERO.-</w:t>
      </w:r>
      <w:r w:rsidRPr="0005409E">
        <w:rPr>
          <w:color w:val="auto"/>
          <w:sz w:val="20"/>
          <w:szCs w:val="20"/>
        </w:rPr>
        <w:t xml:space="preserve"> Se derogan todas aquellas disposiciones que se opongan al contenido del presente Decreto.</w:t>
      </w:r>
    </w:p>
    <w:p w:rsidR="0005409E" w:rsidRPr="0005409E" w:rsidRDefault="0005409E" w:rsidP="0005409E">
      <w:pPr>
        <w:spacing w:line="360" w:lineRule="auto"/>
        <w:jc w:val="both"/>
        <w:rPr>
          <w:rFonts w:ascii="Arial" w:hAnsi="Arial" w:cs="Arial"/>
          <w:lang w:eastAsia="es-MX"/>
        </w:rPr>
      </w:pPr>
    </w:p>
    <w:p w:rsidR="0005409E" w:rsidRPr="0005409E" w:rsidRDefault="0005409E" w:rsidP="0005409E">
      <w:pPr>
        <w:jc w:val="both"/>
        <w:rPr>
          <w:rFonts w:ascii="Arial" w:hAnsi="Arial" w:cs="Arial"/>
          <w:lang w:eastAsia="es-MX"/>
        </w:rPr>
      </w:pPr>
      <w:r w:rsidRPr="0005409E">
        <w:rPr>
          <w:rFonts w:ascii="Arial" w:hAnsi="Arial" w:cs="Arial"/>
          <w:lang w:eastAsia="es-MX"/>
        </w:rPr>
        <w:t>El Ciudadano Gobernador del Estado, Sancionará, Promulgará y dispondrá se publique, circule y observe</w:t>
      </w:r>
    </w:p>
    <w:p w:rsidR="0005409E" w:rsidRPr="0005409E" w:rsidRDefault="0005409E" w:rsidP="0005409E">
      <w:pPr>
        <w:jc w:val="both"/>
        <w:rPr>
          <w:rFonts w:ascii="Arial" w:hAnsi="Arial" w:cs="Arial"/>
          <w:lang w:eastAsia="es-MX"/>
        </w:rPr>
      </w:pPr>
    </w:p>
    <w:p w:rsidR="0005409E" w:rsidRPr="0005409E" w:rsidRDefault="0005409E" w:rsidP="0005409E">
      <w:pPr>
        <w:jc w:val="both"/>
        <w:rPr>
          <w:rFonts w:ascii="Arial" w:hAnsi="Arial" w:cs="Arial"/>
          <w:lang w:eastAsia="es-MX"/>
        </w:rPr>
      </w:pPr>
      <w:r w:rsidRPr="0005409E">
        <w:rPr>
          <w:rFonts w:ascii="Arial" w:hAnsi="Arial" w:cs="Arial"/>
          <w:lang w:eastAsia="es-MX"/>
        </w:rPr>
        <w:t>Dado en el Salón de Sesiones del Honorable Congreso del Estado, en Victoria de Durango, Dgo., a los (07) siete días del mes de diciembre del año de (2016) dos mil dieciséis.</w:t>
      </w:r>
    </w:p>
    <w:p w:rsidR="0005409E" w:rsidRPr="0005409E" w:rsidRDefault="0005409E" w:rsidP="0005409E">
      <w:pPr>
        <w:jc w:val="both"/>
        <w:rPr>
          <w:rFonts w:ascii="Arial" w:hAnsi="Arial" w:cs="Arial"/>
          <w:lang w:eastAsia="es-MX"/>
        </w:rPr>
      </w:pPr>
    </w:p>
    <w:p w:rsidR="0005409E" w:rsidRPr="0005409E" w:rsidRDefault="0005409E" w:rsidP="0005409E">
      <w:pPr>
        <w:rPr>
          <w:rFonts w:ascii="Arial" w:hAnsi="Arial" w:cs="Arial"/>
          <w:lang w:eastAsia="es-MX"/>
        </w:rPr>
      </w:pPr>
      <w:r w:rsidRPr="0005409E">
        <w:rPr>
          <w:rFonts w:ascii="Arial" w:hAnsi="Arial" w:cs="Arial"/>
          <w:lang w:eastAsia="es-MX"/>
        </w:rPr>
        <w:t>DIP. JORGE ALEJANDRO SALUM DEL PALACIO</w:t>
      </w:r>
      <w:r w:rsidRPr="0005409E">
        <w:rPr>
          <w:rFonts w:ascii="Arial" w:hAnsi="Arial" w:cs="Arial"/>
          <w:lang w:eastAsia="es-MX"/>
        </w:rPr>
        <w:t xml:space="preserve">, PRESIDENTE; DIP. MARISOL PEÑA RODRÍGUEZ, </w:t>
      </w:r>
      <w:r w:rsidRPr="0005409E">
        <w:rPr>
          <w:rFonts w:ascii="Arial" w:hAnsi="Arial" w:cs="Arial"/>
          <w:lang w:eastAsia="es-MX"/>
        </w:rPr>
        <w:t>SECR</w:t>
      </w:r>
      <w:r w:rsidRPr="0005409E">
        <w:rPr>
          <w:rFonts w:ascii="Arial" w:hAnsi="Arial" w:cs="Arial"/>
          <w:lang w:eastAsia="es-MX"/>
        </w:rPr>
        <w:t xml:space="preserve">ETARIA; </w:t>
      </w:r>
      <w:r w:rsidRPr="0005409E">
        <w:rPr>
          <w:rFonts w:ascii="Arial" w:hAnsi="Arial" w:cs="Arial"/>
          <w:lang w:eastAsia="es-MX"/>
        </w:rPr>
        <w:t xml:space="preserve">DIP. </w:t>
      </w:r>
      <w:r w:rsidRPr="0005409E">
        <w:rPr>
          <w:rFonts w:ascii="Arial" w:hAnsi="Arial" w:cs="Arial"/>
          <w:lang w:eastAsia="es-MX"/>
        </w:rPr>
        <w:t xml:space="preserve">SILVIA PATRICIA JIMÉNEZ DELGADO, </w:t>
      </w:r>
      <w:r w:rsidRPr="0005409E">
        <w:rPr>
          <w:rFonts w:ascii="Arial" w:hAnsi="Arial" w:cs="Arial"/>
          <w:lang w:eastAsia="es-MX"/>
        </w:rPr>
        <w:t>SECRETARIA.</w:t>
      </w:r>
    </w:p>
    <w:p w:rsidR="0005409E" w:rsidRPr="0005409E" w:rsidRDefault="0005409E" w:rsidP="00A02B72">
      <w:pPr>
        <w:jc w:val="both"/>
        <w:rPr>
          <w:rFonts w:ascii="Arial" w:hAnsi="Arial" w:cs="Arial"/>
          <w:szCs w:val="22"/>
        </w:rPr>
      </w:pPr>
    </w:p>
    <w:sectPr w:rsidR="0005409E" w:rsidRPr="0005409E"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7E" w:rsidRDefault="00F6067E" w:rsidP="00FA3700">
      <w:r>
        <w:separator/>
      </w:r>
    </w:p>
  </w:endnote>
  <w:endnote w:type="continuationSeparator" w:id="0">
    <w:p w:rsidR="00F6067E" w:rsidRDefault="00F6067E"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pperplate Gothic Bold">
    <w:altName w:val="MV Bol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Content>
      <w:p w:rsidR="00F6067E" w:rsidRDefault="00F6067E">
        <w:pPr>
          <w:pStyle w:val="Piedepgina"/>
          <w:jc w:val="right"/>
        </w:pPr>
        <w:r>
          <w:fldChar w:fldCharType="begin"/>
        </w:r>
        <w:r>
          <w:instrText xml:space="preserve"> PAGE   \* MERGEFORMAT </w:instrText>
        </w:r>
        <w:r>
          <w:fldChar w:fldCharType="separate"/>
        </w:r>
        <w:r w:rsidR="00907146">
          <w:rPr>
            <w:noProof/>
          </w:rPr>
          <w:t>73</w:t>
        </w:r>
        <w:r>
          <w:rPr>
            <w:noProof/>
          </w:rPr>
          <w:fldChar w:fldCharType="end"/>
        </w:r>
      </w:p>
    </w:sdtContent>
  </w:sdt>
  <w:p w:rsidR="00F6067E" w:rsidRDefault="00F606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7E" w:rsidRDefault="00F6067E" w:rsidP="00FA3700">
      <w:r>
        <w:separator/>
      </w:r>
    </w:p>
  </w:footnote>
  <w:footnote w:type="continuationSeparator" w:id="0">
    <w:p w:rsidR="00F6067E" w:rsidRDefault="00F6067E"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3828"/>
      <w:gridCol w:w="6144"/>
    </w:tblGrid>
    <w:tr w:rsidR="00F6067E" w:rsidTr="00907146">
      <w:tc>
        <w:tcPr>
          <w:tcW w:w="3828" w:type="dxa"/>
          <w:tcBorders>
            <w:top w:val="nil"/>
            <w:left w:val="nil"/>
            <w:bottom w:val="nil"/>
            <w:right w:val="nil"/>
          </w:tcBorders>
        </w:tcPr>
        <w:p w:rsidR="00F6067E" w:rsidRDefault="00F6067E" w:rsidP="00B37313">
          <w:pPr>
            <w:pStyle w:val="Encabezado"/>
          </w:pPr>
          <w:r w:rsidRPr="00E461D8">
            <w:rPr>
              <w:noProof/>
              <w:lang w:val="es-MX" w:eastAsia="es-MX"/>
            </w:rPr>
            <w:drawing>
              <wp:inline distT="0" distB="0" distL="0" distR="0" wp14:anchorId="7CEAF487" wp14:editId="5CB3E2D7">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6144" w:type="dxa"/>
          <w:tcBorders>
            <w:top w:val="nil"/>
            <w:left w:val="nil"/>
            <w:bottom w:val="nil"/>
            <w:right w:val="nil"/>
          </w:tcBorders>
        </w:tcPr>
        <w:p w:rsidR="00F6067E" w:rsidRDefault="00F6067E" w:rsidP="00B37313">
          <w:pPr>
            <w:pStyle w:val="Encabezado"/>
          </w:pPr>
        </w:p>
        <w:p w:rsidR="00F6067E" w:rsidRPr="00047254" w:rsidRDefault="00F6067E" w:rsidP="00B37313">
          <w:pPr>
            <w:pStyle w:val="Encabezado"/>
            <w:jc w:val="center"/>
            <w:rPr>
              <w:rFonts w:ascii="Arial" w:hAnsi="Arial" w:cs="Arial"/>
              <w:b/>
              <w:sz w:val="16"/>
              <w:szCs w:val="16"/>
            </w:rPr>
          </w:pPr>
          <w:r w:rsidRPr="00047254">
            <w:rPr>
              <w:rFonts w:ascii="Arial" w:hAnsi="Arial" w:cs="Arial"/>
              <w:b/>
              <w:sz w:val="16"/>
              <w:szCs w:val="16"/>
            </w:rPr>
            <w:t>CONSTITUCIÓN POLÍT</w:t>
          </w:r>
          <w:r w:rsidR="00907146">
            <w:rPr>
              <w:rFonts w:ascii="Arial" w:hAnsi="Arial" w:cs="Arial"/>
              <w:b/>
              <w:sz w:val="16"/>
              <w:szCs w:val="16"/>
            </w:rPr>
            <w:t xml:space="preserve">ICA DEL ESTADO LIBRE Y SOBERANO </w:t>
          </w:r>
          <w:r w:rsidRPr="00047254">
            <w:rPr>
              <w:rFonts w:ascii="Arial" w:hAnsi="Arial" w:cs="Arial"/>
              <w:b/>
              <w:sz w:val="16"/>
              <w:szCs w:val="16"/>
            </w:rPr>
            <w:t>DE DURANGO</w:t>
          </w:r>
        </w:p>
        <w:p w:rsidR="00F6067E" w:rsidRPr="00047254" w:rsidRDefault="00F6067E" w:rsidP="00B37313">
          <w:pPr>
            <w:pStyle w:val="Encabezado"/>
            <w:rPr>
              <w:rFonts w:ascii="Arial" w:hAnsi="Arial" w:cs="Arial"/>
              <w:b/>
              <w:sz w:val="16"/>
              <w:szCs w:val="16"/>
            </w:rPr>
          </w:pPr>
        </w:p>
        <w:p w:rsidR="00907146" w:rsidRPr="00B37313" w:rsidRDefault="00907146" w:rsidP="00B37313">
          <w:pPr>
            <w:pStyle w:val="Encabezado"/>
            <w:rPr>
              <w:rFonts w:ascii="Copperplate Gothic Bold" w:hAnsi="Copperplate Gothic Bold"/>
            </w:rPr>
          </w:pPr>
        </w:p>
        <w:p w:rsidR="00F6067E" w:rsidRPr="00B37313" w:rsidRDefault="00F6067E" w:rsidP="00B37313">
          <w:pPr>
            <w:pStyle w:val="Encabezado"/>
            <w:rPr>
              <w:rFonts w:asciiTheme="majorHAnsi" w:hAnsiTheme="majorHAnsi"/>
              <w:sz w:val="18"/>
              <w:szCs w:val="18"/>
            </w:rPr>
          </w:pPr>
        </w:p>
        <w:p w:rsidR="00F6067E" w:rsidRPr="00907146" w:rsidRDefault="00F6067E" w:rsidP="00907146">
          <w:pPr>
            <w:pStyle w:val="Encabezado"/>
            <w:jc w:val="right"/>
            <w:rPr>
              <w:rFonts w:ascii="Arial" w:hAnsi="Arial" w:cs="Arial"/>
              <w:i/>
              <w:sz w:val="14"/>
              <w:szCs w:val="16"/>
            </w:rPr>
          </w:pPr>
          <w:r w:rsidRPr="00907146">
            <w:rPr>
              <w:rFonts w:ascii="Arial" w:hAnsi="Arial" w:cs="Arial"/>
              <w:i/>
              <w:sz w:val="14"/>
              <w:szCs w:val="16"/>
            </w:rPr>
            <w:t>FECHA DE ULTIMA REFORMA:</w:t>
          </w:r>
        </w:p>
        <w:p w:rsidR="00907146" w:rsidRDefault="00907146" w:rsidP="00907146">
          <w:pPr>
            <w:pStyle w:val="Ttulo2"/>
            <w:jc w:val="right"/>
            <w:outlineLvl w:val="1"/>
            <w:rPr>
              <w:b w:val="0"/>
              <w:i/>
              <w:sz w:val="14"/>
              <w:szCs w:val="16"/>
            </w:rPr>
          </w:pPr>
          <w:r w:rsidRPr="00907146">
            <w:rPr>
              <w:b w:val="0"/>
              <w:i/>
              <w:sz w:val="14"/>
              <w:szCs w:val="16"/>
            </w:rPr>
            <w:t xml:space="preserve">DECRETO NO. 048 DE LA LXVII LEGISLATURA, </w:t>
          </w:r>
        </w:p>
        <w:p w:rsidR="00907146" w:rsidRPr="00907146" w:rsidRDefault="00907146" w:rsidP="00907146">
          <w:pPr>
            <w:pStyle w:val="Ttulo2"/>
            <w:jc w:val="right"/>
            <w:rPr>
              <w:b w:val="0"/>
              <w:i/>
              <w:sz w:val="14"/>
              <w:szCs w:val="16"/>
            </w:rPr>
          </w:pPr>
          <w:r w:rsidRPr="00907146">
            <w:rPr>
              <w:b w:val="0"/>
              <w:i/>
              <w:sz w:val="14"/>
              <w:szCs w:val="16"/>
            </w:rPr>
            <w:t>PUBLICADO EN EL PERIÓDICO OFICIAL No. 8 DE FECHA 26 DE ENERO DE 2016.</w:t>
          </w:r>
        </w:p>
        <w:p w:rsidR="00F6067E" w:rsidRPr="0087385B" w:rsidRDefault="00F6067E" w:rsidP="0087385B">
          <w:pPr>
            <w:pStyle w:val="Encabezado"/>
            <w:jc w:val="right"/>
            <w:rPr>
              <w:rFonts w:asciiTheme="majorHAnsi" w:hAnsiTheme="majorHAnsi"/>
              <w:sz w:val="16"/>
              <w:szCs w:val="16"/>
            </w:rPr>
          </w:pPr>
        </w:p>
      </w:tc>
    </w:tr>
  </w:tbl>
  <w:p w:rsidR="00F6067E" w:rsidRPr="00B37313" w:rsidRDefault="00F6067E" w:rsidP="00B373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293FF0"/>
    <w:multiLevelType w:val="hybridMultilevel"/>
    <w:tmpl w:val="1820F0CC"/>
    <w:lvl w:ilvl="0" w:tplc="5024F57E">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6B4A"/>
    <w:rsid w:val="00023E6E"/>
    <w:rsid w:val="000259D1"/>
    <w:rsid w:val="0003405A"/>
    <w:rsid w:val="0004006C"/>
    <w:rsid w:val="000424EF"/>
    <w:rsid w:val="00042552"/>
    <w:rsid w:val="0004438E"/>
    <w:rsid w:val="00047254"/>
    <w:rsid w:val="000501F5"/>
    <w:rsid w:val="0005164E"/>
    <w:rsid w:val="0005409E"/>
    <w:rsid w:val="000603B4"/>
    <w:rsid w:val="00060610"/>
    <w:rsid w:val="00066F53"/>
    <w:rsid w:val="00074C58"/>
    <w:rsid w:val="00076FF1"/>
    <w:rsid w:val="00094CB4"/>
    <w:rsid w:val="0009759C"/>
    <w:rsid w:val="000C039E"/>
    <w:rsid w:val="000C2E1D"/>
    <w:rsid w:val="000C4436"/>
    <w:rsid w:val="000C6D7D"/>
    <w:rsid w:val="000C7376"/>
    <w:rsid w:val="000E0C83"/>
    <w:rsid w:val="000E4485"/>
    <w:rsid w:val="000E5C09"/>
    <w:rsid w:val="000F50E7"/>
    <w:rsid w:val="001046A4"/>
    <w:rsid w:val="001109C6"/>
    <w:rsid w:val="00111E38"/>
    <w:rsid w:val="00121AC8"/>
    <w:rsid w:val="001228CC"/>
    <w:rsid w:val="00136C98"/>
    <w:rsid w:val="00152BE8"/>
    <w:rsid w:val="00154665"/>
    <w:rsid w:val="001778EF"/>
    <w:rsid w:val="001808EC"/>
    <w:rsid w:val="00186BF7"/>
    <w:rsid w:val="00186F39"/>
    <w:rsid w:val="00194C3A"/>
    <w:rsid w:val="001A071A"/>
    <w:rsid w:val="001A1A7D"/>
    <w:rsid w:val="001A79AF"/>
    <w:rsid w:val="001E1E56"/>
    <w:rsid w:val="001E25EB"/>
    <w:rsid w:val="001E5973"/>
    <w:rsid w:val="001E59B6"/>
    <w:rsid w:val="001F2820"/>
    <w:rsid w:val="001F405D"/>
    <w:rsid w:val="002037A7"/>
    <w:rsid w:val="00204010"/>
    <w:rsid w:val="00233E12"/>
    <w:rsid w:val="00236966"/>
    <w:rsid w:val="00243737"/>
    <w:rsid w:val="0025026F"/>
    <w:rsid w:val="002519F1"/>
    <w:rsid w:val="00255654"/>
    <w:rsid w:val="00261D1F"/>
    <w:rsid w:val="00270684"/>
    <w:rsid w:val="00285D0C"/>
    <w:rsid w:val="00290E65"/>
    <w:rsid w:val="0029202E"/>
    <w:rsid w:val="0029533E"/>
    <w:rsid w:val="002A1089"/>
    <w:rsid w:val="002A3F27"/>
    <w:rsid w:val="002A4145"/>
    <w:rsid w:val="002A6AF5"/>
    <w:rsid w:val="002B44F5"/>
    <w:rsid w:val="002C598B"/>
    <w:rsid w:val="002C732E"/>
    <w:rsid w:val="002D04BA"/>
    <w:rsid w:val="002F45DB"/>
    <w:rsid w:val="002F6873"/>
    <w:rsid w:val="003043E9"/>
    <w:rsid w:val="003045C9"/>
    <w:rsid w:val="00312DAE"/>
    <w:rsid w:val="00314622"/>
    <w:rsid w:val="0031598A"/>
    <w:rsid w:val="00316069"/>
    <w:rsid w:val="003329DD"/>
    <w:rsid w:val="00341F5D"/>
    <w:rsid w:val="00344D9E"/>
    <w:rsid w:val="00346ECE"/>
    <w:rsid w:val="003661FF"/>
    <w:rsid w:val="00373F8E"/>
    <w:rsid w:val="0037647D"/>
    <w:rsid w:val="00381F49"/>
    <w:rsid w:val="00382A0F"/>
    <w:rsid w:val="003A136D"/>
    <w:rsid w:val="003A1F50"/>
    <w:rsid w:val="003B3FDB"/>
    <w:rsid w:val="003C07C1"/>
    <w:rsid w:val="003C4AD1"/>
    <w:rsid w:val="003D4C9D"/>
    <w:rsid w:val="003E08D3"/>
    <w:rsid w:val="003F7293"/>
    <w:rsid w:val="00421F75"/>
    <w:rsid w:val="00423BB2"/>
    <w:rsid w:val="004322FD"/>
    <w:rsid w:val="00432B39"/>
    <w:rsid w:val="0043673D"/>
    <w:rsid w:val="00436F59"/>
    <w:rsid w:val="004371B8"/>
    <w:rsid w:val="0045482C"/>
    <w:rsid w:val="00454F33"/>
    <w:rsid w:val="00475AC4"/>
    <w:rsid w:val="00482BF7"/>
    <w:rsid w:val="00484AE7"/>
    <w:rsid w:val="00487BCF"/>
    <w:rsid w:val="004A1B3A"/>
    <w:rsid w:val="004A2C5D"/>
    <w:rsid w:val="004C43EB"/>
    <w:rsid w:val="004D428F"/>
    <w:rsid w:val="004E3C79"/>
    <w:rsid w:val="004E76F1"/>
    <w:rsid w:val="004E7C8A"/>
    <w:rsid w:val="004F11BA"/>
    <w:rsid w:val="004F176E"/>
    <w:rsid w:val="00515B18"/>
    <w:rsid w:val="00515EF0"/>
    <w:rsid w:val="005267F1"/>
    <w:rsid w:val="0054136B"/>
    <w:rsid w:val="00541480"/>
    <w:rsid w:val="00542938"/>
    <w:rsid w:val="00543D65"/>
    <w:rsid w:val="005449AA"/>
    <w:rsid w:val="005454F3"/>
    <w:rsid w:val="00560959"/>
    <w:rsid w:val="00580872"/>
    <w:rsid w:val="0059096C"/>
    <w:rsid w:val="00597C64"/>
    <w:rsid w:val="005A0AEF"/>
    <w:rsid w:val="005A412D"/>
    <w:rsid w:val="005B26C2"/>
    <w:rsid w:val="005B717E"/>
    <w:rsid w:val="005D22F8"/>
    <w:rsid w:val="005D2659"/>
    <w:rsid w:val="005E2B0D"/>
    <w:rsid w:val="005E6162"/>
    <w:rsid w:val="005F200C"/>
    <w:rsid w:val="005F4984"/>
    <w:rsid w:val="006066A3"/>
    <w:rsid w:val="0061004A"/>
    <w:rsid w:val="00625148"/>
    <w:rsid w:val="00626343"/>
    <w:rsid w:val="00635009"/>
    <w:rsid w:val="00640D25"/>
    <w:rsid w:val="00647ACF"/>
    <w:rsid w:val="00653CEE"/>
    <w:rsid w:val="00654862"/>
    <w:rsid w:val="00655260"/>
    <w:rsid w:val="00655FCC"/>
    <w:rsid w:val="00661FD0"/>
    <w:rsid w:val="006629AB"/>
    <w:rsid w:val="00664297"/>
    <w:rsid w:val="006778DC"/>
    <w:rsid w:val="00680DC6"/>
    <w:rsid w:val="00681EEF"/>
    <w:rsid w:val="006849E6"/>
    <w:rsid w:val="006A23D7"/>
    <w:rsid w:val="006B670A"/>
    <w:rsid w:val="006C1521"/>
    <w:rsid w:val="006C611C"/>
    <w:rsid w:val="006D29AE"/>
    <w:rsid w:val="006D7892"/>
    <w:rsid w:val="006E2135"/>
    <w:rsid w:val="006E2CEA"/>
    <w:rsid w:val="006E3EA8"/>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2F31"/>
    <w:rsid w:val="007C638C"/>
    <w:rsid w:val="007D5856"/>
    <w:rsid w:val="007E506A"/>
    <w:rsid w:val="0080025E"/>
    <w:rsid w:val="00801E17"/>
    <w:rsid w:val="00810CFF"/>
    <w:rsid w:val="00812959"/>
    <w:rsid w:val="00816ABA"/>
    <w:rsid w:val="00817AC4"/>
    <w:rsid w:val="008235EC"/>
    <w:rsid w:val="00834BAE"/>
    <w:rsid w:val="00843055"/>
    <w:rsid w:val="00856DA5"/>
    <w:rsid w:val="0087295A"/>
    <w:rsid w:val="00872F9A"/>
    <w:rsid w:val="00873001"/>
    <w:rsid w:val="0087385B"/>
    <w:rsid w:val="00881826"/>
    <w:rsid w:val="008939DA"/>
    <w:rsid w:val="0089761E"/>
    <w:rsid w:val="008A03F7"/>
    <w:rsid w:val="008A12ED"/>
    <w:rsid w:val="008A1DDC"/>
    <w:rsid w:val="008A4B17"/>
    <w:rsid w:val="008C0B31"/>
    <w:rsid w:val="008C3BF3"/>
    <w:rsid w:val="008D100B"/>
    <w:rsid w:val="008D408A"/>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5F89"/>
    <w:rsid w:val="009338B8"/>
    <w:rsid w:val="00936102"/>
    <w:rsid w:val="00953B16"/>
    <w:rsid w:val="0095628A"/>
    <w:rsid w:val="00962926"/>
    <w:rsid w:val="00975756"/>
    <w:rsid w:val="00977981"/>
    <w:rsid w:val="00980AAF"/>
    <w:rsid w:val="009948E5"/>
    <w:rsid w:val="009B08C8"/>
    <w:rsid w:val="009C23F1"/>
    <w:rsid w:val="009C6EEA"/>
    <w:rsid w:val="009D199A"/>
    <w:rsid w:val="009E20F7"/>
    <w:rsid w:val="009E3A34"/>
    <w:rsid w:val="009E55F0"/>
    <w:rsid w:val="009F081D"/>
    <w:rsid w:val="00A02B72"/>
    <w:rsid w:val="00A077EE"/>
    <w:rsid w:val="00A14192"/>
    <w:rsid w:val="00A20967"/>
    <w:rsid w:val="00A20FA7"/>
    <w:rsid w:val="00A302CD"/>
    <w:rsid w:val="00A34771"/>
    <w:rsid w:val="00A417AD"/>
    <w:rsid w:val="00A54111"/>
    <w:rsid w:val="00A5442B"/>
    <w:rsid w:val="00A552F6"/>
    <w:rsid w:val="00A66F63"/>
    <w:rsid w:val="00A703D3"/>
    <w:rsid w:val="00A7410C"/>
    <w:rsid w:val="00A74720"/>
    <w:rsid w:val="00A80780"/>
    <w:rsid w:val="00A81269"/>
    <w:rsid w:val="00A97793"/>
    <w:rsid w:val="00AA09CD"/>
    <w:rsid w:val="00AA1C56"/>
    <w:rsid w:val="00AC4B58"/>
    <w:rsid w:val="00AC55C2"/>
    <w:rsid w:val="00AE085F"/>
    <w:rsid w:val="00AE6014"/>
    <w:rsid w:val="00AF6296"/>
    <w:rsid w:val="00AF696E"/>
    <w:rsid w:val="00B023B2"/>
    <w:rsid w:val="00B0649D"/>
    <w:rsid w:val="00B21BA3"/>
    <w:rsid w:val="00B22472"/>
    <w:rsid w:val="00B37313"/>
    <w:rsid w:val="00B83C59"/>
    <w:rsid w:val="00B9228F"/>
    <w:rsid w:val="00B96469"/>
    <w:rsid w:val="00BA099B"/>
    <w:rsid w:val="00BA7924"/>
    <w:rsid w:val="00BA7972"/>
    <w:rsid w:val="00BB2712"/>
    <w:rsid w:val="00BB5AD1"/>
    <w:rsid w:val="00BC3933"/>
    <w:rsid w:val="00BC3FEF"/>
    <w:rsid w:val="00BD62E9"/>
    <w:rsid w:val="00BF3701"/>
    <w:rsid w:val="00BF475D"/>
    <w:rsid w:val="00C257F1"/>
    <w:rsid w:val="00C53598"/>
    <w:rsid w:val="00C63C1A"/>
    <w:rsid w:val="00C716AA"/>
    <w:rsid w:val="00C77A73"/>
    <w:rsid w:val="00C82DF3"/>
    <w:rsid w:val="00C83856"/>
    <w:rsid w:val="00C8386A"/>
    <w:rsid w:val="00C906AC"/>
    <w:rsid w:val="00C9329B"/>
    <w:rsid w:val="00C964D1"/>
    <w:rsid w:val="00CA41F6"/>
    <w:rsid w:val="00CC16EE"/>
    <w:rsid w:val="00CC71FF"/>
    <w:rsid w:val="00CF0152"/>
    <w:rsid w:val="00CF5287"/>
    <w:rsid w:val="00CF71C2"/>
    <w:rsid w:val="00D0321A"/>
    <w:rsid w:val="00D11441"/>
    <w:rsid w:val="00D1265B"/>
    <w:rsid w:val="00D21895"/>
    <w:rsid w:val="00D2294C"/>
    <w:rsid w:val="00D269CF"/>
    <w:rsid w:val="00D335CB"/>
    <w:rsid w:val="00D428BB"/>
    <w:rsid w:val="00D44AE1"/>
    <w:rsid w:val="00D4753E"/>
    <w:rsid w:val="00D5411A"/>
    <w:rsid w:val="00D60078"/>
    <w:rsid w:val="00D64D8D"/>
    <w:rsid w:val="00D73D09"/>
    <w:rsid w:val="00D83358"/>
    <w:rsid w:val="00D842EC"/>
    <w:rsid w:val="00D864AC"/>
    <w:rsid w:val="00D90377"/>
    <w:rsid w:val="00D94A01"/>
    <w:rsid w:val="00D976E8"/>
    <w:rsid w:val="00DA4390"/>
    <w:rsid w:val="00DA47B2"/>
    <w:rsid w:val="00DB5AD0"/>
    <w:rsid w:val="00DC256B"/>
    <w:rsid w:val="00DC2862"/>
    <w:rsid w:val="00DD4A0A"/>
    <w:rsid w:val="00DE0348"/>
    <w:rsid w:val="00DE3A24"/>
    <w:rsid w:val="00E266D9"/>
    <w:rsid w:val="00E274F5"/>
    <w:rsid w:val="00E544B0"/>
    <w:rsid w:val="00E61312"/>
    <w:rsid w:val="00E76ADE"/>
    <w:rsid w:val="00E90776"/>
    <w:rsid w:val="00E919B0"/>
    <w:rsid w:val="00EA1462"/>
    <w:rsid w:val="00EA2BCA"/>
    <w:rsid w:val="00EA4B70"/>
    <w:rsid w:val="00EF3992"/>
    <w:rsid w:val="00F0051C"/>
    <w:rsid w:val="00F02AC0"/>
    <w:rsid w:val="00F2148D"/>
    <w:rsid w:val="00F2416E"/>
    <w:rsid w:val="00F30216"/>
    <w:rsid w:val="00F422B5"/>
    <w:rsid w:val="00F5133E"/>
    <w:rsid w:val="00F54712"/>
    <w:rsid w:val="00F60032"/>
    <w:rsid w:val="00F6067E"/>
    <w:rsid w:val="00F63F2A"/>
    <w:rsid w:val="00F70706"/>
    <w:rsid w:val="00F71A34"/>
    <w:rsid w:val="00F734D2"/>
    <w:rsid w:val="00F7660B"/>
    <w:rsid w:val="00F80B64"/>
    <w:rsid w:val="00FA05CF"/>
    <w:rsid w:val="00FA3700"/>
    <w:rsid w:val="00FA6BC3"/>
    <w:rsid w:val="00FB2EAB"/>
    <w:rsid w:val="00FB736C"/>
    <w:rsid w:val="00FC417D"/>
    <w:rsid w:val="00FD45F0"/>
    <w:rsid w:val="00FD57F3"/>
    <w:rsid w:val="00FE4CF6"/>
    <w:rsid w:val="00FE5E40"/>
    <w:rsid w:val="00FF5B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05409E"/>
    <w:pPr>
      <w:keepNext/>
      <w:tabs>
        <w:tab w:val="left" w:pos="709"/>
        <w:tab w:val="left" w:pos="907"/>
      </w:tabs>
      <w:jc w:val="both"/>
      <w:outlineLvl w:val="1"/>
    </w:pPr>
    <w:rPr>
      <w:rFonts w:ascii="Arial" w:hAnsi="Arial"/>
      <w:b/>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05409E"/>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E15E-54CB-41F3-878D-8466690B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74</Pages>
  <Words>28066</Words>
  <Characters>154365</Characters>
  <Application>Microsoft Office Word</Application>
  <DocSecurity>0</DocSecurity>
  <Lines>1286</Lines>
  <Paragraphs>364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Luis</cp:lastModifiedBy>
  <cp:revision>5</cp:revision>
  <cp:lastPrinted>2013-09-23T15:31:00Z</cp:lastPrinted>
  <dcterms:created xsi:type="dcterms:W3CDTF">2017-02-23T18:37:00Z</dcterms:created>
  <dcterms:modified xsi:type="dcterms:W3CDTF">2017-02-23T20:08:00Z</dcterms:modified>
</cp:coreProperties>
</file>