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3A" w:rsidRPr="002D04BA" w:rsidRDefault="0072763A" w:rsidP="006B670A">
      <w:pPr>
        <w:spacing w:line="276" w:lineRule="auto"/>
        <w:jc w:val="center"/>
        <w:rPr>
          <w:rFonts w:ascii="Baskerville Old Face" w:hAnsi="Baskerville Old Face" w:cs="Arial"/>
          <w:sz w:val="22"/>
          <w:szCs w:val="22"/>
        </w:rPr>
      </w:pPr>
      <w:r w:rsidRPr="002D04BA">
        <w:rPr>
          <w:rFonts w:ascii="Baskerville Old Face" w:hAnsi="Baskerville Old Face" w:cs="Arial"/>
          <w:b/>
          <w:sz w:val="24"/>
          <w:szCs w:val="22"/>
        </w:rPr>
        <w:t>CONSTITUCIÓN POLÍTICA DEL ESTADO LIBRE Y SOBERANO DE DURANGO</w:t>
      </w:r>
    </w:p>
    <w:p w:rsidR="0072763A" w:rsidRPr="002D04BA" w:rsidRDefault="0072763A" w:rsidP="006B670A">
      <w:pPr>
        <w:spacing w:line="276" w:lineRule="auto"/>
        <w:jc w:val="both"/>
        <w:rPr>
          <w:rFonts w:ascii="Arial" w:hAnsi="Arial" w:cs="Arial"/>
          <w:sz w:val="22"/>
          <w:szCs w:val="22"/>
        </w:rPr>
      </w:pPr>
    </w:p>
    <w:p w:rsidR="0072763A" w:rsidRPr="002D04BA" w:rsidRDefault="002D04BA" w:rsidP="006B670A">
      <w:pPr>
        <w:spacing w:line="276" w:lineRule="auto"/>
        <w:jc w:val="center"/>
        <w:rPr>
          <w:rFonts w:ascii="Arial" w:hAnsi="Arial" w:cs="Arial"/>
          <w:b/>
          <w:sz w:val="22"/>
          <w:szCs w:val="22"/>
        </w:rPr>
      </w:pPr>
      <w:r>
        <w:rPr>
          <w:rFonts w:ascii="Arial" w:hAnsi="Arial" w:cs="Arial"/>
          <w:b/>
          <w:sz w:val="22"/>
          <w:szCs w:val="22"/>
        </w:rPr>
        <w:t>Título P</w:t>
      </w:r>
      <w:r w:rsidR="0072763A" w:rsidRPr="002D04BA">
        <w:rPr>
          <w:rFonts w:ascii="Arial" w:hAnsi="Arial" w:cs="Arial"/>
          <w:b/>
          <w:sz w:val="22"/>
          <w:szCs w:val="22"/>
        </w:rPr>
        <w:t>rimero</w:t>
      </w:r>
    </w:p>
    <w:p w:rsidR="0072763A" w:rsidRPr="002D04BA" w:rsidRDefault="002D04BA" w:rsidP="006B670A">
      <w:pPr>
        <w:spacing w:line="276" w:lineRule="auto"/>
        <w:jc w:val="center"/>
        <w:rPr>
          <w:rFonts w:ascii="Arial" w:hAnsi="Arial" w:cs="Arial"/>
          <w:b/>
          <w:sz w:val="22"/>
          <w:szCs w:val="22"/>
        </w:rPr>
      </w:pPr>
      <w:r>
        <w:rPr>
          <w:rFonts w:ascii="Arial" w:hAnsi="Arial" w:cs="Arial"/>
          <w:b/>
          <w:sz w:val="22"/>
          <w:szCs w:val="22"/>
        </w:rPr>
        <w:t>De los Derechos H</w:t>
      </w:r>
      <w:r w:rsidR="0072763A" w:rsidRPr="002D04BA">
        <w:rPr>
          <w:rFonts w:ascii="Arial" w:hAnsi="Arial" w:cs="Arial"/>
          <w:b/>
          <w:sz w:val="22"/>
          <w:szCs w:val="22"/>
        </w:rPr>
        <w:t>umanos</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2D04BA" w:rsidP="006B670A">
      <w:pPr>
        <w:spacing w:line="276" w:lineRule="auto"/>
        <w:jc w:val="center"/>
        <w:rPr>
          <w:rFonts w:ascii="Arial" w:hAnsi="Arial" w:cs="Arial"/>
          <w:b/>
          <w:sz w:val="22"/>
          <w:szCs w:val="22"/>
        </w:rPr>
      </w:pPr>
      <w:r>
        <w:rPr>
          <w:rFonts w:ascii="Arial" w:hAnsi="Arial" w:cs="Arial"/>
          <w:b/>
          <w:sz w:val="22"/>
          <w:szCs w:val="22"/>
        </w:rPr>
        <w:t>De los Derechos Humanos y sus G</w:t>
      </w:r>
      <w:r w:rsidR="0072763A" w:rsidRPr="002D04BA">
        <w:rPr>
          <w:rFonts w:ascii="Arial" w:hAnsi="Arial" w:cs="Arial"/>
          <w:b/>
          <w:sz w:val="22"/>
          <w:szCs w:val="22"/>
        </w:rPr>
        <w:t>arantías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w:t>
      </w:r>
    </w:p>
    <w:p w:rsidR="0072763A" w:rsidRPr="002D04BA" w:rsidRDefault="0072763A" w:rsidP="006B670A">
      <w:pPr>
        <w:spacing w:line="276" w:lineRule="auto"/>
        <w:jc w:val="both"/>
        <w:rPr>
          <w:rFonts w:ascii="Arial" w:hAnsi="Arial" w:cs="Arial"/>
          <w:sz w:val="22"/>
          <w:szCs w:val="22"/>
          <w:lang w:val="es-ES"/>
        </w:rPr>
      </w:pPr>
      <w:r w:rsidRPr="002D04BA">
        <w:rPr>
          <w:rFonts w:ascii="Arial" w:hAnsi="Arial" w:cs="Arial"/>
          <w:sz w:val="22"/>
          <w:szCs w:val="22"/>
        </w:rPr>
        <w:t>En el Estado de Durango, la dignidad y la libertad de la persona, son la base de los derechos humanos; constituye deber de todas las autoridades su respeto</w:t>
      </w:r>
      <w:r w:rsidRPr="002D04BA">
        <w:rPr>
          <w:rFonts w:ascii="Arial" w:hAnsi="Arial" w:cs="Arial"/>
          <w:bCs/>
          <w:sz w:val="22"/>
          <w:szCs w:val="22"/>
        </w:rPr>
        <w:t xml:space="preserve">, garantía, promoción y protección. </w:t>
      </w:r>
      <w:r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2.-</w:t>
      </w:r>
    </w:p>
    <w:p w:rsidR="0072763A" w:rsidRPr="002D04BA" w:rsidRDefault="0072763A" w:rsidP="006B670A">
      <w:pPr>
        <w:spacing w:line="276" w:lineRule="auto"/>
        <w:jc w:val="both"/>
        <w:rPr>
          <w:rFonts w:ascii="Arial" w:hAnsi="Arial" w:cs="Arial"/>
          <w:b/>
          <w:color w:val="FF0000"/>
          <w:sz w:val="22"/>
          <w:szCs w:val="22"/>
        </w:rPr>
      </w:pPr>
      <w:r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 sexuales, estado civil, estado de gravidez o cualquier otra que atente contra la dignidad humana y tenga por objeto anular o menoscabar los derechos y libertades de las personas.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sz w:val="22"/>
          <w:szCs w:val="22"/>
        </w:rPr>
      </w:pPr>
      <w:r w:rsidRPr="002D04BA">
        <w:rPr>
          <w:rFonts w:ascii="Arial" w:hAnsi="Arial" w:cs="Arial"/>
          <w:b/>
          <w:sz w:val="22"/>
          <w:szCs w:val="22"/>
        </w:rPr>
        <w:t>Artículo 8.-</w:t>
      </w:r>
    </w:p>
    <w:p w:rsidR="0072763A" w:rsidRPr="002D04BA" w:rsidRDefault="0072763A" w:rsidP="006B670A">
      <w:pPr>
        <w:pStyle w:val="Texto"/>
        <w:spacing w:after="0" w:line="276" w:lineRule="auto"/>
        <w:ind w:firstLine="0"/>
        <w:rPr>
          <w:rFonts w:eastAsia="Calibri"/>
          <w:sz w:val="22"/>
          <w:szCs w:val="22"/>
          <w:lang w:eastAsia="en-US"/>
        </w:rPr>
      </w:pPr>
      <w:r w:rsidRPr="002D04BA">
        <w:rPr>
          <w:rFonts w:eastAsia="Calibri"/>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comunicaciones postales, telegráficas, telefónicas, digitales y electrónicas son inviolables, salvo resolución judicial.</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10.-</w:t>
      </w: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6B670A">
      <w:pPr>
        <w:pStyle w:val="Texto"/>
        <w:spacing w:after="0" w:line="276" w:lineRule="auto"/>
        <w:ind w:firstLine="0"/>
        <w:rPr>
          <w:rFonts w:eastAsia="Calibri"/>
          <w:sz w:val="22"/>
          <w:szCs w:val="22"/>
          <w:lang w:eastAsia="en-US"/>
        </w:rPr>
      </w:pPr>
    </w:p>
    <w:p w:rsidR="0072763A" w:rsidRPr="002D04BA" w:rsidRDefault="0072763A" w:rsidP="006B670A">
      <w:pPr>
        <w:pStyle w:val="Texto"/>
        <w:spacing w:after="0" w:line="276"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 xml:space="preserve">La imposición de las penas, su modificación y duración son competencia exclusiva de la autoridad judicial.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6B670A">
      <w:pPr>
        <w:spacing w:line="276" w:lineRule="auto"/>
        <w:jc w:val="both"/>
        <w:rPr>
          <w:rFonts w:ascii="Arial" w:hAnsi="Arial" w:cs="Arial"/>
          <w:sz w:val="22"/>
          <w:szCs w:val="22"/>
          <w:highlight w:val="yellow"/>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lastRenderedPageBreak/>
        <w:t>A que se presuma su inocencia mientras no se declare su responsabilidad mediante sentencia firme.</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6B670A">
      <w:pPr>
        <w:pStyle w:val="Prrafodelista"/>
        <w:tabs>
          <w:tab w:val="left" w:pos="426"/>
        </w:tabs>
        <w:spacing w:line="276" w:lineRule="auto"/>
        <w:ind w:left="0"/>
        <w:rPr>
          <w:rFonts w:ascii="Arial" w:hAnsi="Arial" w:cs="Arial"/>
          <w:sz w:val="22"/>
          <w:szCs w:val="22"/>
          <w:highlight w:val="yellow"/>
        </w:rPr>
      </w:pPr>
    </w:p>
    <w:p w:rsidR="0072763A" w:rsidRPr="002D04BA" w:rsidRDefault="0072763A" w:rsidP="006B670A">
      <w:pPr>
        <w:pStyle w:val="Prrafodelista"/>
        <w:numPr>
          <w:ilvl w:val="0"/>
          <w:numId w:val="2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6B670A">
      <w:pPr>
        <w:tabs>
          <w:tab w:val="left" w:pos="426"/>
        </w:tabs>
        <w:spacing w:line="276" w:lineRule="auto"/>
        <w:jc w:val="both"/>
        <w:rPr>
          <w:rFonts w:ascii="Arial" w:hAnsi="Arial" w:cs="Arial"/>
          <w:sz w:val="22"/>
          <w:szCs w:val="22"/>
        </w:rPr>
      </w:pP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lastRenderedPageBreak/>
        <w:t>Al acceso a la verdad y a una tutela judicial efectiva de sus derechos, la cual incluirá la posibilidad de interrogar a los testigos de cargo y descargo.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w:t>
      </w:r>
      <w:r w:rsidRPr="002D04BA">
        <w:rPr>
          <w:rFonts w:ascii="Arial" w:hAnsi="Arial" w:cs="Arial"/>
          <w:sz w:val="22"/>
          <w:szCs w:val="22"/>
        </w:rPr>
        <w:lastRenderedPageBreak/>
        <w:t xml:space="preserve">patrimonio familiar es inalienable. En ningún caso </w:t>
      </w:r>
      <w:r w:rsidR="00A34771" w:rsidRPr="002D04BA">
        <w:rPr>
          <w:rFonts w:ascii="Arial" w:hAnsi="Arial" w:cs="Arial"/>
          <w:sz w:val="22"/>
          <w:szCs w:val="22"/>
        </w:rPr>
        <w:t>puede menoscabarse</w:t>
      </w:r>
      <w:r w:rsidRPr="002D04BA">
        <w:rPr>
          <w:rFonts w:ascii="Arial" w:hAnsi="Arial" w:cs="Arial"/>
          <w:sz w:val="22"/>
          <w:szCs w:val="22"/>
        </w:rPr>
        <w:t xml:space="preserve"> y no será objeto de embargo, ni de gravamen alguno.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 xml:space="preserve">Artículo 17.-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2D04BA" w:rsidP="006B670A">
      <w:pPr>
        <w:spacing w:line="276" w:lineRule="auto"/>
        <w:jc w:val="center"/>
        <w:rPr>
          <w:rFonts w:ascii="Arial" w:hAnsi="Arial" w:cs="Arial"/>
          <w:b/>
          <w:sz w:val="22"/>
          <w:szCs w:val="22"/>
        </w:rPr>
      </w:pPr>
      <w:r>
        <w:rPr>
          <w:rFonts w:ascii="Arial" w:hAnsi="Arial" w:cs="Arial"/>
          <w:b/>
          <w:sz w:val="22"/>
          <w:szCs w:val="22"/>
        </w:rPr>
        <w:t>De los Derechos Económicos, Sociales y C</w:t>
      </w:r>
      <w:r w:rsidR="0072763A" w:rsidRPr="002D04BA">
        <w:rPr>
          <w:rFonts w:ascii="Arial" w:hAnsi="Arial" w:cs="Arial"/>
          <w:b/>
          <w:sz w:val="22"/>
          <w:szCs w:val="22"/>
        </w:rPr>
        <w:t>ulturales</w:t>
      </w:r>
    </w:p>
    <w:p w:rsidR="0072763A" w:rsidRPr="002D04BA" w:rsidRDefault="0072763A" w:rsidP="006B670A">
      <w:pPr>
        <w:spacing w:line="276" w:lineRule="auto"/>
        <w:jc w:val="center"/>
        <w:rPr>
          <w:rFonts w:ascii="Arial" w:hAnsi="Arial" w:cs="Arial"/>
          <w:b/>
          <w:sz w:val="22"/>
          <w:szCs w:val="22"/>
        </w:rPr>
      </w:pPr>
    </w:p>
    <w:p w:rsidR="0072763A" w:rsidRPr="002D04BA" w:rsidRDefault="002D04BA" w:rsidP="006B670A">
      <w:pPr>
        <w:spacing w:line="276" w:lineRule="auto"/>
        <w:jc w:val="center"/>
        <w:rPr>
          <w:rFonts w:ascii="Arial" w:hAnsi="Arial" w:cs="Arial"/>
          <w:b/>
          <w:sz w:val="22"/>
          <w:szCs w:val="22"/>
        </w:rPr>
      </w:pPr>
      <w:r>
        <w:rPr>
          <w:rFonts w:ascii="Arial" w:hAnsi="Arial" w:cs="Arial"/>
          <w:b/>
          <w:sz w:val="22"/>
          <w:szCs w:val="22"/>
        </w:rPr>
        <w:t>Sección P</w:t>
      </w:r>
      <w:r w:rsidR="0072763A" w:rsidRPr="002D04BA">
        <w:rPr>
          <w:rFonts w:ascii="Arial" w:hAnsi="Arial" w:cs="Arial"/>
          <w:b/>
          <w:sz w:val="22"/>
          <w:szCs w:val="22"/>
        </w:rPr>
        <w:t>rimera</w:t>
      </w:r>
    </w:p>
    <w:p w:rsidR="0072763A" w:rsidRPr="002D04BA" w:rsidRDefault="002D04BA" w:rsidP="006B670A">
      <w:pPr>
        <w:spacing w:line="276" w:lineRule="auto"/>
        <w:jc w:val="center"/>
        <w:rPr>
          <w:rFonts w:ascii="Arial" w:hAnsi="Arial" w:cs="Arial"/>
          <w:b/>
          <w:sz w:val="22"/>
          <w:szCs w:val="22"/>
        </w:rPr>
      </w:pPr>
      <w:r>
        <w:rPr>
          <w:rFonts w:ascii="Arial" w:hAnsi="Arial" w:cs="Arial"/>
          <w:b/>
          <w:sz w:val="22"/>
          <w:szCs w:val="22"/>
        </w:rPr>
        <w:t>De los Derechos Económicos, Sociales y C</w:t>
      </w:r>
      <w:r w:rsidR="0072763A" w:rsidRPr="002D04BA">
        <w:rPr>
          <w:rFonts w:ascii="Arial" w:hAnsi="Arial" w:cs="Arial"/>
          <w:b/>
          <w:sz w:val="22"/>
          <w:szCs w:val="22"/>
        </w:rPr>
        <w:t>ulturales</w:t>
      </w:r>
    </w:p>
    <w:p w:rsidR="0072763A" w:rsidRPr="002D04BA" w:rsidRDefault="0072763A" w:rsidP="006B670A">
      <w:pPr>
        <w:spacing w:line="276" w:lineRule="auto"/>
        <w:jc w:val="center"/>
        <w:rPr>
          <w:rFonts w:ascii="Arial" w:hAnsi="Arial" w:cs="Arial"/>
          <w:sz w:val="22"/>
          <w:szCs w:val="22"/>
        </w:rPr>
      </w:pPr>
    </w:p>
    <w:p w:rsidR="0072763A" w:rsidRPr="002D04BA" w:rsidRDefault="0072763A" w:rsidP="006B670A">
      <w:pPr>
        <w:spacing w:line="276" w:lineRule="auto"/>
        <w:jc w:val="center"/>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18.-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19.-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20.-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Toda persona tiene derecho a la protección de la salud. El Estado, en el ámbito del Sistema Nacional de Salud garantizará los servicios de salud, en los términos dispuestos en la ley, los cuales deberán </w:t>
      </w:r>
      <w:r w:rsidRPr="002D04BA">
        <w:rPr>
          <w:rFonts w:ascii="Arial" w:hAnsi="Arial" w:cs="Arial"/>
          <w:sz w:val="22"/>
          <w:szCs w:val="22"/>
        </w:rPr>
        <w:lastRenderedPageBreak/>
        <w:t>cumplir con los principios de disponibilidad, accesibilidad, transparencia, aceptabilidad, calidad, universalidad, equidad, eficiencia, eficacia y perspectiva de género.</w:t>
      </w:r>
    </w:p>
    <w:p w:rsidR="00DC256B" w:rsidRPr="002D04BA" w:rsidRDefault="00DC256B"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6B670A">
      <w:pPr>
        <w:spacing w:line="276" w:lineRule="auto"/>
        <w:jc w:val="both"/>
        <w:rPr>
          <w:rFonts w:ascii="Arial" w:hAnsi="Arial" w:cs="Arial"/>
          <w:sz w:val="22"/>
          <w:szCs w:val="22"/>
        </w:rPr>
      </w:pPr>
    </w:p>
    <w:p w:rsidR="00BF3701"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2D04BA" w:rsidRPr="002D04BA" w:rsidRDefault="00BF3701" w:rsidP="006B670A">
      <w:pPr>
        <w:spacing w:line="276" w:lineRule="auto"/>
        <w:jc w:val="right"/>
        <w:rPr>
          <w:rFonts w:asciiTheme="minorHAnsi" w:hAnsiTheme="minorHAnsi" w:cs="Arial"/>
          <w:i/>
          <w:sz w:val="16"/>
          <w:szCs w:val="22"/>
        </w:rPr>
      </w:pPr>
      <w:r w:rsidRPr="002D04BA">
        <w:rPr>
          <w:rFonts w:asciiTheme="minorHAnsi" w:hAnsiTheme="minorHAnsi" w:cs="Arial"/>
          <w:i/>
          <w:color w:val="0070C0"/>
          <w:sz w:val="16"/>
          <w:szCs w:val="22"/>
        </w:rPr>
        <w:t xml:space="preserve">CUARTO </w:t>
      </w:r>
      <w:r w:rsidR="00023E6E" w:rsidRPr="002D04BA">
        <w:rPr>
          <w:rFonts w:asciiTheme="minorHAnsi" w:hAnsiTheme="minorHAnsi" w:cs="Arial"/>
          <w:i/>
          <w:color w:val="0070C0"/>
          <w:sz w:val="16"/>
          <w:szCs w:val="22"/>
        </w:rPr>
        <w:t>PÁRRAFO</w:t>
      </w:r>
      <w:r w:rsidRPr="002D04BA">
        <w:rPr>
          <w:rFonts w:asciiTheme="minorHAnsi" w:hAnsiTheme="minorHAnsi" w:cs="Arial"/>
          <w:i/>
          <w:color w:val="0070C0"/>
          <w:sz w:val="16"/>
          <w:szCs w:val="22"/>
        </w:rPr>
        <w:t xml:space="preserve"> DEROGADO POR DEC. 128</w:t>
      </w:r>
      <w:r w:rsidR="002D04BA" w:rsidRPr="002D04BA">
        <w:rPr>
          <w:rFonts w:asciiTheme="minorHAnsi" w:hAnsiTheme="minorHAnsi" w:cs="Arial"/>
          <w:i/>
          <w:color w:val="0070C0"/>
          <w:sz w:val="16"/>
          <w:szCs w:val="22"/>
        </w:rPr>
        <w:t>,</w:t>
      </w:r>
      <w:r w:rsidRPr="002D04BA">
        <w:rPr>
          <w:rFonts w:asciiTheme="minorHAnsi" w:hAnsiTheme="minorHAnsi" w:cs="Arial"/>
          <w:i/>
          <w:color w:val="0070C0"/>
          <w:sz w:val="16"/>
          <w:szCs w:val="22"/>
        </w:rPr>
        <w:t xml:space="preserve"> P. O. 19</w:t>
      </w:r>
      <w:r w:rsidR="002D04BA" w:rsidRPr="002D04BA">
        <w:rPr>
          <w:rFonts w:asciiTheme="minorHAnsi" w:hAnsiTheme="minorHAnsi" w:cs="Arial"/>
          <w:i/>
          <w:color w:val="0070C0"/>
          <w:sz w:val="16"/>
          <w:szCs w:val="22"/>
        </w:rPr>
        <w:t>,</w:t>
      </w:r>
      <w:r w:rsidRPr="002D04BA">
        <w:rPr>
          <w:rFonts w:asciiTheme="minorHAnsi" w:hAnsiTheme="minorHAnsi" w:cs="Arial"/>
          <w:i/>
          <w:color w:val="0070C0"/>
          <w:sz w:val="16"/>
          <w:szCs w:val="22"/>
        </w:rPr>
        <w:t xml:space="preserve"> DE 6 DE MARZO DE 2014</w:t>
      </w:r>
      <w:r w:rsidR="002D04BA" w:rsidRPr="002D04BA">
        <w:rPr>
          <w:rFonts w:asciiTheme="minorHAnsi" w:hAnsiTheme="minorHAnsi" w:cs="Arial"/>
          <w:i/>
          <w:color w:val="0070C0"/>
          <w:sz w:val="16"/>
          <w:szCs w:val="22"/>
        </w:rPr>
        <w:t>.</w:t>
      </w:r>
    </w:p>
    <w:p w:rsidR="00BF3701" w:rsidRPr="002D04BA" w:rsidRDefault="002D04BA" w:rsidP="006B670A">
      <w:pPr>
        <w:spacing w:line="276" w:lineRule="auto"/>
        <w:jc w:val="both"/>
        <w:rPr>
          <w:rFonts w:ascii="Arial" w:hAnsi="Arial" w:cs="Arial"/>
          <w:sz w:val="22"/>
          <w:szCs w:val="22"/>
        </w:rPr>
      </w:pPr>
      <w:r w:rsidRPr="002D04BA">
        <w:rPr>
          <w:rFonts w:ascii="Arial" w:hAnsi="Arial" w:cs="Arial"/>
          <w:sz w:val="22"/>
          <w:szCs w:val="22"/>
        </w:rPr>
        <w:t xml:space="preserve">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21.-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 xml:space="preserve">Artículo 22.- </w:t>
      </w: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w:t>
      </w:r>
      <w:r w:rsidRPr="002D04BA">
        <w:rPr>
          <w:rFonts w:ascii="Arial" w:hAnsi="Arial" w:cs="Arial"/>
          <w:sz w:val="22"/>
          <w:szCs w:val="22"/>
        </w:rPr>
        <w:lastRenderedPageBreak/>
        <w:t>justicia, la democracia y la tolerancia, la igualdad de género, la preservación de la naturaleza y el respeto 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6B670A">
      <w:pPr>
        <w:spacing w:line="276" w:lineRule="auto"/>
        <w:jc w:val="both"/>
        <w:rPr>
          <w:rFonts w:ascii="Arial" w:hAnsi="Arial" w:cs="Arial"/>
          <w:sz w:val="22"/>
          <w:szCs w:val="22"/>
        </w:rPr>
      </w:pPr>
    </w:p>
    <w:p w:rsidR="0072763A" w:rsidRP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6B670A">
      <w:pPr>
        <w:tabs>
          <w:tab w:val="left" w:pos="567"/>
        </w:tabs>
        <w:spacing w:line="276" w:lineRule="auto"/>
        <w:jc w:val="both"/>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6B670A">
      <w:pPr>
        <w:pStyle w:val="Prrafodelista"/>
        <w:spacing w:line="276" w:lineRule="auto"/>
        <w:rPr>
          <w:rFonts w:ascii="Arial" w:hAnsi="Arial" w:cs="Arial"/>
          <w:sz w:val="22"/>
          <w:szCs w:val="22"/>
        </w:rPr>
      </w:pPr>
    </w:p>
    <w:p w:rsid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6B670A">
      <w:pPr>
        <w:pStyle w:val="Prrafodelista"/>
        <w:spacing w:line="276" w:lineRule="auto"/>
        <w:rPr>
          <w:rFonts w:ascii="Arial" w:hAnsi="Arial" w:cs="Arial"/>
          <w:sz w:val="22"/>
          <w:szCs w:val="22"/>
        </w:rPr>
      </w:pPr>
    </w:p>
    <w:p w:rsidR="0072763A" w:rsidRPr="00A02B72" w:rsidRDefault="0072763A" w:rsidP="006B670A">
      <w:pPr>
        <w:pStyle w:val="Prrafodelista"/>
        <w:numPr>
          <w:ilvl w:val="0"/>
          <w:numId w:val="40"/>
        </w:numPr>
        <w:tabs>
          <w:tab w:val="left" w:pos="567"/>
        </w:tabs>
        <w:spacing w:line="276" w:lineRule="auto"/>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6B670A">
      <w:pPr>
        <w:tabs>
          <w:tab w:val="left" w:pos="567"/>
        </w:tabs>
        <w:spacing w:line="276" w:lineRule="auto"/>
        <w:jc w:val="right"/>
        <w:rPr>
          <w:rFonts w:asciiTheme="minorHAnsi" w:hAnsiTheme="minorHAnsi" w:cs="Arial"/>
          <w:i/>
          <w:sz w:val="16"/>
          <w:szCs w:val="22"/>
        </w:rPr>
      </w:pPr>
      <w:r w:rsidRPr="002D04BA">
        <w:rPr>
          <w:rFonts w:asciiTheme="minorHAnsi" w:hAnsiTheme="minorHAnsi" w:cs="Arial"/>
          <w:i/>
          <w:color w:val="0070C0"/>
          <w:sz w:val="16"/>
          <w:szCs w:val="22"/>
        </w:rPr>
        <w:t>PÁRRAFO</w:t>
      </w:r>
      <w:r w:rsidR="00BA7924" w:rsidRPr="002D04BA">
        <w:rPr>
          <w:rFonts w:asciiTheme="minorHAnsi" w:hAnsiTheme="minorHAnsi" w:cs="Arial"/>
          <w:i/>
          <w:color w:val="0070C0"/>
          <w:sz w:val="16"/>
          <w:szCs w:val="22"/>
        </w:rPr>
        <w:t xml:space="preserve"> DEROGADO POR DEC. 128</w:t>
      </w:r>
      <w:r w:rsidR="002D04BA" w:rsidRPr="002D04BA">
        <w:rPr>
          <w:rFonts w:asciiTheme="minorHAnsi" w:hAnsiTheme="minorHAnsi" w:cs="Arial"/>
          <w:i/>
          <w:color w:val="0070C0"/>
          <w:sz w:val="16"/>
          <w:szCs w:val="22"/>
        </w:rPr>
        <w:t>,</w:t>
      </w:r>
      <w:r w:rsidR="00BA7924" w:rsidRPr="002D04BA">
        <w:rPr>
          <w:rFonts w:asciiTheme="minorHAnsi" w:hAnsiTheme="minorHAnsi" w:cs="Arial"/>
          <w:i/>
          <w:color w:val="0070C0"/>
          <w:sz w:val="16"/>
          <w:szCs w:val="22"/>
        </w:rPr>
        <w:t xml:space="preserve"> P. O. 19</w:t>
      </w:r>
      <w:r w:rsidR="002D04BA" w:rsidRPr="002D04BA">
        <w:rPr>
          <w:rFonts w:asciiTheme="minorHAnsi" w:hAnsiTheme="minorHAnsi" w:cs="Arial"/>
          <w:i/>
          <w:color w:val="0070C0"/>
          <w:sz w:val="16"/>
          <w:szCs w:val="22"/>
        </w:rPr>
        <w:t xml:space="preserve">, </w:t>
      </w:r>
      <w:r w:rsidR="00BA7924" w:rsidRPr="002D04BA">
        <w:rPr>
          <w:rFonts w:asciiTheme="minorHAnsi" w:hAnsiTheme="minorHAnsi" w:cs="Arial"/>
          <w:i/>
          <w:color w:val="0070C0"/>
          <w:sz w:val="16"/>
          <w:szCs w:val="22"/>
        </w:rPr>
        <w:t>6 DE MARZO DE 2014</w:t>
      </w:r>
      <w:r w:rsidR="002D04BA" w:rsidRPr="002D04BA">
        <w:rPr>
          <w:rFonts w:asciiTheme="minorHAnsi" w:hAnsiTheme="minorHAnsi" w:cs="Arial"/>
          <w:i/>
          <w:color w:val="0070C0"/>
          <w:sz w:val="16"/>
          <w:szCs w:val="22"/>
        </w:rPr>
        <w: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23.-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La ley establecerá los instrumentos para hacer efectivo este derecho.</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24.-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25</w:t>
      </w:r>
      <w:r w:rsidRPr="002D04BA">
        <w:rPr>
          <w:rFonts w:ascii="Arial" w:hAnsi="Arial" w:cs="Arial"/>
          <w:sz w:val="22"/>
          <w:szCs w:val="22"/>
        </w:rPr>
        <w:t>.</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26.-</w:t>
      </w: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27.-</w:t>
      </w: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lastRenderedPageBreak/>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28.-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29.-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6B670A">
      <w:pPr>
        <w:tabs>
          <w:tab w:val="left" w:pos="567"/>
        </w:tabs>
        <w:spacing w:line="276" w:lineRule="auto"/>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6B670A">
      <w:pPr>
        <w:tabs>
          <w:tab w:val="left" w:pos="567"/>
        </w:tabs>
        <w:spacing w:line="276" w:lineRule="auto"/>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6B670A">
      <w:pPr>
        <w:tabs>
          <w:tab w:val="left" w:pos="567"/>
        </w:tabs>
        <w:spacing w:line="276" w:lineRule="auto"/>
        <w:jc w:val="both"/>
        <w:rPr>
          <w:rFonts w:ascii="Arial" w:hAnsi="Arial" w:cs="Arial"/>
          <w:sz w:val="22"/>
          <w:szCs w:val="22"/>
        </w:rPr>
      </w:pPr>
    </w:p>
    <w:p w:rsidR="0072763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6B670A">
      <w:pPr>
        <w:pStyle w:val="Prrafodelista"/>
        <w:spacing w:line="276" w:lineRule="auto"/>
        <w:rPr>
          <w:rFonts w:ascii="Arial" w:hAnsi="Arial" w:cs="Arial"/>
          <w:sz w:val="22"/>
          <w:szCs w:val="22"/>
        </w:rPr>
      </w:pPr>
    </w:p>
    <w:p w:rsidR="00A02B72" w:rsidRPr="00A02B72" w:rsidRDefault="00A02B72"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6B670A">
      <w:pPr>
        <w:tabs>
          <w:tab w:val="left" w:pos="567"/>
        </w:tabs>
        <w:spacing w:line="276" w:lineRule="auto"/>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lastRenderedPageBreak/>
        <w:t>Se establecerán mecanismos de acceso a la información y procedimientos de revisión expeditos. Estos procedimientos se sustanciarán ante un órgano especializado, imparcial y autónomo.</w:t>
      </w:r>
    </w:p>
    <w:p w:rsidR="0072763A" w:rsidRPr="002D04BA" w:rsidRDefault="0072763A" w:rsidP="006B670A">
      <w:pPr>
        <w:tabs>
          <w:tab w:val="left" w:pos="567"/>
        </w:tabs>
        <w:spacing w:line="276" w:lineRule="auto"/>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6B670A">
      <w:pPr>
        <w:tabs>
          <w:tab w:val="left" w:pos="567"/>
        </w:tabs>
        <w:spacing w:line="276" w:lineRule="auto"/>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6B670A">
      <w:pPr>
        <w:tabs>
          <w:tab w:val="left" w:pos="567"/>
        </w:tabs>
        <w:spacing w:line="276" w:lineRule="auto"/>
        <w:jc w:val="both"/>
        <w:rPr>
          <w:rFonts w:ascii="Arial" w:hAnsi="Arial" w:cs="Arial"/>
          <w:sz w:val="22"/>
          <w:szCs w:val="22"/>
        </w:rPr>
      </w:pPr>
    </w:p>
    <w:p w:rsidR="0072763A" w:rsidRPr="002D04BA" w:rsidRDefault="0072763A" w:rsidP="006B670A">
      <w:pPr>
        <w:pStyle w:val="Prrafodelista"/>
        <w:numPr>
          <w:ilvl w:val="0"/>
          <w:numId w:val="3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31.-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6B670A">
      <w:pPr>
        <w:spacing w:line="276" w:lineRule="auto"/>
        <w:jc w:val="center"/>
        <w:rPr>
          <w:rFonts w:ascii="Arial" w:hAnsi="Arial" w:cs="Arial"/>
          <w:sz w:val="22"/>
          <w:szCs w:val="22"/>
        </w:rPr>
      </w:pPr>
    </w:p>
    <w:p w:rsidR="005F200C" w:rsidRPr="002D04BA" w:rsidRDefault="005F200C" w:rsidP="006B670A">
      <w:pPr>
        <w:spacing w:line="276" w:lineRule="auto"/>
        <w:jc w:val="center"/>
        <w:rPr>
          <w:rFonts w:ascii="Arial" w:hAnsi="Arial" w:cs="Arial"/>
          <w:sz w:val="22"/>
          <w:szCs w:val="22"/>
        </w:rPr>
      </w:pPr>
    </w:p>
    <w:p w:rsidR="0072763A" w:rsidRPr="002D04BA" w:rsidRDefault="005F200C" w:rsidP="006B670A">
      <w:pPr>
        <w:spacing w:line="276" w:lineRule="auto"/>
        <w:jc w:val="center"/>
        <w:rPr>
          <w:rFonts w:ascii="Arial" w:hAnsi="Arial" w:cs="Arial"/>
          <w:b/>
          <w:sz w:val="22"/>
          <w:szCs w:val="22"/>
        </w:rPr>
      </w:pPr>
      <w:r>
        <w:rPr>
          <w:rFonts w:ascii="Arial" w:hAnsi="Arial" w:cs="Arial"/>
          <w:b/>
          <w:sz w:val="22"/>
          <w:szCs w:val="22"/>
        </w:rPr>
        <w:t>Sección S</w:t>
      </w:r>
      <w:r w:rsidR="0072763A" w:rsidRPr="002D04BA">
        <w:rPr>
          <w:rFonts w:ascii="Arial" w:hAnsi="Arial" w:cs="Arial"/>
          <w:b/>
          <w:sz w:val="22"/>
          <w:szCs w:val="22"/>
        </w:rPr>
        <w:t>egunda</w:t>
      </w:r>
    </w:p>
    <w:p w:rsidR="0072763A" w:rsidRPr="002D04BA" w:rsidRDefault="005F200C" w:rsidP="006B670A">
      <w:pPr>
        <w:spacing w:line="276" w:lineRule="auto"/>
        <w:jc w:val="center"/>
        <w:rPr>
          <w:rFonts w:ascii="Arial" w:hAnsi="Arial" w:cs="Arial"/>
          <w:color w:val="FF0000"/>
          <w:sz w:val="22"/>
          <w:szCs w:val="22"/>
          <w:u w:val="single"/>
        </w:rPr>
      </w:pPr>
      <w:r>
        <w:rPr>
          <w:rFonts w:ascii="Arial" w:hAnsi="Arial" w:cs="Arial"/>
          <w:b/>
          <w:sz w:val="22"/>
          <w:szCs w:val="22"/>
        </w:rPr>
        <w:t>De la Atención a G</w:t>
      </w:r>
      <w:r w:rsidR="0072763A" w:rsidRPr="002D04BA">
        <w:rPr>
          <w:rFonts w:ascii="Arial" w:hAnsi="Arial" w:cs="Arial"/>
          <w:b/>
          <w:sz w:val="22"/>
          <w:szCs w:val="22"/>
        </w:rPr>
        <w:t>rupos</w:t>
      </w:r>
      <w:r>
        <w:rPr>
          <w:rFonts w:ascii="Arial" w:hAnsi="Arial" w:cs="Arial"/>
          <w:b/>
          <w:sz w:val="22"/>
          <w:szCs w:val="22"/>
        </w:rPr>
        <w:t xml:space="preserve"> </w:t>
      </w:r>
      <w:r w:rsidR="0072763A" w:rsidRPr="002D04BA">
        <w:rPr>
          <w:rFonts w:ascii="Arial" w:hAnsi="Arial" w:cs="Arial"/>
          <w:b/>
          <w:sz w:val="22"/>
          <w:szCs w:val="22"/>
        </w:rPr>
        <w:t>e</w:t>
      </w:r>
      <w:r>
        <w:rPr>
          <w:rFonts w:ascii="Arial" w:hAnsi="Arial" w:cs="Arial"/>
          <w:b/>
          <w:sz w:val="22"/>
          <w:szCs w:val="22"/>
        </w:rPr>
        <w:t>n Situación de V</w:t>
      </w:r>
      <w:r w:rsidR="0072763A" w:rsidRPr="002D04BA">
        <w:rPr>
          <w:rFonts w:ascii="Arial" w:hAnsi="Arial" w:cs="Arial"/>
          <w:b/>
          <w:sz w:val="22"/>
          <w:szCs w:val="22"/>
        </w:rPr>
        <w:t>ulnerabilidad</w:t>
      </w:r>
    </w:p>
    <w:p w:rsidR="0072763A" w:rsidRPr="002D04BA" w:rsidRDefault="0072763A" w:rsidP="006B670A">
      <w:pPr>
        <w:spacing w:line="276" w:lineRule="auto"/>
        <w:jc w:val="center"/>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32.-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 xml:space="preserve">Artículo 33.-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garantizará a las mujeres embarazadas, los siguientes derechos:</w:t>
      </w:r>
    </w:p>
    <w:p w:rsidR="0072763A" w:rsidRPr="002D04BA" w:rsidRDefault="0072763A" w:rsidP="006B670A">
      <w:pPr>
        <w:tabs>
          <w:tab w:val="left" w:pos="567"/>
        </w:tabs>
        <w:spacing w:line="276" w:lineRule="auto"/>
        <w:jc w:val="both"/>
        <w:rPr>
          <w:rFonts w:ascii="Arial" w:hAnsi="Arial" w:cs="Arial"/>
          <w:sz w:val="22"/>
          <w:szCs w:val="22"/>
        </w:rPr>
      </w:pPr>
    </w:p>
    <w:p w:rsidR="0072763A" w:rsidRPr="005F200C" w:rsidRDefault="0072763A" w:rsidP="006B670A">
      <w:pPr>
        <w:pStyle w:val="Prrafodelista"/>
        <w:numPr>
          <w:ilvl w:val="0"/>
          <w:numId w:val="38"/>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6B670A">
      <w:pPr>
        <w:tabs>
          <w:tab w:val="left" w:pos="567"/>
        </w:tabs>
        <w:spacing w:line="276" w:lineRule="auto"/>
        <w:jc w:val="both"/>
        <w:rPr>
          <w:rFonts w:ascii="Arial" w:hAnsi="Arial" w:cs="Arial"/>
          <w:sz w:val="22"/>
          <w:szCs w:val="22"/>
        </w:rPr>
      </w:pPr>
    </w:p>
    <w:p w:rsidR="005F200C" w:rsidRDefault="0072763A" w:rsidP="006B670A">
      <w:pPr>
        <w:pStyle w:val="Prrafodelista"/>
        <w:numPr>
          <w:ilvl w:val="0"/>
          <w:numId w:val="38"/>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6B670A">
      <w:pPr>
        <w:pStyle w:val="Prrafodelista"/>
        <w:spacing w:line="276" w:lineRule="auto"/>
        <w:rPr>
          <w:rFonts w:ascii="Arial" w:hAnsi="Arial" w:cs="Arial"/>
          <w:sz w:val="22"/>
          <w:szCs w:val="22"/>
        </w:rPr>
      </w:pPr>
    </w:p>
    <w:p w:rsidR="0072763A" w:rsidRPr="005F200C" w:rsidRDefault="0072763A" w:rsidP="006B670A">
      <w:pPr>
        <w:pStyle w:val="Prrafodelista"/>
        <w:numPr>
          <w:ilvl w:val="0"/>
          <w:numId w:val="38"/>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garantizará a los menores de edad el derecho 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6B670A">
      <w:pPr>
        <w:pStyle w:val="Prrafodelista"/>
        <w:tabs>
          <w:tab w:val="left" w:pos="567"/>
        </w:tabs>
        <w:spacing w:line="276" w:lineRule="auto"/>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6B670A">
      <w:pPr>
        <w:pStyle w:val="Prrafodelista"/>
        <w:tabs>
          <w:tab w:val="left" w:pos="567"/>
        </w:tabs>
        <w:spacing w:line="276" w:lineRule="auto"/>
        <w:rPr>
          <w:rFonts w:ascii="Arial" w:hAnsi="Arial" w:cs="Arial"/>
          <w:sz w:val="22"/>
          <w:szCs w:val="22"/>
        </w:rPr>
      </w:pPr>
    </w:p>
    <w:p w:rsidR="0072763A" w:rsidRPr="002D04BA" w:rsidRDefault="0072763A" w:rsidP="006B670A">
      <w:pPr>
        <w:pStyle w:val="Prrafodelista"/>
        <w:numPr>
          <w:ilvl w:val="0"/>
          <w:numId w:val="33"/>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5"/>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5"/>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5"/>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5"/>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5"/>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5"/>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6B670A">
      <w:pPr>
        <w:spacing w:line="276" w:lineRule="auto"/>
        <w:jc w:val="both"/>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6B670A">
      <w:pPr>
        <w:pStyle w:val="Prrafodelista"/>
        <w:tabs>
          <w:tab w:val="left" w:pos="567"/>
        </w:tabs>
        <w:spacing w:line="276" w:lineRule="auto"/>
        <w:ind w:left="142"/>
        <w:jc w:val="both"/>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6B670A">
      <w:pPr>
        <w:pStyle w:val="Prrafodelista"/>
        <w:spacing w:line="276" w:lineRule="auto"/>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6B670A">
      <w:pPr>
        <w:pStyle w:val="Prrafodelista"/>
        <w:spacing w:line="276" w:lineRule="auto"/>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6B670A">
      <w:pPr>
        <w:pStyle w:val="Prrafodelista"/>
        <w:spacing w:line="276" w:lineRule="auto"/>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6B670A">
      <w:pPr>
        <w:pStyle w:val="Prrafodelista"/>
        <w:spacing w:line="276" w:lineRule="auto"/>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6B670A">
      <w:pPr>
        <w:pStyle w:val="Prrafodelista"/>
        <w:spacing w:line="276" w:lineRule="auto"/>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6B670A">
      <w:pPr>
        <w:pStyle w:val="Prrafodelista"/>
        <w:spacing w:line="276" w:lineRule="auto"/>
        <w:rPr>
          <w:rFonts w:ascii="Arial" w:hAnsi="Arial" w:cs="Arial"/>
          <w:sz w:val="22"/>
          <w:szCs w:val="22"/>
        </w:rPr>
      </w:pPr>
    </w:p>
    <w:p w:rsid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6B670A">
      <w:pPr>
        <w:pStyle w:val="Prrafodelista"/>
        <w:spacing w:line="276" w:lineRule="auto"/>
        <w:rPr>
          <w:rFonts w:ascii="Arial" w:hAnsi="Arial" w:cs="Arial"/>
          <w:sz w:val="22"/>
          <w:szCs w:val="22"/>
        </w:rPr>
      </w:pPr>
    </w:p>
    <w:p w:rsidR="0072763A" w:rsidRPr="005F200C" w:rsidRDefault="0072763A" w:rsidP="006B670A">
      <w:pPr>
        <w:pStyle w:val="Prrafodelista"/>
        <w:numPr>
          <w:ilvl w:val="0"/>
          <w:numId w:val="39"/>
        </w:numPr>
        <w:tabs>
          <w:tab w:val="left" w:pos="567"/>
        </w:tabs>
        <w:spacing w:line="276" w:lineRule="auto"/>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38.-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lastRenderedPageBreak/>
        <w:t>En caso de fallecimiento, a que los familiares cuenten con asistencia en la realización de trámites, en coordinación con otras instituciones y facilitar el retorno del fallecido.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tabs>
          <w:tab w:val="left" w:pos="567"/>
        </w:tabs>
        <w:spacing w:line="276" w:lineRule="auto"/>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39.-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Las autoridades estatales y municipales para abatir las carencias y rezagos socioeconómicos que afectan a los pueblos y comunidades indígenas impulsarán: el desarrollo regional;  el crecimiento de </w:t>
      </w:r>
      <w:r w:rsidRPr="002D04BA">
        <w:rPr>
          <w:rFonts w:ascii="Arial" w:hAnsi="Arial" w:cs="Arial"/>
          <w:sz w:val="22"/>
          <w:szCs w:val="22"/>
        </w:rPr>
        <w:lastRenderedPageBreak/>
        <w:t>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6B670A">
      <w:pPr>
        <w:pStyle w:val="Prrafodelista"/>
        <w:tabs>
          <w:tab w:val="left" w:pos="384"/>
        </w:tabs>
        <w:spacing w:line="276" w:lineRule="auto"/>
        <w:ind w:left="0"/>
        <w:rPr>
          <w:rFonts w:ascii="Arial" w:hAnsi="Arial" w:cs="Arial"/>
          <w:b/>
          <w:sz w:val="22"/>
          <w:szCs w:val="22"/>
        </w:rPr>
      </w:pPr>
    </w:p>
    <w:p w:rsidR="00243737" w:rsidRPr="002D04BA" w:rsidRDefault="00243737" w:rsidP="006B670A">
      <w:pPr>
        <w:pStyle w:val="Prrafodelista"/>
        <w:tabs>
          <w:tab w:val="left" w:pos="384"/>
        </w:tabs>
        <w:spacing w:line="276" w:lineRule="auto"/>
        <w:ind w:left="0"/>
        <w:jc w:val="center"/>
        <w:rPr>
          <w:rFonts w:ascii="Arial" w:hAnsi="Arial" w:cs="Arial"/>
          <w:b/>
          <w:sz w:val="22"/>
          <w:szCs w:val="22"/>
        </w:rPr>
      </w:pPr>
    </w:p>
    <w:p w:rsidR="0072763A" w:rsidRPr="002D04BA" w:rsidRDefault="005F200C" w:rsidP="006B670A">
      <w:pPr>
        <w:pStyle w:val="Prrafodelista"/>
        <w:tabs>
          <w:tab w:val="left" w:pos="384"/>
        </w:tabs>
        <w:spacing w:line="276" w:lineRule="auto"/>
        <w:ind w:left="0"/>
        <w:jc w:val="center"/>
        <w:rPr>
          <w:rFonts w:ascii="Arial" w:hAnsi="Arial" w:cs="Arial"/>
          <w:b/>
          <w:sz w:val="22"/>
          <w:szCs w:val="22"/>
        </w:rPr>
      </w:pPr>
      <w:r>
        <w:rPr>
          <w:rFonts w:ascii="Arial" w:hAnsi="Arial" w:cs="Arial"/>
          <w:b/>
          <w:sz w:val="22"/>
          <w:szCs w:val="22"/>
        </w:rPr>
        <w:t>Título S</w:t>
      </w:r>
      <w:r w:rsidR="0072763A" w:rsidRPr="002D04BA">
        <w:rPr>
          <w:rFonts w:ascii="Arial" w:hAnsi="Arial" w:cs="Arial"/>
          <w:b/>
          <w:sz w:val="22"/>
          <w:szCs w:val="22"/>
        </w:rPr>
        <w:t>egundo</w:t>
      </w:r>
    </w:p>
    <w:p w:rsidR="0072763A" w:rsidRPr="002D04BA" w:rsidRDefault="005F200C" w:rsidP="006B670A">
      <w:pPr>
        <w:pStyle w:val="Prrafodelista"/>
        <w:tabs>
          <w:tab w:val="left" w:pos="384"/>
        </w:tabs>
        <w:spacing w:line="276" w:lineRule="auto"/>
        <w:ind w:left="0"/>
        <w:jc w:val="center"/>
        <w:rPr>
          <w:rFonts w:ascii="Arial" w:hAnsi="Arial" w:cs="Arial"/>
          <w:b/>
          <w:sz w:val="22"/>
          <w:szCs w:val="22"/>
        </w:rPr>
      </w:pPr>
      <w:r>
        <w:rPr>
          <w:rFonts w:ascii="Arial" w:hAnsi="Arial" w:cs="Arial"/>
          <w:b/>
          <w:sz w:val="22"/>
          <w:szCs w:val="22"/>
        </w:rPr>
        <w:t>Del Desarrollo E</w:t>
      </w:r>
      <w:r w:rsidR="0072763A" w:rsidRPr="002D04BA">
        <w:rPr>
          <w:rFonts w:ascii="Arial" w:hAnsi="Arial" w:cs="Arial"/>
          <w:b/>
          <w:sz w:val="22"/>
          <w:szCs w:val="22"/>
        </w:rPr>
        <w:t>conómico</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5F200C" w:rsidP="006B670A">
      <w:pPr>
        <w:spacing w:line="276" w:lineRule="auto"/>
        <w:jc w:val="center"/>
        <w:rPr>
          <w:rFonts w:ascii="Arial" w:hAnsi="Arial" w:cs="Arial"/>
          <w:b/>
          <w:sz w:val="22"/>
          <w:szCs w:val="22"/>
        </w:rPr>
      </w:pPr>
      <w:r>
        <w:rPr>
          <w:rFonts w:ascii="Arial" w:hAnsi="Arial" w:cs="Arial"/>
          <w:b/>
          <w:sz w:val="22"/>
          <w:szCs w:val="22"/>
        </w:rPr>
        <w:t>Del Desarrollo Económico Competitivo y S</w:t>
      </w:r>
      <w:r w:rsidR="0072763A" w:rsidRPr="002D04BA">
        <w:rPr>
          <w:rFonts w:ascii="Arial" w:hAnsi="Arial" w:cs="Arial"/>
          <w:b/>
          <w:sz w:val="22"/>
          <w:szCs w:val="22"/>
        </w:rPr>
        <w:t>ustentable</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40.-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 w:val="left" w:pos="567"/>
        </w:tabs>
        <w:spacing w:line="276" w:lineRule="auto"/>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6B670A">
      <w:pPr>
        <w:pStyle w:val="Prrafodelista"/>
        <w:tabs>
          <w:tab w:val="left" w:pos="426"/>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41.-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42.-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6B670A">
      <w:pPr>
        <w:pStyle w:val="NormalWeb"/>
        <w:spacing w:before="0" w:beforeAutospacing="0" w:after="0" w:afterAutospacing="0" w:line="276" w:lineRule="auto"/>
        <w:jc w:val="both"/>
        <w:rPr>
          <w:rFonts w:ascii="Arial" w:eastAsia="Calibri" w:hAnsi="Arial" w:cs="Arial"/>
          <w:sz w:val="22"/>
          <w:szCs w:val="22"/>
          <w:lang w:val="es-MX" w:eastAsia="en-US"/>
        </w:rPr>
      </w:pPr>
    </w:p>
    <w:p w:rsidR="0072763A" w:rsidRPr="002D04BA" w:rsidRDefault="0072763A" w:rsidP="006B670A">
      <w:pPr>
        <w:pStyle w:val="NormalWeb"/>
        <w:spacing w:before="0" w:beforeAutospacing="0" w:after="0" w:afterAutospacing="0" w:line="276" w:lineRule="auto"/>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6B670A">
      <w:pPr>
        <w:pStyle w:val="NormalWeb"/>
        <w:spacing w:before="0" w:beforeAutospacing="0" w:after="0" w:afterAutospacing="0" w:line="276" w:lineRule="auto"/>
        <w:jc w:val="both"/>
        <w:rPr>
          <w:rFonts w:ascii="Arial" w:eastAsia="Calibri" w:hAnsi="Arial" w:cs="Arial"/>
          <w:sz w:val="22"/>
          <w:szCs w:val="22"/>
          <w:lang w:val="es-MX" w:eastAsia="en-US"/>
        </w:rPr>
      </w:pP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5F200C" w:rsidP="006B670A">
      <w:pPr>
        <w:spacing w:line="276" w:lineRule="auto"/>
        <w:jc w:val="center"/>
        <w:rPr>
          <w:rFonts w:ascii="Arial" w:hAnsi="Arial" w:cs="Arial"/>
          <w:b/>
          <w:sz w:val="22"/>
          <w:szCs w:val="22"/>
        </w:rPr>
      </w:pPr>
      <w:r>
        <w:rPr>
          <w:rFonts w:ascii="Arial" w:hAnsi="Arial" w:cs="Arial"/>
          <w:b/>
          <w:sz w:val="22"/>
          <w:szCs w:val="22"/>
        </w:rPr>
        <w:t>De la Educación Superior, la Ciencia y la T</w:t>
      </w:r>
      <w:r w:rsidR="0072763A" w:rsidRPr="002D04BA">
        <w:rPr>
          <w:rFonts w:ascii="Arial" w:hAnsi="Arial" w:cs="Arial"/>
          <w:b/>
          <w:sz w:val="22"/>
          <w:szCs w:val="22"/>
        </w:rPr>
        <w:t>ecnología</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sz w:val="22"/>
          <w:szCs w:val="22"/>
        </w:rPr>
      </w:pPr>
      <w:r w:rsidRPr="002D04BA">
        <w:rPr>
          <w:rFonts w:ascii="Arial" w:hAnsi="Arial" w:cs="Arial"/>
          <w:b/>
          <w:sz w:val="22"/>
          <w:szCs w:val="22"/>
        </w:rPr>
        <w:t>Artículo 43.-</w:t>
      </w:r>
    </w:p>
    <w:p w:rsidR="0072763A" w:rsidRPr="002D04BA" w:rsidRDefault="0072763A" w:rsidP="006B670A">
      <w:pPr>
        <w:spacing w:line="276" w:lineRule="auto"/>
        <w:jc w:val="both"/>
        <w:rPr>
          <w:rFonts w:ascii="Arial" w:hAnsi="Arial" w:cs="Arial"/>
          <w:iCs/>
          <w:sz w:val="22"/>
          <w:szCs w:val="22"/>
        </w:rPr>
      </w:pPr>
      <w:r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Pr="002D04BA">
        <w:rPr>
          <w:rFonts w:ascii="Arial" w:hAnsi="Arial" w:cs="Arial"/>
          <w:sz w:val="22"/>
          <w:szCs w:val="22"/>
        </w:rPr>
        <w:t>para la formación de las capacidades del ser humano</w:t>
      </w:r>
      <w:r w:rsidRPr="002D04BA">
        <w:rPr>
          <w:rFonts w:ascii="Arial" w:hAnsi="Arial" w:cs="Arial"/>
          <w:iCs/>
          <w:sz w:val="22"/>
          <w:szCs w:val="22"/>
        </w:rPr>
        <w:t>, en función del desarrollo económico competitivo y sustentable de la entidad.</w:t>
      </w:r>
    </w:p>
    <w:p w:rsidR="0072763A" w:rsidRPr="002D04BA" w:rsidRDefault="0072763A" w:rsidP="006B670A">
      <w:pPr>
        <w:spacing w:line="276" w:lineRule="auto"/>
        <w:jc w:val="both"/>
        <w:rPr>
          <w:rFonts w:ascii="Arial" w:hAnsi="Arial" w:cs="Arial"/>
          <w:iCs/>
          <w:sz w:val="22"/>
          <w:szCs w:val="22"/>
        </w:rPr>
      </w:pPr>
    </w:p>
    <w:p w:rsidR="0072763A" w:rsidRPr="006B670A" w:rsidRDefault="0072763A" w:rsidP="006B670A">
      <w:pPr>
        <w:pStyle w:val="NormalWeb"/>
        <w:spacing w:before="0" w:beforeAutospacing="0" w:after="0" w:afterAutospacing="0" w:line="276" w:lineRule="auto"/>
        <w:jc w:val="both"/>
        <w:rPr>
          <w:rFonts w:ascii="Arial" w:hAnsi="Arial" w:cs="Arial"/>
          <w:b/>
          <w:iCs/>
          <w:sz w:val="22"/>
          <w:szCs w:val="22"/>
          <w:lang w:eastAsia="es-MX"/>
        </w:rPr>
      </w:pPr>
      <w:r w:rsidRPr="002D04BA">
        <w:rPr>
          <w:rFonts w:ascii="Arial" w:hAnsi="Arial" w:cs="Arial"/>
          <w:b/>
          <w:iCs/>
          <w:sz w:val="22"/>
          <w:szCs w:val="22"/>
          <w:lang w:eastAsia="es-MX"/>
        </w:rPr>
        <w:t>Artículo 44.-</w:t>
      </w:r>
    </w:p>
    <w:p w:rsidR="0072763A" w:rsidRPr="002D04BA" w:rsidRDefault="0072763A" w:rsidP="006B670A">
      <w:pPr>
        <w:pStyle w:val="NormalWeb"/>
        <w:spacing w:before="0" w:beforeAutospacing="0" w:after="0" w:afterAutospacing="0" w:line="276" w:lineRule="auto"/>
        <w:jc w:val="both"/>
        <w:rPr>
          <w:rFonts w:ascii="Arial" w:hAnsi="Arial" w:cs="Arial"/>
          <w:sz w:val="22"/>
          <w:szCs w:val="22"/>
          <w:lang w:val="es-ES_tradnl"/>
        </w:rPr>
      </w:pPr>
      <w:r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6B670A">
      <w:pPr>
        <w:pStyle w:val="NormalWeb"/>
        <w:spacing w:before="0" w:beforeAutospacing="0" w:after="0" w:afterAutospacing="0" w:line="276" w:lineRule="auto"/>
        <w:jc w:val="both"/>
        <w:rPr>
          <w:rFonts w:ascii="Arial" w:hAnsi="Arial" w:cs="Arial"/>
          <w:sz w:val="22"/>
          <w:szCs w:val="22"/>
          <w:lang w:val="es-ES_tradnl"/>
        </w:rPr>
      </w:pPr>
    </w:p>
    <w:p w:rsidR="0072763A" w:rsidRPr="002D04BA" w:rsidRDefault="0072763A" w:rsidP="006B670A">
      <w:pPr>
        <w:pStyle w:val="NormalWeb"/>
        <w:spacing w:before="0" w:beforeAutospacing="0" w:after="0" w:afterAutospacing="0" w:line="276" w:lineRule="auto"/>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6B670A">
      <w:pPr>
        <w:pStyle w:val="NormalWeb"/>
        <w:spacing w:before="0" w:beforeAutospacing="0" w:after="0" w:afterAutospacing="0" w:line="276" w:lineRule="auto"/>
        <w:jc w:val="both"/>
        <w:rPr>
          <w:rFonts w:ascii="Arial" w:hAnsi="Arial" w:cs="Arial"/>
          <w:sz w:val="22"/>
          <w:szCs w:val="22"/>
          <w:lang w:val="es-ES_tradnl"/>
        </w:rPr>
      </w:pPr>
    </w:p>
    <w:p w:rsidR="00243737" w:rsidRPr="002D04BA" w:rsidRDefault="00243737"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III</w:t>
      </w:r>
    </w:p>
    <w:p w:rsidR="0072763A" w:rsidRPr="002D04BA" w:rsidRDefault="005F200C" w:rsidP="006B670A">
      <w:pPr>
        <w:spacing w:line="276" w:lineRule="auto"/>
        <w:jc w:val="center"/>
        <w:rPr>
          <w:rFonts w:ascii="Arial" w:hAnsi="Arial" w:cs="Arial"/>
          <w:b/>
          <w:sz w:val="22"/>
          <w:szCs w:val="22"/>
        </w:rPr>
      </w:pPr>
      <w:r>
        <w:rPr>
          <w:rFonts w:ascii="Arial" w:hAnsi="Arial" w:cs="Arial"/>
          <w:b/>
          <w:sz w:val="22"/>
          <w:szCs w:val="22"/>
        </w:rPr>
        <w:t>De la Planeación del D</w:t>
      </w:r>
      <w:r w:rsidR="0072763A" w:rsidRPr="002D04BA">
        <w:rPr>
          <w:rFonts w:ascii="Arial" w:hAnsi="Arial" w:cs="Arial"/>
          <w:b/>
          <w:sz w:val="22"/>
          <w:szCs w:val="22"/>
        </w:rPr>
        <w:t>esarrollo</w:t>
      </w:r>
    </w:p>
    <w:p w:rsidR="0072763A" w:rsidRPr="002D04BA" w:rsidRDefault="0072763A" w:rsidP="006B670A">
      <w:pPr>
        <w:spacing w:line="276" w:lineRule="auto"/>
        <w:jc w:val="center"/>
        <w:rPr>
          <w:rFonts w:ascii="Arial" w:hAnsi="Arial" w:cs="Arial"/>
          <w:b/>
          <w:sz w:val="22"/>
          <w:szCs w:val="22"/>
        </w:rPr>
      </w:pPr>
    </w:p>
    <w:p w:rsidR="0072763A" w:rsidRPr="006B670A" w:rsidRDefault="0072763A" w:rsidP="006B670A">
      <w:pPr>
        <w:autoSpaceDE w:val="0"/>
        <w:autoSpaceDN w:val="0"/>
        <w:adjustRightInd w:val="0"/>
        <w:spacing w:line="276" w:lineRule="auto"/>
        <w:jc w:val="both"/>
        <w:rPr>
          <w:rFonts w:ascii="Arial" w:hAnsi="Arial" w:cs="Arial"/>
          <w:sz w:val="22"/>
          <w:szCs w:val="22"/>
        </w:rPr>
      </w:pPr>
      <w:r w:rsidRPr="002D04BA">
        <w:rPr>
          <w:rFonts w:ascii="Arial" w:hAnsi="Arial" w:cs="Arial"/>
          <w:b/>
          <w:iCs/>
          <w:sz w:val="22"/>
          <w:szCs w:val="22"/>
        </w:rPr>
        <w:t>Artículo 45.-</w:t>
      </w:r>
    </w:p>
    <w:p w:rsidR="0072763A" w:rsidRPr="002D04BA" w:rsidRDefault="0072763A" w:rsidP="006B670A">
      <w:pPr>
        <w:autoSpaceDE w:val="0"/>
        <w:autoSpaceDN w:val="0"/>
        <w:adjustRightInd w:val="0"/>
        <w:spacing w:line="276" w:lineRule="auto"/>
        <w:jc w:val="both"/>
        <w:rPr>
          <w:rFonts w:ascii="Arial" w:hAnsi="Arial" w:cs="Arial"/>
          <w:iCs/>
          <w:sz w:val="22"/>
          <w:szCs w:val="22"/>
        </w:rPr>
      </w:pPr>
      <w:r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46.-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6B670A">
      <w:pPr>
        <w:spacing w:line="276" w:lineRule="auto"/>
        <w:jc w:val="both"/>
        <w:rPr>
          <w:rFonts w:ascii="Arial" w:hAnsi="Arial" w:cs="Arial"/>
          <w:iCs/>
          <w:sz w:val="22"/>
          <w:szCs w:val="22"/>
        </w:rPr>
      </w:pPr>
    </w:p>
    <w:p w:rsidR="0072763A" w:rsidRPr="006B670A" w:rsidRDefault="0072763A" w:rsidP="006B670A">
      <w:pPr>
        <w:spacing w:line="276" w:lineRule="auto"/>
        <w:jc w:val="both"/>
        <w:rPr>
          <w:rFonts w:ascii="Arial" w:hAnsi="Arial" w:cs="Arial"/>
          <w:b/>
          <w:iCs/>
          <w:sz w:val="22"/>
          <w:szCs w:val="22"/>
        </w:rPr>
      </w:pPr>
      <w:r w:rsidRPr="002D04BA">
        <w:rPr>
          <w:rFonts w:ascii="Arial" w:hAnsi="Arial" w:cs="Arial"/>
          <w:b/>
          <w:iCs/>
          <w:sz w:val="22"/>
          <w:szCs w:val="22"/>
        </w:rPr>
        <w:lastRenderedPageBreak/>
        <w:t>Artículo 47.-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6B670A">
      <w:pPr>
        <w:spacing w:line="276" w:lineRule="auto"/>
        <w:jc w:val="both"/>
        <w:rPr>
          <w:rFonts w:ascii="Arial" w:hAnsi="Arial" w:cs="Arial"/>
          <w:iCs/>
          <w:sz w:val="22"/>
          <w:szCs w:val="22"/>
        </w:rPr>
      </w:pPr>
    </w:p>
    <w:p w:rsidR="0072763A" w:rsidRPr="006B670A" w:rsidRDefault="0072763A" w:rsidP="006B670A">
      <w:pPr>
        <w:spacing w:line="276" w:lineRule="auto"/>
        <w:jc w:val="both"/>
        <w:rPr>
          <w:rFonts w:ascii="Arial" w:hAnsi="Arial" w:cs="Arial"/>
          <w:b/>
          <w:iCs/>
          <w:sz w:val="22"/>
          <w:szCs w:val="22"/>
        </w:rPr>
      </w:pPr>
      <w:r w:rsidRPr="002D04BA">
        <w:rPr>
          <w:rFonts w:ascii="Arial" w:hAnsi="Arial" w:cs="Arial"/>
          <w:b/>
          <w:sz w:val="22"/>
          <w:szCs w:val="22"/>
        </w:rPr>
        <w:t>Artículo 48.-</w:t>
      </w:r>
    </w:p>
    <w:p w:rsidR="0072763A" w:rsidRPr="002D04BA" w:rsidRDefault="0072763A" w:rsidP="006B670A">
      <w:pPr>
        <w:spacing w:line="276" w:lineRule="auto"/>
        <w:jc w:val="both"/>
        <w:rPr>
          <w:rFonts w:ascii="Arial" w:hAnsi="Arial" w:cs="Arial"/>
          <w:iCs/>
          <w:sz w:val="22"/>
          <w:szCs w:val="22"/>
        </w:rPr>
      </w:pPr>
      <w:r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Pr="002D04BA">
        <w:rPr>
          <w:rFonts w:ascii="Arial" w:hAnsi="Arial" w:cs="Arial"/>
          <w:iCs/>
          <w:sz w:val="22"/>
          <w:szCs w:val="22"/>
        </w:rPr>
        <w:t>del Estado y evaluados en forma permanente conforme lo disponga la ley.</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tabs>
          <w:tab w:val="left" w:pos="1763"/>
        </w:tabs>
        <w:spacing w:line="276" w:lineRule="auto"/>
        <w:jc w:val="both"/>
        <w:rPr>
          <w:rFonts w:ascii="Arial" w:hAnsi="Arial" w:cs="Arial"/>
          <w:b/>
          <w:sz w:val="22"/>
          <w:szCs w:val="22"/>
        </w:rPr>
      </w:pPr>
      <w:r w:rsidRPr="002D04BA">
        <w:rPr>
          <w:rFonts w:ascii="Arial" w:hAnsi="Arial" w:cs="Arial"/>
          <w:b/>
          <w:sz w:val="22"/>
          <w:szCs w:val="22"/>
        </w:rPr>
        <w:t>Artículo 49.-</w:t>
      </w:r>
      <w:r w:rsidRPr="002D04BA">
        <w:rPr>
          <w:rFonts w:ascii="Arial" w:hAnsi="Arial" w:cs="Arial"/>
          <w:b/>
          <w:sz w:val="22"/>
          <w:szCs w:val="22"/>
        </w:rPr>
        <w:tab/>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tabs>
          <w:tab w:val="left" w:pos="384"/>
        </w:tabs>
        <w:spacing w:line="276" w:lineRule="auto"/>
        <w:ind w:left="0"/>
        <w:jc w:val="center"/>
        <w:rPr>
          <w:rFonts w:ascii="Arial" w:hAnsi="Arial" w:cs="Arial"/>
          <w:b/>
          <w:sz w:val="22"/>
          <w:szCs w:val="22"/>
        </w:rPr>
      </w:pPr>
    </w:p>
    <w:p w:rsidR="0072763A" w:rsidRPr="002D04BA" w:rsidRDefault="005F200C" w:rsidP="006B670A">
      <w:pPr>
        <w:pStyle w:val="Prrafodelista"/>
        <w:tabs>
          <w:tab w:val="left" w:pos="384"/>
        </w:tabs>
        <w:spacing w:line="276" w:lineRule="auto"/>
        <w:ind w:left="0"/>
        <w:jc w:val="center"/>
        <w:rPr>
          <w:rFonts w:ascii="Arial" w:hAnsi="Arial" w:cs="Arial"/>
          <w:b/>
          <w:sz w:val="22"/>
          <w:szCs w:val="22"/>
        </w:rPr>
      </w:pPr>
      <w:r>
        <w:rPr>
          <w:rFonts w:ascii="Arial" w:hAnsi="Arial" w:cs="Arial"/>
          <w:b/>
          <w:sz w:val="22"/>
          <w:szCs w:val="22"/>
        </w:rPr>
        <w:t>Título T</w:t>
      </w:r>
      <w:r w:rsidR="0072763A" w:rsidRPr="002D04BA">
        <w:rPr>
          <w:rFonts w:ascii="Arial" w:hAnsi="Arial" w:cs="Arial"/>
          <w:b/>
          <w:sz w:val="22"/>
          <w:szCs w:val="22"/>
        </w:rPr>
        <w:t>ercero</w:t>
      </w:r>
    </w:p>
    <w:p w:rsidR="0072763A" w:rsidRPr="002D04BA" w:rsidRDefault="005F200C" w:rsidP="006B670A">
      <w:pPr>
        <w:pStyle w:val="Prrafodelista"/>
        <w:tabs>
          <w:tab w:val="left" w:pos="384"/>
        </w:tabs>
        <w:spacing w:line="276" w:lineRule="auto"/>
        <w:ind w:left="0"/>
        <w:jc w:val="center"/>
        <w:rPr>
          <w:rFonts w:ascii="Arial" w:hAnsi="Arial" w:cs="Arial"/>
          <w:b/>
          <w:sz w:val="22"/>
          <w:szCs w:val="22"/>
        </w:rPr>
      </w:pPr>
      <w:r>
        <w:rPr>
          <w:rFonts w:ascii="Arial" w:hAnsi="Arial" w:cs="Arial"/>
          <w:b/>
          <w:sz w:val="22"/>
          <w:szCs w:val="22"/>
        </w:rPr>
        <w:t>Del Territorio y los H</w:t>
      </w:r>
      <w:r w:rsidR="0072763A" w:rsidRPr="002D04BA">
        <w:rPr>
          <w:rFonts w:ascii="Arial" w:hAnsi="Arial" w:cs="Arial"/>
          <w:b/>
          <w:sz w:val="22"/>
          <w:szCs w:val="22"/>
        </w:rPr>
        <w:t xml:space="preserve">abitantes del Estado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5F200C" w:rsidP="006B670A">
      <w:pPr>
        <w:spacing w:line="276" w:lineRule="auto"/>
        <w:jc w:val="center"/>
        <w:rPr>
          <w:rFonts w:ascii="Arial" w:hAnsi="Arial" w:cs="Arial"/>
          <w:b/>
          <w:sz w:val="22"/>
          <w:szCs w:val="22"/>
        </w:rPr>
      </w:pPr>
      <w:r>
        <w:rPr>
          <w:rFonts w:ascii="Arial" w:hAnsi="Arial" w:cs="Arial"/>
          <w:b/>
          <w:sz w:val="22"/>
          <w:szCs w:val="22"/>
        </w:rPr>
        <w:t>Del T</w:t>
      </w:r>
      <w:r w:rsidR="0072763A" w:rsidRPr="002D04BA">
        <w:rPr>
          <w:rFonts w:ascii="Arial" w:hAnsi="Arial" w:cs="Arial"/>
          <w:b/>
          <w:sz w:val="22"/>
          <w:szCs w:val="22"/>
        </w:rPr>
        <w:t xml:space="preserve">erritorio </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Pr="002D04BA">
        <w:rPr>
          <w:rFonts w:ascii="Arial" w:hAnsi="Arial" w:cs="Arial"/>
          <w:sz w:val="22"/>
          <w:szCs w:val="22"/>
        </w:rPr>
        <w:t>y administrativa, al municipio libre.</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lastRenderedPageBreak/>
        <w:t>Artículo 51.-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de Durango está integrado por los siguientes municipios: Canatlán, Canelas, Coneto de Comonfort, Cuencamé, Durango, El Oro, Gómez Palacio, General Simón Bolívar</w:t>
      </w:r>
      <w:r w:rsidRPr="002D04BA">
        <w:rPr>
          <w:rFonts w:ascii="Arial" w:hAnsi="Arial" w:cs="Arial"/>
          <w:b/>
          <w:sz w:val="22"/>
          <w:szCs w:val="22"/>
        </w:rPr>
        <w:t>,</w:t>
      </w:r>
      <w:r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Pr="002D04BA">
        <w:rPr>
          <w:rFonts w:ascii="Arial" w:hAnsi="Arial" w:cs="Arial"/>
          <w:sz w:val="22"/>
          <w:szCs w:val="22"/>
        </w:rPr>
        <w:t>Cordero, San Pedro del Gallo, Santa Clara, Santiago Papasquiaro, Súchil, Tamazula, Tepehuanes, Tlahualilo, Topia y Vicente Guerrero.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6B670A">
      <w:pPr>
        <w:spacing w:line="276" w:lineRule="auto"/>
        <w:jc w:val="both"/>
        <w:rPr>
          <w:rFonts w:ascii="Arial" w:hAnsi="Arial" w:cs="Arial"/>
          <w:sz w:val="22"/>
          <w:szCs w:val="22"/>
        </w:rPr>
      </w:pPr>
    </w:p>
    <w:p w:rsidR="00FA6BC3" w:rsidRPr="002D04BA" w:rsidRDefault="00FA6BC3"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5F200C" w:rsidRDefault="0072763A" w:rsidP="006B670A">
      <w:pPr>
        <w:spacing w:line="276" w:lineRule="auto"/>
        <w:jc w:val="center"/>
        <w:rPr>
          <w:rFonts w:ascii="Arial" w:hAnsi="Arial" w:cs="Arial"/>
          <w:b/>
          <w:sz w:val="22"/>
          <w:szCs w:val="22"/>
        </w:rPr>
      </w:pPr>
      <w:r w:rsidRPr="002D04BA">
        <w:rPr>
          <w:rFonts w:ascii="Arial" w:hAnsi="Arial" w:cs="Arial"/>
          <w:b/>
          <w:sz w:val="22"/>
          <w:szCs w:val="22"/>
        </w:rPr>
        <w:t>De los</w:t>
      </w:r>
      <w:r w:rsidR="005F200C">
        <w:rPr>
          <w:rFonts w:ascii="Arial" w:hAnsi="Arial" w:cs="Arial"/>
          <w:b/>
          <w:sz w:val="22"/>
          <w:szCs w:val="22"/>
        </w:rPr>
        <w:t xml:space="preserve"> H</w:t>
      </w:r>
      <w:r w:rsidRPr="002D04BA">
        <w:rPr>
          <w:rFonts w:ascii="Arial" w:hAnsi="Arial" w:cs="Arial"/>
          <w:b/>
          <w:sz w:val="22"/>
          <w:szCs w:val="22"/>
        </w:rPr>
        <w:t xml:space="preserve">abitantes </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Son duranguenses: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5"/>
        </w:numPr>
        <w:spacing w:line="276" w:lineRule="auto"/>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6B670A">
      <w:pPr>
        <w:pStyle w:val="Prrafodelista"/>
        <w:spacing w:line="276" w:lineRule="auto"/>
        <w:ind w:left="567"/>
        <w:rPr>
          <w:rFonts w:ascii="Arial" w:hAnsi="Arial" w:cs="Arial"/>
          <w:sz w:val="22"/>
          <w:szCs w:val="22"/>
        </w:rPr>
      </w:pPr>
    </w:p>
    <w:p w:rsidR="0072763A" w:rsidRPr="002D04BA" w:rsidRDefault="0072763A" w:rsidP="006B670A">
      <w:pPr>
        <w:pStyle w:val="Prrafodelista"/>
        <w:numPr>
          <w:ilvl w:val="0"/>
          <w:numId w:val="15"/>
        </w:numPr>
        <w:spacing w:line="276" w:lineRule="auto"/>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6B670A">
      <w:pPr>
        <w:pStyle w:val="Prrafodelista"/>
        <w:spacing w:line="276" w:lineRule="auto"/>
        <w:ind w:left="0"/>
        <w:rPr>
          <w:rFonts w:ascii="Arial" w:hAnsi="Arial" w:cs="Arial"/>
          <w:sz w:val="22"/>
          <w:szCs w:val="22"/>
        </w:rPr>
      </w:pPr>
    </w:p>
    <w:p w:rsidR="0072763A" w:rsidRPr="002D04BA" w:rsidRDefault="0072763A" w:rsidP="006B670A">
      <w:pPr>
        <w:pStyle w:val="Prrafodelista"/>
        <w:numPr>
          <w:ilvl w:val="0"/>
          <w:numId w:val="15"/>
        </w:numPr>
        <w:tabs>
          <w:tab w:val="left" w:pos="709"/>
        </w:tabs>
        <w:spacing w:line="276" w:lineRule="auto"/>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6B670A">
      <w:pPr>
        <w:spacing w:line="276" w:lineRule="auto"/>
        <w:jc w:val="both"/>
        <w:rPr>
          <w:rFonts w:ascii="Arial" w:hAnsi="Arial" w:cs="Arial"/>
          <w:sz w:val="22"/>
          <w:szCs w:val="22"/>
        </w:rPr>
      </w:pPr>
    </w:p>
    <w:p w:rsidR="00A02B72" w:rsidRPr="002D04BA" w:rsidRDefault="0072763A" w:rsidP="006B670A">
      <w:pPr>
        <w:spacing w:line="276" w:lineRule="auto"/>
        <w:rPr>
          <w:rFonts w:ascii="Arial" w:hAnsi="Arial" w:cs="Arial"/>
          <w:sz w:val="22"/>
          <w:szCs w:val="22"/>
        </w:rPr>
      </w:pPr>
      <w:r w:rsidRPr="002D04BA">
        <w:rPr>
          <w:rFonts w:ascii="Arial" w:hAnsi="Arial" w:cs="Arial"/>
          <w:b/>
          <w:sz w:val="22"/>
          <w:szCs w:val="22"/>
        </w:rPr>
        <w:t>Artículo 55.-</w:t>
      </w:r>
    </w:p>
    <w:p w:rsidR="0072763A" w:rsidRDefault="0072763A" w:rsidP="006B670A">
      <w:pPr>
        <w:spacing w:line="276" w:lineRule="auto"/>
        <w:jc w:val="both"/>
        <w:rPr>
          <w:rFonts w:ascii="Arial" w:hAnsi="Arial" w:cs="Arial"/>
          <w:sz w:val="22"/>
          <w:szCs w:val="22"/>
        </w:rPr>
      </w:pPr>
      <w:r w:rsidRPr="002D04BA">
        <w:rPr>
          <w:rFonts w:ascii="Arial" w:hAnsi="Arial" w:cs="Arial"/>
          <w:sz w:val="22"/>
          <w:szCs w:val="22"/>
        </w:rPr>
        <w:t>Son ciudadanos del Estado los Duranguenses que hayan cumplido dieciocho años de edad.</w:t>
      </w:r>
    </w:p>
    <w:p w:rsidR="00A02B72" w:rsidRPr="002D04BA" w:rsidRDefault="00A02B72" w:rsidP="006B670A">
      <w:pPr>
        <w:spacing w:line="276" w:lineRule="auto"/>
        <w:jc w:val="both"/>
        <w:rPr>
          <w:rFonts w:ascii="Arial" w:hAnsi="Arial" w:cs="Arial"/>
          <w:sz w:val="22"/>
          <w:szCs w:val="22"/>
        </w:rPr>
      </w:pPr>
    </w:p>
    <w:p w:rsidR="0072763A" w:rsidRDefault="0072763A" w:rsidP="006B670A">
      <w:pPr>
        <w:spacing w:line="276" w:lineRule="auto"/>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6B670A">
      <w:pPr>
        <w:spacing w:line="276" w:lineRule="auto"/>
        <w:jc w:val="both"/>
        <w:rPr>
          <w:rFonts w:ascii="Arial" w:hAnsi="Arial" w:cs="Arial"/>
          <w:sz w:val="22"/>
          <w:szCs w:val="22"/>
        </w:rPr>
      </w:pPr>
    </w:p>
    <w:p w:rsidR="00A02B72" w:rsidRDefault="0072763A" w:rsidP="006B670A">
      <w:pPr>
        <w:numPr>
          <w:ilvl w:val="0"/>
          <w:numId w:val="35"/>
        </w:numPr>
        <w:spacing w:line="276" w:lineRule="auto"/>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6B670A">
      <w:pPr>
        <w:spacing w:line="276" w:lineRule="auto"/>
        <w:ind w:left="567"/>
        <w:jc w:val="both"/>
        <w:rPr>
          <w:rFonts w:ascii="Arial" w:hAnsi="Arial" w:cs="Arial"/>
          <w:sz w:val="22"/>
          <w:szCs w:val="22"/>
        </w:rPr>
      </w:pPr>
    </w:p>
    <w:p w:rsidR="0072763A" w:rsidRPr="00A02B72" w:rsidRDefault="0072763A" w:rsidP="006B670A">
      <w:pPr>
        <w:numPr>
          <w:ilvl w:val="0"/>
          <w:numId w:val="35"/>
        </w:numPr>
        <w:spacing w:line="276" w:lineRule="auto"/>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6B670A">
      <w:pPr>
        <w:spacing w:line="276" w:lineRule="auto"/>
        <w:ind w:left="567"/>
        <w:jc w:val="both"/>
        <w:rPr>
          <w:rFonts w:ascii="Arial" w:hAnsi="Arial" w:cs="Arial"/>
          <w:sz w:val="22"/>
          <w:szCs w:val="22"/>
        </w:rPr>
      </w:pPr>
    </w:p>
    <w:p w:rsidR="0072763A" w:rsidRDefault="0072763A" w:rsidP="006B670A">
      <w:pPr>
        <w:numPr>
          <w:ilvl w:val="0"/>
          <w:numId w:val="35"/>
        </w:numPr>
        <w:tabs>
          <w:tab w:val="left" w:pos="709"/>
        </w:tabs>
        <w:spacing w:line="276" w:lineRule="auto"/>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rsidR="00A02B72" w:rsidRPr="00A02B72" w:rsidRDefault="00A02B72" w:rsidP="006B670A">
      <w:pPr>
        <w:tabs>
          <w:tab w:val="left" w:pos="567"/>
        </w:tabs>
        <w:spacing w:line="276" w:lineRule="auto"/>
        <w:jc w:val="both"/>
        <w:rPr>
          <w:rFonts w:ascii="Arial" w:hAnsi="Arial" w:cs="Arial"/>
          <w:sz w:val="22"/>
          <w:szCs w:val="22"/>
        </w:rPr>
      </w:pPr>
    </w:p>
    <w:p w:rsidR="0072763A" w:rsidRDefault="0072763A" w:rsidP="006B670A">
      <w:pPr>
        <w:spacing w:line="276" w:lineRule="auto"/>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6B670A">
      <w:pPr>
        <w:spacing w:line="276" w:lineRule="auto"/>
        <w:rPr>
          <w:rFonts w:ascii="Arial" w:hAnsi="Arial" w:cs="Arial"/>
          <w:sz w:val="22"/>
          <w:szCs w:val="22"/>
        </w:rPr>
      </w:pPr>
    </w:p>
    <w:p w:rsidR="0072763A" w:rsidRPr="002D04BA" w:rsidRDefault="0072763A" w:rsidP="006B670A">
      <w:pPr>
        <w:numPr>
          <w:ilvl w:val="0"/>
          <w:numId w:val="34"/>
        </w:numPr>
        <w:spacing w:line="276" w:lineRule="auto"/>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6B670A">
      <w:pPr>
        <w:spacing w:line="276" w:lineRule="auto"/>
        <w:ind w:left="720"/>
        <w:jc w:val="both"/>
        <w:rPr>
          <w:rFonts w:ascii="Arial" w:hAnsi="Arial" w:cs="Arial"/>
          <w:sz w:val="22"/>
          <w:szCs w:val="22"/>
        </w:rPr>
      </w:pPr>
    </w:p>
    <w:p w:rsidR="0072763A" w:rsidRPr="002D04BA" w:rsidRDefault="0072763A" w:rsidP="006B670A">
      <w:pPr>
        <w:numPr>
          <w:ilvl w:val="0"/>
          <w:numId w:val="34"/>
        </w:numPr>
        <w:tabs>
          <w:tab w:val="left" w:pos="709"/>
        </w:tabs>
        <w:spacing w:line="276" w:lineRule="auto"/>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6B670A">
      <w:pPr>
        <w:tabs>
          <w:tab w:val="left" w:pos="709"/>
          <w:tab w:val="left" w:pos="907"/>
        </w:tabs>
        <w:spacing w:line="276" w:lineRule="auto"/>
        <w:jc w:val="both"/>
        <w:rPr>
          <w:rFonts w:ascii="Arial" w:hAnsi="Arial" w:cs="Arial"/>
          <w:sz w:val="22"/>
          <w:szCs w:val="22"/>
        </w:rPr>
      </w:pPr>
    </w:p>
    <w:p w:rsidR="0072763A" w:rsidRDefault="0072763A" w:rsidP="006B670A">
      <w:pPr>
        <w:numPr>
          <w:ilvl w:val="0"/>
          <w:numId w:val="34"/>
        </w:numPr>
        <w:tabs>
          <w:tab w:val="left" w:pos="709"/>
        </w:tabs>
        <w:spacing w:line="276" w:lineRule="auto"/>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6B670A">
      <w:pPr>
        <w:tabs>
          <w:tab w:val="left" w:pos="284"/>
          <w:tab w:val="left" w:pos="907"/>
        </w:tabs>
        <w:spacing w:line="276" w:lineRule="auto"/>
        <w:rPr>
          <w:rFonts w:ascii="Arial" w:hAnsi="Arial" w:cs="Arial"/>
          <w:sz w:val="22"/>
          <w:szCs w:val="22"/>
        </w:rPr>
      </w:pPr>
    </w:p>
    <w:p w:rsidR="0072763A" w:rsidRPr="002D04BA" w:rsidRDefault="0072763A" w:rsidP="006B670A">
      <w:pPr>
        <w:pStyle w:val="Prrafodelista"/>
        <w:numPr>
          <w:ilvl w:val="0"/>
          <w:numId w:val="34"/>
        </w:numPr>
        <w:tabs>
          <w:tab w:val="left" w:pos="709"/>
        </w:tabs>
        <w:spacing w:line="276" w:lineRule="auto"/>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6B670A">
      <w:pPr>
        <w:pStyle w:val="Prrafodelista"/>
        <w:tabs>
          <w:tab w:val="left" w:pos="709"/>
          <w:tab w:val="left" w:pos="2506"/>
        </w:tabs>
        <w:spacing w:line="276" w:lineRule="auto"/>
        <w:rPr>
          <w:rFonts w:ascii="Arial" w:hAnsi="Arial" w:cs="Arial"/>
          <w:sz w:val="22"/>
          <w:szCs w:val="22"/>
        </w:rPr>
      </w:pPr>
      <w:r w:rsidRPr="002D04BA">
        <w:rPr>
          <w:rFonts w:ascii="Arial" w:hAnsi="Arial" w:cs="Arial"/>
          <w:sz w:val="22"/>
          <w:szCs w:val="22"/>
        </w:rPr>
        <w:tab/>
      </w:r>
    </w:p>
    <w:p w:rsidR="0072763A" w:rsidRPr="002D04BA" w:rsidRDefault="0072763A" w:rsidP="006B670A">
      <w:pPr>
        <w:tabs>
          <w:tab w:val="left" w:pos="709"/>
          <w:tab w:val="left" w:pos="907"/>
        </w:tabs>
        <w:spacing w:line="276" w:lineRule="auto"/>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4"/>
        </w:numPr>
        <w:tabs>
          <w:tab w:val="left" w:pos="567"/>
          <w:tab w:val="left" w:pos="907"/>
        </w:tabs>
        <w:spacing w:line="276" w:lineRule="auto"/>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6B670A">
      <w:pPr>
        <w:pStyle w:val="Prrafodelista"/>
        <w:tabs>
          <w:tab w:val="left" w:pos="567"/>
          <w:tab w:val="left" w:pos="907"/>
        </w:tabs>
        <w:spacing w:line="276" w:lineRule="auto"/>
        <w:ind w:left="0"/>
        <w:rPr>
          <w:rFonts w:ascii="Arial" w:hAnsi="Arial" w:cs="Arial"/>
          <w:sz w:val="22"/>
          <w:szCs w:val="22"/>
        </w:rPr>
      </w:pPr>
    </w:p>
    <w:p w:rsidR="0072763A" w:rsidRPr="002D04BA" w:rsidRDefault="0072763A" w:rsidP="006B670A">
      <w:pPr>
        <w:pStyle w:val="Prrafodelista"/>
        <w:numPr>
          <w:ilvl w:val="0"/>
          <w:numId w:val="2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4E3C79" w:rsidRPr="00A02B72" w:rsidRDefault="00A02B72" w:rsidP="006B670A">
      <w:pPr>
        <w:pStyle w:val="Prrafodelista"/>
        <w:tabs>
          <w:tab w:val="left" w:pos="567"/>
        </w:tabs>
        <w:spacing w:line="276" w:lineRule="auto"/>
        <w:ind w:left="0"/>
        <w:jc w:val="right"/>
        <w:rPr>
          <w:rFonts w:asciiTheme="minorHAnsi" w:hAnsiTheme="minorHAnsi" w:cs="Arial"/>
          <w:i/>
          <w:color w:val="0070C0"/>
          <w:sz w:val="16"/>
          <w:szCs w:val="22"/>
        </w:rPr>
      </w:pPr>
      <w:r w:rsidRPr="00A02B72">
        <w:rPr>
          <w:rFonts w:asciiTheme="minorHAnsi" w:hAnsiTheme="minorHAnsi" w:cs="Arial"/>
          <w:i/>
          <w:color w:val="0070C0"/>
          <w:sz w:val="16"/>
          <w:szCs w:val="22"/>
        </w:rPr>
        <w:t>FRACCIÓN DEROGADA POR DEC. 128, P. O. 19, 6 DE MARZO DE 2014.</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Son obligaciones de todo ciudadano y ciudadana duranguense: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Votar en las elecciones y tomar parte en los mecanismos de democracia participativa en los términos que señale la ley.</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6"/>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58.-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6B670A">
      <w:pPr>
        <w:spacing w:line="276" w:lineRule="auto"/>
        <w:jc w:val="center"/>
        <w:rPr>
          <w:rFonts w:ascii="Arial" w:hAnsi="Arial" w:cs="Arial"/>
          <w:b/>
          <w:sz w:val="22"/>
          <w:szCs w:val="22"/>
        </w:rPr>
      </w:pPr>
    </w:p>
    <w:p w:rsidR="00A02B72" w:rsidRPr="002D04BA" w:rsidRDefault="00A02B72"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III</w:t>
      </w:r>
    </w:p>
    <w:p w:rsidR="0072763A" w:rsidRPr="002D04BA" w:rsidRDefault="00A02B72" w:rsidP="006B670A">
      <w:pPr>
        <w:spacing w:line="276" w:lineRule="auto"/>
        <w:jc w:val="center"/>
        <w:rPr>
          <w:rFonts w:ascii="Arial" w:hAnsi="Arial" w:cs="Arial"/>
          <w:b/>
          <w:sz w:val="22"/>
          <w:szCs w:val="22"/>
        </w:rPr>
      </w:pPr>
      <w:r>
        <w:rPr>
          <w:rFonts w:ascii="Arial" w:hAnsi="Arial" w:cs="Arial"/>
          <w:b/>
          <w:sz w:val="22"/>
          <w:szCs w:val="22"/>
        </w:rPr>
        <w:t>De las Formas de Participación C</w:t>
      </w:r>
      <w:r w:rsidR="0072763A" w:rsidRPr="002D04BA">
        <w:rPr>
          <w:rFonts w:ascii="Arial" w:hAnsi="Arial" w:cs="Arial"/>
          <w:b/>
          <w:sz w:val="22"/>
          <w:szCs w:val="22"/>
        </w:rPr>
        <w:t>iudadana</w:t>
      </w:r>
    </w:p>
    <w:p w:rsidR="0072763A" w:rsidRPr="002D04BA" w:rsidRDefault="0072763A" w:rsidP="006B670A">
      <w:pPr>
        <w:spacing w:line="276" w:lineRule="auto"/>
        <w:jc w:val="both"/>
        <w:rPr>
          <w:rFonts w:ascii="Arial" w:hAnsi="Arial" w:cs="Arial"/>
          <w:sz w:val="22"/>
          <w:szCs w:val="22"/>
        </w:rPr>
      </w:pPr>
    </w:p>
    <w:p w:rsidR="00A02B72" w:rsidRPr="00A02B72" w:rsidRDefault="0072763A" w:rsidP="006B670A">
      <w:pPr>
        <w:tabs>
          <w:tab w:val="left" w:pos="6553"/>
        </w:tabs>
        <w:spacing w:line="276" w:lineRule="auto"/>
        <w:rPr>
          <w:rFonts w:ascii="Arial" w:hAnsi="Arial" w:cs="Arial"/>
          <w:b/>
          <w:sz w:val="22"/>
          <w:szCs w:val="22"/>
        </w:rPr>
      </w:pPr>
      <w:r w:rsidRPr="002D04BA">
        <w:rPr>
          <w:rFonts w:ascii="Arial" w:hAnsi="Arial" w:cs="Arial"/>
          <w:b/>
          <w:sz w:val="22"/>
          <w:szCs w:val="22"/>
        </w:rPr>
        <w:t xml:space="preserve">Artículo 59.-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los efectos de democracia participativa que contiene esta Constitución, se entiende por:</w:t>
      </w:r>
    </w:p>
    <w:p w:rsidR="0072763A" w:rsidRPr="002D04BA" w:rsidRDefault="0072763A" w:rsidP="006B670A">
      <w:pPr>
        <w:spacing w:line="276" w:lineRule="auto"/>
        <w:rPr>
          <w:rFonts w:ascii="Arial" w:hAnsi="Arial" w:cs="Arial"/>
          <w:sz w:val="22"/>
          <w:szCs w:val="22"/>
        </w:rPr>
      </w:pPr>
    </w:p>
    <w:p w:rsidR="0072763A" w:rsidRPr="00316069" w:rsidRDefault="0072763A" w:rsidP="006B670A">
      <w:pPr>
        <w:pStyle w:val="Prrafodelista"/>
        <w:numPr>
          <w:ilvl w:val="0"/>
          <w:numId w:val="41"/>
        </w:numPr>
        <w:spacing w:line="276" w:lineRule="auto"/>
        <w:ind w:left="0" w:firstLine="0"/>
        <w:jc w:val="both"/>
        <w:rPr>
          <w:rFonts w:ascii="Arial" w:hAnsi="Arial" w:cs="Arial"/>
          <w:sz w:val="22"/>
          <w:szCs w:val="22"/>
        </w:rPr>
      </w:pPr>
      <w:r w:rsidRPr="00316069">
        <w:rPr>
          <w:rFonts w:ascii="Arial" w:hAnsi="Arial" w:cs="Arial"/>
          <w:sz w:val="22"/>
          <w:szCs w:val="22"/>
        </w:rPr>
        <w:lastRenderedPageBreak/>
        <w:t>Plebiscito, a la consulta ciudadana sobre la aprobación o rechazo de un acto o decisión del Poder Ejecutivo o de los ayuntamientos, trascendental para la vida pública del Estado o de los municipios.</w:t>
      </w:r>
    </w:p>
    <w:p w:rsidR="0072763A" w:rsidRPr="002D04BA" w:rsidRDefault="0072763A" w:rsidP="006B670A">
      <w:pPr>
        <w:spacing w:line="276" w:lineRule="auto"/>
        <w:jc w:val="both"/>
        <w:rPr>
          <w:rFonts w:ascii="Arial" w:hAnsi="Arial" w:cs="Arial"/>
          <w:sz w:val="22"/>
          <w:szCs w:val="22"/>
        </w:rPr>
      </w:pPr>
    </w:p>
    <w:p w:rsidR="0072763A" w:rsidRPr="00316069" w:rsidRDefault="0072763A" w:rsidP="006B670A">
      <w:pPr>
        <w:pStyle w:val="Prrafodelista"/>
        <w:numPr>
          <w:ilvl w:val="0"/>
          <w:numId w:val="41"/>
        </w:numPr>
        <w:spacing w:line="276" w:lineRule="auto"/>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6B670A">
      <w:pPr>
        <w:spacing w:line="276" w:lineRule="auto"/>
        <w:jc w:val="both"/>
        <w:rPr>
          <w:rFonts w:ascii="Arial" w:hAnsi="Arial" w:cs="Arial"/>
          <w:sz w:val="22"/>
          <w:szCs w:val="22"/>
        </w:rPr>
      </w:pPr>
    </w:p>
    <w:p w:rsidR="0072763A" w:rsidRPr="00316069" w:rsidRDefault="0072763A" w:rsidP="006B670A">
      <w:pPr>
        <w:pStyle w:val="Prrafodelista"/>
        <w:numPr>
          <w:ilvl w:val="0"/>
          <w:numId w:val="41"/>
        </w:numPr>
        <w:spacing w:line="276" w:lineRule="auto"/>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6B670A">
      <w:pPr>
        <w:spacing w:line="276" w:lineRule="auto"/>
        <w:jc w:val="both"/>
        <w:rPr>
          <w:rFonts w:ascii="Arial" w:hAnsi="Arial" w:cs="Arial"/>
          <w:sz w:val="22"/>
          <w:szCs w:val="22"/>
        </w:rPr>
      </w:pPr>
    </w:p>
    <w:p w:rsidR="0072763A" w:rsidRPr="00316069" w:rsidRDefault="0072763A" w:rsidP="006B670A">
      <w:pPr>
        <w:pStyle w:val="Prrafodelista"/>
        <w:numPr>
          <w:ilvl w:val="0"/>
          <w:numId w:val="41"/>
        </w:numPr>
        <w:spacing w:line="276" w:lineRule="auto"/>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6B670A">
      <w:pPr>
        <w:spacing w:line="276" w:lineRule="auto"/>
        <w:jc w:val="both"/>
        <w:rPr>
          <w:rFonts w:ascii="Arial" w:hAnsi="Arial" w:cs="Arial"/>
          <w:sz w:val="22"/>
          <w:szCs w:val="22"/>
        </w:rPr>
      </w:pPr>
    </w:p>
    <w:p w:rsidR="00A02B72" w:rsidRPr="002D04BA" w:rsidRDefault="00A02B72" w:rsidP="006B670A">
      <w:pPr>
        <w:spacing w:line="276" w:lineRule="auto"/>
        <w:jc w:val="both"/>
        <w:rPr>
          <w:rFonts w:ascii="Arial" w:hAnsi="Arial" w:cs="Arial"/>
          <w:sz w:val="22"/>
          <w:szCs w:val="22"/>
        </w:rPr>
      </w:pPr>
    </w:p>
    <w:p w:rsidR="0072763A" w:rsidRPr="002D04BA" w:rsidRDefault="00316069" w:rsidP="006B670A">
      <w:pPr>
        <w:spacing w:line="276" w:lineRule="auto"/>
        <w:jc w:val="center"/>
        <w:rPr>
          <w:rFonts w:ascii="Arial" w:hAnsi="Arial" w:cs="Arial"/>
          <w:b/>
          <w:sz w:val="22"/>
          <w:szCs w:val="22"/>
        </w:rPr>
      </w:pPr>
      <w:r>
        <w:rPr>
          <w:rFonts w:ascii="Arial" w:hAnsi="Arial" w:cs="Arial"/>
          <w:b/>
          <w:sz w:val="22"/>
          <w:szCs w:val="22"/>
        </w:rPr>
        <w:t>Título C</w:t>
      </w:r>
      <w:r w:rsidR="0072763A" w:rsidRPr="002D04BA">
        <w:rPr>
          <w:rFonts w:ascii="Arial" w:hAnsi="Arial" w:cs="Arial"/>
          <w:b/>
          <w:sz w:val="22"/>
          <w:szCs w:val="22"/>
        </w:rPr>
        <w:t>uarto</w:t>
      </w:r>
    </w:p>
    <w:p w:rsidR="0072763A" w:rsidRPr="002D04BA" w:rsidRDefault="00316069" w:rsidP="006B670A">
      <w:pPr>
        <w:spacing w:line="276" w:lineRule="auto"/>
        <w:jc w:val="center"/>
        <w:rPr>
          <w:rFonts w:ascii="Arial" w:hAnsi="Arial" w:cs="Arial"/>
          <w:b/>
          <w:sz w:val="22"/>
          <w:szCs w:val="22"/>
        </w:rPr>
      </w:pPr>
      <w:r>
        <w:rPr>
          <w:rFonts w:ascii="Arial" w:hAnsi="Arial" w:cs="Arial"/>
          <w:b/>
          <w:sz w:val="22"/>
          <w:szCs w:val="22"/>
        </w:rPr>
        <w:t>De la Soberanía y Forma de G</w:t>
      </w:r>
      <w:r w:rsidR="0072763A" w:rsidRPr="002D04BA">
        <w:rPr>
          <w:rFonts w:ascii="Arial" w:hAnsi="Arial" w:cs="Arial"/>
          <w:b/>
          <w:sz w:val="22"/>
          <w:szCs w:val="22"/>
        </w:rPr>
        <w:t>obierno</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316069" w:rsidP="006B670A">
      <w:pPr>
        <w:spacing w:line="276" w:lineRule="auto"/>
        <w:jc w:val="center"/>
        <w:rPr>
          <w:rFonts w:ascii="Arial" w:hAnsi="Arial" w:cs="Arial"/>
          <w:b/>
          <w:sz w:val="22"/>
          <w:szCs w:val="22"/>
        </w:rPr>
      </w:pPr>
      <w:r>
        <w:rPr>
          <w:rFonts w:ascii="Arial" w:hAnsi="Arial" w:cs="Arial"/>
          <w:b/>
          <w:sz w:val="22"/>
          <w:szCs w:val="22"/>
        </w:rPr>
        <w:t>Disposiciones G</w:t>
      </w:r>
      <w:r w:rsidR="0072763A" w:rsidRPr="002D04BA">
        <w:rPr>
          <w:rFonts w:ascii="Arial" w:hAnsi="Arial" w:cs="Arial"/>
          <w:b/>
          <w:sz w:val="22"/>
          <w:szCs w:val="22"/>
        </w:rPr>
        <w:t>enerales</w:t>
      </w:r>
    </w:p>
    <w:p w:rsidR="0072763A" w:rsidRPr="002D04BA" w:rsidRDefault="0072763A" w:rsidP="006B670A">
      <w:pPr>
        <w:tabs>
          <w:tab w:val="left" w:pos="2763"/>
        </w:tabs>
        <w:spacing w:line="276" w:lineRule="auto"/>
        <w:jc w:val="center"/>
        <w:rPr>
          <w:rFonts w:ascii="Arial" w:hAnsi="Arial" w:cs="Arial"/>
          <w:sz w:val="22"/>
          <w:szCs w:val="22"/>
        </w:rPr>
      </w:pPr>
    </w:p>
    <w:p w:rsidR="0072763A" w:rsidRPr="006B670A" w:rsidRDefault="0072763A" w:rsidP="006B670A">
      <w:pPr>
        <w:tabs>
          <w:tab w:val="left" w:pos="2763"/>
        </w:tabs>
        <w:spacing w:line="276" w:lineRule="auto"/>
        <w:jc w:val="both"/>
        <w:rPr>
          <w:rFonts w:ascii="Arial" w:hAnsi="Arial" w:cs="Arial"/>
          <w:b/>
          <w:sz w:val="22"/>
          <w:szCs w:val="22"/>
        </w:rPr>
      </w:pPr>
      <w:r w:rsidRPr="002D04BA">
        <w:rPr>
          <w:rFonts w:ascii="Arial" w:hAnsi="Arial" w:cs="Arial"/>
          <w:b/>
          <w:sz w:val="22"/>
          <w:szCs w:val="22"/>
        </w:rPr>
        <w:t>Artículo 60.-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tabs>
          <w:tab w:val="left" w:pos="2763"/>
        </w:tabs>
        <w:spacing w:line="276" w:lineRule="auto"/>
        <w:jc w:val="both"/>
        <w:rPr>
          <w:rFonts w:ascii="Arial" w:hAnsi="Arial" w:cs="Arial"/>
          <w:b/>
          <w:sz w:val="22"/>
          <w:szCs w:val="22"/>
        </w:rPr>
      </w:pPr>
      <w:r w:rsidRPr="002D04BA">
        <w:rPr>
          <w:rFonts w:ascii="Arial" w:hAnsi="Arial" w:cs="Arial"/>
          <w:b/>
          <w:sz w:val="22"/>
          <w:szCs w:val="22"/>
        </w:rPr>
        <w:t>Artículo 61.-</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poder del Estado se divide para su ejercicio en Legislativo, Ejecutivo y Judicial.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6B670A">
      <w:pPr>
        <w:spacing w:line="276" w:lineRule="auto"/>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316069" w:rsidP="006B670A">
      <w:pPr>
        <w:spacing w:line="276" w:lineRule="auto"/>
        <w:jc w:val="center"/>
        <w:rPr>
          <w:rFonts w:ascii="Arial" w:hAnsi="Arial" w:cs="Arial"/>
          <w:b/>
          <w:sz w:val="22"/>
          <w:szCs w:val="22"/>
        </w:rPr>
      </w:pPr>
      <w:r>
        <w:rPr>
          <w:rFonts w:ascii="Arial" w:hAnsi="Arial" w:cs="Arial"/>
          <w:b/>
          <w:sz w:val="22"/>
          <w:szCs w:val="22"/>
        </w:rPr>
        <w:t>De la S</w:t>
      </w:r>
      <w:r w:rsidR="0072763A" w:rsidRPr="002D04BA">
        <w:rPr>
          <w:rFonts w:ascii="Arial" w:hAnsi="Arial" w:cs="Arial"/>
          <w:b/>
          <w:sz w:val="22"/>
          <w:szCs w:val="22"/>
        </w:rPr>
        <w:t>oberanía</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 xml:space="preserve">Artículo 62.-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6B670A">
      <w:pPr>
        <w:spacing w:line="276" w:lineRule="auto"/>
        <w:jc w:val="both"/>
        <w:rPr>
          <w:rFonts w:ascii="Arial" w:hAnsi="Arial" w:cs="Arial"/>
          <w:sz w:val="22"/>
          <w:szCs w:val="22"/>
          <w:highlight w:val="yellow"/>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6B670A">
      <w:pPr>
        <w:spacing w:line="276" w:lineRule="auto"/>
        <w:jc w:val="both"/>
        <w:rPr>
          <w:rFonts w:ascii="Arial" w:hAnsi="Arial" w:cs="Arial"/>
          <w:sz w:val="22"/>
          <w:szCs w:val="22"/>
          <w:highlight w:val="yellow"/>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III</w:t>
      </w:r>
    </w:p>
    <w:p w:rsidR="0072763A" w:rsidRPr="002D04BA" w:rsidRDefault="00316069" w:rsidP="006B670A">
      <w:pPr>
        <w:spacing w:line="276" w:lineRule="auto"/>
        <w:jc w:val="center"/>
        <w:rPr>
          <w:rFonts w:ascii="Arial" w:hAnsi="Arial" w:cs="Arial"/>
          <w:b/>
          <w:sz w:val="22"/>
          <w:szCs w:val="22"/>
        </w:rPr>
      </w:pPr>
      <w:r>
        <w:rPr>
          <w:rFonts w:ascii="Arial" w:hAnsi="Arial" w:cs="Arial"/>
          <w:b/>
          <w:sz w:val="22"/>
          <w:szCs w:val="22"/>
        </w:rPr>
        <w:t>De las E</w:t>
      </w:r>
      <w:r w:rsidR="0072763A" w:rsidRPr="002D04BA">
        <w:rPr>
          <w:rFonts w:ascii="Arial" w:hAnsi="Arial" w:cs="Arial"/>
          <w:b/>
          <w:sz w:val="22"/>
          <w:szCs w:val="22"/>
        </w:rPr>
        <w:t>lecciones</w:t>
      </w:r>
    </w:p>
    <w:p w:rsidR="0072763A" w:rsidRPr="002D04BA" w:rsidRDefault="0072763A" w:rsidP="006B670A">
      <w:pPr>
        <w:spacing w:line="276" w:lineRule="auto"/>
        <w:jc w:val="both"/>
        <w:rPr>
          <w:rFonts w:ascii="Arial" w:hAnsi="Arial" w:cs="Arial"/>
          <w:sz w:val="22"/>
          <w:szCs w:val="22"/>
          <w:highlight w:val="yellow"/>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63.-</w:t>
      </w:r>
    </w:p>
    <w:p w:rsidR="00454F33" w:rsidRPr="002D04BA" w:rsidRDefault="00454F33" w:rsidP="006B670A">
      <w:pPr>
        <w:spacing w:line="276" w:lineRule="auto"/>
        <w:jc w:val="both"/>
        <w:rPr>
          <w:rFonts w:ascii="Arial" w:hAnsi="Arial" w:cs="Arial"/>
          <w:sz w:val="22"/>
          <w:szCs w:val="22"/>
        </w:rPr>
      </w:pPr>
      <w:r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316069" w:rsidRDefault="00023E6E" w:rsidP="006B670A">
      <w:pPr>
        <w:pStyle w:val="Textoindependiente"/>
        <w:spacing w:line="276" w:lineRule="auto"/>
        <w:jc w:val="right"/>
        <w:rPr>
          <w:rFonts w:asciiTheme="minorHAnsi" w:hAnsiTheme="minorHAnsi" w:cs="Arial"/>
          <w:i/>
          <w:color w:val="0070C0"/>
          <w:sz w:val="16"/>
          <w:szCs w:val="22"/>
        </w:rPr>
      </w:pPr>
      <w:r w:rsidRPr="00316069">
        <w:rPr>
          <w:rFonts w:asciiTheme="minorHAnsi" w:hAnsiTheme="minorHAnsi" w:cs="Arial"/>
          <w:i/>
          <w:color w:val="0070C0"/>
          <w:sz w:val="16"/>
          <w:szCs w:val="22"/>
        </w:rPr>
        <w:t>PÁRRAFO</w:t>
      </w:r>
      <w:r w:rsidR="005E2B0D" w:rsidRPr="00316069">
        <w:rPr>
          <w:rFonts w:asciiTheme="minorHAnsi" w:hAnsiTheme="minorHAnsi" w:cs="Arial"/>
          <w:i/>
          <w:color w:val="0070C0"/>
          <w:sz w:val="16"/>
          <w:szCs w:val="22"/>
        </w:rPr>
        <w:t xml:space="preserve"> REFORMADO POR DEC. 128</w:t>
      </w:r>
      <w:r w:rsidR="00316069">
        <w:rPr>
          <w:rFonts w:asciiTheme="minorHAnsi" w:hAnsiTheme="minorHAnsi" w:cs="Arial"/>
          <w:i/>
          <w:color w:val="0070C0"/>
          <w:sz w:val="16"/>
          <w:szCs w:val="22"/>
        </w:rPr>
        <w:t>,</w:t>
      </w:r>
      <w:r w:rsidR="005E2B0D" w:rsidRPr="00316069">
        <w:rPr>
          <w:rFonts w:asciiTheme="minorHAnsi" w:hAnsiTheme="minorHAnsi" w:cs="Arial"/>
          <w:i/>
          <w:color w:val="0070C0"/>
          <w:sz w:val="16"/>
          <w:szCs w:val="22"/>
        </w:rPr>
        <w:t xml:space="preserve"> P. O. 19</w:t>
      </w:r>
      <w:r w:rsidR="00316069">
        <w:rPr>
          <w:rFonts w:asciiTheme="minorHAnsi" w:hAnsiTheme="minorHAnsi" w:cs="Arial"/>
          <w:i/>
          <w:color w:val="0070C0"/>
          <w:sz w:val="16"/>
          <w:szCs w:val="22"/>
        </w:rPr>
        <w:t xml:space="preserve">, </w:t>
      </w:r>
      <w:r w:rsidR="005E2B0D" w:rsidRPr="00316069">
        <w:rPr>
          <w:rFonts w:asciiTheme="minorHAnsi" w:hAnsiTheme="minorHAnsi" w:cs="Arial"/>
          <w:i/>
          <w:color w:val="0070C0"/>
          <w:sz w:val="16"/>
          <w:szCs w:val="22"/>
        </w:rPr>
        <w:t xml:space="preserve"> 6 DE MARZO DE 2014.</w:t>
      </w:r>
    </w:p>
    <w:p w:rsidR="006B670A" w:rsidRDefault="006B670A" w:rsidP="006B670A">
      <w:pPr>
        <w:pStyle w:val="Textoindependiente"/>
        <w:spacing w:line="276" w:lineRule="auto"/>
        <w:rPr>
          <w:rFonts w:asciiTheme="minorHAnsi" w:hAnsiTheme="minorHAnsi" w:cs="Arial"/>
          <w:i/>
          <w:color w:val="0070C0"/>
          <w:sz w:val="16"/>
          <w:szCs w:val="22"/>
        </w:rPr>
      </w:pPr>
    </w:p>
    <w:p w:rsidR="0072763A" w:rsidRPr="00316069" w:rsidRDefault="0072763A" w:rsidP="006B670A">
      <w:pPr>
        <w:pStyle w:val="Textoindependiente"/>
        <w:spacing w:line="276" w:lineRule="auto"/>
        <w:rPr>
          <w:rFonts w:asciiTheme="minorHAnsi" w:hAnsiTheme="minorHAnsi" w:cs="Arial"/>
          <w:i/>
          <w:color w:val="0070C0"/>
          <w:sz w:val="16"/>
          <w:szCs w:val="22"/>
        </w:rPr>
      </w:pPr>
      <w:r w:rsidRPr="00316069">
        <w:rPr>
          <w:rFonts w:cs="Arial"/>
          <w:szCs w:val="22"/>
        </w:rPr>
        <w:lastRenderedPageBreak/>
        <w:t>Los tiempos de campañas no deberán exceder de sesenta días, la ley fijará su duración; las precampañas no podrán prolongarse más de las dos terceras partes de las respectivas campañas electorales.</w:t>
      </w:r>
    </w:p>
    <w:p w:rsidR="0072763A" w:rsidRPr="002D04BA" w:rsidRDefault="0072763A" w:rsidP="006B670A">
      <w:pPr>
        <w:spacing w:line="276" w:lineRule="auto"/>
        <w:jc w:val="both"/>
        <w:rPr>
          <w:rFonts w:ascii="Arial" w:hAnsi="Arial" w:cs="Arial"/>
          <w:sz w:val="22"/>
          <w:szCs w:val="22"/>
        </w:rPr>
      </w:pPr>
    </w:p>
    <w:p w:rsidR="00E61312" w:rsidRPr="002D04BA" w:rsidRDefault="00E61312"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722CF3" w:rsidRPr="00316069" w:rsidRDefault="00023E6E" w:rsidP="006B670A">
      <w:pPr>
        <w:spacing w:line="276" w:lineRule="auto"/>
        <w:jc w:val="right"/>
        <w:rPr>
          <w:rFonts w:asciiTheme="minorHAnsi" w:hAnsiTheme="minorHAnsi" w:cs="Arial"/>
          <w:i/>
          <w:color w:val="0070C0"/>
          <w:sz w:val="22"/>
          <w:szCs w:val="22"/>
        </w:rPr>
      </w:pPr>
      <w:r w:rsidRPr="00316069">
        <w:rPr>
          <w:rFonts w:asciiTheme="minorHAnsi" w:hAnsiTheme="minorHAnsi" w:cs="Arial"/>
          <w:i/>
          <w:color w:val="0070C0"/>
          <w:sz w:val="16"/>
          <w:szCs w:val="22"/>
        </w:rPr>
        <w:t>PÁRRAFO</w:t>
      </w:r>
      <w:r w:rsidR="00722CF3" w:rsidRPr="00316069">
        <w:rPr>
          <w:rFonts w:asciiTheme="minorHAnsi" w:hAnsiTheme="minorHAnsi" w:cs="Arial"/>
          <w:i/>
          <w:color w:val="0070C0"/>
          <w:sz w:val="16"/>
          <w:szCs w:val="22"/>
        </w:rPr>
        <w:t xml:space="preserve"> ADI</w:t>
      </w:r>
      <w:r w:rsidR="00316069" w:rsidRPr="00316069">
        <w:rPr>
          <w:rFonts w:asciiTheme="minorHAnsi" w:hAnsiTheme="minorHAnsi" w:cs="Arial"/>
          <w:i/>
          <w:color w:val="0070C0"/>
          <w:sz w:val="16"/>
          <w:szCs w:val="22"/>
        </w:rPr>
        <w:t xml:space="preserve">CIONADO POR DEC. 319, P. O. 13, </w:t>
      </w:r>
      <w:r w:rsidR="00722CF3" w:rsidRPr="00316069">
        <w:rPr>
          <w:rFonts w:asciiTheme="minorHAnsi" w:hAnsiTheme="minorHAnsi" w:cs="Arial"/>
          <w:i/>
          <w:color w:val="0070C0"/>
          <w:sz w:val="16"/>
          <w:szCs w:val="22"/>
        </w:rPr>
        <w:t>12 DE FEBRERO DE 2015.</w:t>
      </w:r>
    </w:p>
    <w:p w:rsidR="0072763A" w:rsidRPr="002D04BA" w:rsidRDefault="0072763A" w:rsidP="006B670A">
      <w:pPr>
        <w:autoSpaceDE w:val="0"/>
        <w:autoSpaceDN w:val="0"/>
        <w:adjustRightInd w:val="0"/>
        <w:spacing w:line="276" w:lineRule="auto"/>
        <w:jc w:val="right"/>
        <w:rPr>
          <w:rFonts w:ascii="Arial" w:hAnsi="Arial" w:cs="Arial"/>
          <w:sz w:val="22"/>
          <w:szCs w:val="22"/>
        </w:rPr>
      </w:pPr>
    </w:p>
    <w:p w:rsidR="00F02AC0" w:rsidRPr="002D04BA" w:rsidRDefault="00F02AC0"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6C1521" w:rsidRPr="00316069" w:rsidRDefault="00023E6E" w:rsidP="006B670A">
      <w:pPr>
        <w:pStyle w:val="Textoindependiente"/>
        <w:spacing w:line="276" w:lineRule="auto"/>
        <w:jc w:val="right"/>
        <w:rPr>
          <w:rFonts w:asciiTheme="minorHAnsi" w:hAnsiTheme="minorHAnsi" w:cs="Arial"/>
          <w:i/>
          <w:color w:val="0070C0"/>
          <w:sz w:val="16"/>
          <w:szCs w:val="22"/>
        </w:rPr>
      </w:pPr>
      <w:r w:rsidRPr="00316069">
        <w:rPr>
          <w:rFonts w:asciiTheme="minorHAnsi" w:hAnsiTheme="minorHAnsi" w:cs="Arial"/>
          <w:i/>
          <w:color w:val="0070C0"/>
          <w:sz w:val="16"/>
          <w:szCs w:val="22"/>
          <w:lang w:val="es-ES"/>
        </w:rPr>
        <w:t>PÁRRAFO</w:t>
      </w:r>
      <w:r w:rsidR="00F30216" w:rsidRPr="00316069">
        <w:rPr>
          <w:rFonts w:asciiTheme="minorHAnsi" w:hAnsiTheme="minorHAnsi" w:cs="Arial"/>
          <w:i/>
          <w:color w:val="0070C0"/>
          <w:sz w:val="16"/>
          <w:szCs w:val="22"/>
          <w:lang w:val="es-ES"/>
        </w:rPr>
        <w:t xml:space="preserve"> REFORMADO POR </w:t>
      </w:r>
      <w:r w:rsidR="00316069">
        <w:rPr>
          <w:rFonts w:asciiTheme="minorHAnsi" w:hAnsiTheme="minorHAnsi" w:cs="Arial"/>
          <w:i/>
          <w:color w:val="0070C0"/>
          <w:sz w:val="16"/>
          <w:szCs w:val="22"/>
        </w:rPr>
        <w:t xml:space="preserve">DEC. 171,  P. O.14 EXT., </w:t>
      </w:r>
      <w:r w:rsidR="00F30216" w:rsidRPr="00316069">
        <w:rPr>
          <w:rFonts w:asciiTheme="minorHAnsi" w:hAnsiTheme="minorHAnsi" w:cs="Arial"/>
          <w:i/>
          <w:color w:val="0070C0"/>
          <w:sz w:val="16"/>
          <w:szCs w:val="22"/>
        </w:rPr>
        <w:t>24 DE JUNIO DE 2014</w:t>
      </w:r>
      <w:r w:rsidR="00316069">
        <w:rPr>
          <w:rFonts w:asciiTheme="minorHAnsi" w:hAnsiTheme="minorHAnsi" w:cs="Arial"/>
          <w:i/>
          <w:color w:val="0070C0"/>
          <w:sz w:val="16"/>
          <w:szCs w:val="22"/>
        </w:rPr>
        <w:t>.</w:t>
      </w:r>
    </w:p>
    <w:p w:rsidR="00F02AC0" w:rsidRPr="002D04BA" w:rsidRDefault="00F02AC0" w:rsidP="006B670A">
      <w:pPr>
        <w:spacing w:line="276" w:lineRule="auto"/>
        <w:jc w:val="both"/>
        <w:rPr>
          <w:rFonts w:ascii="Arial" w:hAnsi="Arial" w:cs="Arial"/>
          <w:color w:val="000000" w:themeColor="text1"/>
          <w:sz w:val="22"/>
          <w:szCs w:val="22"/>
        </w:rPr>
      </w:pPr>
    </w:p>
    <w:p w:rsidR="00F02AC0" w:rsidRPr="002D04BA" w:rsidRDefault="00F02AC0"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02AC0" w:rsidRPr="00316069" w:rsidRDefault="00023E6E" w:rsidP="006B670A">
      <w:pPr>
        <w:spacing w:line="276" w:lineRule="auto"/>
        <w:jc w:val="right"/>
        <w:rPr>
          <w:rFonts w:asciiTheme="minorHAnsi" w:hAnsiTheme="minorHAnsi" w:cs="Arial"/>
          <w:i/>
          <w:color w:val="0070C0"/>
          <w:sz w:val="16"/>
          <w:szCs w:val="22"/>
        </w:rPr>
      </w:pPr>
      <w:r w:rsidRPr="00316069">
        <w:rPr>
          <w:rFonts w:asciiTheme="minorHAnsi" w:hAnsiTheme="minorHAnsi" w:cs="Arial"/>
          <w:i/>
          <w:color w:val="0070C0"/>
          <w:sz w:val="16"/>
          <w:szCs w:val="22"/>
          <w:lang w:val="es-ES"/>
        </w:rPr>
        <w:t>PÁRRAFO</w:t>
      </w:r>
      <w:r w:rsidR="00F30216" w:rsidRPr="00316069">
        <w:rPr>
          <w:rFonts w:asciiTheme="minorHAnsi" w:hAnsiTheme="minorHAnsi" w:cs="Arial"/>
          <w:i/>
          <w:color w:val="0070C0"/>
          <w:sz w:val="16"/>
          <w:szCs w:val="22"/>
          <w:lang w:val="es-ES"/>
        </w:rPr>
        <w:t xml:space="preserve"> REFORMADO POR </w:t>
      </w:r>
      <w:r w:rsidR="00F30216" w:rsidRPr="00316069">
        <w:rPr>
          <w:rFonts w:asciiTheme="minorHAnsi" w:hAnsiTheme="minorHAnsi" w:cs="Arial"/>
          <w:i/>
          <w:color w:val="0070C0"/>
          <w:sz w:val="16"/>
          <w:szCs w:val="22"/>
        </w:rPr>
        <w:t>DEC. 171</w:t>
      </w:r>
      <w:r w:rsidR="00316069" w:rsidRPr="00316069">
        <w:rPr>
          <w:rFonts w:asciiTheme="minorHAnsi" w:hAnsiTheme="minorHAnsi" w:cs="Arial"/>
          <w:i/>
          <w:color w:val="0070C0"/>
          <w:sz w:val="16"/>
          <w:szCs w:val="22"/>
        </w:rPr>
        <w:t>,</w:t>
      </w:r>
      <w:r w:rsidR="00F30216" w:rsidRPr="00316069">
        <w:rPr>
          <w:rFonts w:asciiTheme="minorHAnsi" w:hAnsiTheme="minorHAnsi" w:cs="Arial"/>
          <w:i/>
          <w:color w:val="0070C0"/>
          <w:sz w:val="16"/>
          <w:szCs w:val="22"/>
        </w:rPr>
        <w:t xml:space="preserve"> P. O.14 EXT.</w:t>
      </w:r>
      <w:r w:rsidR="00316069" w:rsidRPr="00316069">
        <w:rPr>
          <w:rFonts w:asciiTheme="minorHAnsi" w:hAnsiTheme="minorHAnsi" w:cs="Arial"/>
          <w:i/>
          <w:color w:val="0070C0"/>
          <w:sz w:val="16"/>
          <w:szCs w:val="22"/>
        </w:rPr>
        <w:t xml:space="preserve">, </w:t>
      </w:r>
      <w:r w:rsidR="00F30216" w:rsidRPr="00316069">
        <w:rPr>
          <w:rFonts w:asciiTheme="minorHAnsi" w:hAnsiTheme="minorHAnsi" w:cs="Arial"/>
          <w:i/>
          <w:color w:val="0070C0"/>
          <w:sz w:val="16"/>
          <w:szCs w:val="22"/>
        </w:rPr>
        <w:t>24 DE JUNIO DE 2014</w:t>
      </w:r>
      <w:r w:rsidR="00316069" w:rsidRPr="00316069">
        <w:rPr>
          <w:rFonts w:asciiTheme="minorHAnsi" w:hAnsiTheme="minorHAnsi" w:cs="Arial"/>
          <w:i/>
          <w:color w:val="0070C0"/>
          <w:sz w:val="16"/>
          <w:szCs w:val="22"/>
        </w:rPr>
        <w:t>.</w:t>
      </w:r>
    </w:p>
    <w:p w:rsidR="00F30216" w:rsidRPr="002D04BA" w:rsidRDefault="00F30216" w:rsidP="006B670A">
      <w:pPr>
        <w:spacing w:line="276" w:lineRule="auto"/>
        <w:jc w:val="right"/>
        <w:rPr>
          <w:rFonts w:ascii="Arial" w:hAnsi="Arial" w:cs="Arial"/>
          <w:color w:val="000000" w:themeColor="text1"/>
          <w:sz w:val="22"/>
          <w:szCs w:val="22"/>
        </w:rPr>
      </w:pPr>
    </w:p>
    <w:p w:rsidR="00F02AC0" w:rsidRPr="002D04BA" w:rsidRDefault="00F02AC0"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30216" w:rsidRPr="00316069" w:rsidRDefault="00023E6E" w:rsidP="006B670A">
      <w:pPr>
        <w:spacing w:line="276" w:lineRule="auto"/>
        <w:jc w:val="right"/>
        <w:rPr>
          <w:rFonts w:asciiTheme="minorHAnsi" w:hAnsiTheme="minorHAnsi" w:cs="Arial"/>
          <w:i/>
          <w:color w:val="000000" w:themeColor="text1"/>
          <w:sz w:val="22"/>
          <w:szCs w:val="22"/>
        </w:rPr>
      </w:pPr>
      <w:r w:rsidRPr="00316069">
        <w:rPr>
          <w:rFonts w:asciiTheme="minorHAnsi" w:hAnsiTheme="minorHAnsi" w:cs="Arial"/>
          <w:i/>
          <w:color w:val="0070C0"/>
          <w:sz w:val="16"/>
          <w:szCs w:val="22"/>
          <w:lang w:val="es-ES"/>
        </w:rPr>
        <w:t>PÁRRAFO</w:t>
      </w:r>
      <w:r w:rsidR="00F30216" w:rsidRPr="00316069">
        <w:rPr>
          <w:rFonts w:asciiTheme="minorHAnsi" w:hAnsiTheme="minorHAnsi" w:cs="Arial"/>
          <w:i/>
          <w:color w:val="0070C0"/>
          <w:sz w:val="16"/>
          <w:szCs w:val="22"/>
          <w:lang w:val="es-ES"/>
        </w:rPr>
        <w:t xml:space="preserve"> REFORMADO POR </w:t>
      </w:r>
      <w:r w:rsidR="00316069" w:rsidRPr="00316069">
        <w:rPr>
          <w:rFonts w:asciiTheme="minorHAnsi" w:hAnsiTheme="minorHAnsi" w:cs="Arial"/>
          <w:i/>
          <w:color w:val="0070C0"/>
          <w:sz w:val="16"/>
          <w:szCs w:val="22"/>
        </w:rPr>
        <w:t>DEC. 171, P. O.14 EXT.,</w:t>
      </w:r>
      <w:r w:rsidR="00F30216" w:rsidRPr="00316069">
        <w:rPr>
          <w:rFonts w:asciiTheme="minorHAnsi" w:hAnsiTheme="minorHAnsi" w:cs="Arial"/>
          <w:i/>
          <w:color w:val="0070C0"/>
          <w:sz w:val="16"/>
          <w:szCs w:val="22"/>
        </w:rPr>
        <w:t xml:space="preserve"> 24 DE JUNIO DE 2014</w:t>
      </w:r>
      <w:r w:rsidR="00316069" w:rsidRPr="00316069">
        <w:rPr>
          <w:rFonts w:asciiTheme="minorHAnsi" w:hAnsiTheme="minorHAnsi" w:cs="Arial"/>
          <w:i/>
          <w:color w:val="0070C0"/>
          <w:sz w:val="16"/>
          <w:szCs w:val="22"/>
        </w:rPr>
        <w:t>.</w:t>
      </w:r>
    </w:p>
    <w:p w:rsidR="00F02AC0" w:rsidRPr="002D04BA" w:rsidRDefault="00F02AC0" w:rsidP="006B670A">
      <w:pPr>
        <w:spacing w:line="276" w:lineRule="auto"/>
        <w:jc w:val="both"/>
        <w:rPr>
          <w:rFonts w:ascii="Arial" w:hAnsi="Arial" w:cs="Arial"/>
          <w:color w:val="000000" w:themeColor="text1"/>
          <w:sz w:val="22"/>
          <w:szCs w:val="22"/>
        </w:rPr>
      </w:pPr>
    </w:p>
    <w:p w:rsidR="00F02AC0" w:rsidRPr="002D04BA" w:rsidRDefault="00F02AC0"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6B670A">
      <w:pPr>
        <w:spacing w:line="276" w:lineRule="auto"/>
        <w:jc w:val="both"/>
        <w:rPr>
          <w:rFonts w:ascii="Arial" w:hAnsi="Arial" w:cs="Arial"/>
          <w:sz w:val="22"/>
          <w:szCs w:val="22"/>
        </w:rPr>
      </w:pPr>
    </w:p>
    <w:p w:rsidR="00454F33" w:rsidRPr="002D04BA" w:rsidRDefault="00454F33" w:rsidP="006B670A">
      <w:pPr>
        <w:spacing w:line="276" w:lineRule="auto"/>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6C1521" w:rsidRPr="00316069" w:rsidRDefault="00023E6E" w:rsidP="006B670A">
      <w:pPr>
        <w:pStyle w:val="Textoindependiente"/>
        <w:spacing w:line="276" w:lineRule="auto"/>
        <w:jc w:val="right"/>
        <w:rPr>
          <w:rFonts w:asciiTheme="minorHAnsi" w:hAnsiTheme="minorHAnsi" w:cs="Arial"/>
          <w:i/>
          <w:color w:val="0070C0"/>
          <w:sz w:val="16"/>
          <w:szCs w:val="22"/>
        </w:rPr>
      </w:pPr>
      <w:r w:rsidRPr="00316069">
        <w:rPr>
          <w:rFonts w:asciiTheme="minorHAnsi" w:hAnsiTheme="minorHAnsi" w:cs="Arial"/>
          <w:i/>
          <w:color w:val="0070C0"/>
          <w:sz w:val="16"/>
          <w:szCs w:val="22"/>
        </w:rPr>
        <w:t>PÁRRAFO</w:t>
      </w:r>
      <w:r w:rsidR="006C1521" w:rsidRPr="00316069">
        <w:rPr>
          <w:rFonts w:asciiTheme="minorHAnsi" w:hAnsiTheme="minorHAnsi" w:cs="Arial"/>
          <w:i/>
          <w:color w:val="0070C0"/>
          <w:sz w:val="16"/>
          <w:szCs w:val="22"/>
        </w:rPr>
        <w:t xml:space="preserve"> REFORMADO POR DEC. 128</w:t>
      </w:r>
      <w:r w:rsidR="00316069">
        <w:rPr>
          <w:rFonts w:asciiTheme="minorHAnsi" w:hAnsiTheme="minorHAnsi" w:cs="Arial"/>
          <w:i/>
          <w:color w:val="0070C0"/>
          <w:sz w:val="16"/>
          <w:szCs w:val="22"/>
        </w:rPr>
        <w:t xml:space="preserve">, </w:t>
      </w:r>
      <w:r w:rsidR="006C1521" w:rsidRPr="00316069">
        <w:rPr>
          <w:rFonts w:asciiTheme="minorHAnsi" w:hAnsiTheme="minorHAnsi" w:cs="Arial"/>
          <w:i/>
          <w:color w:val="0070C0"/>
          <w:sz w:val="16"/>
          <w:szCs w:val="22"/>
        </w:rPr>
        <w:t>P. O. 19</w:t>
      </w:r>
      <w:r w:rsidR="00316069">
        <w:rPr>
          <w:rFonts w:asciiTheme="minorHAnsi" w:hAnsiTheme="minorHAnsi" w:cs="Arial"/>
          <w:i/>
          <w:color w:val="0070C0"/>
          <w:sz w:val="16"/>
          <w:szCs w:val="22"/>
        </w:rPr>
        <w:t xml:space="preserve">, </w:t>
      </w:r>
      <w:r w:rsidR="006C1521" w:rsidRPr="00316069">
        <w:rPr>
          <w:rFonts w:asciiTheme="minorHAnsi" w:hAnsiTheme="minorHAnsi" w:cs="Arial"/>
          <w:i/>
          <w:color w:val="0070C0"/>
          <w:sz w:val="16"/>
          <w:szCs w:val="22"/>
        </w:rPr>
        <w:t xml:space="preserve"> 6 DE MARZO DE 2014.</w:t>
      </w:r>
    </w:p>
    <w:p w:rsidR="0072763A" w:rsidRPr="002D04BA" w:rsidRDefault="0072763A" w:rsidP="006B670A">
      <w:pPr>
        <w:spacing w:line="276" w:lineRule="auto"/>
        <w:jc w:val="both"/>
        <w:rPr>
          <w:rFonts w:ascii="Arial" w:hAnsi="Arial" w:cs="Arial"/>
          <w:sz w:val="22"/>
          <w:szCs w:val="22"/>
          <w:highlight w:val="yellow"/>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64.-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6B670A">
      <w:pPr>
        <w:spacing w:line="276" w:lineRule="auto"/>
        <w:jc w:val="both"/>
        <w:rPr>
          <w:rFonts w:ascii="Arial" w:hAnsi="Arial" w:cs="Arial"/>
          <w:sz w:val="22"/>
          <w:szCs w:val="22"/>
          <w:highlight w:val="yellow"/>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65.-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6B670A">
      <w:pPr>
        <w:spacing w:line="276" w:lineRule="auto"/>
        <w:jc w:val="center"/>
        <w:rPr>
          <w:rFonts w:ascii="Arial" w:hAnsi="Arial" w:cs="Arial"/>
          <w:b/>
          <w:sz w:val="22"/>
          <w:szCs w:val="22"/>
        </w:rPr>
      </w:pPr>
    </w:p>
    <w:p w:rsidR="00316069" w:rsidRPr="002D04BA" w:rsidRDefault="00316069"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IV</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Poder Legislativo</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Sección primera</w:t>
      </w:r>
    </w:p>
    <w:p w:rsidR="0072763A" w:rsidRPr="002D04BA" w:rsidRDefault="00316069" w:rsidP="006B670A">
      <w:pPr>
        <w:spacing w:line="276" w:lineRule="auto"/>
        <w:jc w:val="center"/>
        <w:rPr>
          <w:rFonts w:ascii="Arial" w:hAnsi="Arial" w:cs="Arial"/>
          <w:b/>
          <w:sz w:val="22"/>
          <w:szCs w:val="22"/>
        </w:rPr>
      </w:pPr>
      <w:r>
        <w:rPr>
          <w:rFonts w:ascii="Arial" w:hAnsi="Arial" w:cs="Arial"/>
          <w:b/>
          <w:sz w:val="22"/>
          <w:szCs w:val="22"/>
        </w:rPr>
        <w:t>De la Elección e I</w:t>
      </w:r>
      <w:r w:rsidR="0072763A" w:rsidRPr="002D04BA">
        <w:rPr>
          <w:rFonts w:ascii="Arial" w:hAnsi="Arial" w:cs="Arial"/>
          <w:b/>
          <w:sz w:val="22"/>
          <w:szCs w:val="22"/>
        </w:rPr>
        <w:t xml:space="preserve">nstalación del Congreso </w:t>
      </w:r>
      <w:r w:rsidR="0072763A" w:rsidRPr="002D04BA">
        <w:rPr>
          <w:rFonts w:ascii="Arial" w:hAnsi="Arial" w:cs="Arial"/>
          <w:b/>
          <w:iCs/>
          <w:sz w:val="22"/>
          <w:szCs w:val="22"/>
        </w:rPr>
        <w:t>del Estado</w:t>
      </w:r>
    </w:p>
    <w:p w:rsidR="0072763A" w:rsidRPr="002D04BA" w:rsidRDefault="0072763A" w:rsidP="006B670A">
      <w:pPr>
        <w:spacing w:line="276" w:lineRule="auto"/>
        <w:jc w:val="center"/>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66.-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6B670A">
      <w:pPr>
        <w:spacing w:line="276" w:lineRule="auto"/>
        <w:jc w:val="both"/>
        <w:rPr>
          <w:rFonts w:ascii="Arial" w:hAnsi="Arial" w:cs="Arial"/>
          <w:strike/>
          <w:sz w:val="22"/>
          <w:szCs w:val="22"/>
        </w:rPr>
      </w:pPr>
    </w:p>
    <w:p w:rsidR="00454F33" w:rsidRPr="002D04BA" w:rsidRDefault="00454F33" w:rsidP="006B670A">
      <w:pPr>
        <w:spacing w:line="276" w:lineRule="auto"/>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2763A" w:rsidRPr="003C07C1" w:rsidRDefault="00023E6E" w:rsidP="003C07C1">
      <w:pPr>
        <w:pStyle w:val="Textoindependiente"/>
        <w:spacing w:line="276" w:lineRule="auto"/>
        <w:jc w:val="right"/>
        <w:rPr>
          <w:rFonts w:asciiTheme="minorHAnsi" w:hAnsiTheme="minorHAnsi" w:cs="Arial"/>
          <w:i/>
          <w:color w:val="0070C0"/>
          <w:sz w:val="16"/>
          <w:szCs w:val="22"/>
        </w:rPr>
      </w:pPr>
      <w:r w:rsidRPr="006B670A">
        <w:rPr>
          <w:rFonts w:asciiTheme="minorHAnsi" w:hAnsiTheme="minorHAnsi" w:cs="Arial"/>
          <w:i/>
          <w:color w:val="0070C0"/>
          <w:sz w:val="16"/>
          <w:szCs w:val="22"/>
        </w:rPr>
        <w:t>PÁRRAFO</w:t>
      </w:r>
      <w:r w:rsidR="006C1521" w:rsidRPr="006B670A">
        <w:rPr>
          <w:rFonts w:asciiTheme="minorHAnsi" w:hAnsiTheme="minorHAnsi" w:cs="Arial"/>
          <w:i/>
          <w:color w:val="0070C0"/>
          <w:sz w:val="16"/>
          <w:szCs w:val="22"/>
        </w:rPr>
        <w:t xml:space="preserve"> </w:t>
      </w:r>
      <w:r w:rsidR="002037A7" w:rsidRPr="006B670A">
        <w:rPr>
          <w:rFonts w:asciiTheme="minorHAnsi" w:hAnsiTheme="minorHAnsi" w:cs="Arial"/>
          <w:i/>
          <w:color w:val="0070C0"/>
          <w:sz w:val="16"/>
          <w:szCs w:val="22"/>
        </w:rPr>
        <w:t>ADICIONADO</w:t>
      </w:r>
      <w:r w:rsidR="006B670A" w:rsidRPr="006B670A">
        <w:rPr>
          <w:rFonts w:asciiTheme="minorHAnsi" w:hAnsiTheme="minorHAnsi" w:cs="Arial"/>
          <w:i/>
          <w:color w:val="0070C0"/>
          <w:sz w:val="16"/>
          <w:szCs w:val="22"/>
        </w:rPr>
        <w:t xml:space="preserve"> POR DEC. 128, P. O. 19,</w:t>
      </w:r>
      <w:r w:rsidR="006C1521" w:rsidRPr="006B670A">
        <w:rPr>
          <w:rFonts w:asciiTheme="minorHAnsi" w:hAnsiTheme="minorHAnsi" w:cs="Arial"/>
          <w:i/>
          <w:color w:val="0070C0"/>
          <w:sz w:val="16"/>
          <w:szCs w:val="22"/>
        </w:rPr>
        <w:t xml:space="preserve"> 6 DE MARZO DE 2014.</w:t>
      </w: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67.-</w:t>
      </w:r>
    </w:p>
    <w:p w:rsidR="0072763A" w:rsidRPr="002D04BA" w:rsidRDefault="00436F5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Pr="003C07C1" w:rsidRDefault="00AA1C56" w:rsidP="003C07C1">
      <w:pPr>
        <w:spacing w:line="276" w:lineRule="auto"/>
        <w:jc w:val="right"/>
        <w:rPr>
          <w:rFonts w:asciiTheme="minorHAnsi" w:hAnsiTheme="minorHAnsi" w:cs="Arial"/>
          <w:i/>
          <w:color w:val="000000" w:themeColor="text1"/>
          <w:sz w:val="16"/>
          <w:szCs w:val="22"/>
        </w:rPr>
      </w:pPr>
      <w:r w:rsidRPr="006B670A">
        <w:rPr>
          <w:rFonts w:asciiTheme="minorHAnsi" w:hAnsiTheme="minorHAnsi" w:cs="Arial"/>
          <w:i/>
          <w:color w:val="0070C0"/>
          <w:sz w:val="16"/>
          <w:szCs w:val="22"/>
          <w:lang w:val="es-ES"/>
        </w:rPr>
        <w:t xml:space="preserve">ARTICULO REFORMADO POR </w:t>
      </w:r>
      <w:r w:rsidR="006B670A">
        <w:rPr>
          <w:rFonts w:asciiTheme="minorHAnsi" w:hAnsiTheme="minorHAnsi" w:cs="Arial"/>
          <w:i/>
          <w:color w:val="0070C0"/>
          <w:sz w:val="16"/>
          <w:szCs w:val="22"/>
        </w:rPr>
        <w:t xml:space="preserve">DEC. 171,  P. O.14 EXT., </w:t>
      </w:r>
      <w:r w:rsidRPr="006B670A">
        <w:rPr>
          <w:rFonts w:asciiTheme="minorHAnsi" w:hAnsiTheme="minorHAnsi" w:cs="Arial"/>
          <w:i/>
          <w:color w:val="0070C0"/>
          <w:sz w:val="16"/>
          <w:szCs w:val="22"/>
        </w:rPr>
        <w:t xml:space="preserve"> 24 DE JUNIO DE 2014</w:t>
      </w:r>
      <w:r w:rsidR="006B670A">
        <w:rPr>
          <w:rFonts w:asciiTheme="minorHAnsi" w:hAnsiTheme="minorHAnsi" w:cs="Arial"/>
          <w:i/>
          <w:color w:val="0070C0"/>
          <w:sz w:val="16"/>
          <w:szCs w:val="22"/>
        </w:rPr>
        <w:t>.</w:t>
      </w: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68.-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6B670A">
      <w:pPr>
        <w:spacing w:line="276" w:lineRule="auto"/>
        <w:jc w:val="both"/>
        <w:rPr>
          <w:rFonts w:ascii="Arial" w:hAnsi="Arial" w:cs="Arial"/>
          <w:sz w:val="22"/>
          <w:szCs w:val="22"/>
        </w:rPr>
      </w:pPr>
    </w:p>
    <w:p w:rsidR="006B670A" w:rsidRDefault="0072763A" w:rsidP="006B670A">
      <w:pPr>
        <w:pStyle w:val="Prrafodelista"/>
        <w:numPr>
          <w:ilvl w:val="0"/>
          <w:numId w:val="17"/>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6B670A">
      <w:pPr>
        <w:pStyle w:val="Prrafodelista"/>
        <w:tabs>
          <w:tab w:val="left" w:pos="567"/>
        </w:tabs>
        <w:spacing w:line="276" w:lineRule="auto"/>
        <w:ind w:left="0"/>
        <w:jc w:val="both"/>
        <w:rPr>
          <w:rFonts w:ascii="Arial" w:hAnsi="Arial" w:cs="Arial"/>
          <w:sz w:val="22"/>
          <w:szCs w:val="22"/>
        </w:rPr>
      </w:pPr>
    </w:p>
    <w:p w:rsidR="00454F33" w:rsidRPr="006B670A" w:rsidRDefault="00454F33" w:rsidP="006B670A">
      <w:pPr>
        <w:pStyle w:val="Prrafodelista"/>
        <w:numPr>
          <w:ilvl w:val="0"/>
          <w:numId w:val="17"/>
        </w:numPr>
        <w:tabs>
          <w:tab w:val="left" w:pos="567"/>
        </w:tabs>
        <w:spacing w:line="276" w:lineRule="auto"/>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5F4984" w:rsidRPr="006B670A" w:rsidRDefault="005F4984" w:rsidP="006B670A">
      <w:pPr>
        <w:autoSpaceDE w:val="0"/>
        <w:autoSpaceDN w:val="0"/>
        <w:adjustRightInd w:val="0"/>
        <w:spacing w:line="276" w:lineRule="auto"/>
        <w:jc w:val="right"/>
        <w:rPr>
          <w:rFonts w:asciiTheme="minorHAnsi" w:hAnsiTheme="minorHAnsi" w:cs="Arial"/>
          <w:i/>
          <w:sz w:val="16"/>
          <w:szCs w:val="22"/>
        </w:rPr>
      </w:pPr>
      <w:r w:rsidRPr="006B670A">
        <w:rPr>
          <w:rFonts w:asciiTheme="minorHAnsi" w:hAnsiTheme="minorHAnsi" w:cs="Arial"/>
          <w:i/>
          <w:color w:val="0070C0"/>
          <w:sz w:val="16"/>
          <w:szCs w:val="22"/>
        </w:rPr>
        <w:t>FRACCIÓN  REFORMA</w:t>
      </w:r>
      <w:r w:rsidR="006B670A" w:rsidRPr="006B670A">
        <w:rPr>
          <w:rFonts w:asciiTheme="minorHAnsi" w:hAnsiTheme="minorHAnsi" w:cs="Arial"/>
          <w:i/>
          <w:color w:val="0070C0"/>
          <w:sz w:val="16"/>
          <w:szCs w:val="22"/>
        </w:rPr>
        <w:t xml:space="preserve">DA POR DEC. 128, P. O. 19, </w:t>
      </w:r>
      <w:r w:rsidRPr="006B670A">
        <w:rPr>
          <w:rFonts w:asciiTheme="minorHAnsi" w:hAnsiTheme="minorHAnsi" w:cs="Arial"/>
          <w:i/>
          <w:color w:val="0070C0"/>
          <w:sz w:val="16"/>
          <w:szCs w:val="22"/>
        </w:rPr>
        <w:t>6 DE MARZO DE 2014.</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69.-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ser Diputado se requiere: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8"/>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r w:rsidRPr="002D04BA">
        <w:rPr>
          <w:rFonts w:ascii="Arial" w:hAnsi="Arial" w:cs="Arial"/>
          <w:sz w:val="22"/>
          <w:szCs w:val="22"/>
        </w:rPr>
        <w:lastRenderedPageBreak/>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6B670A">
      <w:pPr>
        <w:pStyle w:val="Prrafodelista"/>
        <w:tabs>
          <w:tab w:val="left" w:pos="567"/>
        </w:tabs>
        <w:spacing w:line="276" w:lineRule="auto"/>
        <w:ind w:left="0"/>
        <w:jc w:val="both"/>
        <w:rPr>
          <w:rFonts w:ascii="Arial" w:hAnsi="Arial" w:cs="Arial"/>
          <w:b/>
          <w:sz w:val="22"/>
          <w:szCs w:val="22"/>
        </w:rPr>
      </w:pPr>
    </w:p>
    <w:p w:rsidR="0072763A" w:rsidRPr="002D04BA" w:rsidRDefault="0072763A" w:rsidP="006B670A">
      <w:pPr>
        <w:pStyle w:val="Prrafodelista"/>
        <w:numPr>
          <w:ilvl w:val="0"/>
          <w:numId w:val="18"/>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18"/>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18"/>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18"/>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18"/>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70.-</w:t>
      </w:r>
    </w:p>
    <w:p w:rsidR="00111E38" w:rsidRPr="002D04BA" w:rsidRDefault="00111E38" w:rsidP="006B670A">
      <w:pPr>
        <w:spacing w:line="276" w:lineRule="auto"/>
        <w:jc w:val="both"/>
        <w:rPr>
          <w:rFonts w:ascii="Arial" w:hAnsi="Arial" w:cs="Arial"/>
          <w:sz w:val="22"/>
          <w:szCs w:val="22"/>
        </w:rPr>
      </w:pPr>
      <w:r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5F4984" w:rsidRPr="006B670A" w:rsidRDefault="005F4984" w:rsidP="006B670A">
      <w:pPr>
        <w:spacing w:line="276" w:lineRule="auto"/>
        <w:jc w:val="right"/>
        <w:rPr>
          <w:rFonts w:asciiTheme="minorHAnsi" w:hAnsiTheme="minorHAnsi" w:cs="Arial"/>
          <w:i/>
          <w:sz w:val="16"/>
          <w:szCs w:val="22"/>
        </w:rPr>
      </w:pPr>
      <w:r w:rsidRPr="006B670A">
        <w:rPr>
          <w:rFonts w:asciiTheme="minorHAnsi" w:hAnsiTheme="minorHAnsi" w:cs="Arial"/>
          <w:i/>
          <w:color w:val="0070C0"/>
          <w:sz w:val="16"/>
          <w:szCs w:val="22"/>
        </w:rPr>
        <w:t>ARTICULO REFORMADO POR DEC. 128</w:t>
      </w:r>
      <w:r w:rsidR="006B670A" w:rsidRPr="006B670A">
        <w:rPr>
          <w:rFonts w:asciiTheme="minorHAnsi" w:hAnsiTheme="minorHAnsi" w:cs="Arial"/>
          <w:i/>
          <w:color w:val="0070C0"/>
          <w:sz w:val="16"/>
          <w:szCs w:val="22"/>
        </w:rPr>
        <w:t xml:space="preserve">, </w:t>
      </w:r>
      <w:r w:rsidRPr="006B670A">
        <w:rPr>
          <w:rFonts w:asciiTheme="minorHAnsi" w:hAnsiTheme="minorHAnsi" w:cs="Arial"/>
          <w:i/>
          <w:color w:val="0070C0"/>
          <w:sz w:val="16"/>
          <w:szCs w:val="22"/>
        </w:rPr>
        <w:t>P. O. 19</w:t>
      </w:r>
      <w:r w:rsidR="006B670A" w:rsidRPr="006B670A">
        <w:rPr>
          <w:rFonts w:asciiTheme="minorHAnsi" w:hAnsiTheme="minorHAnsi" w:cs="Arial"/>
          <w:i/>
          <w:color w:val="0070C0"/>
          <w:sz w:val="16"/>
          <w:szCs w:val="22"/>
        </w:rPr>
        <w:t>,</w:t>
      </w:r>
      <w:r w:rsidRPr="006B670A">
        <w:rPr>
          <w:rFonts w:asciiTheme="minorHAnsi" w:hAnsiTheme="minorHAnsi" w:cs="Arial"/>
          <w:i/>
          <w:color w:val="0070C0"/>
          <w:sz w:val="16"/>
          <w:szCs w:val="22"/>
        </w:rPr>
        <w:t>6 DE MARZO DE 2014</w:t>
      </w:r>
      <w:r w:rsidR="006B670A" w:rsidRPr="006B670A">
        <w:rPr>
          <w:rFonts w:asciiTheme="minorHAnsi" w:hAnsiTheme="minorHAnsi" w:cs="Arial"/>
          <w:i/>
          <w:color w:val="0070C0"/>
          <w:sz w:val="16"/>
          <w:szCs w:val="22"/>
        </w:rPr>
        <w:t>.</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no tendrán derecho a la remuneración correspondiente al día en que falten.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diputados deben rendir un informe anual del ejercicio de sus funciones ante el órgano de gobierno interior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y si así lo estiman pertinente, ante sus representados. Los diputados de mayoría relativa podrán hacerlo, además, ante los ayuntamientos de los municipios comprendidos en sus respectivos distritos electorales.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a través de la Legislatura que corresponda se instalará a partir del primero de septiembre del año de la elección para celebrar sesiones ordinarias de manera permanente. Podrá instalarse y sesionar con la concurrencia de la mayoría de los diputados que lo integran.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sesiones serán públicas, con excepción de los casos señalados por la ley.</w:t>
      </w:r>
    </w:p>
    <w:p w:rsidR="004F11BA" w:rsidRPr="002D04BA" w:rsidRDefault="004F11BA" w:rsidP="006B670A">
      <w:pPr>
        <w:spacing w:line="276" w:lineRule="auto"/>
        <w:jc w:val="both"/>
        <w:rPr>
          <w:rFonts w:ascii="Arial" w:hAnsi="Arial" w:cs="Arial"/>
          <w:b/>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Dentro de los tres meses siguientes a la instalación de la Legislatura,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aprobará el Plan de Desarrollo Institucional, que regirá para los tres años de ejercicio constitucional. En concordancia con éste deberá elaborarse una agenda legislativa común, para lo cual, deberán tomar en cuenta las agendas de los grupos, fracciones y representaciones de los partidos políticos. Tanto el Plan de Desarrollo como la agenda común deberán publicarse en el Periódico Oficial del Gobierno del Estado.</w:t>
      </w:r>
    </w:p>
    <w:p w:rsidR="0072763A" w:rsidRPr="002D04BA" w:rsidRDefault="0072763A" w:rsidP="006B670A">
      <w:pPr>
        <w:spacing w:line="276" w:lineRule="auto"/>
        <w:jc w:val="both"/>
        <w:rPr>
          <w:rFonts w:ascii="Arial" w:hAnsi="Arial" w:cs="Arial"/>
          <w:sz w:val="22"/>
          <w:szCs w:val="22"/>
        </w:rPr>
      </w:pPr>
    </w:p>
    <w:p w:rsidR="0072763A" w:rsidRPr="002D04BA" w:rsidRDefault="006B670A" w:rsidP="006B670A">
      <w:pPr>
        <w:spacing w:line="276" w:lineRule="auto"/>
        <w:jc w:val="center"/>
        <w:rPr>
          <w:rFonts w:ascii="Arial" w:hAnsi="Arial" w:cs="Arial"/>
          <w:b/>
          <w:sz w:val="22"/>
          <w:szCs w:val="22"/>
        </w:rPr>
      </w:pPr>
      <w:r>
        <w:rPr>
          <w:rFonts w:ascii="Arial" w:hAnsi="Arial" w:cs="Arial"/>
          <w:b/>
          <w:sz w:val="22"/>
          <w:szCs w:val="22"/>
        </w:rPr>
        <w:t>Sección S</w:t>
      </w:r>
      <w:r w:rsidR="0072763A" w:rsidRPr="002D04BA">
        <w:rPr>
          <w:rFonts w:ascii="Arial" w:hAnsi="Arial" w:cs="Arial"/>
          <w:b/>
          <w:sz w:val="22"/>
          <w:szCs w:val="22"/>
        </w:rPr>
        <w:t>egunda</w:t>
      </w:r>
    </w:p>
    <w:p w:rsidR="0072763A" w:rsidRPr="002D04BA" w:rsidRDefault="006B670A" w:rsidP="006B670A">
      <w:pPr>
        <w:spacing w:line="276" w:lineRule="auto"/>
        <w:jc w:val="center"/>
        <w:rPr>
          <w:rFonts w:ascii="Arial" w:hAnsi="Arial" w:cs="Arial"/>
          <w:b/>
          <w:sz w:val="22"/>
          <w:szCs w:val="22"/>
        </w:rPr>
      </w:pPr>
      <w:r>
        <w:rPr>
          <w:rFonts w:ascii="Arial" w:hAnsi="Arial" w:cs="Arial"/>
          <w:b/>
          <w:sz w:val="22"/>
          <w:szCs w:val="22"/>
        </w:rPr>
        <w:t>De la Iniciativa y Formación de L</w:t>
      </w:r>
      <w:r w:rsidR="0072763A" w:rsidRPr="002D04BA">
        <w:rPr>
          <w:rFonts w:ascii="Arial" w:hAnsi="Arial" w:cs="Arial"/>
          <w:b/>
          <w:sz w:val="22"/>
          <w:szCs w:val="22"/>
        </w:rPr>
        <w:t>eyes</w:t>
      </w:r>
    </w:p>
    <w:p w:rsidR="0072763A" w:rsidRPr="002D04BA" w:rsidRDefault="0072763A" w:rsidP="006B670A">
      <w:pPr>
        <w:spacing w:line="276" w:lineRule="auto"/>
        <w:jc w:val="center"/>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derecho de iniciar leyes y decretos compete 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9"/>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9"/>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9"/>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9"/>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9"/>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9"/>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79.-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en el término de quince días hábiles, siguientes a su remisión.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6B670A">
      <w:pPr>
        <w:spacing w:line="276" w:lineRule="auto"/>
        <w:jc w:val="both"/>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3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3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6B670A">
      <w:pPr>
        <w:pStyle w:val="Prrafodelista"/>
        <w:spacing w:line="276" w:lineRule="auto"/>
        <w:rPr>
          <w:rFonts w:ascii="Arial" w:hAnsi="Arial" w:cs="Arial"/>
          <w:sz w:val="22"/>
          <w:szCs w:val="22"/>
        </w:rPr>
      </w:pPr>
    </w:p>
    <w:p w:rsidR="00FA6BC3" w:rsidRPr="002D04BA" w:rsidRDefault="00FA6BC3" w:rsidP="006B670A">
      <w:pPr>
        <w:pStyle w:val="Prrafodelista"/>
        <w:tabs>
          <w:tab w:val="left" w:pos="567"/>
        </w:tabs>
        <w:spacing w:line="276" w:lineRule="auto"/>
        <w:ind w:left="0"/>
        <w:jc w:val="both"/>
        <w:rPr>
          <w:rFonts w:ascii="Arial" w:hAnsi="Arial" w:cs="Arial"/>
          <w:sz w:val="22"/>
          <w:szCs w:val="22"/>
        </w:rPr>
      </w:pPr>
    </w:p>
    <w:p w:rsidR="00FA6BC3" w:rsidRPr="002D04BA" w:rsidRDefault="0072763A" w:rsidP="006B670A">
      <w:pPr>
        <w:pStyle w:val="Prrafodelista"/>
        <w:numPr>
          <w:ilvl w:val="0"/>
          <w:numId w:val="3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3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3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6B670A">
      <w:pPr>
        <w:pStyle w:val="Prrafodelista"/>
        <w:spacing w:line="276" w:lineRule="auto"/>
        <w:rPr>
          <w:rFonts w:ascii="Arial" w:hAnsi="Arial" w:cs="Arial"/>
          <w:sz w:val="22"/>
          <w:szCs w:val="22"/>
        </w:rPr>
      </w:pPr>
    </w:p>
    <w:p w:rsidR="0072763A" w:rsidRPr="002D04BA" w:rsidRDefault="0072763A" w:rsidP="006B670A">
      <w:pPr>
        <w:pStyle w:val="Prrafodelista"/>
        <w:numPr>
          <w:ilvl w:val="0"/>
          <w:numId w:val="3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2D04BA" w:rsidRDefault="0072763A" w:rsidP="006B670A">
      <w:pPr>
        <w:pStyle w:val="Prrafodelista"/>
        <w:spacing w:line="276" w:lineRule="auto"/>
        <w:rPr>
          <w:rFonts w:ascii="Arial" w:hAnsi="Arial" w:cs="Arial"/>
          <w:sz w:val="22"/>
          <w:szCs w:val="22"/>
        </w:rPr>
      </w:pP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6B670A" w:rsidP="006B670A">
      <w:pPr>
        <w:spacing w:line="276" w:lineRule="auto"/>
        <w:jc w:val="center"/>
        <w:rPr>
          <w:rFonts w:ascii="Arial" w:hAnsi="Arial" w:cs="Arial"/>
          <w:b/>
          <w:sz w:val="22"/>
          <w:szCs w:val="22"/>
        </w:rPr>
      </w:pPr>
      <w:r>
        <w:rPr>
          <w:rFonts w:ascii="Arial" w:hAnsi="Arial" w:cs="Arial"/>
          <w:b/>
          <w:sz w:val="22"/>
          <w:szCs w:val="22"/>
        </w:rPr>
        <w:lastRenderedPageBreak/>
        <w:t>Sección T</w:t>
      </w:r>
      <w:r w:rsidR="0072763A" w:rsidRPr="002D04BA">
        <w:rPr>
          <w:rFonts w:ascii="Arial" w:hAnsi="Arial" w:cs="Arial"/>
          <w:b/>
          <w:sz w:val="22"/>
          <w:szCs w:val="22"/>
        </w:rPr>
        <w:t>ercera</w:t>
      </w:r>
    </w:p>
    <w:p w:rsidR="0072763A" w:rsidRPr="002D04BA" w:rsidRDefault="006B670A" w:rsidP="006B670A">
      <w:pPr>
        <w:spacing w:line="276" w:lineRule="auto"/>
        <w:jc w:val="center"/>
        <w:rPr>
          <w:rFonts w:ascii="Arial" w:hAnsi="Arial" w:cs="Arial"/>
          <w:b/>
          <w:iCs/>
          <w:color w:val="FF0000"/>
          <w:sz w:val="22"/>
          <w:szCs w:val="22"/>
        </w:rPr>
      </w:pPr>
      <w:r>
        <w:rPr>
          <w:rFonts w:ascii="Arial" w:hAnsi="Arial" w:cs="Arial"/>
          <w:b/>
          <w:sz w:val="22"/>
          <w:szCs w:val="22"/>
        </w:rPr>
        <w:t>De las F</w:t>
      </w:r>
      <w:r w:rsidR="0072763A" w:rsidRPr="002D04BA">
        <w:rPr>
          <w:rFonts w:ascii="Arial" w:hAnsi="Arial" w:cs="Arial"/>
          <w:b/>
          <w:sz w:val="22"/>
          <w:szCs w:val="22"/>
        </w:rPr>
        <w:t xml:space="preserve">acultades del </w:t>
      </w:r>
      <w:r w:rsidR="00A34771" w:rsidRPr="002D04BA">
        <w:rPr>
          <w:rFonts w:ascii="Arial" w:hAnsi="Arial" w:cs="Arial"/>
          <w:b/>
          <w:sz w:val="22"/>
          <w:szCs w:val="22"/>
        </w:rPr>
        <w:t>Congreso</w:t>
      </w:r>
      <w:r w:rsidR="00A34771" w:rsidRPr="002D04BA">
        <w:rPr>
          <w:rFonts w:ascii="Arial" w:hAnsi="Arial" w:cs="Arial"/>
          <w:b/>
          <w:iCs/>
          <w:sz w:val="22"/>
          <w:szCs w:val="22"/>
        </w:rPr>
        <w:t xml:space="preserve"> del</w:t>
      </w:r>
      <w:r w:rsidR="0072763A" w:rsidRPr="002D04BA">
        <w:rPr>
          <w:rFonts w:ascii="Arial" w:hAnsi="Arial" w:cs="Arial"/>
          <w:b/>
          <w:iCs/>
          <w:sz w:val="22"/>
          <w:szCs w:val="22"/>
        </w:rPr>
        <w:t xml:space="preserve"> Estado</w:t>
      </w:r>
    </w:p>
    <w:p w:rsidR="0072763A" w:rsidRPr="002D04BA" w:rsidRDefault="0072763A" w:rsidP="006B670A">
      <w:pPr>
        <w:spacing w:line="276" w:lineRule="auto"/>
        <w:jc w:val="center"/>
        <w:rPr>
          <w:rFonts w:ascii="Arial" w:hAnsi="Arial" w:cs="Arial"/>
          <w:sz w:val="22"/>
          <w:szCs w:val="22"/>
        </w:rPr>
      </w:pPr>
    </w:p>
    <w:p w:rsidR="0072763A" w:rsidRPr="006B670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1"/>
        </w:numPr>
        <w:spacing w:line="276" w:lineRule="auto"/>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6B670A">
        <w:rPr>
          <w:rFonts w:ascii="Arial" w:hAnsi="Arial" w:cs="Arial"/>
          <w:b/>
          <w:sz w:val="22"/>
          <w:szCs w:val="22"/>
        </w:rPr>
        <w:t>d)</w:t>
      </w:r>
      <w:r w:rsidRPr="002D04BA">
        <w:rPr>
          <w:rFonts w:ascii="Arial" w:hAnsi="Arial" w:cs="Arial"/>
          <w:sz w:val="22"/>
          <w:szCs w:val="22"/>
        </w:rPr>
        <w:t xml:space="preserve"> Autorizar al ejecutivo y a los ayuntamientos a contratar deuda pública y en su caso, a afectar como garantía fuente de pago o de cualquier otra forma los ingresos que les correspondan, en los términos establecidos en las leyes correspondientes.</w:t>
      </w:r>
    </w:p>
    <w:p w:rsidR="0072763A" w:rsidRPr="002D04BA" w:rsidRDefault="0072763A" w:rsidP="006B670A">
      <w:pPr>
        <w:tabs>
          <w:tab w:val="left" w:pos="993"/>
        </w:tabs>
        <w:spacing w:line="276" w:lineRule="auto"/>
        <w:jc w:val="both"/>
        <w:rPr>
          <w:rFonts w:ascii="Arial" w:hAnsi="Arial" w:cs="Arial"/>
          <w:sz w:val="22"/>
          <w:szCs w:val="22"/>
        </w:rPr>
      </w:pPr>
    </w:p>
    <w:p w:rsidR="0072763A" w:rsidRDefault="0072763A" w:rsidP="006B670A">
      <w:pPr>
        <w:tabs>
          <w:tab w:val="left" w:pos="993"/>
        </w:tabs>
        <w:spacing w:line="276" w:lineRule="auto"/>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6B670A">
      <w:pPr>
        <w:tabs>
          <w:tab w:val="left" w:pos="993"/>
        </w:tabs>
        <w:spacing w:line="276" w:lineRule="auto"/>
        <w:jc w:val="both"/>
        <w:rPr>
          <w:rFonts w:ascii="Arial" w:hAnsi="Arial" w:cs="Arial"/>
          <w:sz w:val="22"/>
          <w:szCs w:val="22"/>
        </w:rPr>
      </w:pPr>
    </w:p>
    <w:p w:rsidR="006B670A" w:rsidRDefault="0072763A" w:rsidP="006B670A">
      <w:pPr>
        <w:pStyle w:val="Prrafodelista"/>
        <w:numPr>
          <w:ilvl w:val="0"/>
          <w:numId w:val="42"/>
        </w:numPr>
        <w:tabs>
          <w:tab w:val="left" w:pos="993"/>
        </w:tabs>
        <w:spacing w:line="276" w:lineRule="auto"/>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6B670A">
      <w:pPr>
        <w:pStyle w:val="Prrafodelista"/>
        <w:tabs>
          <w:tab w:val="left" w:pos="993"/>
        </w:tabs>
        <w:spacing w:line="276" w:lineRule="auto"/>
        <w:jc w:val="both"/>
        <w:rPr>
          <w:rFonts w:ascii="Arial" w:hAnsi="Arial" w:cs="Arial"/>
          <w:sz w:val="22"/>
          <w:szCs w:val="22"/>
        </w:rPr>
      </w:pPr>
    </w:p>
    <w:p w:rsidR="0072763A" w:rsidRDefault="0072763A" w:rsidP="006B670A">
      <w:pPr>
        <w:pStyle w:val="Prrafodelista"/>
        <w:numPr>
          <w:ilvl w:val="0"/>
          <w:numId w:val="42"/>
        </w:numPr>
        <w:tabs>
          <w:tab w:val="left" w:pos="993"/>
        </w:tabs>
        <w:spacing w:line="276" w:lineRule="auto"/>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A34771">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pStyle w:val="Prrafodelista"/>
        <w:numPr>
          <w:ilvl w:val="0"/>
          <w:numId w:val="11"/>
        </w:numPr>
        <w:spacing w:line="276" w:lineRule="auto"/>
        <w:ind w:left="567" w:hanging="567"/>
        <w:jc w:val="both"/>
        <w:rPr>
          <w:rFonts w:ascii="Arial" w:hAnsi="Arial" w:cs="Arial"/>
          <w:sz w:val="22"/>
          <w:szCs w:val="22"/>
        </w:rPr>
      </w:pPr>
      <w:r w:rsidRPr="002D04BA">
        <w:rPr>
          <w:rFonts w:ascii="Arial" w:hAnsi="Arial" w:cs="Arial"/>
          <w:sz w:val="22"/>
          <w:szCs w:val="22"/>
        </w:rPr>
        <w:t>De fiscalización y vigilancia:</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Llevar un registro del patrimonio de los servidores públicos.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pStyle w:val="Prrafodelista"/>
        <w:numPr>
          <w:ilvl w:val="0"/>
          <w:numId w:val="11"/>
        </w:numPr>
        <w:spacing w:line="276" w:lineRule="auto"/>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lastRenderedPageBreak/>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pStyle w:val="Prrafodelista"/>
        <w:numPr>
          <w:ilvl w:val="0"/>
          <w:numId w:val="11"/>
        </w:numPr>
        <w:spacing w:line="276" w:lineRule="auto"/>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6B670A">
      <w:pPr>
        <w:tabs>
          <w:tab w:val="left" w:pos="993"/>
        </w:tabs>
        <w:spacing w:line="276" w:lineRule="auto"/>
        <w:jc w:val="both"/>
        <w:rPr>
          <w:rFonts w:ascii="Arial" w:hAnsi="Arial" w:cs="Arial"/>
          <w:sz w:val="22"/>
          <w:szCs w:val="22"/>
        </w:rPr>
      </w:pPr>
    </w:p>
    <w:p w:rsidR="0072763A" w:rsidRPr="00A34771" w:rsidRDefault="0072763A" w:rsidP="00A34771">
      <w:pPr>
        <w:pStyle w:val="Prrafodelista"/>
        <w:numPr>
          <w:ilvl w:val="0"/>
          <w:numId w:val="43"/>
        </w:numPr>
        <w:tabs>
          <w:tab w:val="left" w:pos="993"/>
        </w:tabs>
        <w:spacing w:line="276" w:lineRule="auto"/>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6B670A">
      <w:pPr>
        <w:tabs>
          <w:tab w:val="left" w:pos="993"/>
        </w:tabs>
        <w:spacing w:line="276" w:lineRule="auto"/>
        <w:jc w:val="both"/>
        <w:rPr>
          <w:rFonts w:ascii="Arial" w:hAnsi="Arial" w:cs="Arial"/>
          <w:sz w:val="22"/>
          <w:szCs w:val="22"/>
        </w:rPr>
      </w:pPr>
    </w:p>
    <w:p w:rsidR="0072763A" w:rsidRPr="00A34771" w:rsidRDefault="0072763A" w:rsidP="00A34771">
      <w:pPr>
        <w:pStyle w:val="Prrafodelista"/>
        <w:numPr>
          <w:ilvl w:val="0"/>
          <w:numId w:val="43"/>
        </w:numPr>
        <w:tabs>
          <w:tab w:val="left" w:pos="993"/>
        </w:tabs>
        <w:spacing w:line="276" w:lineRule="auto"/>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pStyle w:val="Prrafodelista"/>
        <w:numPr>
          <w:ilvl w:val="0"/>
          <w:numId w:val="11"/>
        </w:numPr>
        <w:spacing w:line="276" w:lineRule="auto"/>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Expedir el Bando Solemne para dar a conocer en todo el Estado la declaración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electo que hubiere hecho el Tribunal Electoral del Estado.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lastRenderedPageBreak/>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Integrar comisiones para investigar el funcionamiento de cualquier órgano de la administración pública estatal o municipal. Los resultados de las investigaciones se harán del conocimiento del Pleno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y en su caso,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de los ayuntamientos, así como de la Comisión Anticorrupción, y podrán dar lugar a responsabilidades políticas o de otro tipo.</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6B670A">
      <w:pPr>
        <w:tabs>
          <w:tab w:val="left" w:pos="993"/>
        </w:tabs>
        <w:spacing w:line="276" w:lineRule="auto"/>
        <w:jc w:val="both"/>
        <w:rPr>
          <w:rFonts w:ascii="Arial" w:hAnsi="Arial" w:cs="Arial"/>
          <w:sz w:val="22"/>
          <w:szCs w:val="22"/>
        </w:rPr>
      </w:pPr>
    </w:p>
    <w:p w:rsidR="0072763A" w:rsidRPr="00A34771" w:rsidRDefault="0072763A" w:rsidP="00A34771">
      <w:pPr>
        <w:pStyle w:val="Prrafodelista"/>
        <w:numPr>
          <w:ilvl w:val="0"/>
          <w:numId w:val="44"/>
        </w:numPr>
        <w:tabs>
          <w:tab w:val="left" w:pos="993"/>
        </w:tabs>
        <w:spacing w:line="276" w:lineRule="auto"/>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6B670A">
      <w:pPr>
        <w:tabs>
          <w:tab w:val="left" w:pos="993"/>
        </w:tabs>
        <w:spacing w:line="276" w:lineRule="auto"/>
        <w:jc w:val="both"/>
        <w:rPr>
          <w:rFonts w:ascii="Arial" w:hAnsi="Arial" w:cs="Arial"/>
          <w:sz w:val="22"/>
          <w:szCs w:val="22"/>
        </w:rPr>
      </w:pPr>
    </w:p>
    <w:p w:rsidR="0072763A" w:rsidRPr="00A34771" w:rsidRDefault="0072763A" w:rsidP="00A34771">
      <w:pPr>
        <w:pStyle w:val="Prrafodelista"/>
        <w:numPr>
          <w:ilvl w:val="0"/>
          <w:numId w:val="44"/>
        </w:numPr>
        <w:tabs>
          <w:tab w:val="left" w:pos="993"/>
        </w:tabs>
        <w:spacing w:line="276" w:lineRule="auto"/>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6B670A">
      <w:pPr>
        <w:tabs>
          <w:tab w:val="left" w:pos="993"/>
        </w:tabs>
        <w:spacing w:line="276" w:lineRule="auto"/>
        <w:jc w:val="both"/>
        <w:rPr>
          <w:rFonts w:ascii="Arial" w:hAnsi="Arial" w:cs="Arial"/>
          <w:sz w:val="22"/>
          <w:szCs w:val="22"/>
        </w:rPr>
      </w:pPr>
    </w:p>
    <w:p w:rsidR="0072763A" w:rsidRPr="002D04BA" w:rsidRDefault="0072763A" w:rsidP="006B670A">
      <w:pPr>
        <w:tabs>
          <w:tab w:val="left" w:pos="993"/>
        </w:tabs>
        <w:spacing w:line="276" w:lineRule="auto"/>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72763A" w:rsidRPr="002D04BA" w:rsidRDefault="0072763A" w:rsidP="006B670A">
      <w:pPr>
        <w:spacing w:line="276" w:lineRule="auto"/>
        <w:jc w:val="both"/>
        <w:rPr>
          <w:rFonts w:ascii="Arial" w:hAnsi="Arial" w:cs="Arial"/>
          <w:b/>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en los días posteriores a la entrega del informe de gestión gubernamental que rinda 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citará a los secretarios de despacho y los titulares de las entidades de la administración pública, con motivo de la glosa y para informar sobre sus respectivos ramos, quienes estarán obligados a comparecer, ya sea ante el Pleno o ante las comisiones legislativas, según sea el requerimiento. Al concluir el examen del informe y de las comparecencias,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remitirá al Poder Ejecutivo los posicionamientos y recomendaciones que resulten, en los términos que disponga la ley.</w:t>
      </w:r>
    </w:p>
    <w:p w:rsidR="00A34771" w:rsidRDefault="00A34771" w:rsidP="006B670A">
      <w:pPr>
        <w:spacing w:line="276" w:lineRule="auto"/>
        <w:jc w:val="both"/>
        <w:rPr>
          <w:rFonts w:ascii="Arial" w:hAnsi="Arial" w:cs="Arial"/>
          <w:b/>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 xml:space="preserve">Artículo 84.-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se regirá por su ley orgánica en los términos que ésta disponga. Contará con un órgano de gobierno interior, encargado de la administración y de su representación política, de carácter colegiado y de integración plural.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trabajo del Congreso y de las comisiones será asistido por un cuerpo permanente de personal técnico, administrativo y especialistas, que el órgano de gobierno interior estime necesario.</w:t>
      </w:r>
    </w:p>
    <w:p w:rsidR="0072763A" w:rsidRPr="002D04BA" w:rsidRDefault="0072763A" w:rsidP="006B670A">
      <w:pPr>
        <w:tabs>
          <w:tab w:val="left" w:pos="1129"/>
        </w:tabs>
        <w:spacing w:line="276" w:lineRule="auto"/>
        <w:jc w:val="both"/>
        <w:rPr>
          <w:rFonts w:ascii="Arial" w:hAnsi="Arial" w:cs="Arial"/>
          <w:sz w:val="22"/>
          <w:szCs w:val="22"/>
        </w:rPr>
      </w:pPr>
      <w:r w:rsidRPr="002D04BA">
        <w:rPr>
          <w:rFonts w:ascii="Arial" w:hAnsi="Arial" w:cs="Arial"/>
          <w:sz w:val="22"/>
          <w:szCs w:val="22"/>
        </w:rPr>
        <w:tab/>
      </w:r>
    </w:p>
    <w:p w:rsidR="003329DD" w:rsidRPr="002D04BA" w:rsidRDefault="003329DD" w:rsidP="006B670A">
      <w:pPr>
        <w:spacing w:line="276" w:lineRule="auto"/>
        <w:jc w:val="center"/>
        <w:rPr>
          <w:rFonts w:ascii="Arial" w:hAnsi="Arial" w:cs="Arial"/>
          <w:b/>
          <w:sz w:val="22"/>
          <w:szCs w:val="22"/>
        </w:rPr>
      </w:pPr>
    </w:p>
    <w:p w:rsidR="0072763A" w:rsidRPr="002D04BA" w:rsidRDefault="00A34771" w:rsidP="006B670A">
      <w:pPr>
        <w:spacing w:line="276" w:lineRule="auto"/>
        <w:jc w:val="center"/>
        <w:rPr>
          <w:rFonts w:ascii="Arial" w:hAnsi="Arial" w:cs="Arial"/>
          <w:b/>
          <w:sz w:val="22"/>
          <w:szCs w:val="22"/>
        </w:rPr>
      </w:pPr>
      <w:r>
        <w:rPr>
          <w:rFonts w:ascii="Arial" w:hAnsi="Arial" w:cs="Arial"/>
          <w:b/>
          <w:sz w:val="22"/>
          <w:szCs w:val="22"/>
        </w:rPr>
        <w:t>Sección C</w:t>
      </w:r>
      <w:r w:rsidR="0072763A" w:rsidRPr="002D04BA">
        <w:rPr>
          <w:rFonts w:ascii="Arial" w:hAnsi="Arial" w:cs="Arial"/>
          <w:b/>
          <w:sz w:val="22"/>
          <w:szCs w:val="22"/>
        </w:rPr>
        <w:t>uarta</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 xml:space="preserve">De la Entidad de Auditoría Superior del Estado </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la fiscalización de los recursos públicos que ejerzan los poderes y los municipios, sus entidades y dependencias, así como las administraciones paraestatales y paramunicipales, fideicomisos públicos, instituciones y órganos constitucionales autónomos, y cualquier otro ente público.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función de revisión y fiscalización tiene carácter, externo y permanente, y será ejercida conforme a los principios de anualidad, legalidad, definitividad, imparcialidad, confiabilidad y posterioridad.</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Entidad de Auditoría Superior del Estado tiene las siguientes atribuciones: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w:t>
      </w:r>
      <w:r w:rsidRPr="002D04BA">
        <w:rPr>
          <w:rFonts w:ascii="Arial" w:hAnsi="Arial" w:cs="Arial"/>
          <w:sz w:val="22"/>
          <w:szCs w:val="22"/>
        </w:rPr>
        <w:lastRenderedPageBreak/>
        <w:t>éstas procedan a la revisión, durante el ejercicio fiscal en curso, de los hechos motivo de la denuncia y le rindan un informe.</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Las demás que le otorgue esta Constitución y las leyes.</w:t>
      </w:r>
    </w:p>
    <w:p w:rsidR="0072763A" w:rsidRPr="002D04BA" w:rsidRDefault="0072763A" w:rsidP="006B670A">
      <w:pPr>
        <w:tabs>
          <w:tab w:val="left" w:pos="6461"/>
        </w:tabs>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deberá cumplir con los siguientes requisitos: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Pr="002D04BA" w:rsidRDefault="004F11BA" w:rsidP="00BB2712">
      <w:pPr>
        <w:spacing w:line="276" w:lineRule="auto"/>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V</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Poder Ejecutivo</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Sección primera</w:t>
      </w:r>
    </w:p>
    <w:p w:rsidR="0072763A" w:rsidRPr="002D04BA" w:rsidRDefault="00A34771" w:rsidP="006B670A">
      <w:pPr>
        <w:spacing w:line="276" w:lineRule="auto"/>
        <w:jc w:val="center"/>
        <w:rPr>
          <w:rFonts w:ascii="Arial" w:hAnsi="Arial" w:cs="Arial"/>
          <w:b/>
          <w:sz w:val="22"/>
          <w:szCs w:val="22"/>
        </w:rPr>
      </w:pPr>
      <w:r>
        <w:rPr>
          <w:rFonts w:ascii="Arial" w:hAnsi="Arial" w:cs="Arial"/>
          <w:b/>
          <w:sz w:val="22"/>
          <w:szCs w:val="22"/>
        </w:rPr>
        <w:t>De la Elección y R</w:t>
      </w:r>
      <w:r w:rsidR="0072763A" w:rsidRPr="002D04BA">
        <w:rPr>
          <w:rFonts w:ascii="Arial" w:hAnsi="Arial" w:cs="Arial"/>
          <w:b/>
          <w:sz w:val="22"/>
          <w:szCs w:val="22"/>
        </w:rPr>
        <w:t>equisitos</w:t>
      </w:r>
    </w:p>
    <w:p w:rsidR="0072763A" w:rsidRPr="002D04BA" w:rsidRDefault="0072763A" w:rsidP="006B670A">
      <w:pPr>
        <w:spacing w:line="276" w:lineRule="auto"/>
        <w:jc w:val="center"/>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89.-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deposita el ejercicio del Poder Ejecutivo en una sola persona que se denominará Gobernador del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elección de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 xml:space="preserve">Artículo 91.- </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ser Gobernador del Estado se requiere: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2"/>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w:t>
      </w:r>
      <w:r w:rsidRPr="002D04BA">
        <w:rPr>
          <w:rFonts w:ascii="Arial" w:hAnsi="Arial" w:cs="Arial"/>
          <w:sz w:val="22"/>
          <w:szCs w:val="22"/>
        </w:rPr>
        <w:lastRenderedPageBreak/>
        <w:t>emanen, ante el Congreso del Estado, si ello no fuera posible lo hará ante el Pleno del Tribunal Superior de Justicia del Estado.</w:t>
      </w:r>
    </w:p>
    <w:p w:rsidR="00243737" w:rsidRPr="002D04BA" w:rsidRDefault="00243737" w:rsidP="006B670A">
      <w:pPr>
        <w:spacing w:line="276" w:lineRule="auto"/>
        <w:jc w:val="center"/>
        <w:rPr>
          <w:rFonts w:ascii="Arial" w:hAnsi="Arial" w:cs="Arial"/>
          <w:b/>
          <w:sz w:val="22"/>
          <w:szCs w:val="22"/>
        </w:rPr>
      </w:pPr>
    </w:p>
    <w:p w:rsidR="0072763A" w:rsidRPr="002D04BA" w:rsidRDefault="00A34771" w:rsidP="006B670A">
      <w:pPr>
        <w:spacing w:line="276" w:lineRule="auto"/>
        <w:jc w:val="center"/>
        <w:rPr>
          <w:rFonts w:ascii="Arial" w:hAnsi="Arial" w:cs="Arial"/>
          <w:b/>
          <w:sz w:val="22"/>
          <w:szCs w:val="22"/>
        </w:rPr>
      </w:pPr>
      <w:r>
        <w:rPr>
          <w:rFonts w:ascii="Arial" w:hAnsi="Arial" w:cs="Arial"/>
          <w:b/>
          <w:sz w:val="22"/>
          <w:szCs w:val="22"/>
        </w:rPr>
        <w:t>Sección S</w:t>
      </w:r>
      <w:r w:rsidR="0072763A" w:rsidRPr="002D04BA">
        <w:rPr>
          <w:rFonts w:ascii="Arial" w:hAnsi="Arial" w:cs="Arial"/>
          <w:b/>
          <w:sz w:val="22"/>
          <w:szCs w:val="22"/>
        </w:rPr>
        <w:t>egunda</w:t>
      </w:r>
    </w:p>
    <w:p w:rsidR="0072763A" w:rsidRPr="002D04BA" w:rsidRDefault="00A34771" w:rsidP="006B670A">
      <w:pPr>
        <w:spacing w:line="276" w:lineRule="auto"/>
        <w:jc w:val="center"/>
        <w:rPr>
          <w:rFonts w:ascii="Arial" w:hAnsi="Arial" w:cs="Arial"/>
          <w:b/>
          <w:sz w:val="22"/>
          <w:szCs w:val="22"/>
        </w:rPr>
      </w:pPr>
      <w:r>
        <w:rPr>
          <w:rFonts w:ascii="Arial" w:hAnsi="Arial" w:cs="Arial"/>
          <w:b/>
          <w:sz w:val="22"/>
          <w:szCs w:val="22"/>
        </w:rPr>
        <w:t>De las Faltas y L</w:t>
      </w:r>
      <w:r w:rsidR="0072763A" w:rsidRPr="002D04BA">
        <w:rPr>
          <w:rFonts w:ascii="Arial" w:hAnsi="Arial" w:cs="Arial"/>
          <w:b/>
          <w:sz w:val="22"/>
          <w:szCs w:val="22"/>
        </w:rPr>
        <w:t>icencias del Gobernador</w:t>
      </w:r>
      <w:r>
        <w:rPr>
          <w:rFonts w:ascii="Arial" w:hAnsi="Arial" w:cs="Arial"/>
          <w:b/>
          <w:sz w:val="22"/>
          <w:szCs w:val="22"/>
        </w:rPr>
        <w:t xml:space="preserve"> </w:t>
      </w:r>
      <w:r w:rsidR="0072763A" w:rsidRPr="002D04BA">
        <w:rPr>
          <w:rFonts w:ascii="Arial" w:hAnsi="Arial" w:cs="Arial"/>
          <w:b/>
          <w:iCs/>
          <w:sz w:val="22"/>
          <w:szCs w:val="22"/>
        </w:rPr>
        <w:t>del Estado</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3"/>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3"/>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6B670A">
      <w:pPr>
        <w:spacing w:line="276" w:lineRule="auto"/>
        <w:jc w:val="both"/>
        <w:rPr>
          <w:rFonts w:ascii="Arial" w:hAnsi="Arial" w:cs="Arial"/>
          <w:sz w:val="22"/>
          <w:szCs w:val="22"/>
        </w:rPr>
      </w:pPr>
    </w:p>
    <w:p w:rsidR="0072763A" w:rsidRPr="00A34771" w:rsidRDefault="0072763A" w:rsidP="00A34771">
      <w:pPr>
        <w:spacing w:line="276" w:lineRule="auto"/>
        <w:jc w:val="both"/>
        <w:rPr>
          <w:rFonts w:ascii="Arial" w:hAnsi="Arial" w:cs="Arial"/>
          <w:b/>
          <w:sz w:val="22"/>
          <w:szCs w:val="22"/>
        </w:rPr>
      </w:pPr>
      <w:r w:rsidRPr="002D04BA">
        <w:rPr>
          <w:rFonts w:ascii="Arial" w:hAnsi="Arial" w:cs="Arial"/>
          <w:b/>
          <w:sz w:val="22"/>
          <w:szCs w:val="22"/>
        </w:rPr>
        <w:t>Artículo 94.-</w:t>
      </w:r>
    </w:p>
    <w:p w:rsidR="0072763A" w:rsidRPr="002D04BA" w:rsidRDefault="0072763A" w:rsidP="006B670A">
      <w:pPr>
        <w:pStyle w:val="Texto"/>
        <w:spacing w:after="0" w:line="276" w:lineRule="auto"/>
        <w:ind w:firstLine="0"/>
        <w:rPr>
          <w:sz w:val="22"/>
          <w:szCs w:val="22"/>
        </w:rPr>
      </w:pPr>
      <w:r w:rsidRPr="002D04BA">
        <w:rPr>
          <w:sz w:val="22"/>
          <w:szCs w:val="22"/>
        </w:rPr>
        <w:t>Si al comenzar un periodo constitucional no se presentase el Gobernador</w:t>
      </w:r>
      <w:r w:rsidR="00A34771">
        <w:rPr>
          <w:sz w:val="22"/>
          <w:szCs w:val="22"/>
        </w:rPr>
        <w:t xml:space="preserve"> </w:t>
      </w:r>
      <w:r w:rsidRPr="002D04BA">
        <w:rPr>
          <w:rFonts w:eastAsia="Calibri"/>
          <w:iCs/>
          <w:sz w:val="22"/>
          <w:szCs w:val="22"/>
          <w:lang w:eastAsia="en-US"/>
        </w:rPr>
        <w:t>del Estado</w:t>
      </w:r>
      <w:r w:rsidRPr="002D04BA">
        <w:rPr>
          <w:sz w:val="22"/>
          <w:szCs w:val="22"/>
        </w:rPr>
        <w:t xml:space="preserve"> electo, o la elección no estuviere hecha o declarada válida el quince de septiembre, cesará el Gobernador</w:t>
      </w:r>
      <w:r w:rsidR="00A34771">
        <w:rPr>
          <w:sz w:val="22"/>
          <w:szCs w:val="22"/>
        </w:rPr>
        <w:t xml:space="preserve"> </w:t>
      </w:r>
      <w:r w:rsidRPr="002D04BA">
        <w:rPr>
          <w:rFonts w:eastAsia="Calibri"/>
          <w:iCs/>
          <w:sz w:val="22"/>
          <w:szCs w:val="22"/>
          <w:lang w:eastAsia="en-US"/>
        </w:rPr>
        <w:t>del Estado</w:t>
      </w:r>
      <w:r w:rsidRPr="002D04BA">
        <w:rPr>
          <w:sz w:val="22"/>
          <w:szCs w:val="22"/>
        </w:rPr>
        <w:t xml:space="preserve"> cuyo periodo haya concluido y se encargará del Poder Ejecutivo, en calidad de interino, el que designe el Congreso</w:t>
      </w:r>
      <w:r w:rsidR="00A34771">
        <w:rPr>
          <w:sz w:val="22"/>
          <w:szCs w:val="22"/>
        </w:rPr>
        <w:t xml:space="preserve"> </w:t>
      </w:r>
      <w:r w:rsidRPr="002D04BA">
        <w:rPr>
          <w:rFonts w:eastAsia="Calibri"/>
          <w:iCs/>
          <w:sz w:val="22"/>
          <w:szCs w:val="22"/>
          <w:lang w:eastAsia="en-US"/>
        </w:rPr>
        <w:t>del Estado</w:t>
      </w:r>
      <w:r w:rsidRPr="002D04BA">
        <w:rPr>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95.-</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6B670A">
      <w:pPr>
        <w:spacing w:line="276" w:lineRule="auto"/>
        <w:jc w:val="both"/>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96.-</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En las faltas temporales del Gobernador </w:t>
      </w:r>
      <w:r w:rsidRPr="002D04BA">
        <w:rPr>
          <w:rFonts w:ascii="Arial" w:hAnsi="Arial" w:cs="Arial"/>
          <w:iCs/>
          <w:sz w:val="22"/>
          <w:szCs w:val="22"/>
        </w:rPr>
        <w:t xml:space="preserve">del Estado </w:t>
      </w:r>
      <w:r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
          <w:sz w:val="22"/>
          <w:szCs w:val="22"/>
        </w:rPr>
        <w:t>Artículo 97.-</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cargo de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conceder licencia hasta la terminación del período respectivo.</w:t>
      </w:r>
    </w:p>
    <w:p w:rsidR="0072763A" w:rsidRPr="002D04BA" w:rsidRDefault="0072763A" w:rsidP="00BB2712">
      <w:pPr>
        <w:spacing w:line="276" w:lineRule="auto"/>
        <w:rPr>
          <w:rFonts w:ascii="Arial" w:hAnsi="Arial" w:cs="Arial"/>
          <w:b/>
          <w:sz w:val="22"/>
          <w:szCs w:val="22"/>
        </w:rPr>
      </w:pPr>
    </w:p>
    <w:p w:rsidR="0072763A" w:rsidRPr="002D04BA" w:rsidRDefault="00A34771" w:rsidP="006B670A">
      <w:pPr>
        <w:spacing w:line="276" w:lineRule="auto"/>
        <w:jc w:val="center"/>
        <w:rPr>
          <w:rFonts w:ascii="Arial" w:hAnsi="Arial" w:cs="Arial"/>
          <w:b/>
          <w:sz w:val="22"/>
          <w:szCs w:val="22"/>
        </w:rPr>
      </w:pPr>
      <w:r>
        <w:rPr>
          <w:rFonts w:ascii="Arial" w:hAnsi="Arial" w:cs="Arial"/>
          <w:b/>
          <w:sz w:val="22"/>
          <w:szCs w:val="22"/>
        </w:rPr>
        <w:t>Sección T</w:t>
      </w:r>
      <w:r w:rsidR="0072763A" w:rsidRPr="002D04BA">
        <w:rPr>
          <w:rFonts w:ascii="Arial" w:hAnsi="Arial" w:cs="Arial"/>
          <w:b/>
          <w:sz w:val="22"/>
          <w:szCs w:val="22"/>
        </w:rPr>
        <w:t>ercera</w:t>
      </w:r>
    </w:p>
    <w:p w:rsidR="0072763A" w:rsidRPr="002D04BA" w:rsidRDefault="00A34771" w:rsidP="006B670A">
      <w:pPr>
        <w:spacing w:line="276" w:lineRule="auto"/>
        <w:jc w:val="center"/>
        <w:rPr>
          <w:rFonts w:ascii="Arial" w:hAnsi="Arial" w:cs="Arial"/>
          <w:b/>
          <w:iCs/>
          <w:sz w:val="22"/>
          <w:szCs w:val="22"/>
        </w:rPr>
      </w:pPr>
      <w:r>
        <w:rPr>
          <w:rFonts w:ascii="Arial" w:hAnsi="Arial" w:cs="Arial"/>
          <w:b/>
          <w:sz w:val="22"/>
          <w:szCs w:val="22"/>
        </w:rPr>
        <w:t>De las Facultades y O</w:t>
      </w:r>
      <w:r w:rsidR="0072763A" w:rsidRPr="002D04BA">
        <w:rPr>
          <w:rFonts w:ascii="Arial" w:hAnsi="Arial" w:cs="Arial"/>
          <w:b/>
          <w:sz w:val="22"/>
          <w:szCs w:val="22"/>
        </w:rPr>
        <w:t>bligaciones del Gobernador</w:t>
      </w:r>
      <w:r>
        <w:rPr>
          <w:rFonts w:ascii="Arial" w:hAnsi="Arial" w:cs="Arial"/>
          <w:b/>
          <w:sz w:val="22"/>
          <w:szCs w:val="22"/>
        </w:rPr>
        <w:t xml:space="preserve"> </w:t>
      </w:r>
      <w:r w:rsidR="0072763A" w:rsidRPr="002D04BA">
        <w:rPr>
          <w:rFonts w:ascii="Arial" w:hAnsi="Arial" w:cs="Arial"/>
          <w:b/>
          <w:iCs/>
          <w:sz w:val="22"/>
          <w:szCs w:val="22"/>
        </w:rPr>
        <w:t>del Estado</w:t>
      </w:r>
    </w:p>
    <w:p w:rsidR="0072763A" w:rsidRPr="002D04BA" w:rsidRDefault="0072763A" w:rsidP="006B670A">
      <w:pPr>
        <w:spacing w:line="276" w:lineRule="auto"/>
        <w:jc w:val="center"/>
        <w:rPr>
          <w:rFonts w:ascii="Arial" w:hAnsi="Arial" w:cs="Arial"/>
          <w:sz w:val="22"/>
          <w:szCs w:val="22"/>
        </w:rPr>
      </w:pPr>
    </w:p>
    <w:p w:rsidR="0072763A" w:rsidRPr="00A34771"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98.-</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Son facultades y obligaciones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4"/>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426"/>
          <w:tab w:val="left" w:pos="709"/>
        </w:tabs>
        <w:spacing w:line="276" w:lineRule="auto"/>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6B670A">
      <w:pPr>
        <w:pStyle w:val="Prrafodelista"/>
        <w:tabs>
          <w:tab w:val="left" w:pos="426"/>
          <w:tab w:val="left" w:pos="709"/>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4"/>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Proponer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a los magistrados del Tribunal Superior de Justicia, del Tribunal de Justicia Fiscal y Administrativa y del Tribunal para Menores Infractores.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6B670A">
      <w:pPr>
        <w:pStyle w:val="Prrafodelista"/>
        <w:tabs>
          <w:tab w:val="left" w:pos="567"/>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0"/>
          <w:numId w:val="4"/>
        </w:numPr>
        <w:spacing w:line="276" w:lineRule="auto"/>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6B670A">
      <w:pPr>
        <w:pStyle w:val="Prrafodelista"/>
        <w:spacing w:line="276" w:lineRule="auto"/>
        <w:jc w:val="both"/>
        <w:rPr>
          <w:rFonts w:ascii="Arial" w:hAnsi="Arial" w:cs="Arial"/>
          <w:sz w:val="22"/>
          <w:szCs w:val="22"/>
        </w:rPr>
      </w:pPr>
    </w:p>
    <w:p w:rsidR="00A34771" w:rsidRDefault="0072763A" w:rsidP="00A34771">
      <w:pPr>
        <w:pStyle w:val="Prrafodelista"/>
        <w:numPr>
          <w:ilvl w:val="0"/>
          <w:numId w:val="4"/>
        </w:numPr>
        <w:tabs>
          <w:tab w:val="left" w:pos="0"/>
        </w:tabs>
        <w:spacing w:line="276" w:lineRule="auto"/>
        <w:ind w:left="0" w:firstLine="0"/>
        <w:jc w:val="both"/>
        <w:rPr>
          <w:rFonts w:ascii="Arial" w:hAnsi="Arial" w:cs="Arial"/>
          <w:sz w:val="22"/>
          <w:szCs w:val="22"/>
        </w:rPr>
      </w:pPr>
      <w:r w:rsidRPr="002D04BA">
        <w:rPr>
          <w:rFonts w:ascii="Arial" w:hAnsi="Arial" w:cs="Arial"/>
          <w:sz w:val="22"/>
          <w:szCs w:val="22"/>
        </w:rPr>
        <w:lastRenderedPageBreak/>
        <w:t>Contratar empréstitos destinados a infraestructura e inversiones productivas, con la aprobación del Congreso del Estado.</w:t>
      </w:r>
    </w:p>
    <w:p w:rsidR="00A34771" w:rsidRPr="00A34771" w:rsidRDefault="00A34771" w:rsidP="00A34771">
      <w:pPr>
        <w:pStyle w:val="Prrafodelista"/>
        <w:rPr>
          <w:rFonts w:ascii="Arial" w:hAnsi="Arial" w:cs="Arial"/>
          <w:sz w:val="22"/>
          <w:szCs w:val="22"/>
        </w:rPr>
      </w:pPr>
    </w:p>
    <w:p w:rsidR="00A34771" w:rsidRDefault="0072763A" w:rsidP="00A34771">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 xml:space="preserve">Presentar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 xml:space="preserve">Rendir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el 15 de marzo el informe anual que guarda la administración pública estatal, así como el avance y cumplimiento del Plan Estatal de Desarrollo de Gobierno, en los términos de esta Constitución y las leyes.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lastRenderedPageBreak/>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A34771">
      <w:pPr>
        <w:pStyle w:val="Prrafodelista"/>
        <w:rPr>
          <w:rFonts w:ascii="Arial" w:hAnsi="Arial" w:cs="Arial"/>
          <w:sz w:val="22"/>
          <w:szCs w:val="22"/>
        </w:rPr>
      </w:pPr>
    </w:p>
    <w:p w:rsidR="00381F49" w:rsidRDefault="0072763A" w:rsidP="00381F49">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381F49">
      <w:pPr>
        <w:pStyle w:val="Prrafodelista"/>
        <w:rPr>
          <w:rFonts w:ascii="Arial" w:hAnsi="Arial" w:cs="Arial"/>
          <w:sz w:val="22"/>
          <w:szCs w:val="22"/>
        </w:rPr>
      </w:pPr>
    </w:p>
    <w:p w:rsidR="00A34771" w:rsidRPr="00381F49" w:rsidRDefault="0072763A" w:rsidP="00381F49">
      <w:pPr>
        <w:pStyle w:val="Prrafodelista"/>
        <w:numPr>
          <w:ilvl w:val="0"/>
          <w:numId w:val="4"/>
        </w:numPr>
        <w:tabs>
          <w:tab w:val="left" w:pos="0"/>
        </w:tabs>
        <w:spacing w:line="276" w:lineRule="auto"/>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A34771">
      <w:pPr>
        <w:pStyle w:val="Prrafodelista"/>
        <w:rPr>
          <w:rFonts w:ascii="Arial" w:hAnsi="Arial" w:cs="Arial"/>
          <w:sz w:val="22"/>
          <w:szCs w:val="22"/>
        </w:rPr>
      </w:pPr>
    </w:p>
    <w:p w:rsid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A34771">
      <w:pPr>
        <w:pStyle w:val="Prrafodelista"/>
        <w:rPr>
          <w:rFonts w:ascii="Arial" w:hAnsi="Arial" w:cs="Arial"/>
          <w:sz w:val="22"/>
          <w:szCs w:val="22"/>
        </w:rPr>
      </w:pPr>
    </w:p>
    <w:p w:rsidR="0072763A" w:rsidRPr="00A34771" w:rsidRDefault="0072763A" w:rsidP="006B670A">
      <w:pPr>
        <w:pStyle w:val="Prrafodelista"/>
        <w:numPr>
          <w:ilvl w:val="0"/>
          <w:numId w:val="4"/>
        </w:numPr>
        <w:tabs>
          <w:tab w:val="left" w:pos="0"/>
        </w:tabs>
        <w:spacing w:line="276" w:lineRule="auto"/>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72763A" w:rsidRPr="002D04BA" w:rsidRDefault="0072763A" w:rsidP="006B670A">
      <w:pPr>
        <w:spacing w:line="276" w:lineRule="auto"/>
        <w:jc w:val="both"/>
        <w:rPr>
          <w:rFonts w:ascii="Arial" w:hAnsi="Arial" w:cs="Arial"/>
          <w:sz w:val="22"/>
          <w:szCs w:val="22"/>
        </w:rPr>
      </w:pPr>
    </w:p>
    <w:p w:rsidR="0072763A" w:rsidRPr="002D04BA" w:rsidRDefault="00381F49" w:rsidP="006B670A">
      <w:pPr>
        <w:spacing w:line="276" w:lineRule="auto"/>
        <w:jc w:val="center"/>
        <w:rPr>
          <w:rFonts w:ascii="Arial" w:hAnsi="Arial" w:cs="Arial"/>
          <w:b/>
          <w:sz w:val="22"/>
          <w:szCs w:val="22"/>
        </w:rPr>
      </w:pPr>
      <w:r>
        <w:rPr>
          <w:rFonts w:ascii="Arial" w:hAnsi="Arial" w:cs="Arial"/>
          <w:b/>
          <w:sz w:val="22"/>
          <w:szCs w:val="22"/>
        </w:rPr>
        <w:t>Sección C</w:t>
      </w:r>
      <w:r w:rsidR="0072763A" w:rsidRPr="002D04BA">
        <w:rPr>
          <w:rFonts w:ascii="Arial" w:hAnsi="Arial" w:cs="Arial"/>
          <w:b/>
          <w:sz w:val="22"/>
          <w:szCs w:val="22"/>
        </w:rPr>
        <w:t>uarta</w:t>
      </w:r>
    </w:p>
    <w:p w:rsidR="0072763A" w:rsidRPr="002D04BA" w:rsidRDefault="00381F49" w:rsidP="006B670A">
      <w:pPr>
        <w:spacing w:line="276" w:lineRule="auto"/>
        <w:jc w:val="center"/>
        <w:rPr>
          <w:rFonts w:ascii="Arial" w:hAnsi="Arial" w:cs="Arial"/>
          <w:b/>
          <w:sz w:val="22"/>
          <w:szCs w:val="22"/>
        </w:rPr>
      </w:pPr>
      <w:r>
        <w:rPr>
          <w:rFonts w:ascii="Arial" w:hAnsi="Arial" w:cs="Arial"/>
          <w:b/>
          <w:sz w:val="22"/>
          <w:szCs w:val="22"/>
        </w:rPr>
        <w:t>De las Secretarías de D</w:t>
      </w:r>
      <w:r w:rsidR="0072763A" w:rsidRPr="002D04BA">
        <w:rPr>
          <w:rFonts w:ascii="Arial" w:hAnsi="Arial" w:cs="Arial"/>
          <w:b/>
          <w:sz w:val="22"/>
          <w:szCs w:val="22"/>
        </w:rPr>
        <w:t>espacho del Poder Ejecutivo</w:t>
      </w:r>
    </w:p>
    <w:p w:rsidR="0072763A" w:rsidRPr="002D04BA" w:rsidRDefault="0072763A" w:rsidP="006B670A">
      <w:pPr>
        <w:spacing w:line="276" w:lineRule="auto"/>
        <w:jc w:val="both"/>
        <w:rPr>
          <w:rFonts w:ascii="Arial" w:hAnsi="Arial" w:cs="Arial"/>
          <w:sz w:val="22"/>
          <w:szCs w:val="22"/>
        </w:rPr>
      </w:pPr>
    </w:p>
    <w:p w:rsidR="0072763A" w:rsidRPr="00381F49"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99.-</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6B670A">
      <w:pPr>
        <w:spacing w:line="276" w:lineRule="auto"/>
        <w:jc w:val="both"/>
        <w:rPr>
          <w:rFonts w:ascii="Arial" w:hAnsi="Arial" w:cs="Arial"/>
          <w:b/>
          <w:sz w:val="22"/>
          <w:szCs w:val="22"/>
        </w:rPr>
      </w:pPr>
    </w:p>
    <w:p w:rsidR="0072763A" w:rsidRPr="00381F49" w:rsidRDefault="0072763A" w:rsidP="006B670A">
      <w:pPr>
        <w:spacing w:line="276" w:lineRule="auto"/>
        <w:jc w:val="both"/>
        <w:rPr>
          <w:rFonts w:ascii="Arial" w:hAnsi="Arial" w:cs="Arial"/>
          <w:b/>
          <w:sz w:val="22"/>
          <w:szCs w:val="22"/>
        </w:rPr>
      </w:pPr>
      <w:r w:rsidRPr="002D04BA">
        <w:rPr>
          <w:rFonts w:ascii="Arial" w:hAnsi="Arial" w:cs="Arial"/>
          <w:b/>
          <w:sz w:val="22"/>
          <w:szCs w:val="22"/>
        </w:rPr>
        <w:lastRenderedPageBreak/>
        <w:t>Artículo 100.-</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se deberán cumplir los siguientes: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5"/>
        </w:numPr>
        <w:tabs>
          <w:tab w:val="left" w:pos="426"/>
        </w:tabs>
        <w:autoSpaceDE w:val="0"/>
        <w:autoSpaceDN w:val="0"/>
        <w:adjustRightInd w:val="0"/>
        <w:spacing w:line="276" w:lineRule="auto"/>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6B670A">
      <w:pPr>
        <w:pStyle w:val="Prrafodelista"/>
        <w:tabs>
          <w:tab w:val="left" w:pos="426"/>
        </w:tabs>
        <w:autoSpaceDE w:val="0"/>
        <w:autoSpaceDN w:val="0"/>
        <w:adjustRightInd w:val="0"/>
        <w:spacing w:line="276" w:lineRule="auto"/>
        <w:ind w:left="0"/>
        <w:rPr>
          <w:rFonts w:ascii="Arial" w:hAnsi="Arial" w:cs="Arial"/>
          <w:sz w:val="22"/>
          <w:szCs w:val="22"/>
        </w:rPr>
      </w:pPr>
    </w:p>
    <w:p w:rsidR="0072763A" w:rsidRPr="002D04BA" w:rsidRDefault="0072763A" w:rsidP="006B670A">
      <w:pPr>
        <w:pStyle w:val="Prrafodelista"/>
        <w:numPr>
          <w:ilvl w:val="0"/>
          <w:numId w:val="5"/>
        </w:numPr>
        <w:tabs>
          <w:tab w:val="left" w:pos="426"/>
        </w:tabs>
        <w:autoSpaceDE w:val="0"/>
        <w:autoSpaceDN w:val="0"/>
        <w:adjustRightInd w:val="0"/>
        <w:spacing w:line="276" w:lineRule="auto"/>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6B670A">
      <w:pPr>
        <w:pStyle w:val="Prrafodelista"/>
        <w:tabs>
          <w:tab w:val="left" w:pos="426"/>
        </w:tabs>
        <w:autoSpaceDE w:val="0"/>
        <w:autoSpaceDN w:val="0"/>
        <w:adjustRightInd w:val="0"/>
        <w:spacing w:line="276" w:lineRule="auto"/>
        <w:ind w:left="0"/>
        <w:rPr>
          <w:rFonts w:ascii="Arial" w:hAnsi="Arial" w:cs="Arial"/>
          <w:sz w:val="22"/>
          <w:szCs w:val="22"/>
        </w:rPr>
      </w:pPr>
    </w:p>
    <w:p w:rsidR="0072763A" w:rsidRPr="002D04BA" w:rsidRDefault="0072763A" w:rsidP="006B670A">
      <w:pPr>
        <w:pStyle w:val="Prrafodelista"/>
        <w:numPr>
          <w:ilvl w:val="0"/>
          <w:numId w:val="5"/>
        </w:numPr>
        <w:tabs>
          <w:tab w:val="left" w:pos="426"/>
        </w:tabs>
        <w:autoSpaceDE w:val="0"/>
        <w:autoSpaceDN w:val="0"/>
        <w:adjustRightInd w:val="0"/>
        <w:spacing w:line="276" w:lineRule="auto"/>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6B670A">
      <w:pPr>
        <w:autoSpaceDE w:val="0"/>
        <w:autoSpaceDN w:val="0"/>
        <w:adjustRightInd w:val="0"/>
        <w:spacing w:line="276" w:lineRule="auto"/>
        <w:jc w:val="both"/>
        <w:rPr>
          <w:rFonts w:ascii="Arial" w:hAnsi="Arial" w:cs="Arial"/>
          <w:sz w:val="22"/>
          <w:szCs w:val="22"/>
        </w:rPr>
      </w:pPr>
    </w:p>
    <w:p w:rsidR="0072763A" w:rsidRPr="00381F49"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101.-</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secretarios de despacho, los directores y administradores de las entidades paraestatales, deberán concurrir al Congreso del Estado a solicitud expresa de este, para que informen, cuando se discuta una ley, se estudie un asunto concerniente a sus respectivos ramos o para que respondan a interpelaciones o preguntas.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Los titulares de las dependencias, entidades y organismos del Gobierno estatal deberán proporcionar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la información o documentación que les sea requerida mediante pregunta por escrito, la cual deberá ser respondida en un término no mayor a quince días. El cumplimiento de esta obligación se realizará de conformidad con la ley.</w:t>
      </w:r>
    </w:p>
    <w:p w:rsidR="00243737" w:rsidRPr="002D04BA" w:rsidRDefault="00243737" w:rsidP="006B670A">
      <w:pPr>
        <w:spacing w:line="276" w:lineRule="auto"/>
        <w:jc w:val="center"/>
        <w:rPr>
          <w:rFonts w:ascii="Arial" w:hAnsi="Arial" w:cs="Arial"/>
          <w:b/>
          <w:sz w:val="22"/>
          <w:szCs w:val="22"/>
        </w:rPr>
      </w:pPr>
    </w:p>
    <w:p w:rsidR="0072763A" w:rsidRPr="002D04BA" w:rsidRDefault="00381F49" w:rsidP="006B670A">
      <w:pPr>
        <w:spacing w:line="276" w:lineRule="auto"/>
        <w:jc w:val="center"/>
        <w:rPr>
          <w:rFonts w:ascii="Arial" w:hAnsi="Arial" w:cs="Arial"/>
          <w:b/>
          <w:sz w:val="22"/>
          <w:szCs w:val="22"/>
        </w:rPr>
      </w:pPr>
      <w:r>
        <w:rPr>
          <w:rFonts w:ascii="Arial" w:hAnsi="Arial" w:cs="Arial"/>
          <w:b/>
          <w:sz w:val="22"/>
          <w:szCs w:val="22"/>
        </w:rPr>
        <w:t>Sección Q</w:t>
      </w:r>
      <w:r w:rsidR="0072763A" w:rsidRPr="002D04BA">
        <w:rPr>
          <w:rFonts w:ascii="Arial" w:hAnsi="Arial" w:cs="Arial"/>
          <w:b/>
          <w:sz w:val="22"/>
          <w:szCs w:val="22"/>
        </w:rPr>
        <w:t>uinta</w:t>
      </w:r>
    </w:p>
    <w:p w:rsidR="0072763A" w:rsidRPr="002D04BA" w:rsidRDefault="00381F49" w:rsidP="006B670A">
      <w:pPr>
        <w:spacing w:line="276" w:lineRule="auto"/>
        <w:jc w:val="center"/>
        <w:rPr>
          <w:rFonts w:ascii="Arial" w:hAnsi="Arial" w:cs="Arial"/>
          <w:b/>
          <w:sz w:val="22"/>
          <w:szCs w:val="22"/>
        </w:rPr>
      </w:pPr>
      <w:r>
        <w:rPr>
          <w:rFonts w:ascii="Arial" w:hAnsi="Arial" w:cs="Arial"/>
          <w:b/>
          <w:sz w:val="22"/>
          <w:szCs w:val="22"/>
        </w:rPr>
        <w:t>Del Ministerio P</w:t>
      </w:r>
      <w:r w:rsidR="0072763A" w:rsidRPr="002D04BA">
        <w:rPr>
          <w:rFonts w:ascii="Arial" w:hAnsi="Arial" w:cs="Arial"/>
          <w:b/>
          <w:sz w:val="22"/>
          <w:szCs w:val="22"/>
        </w:rPr>
        <w:t>úblico</w:t>
      </w:r>
    </w:p>
    <w:p w:rsidR="0072763A" w:rsidRPr="002D04BA" w:rsidRDefault="0072763A" w:rsidP="006B670A">
      <w:pPr>
        <w:spacing w:line="276" w:lineRule="auto"/>
        <w:jc w:val="both"/>
        <w:rPr>
          <w:rFonts w:ascii="Arial" w:hAnsi="Arial" w:cs="Arial"/>
          <w:sz w:val="22"/>
          <w:szCs w:val="22"/>
        </w:rPr>
      </w:pPr>
    </w:p>
    <w:p w:rsidR="0072763A" w:rsidRPr="00381F49"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102.-</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6B670A">
      <w:pPr>
        <w:spacing w:line="276" w:lineRule="auto"/>
        <w:jc w:val="both"/>
        <w:rPr>
          <w:rFonts w:ascii="Arial" w:hAnsi="Arial" w:cs="Arial"/>
          <w:sz w:val="22"/>
          <w:szCs w:val="22"/>
        </w:rPr>
      </w:pPr>
    </w:p>
    <w:p w:rsidR="00111E38" w:rsidRPr="002D04BA" w:rsidRDefault="00111E38"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BB2712" w:rsidRDefault="00023E6E" w:rsidP="00BB2712">
      <w:pPr>
        <w:spacing w:line="276" w:lineRule="auto"/>
        <w:jc w:val="right"/>
        <w:rPr>
          <w:rFonts w:asciiTheme="minorHAnsi" w:hAnsiTheme="minorHAnsi" w:cs="Arial"/>
          <w:i/>
          <w:sz w:val="16"/>
          <w:szCs w:val="22"/>
        </w:rPr>
      </w:pPr>
      <w:r w:rsidRPr="00381F49">
        <w:rPr>
          <w:rFonts w:asciiTheme="minorHAnsi" w:hAnsiTheme="minorHAnsi" w:cs="Arial"/>
          <w:i/>
          <w:color w:val="0070C0"/>
          <w:sz w:val="16"/>
          <w:szCs w:val="22"/>
        </w:rPr>
        <w:t>PÁRRAFO</w:t>
      </w:r>
      <w:r w:rsidR="00236966" w:rsidRPr="00381F49">
        <w:rPr>
          <w:rFonts w:asciiTheme="minorHAnsi" w:hAnsiTheme="minorHAnsi" w:cs="Arial"/>
          <w:i/>
          <w:color w:val="0070C0"/>
          <w:sz w:val="16"/>
          <w:szCs w:val="22"/>
        </w:rPr>
        <w:t xml:space="preserve"> ADICIONADO POR DEC. 128</w:t>
      </w:r>
      <w:r w:rsidR="00381F49" w:rsidRPr="00381F49">
        <w:rPr>
          <w:rFonts w:asciiTheme="minorHAnsi" w:hAnsiTheme="minorHAnsi" w:cs="Arial"/>
          <w:i/>
          <w:color w:val="0070C0"/>
          <w:sz w:val="16"/>
          <w:szCs w:val="22"/>
        </w:rPr>
        <w:t>,</w:t>
      </w:r>
      <w:r w:rsidR="00236966" w:rsidRPr="00381F49">
        <w:rPr>
          <w:rFonts w:asciiTheme="minorHAnsi" w:hAnsiTheme="minorHAnsi" w:cs="Arial"/>
          <w:i/>
          <w:color w:val="0070C0"/>
          <w:sz w:val="16"/>
          <w:szCs w:val="22"/>
        </w:rPr>
        <w:t xml:space="preserve"> P. O. 19</w:t>
      </w:r>
      <w:r w:rsidR="00381F49" w:rsidRPr="00381F49">
        <w:rPr>
          <w:rFonts w:asciiTheme="minorHAnsi" w:hAnsiTheme="minorHAnsi" w:cs="Arial"/>
          <w:i/>
          <w:color w:val="0070C0"/>
          <w:sz w:val="16"/>
          <w:szCs w:val="22"/>
        </w:rPr>
        <w:t>,</w:t>
      </w:r>
      <w:r w:rsidR="00236966" w:rsidRPr="00381F49">
        <w:rPr>
          <w:rFonts w:asciiTheme="minorHAnsi" w:hAnsiTheme="minorHAnsi" w:cs="Arial"/>
          <w:i/>
          <w:color w:val="0070C0"/>
          <w:sz w:val="16"/>
          <w:szCs w:val="22"/>
        </w:rPr>
        <w:t xml:space="preserve"> 6 DE MARZO DE 2014</w:t>
      </w:r>
      <w:r w:rsidR="00381F49" w:rsidRPr="00381F49">
        <w:rPr>
          <w:rFonts w:asciiTheme="minorHAnsi" w:hAnsiTheme="minorHAnsi" w:cs="Arial"/>
          <w:i/>
          <w:color w:val="0070C0"/>
          <w:sz w:val="16"/>
          <w:szCs w:val="22"/>
        </w:rPr>
        <w:t>.</w:t>
      </w:r>
    </w:p>
    <w:p w:rsidR="00111E38" w:rsidRPr="002D04BA" w:rsidRDefault="00111E38" w:rsidP="006B670A">
      <w:pPr>
        <w:spacing w:line="276" w:lineRule="auto"/>
        <w:jc w:val="both"/>
        <w:rPr>
          <w:rFonts w:ascii="Arial" w:hAnsi="Arial" w:cs="Arial"/>
          <w:sz w:val="22"/>
          <w:szCs w:val="22"/>
        </w:rPr>
      </w:pPr>
      <w:r w:rsidRPr="002D04BA">
        <w:rPr>
          <w:rFonts w:ascii="Arial" w:hAnsi="Arial" w:cs="Arial"/>
          <w:sz w:val="22"/>
          <w:szCs w:val="22"/>
        </w:rPr>
        <w:t xml:space="preserve">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w:t>
      </w:r>
      <w:r w:rsidRPr="002D04BA">
        <w:rPr>
          <w:rFonts w:ascii="Arial" w:hAnsi="Arial" w:cs="Arial"/>
          <w:sz w:val="22"/>
          <w:szCs w:val="22"/>
        </w:rPr>
        <w:lastRenderedPageBreak/>
        <w:t>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Pr="00BB2712" w:rsidRDefault="00023E6E" w:rsidP="00BB2712">
      <w:pPr>
        <w:spacing w:line="276" w:lineRule="auto"/>
        <w:jc w:val="right"/>
        <w:rPr>
          <w:rFonts w:asciiTheme="minorHAnsi" w:hAnsiTheme="minorHAnsi" w:cs="Arial"/>
          <w:i/>
          <w:sz w:val="16"/>
          <w:szCs w:val="22"/>
        </w:rPr>
      </w:pPr>
      <w:r w:rsidRPr="00381F49">
        <w:rPr>
          <w:rFonts w:asciiTheme="minorHAnsi" w:hAnsiTheme="minorHAnsi" w:cs="Arial"/>
          <w:i/>
          <w:color w:val="0070C0"/>
          <w:sz w:val="16"/>
          <w:szCs w:val="22"/>
        </w:rPr>
        <w:t>PÁRRAFO</w:t>
      </w:r>
      <w:r w:rsidR="00236966" w:rsidRPr="00381F49">
        <w:rPr>
          <w:rFonts w:asciiTheme="minorHAnsi" w:hAnsiTheme="minorHAnsi" w:cs="Arial"/>
          <w:i/>
          <w:color w:val="0070C0"/>
          <w:sz w:val="16"/>
          <w:szCs w:val="22"/>
        </w:rPr>
        <w:t xml:space="preserve"> REFORMADO POR DEC. 128</w:t>
      </w:r>
      <w:r w:rsidR="00381F49" w:rsidRPr="00381F49">
        <w:rPr>
          <w:rFonts w:asciiTheme="minorHAnsi" w:hAnsiTheme="minorHAnsi" w:cs="Arial"/>
          <w:i/>
          <w:color w:val="0070C0"/>
          <w:sz w:val="16"/>
          <w:szCs w:val="22"/>
        </w:rPr>
        <w:t>,</w:t>
      </w:r>
      <w:r w:rsidR="00236966" w:rsidRPr="00381F49">
        <w:rPr>
          <w:rFonts w:asciiTheme="minorHAnsi" w:hAnsiTheme="minorHAnsi" w:cs="Arial"/>
          <w:i/>
          <w:color w:val="0070C0"/>
          <w:sz w:val="16"/>
          <w:szCs w:val="22"/>
        </w:rPr>
        <w:t xml:space="preserve"> P. O. 19</w:t>
      </w:r>
      <w:r w:rsidR="00381F49" w:rsidRPr="00381F49">
        <w:rPr>
          <w:rFonts w:asciiTheme="minorHAnsi" w:hAnsiTheme="minorHAnsi" w:cs="Arial"/>
          <w:i/>
          <w:color w:val="0070C0"/>
          <w:sz w:val="16"/>
          <w:szCs w:val="22"/>
        </w:rPr>
        <w:t>,</w:t>
      </w:r>
      <w:r w:rsidR="00236966" w:rsidRPr="00381F49">
        <w:rPr>
          <w:rFonts w:asciiTheme="minorHAnsi" w:hAnsiTheme="minorHAnsi" w:cs="Arial"/>
          <w:i/>
          <w:color w:val="0070C0"/>
          <w:sz w:val="16"/>
          <w:szCs w:val="22"/>
        </w:rPr>
        <w:t xml:space="preserve"> 6 DE MARZO DE 2014</w:t>
      </w:r>
      <w:r w:rsidR="00381F49" w:rsidRPr="00381F49">
        <w:rPr>
          <w:rFonts w:asciiTheme="minorHAnsi" w:hAnsiTheme="minorHAnsi" w:cs="Arial"/>
          <w:i/>
          <w:color w:val="0070C0"/>
          <w:sz w:val="16"/>
          <w:szCs w:val="22"/>
        </w:rPr>
        <w:t>.</w:t>
      </w:r>
    </w:p>
    <w:p w:rsidR="0072763A" w:rsidRPr="00381F49"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103.-</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 xml:space="preserve">Una vez que el Fiscal General rinda la protesta de ley correspondiente ante el Titular del Poder Ejecutivo, dentro de los treinta días posteriores deberá presentar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el programa de trabajo anual de la Fiscalía.</w:t>
      </w:r>
    </w:p>
    <w:p w:rsidR="0072763A" w:rsidRPr="002D04BA" w:rsidRDefault="0072763A" w:rsidP="006B670A">
      <w:pPr>
        <w:spacing w:line="276" w:lineRule="auto"/>
        <w:jc w:val="both"/>
        <w:rPr>
          <w:rFonts w:ascii="Arial" w:hAnsi="Arial" w:cs="Arial"/>
          <w:sz w:val="22"/>
          <w:szCs w:val="22"/>
        </w:rPr>
      </w:pPr>
    </w:p>
    <w:p w:rsidR="0072763A" w:rsidRPr="00381F49"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104.-</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ser Fiscal General del Estado se requiere: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6"/>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0C6D7D" w:rsidRPr="002D04BA" w:rsidRDefault="0072763A" w:rsidP="006B670A">
      <w:pPr>
        <w:pStyle w:val="Prrafodelista"/>
        <w:numPr>
          <w:ilvl w:val="0"/>
          <w:numId w:val="6"/>
        </w:numPr>
        <w:tabs>
          <w:tab w:val="left" w:pos="426"/>
        </w:tabs>
        <w:autoSpaceDE w:val="0"/>
        <w:autoSpaceDN w:val="0"/>
        <w:adjustRightInd w:val="0"/>
        <w:spacing w:line="276" w:lineRule="auto"/>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Pr="002D04BA" w:rsidRDefault="00381F49"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VI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Poder Judicial</w:t>
      </w:r>
    </w:p>
    <w:p w:rsidR="0072763A" w:rsidRPr="002D04BA" w:rsidRDefault="0072763A" w:rsidP="006B670A">
      <w:pPr>
        <w:spacing w:line="276" w:lineRule="auto"/>
        <w:jc w:val="center"/>
        <w:rPr>
          <w:rFonts w:ascii="Arial" w:hAnsi="Arial" w:cs="Arial"/>
          <w:b/>
          <w:sz w:val="22"/>
          <w:szCs w:val="22"/>
        </w:rPr>
      </w:pPr>
    </w:p>
    <w:p w:rsidR="0072763A" w:rsidRPr="002D04BA" w:rsidRDefault="00381F49" w:rsidP="006B670A">
      <w:pPr>
        <w:spacing w:line="276" w:lineRule="auto"/>
        <w:jc w:val="center"/>
        <w:rPr>
          <w:rFonts w:ascii="Arial" w:hAnsi="Arial" w:cs="Arial"/>
          <w:b/>
          <w:sz w:val="22"/>
          <w:szCs w:val="22"/>
        </w:rPr>
      </w:pPr>
      <w:r>
        <w:rPr>
          <w:rFonts w:ascii="Arial" w:hAnsi="Arial" w:cs="Arial"/>
          <w:b/>
          <w:sz w:val="22"/>
          <w:szCs w:val="22"/>
        </w:rPr>
        <w:t>Sección P</w:t>
      </w:r>
      <w:r w:rsidR="0072763A" w:rsidRPr="002D04BA">
        <w:rPr>
          <w:rFonts w:ascii="Arial" w:hAnsi="Arial" w:cs="Arial"/>
          <w:b/>
          <w:sz w:val="22"/>
          <w:szCs w:val="22"/>
        </w:rPr>
        <w:t>rimera</w:t>
      </w:r>
    </w:p>
    <w:p w:rsidR="0072763A" w:rsidRPr="002D04BA" w:rsidRDefault="00381F49" w:rsidP="006B670A">
      <w:pPr>
        <w:spacing w:line="276" w:lineRule="auto"/>
        <w:jc w:val="center"/>
        <w:rPr>
          <w:rFonts w:ascii="Arial" w:hAnsi="Arial" w:cs="Arial"/>
          <w:b/>
          <w:sz w:val="22"/>
          <w:szCs w:val="22"/>
        </w:rPr>
      </w:pPr>
      <w:r>
        <w:rPr>
          <w:rFonts w:ascii="Arial" w:hAnsi="Arial" w:cs="Arial"/>
          <w:b/>
          <w:sz w:val="22"/>
          <w:szCs w:val="22"/>
        </w:rPr>
        <w:t>Disposiciones G</w:t>
      </w:r>
      <w:r w:rsidR="0072763A" w:rsidRPr="002D04BA">
        <w:rPr>
          <w:rFonts w:ascii="Arial" w:hAnsi="Arial" w:cs="Arial"/>
          <w:b/>
          <w:sz w:val="22"/>
          <w:szCs w:val="22"/>
        </w:rPr>
        <w:t>enerales</w:t>
      </w:r>
    </w:p>
    <w:p w:rsidR="0072763A" w:rsidRPr="002D04BA" w:rsidRDefault="0072763A" w:rsidP="006B670A">
      <w:pPr>
        <w:spacing w:line="276" w:lineRule="auto"/>
        <w:jc w:val="both"/>
        <w:rPr>
          <w:rFonts w:ascii="Arial" w:hAnsi="Arial" w:cs="Arial"/>
          <w:sz w:val="22"/>
          <w:szCs w:val="22"/>
        </w:rPr>
      </w:pPr>
    </w:p>
    <w:p w:rsidR="0072763A" w:rsidRPr="00381F49"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105.-</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436F59" w:rsidRPr="002D04BA" w:rsidRDefault="00436F5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El Poder Judicial se deposita, para su ejercicio, en el Tribunal Superior de Justicia, el Tribunal de Justicia Fiscal y Administrativa, el Tribunal Laboral Burocrático, el Tribunal de Menores Infractores, los juzgados de Primera Instancia y municipales, y el Centro Estatal de Justicia Alternativa.</w:t>
      </w:r>
    </w:p>
    <w:p w:rsidR="00AA1C56" w:rsidRPr="00381F49" w:rsidRDefault="00023E6E" w:rsidP="006B670A">
      <w:pPr>
        <w:spacing w:line="276" w:lineRule="auto"/>
        <w:jc w:val="right"/>
        <w:rPr>
          <w:rFonts w:asciiTheme="minorHAnsi" w:hAnsiTheme="minorHAnsi" w:cs="Arial"/>
          <w:i/>
          <w:color w:val="000000" w:themeColor="text1"/>
          <w:sz w:val="16"/>
          <w:szCs w:val="22"/>
        </w:rPr>
      </w:pPr>
      <w:r w:rsidRPr="00381F49">
        <w:rPr>
          <w:rFonts w:asciiTheme="minorHAnsi" w:hAnsiTheme="minorHAnsi" w:cs="Arial"/>
          <w:i/>
          <w:color w:val="0070C0"/>
          <w:sz w:val="16"/>
          <w:szCs w:val="22"/>
          <w:lang w:val="es-ES"/>
        </w:rPr>
        <w:t>PÁRRAFO</w:t>
      </w:r>
      <w:r w:rsidR="00AA1C56" w:rsidRPr="00381F49">
        <w:rPr>
          <w:rFonts w:asciiTheme="minorHAnsi" w:hAnsiTheme="minorHAnsi" w:cs="Arial"/>
          <w:i/>
          <w:color w:val="0070C0"/>
          <w:sz w:val="16"/>
          <w:szCs w:val="22"/>
          <w:lang w:val="es-ES"/>
        </w:rPr>
        <w:t xml:space="preserve"> REFORMADO POR </w:t>
      </w:r>
      <w:r w:rsidR="00381F49" w:rsidRPr="00381F49">
        <w:rPr>
          <w:rFonts w:asciiTheme="minorHAnsi" w:hAnsiTheme="minorHAnsi" w:cs="Arial"/>
          <w:i/>
          <w:color w:val="0070C0"/>
          <w:sz w:val="16"/>
          <w:szCs w:val="22"/>
        </w:rPr>
        <w:t xml:space="preserve">DEC. 171, P. O.14 EXT., </w:t>
      </w:r>
      <w:r w:rsidR="00AA1C56" w:rsidRPr="00381F49">
        <w:rPr>
          <w:rFonts w:asciiTheme="minorHAnsi" w:hAnsiTheme="minorHAnsi" w:cs="Arial"/>
          <w:i/>
          <w:color w:val="0070C0"/>
          <w:sz w:val="16"/>
          <w:szCs w:val="22"/>
        </w:rPr>
        <w:t>24 DE JUNIO DE 2014</w:t>
      </w:r>
      <w:r w:rsidR="00381F49" w:rsidRPr="00381F49">
        <w:rPr>
          <w:rFonts w:asciiTheme="minorHAnsi" w:hAnsiTheme="minorHAnsi" w:cs="Arial"/>
          <w:i/>
          <w:color w:val="0070C0"/>
          <w:sz w:val="16"/>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381F49" w:rsidRDefault="0072763A" w:rsidP="006B670A">
      <w:pPr>
        <w:pStyle w:val="Prrafodelista"/>
        <w:tabs>
          <w:tab w:val="left" w:pos="426"/>
        </w:tabs>
        <w:spacing w:line="276" w:lineRule="auto"/>
        <w:ind w:left="0"/>
        <w:jc w:val="both"/>
        <w:rPr>
          <w:rFonts w:ascii="Arial" w:hAnsi="Arial" w:cs="Arial"/>
          <w:b/>
          <w:sz w:val="22"/>
          <w:szCs w:val="22"/>
        </w:rPr>
      </w:pPr>
      <w:r w:rsidRPr="002D04BA">
        <w:rPr>
          <w:rFonts w:ascii="Arial" w:hAnsi="Arial" w:cs="Arial"/>
          <w:b/>
          <w:sz w:val="22"/>
          <w:szCs w:val="22"/>
        </w:rPr>
        <w:t>Artículo 106.-</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381F49" w:rsidRDefault="0072763A" w:rsidP="006B670A">
      <w:pPr>
        <w:pStyle w:val="Prrafodelista"/>
        <w:tabs>
          <w:tab w:val="left" w:pos="426"/>
        </w:tabs>
        <w:spacing w:line="276" w:lineRule="auto"/>
        <w:ind w:left="0"/>
        <w:jc w:val="both"/>
        <w:rPr>
          <w:rFonts w:ascii="Arial" w:hAnsi="Arial" w:cs="Arial"/>
          <w:b/>
          <w:sz w:val="22"/>
          <w:szCs w:val="22"/>
        </w:rPr>
      </w:pPr>
      <w:r w:rsidRPr="002D04BA">
        <w:rPr>
          <w:rFonts w:ascii="Arial" w:hAnsi="Arial" w:cs="Arial"/>
          <w:b/>
          <w:sz w:val="22"/>
          <w:szCs w:val="22"/>
        </w:rPr>
        <w:t xml:space="preserve">Artículo 107.-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381F49" w:rsidP="006B670A">
      <w:pPr>
        <w:pStyle w:val="Prrafodelista"/>
        <w:tabs>
          <w:tab w:val="left" w:pos="426"/>
        </w:tabs>
        <w:spacing w:line="276" w:lineRule="auto"/>
        <w:ind w:left="0"/>
        <w:jc w:val="center"/>
        <w:rPr>
          <w:rFonts w:ascii="Arial" w:hAnsi="Arial" w:cs="Arial"/>
          <w:b/>
          <w:sz w:val="22"/>
          <w:szCs w:val="22"/>
        </w:rPr>
      </w:pPr>
      <w:r>
        <w:rPr>
          <w:rFonts w:ascii="Arial" w:hAnsi="Arial" w:cs="Arial"/>
          <w:b/>
          <w:sz w:val="22"/>
          <w:szCs w:val="22"/>
        </w:rPr>
        <w:t>Sección S</w:t>
      </w:r>
      <w:r w:rsidR="0072763A" w:rsidRPr="002D04BA">
        <w:rPr>
          <w:rFonts w:ascii="Arial" w:hAnsi="Arial" w:cs="Arial"/>
          <w:b/>
          <w:sz w:val="22"/>
          <w:szCs w:val="22"/>
        </w:rPr>
        <w:t>egunda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Tribunal Superior de Justicia</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381F49"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108.-</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E544B0" w:rsidRPr="002D04BA" w:rsidRDefault="00E544B0" w:rsidP="006B670A">
      <w:pPr>
        <w:spacing w:line="276" w:lineRule="auto"/>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BB2712" w:rsidRDefault="00023E6E" w:rsidP="00BB2712">
      <w:pPr>
        <w:pStyle w:val="Prrafodelista"/>
        <w:tabs>
          <w:tab w:val="left" w:pos="426"/>
        </w:tabs>
        <w:spacing w:line="276" w:lineRule="auto"/>
        <w:ind w:left="0"/>
        <w:jc w:val="right"/>
        <w:rPr>
          <w:rFonts w:asciiTheme="minorHAnsi" w:hAnsiTheme="minorHAnsi" w:cs="Arial"/>
          <w:i/>
          <w:color w:val="0070C0"/>
          <w:sz w:val="16"/>
          <w:szCs w:val="22"/>
        </w:rPr>
      </w:pPr>
      <w:r w:rsidRPr="00381F49">
        <w:rPr>
          <w:rFonts w:asciiTheme="minorHAnsi" w:hAnsiTheme="minorHAnsi" w:cs="Arial"/>
          <w:i/>
          <w:color w:val="0070C0"/>
          <w:sz w:val="16"/>
          <w:szCs w:val="22"/>
        </w:rPr>
        <w:t>PÁRRAFO</w:t>
      </w:r>
      <w:r w:rsidR="00381F49" w:rsidRPr="00381F49">
        <w:rPr>
          <w:rFonts w:asciiTheme="minorHAnsi" w:hAnsiTheme="minorHAnsi" w:cs="Arial"/>
          <w:i/>
          <w:color w:val="0070C0"/>
          <w:sz w:val="16"/>
          <w:szCs w:val="22"/>
        </w:rPr>
        <w:t xml:space="preserve"> REFORMADO POR DEC. 387, P. O.63, </w:t>
      </w:r>
      <w:r w:rsidR="00E544B0" w:rsidRPr="00381F49">
        <w:rPr>
          <w:rFonts w:asciiTheme="minorHAnsi" w:hAnsiTheme="minorHAnsi" w:cs="Arial"/>
          <w:i/>
          <w:color w:val="0070C0"/>
          <w:sz w:val="16"/>
          <w:szCs w:val="22"/>
        </w:rPr>
        <w:t>6 DE AGOSTO DE 2015</w:t>
      </w:r>
      <w:r w:rsidR="00381F49" w:rsidRPr="00381F49">
        <w:rPr>
          <w:rFonts w:asciiTheme="minorHAnsi" w:hAnsiTheme="minorHAnsi" w:cs="Arial"/>
          <w:i/>
          <w:color w:val="0070C0"/>
          <w:sz w:val="16"/>
          <w:szCs w:val="22"/>
        </w:rPr>
        <w:t>.</w:t>
      </w:r>
    </w:p>
    <w:p w:rsidR="00E544B0" w:rsidRPr="002D04BA" w:rsidRDefault="00E544B0" w:rsidP="006B670A">
      <w:pPr>
        <w:spacing w:line="276" w:lineRule="auto"/>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72763A" w:rsidRPr="00BB2712" w:rsidRDefault="00023E6E" w:rsidP="00BB2712">
      <w:pPr>
        <w:pStyle w:val="Prrafodelista"/>
        <w:tabs>
          <w:tab w:val="left" w:pos="426"/>
        </w:tabs>
        <w:spacing w:line="276" w:lineRule="auto"/>
        <w:ind w:left="0"/>
        <w:jc w:val="right"/>
        <w:rPr>
          <w:rFonts w:asciiTheme="minorHAnsi" w:hAnsiTheme="minorHAnsi" w:cs="Arial"/>
          <w:i/>
          <w:color w:val="0070C0"/>
          <w:sz w:val="16"/>
          <w:szCs w:val="22"/>
        </w:rPr>
      </w:pPr>
      <w:r w:rsidRPr="00023E6E">
        <w:rPr>
          <w:rFonts w:asciiTheme="minorHAnsi" w:hAnsiTheme="minorHAnsi" w:cs="Arial"/>
          <w:i/>
          <w:color w:val="0070C0"/>
          <w:sz w:val="16"/>
          <w:szCs w:val="22"/>
        </w:rPr>
        <w:t>PÁRRAFO</w:t>
      </w:r>
      <w:r w:rsidR="00E544B0" w:rsidRPr="00023E6E">
        <w:rPr>
          <w:rFonts w:asciiTheme="minorHAnsi" w:hAnsiTheme="minorHAnsi" w:cs="Arial"/>
          <w:i/>
          <w:color w:val="0070C0"/>
          <w:sz w:val="16"/>
          <w:szCs w:val="22"/>
        </w:rPr>
        <w:t xml:space="preserve"> ADICI</w:t>
      </w:r>
      <w:r w:rsidR="00381F49" w:rsidRPr="00023E6E">
        <w:rPr>
          <w:rFonts w:asciiTheme="minorHAnsi" w:hAnsiTheme="minorHAnsi" w:cs="Arial"/>
          <w:i/>
          <w:color w:val="0070C0"/>
          <w:sz w:val="16"/>
          <w:szCs w:val="22"/>
        </w:rPr>
        <w:t xml:space="preserve">ONADO POR DEC. 387, P. O.63, 6 DE </w:t>
      </w:r>
      <w:r w:rsidR="00E544B0" w:rsidRPr="00023E6E">
        <w:rPr>
          <w:rFonts w:asciiTheme="minorHAnsi" w:hAnsiTheme="minorHAnsi" w:cs="Arial"/>
          <w:i/>
          <w:color w:val="0070C0"/>
          <w:sz w:val="16"/>
          <w:szCs w:val="22"/>
        </w:rPr>
        <w:t>AGOSTO DE 2015</w:t>
      </w:r>
      <w:r w:rsidR="00381F49" w:rsidRPr="00023E6E">
        <w:rPr>
          <w:rFonts w:asciiTheme="minorHAnsi" w:hAnsiTheme="minorHAnsi" w:cs="Arial"/>
          <w:i/>
          <w:color w:val="0070C0"/>
          <w:sz w:val="16"/>
          <w:szCs w:val="22"/>
        </w:rPr>
        <w:t>.</w:t>
      </w:r>
    </w:p>
    <w:p w:rsidR="0072763A" w:rsidRPr="00381F49"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109.-</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pleno del Tribunal determinará la conformación y competencia de las salas así como sus titulares.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6B670A">
      <w:pPr>
        <w:tabs>
          <w:tab w:val="left" w:pos="426"/>
        </w:tabs>
        <w:spacing w:line="276" w:lineRule="auto"/>
        <w:jc w:val="both"/>
        <w:rPr>
          <w:rFonts w:ascii="Arial" w:hAnsi="Arial" w:cs="Arial"/>
          <w:sz w:val="22"/>
          <w:szCs w:val="22"/>
        </w:rPr>
      </w:pPr>
    </w:p>
    <w:p w:rsidR="0072763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2"/>
          <w:numId w:val="2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numPr>
          <w:ilvl w:val="2"/>
          <w:numId w:val="2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numPr>
          <w:ilvl w:val="2"/>
          <w:numId w:val="2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110.-</w:t>
      </w:r>
    </w:p>
    <w:p w:rsidR="0072763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Para ser Magistrado del Tribunal Superior de Justicia se requiere:</w:t>
      </w:r>
    </w:p>
    <w:p w:rsidR="00381F49" w:rsidRPr="002D04BA" w:rsidRDefault="00381F49"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381F49"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111.-</w:t>
      </w:r>
    </w:p>
    <w:p w:rsidR="0072763A" w:rsidRPr="002D04BA" w:rsidRDefault="00B0649D" w:rsidP="006B670A">
      <w:pPr>
        <w:pStyle w:val="Prrafodelista"/>
        <w:tabs>
          <w:tab w:val="left" w:pos="426"/>
        </w:tabs>
        <w:spacing w:line="276" w:lineRule="auto"/>
        <w:ind w:left="0"/>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w:t>
      </w:r>
      <w:r w:rsidRPr="002D04BA">
        <w:rPr>
          <w:rFonts w:ascii="Arial" w:hAnsi="Arial" w:cs="Arial"/>
          <w:color w:val="000000" w:themeColor="text1"/>
          <w:sz w:val="22"/>
          <w:szCs w:val="22"/>
        </w:rPr>
        <w:lastRenderedPageBreak/>
        <w:t>públicas y con carácter de solemnes, aquéllas en las que el Presidente debe rendir el informe anual de la situación que guarda la administración de justicia, así como las que el propio Pleno acuerde en ese sentido.</w:t>
      </w:r>
    </w:p>
    <w:p w:rsidR="00774B2E" w:rsidRPr="00381F49" w:rsidRDefault="00023E6E" w:rsidP="00381F49">
      <w:pPr>
        <w:pStyle w:val="Prrafodelista"/>
        <w:tabs>
          <w:tab w:val="left" w:pos="426"/>
        </w:tabs>
        <w:spacing w:line="276" w:lineRule="auto"/>
        <w:ind w:left="0"/>
        <w:jc w:val="right"/>
        <w:rPr>
          <w:rFonts w:asciiTheme="minorHAnsi" w:hAnsiTheme="minorHAnsi" w:cs="Arial"/>
          <w:i/>
          <w:color w:val="000000" w:themeColor="text1"/>
          <w:sz w:val="16"/>
          <w:szCs w:val="22"/>
        </w:rPr>
      </w:pPr>
      <w:r w:rsidRPr="00381F49">
        <w:rPr>
          <w:rFonts w:asciiTheme="minorHAnsi" w:hAnsiTheme="minorHAnsi" w:cs="Arial"/>
          <w:i/>
          <w:color w:val="0070C0"/>
          <w:sz w:val="16"/>
          <w:szCs w:val="22"/>
        </w:rPr>
        <w:t>PÁRRAFO</w:t>
      </w:r>
      <w:r w:rsidR="00AA1C56" w:rsidRPr="00381F49">
        <w:rPr>
          <w:rFonts w:asciiTheme="minorHAnsi" w:hAnsiTheme="minorHAnsi" w:cs="Arial"/>
          <w:i/>
          <w:color w:val="0070C0"/>
          <w:sz w:val="16"/>
          <w:szCs w:val="22"/>
        </w:rPr>
        <w:t xml:space="preserve"> REFORMADO POR DEC. 171 P. O.14 EXT. DE 24 DE JUNIO DE 2014</w:t>
      </w:r>
    </w:p>
    <w:p w:rsidR="00AA1C56" w:rsidRPr="00BB2712" w:rsidRDefault="00AA1C56" w:rsidP="00BB2712">
      <w:pPr>
        <w:pStyle w:val="Prrafodelista"/>
        <w:tabs>
          <w:tab w:val="left" w:pos="426"/>
        </w:tabs>
        <w:spacing w:line="276" w:lineRule="auto"/>
        <w:ind w:left="0"/>
        <w:jc w:val="right"/>
        <w:rPr>
          <w:rFonts w:asciiTheme="minorHAnsi" w:hAnsiTheme="minorHAnsi" w:cs="Arial"/>
          <w:i/>
          <w:color w:val="0070C0"/>
          <w:sz w:val="16"/>
          <w:szCs w:val="22"/>
        </w:rPr>
      </w:pPr>
      <w:r w:rsidRPr="00381F49">
        <w:rPr>
          <w:rFonts w:asciiTheme="minorHAnsi" w:hAnsiTheme="minorHAnsi" w:cs="Arial"/>
          <w:i/>
          <w:color w:val="0070C0"/>
          <w:sz w:val="16"/>
          <w:szCs w:val="22"/>
        </w:rPr>
        <w:t>(</w:t>
      </w:r>
      <w:r w:rsidR="00023E6E" w:rsidRPr="00381F49">
        <w:rPr>
          <w:rFonts w:asciiTheme="minorHAnsi" w:hAnsiTheme="minorHAnsi" w:cs="Arial"/>
          <w:i/>
          <w:color w:val="0070C0"/>
          <w:sz w:val="16"/>
          <w:szCs w:val="22"/>
        </w:rPr>
        <w:t>PÁRRAFO</w:t>
      </w:r>
      <w:r w:rsidRPr="00381F49">
        <w:rPr>
          <w:rFonts w:asciiTheme="minorHAnsi" w:hAnsiTheme="minorHAnsi" w:cs="Arial"/>
          <w:i/>
          <w:color w:val="0070C0"/>
          <w:sz w:val="16"/>
          <w:szCs w:val="22"/>
        </w:rPr>
        <w:t xml:space="preserve"> DEROGADO POR DEC. 171 P. O.14 EXT. DE 24 DE JUNIO DE 2014)</w:t>
      </w:r>
    </w:p>
    <w:p w:rsidR="0072763A" w:rsidRPr="00381F49" w:rsidRDefault="0072763A" w:rsidP="00381F49">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112.-</w:t>
      </w: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El Tribunal Superior de Justicia, tendrá las siguientes facultades y obligaciones:</w:t>
      </w:r>
    </w:p>
    <w:p w:rsidR="00B023B2" w:rsidRPr="002D04BA" w:rsidRDefault="00B023B2"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Ejercer con auxilio del Consejo de la Judicatura el presupuesto del Poder Judicial y lo relativo al Fondo Auxiliar, en cuanto a las partidas que le correspondan al Tribunal Electoral, al Tribunal de Justicia Fiscal y Administrativa, al Tribunal para Menores Infractores y al Tribunal Laboral Burocrático, serán ejercidas con autonomía por el Tribunal respectivo.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Pr="002D04BA" w:rsidRDefault="000C6D7D" w:rsidP="00BB2712">
      <w:pPr>
        <w:pStyle w:val="Prrafodelista"/>
        <w:tabs>
          <w:tab w:val="left" w:pos="426"/>
        </w:tabs>
        <w:spacing w:line="276" w:lineRule="auto"/>
        <w:ind w:left="0"/>
        <w:rPr>
          <w:rFonts w:ascii="Arial" w:hAnsi="Arial" w:cs="Arial"/>
          <w:b/>
          <w:sz w:val="22"/>
          <w:szCs w:val="22"/>
        </w:rPr>
      </w:pPr>
    </w:p>
    <w:p w:rsidR="0072763A" w:rsidRPr="002D04BA" w:rsidRDefault="00381F49" w:rsidP="006B670A">
      <w:pPr>
        <w:pStyle w:val="Prrafodelista"/>
        <w:tabs>
          <w:tab w:val="left" w:pos="426"/>
        </w:tabs>
        <w:spacing w:line="276" w:lineRule="auto"/>
        <w:ind w:left="0"/>
        <w:jc w:val="center"/>
        <w:rPr>
          <w:rFonts w:ascii="Arial" w:hAnsi="Arial" w:cs="Arial"/>
          <w:b/>
          <w:sz w:val="22"/>
          <w:szCs w:val="22"/>
        </w:rPr>
      </w:pPr>
      <w:r>
        <w:rPr>
          <w:rFonts w:ascii="Arial" w:hAnsi="Arial" w:cs="Arial"/>
          <w:b/>
          <w:sz w:val="22"/>
          <w:szCs w:val="22"/>
        </w:rPr>
        <w:t>Sección T</w:t>
      </w:r>
      <w:r w:rsidR="0072763A" w:rsidRPr="002D04BA">
        <w:rPr>
          <w:rFonts w:ascii="Arial" w:hAnsi="Arial" w:cs="Arial"/>
          <w:b/>
          <w:sz w:val="22"/>
          <w:szCs w:val="22"/>
        </w:rPr>
        <w:t>ercera</w:t>
      </w:r>
    </w:p>
    <w:p w:rsidR="00B0649D"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Tribunal Electoral</w:t>
      </w:r>
    </w:p>
    <w:p w:rsidR="00B0649D" w:rsidRPr="002D04BA" w:rsidRDefault="00B0649D" w:rsidP="006B670A">
      <w:pPr>
        <w:pStyle w:val="Prrafodelista"/>
        <w:tabs>
          <w:tab w:val="left" w:pos="426"/>
        </w:tabs>
        <w:spacing w:line="276" w:lineRule="auto"/>
        <w:ind w:left="0"/>
        <w:jc w:val="center"/>
        <w:rPr>
          <w:rFonts w:ascii="Arial" w:hAnsi="Arial" w:cs="Arial"/>
          <w:sz w:val="22"/>
          <w:szCs w:val="22"/>
        </w:rPr>
      </w:pPr>
      <w:r w:rsidRPr="002D04BA">
        <w:rPr>
          <w:rFonts w:ascii="Arial" w:hAnsi="Arial" w:cs="Arial"/>
          <w:sz w:val="22"/>
          <w:szCs w:val="22"/>
        </w:rPr>
        <w:t>(SE DEROGA)</w:t>
      </w:r>
    </w:p>
    <w:p w:rsidR="00C77A73" w:rsidRPr="00381F49" w:rsidRDefault="00023E6E" w:rsidP="006B670A">
      <w:pPr>
        <w:spacing w:line="276" w:lineRule="auto"/>
        <w:jc w:val="right"/>
        <w:rPr>
          <w:rFonts w:asciiTheme="minorHAnsi" w:hAnsiTheme="minorHAnsi" w:cs="Arial"/>
          <w:i/>
          <w:color w:val="0070C0"/>
          <w:sz w:val="16"/>
          <w:szCs w:val="22"/>
        </w:rPr>
      </w:pPr>
      <w:r w:rsidRPr="00381F49">
        <w:rPr>
          <w:rFonts w:asciiTheme="minorHAnsi" w:hAnsiTheme="minorHAnsi" w:cs="Arial"/>
          <w:i/>
          <w:color w:val="0070C0"/>
          <w:sz w:val="16"/>
          <w:szCs w:val="22"/>
          <w:lang w:val="es-ES"/>
        </w:rPr>
        <w:t>SECCIÓN</w:t>
      </w:r>
      <w:r w:rsidR="00C77A73" w:rsidRPr="00381F49">
        <w:rPr>
          <w:rFonts w:asciiTheme="minorHAnsi" w:hAnsiTheme="minorHAnsi" w:cs="Arial"/>
          <w:i/>
          <w:color w:val="0070C0"/>
          <w:sz w:val="16"/>
          <w:szCs w:val="22"/>
          <w:lang w:val="es-ES"/>
        </w:rPr>
        <w:t xml:space="preserve"> DEROGADA POR </w:t>
      </w:r>
      <w:r w:rsidR="00381F49">
        <w:rPr>
          <w:rFonts w:asciiTheme="minorHAnsi" w:hAnsiTheme="minorHAnsi" w:cs="Arial"/>
          <w:i/>
          <w:color w:val="0070C0"/>
          <w:sz w:val="16"/>
          <w:szCs w:val="22"/>
        </w:rPr>
        <w:t xml:space="preserve">DEC. 171, P. O.14 EXT., </w:t>
      </w:r>
      <w:r w:rsidR="00C77A73" w:rsidRPr="00381F49">
        <w:rPr>
          <w:rFonts w:asciiTheme="minorHAnsi" w:hAnsiTheme="minorHAnsi" w:cs="Arial"/>
          <w:i/>
          <w:color w:val="0070C0"/>
          <w:sz w:val="16"/>
          <w:szCs w:val="22"/>
        </w:rPr>
        <w:t>24 DE JUNIO DE 2014.</w:t>
      </w:r>
    </w:p>
    <w:p w:rsidR="0072763A" w:rsidRPr="00381F49" w:rsidRDefault="0072763A" w:rsidP="00381F49">
      <w:pPr>
        <w:pStyle w:val="Prrafodelista"/>
        <w:tabs>
          <w:tab w:val="left" w:pos="426"/>
        </w:tabs>
        <w:spacing w:line="276" w:lineRule="auto"/>
        <w:ind w:left="0"/>
        <w:rPr>
          <w:rFonts w:ascii="Arial" w:hAnsi="Arial" w:cs="Arial"/>
          <w:b/>
          <w:sz w:val="22"/>
          <w:szCs w:val="22"/>
          <w:lang w:val="es-ES_tradnl"/>
        </w:rPr>
      </w:pPr>
    </w:p>
    <w:p w:rsidR="0072763A" w:rsidRPr="002D04BA" w:rsidRDefault="00074C58" w:rsidP="006B670A">
      <w:pPr>
        <w:pStyle w:val="Prrafodelista"/>
        <w:tabs>
          <w:tab w:val="left" w:pos="426"/>
        </w:tabs>
        <w:spacing w:line="276" w:lineRule="auto"/>
        <w:ind w:left="0"/>
        <w:rPr>
          <w:rFonts w:ascii="Arial" w:hAnsi="Arial" w:cs="Arial"/>
          <w:color w:val="000000" w:themeColor="text1"/>
          <w:sz w:val="22"/>
          <w:szCs w:val="22"/>
        </w:rPr>
      </w:pPr>
      <w:r w:rsidRPr="002D04BA">
        <w:rPr>
          <w:rFonts w:ascii="Arial" w:hAnsi="Arial" w:cs="Arial"/>
          <w:b/>
          <w:sz w:val="22"/>
          <w:szCs w:val="22"/>
        </w:rPr>
        <w:lastRenderedPageBreak/>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B83C59" w:rsidRDefault="00AA1C56" w:rsidP="00381F49">
      <w:pPr>
        <w:pStyle w:val="Prrafodelista"/>
        <w:tabs>
          <w:tab w:val="left" w:pos="426"/>
        </w:tabs>
        <w:spacing w:line="276" w:lineRule="auto"/>
        <w:ind w:left="0"/>
        <w:jc w:val="right"/>
        <w:rPr>
          <w:rFonts w:asciiTheme="minorHAnsi" w:hAnsiTheme="minorHAnsi" w:cs="Arial"/>
          <w:i/>
          <w:sz w:val="16"/>
          <w:szCs w:val="22"/>
        </w:rPr>
      </w:pPr>
      <w:r w:rsidRPr="00381F49">
        <w:rPr>
          <w:rFonts w:asciiTheme="minorHAnsi" w:hAnsiTheme="minorHAnsi" w:cs="Arial"/>
          <w:i/>
          <w:color w:val="0070C0"/>
          <w:sz w:val="16"/>
          <w:szCs w:val="22"/>
        </w:rPr>
        <w:t>ARTÍCULO REFORM</w:t>
      </w:r>
      <w:r w:rsidR="00381F49" w:rsidRPr="00381F49">
        <w:rPr>
          <w:rFonts w:asciiTheme="minorHAnsi" w:hAnsiTheme="minorHAnsi" w:cs="Arial"/>
          <w:i/>
          <w:color w:val="0070C0"/>
          <w:sz w:val="16"/>
          <w:szCs w:val="22"/>
        </w:rPr>
        <w:t>ADO POR DEC. 171, P. O.14 EXT.,</w:t>
      </w:r>
      <w:r w:rsidRPr="00381F49">
        <w:rPr>
          <w:rFonts w:asciiTheme="minorHAnsi" w:hAnsiTheme="minorHAnsi" w:cs="Arial"/>
          <w:i/>
          <w:color w:val="0070C0"/>
          <w:sz w:val="16"/>
          <w:szCs w:val="22"/>
        </w:rPr>
        <w:t xml:space="preserve"> 24 DE JUNIO DE 2014</w:t>
      </w:r>
      <w:r w:rsidR="00381F49" w:rsidRPr="00381F49">
        <w:rPr>
          <w:rFonts w:asciiTheme="minorHAnsi" w:hAnsiTheme="minorHAnsi" w:cs="Arial"/>
          <w:i/>
          <w:color w:val="0070C0"/>
          <w:sz w:val="16"/>
          <w:szCs w:val="22"/>
        </w:rPr>
        <w:t>.</w:t>
      </w:r>
    </w:p>
    <w:p w:rsidR="00074C58" w:rsidRPr="002D04BA" w:rsidRDefault="00074C58"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381F49">
        <w:rPr>
          <w:rFonts w:ascii="Arial" w:hAnsi="Arial" w:cs="Arial"/>
          <w:b/>
          <w:sz w:val="22"/>
          <w:szCs w:val="22"/>
        </w:rPr>
        <w:t>T</w:t>
      </w:r>
      <w:r w:rsidR="00B0649D" w:rsidRPr="002D04BA">
        <w:rPr>
          <w:rFonts w:ascii="Arial" w:hAnsi="Arial" w:cs="Arial"/>
          <w:b/>
          <w:sz w:val="22"/>
          <w:szCs w:val="22"/>
        </w:rPr>
        <w:t>ercera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Tribunal de Justicia Fiscal y Administrativa</w:t>
      </w:r>
    </w:p>
    <w:p w:rsidR="008A03F7" w:rsidRPr="00023E6E" w:rsidRDefault="00023E6E" w:rsidP="006B670A">
      <w:pPr>
        <w:pStyle w:val="Prrafodelista"/>
        <w:tabs>
          <w:tab w:val="left" w:pos="426"/>
        </w:tabs>
        <w:spacing w:line="276" w:lineRule="auto"/>
        <w:ind w:left="0"/>
        <w:jc w:val="right"/>
        <w:rPr>
          <w:rFonts w:asciiTheme="minorHAnsi" w:hAnsiTheme="minorHAnsi" w:cs="Arial"/>
          <w:i/>
          <w:sz w:val="16"/>
          <w:szCs w:val="22"/>
        </w:rPr>
      </w:pPr>
      <w:r w:rsidRPr="00023E6E">
        <w:rPr>
          <w:rFonts w:asciiTheme="minorHAnsi" w:hAnsiTheme="minorHAnsi" w:cs="Arial"/>
          <w:i/>
          <w:color w:val="0070C0"/>
          <w:sz w:val="16"/>
          <w:szCs w:val="22"/>
        </w:rPr>
        <w:t>SECCIÓN</w:t>
      </w:r>
      <w:r w:rsidR="008A03F7" w:rsidRPr="00023E6E">
        <w:rPr>
          <w:rFonts w:asciiTheme="minorHAnsi" w:hAnsiTheme="minorHAnsi" w:cs="Arial"/>
          <w:i/>
          <w:color w:val="0070C0"/>
          <w:sz w:val="16"/>
          <w:szCs w:val="22"/>
        </w:rPr>
        <w:t xml:space="preserve"> RECORRIDA EN SU </w:t>
      </w:r>
      <w:r w:rsidR="00381F49" w:rsidRPr="00023E6E">
        <w:rPr>
          <w:rFonts w:asciiTheme="minorHAnsi" w:hAnsiTheme="minorHAnsi" w:cs="Arial"/>
          <w:i/>
          <w:color w:val="0070C0"/>
          <w:sz w:val="16"/>
          <w:szCs w:val="22"/>
        </w:rPr>
        <w:t>ORDEN POR DEC. 171</w:t>
      </w:r>
      <w:r w:rsidRPr="00023E6E">
        <w:rPr>
          <w:rFonts w:asciiTheme="minorHAnsi" w:hAnsiTheme="minorHAnsi" w:cs="Arial"/>
          <w:i/>
          <w:color w:val="0070C0"/>
          <w:sz w:val="16"/>
          <w:szCs w:val="22"/>
        </w:rPr>
        <w:t>,</w:t>
      </w:r>
      <w:r w:rsidR="00381F49" w:rsidRPr="00023E6E">
        <w:rPr>
          <w:rFonts w:asciiTheme="minorHAnsi" w:hAnsiTheme="minorHAnsi" w:cs="Arial"/>
          <w:i/>
          <w:color w:val="0070C0"/>
          <w:sz w:val="16"/>
          <w:szCs w:val="22"/>
        </w:rPr>
        <w:t xml:space="preserve"> P. O.14 EXT., </w:t>
      </w:r>
      <w:r w:rsidR="008A03F7" w:rsidRPr="00023E6E">
        <w:rPr>
          <w:rFonts w:asciiTheme="minorHAnsi" w:hAnsiTheme="minorHAnsi" w:cs="Arial"/>
          <w:i/>
          <w:color w:val="0070C0"/>
          <w:sz w:val="16"/>
          <w:szCs w:val="22"/>
        </w:rPr>
        <w:t>24 DE JUNIO DE 2014</w:t>
      </w:r>
      <w:r w:rsidR="00381F49" w:rsidRPr="00023E6E">
        <w:rPr>
          <w:rFonts w:asciiTheme="minorHAnsi" w:hAnsiTheme="minorHAnsi" w:cs="Arial"/>
          <w:i/>
          <w:color w:val="0070C0"/>
          <w:sz w:val="16"/>
          <w:szCs w:val="22"/>
        </w:rPr>
        <w:t>.</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023E6E"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w:t>
      </w:r>
      <w:r w:rsidR="00074C58" w:rsidRPr="002D04BA">
        <w:rPr>
          <w:rFonts w:ascii="Arial" w:hAnsi="Arial" w:cs="Arial"/>
          <w:b/>
          <w:sz w:val="22"/>
          <w:szCs w:val="22"/>
        </w:rPr>
        <w:t>4</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Tribunal de Justicia Fiscal y Administrativa es la autoridad jurisdiccional dotada de autonomía en sus resoluciones, conocerá de las controversias que se susciten en relación a la legalidad, interpretación, cumplimiento, procedimientos y resoluciones de naturaleza administrativa y fiscal, que emitan, ejecuten o traten de ejecutar las autoridades de la administración pública del Estado, de los municipios y de los órganos constitucionales autónomos, cuya actuación afecte a los particulares, así como las que surjan entre dos o más entidades públicas, en los términos que determine la ley.</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El Tribunal de Justicia Fiscal y Administrativa del Poder Judicial del Estado, se integrará con tres magistrados numerarios y tres magistrados supernumerarios, quienes suplirán a los propietarios en sus ausencias. </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023E6E"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w:t>
      </w:r>
      <w:r w:rsidR="00074C58" w:rsidRPr="002D04BA">
        <w:rPr>
          <w:rFonts w:ascii="Arial" w:hAnsi="Arial" w:cs="Arial"/>
          <w:b/>
          <w:sz w:val="22"/>
          <w:szCs w:val="22"/>
        </w:rPr>
        <w:t>5</w:t>
      </w:r>
      <w:r w:rsidRPr="002D04BA">
        <w:rPr>
          <w:rFonts w:ascii="Arial" w:hAnsi="Arial" w:cs="Arial"/>
          <w:b/>
          <w:sz w:val="22"/>
          <w:szCs w:val="22"/>
        </w:rPr>
        <w:t>.-</w:t>
      </w:r>
    </w:p>
    <w:p w:rsidR="006A23D7" w:rsidRPr="002D04BA" w:rsidRDefault="006A23D7"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Los magistrados del Tribunal de Justicia Fiscal y Administrativa durarán en su encargo seis años pudiendo ser ratificados por un periodo igual, previa evaluación de su desempeño por parte del Congreso </w:t>
      </w:r>
      <w:r w:rsidRPr="002D04BA">
        <w:rPr>
          <w:rFonts w:ascii="Arial" w:hAnsi="Arial" w:cs="Arial"/>
          <w:iCs/>
          <w:sz w:val="22"/>
          <w:szCs w:val="22"/>
        </w:rPr>
        <w:t>del Estado</w:t>
      </w:r>
      <w:r w:rsidRPr="002D04BA">
        <w:rPr>
          <w:rFonts w:ascii="Arial" w:hAnsi="Arial" w:cs="Arial"/>
          <w:sz w:val="22"/>
          <w:szCs w:val="22"/>
        </w:rPr>
        <w:t>; los requisitos para ocupar el cargo, y la forma de elección</w:t>
      </w:r>
      <w:r w:rsidRPr="002D04BA">
        <w:rPr>
          <w:rFonts w:ascii="Arial" w:hAnsi="Arial" w:cs="Arial"/>
          <w:b/>
          <w:sz w:val="22"/>
          <w:szCs w:val="22"/>
        </w:rPr>
        <w:t xml:space="preserve">, </w:t>
      </w:r>
      <w:r w:rsidRPr="002D04BA">
        <w:rPr>
          <w:rFonts w:ascii="Arial" w:hAnsi="Arial" w:cs="Arial"/>
          <w:sz w:val="22"/>
          <w:szCs w:val="22"/>
        </w:rPr>
        <w:t>así como los casos de renuncia y terminación del encargo, serán los mismos que establece esta Constitución para Magistrado del Tribunal Superior de Justicia, además de los que disponga la ley.</w:t>
      </w:r>
    </w:p>
    <w:p w:rsidR="006A23D7" w:rsidRPr="00023E6E" w:rsidRDefault="006A23D7" w:rsidP="006B670A">
      <w:pPr>
        <w:pStyle w:val="Prrafodelista"/>
        <w:tabs>
          <w:tab w:val="left" w:pos="426"/>
        </w:tabs>
        <w:spacing w:line="276" w:lineRule="auto"/>
        <w:ind w:left="0"/>
        <w:jc w:val="right"/>
        <w:rPr>
          <w:rFonts w:asciiTheme="minorHAnsi" w:hAnsiTheme="minorHAnsi" w:cs="Arial"/>
          <w:i/>
          <w:color w:val="0070C0"/>
          <w:sz w:val="16"/>
          <w:szCs w:val="22"/>
        </w:rPr>
      </w:pPr>
      <w:r w:rsidRPr="00023E6E">
        <w:rPr>
          <w:rFonts w:asciiTheme="minorHAnsi" w:hAnsiTheme="minorHAnsi" w:cs="Arial"/>
          <w:i/>
          <w:color w:val="0070C0"/>
          <w:sz w:val="16"/>
          <w:szCs w:val="22"/>
        </w:rPr>
        <w:t>ARTÍCULO</w:t>
      </w:r>
      <w:r w:rsidR="00023E6E" w:rsidRPr="00023E6E">
        <w:rPr>
          <w:rFonts w:asciiTheme="minorHAnsi" w:hAnsiTheme="minorHAnsi" w:cs="Arial"/>
          <w:i/>
          <w:color w:val="0070C0"/>
          <w:sz w:val="16"/>
          <w:szCs w:val="22"/>
        </w:rPr>
        <w:t xml:space="preserve"> REFORMADO POR DEC. 387, P. O.63, </w:t>
      </w:r>
      <w:r w:rsidRPr="00023E6E">
        <w:rPr>
          <w:rFonts w:asciiTheme="minorHAnsi" w:hAnsiTheme="minorHAnsi" w:cs="Arial"/>
          <w:i/>
          <w:color w:val="0070C0"/>
          <w:sz w:val="16"/>
          <w:szCs w:val="22"/>
        </w:rPr>
        <w:t>6 DE AGOSTO DE 2015</w:t>
      </w:r>
      <w:r w:rsidR="00023E6E" w:rsidRPr="00023E6E">
        <w:rPr>
          <w:rFonts w:asciiTheme="minorHAnsi" w:hAnsiTheme="minorHAnsi" w:cs="Arial"/>
          <w:i/>
          <w:color w:val="0070C0"/>
          <w:sz w:val="16"/>
          <w:szCs w:val="22"/>
        </w:rPr>
        <w:t>.</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023E6E">
        <w:rPr>
          <w:rFonts w:ascii="Arial" w:hAnsi="Arial" w:cs="Arial"/>
          <w:b/>
          <w:sz w:val="22"/>
          <w:szCs w:val="22"/>
        </w:rPr>
        <w:t>C</w:t>
      </w:r>
      <w:r w:rsidR="00B0649D" w:rsidRPr="002D04BA">
        <w:rPr>
          <w:rFonts w:ascii="Arial" w:hAnsi="Arial" w:cs="Arial"/>
          <w:b/>
          <w:sz w:val="22"/>
          <w:szCs w:val="22"/>
        </w:rPr>
        <w:t>uarta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Tribunal Laboral Burocrático</w:t>
      </w:r>
    </w:p>
    <w:p w:rsidR="008A03F7" w:rsidRPr="00023E6E" w:rsidRDefault="00023E6E" w:rsidP="006B670A">
      <w:pPr>
        <w:pStyle w:val="Prrafodelista"/>
        <w:tabs>
          <w:tab w:val="left" w:pos="426"/>
        </w:tabs>
        <w:spacing w:line="276" w:lineRule="auto"/>
        <w:ind w:left="0"/>
        <w:jc w:val="right"/>
        <w:rPr>
          <w:rFonts w:asciiTheme="minorHAnsi" w:hAnsiTheme="minorHAnsi" w:cs="Arial"/>
          <w:i/>
          <w:sz w:val="16"/>
          <w:szCs w:val="22"/>
        </w:rPr>
      </w:pPr>
      <w:r w:rsidRPr="00023E6E">
        <w:rPr>
          <w:rFonts w:asciiTheme="minorHAnsi" w:hAnsiTheme="minorHAnsi" w:cs="Arial"/>
          <w:i/>
          <w:color w:val="0070C0"/>
          <w:sz w:val="16"/>
          <w:szCs w:val="22"/>
        </w:rPr>
        <w:t>SECCIÓN</w:t>
      </w:r>
      <w:r w:rsidR="008A03F7" w:rsidRPr="00023E6E">
        <w:rPr>
          <w:rFonts w:asciiTheme="minorHAnsi" w:hAnsiTheme="minorHAnsi" w:cs="Arial"/>
          <w:i/>
          <w:color w:val="0070C0"/>
          <w:sz w:val="16"/>
          <w:szCs w:val="22"/>
        </w:rPr>
        <w:t xml:space="preserve"> RECORRIDA EN SU ORDEN POR DEC. 171 P. O.14 EXT. DE 24 DE JUNIO DE 2014</w:t>
      </w:r>
    </w:p>
    <w:p w:rsidR="0072763A" w:rsidRPr="002D04BA" w:rsidRDefault="0072763A" w:rsidP="006B670A">
      <w:pPr>
        <w:pStyle w:val="Prrafodelista"/>
        <w:tabs>
          <w:tab w:val="left" w:pos="426"/>
        </w:tabs>
        <w:spacing w:line="276" w:lineRule="auto"/>
        <w:ind w:left="0"/>
        <w:jc w:val="center"/>
        <w:rPr>
          <w:rFonts w:ascii="Arial" w:hAnsi="Arial" w:cs="Arial"/>
          <w:sz w:val="22"/>
          <w:szCs w:val="22"/>
        </w:rPr>
      </w:pPr>
    </w:p>
    <w:p w:rsidR="0072763A" w:rsidRPr="00023E6E"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w:t>
      </w:r>
      <w:r w:rsidR="00074C58" w:rsidRPr="002D04BA">
        <w:rPr>
          <w:rFonts w:ascii="Arial" w:hAnsi="Arial" w:cs="Arial"/>
          <w:b/>
          <w:sz w:val="22"/>
          <w:szCs w:val="22"/>
        </w:rPr>
        <w:t>6</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6B670A">
      <w:pPr>
        <w:pStyle w:val="Prrafodelista"/>
        <w:tabs>
          <w:tab w:val="left" w:pos="426"/>
        </w:tabs>
        <w:spacing w:line="276" w:lineRule="auto"/>
        <w:ind w:left="0"/>
        <w:jc w:val="both"/>
        <w:rPr>
          <w:rFonts w:ascii="Arial" w:hAnsi="Arial" w:cs="Arial"/>
          <w:sz w:val="22"/>
          <w:szCs w:val="22"/>
        </w:rPr>
      </w:pPr>
    </w:p>
    <w:p w:rsidR="00023E6E" w:rsidRPr="002D04BA" w:rsidRDefault="00023E6E"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023E6E">
        <w:rPr>
          <w:rFonts w:ascii="Arial" w:hAnsi="Arial" w:cs="Arial"/>
          <w:b/>
          <w:sz w:val="22"/>
          <w:szCs w:val="22"/>
        </w:rPr>
        <w:t>Q</w:t>
      </w:r>
      <w:r w:rsidR="00B0649D" w:rsidRPr="002D04BA">
        <w:rPr>
          <w:rFonts w:ascii="Arial" w:hAnsi="Arial" w:cs="Arial"/>
          <w:b/>
          <w:sz w:val="22"/>
          <w:szCs w:val="22"/>
        </w:rPr>
        <w:t>uinta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Tribunal para Menores Infractores</w:t>
      </w:r>
    </w:p>
    <w:p w:rsidR="008A03F7" w:rsidRPr="00023E6E" w:rsidRDefault="00023E6E" w:rsidP="006B670A">
      <w:pPr>
        <w:pStyle w:val="Prrafodelista"/>
        <w:tabs>
          <w:tab w:val="left" w:pos="426"/>
        </w:tabs>
        <w:spacing w:line="276" w:lineRule="auto"/>
        <w:ind w:left="0"/>
        <w:jc w:val="right"/>
        <w:rPr>
          <w:rFonts w:asciiTheme="minorHAnsi" w:hAnsiTheme="minorHAnsi" w:cs="Arial"/>
          <w:i/>
          <w:sz w:val="16"/>
          <w:szCs w:val="22"/>
        </w:rPr>
      </w:pPr>
      <w:r w:rsidRPr="00023E6E">
        <w:rPr>
          <w:rFonts w:asciiTheme="minorHAnsi" w:hAnsiTheme="minorHAnsi" w:cs="Arial"/>
          <w:i/>
          <w:color w:val="0070C0"/>
          <w:sz w:val="16"/>
          <w:szCs w:val="22"/>
        </w:rPr>
        <w:t>SECCIÓN</w:t>
      </w:r>
      <w:r w:rsidR="008A03F7" w:rsidRPr="00023E6E">
        <w:rPr>
          <w:rFonts w:asciiTheme="minorHAnsi" w:hAnsiTheme="minorHAnsi" w:cs="Arial"/>
          <w:i/>
          <w:color w:val="0070C0"/>
          <w:sz w:val="16"/>
          <w:szCs w:val="22"/>
        </w:rPr>
        <w:t xml:space="preserve"> RECORRIDA EN SU ORDEN POR DEC. 171 P. O.14 EXT. DE 24 DE JUNIO DE 2014</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023E6E"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w:t>
      </w:r>
      <w:r w:rsidR="00074C58"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6B670A">
      <w:pPr>
        <w:pStyle w:val="Prrafodelista"/>
        <w:tabs>
          <w:tab w:val="left" w:pos="426"/>
        </w:tabs>
        <w:spacing w:line="276" w:lineRule="auto"/>
        <w:ind w:left="0"/>
        <w:jc w:val="both"/>
        <w:rPr>
          <w:rFonts w:ascii="Arial" w:hAnsi="Arial" w:cs="Arial"/>
          <w:sz w:val="22"/>
          <w:szCs w:val="22"/>
        </w:rPr>
      </w:pPr>
    </w:p>
    <w:p w:rsidR="006A23D7" w:rsidRPr="002D04BA" w:rsidRDefault="006A23D7" w:rsidP="006B670A">
      <w:pPr>
        <w:spacing w:line="276" w:lineRule="auto"/>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6A23D7" w:rsidRPr="00023E6E" w:rsidRDefault="00023E6E" w:rsidP="006B670A">
      <w:pPr>
        <w:pStyle w:val="Prrafodelista"/>
        <w:tabs>
          <w:tab w:val="left" w:pos="426"/>
        </w:tabs>
        <w:spacing w:line="276" w:lineRule="auto"/>
        <w:ind w:left="0"/>
        <w:jc w:val="right"/>
        <w:rPr>
          <w:rFonts w:asciiTheme="minorHAnsi" w:hAnsiTheme="minorHAnsi" w:cs="Arial"/>
          <w:i/>
          <w:color w:val="0070C0"/>
          <w:sz w:val="16"/>
          <w:szCs w:val="22"/>
        </w:rPr>
      </w:pPr>
      <w:r w:rsidRPr="00023E6E">
        <w:rPr>
          <w:rFonts w:asciiTheme="minorHAnsi" w:hAnsiTheme="minorHAnsi" w:cs="Arial"/>
          <w:i/>
          <w:color w:val="0070C0"/>
          <w:sz w:val="16"/>
          <w:szCs w:val="22"/>
        </w:rPr>
        <w:t>PÁRRAFO</w:t>
      </w:r>
      <w:r w:rsidR="006A23D7" w:rsidRPr="00023E6E">
        <w:rPr>
          <w:rFonts w:asciiTheme="minorHAnsi" w:hAnsiTheme="minorHAnsi" w:cs="Arial"/>
          <w:i/>
          <w:color w:val="0070C0"/>
          <w:sz w:val="16"/>
          <w:szCs w:val="22"/>
        </w:rPr>
        <w:t xml:space="preserve"> ADICIONADO POR DEC. 387 P. O.63 DE 6 DE AGOSTO DE 2015</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6B670A">
      <w:pPr>
        <w:pStyle w:val="Prrafodelista"/>
        <w:tabs>
          <w:tab w:val="left" w:pos="426"/>
        </w:tabs>
        <w:spacing w:line="276" w:lineRule="auto"/>
        <w:ind w:left="0"/>
        <w:rPr>
          <w:rFonts w:ascii="Arial" w:hAnsi="Arial" w:cs="Arial"/>
          <w:sz w:val="22"/>
          <w:szCs w:val="22"/>
        </w:rPr>
      </w:pPr>
    </w:p>
    <w:p w:rsidR="00023E6E" w:rsidRPr="002D04BA" w:rsidRDefault="00023E6E"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023E6E">
        <w:rPr>
          <w:rFonts w:ascii="Arial" w:hAnsi="Arial" w:cs="Arial"/>
          <w:b/>
          <w:sz w:val="22"/>
          <w:szCs w:val="22"/>
        </w:rPr>
        <w:t>S</w:t>
      </w:r>
      <w:r w:rsidR="00B0649D" w:rsidRPr="002D04BA">
        <w:rPr>
          <w:rFonts w:ascii="Arial" w:hAnsi="Arial" w:cs="Arial"/>
          <w:b/>
          <w:sz w:val="22"/>
          <w:szCs w:val="22"/>
        </w:rPr>
        <w:t>exta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Control Constitucional</w:t>
      </w:r>
    </w:p>
    <w:p w:rsidR="008A03F7" w:rsidRPr="00023E6E" w:rsidRDefault="00023E6E" w:rsidP="006B670A">
      <w:pPr>
        <w:pStyle w:val="Prrafodelista"/>
        <w:tabs>
          <w:tab w:val="left" w:pos="426"/>
        </w:tabs>
        <w:spacing w:line="276" w:lineRule="auto"/>
        <w:ind w:left="0"/>
        <w:jc w:val="right"/>
        <w:rPr>
          <w:rFonts w:asciiTheme="minorHAnsi" w:hAnsiTheme="minorHAnsi" w:cs="Arial"/>
          <w:i/>
          <w:sz w:val="16"/>
          <w:szCs w:val="22"/>
        </w:rPr>
      </w:pPr>
      <w:r w:rsidRPr="00023E6E">
        <w:rPr>
          <w:rFonts w:asciiTheme="minorHAnsi" w:hAnsiTheme="minorHAnsi" w:cs="Arial"/>
          <w:i/>
          <w:color w:val="0070C0"/>
          <w:sz w:val="16"/>
          <w:szCs w:val="22"/>
        </w:rPr>
        <w:t>SECCIÓN</w:t>
      </w:r>
      <w:r w:rsidR="008A03F7" w:rsidRPr="00023E6E">
        <w:rPr>
          <w:rFonts w:asciiTheme="minorHAnsi" w:hAnsiTheme="minorHAnsi" w:cs="Arial"/>
          <w:i/>
          <w:color w:val="0070C0"/>
          <w:sz w:val="16"/>
          <w:szCs w:val="22"/>
        </w:rPr>
        <w:t xml:space="preserve"> RECORRIDA EN SU ORDEN POR DEC. 171</w:t>
      </w:r>
      <w:r w:rsidRPr="00023E6E">
        <w:rPr>
          <w:rFonts w:asciiTheme="minorHAnsi" w:hAnsiTheme="minorHAnsi" w:cs="Arial"/>
          <w:i/>
          <w:color w:val="0070C0"/>
          <w:sz w:val="16"/>
          <w:szCs w:val="22"/>
        </w:rPr>
        <w:t>,</w:t>
      </w:r>
      <w:r w:rsidR="008A03F7" w:rsidRPr="00023E6E">
        <w:rPr>
          <w:rFonts w:asciiTheme="minorHAnsi" w:hAnsiTheme="minorHAnsi" w:cs="Arial"/>
          <w:i/>
          <w:color w:val="0070C0"/>
          <w:sz w:val="16"/>
          <w:szCs w:val="22"/>
        </w:rPr>
        <w:t xml:space="preserve"> P. O.14 EXT.</w:t>
      </w:r>
      <w:r w:rsidRPr="00023E6E">
        <w:rPr>
          <w:rFonts w:asciiTheme="minorHAnsi" w:hAnsiTheme="minorHAnsi" w:cs="Arial"/>
          <w:i/>
          <w:color w:val="0070C0"/>
          <w:sz w:val="16"/>
          <w:szCs w:val="22"/>
        </w:rPr>
        <w:t>,</w:t>
      </w:r>
      <w:r w:rsidR="008A03F7" w:rsidRPr="00023E6E">
        <w:rPr>
          <w:rFonts w:asciiTheme="minorHAnsi" w:hAnsiTheme="minorHAnsi" w:cs="Arial"/>
          <w:i/>
          <w:color w:val="0070C0"/>
          <w:sz w:val="16"/>
          <w:szCs w:val="22"/>
        </w:rPr>
        <w:t xml:space="preserve"> 24 DE JUNIO DE 2014</w:t>
      </w:r>
      <w:r w:rsidRPr="00023E6E">
        <w:rPr>
          <w:rFonts w:asciiTheme="minorHAnsi" w:hAnsiTheme="minorHAnsi" w:cs="Arial"/>
          <w:i/>
          <w:color w:val="0070C0"/>
          <w:sz w:val="16"/>
          <w:szCs w:val="22"/>
        </w:rPr>
        <w:t>.</w:t>
      </w:r>
    </w:p>
    <w:p w:rsidR="0072763A" w:rsidRPr="002D04BA" w:rsidRDefault="0072763A" w:rsidP="006B670A">
      <w:pPr>
        <w:pStyle w:val="Prrafodelista"/>
        <w:tabs>
          <w:tab w:val="left" w:pos="426"/>
        </w:tabs>
        <w:spacing w:line="276" w:lineRule="auto"/>
        <w:ind w:left="0"/>
        <w:jc w:val="center"/>
        <w:rPr>
          <w:rFonts w:ascii="Arial" w:hAnsi="Arial" w:cs="Arial"/>
          <w:sz w:val="22"/>
          <w:szCs w:val="22"/>
        </w:rPr>
      </w:pPr>
    </w:p>
    <w:p w:rsidR="0072763A" w:rsidRPr="002D04BA"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w:t>
      </w:r>
      <w:r w:rsidR="00074C58" w:rsidRPr="002D04BA">
        <w:rPr>
          <w:rFonts w:ascii="Arial" w:hAnsi="Arial" w:cs="Arial"/>
          <w:b/>
          <w:sz w:val="22"/>
          <w:szCs w:val="22"/>
        </w:rPr>
        <w:t>8</w:t>
      </w:r>
      <w:r w:rsidRPr="002D04BA">
        <w:rPr>
          <w:rFonts w:ascii="Arial" w:hAnsi="Arial" w:cs="Arial"/>
          <w:b/>
          <w:sz w:val="22"/>
          <w:szCs w:val="22"/>
        </w:rPr>
        <w:t>.</w:t>
      </w:r>
      <w:r w:rsidR="00023E6E">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11</w:t>
      </w:r>
      <w:r w:rsidR="00074C58" w:rsidRPr="002D04BA">
        <w:rPr>
          <w:rFonts w:ascii="Arial" w:hAnsi="Arial" w:cs="Arial"/>
          <w:b/>
          <w:sz w:val="22"/>
          <w:szCs w:val="22"/>
        </w:rPr>
        <w:t>9</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 Sala de Control Constitucional conocerá en los términos que disponga la ley, de:</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0"/>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lastRenderedPageBreak/>
        <w:t>a)</w:t>
      </w:r>
      <w:r w:rsidRPr="002D04BA">
        <w:rPr>
          <w:rFonts w:ascii="Arial" w:hAnsi="Arial" w:cs="Arial"/>
          <w:sz w:val="22"/>
          <w:szCs w:val="22"/>
        </w:rPr>
        <w:t xml:space="preserve"> El Ejecutivo del Estado.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0"/>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421F75" w:rsidRDefault="0072763A" w:rsidP="00421F75">
      <w:pPr>
        <w:tabs>
          <w:tab w:val="left" w:pos="426"/>
        </w:tabs>
        <w:spacing w:line="276" w:lineRule="auto"/>
        <w:jc w:val="both"/>
        <w:rPr>
          <w:rFonts w:ascii="Arial" w:hAnsi="Arial" w:cs="Arial"/>
          <w:b/>
          <w:sz w:val="22"/>
          <w:szCs w:val="22"/>
        </w:rPr>
      </w:pPr>
      <w:r w:rsidRPr="002D04BA">
        <w:rPr>
          <w:rFonts w:ascii="Arial" w:hAnsi="Arial" w:cs="Arial"/>
          <w:b/>
          <w:sz w:val="22"/>
          <w:szCs w:val="22"/>
        </w:rPr>
        <w:t>Artículo 1</w:t>
      </w:r>
      <w:r w:rsidR="00074C58" w:rsidRPr="002D04BA">
        <w:rPr>
          <w:rFonts w:ascii="Arial" w:hAnsi="Arial" w:cs="Arial"/>
          <w:b/>
          <w:sz w:val="22"/>
          <w:szCs w:val="22"/>
        </w:rPr>
        <w:t>20</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421F75">
        <w:rPr>
          <w:rFonts w:ascii="Arial" w:hAnsi="Arial" w:cs="Arial"/>
          <w:b/>
          <w:sz w:val="22"/>
          <w:szCs w:val="22"/>
        </w:rPr>
        <w:t>S</w:t>
      </w:r>
      <w:r w:rsidR="00B0649D" w:rsidRPr="002D04BA">
        <w:rPr>
          <w:rFonts w:ascii="Arial" w:hAnsi="Arial" w:cs="Arial"/>
          <w:b/>
          <w:sz w:val="22"/>
          <w:szCs w:val="22"/>
        </w:rPr>
        <w:t>éptima</w:t>
      </w:r>
    </w:p>
    <w:p w:rsidR="0072763A" w:rsidRPr="002D04BA" w:rsidRDefault="00421F75" w:rsidP="006B670A">
      <w:pPr>
        <w:pStyle w:val="Prrafodelista"/>
        <w:tabs>
          <w:tab w:val="left" w:pos="426"/>
        </w:tabs>
        <w:spacing w:line="276" w:lineRule="auto"/>
        <w:ind w:left="0"/>
        <w:jc w:val="center"/>
        <w:rPr>
          <w:rFonts w:ascii="Arial" w:hAnsi="Arial" w:cs="Arial"/>
          <w:b/>
          <w:sz w:val="22"/>
          <w:szCs w:val="22"/>
        </w:rPr>
      </w:pPr>
      <w:r>
        <w:rPr>
          <w:rFonts w:ascii="Arial" w:hAnsi="Arial" w:cs="Arial"/>
          <w:b/>
          <w:sz w:val="22"/>
          <w:szCs w:val="22"/>
        </w:rPr>
        <w:t>De los J</w:t>
      </w:r>
      <w:r w:rsidR="0072763A" w:rsidRPr="002D04BA">
        <w:rPr>
          <w:rFonts w:ascii="Arial" w:hAnsi="Arial" w:cs="Arial"/>
          <w:b/>
          <w:sz w:val="22"/>
          <w:szCs w:val="22"/>
        </w:rPr>
        <w:t>ueces</w:t>
      </w:r>
    </w:p>
    <w:p w:rsidR="008A03F7" w:rsidRPr="00421F75" w:rsidRDefault="00023E6E" w:rsidP="006B670A">
      <w:pPr>
        <w:pStyle w:val="Prrafodelista"/>
        <w:tabs>
          <w:tab w:val="left" w:pos="426"/>
        </w:tabs>
        <w:spacing w:line="276" w:lineRule="auto"/>
        <w:ind w:left="0"/>
        <w:jc w:val="right"/>
        <w:rPr>
          <w:rFonts w:asciiTheme="minorHAnsi" w:hAnsiTheme="minorHAnsi" w:cs="Arial"/>
          <w:i/>
          <w:sz w:val="16"/>
          <w:szCs w:val="22"/>
        </w:rPr>
      </w:pPr>
      <w:r w:rsidRPr="00421F75">
        <w:rPr>
          <w:rFonts w:asciiTheme="minorHAnsi" w:hAnsiTheme="minorHAnsi" w:cs="Arial"/>
          <w:i/>
          <w:color w:val="0070C0"/>
          <w:sz w:val="16"/>
          <w:szCs w:val="22"/>
        </w:rPr>
        <w:t>SECCIÓN</w:t>
      </w:r>
      <w:r w:rsidR="008A03F7" w:rsidRPr="00421F75">
        <w:rPr>
          <w:rFonts w:asciiTheme="minorHAnsi" w:hAnsiTheme="minorHAnsi" w:cs="Arial"/>
          <w:i/>
          <w:color w:val="0070C0"/>
          <w:sz w:val="16"/>
          <w:szCs w:val="22"/>
        </w:rPr>
        <w:t xml:space="preserve"> RECORRIDA EN SU </w:t>
      </w:r>
      <w:r w:rsidR="00421F75" w:rsidRPr="00421F75">
        <w:rPr>
          <w:rFonts w:asciiTheme="minorHAnsi" w:hAnsiTheme="minorHAnsi" w:cs="Arial"/>
          <w:i/>
          <w:color w:val="0070C0"/>
          <w:sz w:val="16"/>
          <w:szCs w:val="22"/>
        </w:rPr>
        <w:t xml:space="preserve">ORDEN POR DEC. 171, P. O.14 EXT., </w:t>
      </w:r>
      <w:r w:rsidR="008A03F7" w:rsidRPr="00421F75">
        <w:rPr>
          <w:rFonts w:asciiTheme="minorHAnsi" w:hAnsiTheme="minorHAnsi" w:cs="Arial"/>
          <w:i/>
          <w:color w:val="0070C0"/>
          <w:sz w:val="16"/>
          <w:szCs w:val="22"/>
        </w:rPr>
        <w:t>24 DE JUNIO DE 2014</w:t>
      </w:r>
      <w:r w:rsidR="00421F75" w:rsidRPr="00421F75">
        <w:rPr>
          <w:rFonts w:asciiTheme="minorHAnsi" w:hAnsiTheme="minorHAnsi" w:cs="Arial"/>
          <w:i/>
          <w:color w:val="0070C0"/>
          <w:sz w:val="16"/>
          <w:szCs w:val="22"/>
        </w:rPr>
        <w:t>.</w:t>
      </w:r>
    </w:p>
    <w:p w:rsidR="0072763A" w:rsidRPr="002D04BA" w:rsidRDefault="0072763A" w:rsidP="006B670A">
      <w:pPr>
        <w:pStyle w:val="Prrafodelista"/>
        <w:tabs>
          <w:tab w:val="left" w:pos="426"/>
        </w:tabs>
        <w:spacing w:line="276" w:lineRule="auto"/>
        <w:ind w:left="0"/>
        <w:rPr>
          <w:rFonts w:ascii="Arial" w:hAnsi="Arial" w:cs="Arial"/>
          <w:b/>
          <w:sz w:val="22"/>
          <w:szCs w:val="22"/>
        </w:rPr>
      </w:pPr>
    </w:p>
    <w:p w:rsidR="0072763A" w:rsidRPr="002D04BA"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21</w:t>
      </w:r>
      <w:r w:rsidRPr="002D04BA">
        <w:rPr>
          <w:rFonts w:ascii="Arial" w:hAnsi="Arial" w:cs="Arial"/>
          <w:b/>
          <w:sz w:val="22"/>
          <w:szCs w:val="22"/>
        </w:rPr>
        <w:t>.-</w:t>
      </w:r>
    </w:p>
    <w:p w:rsidR="000C6D7D" w:rsidRPr="002D04BA" w:rsidRDefault="000C6D7D" w:rsidP="006B670A">
      <w:pPr>
        <w:pStyle w:val="Prrafodelista"/>
        <w:tabs>
          <w:tab w:val="left" w:pos="426"/>
        </w:tabs>
        <w:spacing w:line="276" w:lineRule="auto"/>
        <w:ind w:left="0"/>
        <w:rPr>
          <w:rFonts w:ascii="Arial" w:hAnsi="Arial" w:cs="Arial"/>
          <w:b/>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421F75" w:rsidRDefault="0072763A" w:rsidP="00421F75">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2</w:t>
      </w:r>
      <w:r w:rsidRPr="002D04BA">
        <w:rPr>
          <w:rFonts w:ascii="Arial" w:hAnsi="Arial" w:cs="Arial"/>
          <w:b/>
          <w:sz w:val="22"/>
          <w:szCs w:val="22"/>
        </w:rPr>
        <w:t>.-</w:t>
      </w:r>
    </w:p>
    <w:p w:rsidR="0072763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Para ser Juez de primera instancia se requiere:</w:t>
      </w:r>
    </w:p>
    <w:p w:rsidR="00421F75" w:rsidRPr="002D04BA" w:rsidRDefault="00421F75"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2"/>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6B670A">
      <w:pPr>
        <w:pStyle w:val="Prrafodelista"/>
        <w:spacing w:line="276" w:lineRule="auto"/>
        <w:jc w:val="both"/>
        <w:rPr>
          <w:rFonts w:ascii="Arial" w:hAnsi="Arial" w:cs="Arial"/>
          <w:sz w:val="22"/>
          <w:szCs w:val="22"/>
        </w:rPr>
      </w:pPr>
    </w:p>
    <w:p w:rsidR="0072763A" w:rsidRPr="002D04BA" w:rsidRDefault="0072763A" w:rsidP="006B670A">
      <w:pPr>
        <w:pStyle w:val="Prrafodelista"/>
        <w:numPr>
          <w:ilvl w:val="2"/>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31"/>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421F75"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3</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w:t>
      </w:r>
      <w:r w:rsidRPr="002D04BA">
        <w:rPr>
          <w:rFonts w:ascii="Arial" w:hAnsi="Arial" w:cs="Arial"/>
          <w:sz w:val="22"/>
          <w:szCs w:val="22"/>
        </w:rPr>
        <w:lastRenderedPageBreak/>
        <w:t>promovidos a cargos superiores, sólo podrán ser privados de sus puestos en los casos y conforme a los procedimientos que establezca la ley.</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421F75">
        <w:rPr>
          <w:rFonts w:ascii="Arial" w:hAnsi="Arial" w:cs="Arial"/>
          <w:b/>
          <w:sz w:val="22"/>
          <w:szCs w:val="22"/>
        </w:rPr>
        <w:t>O</w:t>
      </w:r>
      <w:r w:rsidR="00B0649D" w:rsidRPr="002D04BA">
        <w:rPr>
          <w:rFonts w:ascii="Arial" w:hAnsi="Arial" w:cs="Arial"/>
          <w:b/>
          <w:sz w:val="22"/>
          <w:szCs w:val="22"/>
        </w:rPr>
        <w:t>ctava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Consejo de la Judicatura</w:t>
      </w:r>
    </w:p>
    <w:p w:rsidR="008A03F7" w:rsidRPr="00421F75" w:rsidRDefault="00023E6E" w:rsidP="006B670A">
      <w:pPr>
        <w:pStyle w:val="Prrafodelista"/>
        <w:tabs>
          <w:tab w:val="left" w:pos="426"/>
        </w:tabs>
        <w:spacing w:line="276" w:lineRule="auto"/>
        <w:ind w:left="0"/>
        <w:jc w:val="right"/>
        <w:rPr>
          <w:rFonts w:asciiTheme="minorHAnsi" w:hAnsiTheme="minorHAnsi" w:cs="Arial"/>
          <w:i/>
          <w:sz w:val="16"/>
          <w:szCs w:val="22"/>
        </w:rPr>
      </w:pPr>
      <w:r w:rsidRPr="00421F75">
        <w:rPr>
          <w:rFonts w:asciiTheme="minorHAnsi" w:hAnsiTheme="minorHAnsi" w:cs="Arial"/>
          <w:i/>
          <w:color w:val="0070C0"/>
          <w:sz w:val="16"/>
          <w:szCs w:val="22"/>
        </w:rPr>
        <w:t>SECCIÓN</w:t>
      </w:r>
      <w:r w:rsidR="008A03F7" w:rsidRPr="00421F75">
        <w:rPr>
          <w:rFonts w:asciiTheme="minorHAnsi" w:hAnsiTheme="minorHAnsi" w:cs="Arial"/>
          <w:i/>
          <w:color w:val="0070C0"/>
          <w:sz w:val="16"/>
          <w:szCs w:val="22"/>
        </w:rPr>
        <w:t xml:space="preserve"> RECORRIDA EN SU OR</w:t>
      </w:r>
      <w:r w:rsidR="00421F75" w:rsidRPr="00421F75">
        <w:rPr>
          <w:rFonts w:asciiTheme="minorHAnsi" w:hAnsiTheme="minorHAnsi" w:cs="Arial"/>
          <w:i/>
          <w:color w:val="0070C0"/>
          <w:sz w:val="16"/>
          <w:szCs w:val="22"/>
        </w:rPr>
        <w:t>DEN POR DEC. 171, P. O.14 EXT.,</w:t>
      </w:r>
      <w:r w:rsidR="008A03F7" w:rsidRPr="00421F75">
        <w:rPr>
          <w:rFonts w:asciiTheme="minorHAnsi" w:hAnsiTheme="minorHAnsi" w:cs="Arial"/>
          <w:i/>
          <w:color w:val="0070C0"/>
          <w:sz w:val="16"/>
          <w:szCs w:val="22"/>
        </w:rPr>
        <w:t xml:space="preserve"> 24 DE JUNIO DE 2014</w:t>
      </w:r>
      <w:r w:rsidR="00421F75" w:rsidRPr="00421F75">
        <w:rPr>
          <w:rFonts w:asciiTheme="minorHAnsi" w:hAnsiTheme="minorHAnsi" w:cs="Arial"/>
          <w:i/>
          <w:color w:val="0070C0"/>
          <w:sz w:val="16"/>
          <w:szCs w:val="22"/>
        </w:rPr>
        <w:t>.</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4</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421F75" w:rsidRDefault="0072763A" w:rsidP="00421F75">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5</w:t>
      </w:r>
      <w:r w:rsidRPr="002D04BA">
        <w:rPr>
          <w:rFonts w:ascii="Arial" w:hAnsi="Arial" w:cs="Arial"/>
          <w:b/>
          <w:sz w:val="22"/>
          <w:szCs w:val="22"/>
        </w:rPr>
        <w:t>.-</w:t>
      </w:r>
    </w:p>
    <w:p w:rsidR="0072763A" w:rsidRDefault="0072763A" w:rsidP="006B670A">
      <w:pPr>
        <w:tabs>
          <w:tab w:val="left" w:pos="426"/>
        </w:tabs>
        <w:spacing w:line="276" w:lineRule="auto"/>
        <w:jc w:val="both"/>
        <w:rPr>
          <w:rFonts w:ascii="Arial" w:hAnsi="Arial" w:cs="Arial"/>
          <w:sz w:val="22"/>
          <w:szCs w:val="22"/>
        </w:rPr>
      </w:pPr>
      <w:r w:rsidRPr="002D04BA">
        <w:rPr>
          <w:rFonts w:ascii="Arial" w:hAnsi="Arial" w:cs="Arial"/>
          <w:sz w:val="22"/>
          <w:szCs w:val="22"/>
        </w:rPr>
        <w:t>El Consejo de la Judicatura se integrará por:</w:t>
      </w:r>
    </w:p>
    <w:p w:rsidR="00421F75" w:rsidRPr="002D04BA" w:rsidRDefault="00421F75" w:rsidP="006B670A">
      <w:pPr>
        <w:tabs>
          <w:tab w:val="left" w:pos="426"/>
        </w:tabs>
        <w:spacing w:line="276" w:lineRule="auto"/>
        <w:jc w:val="both"/>
        <w:rPr>
          <w:rFonts w:ascii="Arial" w:hAnsi="Arial" w:cs="Arial"/>
          <w:sz w:val="22"/>
          <w:szCs w:val="22"/>
        </w:rPr>
      </w:pPr>
    </w:p>
    <w:p w:rsidR="0072763A" w:rsidRPr="002D04BA" w:rsidRDefault="0072763A" w:rsidP="006B670A">
      <w:pPr>
        <w:pStyle w:val="Prrafodelista"/>
        <w:numPr>
          <w:ilvl w:val="2"/>
          <w:numId w:val="23"/>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3"/>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numPr>
          <w:ilvl w:val="2"/>
          <w:numId w:val="23"/>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0C6D7D"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6B670A">
      <w:pPr>
        <w:pStyle w:val="Prrafodelista"/>
        <w:tabs>
          <w:tab w:val="left" w:pos="426"/>
        </w:tabs>
        <w:spacing w:line="276" w:lineRule="auto"/>
        <w:ind w:left="0"/>
        <w:jc w:val="both"/>
        <w:rPr>
          <w:rFonts w:ascii="Arial" w:hAnsi="Arial" w:cs="Arial"/>
          <w:b/>
          <w:sz w:val="22"/>
          <w:szCs w:val="22"/>
        </w:rPr>
      </w:pPr>
    </w:p>
    <w:p w:rsidR="0072763A" w:rsidRPr="00421F75"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6</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421F75"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421F75"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0E5C09" w:rsidRPr="002D04BA">
        <w:rPr>
          <w:rFonts w:ascii="Arial" w:hAnsi="Arial" w:cs="Arial"/>
          <w:b/>
          <w:sz w:val="22"/>
          <w:szCs w:val="22"/>
        </w:rPr>
        <w:t>8</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6B670A">
      <w:pPr>
        <w:pStyle w:val="Prrafodelista"/>
        <w:tabs>
          <w:tab w:val="left" w:pos="426"/>
        </w:tabs>
        <w:spacing w:line="276" w:lineRule="auto"/>
        <w:ind w:left="0"/>
        <w:jc w:val="both"/>
        <w:rPr>
          <w:rFonts w:ascii="Arial" w:hAnsi="Arial" w:cs="Arial"/>
          <w:sz w:val="22"/>
          <w:szCs w:val="22"/>
        </w:rPr>
      </w:pPr>
    </w:p>
    <w:p w:rsidR="00515B18" w:rsidRPr="002D04BA" w:rsidRDefault="00515B18"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 xml:space="preserve">Sección </w:t>
      </w:r>
      <w:r w:rsidR="00421F75">
        <w:rPr>
          <w:rFonts w:ascii="Arial" w:hAnsi="Arial" w:cs="Arial"/>
          <w:b/>
          <w:sz w:val="22"/>
          <w:szCs w:val="22"/>
        </w:rPr>
        <w:t>N</w:t>
      </w:r>
      <w:r w:rsidR="00B0649D" w:rsidRPr="002D04BA">
        <w:rPr>
          <w:rFonts w:ascii="Arial" w:hAnsi="Arial" w:cs="Arial"/>
          <w:b/>
          <w:sz w:val="22"/>
          <w:szCs w:val="22"/>
        </w:rPr>
        <w:t>ovena</w:t>
      </w:r>
    </w:p>
    <w:p w:rsidR="0072763A" w:rsidRPr="002D04BA" w:rsidRDefault="0072763A" w:rsidP="006B670A">
      <w:pPr>
        <w:pStyle w:val="Prrafodelista"/>
        <w:tabs>
          <w:tab w:val="left" w:pos="426"/>
        </w:tabs>
        <w:spacing w:line="276" w:lineRule="auto"/>
        <w:ind w:left="0"/>
        <w:jc w:val="center"/>
        <w:rPr>
          <w:rFonts w:ascii="Arial" w:hAnsi="Arial" w:cs="Arial"/>
          <w:b/>
          <w:sz w:val="22"/>
          <w:szCs w:val="22"/>
        </w:rPr>
      </w:pPr>
      <w:r w:rsidRPr="002D04BA">
        <w:rPr>
          <w:rFonts w:ascii="Arial" w:hAnsi="Arial" w:cs="Arial"/>
          <w:b/>
          <w:sz w:val="22"/>
          <w:szCs w:val="22"/>
        </w:rPr>
        <w:t>Del Centro Estatal de Justicia Alternativa</w:t>
      </w:r>
    </w:p>
    <w:p w:rsidR="008A03F7" w:rsidRPr="00421F75" w:rsidRDefault="00023E6E" w:rsidP="006B670A">
      <w:pPr>
        <w:pStyle w:val="Prrafodelista"/>
        <w:tabs>
          <w:tab w:val="left" w:pos="426"/>
        </w:tabs>
        <w:spacing w:line="276" w:lineRule="auto"/>
        <w:ind w:left="0"/>
        <w:jc w:val="right"/>
        <w:rPr>
          <w:rFonts w:asciiTheme="minorHAnsi" w:hAnsiTheme="minorHAnsi" w:cs="Arial"/>
          <w:i/>
          <w:sz w:val="16"/>
          <w:szCs w:val="22"/>
        </w:rPr>
      </w:pPr>
      <w:r w:rsidRPr="00421F75">
        <w:rPr>
          <w:rFonts w:asciiTheme="minorHAnsi" w:hAnsiTheme="minorHAnsi" w:cs="Arial"/>
          <w:i/>
          <w:color w:val="0070C0"/>
          <w:sz w:val="16"/>
          <w:szCs w:val="22"/>
        </w:rPr>
        <w:t>SECCIÓN</w:t>
      </w:r>
      <w:r w:rsidR="008A03F7" w:rsidRPr="00421F75">
        <w:rPr>
          <w:rFonts w:asciiTheme="minorHAnsi" w:hAnsiTheme="minorHAnsi" w:cs="Arial"/>
          <w:i/>
          <w:color w:val="0070C0"/>
          <w:sz w:val="16"/>
          <w:szCs w:val="22"/>
        </w:rPr>
        <w:t xml:space="preserve"> RECORRIDA EN SU ORDEN POR DEC. 171 P. O.14 EXT. DE 24 DE JUNIO DE 2014</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421F75" w:rsidRDefault="0072763A" w:rsidP="006B670A">
      <w:pPr>
        <w:pStyle w:val="Prrafodelista"/>
        <w:tabs>
          <w:tab w:val="left" w:pos="426"/>
        </w:tabs>
        <w:spacing w:line="276" w:lineRule="auto"/>
        <w:ind w:left="0"/>
        <w:rPr>
          <w:rFonts w:ascii="Arial" w:hAnsi="Arial" w:cs="Arial"/>
          <w:b/>
          <w:sz w:val="22"/>
          <w:szCs w:val="22"/>
        </w:rPr>
      </w:pPr>
      <w:r w:rsidRPr="002D04BA">
        <w:rPr>
          <w:rFonts w:ascii="Arial" w:hAnsi="Arial" w:cs="Arial"/>
          <w:b/>
          <w:sz w:val="22"/>
          <w:szCs w:val="22"/>
        </w:rPr>
        <w:t>Artículo 12</w:t>
      </w:r>
      <w:r w:rsidR="00F63F2A" w:rsidRPr="002D04BA">
        <w:rPr>
          <w:rFonts w:ascii="Arial" w:hAnsi="Arial" w:cs="Arial"/>
          <w:b/>
          <w:sz w:val="22"/>
          <w:szCs w:val="22"/>
        </w:rPr>
        <w:t>9</w:t>
      </w:r>
      <w:r w:rsidRPr="002D04BA">
        <w:rPr>
          <w:rFonts w:ascii="Arial" w:hAnsi="Arial" w:cs="Arial"/>
          <w:b/>
          <w:sz w:val="22"/>
          <w:szCs w:val="22"/>
        </w:rPr>
        <w:t>.-</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lastRenderedPageBreak/>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p>
    <w:p w:rsidR="0072763A" w:rsidRPr="002D04BA" w:rsidRDefault="0072763A" w:rsidP="006B670A">
      <w:pPr>
        <w:pStyle w:val="Prrafodelista"/>
        <w:tabs>
          <w:tab w:val="left" w:pos="426"/>
        </w:tabs>
        <w:spacing w:line="276" w:lineRule="auto"/>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6B670A">
      <w:pPr>
        <w:tabs>
          <w:tab w:val="left" w:pos="426"/>
        </w:tabs>
        <w:spacing w:line="276" w:lineRule="auto"/>
        <w:jc w:val="both"/>
        <w:rPr>
          <w:rFonts w:ascii="Arial" w:hAnsi="Arial" w:cs="Arial"/>
          <w:sz w:val="22"/>
          <w:szCs w:val="22"/>
        </w:rPr>
      </w:pPr>
    </w:p>
    <w:p w:rsidR="00D1265B" w:rsidRPr="002D04BA" w:rsidRDefault="00D1265B" w:rsidP="006B670A">
      <w:pPr>
        <w:spacing w:line="276" w:lineRule="auto"/>
        <w:jc w:val="center"/>
        <w:rPr>
          <w:rFonts w:ascii="Arial" w:hAnsi="Arial" w:cs="Arial"/>
          <w:b/>
          <w:sz w:val="22"/>
          <w:szCs w:val="22"/>
        </w:rPr>
      </w:pP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Título Q</w:t>
      </w:r>
      <w:r w:rsidR="0072763A" w:rsidRPr="002D04BA">
        <w:rPr>
          <w:rFonts w:ascii="Arial" w:hAnsi="Arial" w:cs="Arial"/>
          <w:b/>
          <w:sz w:val="22"/>
          <w:szCs w:val="22"/>
        </w:rPr>
        <w:t>uinto</w:t>
      </w: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De los Órganos C</w:t>
      </w:r>
      <w:r w:rsidR="0072763A" w:rsidRPr="002D04BA">
        <w:rPr>
          <w:rFonts w:ascii="Arial" w:hAnsi="Arial" w:cs="Arial"/>
          <w:b/>
          <w:sz w:val="22"/>
          <w:szCs w:val="22"/>
        </w:rPr>
        <w:t xml:space="preserve">onstitucionales </w:t>
      </w:r>
      <w:r>
        <w:rPr>
          <w:rFonts w:ascii="Arial" w:hAnsi="Arial" w:cs="Arial"/>
          <w:b/>
          <w:sz w:val="22"/>
          <w:szCs w:val="22"/>
        </w:rPr>
        <w:t>A</w:t>
      </w:r>
      <w:r w:rsidR="0072763A" w:rsidRPr="002D04BA">
        <w:rPr>
          <w:rFonts w:ascii="Arial" w:hAnsi="Arial" w:cs="Arial"/>
          <w:b/>
          <w:sz w:val="22"/>
          <w:szCs w:val="22"/>
        </w:rPr>
        <w:t>utónomos</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Disposiciones G</w:t>
      </w:r>
      <w:r w:rsidR="0072763A" w:rsidRPr="002D04BA">
        <w:rPr>
          <w:rFonts w:ascii="Arial" w:hAnsi="Arial" w:cs="Arial"/>
          <w:b/>
          <w:sz w:val="22"/>
          <w:szCs w:val="22"/>
        </w:rPr>
        <w:t>enerales</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30</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Instituto de Evaluación de Políticas Públicas y la  Comisión Anticorrupción, los cuales tendrán las facultades y obligaciones que expresamente les otorga esta Constitución y las leyes; así como las siguientes: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7"/>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lastRenderedPageBreak/>
        <w:t>Artículo 13</w:t>
      </w:r>
      <w:r w:rsidR="000E5C09" w:rsidRPr="002D04BA">
        <w:rPr>
          <w:rFonts w:ascii="Arial" w:hAnsi="Arial" w:cs="Arial"/>
          <w:b/>
          <w:sz w:val="22"/>
          <w:szCs w:val="22"/>
        </w:rPr>
        <w:t>1</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b/>
          <w:sz w:val="22"/>
          <w:szCs w:val="22"/>
        </w:rPr>
      </w:pPr>
      <w:r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2</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 la Comisión Estatal de Derechos Humanos</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3</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lastRenderedPageBreak/>
        <w:t>Artículo 13</w:t>
      </w:r>
      <w:r w:rsidR="000E5C09" w:rsidRPr="002D04BA">
        <w:rPr>
          <w:rFonts w:ascii="Arial" w:hAnsi="Arial" w:cs="Arial"/>
          <w:b/>
          <w:sz w:val="22"/>
          <w:szCs w:val="22"/>
        </w:rPr>
        <w:t>4</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6B670A">
      <w:pPr>
        <w:spacing w:line="276" w:lineRule="auto"/>
        <w:jc w:val="both"/>
        <w:rPr>
          <w:rFonts w:ascii="Arial" w:hAnsi="Arial" w:cs="Arial"/>
          <w:b/>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5</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6B670A">
      <w:pPr>
        <w:spacing w:line="276" w:lineRule="auto"/>
        <w:jc w:val="both"/>
        <w:rPr>
          <w:rFonts w:ascii="Arial" w:hAnsi="Arial" w:cs="Arial"/>
          <w:sz w:val="22"/>
          <w:szCs w:val="22"/>
        </w:rPr>
      </w:pPr>
    </w:p>
    <w:p w:rsidR="00515B18" w:rsidRPr="002D04BA" w:rsidRDefault="00515B18"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 xml:space="preserve">Del Instituto Duranguense de Acceso a la Información Pública y de Protección de Datos Personales </w:t>
      </w:r>
    </w:p>
    <w:p w:rsidR="0072763A" w:rsidRPr="002D04BA" w:rsidRDefault="0072763A" w:rsidP="006B670A">
      <w:pPr>
        <w:spacing w:line="276" w:lineRule="auto"/>
        <w:jc w:val="center"/>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6</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6B670A">
      <w:pPr>
        <w:spacing w:line="276" w:lineRule="auto"/>
        <w:jc w:val="both"/>
        <w:rPr>
          <w:rFonts w:ascii="Arial" w:hAnsi="Arial" w:cs="Arial"/>
          <w:sz w:val="22"/>
          <w:szCs w:val="22"/>
        </w:rPr>
      </w:pPr>
    </w:p>
    <w:p w:rsidR="008E5E68" w:rsidRPr="002D04BA" w:rsidRDefault="008E5E68"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6B670A">
      <w:pPr>
        <w:autoSpaceDE w:val="0"/>
        <w:autoSpaceDN w:val="0"/>
        <w:adjustRightInd w:val="0"/>
        <w:spacing w:line="276" w:lineRule="auto"/>
        <w:jc w:val="both"/>
        <w:rPr>
          <w:rFonts w:ascii="Arial" w:hAnsi="Arial" w:cs="Arial"/>
          <w:sz w:val="22"/>
          <w:szCs w:val="22"/>
        </w:rPr>
      </w:pPr>
    </w:p>
    <w:p w:rsidR="008E5E68" w:rsidRPr="002D04BA" w:rsidRDefault="008E5E68"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6B670A">
      <w:pPr>
        <w:autoSpaceDE w:val="0"/>
        <w:autoSpaceDN w:val="0"/>
        <w:adjustRightInd w:val="0"/>
        <w:spacing w:line="276" w:lineRule="auto"/>
        <w:jc w:val="both"/>
        <w:rPr>
          <w:rFonts w:ascii="Arial" w:hAnsi="Arial" w:cs="Arial"/>
          <w:sz w:val="22"/>
          <w:szCs w:val="22"/>
        </w:rPr>
      </w:pPr>
    </w:p>
    <w:p w:rsidR="008E5E68" w:rsidRPr="002D04BA" w:rsidRDefault="008E5E68"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352FE" w:rsidRPr="00421F75" w:rsidRDefault="00023E6E" w:rsidP="006B670A">
      <w:pPr>
        <w:pStyle w:val="Prrafodelista"/>
        <w:tabs>
          <w:tab w:val="left" w:pos="426"/>
        </w:tabs>
        <w:spacing w:line="276" w:lineRule="auto"/>
        <w:ind w:left="0"/>
        <w:jc w:val="right"/>
        <w:rPr>
          <w:rFonts w:asciiTheme="minorHAnsi" w:hAnsiTheme="minorHAnsi" w:cs="Arial"/>
          <w:i/>
          <w:color w:val="0070C0"/>
          <w:sz w:val="16"/>
          <w:szCs w:val="22"/>
        </w:rPr>
      </w:pPr>
      <w:r w:rsidRPr="00421F75">
        <w:rPr>
          <w:rFonts w:asciiTheme="minorHAnsi" w:hAnsiTheme="minorHAnsi" w:cs="Arial"/>
          <w:i/>
          <w:color w:val="0070C0"/>
          <w:sz w:val="16"/>
          <w:szCs w:val="22"/>
        </w:rPr>
        <w:t>PÁRRAFO</w:t>
      </w:r>
      <w:r w:rsidR="007352FE" w:rsidRPr="00421F75">
        <w:rPr>
          <w:rFonts w:asciiTheme="minorHAnsi" w:hAnsiTheme="minorHAnsi" w:cs="Arial"/>
          <w:i/>
          <w:color w:val="0070C0"/>
          <w:sz w:val="16"/>
          <w:szCs w:val="22"/>
        </w:rPr>
        <w:t xml:space="preserve"> REFORMADO POR FE DE ERRATAS P. O.67 BIS DE 20 DE AGOSTO DE 2015</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8E5E68" w:rsidRPr="00421F75" w:rsidRDefault="008E5E68" w:rsidP="006B670A">
      <w:pPr>
        <w:pStyle w:val="Prrafodelista"/>
        <w:tabs>
          <w:tab w:val="left" w:pos="426"/>
        </w:tabs>
        <w:spacing w:line="276" w:lineRule="auto"/>
        <w:ind w:left="0"/>
        <w:jc w:val="right"/>
        <w:rPr>
          <w:rFonts w:asciiTheme="minorHAnsi" w:hAnsiTheme="minorHAnsi" w:cs="Arial"/>
          <w:i/>
          <w:color w:val="0070C0"/>
          <w:sz w:val="16"/>
          <w:szCs w:val="22"/>
        </w:rPr>
      </w:pPr>
      <w:r w:rsidRPr="00421F75">
        <w:rPr>
          <w:rFonts w:asciiTheme="minorHAnsi" w:hAnsiTheme="minorHAnsi" w:cs="Arial"/>
          <w:i/>
          <w:color w:val="0070C0"/>
          <w:sz w:val="16"/>
          <w:szCs w:val="22"/>
        </w:rPr>
        <w:t>ARTÍCULO REFORMADO POR DEC. 387 P. O.63 DE 6 DE AGOSTO DE 2015</w:t>
      </w:r>
    </w:p>
    <w:p w:rsidR="0072763A" w:rsidRPr="002D04BA" w:rsidRDefault="0072763A" w:rsidP="006B670A">
      <w:pPr>
        <w:spacing w:line="276" w:lineRule="auto"/>
        <w:jc w:val="both"/>
        <w:rPr>
          <w:rFonts w:ascii="Arial" w:hAnsi="Arial" w:cs="Arial"/>
          <w:sz w:val="22"/>
          <w:szCs w:val="22"/>
          <w:lang w:val="es-ES"/>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 xml:space="preserve">Los sujetos obligados deberán dar a conocer y entregarla información pública que </w:t>
      </w:r>
      <w:r w:rsidRPr="002D04BA">
        <w:rPr>
          <w:rFonts w:ascii="Arial" w:hAnsi="Arial" w:cs="Arial"/>
          <w:color w:val="000000"/>
          <w:sz w:val="22"/>
          <w:szCs w:val="22"/>
        </w:rPr>
        <w:t>se les solicite</w:t>
      </w:r>
      <w:r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Pr="002D04BA">
        <w:rPr>
          <w:rFonts w:ascii="Arial" w:hAnsi="Arial" w:cs="Arial"/>
          <w:sz w:val="22"/>
          <w:szCs w:val="22"/>
        </w:rPr>
        <w:t xml:space="preserve"> los medios que esta señale. </w:t>
      </w:r>
    </w:p>
    <w:p w:rsidR="0072763A" w:rsidRPr="002D04BA" w:rsidRDefault="0072763A" w:rsidP="006B670A">
      <w:pPr>
        <w:spacing w:line="276" w:lineRule="auto"/>
        <w:jc w:val="both"/>
        <w:rPr>
          <w:rFonts w:ascii="Arial" w:hAnsi="Arial" w:cs="Arial"/>
          <w:strike/>
          <w:color w:val="FF0000"/>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6B670A">
      <w:pPr>
        <w:spacing w:line="276" w:lineRule="auto"/>
        <w:jc w:val="both"/>
        <w:rPr>
          <w:rFonts w:ascii="Arial" w:hAnsi="Arial" w:cs="Arial"/>
          <w:sz w:val="22"/>
          <w:szCs w:val="22"/>
        </w:rPr>
      </w:pPr>
    </w:p>
    <w:p w:rsidR="000C6D7D" w:rsidRPr="002D04BA" w:rsidRDefault="000C6D7D"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IV</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Instituto Electoral y de Participación Ciudadana del Estado de Durango</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p>
    <w:p w:rsidR="00F422B5" w:rsidRPr="002D04BA" w:rsidRDefault="00F422B5"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060610" w:rsidRPr="00421F75" w:rsidRDefault="00060610" w:rsidP="006B670A">
      <w:pPr>
        <w:spacing w:line="276" w:lineRule="auto"/>
        <w:jc w:val="right"/>
        <w:rPr>
          <w:rFonts w:asciiTheme="minorHAnsi" w:hAnsiTheme="minorHAnsi" w:cs="Arial"/>
          <w:i/>
          <w:color w:val="000000" w:themeColor="text1"/>
          <w:sz w:val="22"/>
          <w:szCs w:val="22"/>
        </w:rPr>
      </w:pPr>
      <w:r w:rsidRPr="002D04BA">
        <w:rPr>
          <w:rFonts w:ascii="Arial" w:hAnsi="Arial" w:cs="Arial"/>
          <w:b/>
          <w:color w:val="0070C0"/>
          <w:sz w:val="22"/>
          <w:szCs w:val="22"/>
        </w:rPr>
        <w:t xml:space="preserve"> </w:t>
      </w:r>
      <w:r w:rsidR="00023E6E" w:rsidRPr="00421F75">
        <w:rPr>
          <w:rFonts w:asciiTheme="minorHAnsi" w:hAnsiTheme="minorHAnsi" w:cs="Arial"/>
          <w:i/>
          <w:color w:val="0070C0"/>
          <w:sz w:val="16"/>
          <w:szCs w:val="22"/>
        </w:rPr>
        <w:t>PÁRRAFO</w:t>
      </w:r>
      <w:r w:rsidRPr="00421F75">
        <w:rPr>
          <w:rFonts w:asciiTheme="minorHAnsi" w:hAnsiTheme="minorHAnsi" w:cs="Arial"/>
          <w:i/>
          <w:color w:val="0070C0"/>
          <w:sz w:val="16"/>
          <w:szCs w:val="22"/>
        </w:rPr>
        <w:t xml:space="preserve"> REFORMADO </w:t>
      </w:r>
      <w:r w:rsidR="00023E6E" w:rsidRPr="00421F75">
        <w:rPr>
          <w:rFonts w:asciiTheme="minorHAnsi" w:hAnsiTheme="minorHAnsi" w:cs="Arial"/>
          <w:i/>
          <w:color w:val="0070C0"/>
          <w:sz w:val="16"/>
          <w:szCs w:val="22"/>
        </w:rPr>
        <w:t>POR DEC</w:t>
      </w:r>
      <w:r w:rsidRPr="00421F75">
        <w:rPr>
          <w:rFonts w:asciiTheme="minorHAnsi" w:hAnsiTheme="minorHAnsi" w:cs="Arial"/>
          <w:i/>
          <w:color w:val="0070C0"/>
          <w:sz w:val="16"/>
          <w:szCs w:val="22"/>
        </w:rPr>
        <w:t>. 171 P. O.14 EXT. DE 24 DE JUNIO DE 2014</w:t>
      </w:r>
    </w:p>
    <w:p w:rsidR="0072763A" w:rsidRPr="002D04BA" w:rsidRDefault="0072763A" w:rsidP="006B670A">
      <w:pPr>
        <w:pStyle w:val="Texto"/>
        <w:spacing w:after="0" w:line="276" w:lineRule="auto"/>
        <w:ind w:firstLine="0"/>
        <w:rPr>
          <w:sz w:val="22"/>
          <w:szCs w:val="22"/>
        </w:rPr>
      </w:pPr>
    </w:p>
    <w:p w:rsidR="00111E38" w:rsidRPr="002D04BA" w:rsidRDefault="00111E38" w:rsidP="006B670A">
      <w:pPr>
        <w:spacing w:line="276" w:lineRule="auto"/>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F7660B" w:rsidRPr="002D04BA" w:rsidRDefault="00023E6E" w:rsidP="006B670A">
      <w:pPr>
        <w:spacing w:line="276" w:lineRule="auto"/>
        <w:jc w:val="right"/>
        <w:rPr>
          <w:rFonts w:ascii="Arial" w:hAnsi="Arial" w:cs="Arial"/>
          <w:sz w:val="22"/>
          <w:szCs w:val="22"/>
        </w:rPr>
      </w:pPr>
      <w:r w:rsidRPr="00421F75">
        <w:rPr>
          <w:rFonts w:asciiTheme="minorHAnsi" w:hAnsiTheme="minorHAnsi" w:cs="Arial"/>
          <w:i/>
          <w:color w:val="0070C0"/>
          <w:sz w:val="16"/>
          <w:szCs w:val="22"/>
        </w:rPr>
        <w:t>PÁRRAFO</w:t>
      </w:r>
      <w:r w:rsidR="00F7660B" w:rsidRPr="00421F75">
        <w:rPr>
          <w:rFonts w:asciiTheme="minorHAnsi" w:hAnsiTheme="minorHAnsi" w:cs="Arial"/>
          <w:i/>
          <w:color w:val="0070C0"/>
          <w:sz w:val="16"/>
          <w:szCs w:val="22"/>
        </w:rPr>
        <w:t xml:space="preserve"> REFORMADO POR DEC. 128 P. O. 19 DE 6 DE MARZO DE 2014</w:t>
      </w:r>
    </w:p>
    <w:p w:rsidR="00111E38" w:rsidRPr="002D04BA" w:rsidRDefault="00111E38" w:rsidP="006B670A">
      <w:pPr>
        <w:spacing w:line="276" w:lineRule="auto"/>
        <w:jc w:val="both"/>
        <w:rPr>
          <w:rFonts w:ascii="Arial" w:hAnsi="Arial" w:cs="Arial"/>
          <w:sz w:val="22"/>
          <w:szCs w:val="22"/>
        </w:rPr>
      </w:pPr>
    </w:p>
    <w:p w:rsidR="00111E38" w:rsidRPr="002D04BA" w:rsidRDefault="00111E38" w:rsidP="006B670A">
      <w:pPr>
        <w:spacing w:line="276" w:lineRule="auto"/>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F7660B" w:rsidRPr="00421F75" w:rsidRDefault="00023E6E" w:rsidP="006B670A">
      <w:pPr>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F7660B" w:rsidRPr="00421F75">
        <w:rPr>
          <w:rFonts w:asciiTheme="minorHAnsi" w:hAnsiTheme="minorHAnsi" w:cs="Arial"/>
          <w:i/>
          <w:color w:val="0070C0"/>
          <w:sz w:val="16"/>
          <w:szCs w:val="22"/>
        </w:rPr>
        <w:t xml:space="preserve"> REFORMADO POR DEC. 128 P. O. 19 DE 6 DE MARZO DE 2014</w:t>
      </w:r>
    </w:p>
    <w:p w:rsidR="0072763A" w:rsidRPr="002D04BA" w:rsidRDefault="0072763A" w:rsidP="006B670A">
      <w:pPr>
        <w:pStyle w:val="Texto"/>
        <w:spacing w:after="0" w:line="276" w:lineRule="auto"/>
        <w:ind w:firstLine="0"/>
        <w:rPr>
          <w:rFonts w:eastAsia="Calibri"/>
          <w:sz w:val="22"/>
          <w:szCs w:val="22"/>
          <w:lang w:val="es-ES_tradnl" w:eastAsia="en-US"/>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9</w:t>
      </w:r>
      <w:r w:rsidRPr="002D04BA">
        <w:rPr>
          <w:rFonts w:ascii="Arial" w:hAnsi="Arial" w:cs="Arial"/>
          <w:b/>
          <w:sz w:val="22"/>
          <w:szCs w:val="22"/>
        </w:rPr>
        <w:t>.-</w:t>
      </w:r>
    </w:p>
    <w:p w:rsidR="000F50E7" w:rsidRPr="002D04BA" w:rsidRDefault="000F50E7" w:rsidP="006B670A">
      <w:pPr>
        <w:spacing w:line="276" w:lineRule="auto"/>
        <w:jc w:val="both"/>
        <w:rPr>
          <w:rFonts w:ascii="Arial" w:hAnsi="Arial" w:cs="Arial"/>
          <w:sz w:val="22"/>
          <w:szCs w:val="22"/>
        </w:rPr>
      </w:pPr>
      <w:r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F7660B" w:rsidRPr="00421F75" w:rsidRDefault="00023E6E" w:rsidP="006B670A">
      <w:pPr>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F7660B" w:rsidRPr="00421F75">
        <w:rPr>
          <w:rFonts w:asciiTheme="minorHAnsi" w:hAnsiTheme="minorHAnsi" w:cs="Arial"/>
          <w:i/>
          <w:color w:val="0070C0"/>
          <w:sz w:val="16"/>
          <w:szCs w:val="22"/>
        </w:rPr>
        <w:t xml:space="preserve"> REFORMADO POR DEC. 128 P. O. 19 DE 6 DE MARZO DE 2014</w:t>
      </w:r>
    </w:p>
    <w:p w:rsidR="000F50E7" w:rsidRPr="002D04BA" w:rsidRDefault="000F50E7" w:rsidP="006B670A">
      <w:pPr>
        <w:autoSpaceDE w:val="0"/>
        <w:autoSpaceDN w:val="0"/>
        <w:adjustRightInd w:val="0"/>
        <w:spacing w:line="276" w:lineRule="auto"/>
        <w:jc w:val="both"/>
        <w:rPr>
          <w:rFonts w:ascii="Arial" w:hAnsi="Arial" w:cs="Arial"/>
          <w:sz w:val="22"/>
          <w:szCs w:val="22"/>
        </w:rPr>
      </w:pPr>
    </w:p>
    <w:p w:rsidR="000F50E7" w:rsidRPr="002D04BA" w:rsidRDefault="000F50E7"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541480" w:rsidRPr="00421F75" w:rsidRDefault="00023E6E" w:rsidP="006B670A">
      <w:pPr>
        <w:autoSpaceDE w:val="0"/>
        <w:autoSpaceDN w:val="0"/>
        <w:adjustRightInd w:val="0"/>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541480" w:rsidRPr="00421F75">
        <w:rPr>
          <w:rFonts w:asciiTheme="minorHAnsi" w:hAnsiTheme="minorHAnsi" w:cs="Arial"/>
          <w:i/>
          <w:color w:val="0070C0"/>
          <w:sz w:val="16"/>
          <w:szCs w:val="22"/>
        </w:rPr>
        <w:t xml:space="preserve"> ADICIONADO POR DEC. 128 P. O. 19 DE 6 DE MARZO DE 2014</w:t>
      </w:r>
    </w:p>
    <w:p w:rsidR="000F50E7" w:rsidRPr="002D04BA" w:rsidRDefault="000F50E7" w:rsidP="006B670A">
      <w:pPr>
        <w:autoSpaceDE w:val="0"/>
        <w:autoSpaceDN w:val="0"/>
        <w:adjustRightInd w:val="0"/>
        <w:spacing w:line="276" w:lineRule="auto"/>
        <w:jc w:val="both"/>
        <w:rPr>
          <w:rFonts w:ascii="Arial" w:hAnsi="Arial" w:cs="Arial"/>
          <w:sz w:val="22"/>
          <w:szCs w:val="22"/>
        </w:rPr>
      </w:pPr>
    </w:p>
    <w:p w:rsidR="000F50E7" w:rsidRPr="002D04BA" w:rsidRDefault="000F50E7"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541480" w:rsidRPr="00421F75" w:rsidRDefault="00023E6E" w:rsidP="006B670A">
      <w:pPr>
        <w:autoSpaceDE w:val="0"/>
        <w:autoSpaceDN w:val="0"/>
        <w:adjustRightInd w:val="0"/>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541480" w:rsidRPr="00421F75">
        <w:rPr>
          <w:rFonts w:asciiTheme="minorHAnsi" w:hAnsiTheme="minorHAnsi" w:cs="Arial"/>
          <w:i/>
          <w:color w:val="0070C0"/>
          <w:sz w:val="16"/>
          <w:szCs w:val="22"/>
        </w:rPr>
        <w:t xml:space="preserve"> ADICIONADO POR DEC. 128 P. O. 19 DE 6 DE MARZO DE 2014</w:t>
      </w:r>
    </w:p>
    <w:p w:rsidR="000F50E7" w:rsidRPr="002D04BA" w:rsidRDefault="000F50E7" w:rsidP="006B670A">
      <w:pPr>
        <w:spacing w:line="276" w:lineRule="auto"/>
        <w:jc w:val="both"/>
        <w:rPr>
          <w:rFonts w:ascii="Arial" w:hAnsi="Arial" w:cs="Arial"/>
          <w:sz w:val="22"/>
          <w:szCs w:val="22"/>
        </w:rPr>
      </w:pPr>
    </w:p>
    <w:p w:rsidR="000F50E7" w:rsidRPr="002D04BA" w:rsidRDefault="000F50E7"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541480" w:rsidRPr="00421F75" w:rsidRDefault="00023E6E" w:rsidP="006B670A">
      <w:pPr>
        <w:autoSpaceDE w:val="0"/>
        <w:autoSpaceDN w:val="0"/>
        <w:adjustRightInd w:val="0"/>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541480" w:rsidRPr="00421F75">
        <w:rPr>
          <w:rFonts w:asciiTheme="minorHAnsi" w:hAnsiTheme="minorHAnsi" w:cs="Arial"/>
          <w:i/>
          <w:color w:val="0070C0"/>
          <w:sz w:val="16"/>
          <w:szCs w:val="22"/>
        </w:rPr>
        <w:t xml:space="preserve"> ADICIONADO POR DEC. 128 P. O. 19 DE 6 DE MARZO DE 2014</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6B670A">
      <w:pPr>
        <w:spacing w:line="276" w:lineRule="auto"/>
        <w:jc w:val="both"/>
        <w:rPr>
          <w:rFonts w:ascii="Arial" w:hAnsi="Arial" w:cs="Arial"/>
          <w:sz w:val="22"/>
          <w:szCs w:val="22"/>
        </w:rPr>
      </w:pPr>
    </w:p>
    <w:p w:rsidR="00F422B5" w:rsidRPr="002D04BA" w:rsidRDefault="00F422B5"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255654" w:rsidRPr="00421F75" w:rsidRDefault="00023E6E" w:rsidP="006B670A">
      <w:pPr>
        <w:spacing w:line="276" w:lineRule="auto"/>
        <w:jc w:val="right"/>
        <w:rPr>
          <w:rFonts w:asciiTheme="minorHAnsi" w:hAnsiTheme="minorHAnsi" w:cs="Arial"/>
          <w:i/>
          <w:color w:val="000000" w:themeColor="text1"/>
          <w:sz w:val="16"/>
          <w:szCs w:val="22"/>
        </w:rPr>
      </w:pPr>
      <w:r w:rsidRPr="00421F75">
        <w:rPr>
          <w:rFonts w:asciiTheme="minorHAnsi" w:hAnsiTheme="minorHAnsi" w:cs="Arial"/>
          <w:i/>
          <w:color w:val="0070C0"/>
          <w:sz w:val="16"/>
          <w:szCs w:val="22"/>
        </w:rPr>
        <w:t>PÁRRAFO</w:t>
      </w:r>
      <w:r w:rsidR="00255654" w:rsidRPr="00421F75">
        <w:rPr>
          <w:rFonts w:asciiTheme="minorHAnsi" w:hAnsiTheme="minorHAnsi" w:cs="Arial"/>
          <w:i/>
          <w:color w:val="0070C0"/>
          <w:sz w:val="16"/>
          <w:szCs w:val="22"/>
        </w:rPr>
        <w:t xml:space="preserve"> REFORMADO </w:t>
      </w:r>
      <w:r w:rsidRPr="00421F75">
        <w:rPr>
          <w:rFonts w:asciiTheme="minorHAnsi" w:hAnsiTheme="minorHAnsi" w:cs="Arial"/>
          <w:i/>
          <w:color w:val="0070C0"/>
          <w:sz w:val="16"/>
          <w:szCs w:val="22"/>
        </w:rPr>
        <w:t>POR DEC</w:t>
      </w:r>
      <w:r w:rsidR="00255654" w:rsidRPr="00421F75">
        <w:rPr>
          <w:rFonts w:asciiTheme="minorHAnsi" w:hAnsiTheme="minorHAnsi" w:cs="Arial"/>
          <w:i/>
          <w:color w:val="0070C0"/>
          <w:sz w:val="16"/>
          <w:szCs w:val="22"/>
        </w:rPr>
        <w:t>. 171 P. O.14 EXT. DE 24 DE JUNIO DE 2014</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6B670A">
      <w:pPr>
        <w:spacing w:line="276" w:lineRule="auto"/>
        <w:jc w:val="both"/>
        <w:rPr>
          <w:rFonts w:ascii="Arial" w:hAnsi="Arial" w:cs="Arial"/>
          <w:sz w:val="22"/>
          <w:szCs w:val="22"/>
        </w:rPr>
      </w:pPr>
    </w:p>
    <w:p w:rsidR="000F50E7" w:rsidRPr="002D04BA" w:rsidRDefault="000F50E7" w:rsidP="006B670A">
      <w:pPr>
        <w:spacing w:line="276" w:lineRule="auto"/>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541480" w:rsidRPr="00421F75" w:rsidRDefault="00023E6E" w:rsidP="006B670A">
      <w:pPr>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541480" w:rsidRPr="00421F75">
        <w:rPr>
          <w:rFonts w:asciiTheme="minorHAnsi" w:hAnsiTheme="minorHAnsi" w:cs="Arial"/>
          <w:i/>
          <w:color w:val="0070C0"/>
          <w:sz w:val="16"/>
          <w:szCs w:val="22"/>
        </w:rPr>
        <w:t xml:space="preserve"> ADICIONADO POR DEC. 128 P. O. 19 DE 6 DE MARZO DE 2014</w:t>
      </w:r>
    </w:p>
    <w:p w:rsidR="0072763A" w:rsidRPr="002D04BA" w:rsidRDefault="0072763A" w:rsidP="006B670A">
      <w:pPr>
        <w:spacing w:line="276" w:lineRule="auto"/>
        <w:jc w:val="both"/>
        <w:rPr>
          <w:rFonts w:ascii="Arial" w:hAnsi="Arial" w:cs="Arial"/>
          <w:sz w:val="22"/>
          <w:szCs w:val="22"/>
        </w:rPr>
      </w:pPr>
    </w:p>
    <w:p w:rsidR="0072763A" w:rsidRPr="00421F75" w:rsidRDefault="0072763A" w:rsidP="00421F75">
      <w:pPr>
        <w:spacing w:line="276" w:lineRule="auto"/>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40</w:t>
      </w:r>
      <w:r w:rsidRPr="002D04BA">
        <w:rPr>
          <w:rFonts w:ascii="Arial" w:hAnsi="Arial" w:cs="Arial"/>
          <w:b/>
          <w:sz w:val="22"/>
          <w:szCs w:val="22"/>
        </w:rPr>
        <w:t>.-</w:t>
      </w:r>
    </w:p>
    <w:p w:rsidR="0072763A" w:rsidRPr="002D04BA" w:rsidRDefault="0072763A"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6B670A">
      <w:pPr>
        <w:spacing w:line="276" w:lineRule="auto"/>
        <w:jc w:val="both"/>
        <w:rPr>
          <w:rFonts w:ascii="Arial" w:hAnsi="Arial" w:cs="Arial"/>
          <w:sz w:val="22"/>
          <w:szCs w:val="22"/>
        </w:rPr>
      </w:pPr>
    </w:p>
    <w:p w:rsidR="00AE085F" w:rsidRPr="002D04BA" w:rsidRDefault="00AE085F"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El Instituto contará con una Contraloría General como órgano de control interno, que tendrá a su cargo la fiscalización de los ingresos y egresos del mismo; en el ejercicio de sus atribuciones estará dotada de autonomía técnica y de gestión para decidir sobre su funcionamiento y resoluciones. Su titular será designado por el Congreso del Estado en los términos que señale la ley.</w:t>
      </w:r>
    </w:p>
    <w:p w:rsidR="00255654" w:rsidRPr="00421F75" w:rsidRDefault="00023E6E" w:rsidP="006B670A">
      <w:pPr>
        <w:spacing w:line="276" w:lineRule="auto"/>
        <w:jc w:val="right"/>
        <w:rPr>
          <w:rFonts w:asciiTheme="minorHAnsi" w:hAnsiTheme="minorHAnsi" w:cs="Arial"/>
          <w:i/>
          <w:color w:val="000000" w:themeColor="text1"/>
          <w:sz w:val="16"/>
          <w:szCs w:val="22"/>
        </w:rPr>
      </w:pPr>
      <w:r w:rsidRPr="00421F75">
        <w:rPr>
          <w:rFonts w:asciiTheme="minorHAnsi" w:hAnsiTheme="minorHAnsi" w:cs="Arial"/>
          <w:i/>
          <w:color w:val="0070C0"/>
          <w:sz w:val="16"/>
          <w:szCs w:val="22"/>
        </w:rPr>
        <w:t>PÁRRAFO</w:t>
      </w:r>
      <w:r w:rsidR="00255654" w:rsidRPr="00421F75">
        <w:rPr>
          <w:rFonts w:asciiTheme="minorHAnsi" w:hAnsiTheme="minorHAnsi" w:cs="Arial"/>
          <w:i/>
          <w:color w:val="0070C0"/>
          <w:sz w:val="16"/>
          <w:szCs w:val="22"/>
        </w:rPr>
        <w:t xml:space="preserve"> REFORMADO </w:t>
      </w:r>
      <w:r w:rsidRPr="00421F75">
        <w:rPr>
          <w:rFonts w:asciiTheme="minorHAnsi" w:hAnsiTheme="minorHAnsi" w:cs="Arial"/>
          <w:i/>
          <w:color w:val="0070C0"/>
          <w:sz w:val="16"/>
          <w:szCs w:val="22"/>
        </w:rPr>
        <w:t>POR DEC</w:t>
      </w:r>
      <w:r w:rsidR="00255654" w:rsidRPr="00421F75">
        <w:rPr>
          <w:rFonts w:asciiTheme="minorHAnsi" w:hAnsiTheme="minorHAnsi" w:cs="Arial"/>
          <w:i/>
          <w:color w:val="0070C0"/>
          <w:sz w:val="16"/>
          <w:szCs w:val="22"/>
        </w:rPr>
        <w:t>. 171 P. O.14 EXT. DE 24 DE JUNIO DE 2014</w:t>
      </w:r>
    </w:p>
    <w:p w:rsidR="00AE085F" w:rsidRPr="002D04BA" w:rsidRDefault="00AE085F" w:rsidP="006B670A">
      <w:pPr>
        <w:spacing w:line="276" w:lineRule="auto"/>
        <w:jc w:val="both"/>
        <w:rPr>
          <w:rFonts w:ascii="Arial" w:hAnsi="Arial" w:cs="Arial"/>
          <w:color w:val="000000" w:themeColor="text1"/>
          <w:sz w:val="22"/>
          <w:szCs w:val="22"/>
        </w:rPr>
      </w:pPr>
    </w:p>
    <w:p w:rsidR="00AE085F" w:rsidRPr="002D04BA" w:rsidRDefault="00AE085F"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255654" w:rsidRPr="00421F75" w:rsidRDefault="00023E6E" w:rsidP="006B670A">
      <w:pPr>
        <w:spacing w:line="276" w:lineRule="auto"/>
        <w:jc w:val="right"/>
        <w:rPr>
          <w:rFonts w:asciiTheme="minorHAnsi" w:hAnsiTheme="minorHAnsi" w:cs="Arial"/>
          <w:i/>
          <w:color w:val="000000" w:themeColor="text1"/>
          <w:sz w:val="16"/>
          <w:szCs w:val="22"/>
        </w:rPr>
      </w:pPr>
      <w:r w:rsidRPr="00421F75">
        <w:rPr>
          <w:rFonts w:asciiTheme="minorHAnsi" w:hAnsiTheme="minorHAnsi" w:cs="Arial"/>
          <w:i/>
          <w:color w:val="0070C0"/>
          <w:sz w:val="16"/>
          <w:szCs w:val="22"/>
        </w:rPr>
        <w:t>PÁRRAFO</w:t>
      </w:r>
      <w:r w:rsidR="00255654" w:rsidRPr="00421F75">
        <w:rPr>
          <w:rFonts w:asciiTheme="minorHAnsi" w:hAnsiTheme="minorHAnsi" w:cs="Arial"/>
          <w:i/>
          <w:color w:val="0070C0"/>
          <w:sz w:val="16"/>
          <w:szCs w:val="22"/>
        </w:rPr>
        <w:t xml:space="preserve"> REFORMADO </w:t>
      </w:r>
      <w:r w:rsidRPr="00421F75">
        <w:rPr>
          <w:rFonts w:asciiTheme="minorHAnsi" w:hAnsiTheme="minorHAnsi" w:cs="Arial"/>
          <w:i/>
          <w:color w:val="0070C0"/>
          <w:sz w:val="16"/>
          <w:szCs w:val="22"/>
        </w:rPr>
        <w:t>POR DEC</w:t>
      </w:r>
      <w:r w:rsidR="00255654" w:rsidRPr="00421F75">
        <w:rPr>
          <w:rFonts w:asciiTheme="minorHAnsi" w:hAnsiTheme="minorHAnsi" w:cs="Arial"/>
          <w:i/>
          <w:color w:val="0070C0"/>
          <w:sz w:val="16"/>
          <w:szCs w:val="22"/>
        </w:rPr>
        <w:t>. 171 P. O.14 EXT. DE 24 DE JUNIO DE 2014</w:t>
      </w:r>
    </w:p>
    <w:p w:rsidR="0072763A" w:rsidRPr="002D04BA" w:rsidRDefault="0072763A" w:rsidP="006B670A">
      <w:pPr>
        <w:spacing w:line="276" w:lineRule="auto"/>
        <w:jc w:val="both"/>
        <w:rPr>
          <w:rFonts w:ascii="Arial" w:hAnsi="Arial" w:cs="Arial"/>
          <w:sz w:val="22"/>
          <w:szCs w:val="22"/>
        </w:rPr>
      </w:pPr>
    </w:p>
    <w:p w:rsidR="002A1089" w:rsidRPr="002D04BA" w:rsidRDefault="002A1089" w:rsidP="006B670A">
      <w:pPr>
        <w:spacing w:line="276" w:lineRule="auto"/>
        <w:jc w:val="both"/>
        <w:rPr>
          <w:rFonts w:ascii="Arial" w:hAnsi="Arial" w:cs="Arial"/>
          <w:sz w:val="22"/>
          <w:szCs w:val="22"/>
        </w:rPr>
      </w:pPr>
    </w:p>
    <w:p w:rsidR="002A1089" w:rsidRPr="002D04BA" w:rsidRDefault="002A1089" w:rsidP="006B670A">
      <w:pPr>
        <w:spacing w:line="276" w:lineRule="auto"/>
        <w:jc w:val="center"/>
        <w:rPr>
          <w:rFonts w:ascii="Arial" w:hAnsi="Arial" w:cs="Arial"/>
          <w:b/>
          <w:color w:val="000000" w:themeColor="text1"/>
          <w:sz w:val="22"/>
          <w:szCs w:val="22"/>
        </w:rPr>
      </w:pPr>
      <w:r w:rsidRPr="002D04BA">
        <w:rPr>
          <w:rFonts w:ascii="Arial" w:hAnsi="Arial" w:cs="Arial"/>
          <w:b/>
          <w:color w:val="000000" w:themeColor="text1"/>
          <w:sz w:val="22"/>
          <w:szCs w:val="22"/>
        </w:rPr>
        <w:t>C</w:t>
      </w:r>
      <w:r w:rsidR="00421F75">
        <w:rPr>
          <w:rFonts w:ascii="Arial" w:hAnsi="Arial" w:cs="Arial"/>
          <w:b/>
          <w:color w:val="000000" w:themeColor="text1"/>
          <w:sz w:val="22"/>
          <w:szCs w:val="22"/>
        </w:rPr>
        <w:t>apí</w:t>
      </w:r>
      <w:r w:rsidR="00421F75" w:rsidRPr="002D04BA">
        <w:rPr>
          <w:rFonts w:ascii="Arial" w:hAnsi="Arial" w:cs="Arial"/>
          <w:b/>
          <w:color w:val="000000" w:themeColor="text1"/>
          <w:sz w:val="22"/>
          <w:szCs w:val="22"/>
        </w:rPr>
        <w:t>tulo</w:t>
      </w:r>
      <w:r w:rsidRPr="002D04BA">
        <w:rPr>
          <w:rFonts w:ascii="Arial" w:hAnsi="Arial" w:cs="Arial"/>
          <w:b/>
          <w:color w:val="000000" w:themeColor="text1"/>
          <w:sz w:val="22"/>
          <w:szCs w:val="22"/>
        </w:rPr>
        <w:t xml:space="preserve"> V</w:t>
      </w:r>
    </w:p>
    <w:p w:rsidR="002A1089" w:rsidRPr="002D04BA" w:rsidRDefault="002A1089" w:rsidP="006B670A">
      <w:pPr>
        <w:spacing w:line="276" w:lineRule="auto"/>
        <w:jc w:val="center"/>
        <w:rPr>
          <w:rFonts w:ascii="Arial" w:hAnsi="Arial" w:cs="Arial"/>
          <w:b/>
          <w:color w:val="000000" w:themeColor="text1"/>
          <w:sz w:val="22"/>
          <w:szCs w:val="22"/>
        </w:rPr>
      </w:pPr>
      <w:r w:rsidRPr="002D04BA">
        <w:rPr>
          <w:rFonts w:ascii="Arial" w:hAnsi="Arial" w:cs="Arial"/>
          <w:b/>
          <w:color w:val="000000" w:themeColor="text1"/>
          <w:sz w:val="22"/>
          <w:szCs w:val="22"/>
        </w:rPr>
        <w:t>Del Tribunal Electoral</w:t>
      </w:r>
    </w:p>
    <w:p w:rsidR="005A412D" w:rsidRPr="00421F75" w:rsidRDefault="00421F75" w:rsidP="006B670A">
      <w:pPr>
        <w:spacing w:line="276" w:lineRule="auto"/>
        <w:jc w:val="right"/>
        <w:rPr>
          <w:rFonts w:asciiTheme="minorHAnsi" w:hAnsiTheme="minorHAnsi" w:cs="Arial"/>
          <w:i/>
          <w:color w:val="000000" w:themeColor="text1"/>
          <w:sz w:val="16"/>
          <w:szCs w:val="22"/>
        </w:rPr>
      </w:pPr>
      <w:r>
        <w:rPr>
          <w:rFonts w:asciiTheme="minorHAnsi" w:hAnsiTheme="minorHAnsi" w:cs="Arial"/>
          <w:i/>
          <w:color w:val="0070C0"/>
          <w:sz w:val="16"/>
          <w:szCs w:val="22"/>
        </w:rPr>
        <w:t>CAPÍ</w:t>
      </w:r>
      <w:r w:rsidRPr="00421F75">
        <w:rPr>
          <w:rFonts w:asciiTheme="minorHAnsi" w:hAnsiTheme="minorHAnsi" w:cs="Arial"/>
          <w:i/>
          <w:color w:val="0070C0"/>
          <w:sz w:val="16"/>
          <w:szCs w:val="22"/>
        </w:rPr>
        <w:t>TULO</w:t>
      </w:r>
      <w:r w:rsidR="005A412D" w:rsidRPr="00421F75">
        <w:rPr>
          <w:rFonts w:asciiTheme="minorHAnsi" w:hAnsiTheme="minorHAnsi" w:cs="Arial"/>
          <w:i/>
          <w:color w:val="0070C0"/>
          <w:sz w:val="16"/>
          <w:szCs w:val="22"/>
        </w:rPr>
        <w:t xml:space="preserve"> ADICIONADO </w:t>
      </w:r>
      <w:r w:rsidR="00023E6E" w:rsidRPr="00421F75">
        <w:rPr>
          <w:rFonts w:asciiTheme="minorHAnsi" w:hAnsiTheme="minorHAnsi" w:cs="Arial"/>
          <w:i/>
          <w:color w:val="0070C0"/>
          <w:sz w:val="16"/>
          <w:szCs w:val="22"/>
        </w:rPr>
        <w:t>POR DEC</w:t>
      </w:r>
      <w:r w:rsidR="005A412D" w:rsidRPr="00421F75">
        <w:rPr>
          <w:rFonts w:asciiTheme="minorHAnsi" w:hAnsiTheme="minorHAnsi" w:cs="Arial"/>
          <w:i/>
          <w:color w:val="0070C0"/>
          <w:sz w:val="16"/>
          <w:szCs w:val="22"/>
        </w:rPr>
        <w:t>. 171 P. O.14 EXT. DE 24 DE JUNIO DE 2014</w:t>
      </w:r>
    </w:p>
    <w:p w:rsidR="002A1089" w:rsidRPr="002D04BA" w:rsidRDefault="002A1089" w:rsidP="006B670A">
      <w:pPr>
        <w:spacing w:line="276" w:lineRule="auto"/>
        <w:jc w:val="center"/>
        <w:rPr>
          <w:rFonts w:ascii="Arial" w:hAnsi="Arial" w:cs="Arial"/>
          <w:b/>
          <w:color w:val="000000" w:themeColor="text1"/>
          <w:sz w:val="22"/>
          <w:szCs w:val="22"/>
        </w:rPr>
      </w:pPr>
    </w:p>
    <w:p w:rsidR="002A1089" w:rsidRPr="00421F75" w:rsidRDefault="002A1089" w:rsidP="006B670A">
      <w:pPr>
        <w:spacing w:line="276" w:lineRule="auto"/>
        <w:jc w:val="both"/>
        <w:rPr>
          <w:rFonts w:ascii="Arial" w:hAnsi="Arial" w:cs="Arial"/>
          <w:b/>
          <w:color w:val="000000" w:themeColor="text1"/>
          <w:sz w:val="22"/>
          <w:szCs w:val="22"/>
        </w:rPr>
      </w:pPr>
      <w:r w:rsidRPr="002D04BA">
        <w:rPr>
          <w:rFonts w:ascii="Arial" w:hAnsi="Arial" w:cs="Arial"/>
          <w:b/>
          <w:color w:val="000000" w:themeColor="text1"/>
          <w:sz w:val="22"/>
          <w:szCs w:val="22"/>
        </w:rPr>
        <w:t>Artículo 141.-</w:t>
      </w: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Pr="002D04BA">
        <w:rPr>
          <w:rFonts w:ascii="Arial" w:hAnsi="Arial" w:cs="Arial"/>
          <w:color w:val="000000" w:themeColor="text1"/>
          <w:sz w:val="22"/>
          <w:szCs w:val="22"/>
        </w:rPr>
        <w:t>serán</w:t>
      </w:r>
      <w:proofErr w:type="gramEnd"/>
      <w:r w:rsidRPr="002D04BA">
        <w:rPr>
          <w:rFonts w:ascii="Arial" w:hAnsi="Arial" w:cs="Arial"/>
          <w:color w:val="000000" w:themeColor="text1"/>
          <w:sz w:val="22"/>
          <w:szCs w:val="22"/>
        </w:rPr>
        <w:t xml:space="preserve"> públicas en los términos que disponga la ley.</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 xml:space="preserve">Concluido su encargo, no podrán asumir un cargo público en los órganos emanados de las elecciones sobre las cuales se hayan pronunciado, ni ser postulados para un cargo de elección </w:t>
      </w:r>
      <w:r w:rsidRPr="002D04BA">
        <w:rPr>
          <w:rFonts w:ascii="Arial" w:hAnsi="Arial" w:cs="Arial"/>
          <w:color w:val="000000" w:themeColor="text1"/>
          <w:sz w:val="22"/>
          <w:szCs w:val="22"/>
        </w:rPr>
        <w:lastRenderedPageBreak/>
        <w:t>popular o asumir un cargo de dirigencia partidista, por un plazo equivalente a una cuarta parte del tiempo en que haya ejercido su función.</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6B670A">
      <w:pPr>
        <w:spacing w:line="276" w:lineRule="auto"/>
        <w:jc w:val="both"/>
        <w:rPr>
          <w:rFonts w:ascii="Arial" w:hAnsi="Arial" w:cs="Arial"/>
          <w:color w:val="000000" w:themeColor="text1"/>
          <w:sz w:val="22"/>
          <w:szCs w:val="22"/>
        </w:rPr>
      </w:pPr>
    </w:p>
    <w:p w:rsidR="002A1089" w:rsidRPr="002D04BA" w:rsidRDefault="002A1089" w:rsidP="006B670A">
      <w:pPr>
        <w:spacing w:line="276" w:lineRule="auto"/>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0F50E7" w:rsidRPr="00421F75" w:rsidRDefault="00EA1462" w:rsidP="006B670A">
      <w:pPr>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 xml:space="preserve">ARTÍCULO REFORMADO </w:t>
      </w:r>
      <w:r w:rsidR="00023E6E" w:rsidRPr="00421F75">
        <w:rPr>
          <w:rFonts w:asciiTheme="minorHAnsi" w:hAnsiTheme="minorHAnsi" w:cs="Arial"/>
          <w:i/>
          <w:color w:val="0070C0"/>
          <w:sz w:val="16"/>
          <w:szCs w:val="22"/>
        </w:rPr>
        <w:t>POR DEC</w:t>
      </w:r>
      <w:r w:rsidRPr="00421F75">
        <w:rPr>
          <w:rFonts w:asciiTheme="minorHAnsi" w:hAnsiTheme="minorHAnsi" w:cs="Arial"/>
          <w:i/>
          <w:color w:val="0070C0"/>
          <w:sz w:val="16"/>
          <w:szCs w:val="22"/>
        </w:rPr>
        <w:t>. 171 P. O.14 EXT. DE 24 DE JUNIO DE 2014</w:t>
      </w:r>
    </w:p>
    <w:p w:rsidR="00421F75" w:rsidRDefault="00421F75" w:rsidP="006B670A">
      <w:pPr>
        <w:spacing w:line="276" w:lineRule="auto"/>
        <w:jc w:val="center"/>
        <w:rPr>
          <w:rFonts w:ascii="Arial" w:hAnsi="Arial" w:cs="Arial"/>
          <w:b/>
          <w:sz w:val="22"/>
          <w:szCs w:val="22"/>
        </w:rPr>
      </w:pPr>
    </w:p>
    <w:p w:rsidR="00421F75" w:rsidRDefault="00421F75"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V</w:t>
      </w:r>
      <w:r w:rsidR="00484AE7" w:rsidRPr="002D04BA">
        <w:rPr>
          <w:rFonts w:ascii="Arial" w:hAnsi="Arial" w:cs="Arial"/>
          <w:b/>
          <w:sz w:val="22"/>
          <w:szCs w:val="22"/>
        </w:rPr>
        <w:t>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Instituto de Evaluación de Políticas Públicas del Estado de Durango</w:t>
      </w:r>
    </w:p>
    <w:p w:rsidR="0072763A" w:rsidRPr="002D04BA" w:rsidRDefault="0072763A" w:rsidP="006B670A">
      <w:pPr>
        <w:spacing w:line="276" w:lineRule="auto"/>
        <w:jc w:val="both"/>
        <w:rPr>
          <w:rFonts w:ascii="Arial" w:hAnsi="Arial" w:cs="Arial"/>
          <w:b/>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14</w:t>
      </w:r>
      <w:r w:rsidR="000E5C09" w:rsidRPr="002D04BA">
        <w:rPr>
          <w:rFonts w:ascii="Arial" w:hAnsi="Arial" w:cs="Arial"/>
          <w:b/>
          <w:sz w:val="22"/>
          <w:szCs w:val="22"/>
        </w:rPr>
        <w:t>2</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14</w:t>
      </w:r>
      <w:r w:rsidR="000E5C09" w:rsidRPr="002D04BA">
        <w:rPr>
          <w:rFonts w:ascii="Arial" w:hAnsi="Arial" w:cs="Arial"/>
          <w:b/>
          <w:sz w:val="22"/>
          <w:szCs w:val="22"/>
        </w:rPr>
        <w:t>3</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6B670A">
      <w:pPr>
        <w:spacing w:line="276" w:lineRule="auto"/>
        <w:jc w:val="both"/>
        <w:rPr>
          <w:rFonts w:ascii="Arial" w:hAnsi="Arial" w:cs="Arial"/>
          <w:sz w:val="22"/>
          <w:szCs w:val="22"/>
        </w:rPr>
      </w:pPr>
    </w:p>
    <w:p w:rsidR="00421F75" w:rsidRPr="002D04BA" w:rsidRDefault="00421F75"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VI</w:t>
      </w:r>
      <w:r w:rsidR="00484AE7" w:rsidRPr="002D04BA">
        <w:rPr>
          <w:rFonts w:ascii="Arial" w:hAnsi="Arial" w:cs="Arial"/>
          <w:b/>
          <w:sz w:val="22"/>
          <w:szCs w:val="22"/>
        </w:rPr>
        <w:t>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 la Comisión Anticorrupción del Estado de Durango</w:t>
      </w:r>
    </w:p>
    <w:p w:rsidR="0072763A" w:rsidRPr="002D04BA" w:rsidRDefault="0072763A" w:rsidP="006B670A">
      <w:pPr>
        <w:pStyle w:val="Default"/>
        <w:spacing w:line="276" w:lineRule="auto"/>
        <w:jc w:val="both"/>
        <w:rPr>
          <w:bCs/>
          <w:color w:val="auto"/>
          <w:sz w:val="22"/>
          <w:szCs w:val="22"/>
        </w:rPr>
      </w:pPr>
    </w:p>
    <w:p w:rsidR="0072763A" w:rsidRPr="00421F75" w:rsidRDefault="0072763A" w:rsidP="006B670A">
      <w:pPr>
        <w:pStyle w:val="Default"/>
        <w:spacing w:line="276" w:lineRule="auto"/>
        <w:jc w:val="both"/>
        <w:rPr>
          <w:b/>
          <w:bCs/>
          <w:color w:val="auto"/>
          <w:sz w:val="22"/>
          <w:szCs w:val="22"/>
        </w:rPr>
      </w:pPr>
      <w:r w:rsidRPr="002D04BA">
        <w:rPr>
          <w:b/>
          <w:bCs/>
          <w:color w:val="auto"/>
          <w:sz w:val="22"/>
          <w:szCs w:val="22"/>
        </w:rPr>
        <w:t>Artículo 14</w:t>
      </w:r>
      <w:r w:rsidR="000E5C09" w:rsidRPr="002D04BA">
        <w:rPr>
          <w:b/>
          <w:bCs/>
          <w:color w:val="auto"/>
          <w:sz w:val="22"/>
          <w:szCs w:val="22"/>
        </w:rPr>
        <w:t>4</w:t>
      </w:r>
      <w:r w:rsidRPr="002D04BA">
        <w:rPr>
          <w:b/>
          <w:bCs/>
          <w:color w:val="auto"/>
          <w:sz w:val="22"/>
          <w:szCs w:val="22"/>
        </w:rPr>
        <w:t xml:space="preserve">.- </w:t>
      </w: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La Comisión Anticorrupción es el órgano encargado de prevenir, investigar y sancionar, en la vía administrativa, los actos de corrupción cometidos por los servidores públicos del Estado y los municipios, así como por cualquier persona física o moral involucrada en tales actos o que resulte beneficiada por los mismos.</w:t>
      </w:r>
    </w:p>
    <w:p w:rsidR="0072763A" w:rsidRPr="002D04BA" w:rsidRDefault="0072763A" w:rsidP="006B670A">
      <w:pPr>
        <w:pStyle w:val="Default"/>
        <w:spacing w:line="276" w:lineRule="auto"/>
        <w:jc w:val="both"/>
        <w:rPr>
          <w:bCs/>
          <w:color w:val="auto"/>
          <w:sz w:val="22"/>
          <w:szCs w:val="22"/>
        </w:rPr>
      </w:pP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La Comisión se rige por los principios de certeza, legalidad, independencia, imparcialidad, objetividad, profesionalismo y transparencia.</w:t>
      </w:r>
    </w:p>
    <w:p w:rsidR="0072763A" w:rsidRPr="002D04BA" w:rsidRDefault="0072763A" w:rsidP="006B670A">
      <w:pPr>
        <w:pStyle w:val="Default"/>
        <w:spacing w:line="276" w:lineRule="auto"/>
        <w:jc w:val="both"/>
        <w:rPr>
          <w:bCs/>
          <w:color w:val="auto"/>
          <w:sz w:val="22"/>
          <w:szCs w:val="22"/>
        </w:rPr>
      </w:pP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La Comisión desarrollará programas y acciones para difundir y promover la ética y la honestidad en el servicio público, así como la cultura de la legalidad. Igualmente podrá emitir recomendaciones particulares o de carácter general orientadas a mejorar los procedimientos administrativos y prevenir las prácticas de corrupción.</w:t>
      </w:r>
    </w:p>
    <w:p w:rsidR="0072763A" w:rsidRPr="002D04BA" w:rsidRDefault="0072763A" w:rsidP="006B670A">
      <w:pPr>
        <w:pStyle w:val="Default"/>
        <w:spacing w:line="276" w:lineRule="auto"/>
        <w:jc w:val="both"/>
        <w:rPr>
          <w:bCs/>
          <w:color w:val="auto"/>
          <w:sz w:val="22"/>
          <w:szCs w:val="22"/>
        </w:rPr>
      </w:pPr>
    </w:p>
    <w:p w:rsidR="0072763A" w:rsidRPr="00421F75" w:rsidRDefault="0072763A" w:rsidP="006B670A">
      <w:pPr>
        <w:pStyle w:val="Default"/>
        <w:spacing w:line="276" w:lineRule="auto"/>
        <w:jc w:val="both"/>
        <w:rPr>
          <w:b/>
          <w:bCs/>
          <w:color w:val="auto"/>
          <w:sz w:val="22"/>
          <w:szCs w:val="22"/>
        </w:rPr>
      </w:pPr>
      <w:r w:rsidRPr="002D04BA">
        <w:rPr>
          <w:b/>
          <w:bCs/>
          <w:color w:val="auto"/>
          <w:sz w:val="22"/>
          <w:szCs w:val="22"/>
        </w:rPr>
        <w:t>Artículo 14</w:t>
      </w:r>
      <w:r w:rsidR="000E5C09" w:rsidRPr="002D04BA">
        <w:rPr>
          <w:b/>
          <w:bCs/>
          <w:color w:val="auto"/>
          <w:sz w:val="22"/>
          <w:szCs w:val="22"/>
        </w:rPr>
        <w:t>5</w:t>
      </w:r>
      <w:r w:rsidRPr="002D04BA">
        <w:rPr>
          <w:b/>
          <w:bCs/>
          <w:color w:val="auto"/>
          <w:sz w:val="22"/>
          <w:szCs w:val="22"/>
        </w:rPr>
        <w:t>.-</w:t>
      </w:r>
    </w:p>
    <w:p w:rsidR="0072763A" w:rsidRPr="002D04BA" w:rsidRDefault="0072763A" w:rsidP="006B670A">
      <w:pPr>
        <w:pStyle w:val="Default"/>
        <w:spacing w:line="276" w:lineRule="auto"/>
        <w:jc w:val="both"/>
        <w:rPr>
          <w:color w:val="auto"/>
          <w:sz w:val="22"/>
          <w:szCs w:val="22"/>
        </w:rPr>
      </w:pPr>
      <w:r w:rsidRPr="002D04BA">
        <w:rPr>
          <w:bCs/>
          <w:color w:val="auto"/>
          <w:sz w:val="22"/>
          <w:szCs w:val="22"/>
        </w:rPr>
        <w:t>La Comisión se integrará por tres comisionados, uno de los cuales será su Presidente, designados</w:t>
      </w:r>
      <w:r w:rsidRPr="002D04BA">
        <w:rPr>
          <w:color w:val="auto"/>
          <w:sz w:val="22"/>
          <w:szCs w:val="22"/>
        </w:rPr>
        <w:t xml:space="preserve"> conforme a las reglas y procedimiento señalados en esta Constitución y en la ley.</w:t>
      </w:r>
    </w:p>
    <w:p w:rsidR="0072763A" w:rsidRPr="002D04BA" w:rsidRDefault="0072763A" w:rsidP="006B670A">
      <w:pPr>
        <w:pStyle w:val="Default"/>
        <w:spacing w:line="276" w:lineRule="auto"/>
        <w:jc w:val="both"/>
        <w:rPr>
          <w:bCs/>
          <w:color w:val="auto"/>
          <w:sz w:val="22"/>
          <w:szCs w:val="22"/>
        </w:rPr>
      </w:pP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Los comisionados durarán en su encargo siete años improrrogables y durante este periodo no podrán ocupar ningún otro empleo, cargo o comisión, salvo en asociaciones científicas, docentes, literarias, de beneficencia u otras no remuneradas.</w:t>
      </w:r>
      <w:r w:rsidRPr="002D04BA">
        <w:rPr>
          <w:bCs/>
          <w:sz w:val="22"/>
          <w:szCs w:val="22"/>
        </w:rPr>
        <w:t xml:space="preserve"> El Comisionado Presidente durará en su encargo cuatro años no renovables.</w:t>
      </w:r>
    </w:p>
    <w:p w:rsidR="0072763A" w:rsidRPr="002D04BA" w:rsidRDefault="0072763A" w:rsidP="006B670A">
      <w:pPr>
        <w:spacing w:line="276" w:lineRule="auto"/>
        <w:jc w:val="both"/>
        <w:rPr>
          <w:rFonts w:ascii="Arial" w:hAnsi="Arial" w:cs="Arial"/>
          <w:bCs/>
          <w:sz w:val="22"/>
          <w:szCs w:val="22"/>
        </w:rPr>
      </w:pPr>
    </w:p>
    <w:p w:rsidR="0072763A" w:rsidRPr="00421F75" w:rsidRDefault="0072763A" w:rsidP="006B670A">
      <w:pPr>
        <w:pStyle w:val="Default"/>
        <w:spacing w:line="276" w:lineRule="auto"/>
        <w:jc w:val="both"/>
        <w:rPr>
          <w:b/>
          <w:bCs/>
          <w:color w:val="auto"/>
          <w:sz w:val="22"/>
          <w:szCs w:val="22"/>
        </w:rPr>
      </w:pPr>
      <w:r w:rsidRPr="002D04BA">
        <w:rPr>
          <w:b/>
          <w:bCs/>
          <w:color w:val="auto"/>
          <w:sz w:val="22"/>
          <w:szCs w:val="22"/>
        </w:rPr>
        <w:t>Artículo 14</w:t>
      </w:r>
      <w:r w:rsidR="000E5C09" w:rsidRPr="002D04BA">
        <w:rPr>
          <w:b/>
          <w:bCs/>
          <w:color w:val="auto"/>
          <w:sz w:val="22"/>
          <w:szCs w:val="22"/>
        </w:rPr>
        <w:t>6</w:t>
      </w:r>
      <w:r w:rsidRPr="002D04BA">
        <w:rPr>
          <w:b/>
          <w:bCs/>
          <w:color w:val="auto"/>
          <w:sz w:val="22"/>
          <w:szCs w:val="22"/>
        </w:rPr>
        <w:t>.-</w:t>
      </w: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Cuando la Comisión encuentre actos presumiblemente constitutivos de delito dará vista al Ministerio Público, y estará facultada para coadyuvar en la investigación. En los casos de corrupción las responsabilidades prescribirán en un plazo de diez años.</w:t>
      </w:r>
    </w:p>
    <w:p w:rsidR="0072763A" w:rsidRPr="002D04BA" w:rsidRDefault="0072763A" w:rsidP="006B670A">
      <w:pPr>
        <w:spacing w:line="276" w:lineRule="auto"/>
        <w:jc w:val="both"/>
        <w:rPr>
          <w:rFonts w:ascii="Arial" w:hAnsi="Arial" w:cs="Arial"/>
          <w:bCs/>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bCs/>
          <w:sz w:val="22"/>
          <w:szCs w:val="22"/>
        </w:rPr>
        <w:lastRenderedPageBreak/>
        <w:t>La ley penal establecerá los delitos de corrupción y sus respectivas penas, que incluirán en su caso el decomiso y la privación de la propiedad de los bienes que se hayan adquirido directa o indirectamente como resultado de la comisión de los mismos.</w:t>
      </w:r>
    </w:p>
    <w:p w:rsidR="0072763A" w:rsidRPr="002D04BA" w:rsidRDefault="0072763A" w:rsidP="006B670A">
      <w:pPr>
        <w:pStyle w:val="Default"/>
        <w:spacing w:line="276" w:lineRule="auto"/>
        <w:jc w:val="both"/>
        <w:rPr>
          <w:bCs/>
          <w:color w:val="auto"/>
          <w:sz w:val="22"/>
          <w:szCs w:val="22"/>
        </w:rPr>
      </w:pP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Las sanciones impuestas por la Comisión podrán ser recurridas, en los términos de las leyes de la materia.</w:t>
      </w:r>
    </w:p>
    <w:p w:rsidR="0072763A" w:rsidRPr="002D04BA" w:rsidRDefault="0072763A" w:rsidP="006B670A">
      <w:pPr>
        <w:pStyle w:val="Default"/>
        <w:spacing w:line="276" w:lineRule="auto"/>
        <w:jc w:val="both"/>
        <w:rPr>
          <w:bCs/>
          <w:color w:val="auto"/>
          <w:sz w:val="22"/>
          <w:szCs w:val="22"/>
        </w:rPr>
      </w:pPr>
    </w:p>
    <w:p w:rsidR="0072763A" w:rsidRPr="002D04BA" w:rsidRDefault="0072763A" w:rsidP="006B670A">
      <w:pPr>
        <w:pStyle w:val="Default"/>
        <w:spacing w:line="276" w:lineRule="auto"/>
        <w:jc w:val="both"/>
        <w:rPr>
          <w:bCs/>
          <w:color w:val="auto"/>
          <w:sz w:val="22"/>
          <w:szCs w:val="22"/>
        </w:rPr>
      </w:pPr>
      <w:r w:rsidRPr="002D04BA">
        <w:rPr>
          <w:bCs/>
          <w:color w:val="auto"/>
          <w:sz w:val="22"/>
          <w:szCs w:val="22"/>
        </w:rPr>
        <w:t>Toda autoridad y servidor público está obligado a prestar auxilio a la Comisión y a sus representantes para el buen desempeño de sus funciones.</w:t>
      </w:r>
    </w:p>
    <w:p w:rsidR="0072763A" w:rsidRPr="002D04BA" w:rsidRDefault="0072763A" w:rsidP="006B670A">
      <w:pPr>
        <w:pStyle w:val="Default"/>
        <w:spacing w:line="276" w:lineRule="auto"/>
        <w:jc w:val="both"/>
        <w:rPr>
          <w:bCs/>
          <w:color w:val="auto"/>
          <w:sz w:val="22"/>
          <w:szCs w:val="22"/>
        </w:rPr>
      </w:pPr>
    </w:p>
    <w:p w:rsidR="000C6D7D" w:rsidRPr="002D04BA" w:rsidRDefault="0072763A" w:rsidP="006B670A">
      <w:pPr>
        <w:pStyle w:val="Default"/>
        <w:spacing w:line="276" w:lineRule="auto"/>
        <w:jc w:val="both"/>
        <w:rPr>
          <w:bCs/>
          <w:color w:val="auto"/>
          <w:sz w:val="22"/>
          <w:szCs w:val="22"/>
        </w:rPr>
      </w:pPr>
      <w:r w:rsidRPr="002D04BA">
        <w:rPr>
          <w:bCs/>
          <w:color w:val="auto"/>
          <w:sz w:val="22"/>
          <w:szCs w:val="22"/>
        </w:rPr>
        <w:t xml:space="preserve">La Comisión contará con un consejo consultivo denominado Consejo Estatal de Ética Pública, como órgano interinstitucional encargado de promover acciones para fortalecer el comportamiento ético de la sociedad y coordinar las instancias de gobierno encargadas de prevenir y combatir la corrupción en todo el Estado. </w:t>
      </w:r>
    </w:p>
    <w:p w:rsidR="000F50E7" w:rsidRPr="002D04BA" w:rsidRDefault="000F50E7" w:rsidP="006B670A">
      <w:pPr>
        <w:pStyle w:val="Default"/>
        <w:spacing w:line="276" w:lineRule="auto"/>
        <w:jc w:val="both"/>
        <w:rPr>
          <w:bCs/>
          <w:sz w:val="22"/>
          <w:szCs w:val="22"/>
        </w:rPr>
      </w:pP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Título S</w:t>
      </w:r>
      <w:r w:rsidR="0072763A" w:rsidRPr="002D04BA">
        <w:rPr>
          <w:rFonts w:ascii="Arial" w:hAnsi="Arial" w:cs="Arial"/>
          <w:b/>
          <w:sz w:val="22"/>
          <w:szCs w:val="22"/>
        </w:rPr>
        <w:t>exto</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Municipio</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Del Gobierno M</w:t>
      </w:r>
      <w:r w:rsidR="0072763A" w:rsidRPr="002D04BA">
        <w:rPr>
          <w:rFonts w:ascii="Arial" w:hAnsi="Arial" w:cs="Arial"/>
          <w:b/>
          <w:sz w:val="22"/>
          <w:szCs w:val="22"/>
        </w:rPr>
        <w:t>unicipal</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14</w:t>
      </w:r>
      <w:r w:rsidR="000E5C09"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autoSpaceDE w:val="0"/>
        <w:autoSpaceDN w:val="0"/>
        <w:adjustRightInd w:val="0"/>
        <w:spacing w:line="276" w:lineRule="auto"/>
        <w:jc w:val="both"/>
        <w:rPr>
          <w:rFonts w:ascii="Arial" w:hAnsi="Arial" w:cs="Arial"/>
          <w:b/>
          <w:sz w:val="22"/>
          <w:szCs w:val="22"/>
        </w:rPr>
      </w:pPr>
      <w:r w:rsidRPr="002D04BA">
        <w:rPr>
          <w:rFonts w:ascii="Arial" w:hAnsi="Arial" w:cs="Arial"/>
          <w:b/>
          <w:sz w:val="22"/>
          <w:szCs w:val="22"/>
        </w:rPr>
        <w:lastRenderedPageBreak/>
        <w:t>Artículo 14</w:t>
      </w:r>
      <w:r w:rsidR="000E5C09" w:rsidRPr="002D04BA">
        <w:rPr>
          <w:rFonts w:ascii="Arial" w:hAnsi="Arial" w:cs="Arial"/>
          <w:b/>
          <w:sz w:val="22"/>
          <w:szCs w:val="22"/>
        </w:rPr>
        <w:t>8</w:t>
      </w:r>
      <w:r w:rsidRPr="002D04BA">
        <w:rPr>
          <w:rFonts w:ascii="Arial" w:hAnsi="Arial" w:cs="Arial"/>
          <w:b/>
          <w:sz w:val="22"/>
          <w:szCs w:val="22"/>
        </w:rPr>
        <w:t>.-</w:t>
      </w:r>
    </w:p>
    <w:p w:rsidR="0072763A" w:rsidRPr="002D04BA" w:rsidRDefault="0072763A"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Para ser electos presidentes, síndicos o regidores de un Ayuntamiento, se requiere:</w:t>
      </w:r>
    </w:p>
    <w:p w:rsidR="0072763A" w:rsidRPr="002D04BA" w:rsidRDefault="0072763A" w:rsidP="006B670A">
      <w:pPr>
        <w:autoSpaceDE w:val="0"/>
        <w:autoSpaceDN w:val="0"/>
        <w:adjustRightInd w:val="0"/>
        <w:spacing w:line="276" w:lineRule="auto"/>
        <w:jc w:val="both"/>
        <w:rPr>
          <w:rFonts w:ascii="Arial" w:hAnsi="Arial" w:cs="Arial"/>
          <w:sz w:val="22"/>
          <w:szCs w:val="22"/>
        </w:rPr>
      </w:pPr>
    </w:p>
    <w:p w:rsidR="0072763A" w:rsidRPr="002D04BA" w:rsidRDefault="0072763A" w:rsidP="006B670A">
      <w:pPr>
        <w:pStyle w:val="Prrafodelista"/>
        <w:numPr>
          <w:ilvl w:val="0"/>
          <w:numId w:val="8"/>
        </w:numPr>
        <w:tabs>
          <w:tab w:val="left" w:pos="426"/>
        </w:tabs>
        <w:autoSpaceDE w:val="0"/>
        <w:autoSpaceDN w:val="0"/>
        <w:adjustRightInd w:val="0"/>
        <w:spacing w:line="276" w:lineRule="auto"/>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6B670A">
      <w:pPr>
        <w:pStyle w:val="Prrafodelista"/>
        <w:tabs>
          <w:tab w:val="left" w:pos="426"/>
        </w:tabs>
        <w:autoSpaceDE w:val="0"/>
        <w:autoSpaceDN w:val="0"/>
        <w:adjustRightInd w:val="0"/>
        <w:spacing w:line="276" w:lineRule="auto"/>
        <w:ind w:left="0"/>
        <w:rPr>
          <w:rFonts w:ascii="Arial" w:hAnsi="Arial" w:cs="Arial"/>
          <w:sz w:val="22"/>
          <w:szCs w:val="22"/>
        </w:rPr>
      </w:pPr>
    </w:p>
    <w:p w:rsidR="0072763A" w:rsidRPr="002D04BA" w:rsidRDefault="0072763A" w:rsidP="006B670A">
      <w:pPr>
        <w:pStyle w:val="Prrafodelista"/>
        <w:numPr>
          <w:ilvl w:val="0"/>
          <w:numId w:val="8"/>
        </w:numPr>
        <w:tabs>
          <w:tab w:val="left" w:pos="426"/>
        </w:tabs>
        <w:autoSpaceDE w:val="0"/>
        <w:autoSpaceDN w:val="0"/>
        <w:adjustRightInd w:val="0"/>
        <w:spacing w:line="276" w:lineRule="auto"/>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6B670A">
      <w:pPr>
        <w:pStyle w:val="Prrafodelista"/>
        <w:tabs>
          <w:tab w:val="left" w:pos="426"/>
        </w:tabs>
        <w:autoSpaceDE w:val="0"/>
        <w:autoSpaceDN w:val="0"/>
        <w:adjustRightInd w:val="0"/>
        <w:spacing w:line="276" w:lineRule="auto"/>
        <w:ind w:left="0"/>
        <w:rPr>
          <w:rFonts w:ascii="Arial" w:hAnsi="Arial" w:cs="Arial"/>
          <w:sz w:val="22"/>
          <w:szCs w:val="22"/>
        </w:rPr>
      </w:pPr>
    </w:p>
    <w:p w:rsidR="0072763A" w:rsidRPr="002D04BA" w:rsidRDefault="0072763A" w:rsidP="006B670A">
      <w:pPr>
        <w:pStyle w:val="Prrafodelista"/>
        <w:numPr>
          <w:ilvl w:val="0"/>
          <w:numId w:val="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8"/>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14</w:t>
      </w:r>
      <w:r w:rsidR="000E5C09" w:rsidRPr="002D04BA">
        <w:rPr>
          <w:rFonts w:ascii="Arial" w:hAnsi="Arial" w:cs="Arial"/>
          <w:b/>
          <w:sz w:val="22"/>
          <w:szCs w:val="22"/>
        </w:rPr>
        <w:t>9</w:t>
      </w:r>
      <w:r w:rsidRPr="002D04BA">
        <w:rPr>
          <w:rFonts w:ascii="Arial" w:hAnsi="Arial" w:cs="Arial"/>
          <w:b/>
          <w:sz w:val="22"/>
          <w:szCs w:val="22"/>
        </w:rPr>
        <w:t>.-</w:t>
      </w:r>
    </w:p>
    <w:p w:rsidR="000F50E7" w:rsidRPr="002D04BA" w:rsidRDefault="000F50E7" w:rsidP="006B670A">
      <w:pPr>
        <w:spacing w:line="276" w:lineRule="auto"/>
        <w:jc w:val="both"/>
        <w:rPr>
          <w:rFonts w:ascii="Arial" w:hAnsi="Arial" w:cs="Arial"/>
          <w:sz w:val="22"/>
          <w:szCs w:val="22"/>
        </w:rPr>
      </w:pPr>
      <w:r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F7660B" w:rsidRPr="00421F75" w:rsidRDefault="00023E6E" w:rsidP="006B670A">
      <w:pPr>
        <w:spacing w:line="276" w:lineRule="auto"/>
        <w:jc w:val="right"/>
        <w:rPr>
          <w:rFonts w:asciiTheme="minorHAnsi" w:hAnsiTheme="minorHAnsi" w:cs="Arial"/>
          <w:i/>
          <w:sz w:val="16"/>
          <w:szCs w:val="22"/>
        </w:rPr>
      </w:pPr>
      <w:r w:rsidRPr="00421F75">
        <w:rPr>
          <w:rFonts w:asciiTheme="minorHAnsi" w:hAnsiTheme="minorHAnsi" w:cs="Arial"/>
          <w:i/>
          <w:color w:val="0070C0"/>
          <w:sz w:val="16"/>
          <w:szCs w:val="22"/>
        </w:rPr>
        <w:t>PÁRRAFO</w:t>
      </w:r>
      <w:r w:rsidR="00F7660B" w:rsidRPr="00421F75">
        <w:rPr>
          <w:rFonts w:asciiTheme="minorHAnsi" w:hAnsiTheme="minorHAnsi" w:cs="Arial"/>
          <w:i/>
          <w:color w:val="0070C0"/>
          <w:sz w:val="16"/>
          <w:szCs w:val="22"/>
        </w:rPr>
        <w:t xml:space="preserve"> REFORMADO POR DEC. 128 P. O. 19 DE 6 DE MARZO DE 2014</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Presidente del Ayuntamiento es el representante jurídico del mismo y tiene el carácter de ejecutor de las resoluciones y acuerdos del propio cuerpo edilicio.</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50</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lastRenderedPageBreak/>
        <w:t>Las participaciones, aportaciones y subsidios federales, que serán cubiertas por la Federación a los municipios con arreglo a las bases, montos y plazos que anualmente se determine en las leyes.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9"/>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1</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Pr="002D04BA" w:rsidRDefault="0072763A" w:rsidP="006B670A">
      <w:pPr>
        <w:spacing w:line="276" w:lineRule="auto"/>
        <w:jc w:val="both"/>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De las Facultades y Obligaciones de los M</w:t>
      </w:r>
      <w:r w:rsidR="0072763A" w:rsidRPr="002D04BA">
        <w:rPr>
          <w:rFonts w:ascii="Arial" w:hAnsi="Arial" w:cs="Arial"/>
          <w:b/>
          <w:sz w:val="22"/>
          <w:szCs w:val="22"/>
        </w:rPr>
        <w:t>unicipios</w:t>
      </w:r>
    </w:p>
    <w:p w:rsidR="0072763A" w:rsidRPr="002D04BA" w:rsidRDefault="0072763A" w:rsidP="006B670A">
      <w:pPr>
        <w:spacing w:line="276" w:lineRule="auto"/>
        <w:jc w:val="center"/>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2</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3</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municipios tendrán a su cargo la prestación de las siguientes funciones y servicios públicos: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6B670A">
      <w:pPr>
        <w:pStyle w:val="Prrafodelista"/>
        <w:tabs>
          <w:tab w:val="left" w:pos="426"/>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autoSpaceDE w:val="0"/>
        <w:autoSpaceDN w:val="0"/>
        <w:adjustRightInd w:val="0"/>
        <w:spacing w:line="276" w:lineRule="auto"/>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6B670A">
      <w:pPr>
        <w:pStyle w:val="Prrafodelista"/>
        <w:tabs>
          <w:tab w:val="left" w:pos="426"/>
        </w:tabs>
        <w:autoSpaceDE w:val="0"/>
        <w:autoSpaceDN w:val="0"/>
        <w:adjustRightInd w:val="0"/>
        <w:spacing w:line="276" w:lineRule="auto"/>
        <w:ind w:left="0"/>
        <w:rPr>
          <w:rFonts w:ascii="Arial" w:hAnsi="Arial" w:cs="Arial"/>
          <w:sz w:val="22"/>
          <w:szCs w:val="22"/>
        </w:rPr>
      </w:pPr>
    </w:p>
    <w:p w:rsidR="0072763A" w:rsidRPr="002D04BA" w:rsidRDefault="0072763A" w:rsidP="006B670A">
      <w:pPr>
        <w:pStyle w:val="Prrafodelista"/>
        <w:numPr>
          <w:ilvl w:val="0"/>
          <w:numId w:val="10"/>
        </w:numPr>
        <w:tabs>
          <w:tab w:val="left" w:pos="426"/>
        </w:tabs>
        <w:spacing w:line="276" w:lineRule="auto"/>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4</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5</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6B670A">
      <w:pPr>
        <w:spacing w:line="276" w:lineRule="auto"/>
        <w:jc w:val="both"/>
        <w:rPr>
          <w:rFonts w:ascii="Arial" w:hAnsi="Arial" w:cs="Arial"/>
          <w:sz w:val="22"/>
          <w:szCs w:val="22"/>
        </w:rPr>
      </w:pPr>
    </w:p>
    <w:p w:rsidR="00421F75" w:rsidRPr="002D04BA" w:rsidRDefault="00421F75"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III</w:t>
      </w:r>
    </w:p>
    <w:p w:rsidR="0072763A" w:rsidRPr="002D04BA" w:rsidRDefault="00421F75" w:rsidP="00421F75">
      <w:pPr>
        <w:spacing w:line="276" w:lineRule="auto"/>
        <w:jc w:val="center"/>
        <w:rPr>
          <w:rFonts w:ascii="Arial" w:hAnsi="Arial" w:cs="Arial"/>
          <w:b/>
          <w:sz w:val="22"/>
          <w:szCs w:val="22"/>
        </w:rPr>
      </w:pPr>
      <w:r>
        <w:rPr>
          <w:rFonts w:ascii="Arial" w:hAnsi="Arial" w:cs="Arial"/>
          <w:b/>
          <w:sz w:val="22"/>
          <w:szCs w:val="22"/>
        </w:rPr>
        <w:t>De la Colaboración entre Municipios y Otras Entidades P</w:t>
      </w:r>
      <w:r w:rsidR="0072763A" w:rsidRPr="002D04BA">
        <w:rPr>
          <w:rFonts w:ascii="Arial" w:hAnsi="Arial" w:cs="Arial"/>
          <w:b/>
          <w:sz w:val="22"/>
          <w:szCs w:val="22"/>
        </w:rPr>
        <w:t>úblicas</w:t>
      </w:r>
    </w:p>
    <w:p w:rsidR="0072763A" w:rsidRPr="002D04BA" w:rsidRDefault="0072763A" w:rsidP="006B670A">
      <w:pPr>
        <w:spacing w:line="276" w:lineRule="auto"/>
        <w:jc w:val="center"/>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6</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6B670A">
      <w:pPr>
        <w:spacing w:line="276" w:lineRule="auto"/>
        <w:jc w:val="both"/>
        <w:rPr>
          <w:rFonts w:ascii="Arial" w:hAnsi="Arial" w:cs="Arial"/>
          <w:sz w:val="22"/>
          <w:szCs w:val="22"/>
        </w:rPr>
      </w:pPr>
    </w:p>
    <w:p w:rsidR="0072763A" w:rsidRPr="00421F75"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6B670A">
      <w:pPr>
        <w:spacing w:line="276" w:lineRule="auto"/>
        <w:jc w:val="both"/>
        <w:rPr>
          <w:rFonts w:ascii="Arial" w:hAnsi="Arial" w:cs="Arial"/>
          <w:b/>
          <w:sz w:val="22"/>
          <w:szCs w:val="22"/>
        </w:rPr>
      </w:pPr>
    </w:p>
    <w:p w:rsidR="00D1265B" w:rsidRPr="002D04BA" w:rsidRDefault="00D1265B" w:rsidP="006B670A">
      <w:pPr>
        <w:spacing w:line="276" w:lineRule="auto"/>
        <w:jc w:val="center"/>
        <w:rPr>
          <w:rFonts w:ascii="Arial" w:hAnsi="Arial" w:cs="Arial"/>
          <w:b/>
          <w:sz w:val="22"/>
          <w:szCs w:val="22"/>
        </w:rPr>
      </w:pPr>
    </w:p>
    <w:p w:rsidR="0072763A" w:rsidRPr="002D04BA" w:rsidRDefault="00421F75" w:rsidP="006B670A">
      <w:pPr>
        <w:spacing w:line="276" w:lineRule="auto"/>
        <w:jc w:val="center"/>
        <w:rPr>
          <w:rFonts w:ascii="Arial" w:hAnsi="Arial" w:cs="Arial"/>
          <w:b/>
          <w:sz w:val="22"/>
          <w:szCs w:val="22"/>
        </w:rPr>
      </w:pPr>
      <w:r>
        <w:rPr>
          <w:rFonts w:ascii="Arial" w:hAnsi="Arial" w:cs="Arial"/>
          <w:b/>
          <w:sz w:val="22"/>
          <w:szCs w:val="22"/>
        </w:rPr>
        <w:t>Título S</w:t>
      </w:r>
      <w:r w:rsidR="0072763A" w:rsidRPr="002D04BA">
        <w:rPr>
          <w:rFonts w:ascii="Arial" w:hAnsi="Arial" w:cs="Arial"/>
          <w:b/>
          <w:sz w:val="22"/>
          <w:szCs w:val="22"/>
        </w:rPr>
        <w:t>éptimo</w:t>
      </w:r>
    </w:p>
    <w:p w:rsidR="00421F75" w:rsidRDefault="00421F75" w:rsidP="006B670A">
      <w:pPr>
        <w:spacing w:line="276" w:lineRule="auto"/>
        <w:jc w:val="center"/>
        <w:rPr>
          <w:rFonts w:ascii="Arial" w:hAnsi="Arial" w:cs="Arial"/>
          <w:b/>
          <w:sz w:val="22"/>
          <w:szCs w:val="22"/>
        </w:rPr>
      </w:pPr>
      <w:r>
        <w:rPr>
          <w:rFonts w:ascii="Arial" w:hAnsi="Arial" w:cs="Arial"/>
          <w:b/>
          <w:sz w:val="22"/>
          <w:szCs w:val="22"/>
        </w:rPr>
        <w:t xml:space="preserve">De la Hacienda Pública, la Rendición de Cuentas </w:t>
      </w:r>
    </w:p>
    <w:p w:rsidR="0072763A" w:rsidRPr="002D04BA" w:rsidRDefault="00421F75" w:rsidP="006B670A">
      <w:pPr>
        <w:spacing w:line="276" w:lineRule="auto"/>
        <w:jc w:val="center"/>
        <w:rPr>
          <w:rFonts w:ascii="Arial" w:hAnsi="Arial" w:cs="Arial"/>
          <w:b/>
          <w:sz w:val="22"/>
          <w:szCs w:val="22"/>
        </w:rPr>
      </w:pPr>
      <w:proofErr w:type="gramStart"/>
      <w:r>
        <w:rPr>
          <w:rFonts w:ascii="Arial" w:hAnsi="Arial" w:cs="Arial"/>
          <w:b/>
          <w:sz w:val="22"/>
          <w:szCs w:val="22"/>
        </w:rPr>
        <w:t>y</w:t>
      </w:r>
      <w:proofErr w:type="gramEnd"/>
      <w:r>
        <w:rPr>
          <w:rFonts w:ascii="Arial" w:hAnsi="Arial" w:cs="Arial"/>
          <w:b/>
          <w:sz w:val="22"/>
          <w:szCs w:val="22"/>
        </w:rPr>
        <w:t xml:space="preserve"> las Responsabilidades de los S</w:t>
      </w:r>
      <w:r w:rsidR="0072763A" w:rsidRPr="002D04BA">
        <w:rPr>
          <w:rFonts w:ascii="Arial" w:hAnsi="Arial" w:cs="Arial"/>
          <w:b/>
          <w:sz w:val="22"/>
          <w:szCs w:val="22"/>
        </w:rPr>
        <w:t xml:space="preserve">ervidores </w:t>
      </w:r>
      <w:r>
        <w:rPr>
          <w:rFonts w:ascii="Arial" w:hAnsi="Arial" w:cs="Arial"/>
          <w:b/>
          <w:sz w:val="22"/>
          <w:szCs w:val="22"/>
        </w:rPr>
        <w:t>P</w:t>
      </w:r>
      <w:r w:rsidR="0072763A" w:rsidRPr="002D04BA">
        <w:rPr>
          <w:rFonts w:ascii="Arial" w:hAnsi="Arial" w:cs="Arial"/>
          <w:b/>
          <w:sz w:val="22"/>
          <w:szCs w:val="22"/>
        </w:rPr>
        <w:t>úblicos</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lastRenderedPageBreak/>
        <w:t>Capítulo I</w:t>
      </w:r>
    </w:p>
    <w:p w:rsidR="0072763A" w:rsidRPr="002D04BA" w:rsidRDefault="00A97793" w:rsidP="006B670A">
      <w:pPr>
        <w:spacing w:line="276" w:lineRule="auto"/>
        <w:jc w:val="center"/>
        <w:rPr>
          <w:rFonts w:ascii="Arial" w:hAnsi="Arial" w:cs="Arial"/>
          <w:b/>
          <w:sz w:val="22"/>
          <w:szCs w:val="22"/>
        </w:rPr>
      </w:pPr>
      <w:r>
        <w:rPr>
          <w:rFonts w:ascii="Arial" w:hAnsi="Arial" w:cs="Arial"/>
          <w:b/>
          <w:sz w:val="22"/>
          <w:szCs w:val="22"/>
        </w:rPr>
        <w:t>Del M</w:t>
      </w:r>
      <w:r w:rsidR="0072763A" w:rsidRPr="002D04BA">
        <w:rPr>
          <w:rFonts w:ascii="Arial" w:hAnsi="Arial" w:cs="Arial"/>
          <w:b/>
          <w:sz w:val="22"/>
          <w:szCs w:val="22"/>
        </w:rPr>
        <w:t>anejo</w:t>
      </w:r>
      <w:r>
        <w:rPr>
          <w:rFonts w:ascii="Arial" w:hAnsi="Arial" w:cs="Arial"/>
          <w:b/>
          <w:sz w:val="22"/>
          <w:szCs w:val="22"/>
        </w:rPr>
        <w:t xml:space="preserve"> de los Recursos P</w:t>
      </w:r>
      <w:r w:rsidR="0072763A" w:rsidRPr="002D04BA">
        <w:rPr>
          <w:rFonts w:ascii="Arial" w:hAnsi="Arial" w:cs="Arial"/>
          <w:b/>
          <w:sz w:val="22"/>
          <w:szCs w:val="22"/>
        </w:rPr>
        <w:t>úblicos</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15</w:t>
      </w:r>
      <w:r w:rsidR="000E5C09" w:rsidRPr="002D04BA">
        <w:rPr>
          <w:rFonts w:ascii="Arial" w:hAnsi="Arial" w:cs="Arial"/>
          <w:b/>
          <w:sz w:val="22"/>
          <w:szCs w:val="22"/>
        </w:rPr>
        <w:t>8</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hacienda del Estado se integra por:</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21"/>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1"/>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1"/>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1"/>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21"/>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6B670A">
      <w:pPr>
        <w:spacing w:line="276" w:lineRule="auto"/>
        <w:jc w:val="both"/>
        <w:rPr>
          <w:rFonts w:ascii="Arial" w:hAnsi="Arial" w:cs="Arial"/>
          <w:b/>
          <w:sz w:val="22"/>
          <w:szCs w:val="22"/>
        </w:rPr>
      </w:pPr>
    </w:p>
    <w:p w:rsidR="0072763A" w:rsidRPr="00A97793" w:rsidRDefault="0072763A" w:rsidP="006B670A">
      <w:pPr>
        <w:tabs>
          <w:tab w:val="left" w:pos="709"/>
          <w:tab w:val="left" w:pos="907"/>
        </w:tabs>
        <w:spacing w:line="276" w:lineRule="auto"/>
        <w:jc w:val="both"/>
        <w:rPr>
          <w:rFonts w:ascii="Arial" w:hAnsi="Arial" w:cs="Arial"/>
          <w:b/>
          <w:bCs/>
          <w:sz w:val="22"/>
          <w:szCs w:val="22"/>
        </w:rPr>
      </w:pPr>
      <w:r w:rsidRPr="002D04BA">
        <w:rPr>
          <w:rFonts w:ascii="Arial" w:hAnsi="Arial" w:cs="Arial"/>
          <w:b/>
          <w:bCs/>
          <w:sz w:val="22"/>
          <w:szCs w:val="22"/>
        </w:rPr>
        <w:t>Artículo 15</w:t>
      </w:r>
      <w:r w:rsidR="000E5C09" w:rsidRPr="002D04BA">
        <w:rPr>
          <w:rFonts w:ascii="Arial" w:hAnsi="Arial" w:cs="Arial"/>
          <w:b/>
          <w:bCs/>
          <w:sz w:val="22"/>
          <w:szCs w:val="22"/>
        </w:rPr>
        <w:t>9</w:t>
      </w:r>
      <w:r w:rsidRPr="002D04BA">
        <w:rPr>
          <w:rFonts w:ascii="Arial" w:hAnsi="Arial" w:cs="Arial"/>
          <w:b/>
          <w:bCs/>
          <w:sz w:val="22"/>
          <w:szCs w:val="22"/>
        </w:rPr>
        <w:t>.-</w:t>
      </w: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60</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 xml:space="preserve">La deuda pública que se contrate con aprobación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deberá tener como objetivo la infraestructura e inversiones productivas.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1</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2</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6B670A">
      <w:pPr>
        <w:spacing w:line="276" w:lineRule="auto"/>
        <w:jc w:val="both"/>
        <w:rPr>
          <w:rFonts w:ascii="Arial" w:hAnsi="Arial" w:cs="Arial"/>
          <w:sz w:val="22"/>
          <w:szCs w:val="22"/>
        </w:rPr>
      </w:pPr>
    </w:p>
    <w:p w:rsidR="00A97793" w:rsidRPr="002D04BA" w:rsidRDefault="00A97793"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Del Sistema Estatal de Rendición de Cuentas</w:t>
      </w:r>
    </w:p>
    <w:p w:rsidR="0072763A" w:rsidRPr="002D04BA" w:rsidRDefault="0072763A" w:rsidP="006B670A">
      <w:pPr>
        <w:pStyle w:val="Default"/>
        <w:spacing w:line="276" w:lineRule="auto"/>
        <w:jc w:val="both"/>
        <w:rPr>
          <w:color w:val="auto"/>
          <w:sz w:val="22"/>
          <w:szCs w:val="22"/>
        </w:rPr>
      </w:pPr>
    </w:p>
    <w:p w:rsidR="0072763A" w:rsidRPr="00A97793" w:rsidRDefault="0072763A" w:rsidP="006B670A">
      <w:pPr>
        <w:pStyle w:val="Default"/>
        <w:spacing w:line="276" w:lineRule="auto"/>
        <w:jc w:val="both"/>
        <w:rPr>
          <w:b/>
          <w:color w:val="auto"/>
          <w:sz w:val="22"/>
          <w:szCs w:val="22"/>
        </w:rPr>
      </w:pPr>
      <w:r w:rsidRPr="002D04BA">
        <w:rPr>
          <w:b/>
          <w:color w:val="auto"/>
          <w:sz w:val="22"/>
          <w:szCs w:val="22"/>
        </w:rPr>
        <w:t>Artículo 16</w:t>
      </w:r>
      <w:r w:rsidR="000E5C09" w:rsidRPr="002D04BA">
        <w:rPr>
          <w:b/>
          <w:color w:val="auto"/>
          <w:sz w:val="22"/>
          <w:szCs w:val="22"/>
        </w:rPr>
        <w:t>3</w:t>
      </w:r>
      <w:r w:rsidRPr="002D04BA">
        <w:rPr>
          <w:b/>
          <w:color w:val="auto"/>
          <w:sz w:val="22"/>
          <w:szCs w:val="22"/>
        </w:rPr>
        <w:t>.-</w:t>
      </w:r>
    </w:p>
    <w:p w:rsidR="0072763A" w:rsidRPr="002D04BA" w:rsidRDefault="0072763A" w:rsidP="006B670A">
      <w:pPr>
        <w:pStyle w:val="Default"/>
        <w:spacing w:line="276" w:lineRule="auto"/>
        <w:jc w:val="both"/>
        <w:rPr>
          <w:strike/>
          <w:color w:val="auto"/>
          <w:sz w:val="22"/>
          <w:szCs w:val="22"/>
        </w:rPr>
      </w:pPr>
      <w:r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6B670A">
      <w:pPr>
        <w:pStyle w:val="Default"/>
        <w:spacing w:line="276" w:lineRule="auto"/>
        <w:jc w:val="both"/>
        <w:rPr>
          <w:color w:val="auto"/>
          <w:sz w:val="22"/>
          <w:szCs w:val="22"/>
        </w:rPr>
      </w:pPr>
    </w:p>
    <w:p w:rsidR="0072763A" w:rsidRPr="002D04BA" w:rsidRDefault="0072763A" w:rsidP="006B670A">
      <w:pPr>
        <w:pStyle w:val="Default"/>
        <w:spacing w:line="276" w:lineRule="auto"/>
        <w:jc w:val="both"/>
        <w:rPr>
          <w:color w:val="auto"/>
          <w:sz w:val="22"/>
          <w:szCs w:val="22"/>
        </w:rPr>
      </w:pPr>
      <w:r w:rsidRPr="002D04BA">
        <w:rPr>
          <w:color w:val="auto"/>
          <w:sz w:val="22"/>
          <w:szCs w:val="22"/>
        </w:rPr>
        <w:t>Son mecanismos del Sistema Estatal de Rendición de Cuentas, el informe de gestión gubernamental y la cuenta pública.</w:t>
      </w:r>
    </w:p>
    <w:p w:rsidR="0072763A" w:rsidRPr="002D04BA" w:rsidRDefault="0072763A" w:rsidP="006B670A">
      <w:pPr>
        <w:pStyle w:val="Default"/>
        <w:spacing w:line="276" w:lineRule="auto"/>
        <w:jc w:val="both"/>
        <w:rPr>
          <w:color w:val="auto"/>
          <w:sz w:val="22"/>
          <w:szCs w:val="22"/>
        </w:rPr>
      </w:pPr>
    </w:p>
    <w:p w:rsidR="0072763A" w:rsidRPr="002D04BA" w:rsidRDefault="0072763A" w:rsidP="006B670A">
      <w:pPr>
        <w:spacing w:line="276" w:lineRule="auto"/>
        <w:jc w:val="center"/>
        <w:rPr>
          <w:rFonts w:ascii="Arial" w:hAnsi="Arial" w:cs="Arial"/>
          <w:b/>
          <w:sz w:val="22"/>
          <w:szCs w:val="22"/>
        </w:rPr>
      </w:pPr>
    </w:p>
    <w:p w:rsidR="0072763A" w:rsidRPr="002D04BA" w:rsidRDefault="00A97793" w:rsidP="006B670A">
      <w:pPr>
        <w:spacing w:line="276" w:lineRule="auto"/>
        <w:jc w:val="center"/>
        <w:rPr>
          <w:rFonts w:ascii="Arial" w:hAnsi="Arial" w:cs="Arial"/>
          <w:b/>
          <w:sz w:val="22"/>
          <w:szCs w:val="22"/>
        </w:rPr>
      </w:pPr>
      <w:r>
        <w:rPr>
          <w:rFonts w:ascii="Arial" w:hAnsi="Arial" w:cs="Arial"/>
          <w:b/>
          <w:sz w:val="22"/>
          <w:szCs w:val="22"/>
        </w:rPr>
        <w:t>Sección P</w:t>
      </w:r>
      <w:r w:rsidR="0072763A" w:rsidRPr="002D04BA">
        <w:rPr>
          <w:rFonts w:ascii="Arial" w:hAnsi="Arial" w:cs="Arial"/>
          <w:b/>
          <w:sz w:val="22"/>
          <w:szCs w:val="22"/>
        </w:rPr>
        <w:t>rimera</w:t>
      </w:r>
    </w:p>
    <w:p w:rsidR="0072763A" w:rsidRPr="002D04BA" w:rsidRDefault="00A97793" w:rsidP="006B670A">
      <w:pPr>
        <w:spacing w:line="276" w:lineRule="auto"/>
        <w:jc w:val="center"/>
        <w:rPr>
          <w:rFonts w:ascii="Arial" w:hAnsi="Arial" w:cs="Arial"/>
          <w:b/>
          <w:sz w:val="22"/>
          <w:szCs w:val="22"/>
        </w:rPr>
      </w:pPr>
      <w:r>
        <w:rPr>
          <w:rFonts w:ascii="Arial" w:hAnsi="Arial" w:cs="Arial"/>
          <w:b/>
          <w:sz w:val="22"/>
          <w:szCs w:val="22"/>
        </w:rPr>
        <w:t>De los Informes de Gestión G</w:t>
      </w:r>
      <w:r w:rsidR="0072763A" w:rsidRPr="002D04BA">
        <w:rPr>
          <w:rFonts w:ascii="Arial" w:hAnsi="Arial" w:cs="Arial"/>
          <w:b/>
          <w:sz w:val="22"/>
          <w:szCs w:val="22"/>
        </w:rPr>
        <w:t>ubernamental</w:t>
      </w:r>
    </w:p>
    <w:p w:rsidR="0072763A" w:rsidRPr="002D04BA" w:rsidRDefault="0072763A" w:rsidP="006B670A">
      <w:pPr>
        <w:spacing w:line="276" w:lineRule="auto"/>
        <w:jc w:val="center"/>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4</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día quince del mes de marzo de cada año, el Gobernador del Estado rendirá un informe de la gestión gubernamental a su cargo y de actividades realizadas durante el año inmediato anterior; así mismo lo rendirán, en el mes de agosto de cada año los demás poderes públicos, los ayuntamientos y los órganos constitucionales autónomos. Los informes, serán públicos y se presentará ante las instancias y conforme al procedimiento y contenidos que señale esta Constitución y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lastRenderedPageBreak/>
        <w:t>Artículo 16</w:t>
      </w:r>
      <w:r w:rsidR="000E5C09" w:rsidRPr="002D04BA">
        <w:rPr>
          <w:rFonts w:ascii="Arial" w:hAnsi="Arial" w:cs="Arial"/>
          <w:b/>
          <w:sz w:val="22"/>
          <w:szCs w:val="22"/>
        </w:rPr>
        <w:t>5</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72763A" w:rsidRPr="002D04BA" w:rsidRDefault="0072763A" w:rsidP="006B670A">
      <w:pPr>
        <w:pStyle w:val="Default"/>
        <w:spacing w:line="276" w:lineRule="auto"/>
        <w:jc w:val="both"/>
        <w:rPr>
          <w:color w:val="auto"/>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6</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trike/>
          <w:sz w:val="22"/>
          <w:szCs w:val="22"/>
        </w:rPr>
      </w:pPr>
      <w:r w:rsidRPr="002D04BA">
        <w:rPr>
          <w:rFonts w:ascii="Arial" w:hAnsi="Arial" w:cs="Arial"/>
          <w:sz w:val="22"/>
          <w:szCs w:val="22"/>
        </w:rPr>
        <w:t>El Gobernador</w:t>
      </w:r>
      <w:r w:rsidRPr="002D04BA">
        <w:rPr>
          <w:rFonts w:ascii="Arial" w:hAnsi="Arial" w:cs="Arial"/>
          <w:b/>
          <w:iCs/>
          <w:sz w:val="22"/>
          <w:szCs w:val="22"/>
        </w:rPr>
        <w:t>,</w:t>
      </w:r>
      <w:r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En el Poder </w:t>
      </w:r>
      <w:r w:rsidR="00A34771" w:rsidRPr="002D04BA">
        <w:rPr>
          <w:rFonts w:ascii="Arial" w:hAnsi="Arial" w:cs="Arial"/>
          <w:sz w:val="22"/>
          <w:szCs w:val="22"/>
        </w:rPr>
        <w:t>Judicial, el</w:t>
      </w:r>
      <w:r w:rsidRPr="002D04BA">
        <w:rPr>
          <w:rFonts w:ascii="Arial" w:hAnsi="Arial" w:cs="Arial"/>
          <w:sz w:val="22"/>
          <w:szCs w:val="22"/>
        </w:rPr>
        <w:t xml:space="preserve"> informe anual sobre la situación que guarde la administración de justicia en el Estado,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6B670A">
      <w:pPr>
        <w:autoSpaceDE w:val="0"/>
        <w:autoSpaceDN w:val="0"/>
        <w:adjustRightInd w:val="0"/>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8</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ante las comisiones legislativas para detallar su contenido, quién luego de su análisis le remitirá los posicionamientos y, en su caso, recomendaciones que se formulen.</w:t>
      </w:r>
    </w:p>
    <w:p w:rsidR="0072763A" w:rsidRPr="002D04BA" w:rsidRDefault="0072763A" w:rsidP="006B670A">
      <w:pPr>
        <w:tabs>
          <w:tab w:val="left" w:pos="7275"/>
        </w:tabs>
        <w:spacing w:line="276" w:lineRule="auto"/>
        <w:jc w:val="both"/>
        <w:rPr>
          <w:rFonts w:ascii="Arial" w:hAnsi="Arial" w:cs="Arial"/>
          <w:sz w:val="22"/>
          <w:szCs w:val="22"/>
        </w:rPr>
      </w:pPr>
      <w:r w:rsidRPr="002D04BA">
        <w:rPr>
          <w:rFonts w:ascii="Arial" w:hAnsi="Arial" w:cs="Arial"/>
          <w:sz w:val="22"/>
          <w:szCs w:val="22"/>
        </w:rPr>
        <w:tab/>
      </w:r>
    </w:p>
    <w:p w:rsidR="0072763A" w:rsidRPr="00A97793" w:rsidRDefault="0072763A" w:rsidP="006B670A">
      <w:pPr>
        <w:autoSpaceDE w:val="0"/>
        <w:autoSpaceDN w:val="0"/>
        <w:adjustRightInd w:val="0"/>
        <w:spacing w:line="276" w:lineRule="auto"/>
        <w:jc w:val="both"/>
        <w:rPr>
          <w:rFonts w:ascii="Arial" w:hAnsi="Arial" w:cs="Arial"/>
          <w:b/>
          <w:sz w:val="22"/>
          <w:szCs w:val="22"/>
        </w:rPr>
      </w:pPr>
      <w:r w:rsidRPr="002D04BA">
        <w:rPr>
          <w:rFonts w:ascii="Arial" w:hAnsi="Arial" w:cs="Arial"/>
          <w:b/>
          <w:sz w:val="22"/>
          <w:szCs w:val="22"/>
        </w:rPr>
        <w:t>Artículo 16</w:t>
      </w:r>
      <w:r w:rsidR="000E5C09" w:rsidRPr="002D04BA">
        <w:rPr>
          <w:rFonts w:ascii="Arial" w:hAnsi="Arial" w:cs="Arial"/>
          <w:b/>
          <w:sz w:val="22"/>
          <w:szCs w:val="22"/>
        </w:rPr>
        <w:t>9</w:t>
      </w:r>
      <w:r w:rsidRPr="002D04BA">
        <w:rPr>
          <w:rFonts w:ascii="Arial" w:hAnsi="Arial" w:cs="Arial"/>
          <w:b/>
          <w:sz w:val="22"/>
          <w:szCs w:val="22"/>
        </w:rPr>
        <w:t>.-</w:t>
      </w:r>
    </w:p>
    <w:p w:rsidR="0072763A" w:rsidRPr="002D04BA" w:rsidRDefault="0072763A" w:rsidP="006B670A">
      <w:pPr>
        <w:autoSpaceDE w:val="0"/>
        <w:autoSpaceDN w:val="0"/>
        <w:adjustRightInd w:val="0"/>
        <w:spacing w:line="276" w:lineRule="auto"/>
        <w:jc w:val="both"/>
        <w:rPr>
          <w:rFonts w:ascii="Arial" w:hAnsi="Arial" w:cs="Arial"/>
          <w:sz w:val="22"/>
          <w:szCs w:val="22"/>
        </w:rPr>
      </w:pPr>
      <w:r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6B670A">
      <w:pPr>
        <w:spacing w:line="276" w:lineRule="auto"/>
        <w:jc w:val="both"/>
        <w:rPr>
          <w:rFonts w:ascii="Arial" w:hAnsi="Arial" w:cs="Arial"/>
          <w:sz w:val="22"/>
          <w:szCs w:val="22"/>
        </w:rPr>
      </w:pPr>
    </w:p>
    <w:p w:rsidR="00D1265B" w:rsidRPr="002D04BA" w:rsidRDefault="00D1265B"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Sección segunda</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 la Cuenta Pública</w:t>
      </w:r>
    </w:p>
    <w:p w:rsidR="0072763A" w:rsidRPr="002D04BA" w:rsidRDefault="0072763A" w:rsidP="006B670A">
      <w:pPr>
        <w:pStyle w:val="Default"/>
        <w:spacing w:line="276" w:lineRule="auto"/>
        <w:jc w:val="both"/>
        <w:rPr>
          <w:color w:val="auto"/>
          <w:sz w:val="22"/>
          <w:szCs w:val="22"/>
        </w:rPr>
      </w:pPr>
    </w:p>
    <w:p w:rsidR="0072763A" w:rsidRPr="00A97793" w:rsidRDefault="0072763A" w:rsidP="006B670A">
      <w:pPr>
        <w:pStyle w:val="Default"/>
        <w:spacing w:line="276" w:lineRule="auto"/>
        <w:jc w:val="both"/>
        <w:rPr>
          <w:b/>
          <w:color w:val="auto"/>
          <w:sz w:val="22"/>
          <w:szCs w:val="22"/>
        </w:rPr>
      </w:pPr>
      <w:r w:rsidRPr="002D04BA">
        <w:rPr>
          <w:b/>
          <w:color w:val="auto"/>
          <w:sz w:val="22"/>
          <w:szCs w:val="22"/>
        </w:rPr>
        <w:t>Artículo 1</w:t>
      </w:r>
      <w:r w:rsidR="000E5C09" w:rsidRPr="002D04BA">
        <w:rPr>
          <w:b/>
          <w:color w:val="auto"/>
          <w:sz w:val="22"/>
          <w:szCs w:val="22"/>
        </w:rPr>
        <w:t>70</w:t>
      </w:r>
      <w:r w:rsidRPr="002D04BA">
        <w:rPr>
          <w:b/>
          <w:color w:val="auto"/>
          <w:sz w:val="22"/>
          <w:szCs w:val="22"/>
        </w:rPr>
        <w:t>.-</w:t>
      </w:r>
    </w:p>
    <w:p w:rsidR="0072763A" w:rsidRPr="002D04BA" w:rsidRDefault="0072763A" w:rsidP="006B670A">
      <w:pPr>
        <w:pStyle w:val="Default"/>
        <w:spacing w:line="276" w:lineRule="auto"/>
        <w:jc w:val="both"/>
        <w:rPr>
          <w:sz w:val="22"/>
          <w:szCs w:val="22"/>
        </w:rPr>
      </w:pPr>
      <w:r w:rsidRPr="002D04BA">
        <w:rPr>
          <w:color w:val="auto"/>
          <w:sz w:val="22"/>
          <w:szCs w:val="22"/>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w:t>
      </w:r>
    </w:p>
    <w:p w:rsidR="0072763A" w:rsidRPr="002D04BA" w:rsidRDefault="000E5C09" w:rsidP="006B670A">
      <w:pPr>
        <w:tabs>
          <w:tab w:val="left" w:pos="1065"/>
        </w:tabs>
        <w:spacing w:line="276" w:lineRule="auto"/>
        <w:jc w:val="both"/>
        <w:rPr>
          <w:rFonts w:ascii="Arial" w:hAnsi="Arial" w:cs="Arial"/>
          <w:sz w:val="22"/>
          <w:szCs w:val="22"/>
        </w:rPr>
      </w:pPr>
      <w:r w:rsidRPr="002D04BA">
        <w:rPr>
          <w:rFonts w:ascii="Arial" w:hAnsi="Arial" w:cs="Arial"/>
          <w:sz w:val="22"/>
          <w:szCs w:val="22"/>
        </w:rPr>
        <w:tab/>
      </w:r>
    </w:p>
    <w:p w:rsidR="0072763A" w:rsidRPr="00A97793" w:rsidRDefault="0072763A" w:rsidP="006B670A">
      <w:pPr>
        <w:pStyle w:val="Default"/>
        <w:spacing w:line="276" w:lineRule="auto"/>
        <w:jc w:val="both"/>
        <w:rPr>
          <w:b/>
          <w:color w:val="auto"/>
          <w:sz w:val="22"/>
          <w:szCs w:val="22"/>
        </w:rPr>
      </w:pPr>
      <w:r w:rsidRPr="002D04BA">
        <w:rPr>
          <w:b/>
          <w:color w:val="auto"/>
          <w:sz w:val="22"/>
          <w:szCs w:val="22"/>
        </w:rPr>
        <w:t>Artículo 17</w:t>
      </w:r>
      <w:r w:rsidR="000E5C09" w:rsidRPr="002D04BA">
        <w:rPr>
          <w:b/>
          <w:color w:val="auto"/>
          <w:sz w:val="22"/>
          <w:szCs w:val="22"/>
        </w:rPr>
        <w:t>1</w:t>
      </w:r>
      <w:r w:rsidRPr="002D04BA">
        <w:rPr>
          <w:b/>
          <w:color w:val="auto"/>
          <w:sz w:val="22"/>
          <w:szCs w:val="22"/>
        </w:rPr>
        <w:t>.-</w:t>
      </w:r>
    </w:p>
    <w:p w:rsidR="0072763A" w:rsidRPr="002D04BA" w:rsidRDefault="0072763A" w:rsidP="006B670A">
      <w:pPr>
        <w:pStyle w:val="Default"/>
        <w:spacing w:line="276" w:lineRule="auto"/>
        <w:jc w:val="both"/>
        <w:rPr>
          <w:color w:val="auto"/>
          <w:sz w:val="22"/>
          <w:szCs w:val="22"/>
        </w:rPr>
      </w:pPr>
      <w:r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6B670A">
      <w:pPr>
        <w:pStyle w:val="Default"/>
        <w:spacing w:line="276" w:lineRule="auto"/>
        <w:jc w:val="both"/>
        <w:rPr>
          <w:color w:val="auto"/>
          <w:sz w:val="22"/>
          <w:szCs w:val="22"/>
        </w:rPr>
      </w:pPr>
    </w:p>
    <w:p w:rsidR="0072763A" w:rsidRPr="00A97793" w:rsidRDefault="0072763A" w:rsidP="006B670A">
      <w:pPr>
        <w:pStyle w:val="Default"/>
        <w:spacing w:line="276" w:lineRule="auto"/>
        <w:jc w:val="both"/>
        <w:rPr>
          <w:b/>
          <w:color w:val="auto"/>
          <w:sz w:val="22"/>
          <w:szCs w:val="22"/>
        </w:rPr>
      </w:pPr>
      <w:r w:rsidRPr="002D04BA">
        <w:rPr>
          <w:b/>
          <w:color w:val="auto"/>
          <w:sz w:val="22"/>
          <w:szCs w:val="22"/>
        </w:rPr>
        <w:t>Artículo 17</w:t>
      </w:r>
      <w:r w:rsidR="000E5C09" w:rsidRPr="002D04BA">
        <w:rPr>
          <w:b/>
          <w:color w:val="auto"/>
          <w:sz w:val="22"/>
          <w:szCs w:val="22"/>
        </w:rPr>
        <w:t>2</w:t>
      </w:r>
      <w:r w:rsidRPr="002D04BA">
        <w:rPr>
          <w:b/>
          <w:color w:val="auto"/>
          <w:sz w:val="22"/>
          <w:szCs w:val="22"/>
        </w:rPr>
        <w:t>.-</w:t>
      </w:r>
    </w:p>
    <w:p w:rsidR="0072763A" w:rsidRPr="002D04BA" w:rsidRDefault="0072763A" w:rsidP="006B670A">
      <w:pPr>
        <w:pStyle w:val="Default"/>
        <w:spacing w:line="276" w:lineRule="auto"/>
        <w:jc w:val="both"/>
        <w:rPr>
          <w:color w:val="auto"/>
          <w:sz w:val="22"/>
          <w:szCs w:val="22"/>
        </w:rPr>
      </w:pPr>
      <w:r w:rsidRPr="002D04BA">
        <w:rPr>
          <w:color w:val="auto"/>
          <w:sz w:val="22"/>
          <w:szCs w:val="22"/>
        </w:rPr>
        <w:t xml:space="preserve">La Cuenta Pública contendrá: </w:t>
      </w:r>
    </w:p>
    <w:p w:rsidR="0072763A" w:rsidRPr="002D04BA" w:rsidRDefault="0072763A" w:rsidP="006B670A">
      <w:pPr>
        <w:pStyle w:val="Default"/>
        <w:spacing w:line="276" w:lineRule="auto"/>
        <w:jc w:val="both"/>
        <w:rPr>
          <w:color w:val="auto"/>
          <w:sz w:val="22"/>
          <w:szCs w:val="22"/>
        </w:rPr>
      </w:pPr>
    </w:p>
    <w:p w:rsidR="0072763A" w:rsidRPr="002D04BA" w:rsidRDefault="0072763A" w:rsidP="006B670A">
      <w:pPr>
        <w:pStyle w:val="Default"/>
        <w:numPr>
          <w:ilvl w:val="0"/>
          <w:numId w:val="13"/>
        </w:numPr>
        <w:tabs>
          <w:tab w:val="left" w:pos="426"/>
        </w:tabs>
        <w:spacing w:line="276" w:lineRule="auto"/>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6B670A">
      <w:pPr>
        <w:pStyle w:val="Default"/>
        <w:tabs>
          <w:tab w:val="left" w:pos="426"/>
        </w:tabs>
        <w:spacing w:line="276" w:lineRule="auto"/>
        <w:jc w:val="both"/>
        <w:rPr>
          <w:color w:val="auto"/>
          <w:sz w:val="22"/>
          <w:szCs w:val="22"/>
        </w:rPr>
      </w:pPr>
    </w:p>
    <w:p w:rsidR="0072763A" w:rsidRPr="002D04BA" w:rsidRDefault="0072763A" w:rsidP="006B670A">
      <w:pPr>
        <w:pStyle w:val="Default"/>
        <w:numPr>
          <w:ilvl w:val="0"/>
          <w:numId w:val="13"/>
        </w:numPr>
        <w:tabs>
          <w:tab w:val="left" w:pos="426"/>
        </w:tabs>
        <w:spacing w:line="276" w:lineRule="auto"/>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6B670A">
      <w:pPr>
        <w:pStyle w:val="Default"/>
        <w:tabs>
          <w:tab w:val="left" w:pos="426"/>
        </w:tabs>
        <w:spacing w:line="276" w:lineRule="auto"/>
        <w:jc w:val="both"/>
        <w:rPr>
          <w:color w:val="auto"/>
          <w:sz w:val="22"/>
          <w:szCs w:val="22"/>
        </w:rPr>
      </w:pPr>
    </w:p>
    <w:p w:rsidR="0072763A" w:rsidRPr="002D04BA" w:rsidRDefault="0072763A" w:rsidP="006B670A">
      <w:pPr>
        <w:pStyle w:val="Default"/>
        <w:numPr>
          <w:ilvl w:val="0"/>
          <w:numId w:val="13"/>
        </w:numPr>
        <w:tabs>
          <w:tab w:val="left" w:pos="426"/>
        </w:tabs>
        <w:spacing w:line="276" w:lineRule="auto"/>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6B670A">
      <w:pPr>
        <w:pStyle w:val="Default"/>
        <w:tabs>
          <w:tab w:val="left" w:pos="426"/>
        </w:tabs>
        <w:spacing w:line="276" w:lineRule="auto"/>
        <w:jc w:val="both"/>
        <w:rPr>
          <w:color w:val="auto"/>
          <w:sz w:val="22"/>
          <w:szCs w:val="22"/>
        </w:rPr>
      </w:pPr>
    </w:p>
    <w:p w:rsidR="0072763A" w:rsidRPr="002D04BA" w:rsidRDefault="0072763A" w:rsidP="006B670A">
      <w:pPr>
        <w:pStyle w:val="Default"/>
        <w:numPr>
          <w:ilvl w:val="0"/>
          <w:numId w:val="13"/>
        </w:numPr>
        <w:tabs>
          <w:tab w:val="left" w:pos="426"/>
        </w:tabs>
        <w:spacing w:line="276" w:lineRule="auto"/>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6B670A">
      <w:pPr>
        <w:pStyle w:val="Default"/>
        <w:tabs>
          <w:tab w:val="left" w:pos="426"/>
        </w:tabs>
        <w:spacing w:line="276" w:lineRule="auto"/>
        <w:jc w:val="both"/>
        <w:rPr>
          <w:color w:val="auto"/>
          <w:sz w:val="22"/>
          <w:szCs w:val="22"/>
        </w:rPr>
      </w:pPr>
    </w:p>
    <w:p w:rsidR="0072763A" w:rsidRPr="002D04BA" w:rsidRDefault="0072763A" w:rsidP="006B670A">
      <w:pPr>
        <w:pStyle w:val="Default"/>
        <w:numPr>
          <w:ilvl w:val="0"/>
          <w:numId w:val="13"/>
        </w:numPr>
        <w:tabs>
          <w:tab w:val="left" w:pos="426"/>
        </w:tabs>
        <w:spacing w:line="276" w:lineRule="auto"/>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6B670A">
      <w:pPr>
        <w:pStyle w:val="Default"/>
        <w:tabs>
          <w:tab w:val="left" w:pos="426"/>
        </w:tabs>
        <w:spacing w:line="276" w:lineRule="auto"/>
        <w:jc w:val="both"/>
        <w:rPr>
          <w:color w:val="auto"/>
          <w:sz w:val="22"/>
          <w:szCs w:val="22"/>
        </w:rPr>
      </w:pPr>
    </w:p>
    <w:p w:rsidR="0072763A" w:rsidRPr="002D04BA" w:rsidRDefault="0072763A" w:rsidP="006B670A">
      <w:pPr>
        <w:pStyle w:val="Default"/>
        <w:numPr>
          <w:ilvl w:val="0"/>
          <w:numId w:val="13"/>
        </w:numPr>
        <w:tabs>
          <w:tab w:val="left" w:pos="426"/>
        </w:tabs>
        <w:spacing w:line="276" w:lineRule="auto"/>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6B670A">
      <w:pPr>
        <w:pStyle w:val="Default"/>
        <w:spacing w:line="276" w:lineRule="auto"/>
        <w:jc w:val="both"/>
        <w:rPr>
          <w:color w:val="auto"/>
          <w:sz w:val="22"/>
          <w:szCs w:val="22"/>
        </w:rPr>
      </w:pPr>
    </w:p>
    <w:p w:rsidR="0072763A" w:rsidRPr="002D04BA" w:rsidRDefault="0072763A" w:rsidP="006B670A">
      <w:pPr>
        <w:pStyle w:val="Default"/>
        <w:spacing w:line="276" w:lineRule="auto"/>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sz w:val="22"/>
          <w:szCs w:val="22"/>
        </w:rPr>
      </w:pPr>
      <w:r w:rsidRPr="002D04BA">
        <w:rPr>
          <w:rFonts w:ascii="Arial" w:hAnsi="Arial" w:cs="Arial"/>
          <w:b/>
          <w:sz w:val="22"/>
          <w:szCs w:val="22"/>
        </w:rPr>
        <w:t>Capítulo III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 las responsabilidades de los servidores públicos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p>
    <w:p w:rsidR="0072763A" w:rsidRPr="00A97793" w:rsidRDefault="0072763A" w:rsidP="00A97793">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3</w:t>
      </w:r>
      <w:r w:rsidRPr="002D04BA">
        <w:rPr>
          <w:rFonts w:ascii="Arial" w:hAnsi="Arial" w:cs="Arial"/>
          <w:b/>
          <w:sz w:val="22"/>
          <w:szCs w:val="22"/>
        </w:rPr>
        <w:t>.-</w:t>
      </w:r>
    </w:p>
    <w:p w:rsidR="0072763A" w:rsidRPr="002D04BA" w:rsidRDefault="0072763A" w:rsidP="006B670A">
      <w:pPr>
        <w:autoSpaceDE w:val="0"/>
        <w:autoSpaceDN w:val="0"/>
        <w:adjustRightInd w:val="0"/>
        <w:spacing w:line="276" w:lineRule="auto"/>
        <w:jc w:val="both"/>
        <w:rPr>
          <w:rFonts w:ascii="Arial" w:eastAsia="Calibri" w:hAnsi="Arial" w:cs="Arial"/>
          <w:sz w:val="22"/>
          <w:szCs w:val="22"/>
        </w:rPr>
      </w:pPr>
      <w:r w:rsidRPr="002D04BA">
        <w:rPr>
          <w:rFonts w:ascii="Arial" w:eastAsia="Calibri" w:hAnsi="Arial" w:cs="Arial"/>
          <w:sz w:val="22"/>
          <w:szCs w:val="22"/>
        </w:rPr>
        <w:t>El Gobernador del Estado, los secretarios de despacho y los subsecretarios, los recaudadores de rentas, el Fiscal General y los vicefiscales, los diputados, los magistrados,</w:t>
      </w:r>
      <w:r w:rsidRPr="002D04BA">
        <w:rPr>
          <w:rFonts w:ascii="Arial" w:hAnsi="Arial" w:cs="Arial"/>
          <w:sz w:val="22"/>
          <w:szCs w:val="22"/>
        </w:rPr>
        <w:t xml:space="preserve"> los consejeros de la judicatura, </w:t>
      </w:r>
      <w:r w:rsidRPr="002D04BA">
        <w:rPr>
          <w:rFonts w:ascii="Arial" w:eastAsia="Calibri" w:hAnsi="Arial" w:cs="Arial"/>
          <w:sz w:val="22"/>
          <w:szCs w:val="22"/>
        </w:rPr>
        <w:t>los jueces</w:t>
      </w:r>
      <w:r w:rsidRPr="002D04BA">
        <w:rPr>
          <w:rFonts w:ascii="Arial" w:hAnsi="Arial" w:cs="Arial"/>
          <w:sz w:val="22"/>
          <w:szCs w:val="22"/>
        </w:rPr>
        <w:t xml:space="preserve">, los consejeros o comisionados y los secretarios ejecutivos y técnicos de los órganos constitucionales </w:t>
      </w:r>
      <w:r w:rsidR="00A34771" w:rsidRPr="002D04BA">
        <w:rPr>
          <w:rFonts w:ascii="Arial" w:hAnsi="Arial" w:cs="Arial"/>
          <w:sz w:val="22"/>
          <w:szCs w:val="22"/>
        </w:rPr>
        <w:t>autónomos, los</w:t>
      </w:r>
      <w:r w:rsidRPr="002D04BA">
        <w:rPr>
          <w:rFonts w:ascii="Arial" w:hAnsi="Arial" w:cs="Arial"/>
          <w:sz w:val="22"/>
          <w:szCs w:val="22"/>
        </w:rPr>
        <w:t xml:space="preserve"> presidentes</w:t>
      </w:r>
      <w:r w:rsidRPr="002D04BA">
        <w:rPr>
          <w:rFonts w:ascii="Arial" w:eastAsia="Calibri" w:hAnsi="Arial" w:cs="Arial"/>
          <w:sz w:val="22"/>
          <w:szCs w:val="22"/>
        </w:rPr>
        <w:t xml:space="preserve">, regidores, síndicos, tesoreros y secretarios de los ayuntamientos, </w:t>
      </w:r>
      <w:r w:rsidR="00A34771" w:rsidRPr="002D04BA">
        <w:rPr>
          <w:rFonts w:ascii="Arial" w:eastAsia="Calibri" w:hAnsi="Arial" w:cs="Arial"/>
          <w:sz w:val="22"/>
          <w:szCs w:val="22"/>
        </w:rPr>
        <w:t>así como</w:t>
      </w:r>
      <w:r w:rsidRPr="002D04BA">
        <w:rPr>
          <w:rFonts w:ascii="Arial" w:eastAsia="Calibri" w:hAnsi="Arial" w:cs="Arial"/>
          <w:sz w:val="22"/>
          <w:szCs w:val="22"/>
        </w:rPr>
        <w:t xml:space="preserve"> todos los demás servidores públicos que determine la </w:t>
      </w:r>
      <w:r w:rsidRPr="002D04BA">
        <w:rPr>
          <w:rFonts w:ascii="Arial" w:hAnsi="Arial" w:cs="Arial"/>
          <w:sz w:val="22"/>
          <w:szCs w:val="22"/>
        </w:rPr>
        <w:t>ley de responsabilidades</w:t>
      </w:r>
      <w:r w:rsidRPr="002D04BA">
        <w:rPr>
          <w:rFonts w:ascii="Arial" w:eastAsia="Calibri" w:hAnsi="Arial" w:cs="Arial"/>
          <w:sz w:val="22"/>
          <w:szCs w:val="22"/>
        </w:rPr>
        <w:t>, deberán presentar ante la Entidad de Auditoría Superior del Estado,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72763A" w:rsidRPr="002D04BA" w:rsidRDefault="0072763A" w:rsidP="006B670A">
      <w:pPr>
        <w:autoSpaceDE w:val="0"/>
        <w:autoSpaceDN w:val="0"/>
        <w:adjustRightInd w:val="0"/>
        <w:spacing w:line="276" w:lineRule="auto"/>
        <w:jc w:val="both"/>
        <w:rPr>
          <w:rFonts w:ascii="Arial" w:eastAsia="Calibri"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6B670A">
      <w:pPr>
        <w:autoSpaceDE w:val="0"/>
        <w:autoSpaceDN w:val="0"/>
        <w:adjustRightInd w:val="0"/>
        <w:spacing w:line="276" w:lineRule="auto"/>
        <w:jc w:val="both"/>
        <w:rPr>
          <w:rFonts w:ascii="Arial" w:hAnsi="Arial" w:cs="Arial"/>
          <w:sz w:val="22"/>
          <w:szCs w:val="22"/>
        </w:rPr>
      </w:pPr>
    </w:p>
    <w:p w:rsidR="0072763A" w:rsidRPr="00A97793" w:rsidRDefault="0072763A" w:rsidP="00A97793">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4</w:t>
      </w:r>
      <w:r w:rsidRPr="002D04BA">
        <w:rPr>
          <w:rFonts w:ascii="Arial" w:hAnsi="Arial" w:cs="Arial"/>
          <w:b/>
          <w:sz w:val="22"/>
          <w:szCs w:val="22"/>
        </w:rPr>
        <w:t>.-</w:t>
      </w:r>
    </w:p>
    <w:p w:rsidR="0072763A" w:rsidRPr="002D04BA" w:rsidRDefault="0072763A" w:rsidP="006B670A">
      <w:pPr>
        <w:autoSpaceDE w:val="0"/>
        <w:autoSpaceDN w:val="0"/>
        <w:adjustRightInd w:val="0"/>
        <w:spacing w:line="276" w:lineRule="auto"/>
        <w:jc w:val="both"/>
        <w:rPr>
          <w:rFonts w:ascii="Arial" w:hAnsi="Arial" w:cs="Arial"/>
          <w:sz w:val="22"/>
          <w:szCs w:val="22"/>
        </w:rPr>
      </w:pPr>
      <w:r w:rsidRPr="002D04BA">
        <w:rPr>
          <w:rFonts w:ascii="Arial" w:eastAsia="Calibri" w:hAnsi="Arial" w:cs="Arial"/>
          <w:sz w:val="22"/>
          <w:szCs w:val="22"/>
        </w:rPr>
        <w:t xml:space="preserve">Todo servidor público, antes de tomar posesión de su cargo protestará guardar la </w:t>
      </w:r>
      <w:r w:rsidRPr="002D04BA">
        <w:rPr>
          <w:rFonts w:ascii="Arial" w:hAnsi="Arial" w:cs="Arial"/>
          <w:sz w:val="22"/>
          <w:szCs w:val="22"/>
        </w:rPr>
        <w:t>Constitución Política de los Estados Unidos Mexicanos,</w:t>
      </w:r>
      <w:r w:rsidRPr="002D04BA">
        <w:rPr>
          <w:rFonts w:ascii="Arial" w:eastAsia="Calibri" w:hAnsi="Arial" w:cs="Arial"/>
          <w:sz w:val="22"/>
          <w:szCs w:val="22"/>
        </w:rPr>
        <w:t xml:space="preserve"> la Constitución del Estado</w:t>
      </w:r>
      <w:r w:rsidRPr="002D04BA">
        <w:rPr>
          <w:rFonts w:ascii="Arial" w:hAnsi="Arial" w:cs="Arial"/>
          <w:sz w:val="22"/>
          <w:szCs w:val="22"/>
        </w:rPr>
        <w:t xml:space="preserve"> y las leyes que de ellas emanen, según la fórmula siguiente: </w:t>
      </w:r>
      <w:proofErr w:type="gramStart"/>
      <w:r w:rsidRPr="002D04BA">
        <w:rPr>
          <w:rFonts w:ascii="Arial" w:hAnsi="Arial" w:cs="Arial"/>
          <w:sz w:val="22"/>
          <w:szCs w:val="22"/>
        </w:rPr>
        <w:t>«¿</w:t>
      </w:r>
      <w:proofErr w:type="gramEnd"/>
      <w:r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5</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w:t>
      </w:r>
    </w:p>
    <w:p w:rsidR="0072763A" w:rsidRPr="002D04BA" w:rsidRDefault="0072763A" w:rsidP="006B670A">
      <w:pPr>
        <w:spacing w:line="276" w:lineRule="auto"/>
        <w:jc w:val="both"/>
        <w:rPr>
          <w:rFonts w:ascii="Arial" w:hAnsi="Arial" w:cs="Arial"/>
          <w:sz w:val="22"/>
          <w:szCs w:val="22"/>
        </w:rPr>
      </w:pPr>
    </w:p>
    <w:p w:rsidR="0072763A" w:rsidRPr="00A97793" w:rsidRDefault="0072763A" w:rsidP="00A97793">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6</w:t>
      </w:r>
      <w:r w:rsidRPr="002D04BA">
        <w:rPr>
          <w:rFonts w:ascii="Arial" w:hAnsi="Arial" w:cs="Arial"/>
          <w:b/>
          <w:sz w:val="22"/>
          <w:szCs w:val="22"/>
        </w:rPr>
        <w:t>.-</w:t>
      </w: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declarará por mayoría absoluta de los integrantes de la Legislatura si ha o no lugar a proceder contra el inculpado.</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6B670A">
      <w:pPr>
        <w:pStyle w:val="Textoindependiente3"/>
        <w:spacing w:line="276" w:lineRule="auto"/>
        <w:jc w:val="both"/>
        <w:rPr>
          <w:rFonts w:ascii="Arial" w:hAnsi="Arial" w:cs="Arial"/>
          <w:bCs/>
          <w:sz w:val="22"/>
          <w:szCs w:val="22"/>
        </w:rPr>
      </w:pPr>
    </w:p>
    <w:p w:rsidR="0072763A" w:rsidRPr="002D04BA" w:rsidRDefault="0072763A" w:rsidP="006B670A">
      <w:pPr>
        <w:pStyle w:val="Textoindependiente3"/>
        <w:spacing w:line="276" w:lineRule="auto"/>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lastRenderedPageBreak/>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2D04BA" w:rsidRDefault="0072763A" w:rsidP="006B670A">
      <w:pPr>
        <w:tabs>
          <w:tab w:val="left" w:pos="709"/>
          <w:tab w:val="left" w:pos="907"/>
        </w:tabs>
        <w:spacing w:line="276" w:lineRule="auto"/>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6B670A">
      <w:pPr>
        <w:tabs>
          <w:tab w:val="left" w:pos="709"/>
          <w:tab w:val="left" w:pos="907"/>
        </w:tabs>
        <w:spacing w:line="276" w:lineRule="auto"/>
        <w:jc w:val="both"/>
        <w:rPr>
          <w:rFonts w:ascii="Arial" w:hAnsi="Arial" w:cs="Arial"/>
          <w:bCs/>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7</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pStyle w:val="Prrafodelista"/>
        <w:numPr>
          <w:ilvl w:val="0"/>
          <w:numId w:val="1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6B670A">
      <w:pPr>
        <w:pStyle w:val="Prrafodelista"/>
        <w:tabs>
          <w:tab w:val="left" w:pos="567"/>
        </w:tabs>
        <w:spacing w:line="276" w:lineRule="auto"/>
        <w:ind w:left="0"/>
        <w:rPr>
          <w:rFonts w:ascii="Arial" w:hAnsi="Arial" w:cs="Arial"/>
          <w:sz w:val="22"/>
          <w:szCs w:val="22"/>
        </w:rPr>
      </w:pPr>
    </w:p>
    <w:p w:rsidR="0072763A" w:rsidRPr="002D04BA" w:rsidRDefault="0072763A" w:rsidP="006B670A">
      <w:pPr>
        <w:pStyle w:val="Prrafodelista"/>
        <w:numPr>
          <w:ilvl w:val="0"/>
          <w:numId w:val="14"/>
        </w:numPr>
        <w:tabs>
          <w:tab w:val="left" w:pos="567"/>
        </w:tabs>
        <w:spacing w:line="276" w:lineRule="auto"/>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8</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6B670A">
      <w:pPr>
        <w:autoSpaceDE w:val="0"/>
        <w:autoSpaceDN w:val="0"/>
        <w:adjustRightInd w:val="0"/>
        <w:spacing w:line="276" w:lineRule="auto"/>
        <w:jc w:val="both"/>
        <w:rPr>
          <w:rFonts w:ascii="Arial" w:hAnsi="Arial" w:cs="Arial"/>
          <w:sz w:val="22"/>
          <w:szCs w:val="22"/>
        </w:rPr>
      </w:pPr>
    </w:p>
    <w:p w:rsidR="0072763A" w:rsidRPr="002D04BA" w:rsidRDefault="0072763A" w:rsidP="006B670A">
      <w:pPr>
        <w:autoSpaceDE w:val="0"/>
        <w:autoSpaceDN w:val="0"/>
        <w:adjustRightInd w:val="0"/>
        <w:spacing w:line="276" w:lineRule="auto"/>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6B670A">
      <w:pPr>
        <w:autoSpaceDE w:val="0"/>
        <w:autoSpaceDN w:val="0"/>
        <w:adjustRightInd w:val="0"/>
        <w:spacing w:line="276" w:lineRule="auto"/>
        <w:jc w:val="both"/>
        <w:rPr>
          <w:rFonts w:ascii="Arial" w:eastAsia="Calibri" w:hAnsi="Arial" w:cs="Arial"/>
          <w:sz w:val="22"/>
          <w:szCs w:val="22"/>
        </w:rPr>
      </w:pPr>
    </w:p>
    <w:p w:rsidR="0072763A" w:rsidRPr="002D04BA" w:rsidRDefault="0072763A" w:rsidP="006B670A">
      <w:pPr>
        <w:autoSpaceDE w:val="0"/>
        <w:autoSpaceDN w:val="0"/>
        <w:adjustRightInd w:val="0"/>
        <w:spacing w:line="276" w:lineRule="auto"/>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17</w:t>
      </w:r>
      <w:r w:rsidR="000E5C09" w:rsidRPr="002D04BA">
        <w:rPr>
          <w:rFonts w:ascii="Arial" w:hAnsi="Arial" w:cs="Arial"/>
          <w:b/>
          <w:sz w:val="22"/>
          <w:szCs w:val="22"/>
        </w:rPr>
        <w:t>9</w:t>
      </w:r>
      <w:r w:rsidRPr="002D04BA">
        <w:rPr>
          <w:rFonts w:ascii="Arial" w:hAnsi="Arial" w:cs="Arial"/>
          <w:b/>
          <w:sz w:val="22"/>
          <w:szCs w:val="22"/>
        </w:rPr>
        <w:t>.-</w:t>
      </w:r>
    </w:p>
    <w:p w:rsidR="0072763A" w:rsidRPr="002D04BA" w:rsidRDefault="0072763A" w:rsidP="006B670A">
      <w:pPr>
        <w:spacing w:line="276" w:lineRule="auto"/>
        <w:jc w:val="both"/>
        <w:rPr>
          <w:rFonts w:ascii="Arial" w:eastAsia="Calibri" w:hAnsi="Arial" w:cs="Arial"/>
          <w:sz w:val="22"/>
          <w:szCs w:val="22"/>
        </w:rPr>
      </w:pPr>
      <w:r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2D04BA" w:rsidRDefault="00B96469" w:rsidP="006B670A">
      <w:pPr>
        <w:spacing w:line="276" w:lineRule="auto"/>
        <w:jc w:val="both"/>
        <w:rPr>
          <w:rFonts w:ascii="Arial" w:eastAsia="Calibri"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p>
    <w:p w:rsidR="0072763A" w:rsidRPr="002D04BA" w:rsidRDefault="00A97793" w:rsidP="006B670A">
      <w:pPr>
        <w:spacing w:line="276" w:lineRule="auto"/>
        <w:jc w:val="center"/>
        <w:rPr>
          <w:rFonts w:ascii="Arial" w:hAnsi="Arial" w:cs="Arial"/>
          <w:b/>
          <w:sz w:val="22"/>
          <w:szCs w:val="22"/>
        </w:rPr>
      </w:pPr>
      <w:r>
        <w:rPr>
          <w:rFonts w:ascii="Arial" w:hAnsi="Arial" w:cs="Arial"/>
          <w:b/>
          <w:sz w:val="22"/>
          <w:szCs w:val="22"/>
        </w:rPr>
        <w:t>Título O</w:t>
      </w:r>
      <w:r w:rsidR="0072763A" w:rsidRPr="002D04BA">
        <w:rPr>
          <w:rFonts w:ascii="Arial" w:hAnsi="Arial" w:cs="Arial"/>
          <w:b/>
          <w:sz w:val="22"/>
          <w:szCs w:val="22"/>
        </w:rPr>
        <w:t>ctavo</w:t>
      </w:r>
    </w:p>
    <w:p w:rsidR="0072763A" w:rsidRPr="002D04BA" w:rsidRDefault="00A97793" w:rsidP="006B670A">
      <w:pPr>
        <w:spacing w:line="276" w:lineRule="auto"/>
        <w:jc w:val="center"/>
        <w:rPr>
          <w:rFonts w:ascii="Arial" w:hAnsi="Arial" w:cs="Arial"/>
          <w:b/>
          <w:sz w:val="22"/>
          <w:szCs w:val="22"/>
        </w:rPr>
      </w:pPr>
      <w:r>
        <w:rPr>
          <w:rFonts w:ascii="Arial" w:hAnsi="Arial" w:cs="Arial"/>
          <w:b/>
          <w:sz w:val="22"/>
          <w:szCs w:val="22"/>
        </w:rPr>
        <w:lastRenderedPageBreak/>
        <w:t>De la Reforma y la I</w:t>
      </w:r>
      <w:r w:rsidR="0072763A" w:rsidRPr="002D04BA">
        <w:rPr>
          <w:rFonts w:ascii="Arial" w:hAnsi="Arial" w:cs="Arial"/>
          <w:b/>
          <w:sz w:val="22"/>
          <w:szCs w:val="22"/>
        </w:rPr>
        <w:t>nviolabilidad de la Constitución</w:t>
      </w:r>
    </w:p>
    <w:p w:rsidR="0072763A" w:rsidRPr="002D04BA" w:rsidRDefault="0072763A" w:rsidP="006B670A">
      <w:pPr>
        <w:spacing w:line="276" w:lineRule="auto"/>
        <w:jc w:val="center"/>
        <w:rPr>
          <w:rFonts w:ascii="Arial" w:hAnsi="Arial" w:cs="Arial"/>
          <w:b/>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w:t>
      </w:r>
    </w:p>
    <w:p w:rsidR="0072763A" w:rsidRPr="002D04BA" w:rsidRDefault="00A97793" w:rsidP="006B670A">
      <w:pPr>
        <w:spacing w:line="276" w:lineRule="auto"/>
        <w:jc w:val="center"/>
        <w:rPr>
          <w:rFonts w:ascii="Arial" w:hAnsi="Arial" w:cs="Arial"/>
          <w:b/>
          <w:sz w:val="22"/>
          <w:szCs w:val="22"/>
        </w:rPr>
      </w:pPr>
      <w:r>
        <w:rPr>
          <w:rFonts w:ascii="Arial" w:hAnsi="Arial" w:cs="Arial"/>
          <w:b/>
          <w:sz w:val="22"/>
          <w:szCs w:val="22"/>
        </w:rPr>
        <w:t>De la R</w:t>
      </w:r>
      <w:r w:rsidR="0072763A" w:rsidRPr="002D04BA">
        <w:rPr>
          <w:rFonts w:ascii="Arial" w:hAnsi="Arial" w:cs="Arial"/>
          <w:b/>
          <w:sz w:val="22"/>
          <w:szCs w:val="22"/>
        </w:rPr>
        <w:t>eforma de la Constitución</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18</w:t>
      </w:r>
      <w:r w:rsidR="000E5C09" w:rsidRPr="002D04BA">
        <w:rPr>
          <w:rFonts w:ascii="Arial" w:hAnsi="Arial" w:cs="Arial"/>
          <w:b/>
          <w:sz w:val="22"/>
          <w:szCs w:val="22"/>
        </w:rPr>
        <w:t>1</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18</w:t>
      </w:r>
      <w:r w:rsidR="000E5C09" w:rsidRPr="002D04BA">
        <w:rPr>
          <w:rFonts w:ascii="Arial" w:hAnsi="Arial" w:cs="Arial"/>
          <w:b/>
          <w:sz w:val="22"/>
          <w:szCs w:val="22"/>
        </w:rPr>
        <w:t>2</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6B670A">
      <w:pPr>
        <w:spacing w:line="276" w:lineRule="auto"/>
        <w:jc w:val="both"/>
        <w:rPr>
          <w:rFonts w:ascii="Arial" w:hAnsi="Arial" w:cs="Arial"/>
          <w:sz w:val="22"/>
          <w:szCs w:val="22"/>
        </w:rPr>
      </w:pPr>
    </w:p>
    <w:p w:rsidR="00A97793" w:rsidRPr="002D04BA" w:rsidRDefault="00A97793" w:rsidP="006B670A">
      <w:pPr>
        <w:spacing w:line="276" w:lineRule="auto"/>
        <w:jc w:val="both"/>
        <w:rPr>
          <w:rFonts w:ascii="Arial" w:hAnsi="Arial" w:cs="Arial"/>
          <w:sz w:val="22"/>
          <w:szCs w:val="22"/>
        </w:rPr>
      </w:pP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Capítulo II</w:t>
      </w:r>
    </w:p>
    <w:p w:rsidR="0072763A" w:rsidRPr="002D04BA" w:rsidRDefault="0072763A" w:rsidP="006B670A">
      <w:pPr>
        <w:spacing w:line="276" w:lineRule="auto"/>
        <w:jc w:val="center"/>
        <w:rPr>
          <w:rFonts w:ascii="Arial" w:hAnsi="Arial" w:cs="Arial"/>
          <w:b/>
          <w:sz w:val="22"/>
          <w:szCs w:val="22"/>
        </w:rPr>
      </w:pPr>
      <w:r w:rsidRPr="002D04BA">
        <w:rPr>
          <w:rFonts w:ascii="Arial" w:hAnsi="Arial" w:cs="Arial"/>
          <w:b/>
          <w:sz w:val="22"/>
          <w:szCs w:val="22"/>
        </w:rPr>
        <w:t>De la inviolabilidad de la Constitución</w:t>
      </w:r>
    </w:p>
    <w:p w:rsidR="0072763A" w:rsidRPr="002D04BA" w:rsidRDefault="0072763A" w:rsidP="006B670A">
      <w:pPr>
        <w:spacing w:line="276" w:lineRule="auto"/>
        <w:jc w:val="both"/>
        <w:rPr>
          <w:rFonts w:ascii="Arial" w:hAnsi="Arial" w:cs="Arial"/>
          <w:b/>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Artículo 18</w:t>
      </w:r>
      <w:r w:rsidR="000E5C09" w:rsidRPr="002D04BA">
        <w:rPr>
          <w:rFonts w:ascii="Arial" w:hAnsi="Arial" w:cs="Arial"/>
          <w:b/>
          <w:sz w:val="22"/>
          <w:szCs w:val="22"/>
        </w:rPr>
        <w:t>3</w:t>
      </w:r>
      <w:r w:rsidRPr="002D04BA">
        <w:rPr>
          <w:rFonts w:ascii="Arial" w:hAnsi="Arial" w:cs="Arial"/>
          <w:b/>
          <w:sz w:val="22"/>
          <w:szCs w:val="22"/>
        </w:rPr>
        <w:t>.-</w:t>
      </w: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6B670A">
      <w:pPr>
        <w:spacing w:line="276" w:lineRule="auto"/>
        <w:jc w:val="both"/>
        <w:rPr>
          <w:rFonts w:ascii="Arial" w:hAnsi="Arial" w:cs="Arial"/>
          <w:sz w:val="22"/>
          <w:szCs w:val="22"/>
        </w:rPr>
      </w:pPr>
    </w:p>
    <w:p w:rsidR="0072763A" w:rsidRPr="002D04BA" w:rsidRDefault="0072763A" w:rsidP="006B670A">
      <w:pPr>
        <w:spacing w:line="276" w:lineRule="auto"/>
        <w:jc w:val="both"/>
        <w:rPr>
          <w:rFonts w:ascii="Arial" w:hAnsi="Arial" w:cs="Arial"/>
          <w:sz w:val="22"/>
          <w:szCs w:val="22"/>
        </w:rPr>
      </w:pPr>
      <w:r w:rsidRPr="002D04BA">
        <w:rPr>
          <w:rFonts w:ascii="Arial" w:hAnsi="Arial" w:cs="Arial"/>
          <w:sz w:val="22"/>
          <w:szCs w:val="22"/>
        </w:rPr>
        <w:lastRenderedPageBreak/>
        <w:t>Si se establece un Gobierno contrario a la Constitución, una vez que se restablezca su observancia, toda persona que la haya infringido será juzgada, respetando en todo momento los principios establecidos en ella.</w:t>
      </w:r>
    </w:p>
    <w:p w:rsidR="0072763A" w:rsidRDefault="0072763A" w:rsidP="006B670A">
      <w:pPr>
        <w:spacing w:line="276" w:lineRule="auto"/>
        <w:jc w:val="both"/>
        <w:rPr>
          <w:rFonts w:ascii="Arial" w:hAnsi="Arial" w:cs="Arial"/>
          <w:sz w:val="22"/>
          <w:szCs w:val="22"/>
        </w:rPr>
      </w:pPr>
    </w:p>
    <w:p w:rsidR="00A97793" w:rsidRPr="002D04BA" w:rsidRDefault="00A97793" w:rsidP="006B670A">
      <w:pPr>
        <w:spacing w:line="276" w:lineRule="auto"/>
        <w:jc w:val="both"/>
        <w:rPr>
          <w:rFonts w:ascii="Arial" w:hAnsi="Arial" w:cs="Arial"/>
          <w:sz w:val="22"/>
          <w:szCs w:val="22"/>
        </w:rPr>
      </w:pPr>
    </w:p>
    <w:p w:rsidR="0072763A" w:rsidRDefault="0072763A" w:rsidP="006B670A">
      <w:pPr>
        <w:spacing w:line="276" w:lineRule="auto"/>
        <w:jc w:val="center"/>
        <w:rPr>
          <w:rFonts w:ascii="Arial" w:hAnsi="Arial" w:cs="Arial"/>
          <w:b/>
          <w:sz w:val="22"/>
          <w:szCs w:val="22"/>
        </w:rPr>
      </w:pPr>
      <w:r w:rsidRPr="002D04BA">
        <w:rPr>
          <w:rFonts w:ascii="Arial" w:hAnsi="Arial" w:cs="Arial"/>
          <w:b/>
          <w:sz w:val="22"/>
          <w:szCs w:val="22"/>
        </w:rPr>
        <w:t>Artículos transitorios</w:t>
      </w:r>
    </w:p>
    <w:p w:rsidR="00A97793" w:rsidRPr="002D04BA" w:rsidRDefault="00A97793" w:rsidP="006B670A">
      <w:pPr>
        <w:spacing w:line="276" w:lineRule="auto"/>
        <w:jc w:val="center"/>
        <w:rPr>
          <w:rFonts w:ascii="Arial" w:hAnsi="Arial" w:cs="Arial"/>
          <w:b/>
          <w:sz w:val="22"/>
          <w:szCs w:val="22"/>
        </w:rPr>
      </w:pPr>
    </w:p>
    <w:p w:rsidR="0072763A" w:rsidRPr="00A97793" w:rsidRDefault="0072763A" w:rsidP="00A97793">
      <w:pPr>
        <w:tabs>
          <w:tab w:val="left" w:pos="2646"/>
        </w:tabs>
        <w:spacing w:line="276" w:lineRule="auto"/>
        <w:jc w:val="both"/>
        <w:rPr>
          <w:rFonts w:ascii="Arial" w:hAnsi="Arial" w:cs="Arial"/>
          <w:b/>
          <w:sz w:val="22"/>
          <w:szCs w:val="22"/>
        </w:rPr>
      </w:pPr>
      <w:r w:rsidRPr="002D04BA">
        <w:rPr>
          <w:rFonts w:ascii="Arial" w:hAnsi="Arial" w:cs="Arial"/>
          <w:b/>
          <w:sz w:val="22"/>
          <w:szCs w:val="22"/>
        </w:rPr>
        <w:t>Primero.</w:t>
      </w:r>
      <w:r w:rsidR="00A97793">
        <w:rPr>
          <w:rFonts w:ascii="Arial" w:hAnsi="Arial" w:cs="Arial"/>
          <w:b/>
          <w:sz w:val="22"/>
          <w:szCs w:val="22"/>
        </w:rPr>
        <w:t xml:space="preserve"> </w:t>
      </w:r>
      <w:r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6B670A">
      <w:pPr>
        <w:tabs>
          <w:tab w:val="left" w:pos="709"/>
        </w:tabs>
        <w:spacing w:line="276" w:lineRule="auto"/>
        <w:jc w:val="both"/>
        <w:rPr>
          <w:rFonts w:ascii="Arial" w:hAnsi="Arial" w:cs="Arial"/>
          <w:sz w:val="22"/>
          <w:szCs w:val="22"/>
        </w:rPr>
      </w:pP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6B670A">
      <w:pPr>
        <w:spacing w:line="276" w:lineRule="auto"/>
        <w:jc w:val="both"/>
        <w:rPr>
          <w:rFonts w:ascii="Arial" w:hAnsi="Arial" w:cs="Arial"/>
          <w:sz w:val="22"/>
          <w:szCs w:val="22"/>
        </w:rPr>
      </w:pPr>
    </w:p>
    <w:p w:rsidR="0072763A" w:rsidRPr="00A97793" w:rsidRDefault="0072763A" w:rsidP="006B670A">
      <w:pPr>
        <w:spacing w:line="276" w:lineRule="auto"/>
        <w:ind w:right="178"/>
        <w:jc w:val="both"/>
        <w:rPr>
          <w:rFonts w:ascii="Arial" w:hAnsi="Arial" w:cs="Arial"/>
          <w:b/>
          <w:sz w:val="22"/>
          <w:szCs w:val="22"/>
        </w:rPr>
      </w:pPr>
      <w:r w:rsidRPr="002D04BA">
        <w:rPr>
          <w:rFonts w:ascii="Arial" w:hAnsi="Arial" w:cs="Arial"/>
          <w:b/>
          <w:sz w:val="22"/>
          <w:szCs w:val="22"/>
        </w:rPr>
        <w:t>Tercero.</w:t>
      </w:r>
      <w:r w:rsidR="00A97793">
        <w:rPr>
          <w:rFonts w:ascii="Arial" w:hAnsi="Arial" w:cs="Arial"/>
          <w:b/>
          <w:sz w:val="22"/>
          <w:szCs w:val="22"/>
        </w:rPr>
        <w:t xml:space="preserve"> </w:t>
      </w:r>
      <w:r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6B670A">
      <w:pPr>
        <w:spacing w:line="276" w:lineRule="auto"/>
        <w:ind w:right="178"/>
        <w:jc w:val="both"/>
        <w:rPr>
          <w:rFonts w:ascii="Arial" w:hAnsi="Arial" w:cs="Arial"/>
          <w:sz w:val="22"/>
          <w:szCs w:val="22"/>
        </w:rPr>
      </w:pPr>
    </w:p>
    <w:p w:rsidR="0072763A" w:rsidRPr="00A97793" w:rsidRDefault="0072763A" w:rsidP="006B670A">
      <w:pPr>
        <w:spacing w:line="276" w:lineRule="auto"/>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6B670A">
      <w:pPr>
        <w:spacing w:line="276" w:lineRule="auto"/>
        <w:jc w:val="both"/>
        <w:rPr>
          <w:rFonts w:ascii="Arial" w:hAnsi="Arial" w:cs="Arial"/>
          <w:b/>
          <w:sz w:val="22"/>
          <w:szCs w:val="22"/>
        </w:rPr>
      </w:pPr>
    </w:p>
    <w:p w:rsidR="008E5E68" w:rsidRPr="00A97793" w:rsidRDefault="0072763A" w:rsidP="00A97793">
      <w:pPr>
        <w:spacing w:line="276" w:lineRule="auto"/>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A97793" w:rsidRDefault="008E5E68" w:rsidP="00A97793">
      <w:pPr>
        <w:spacing w:line="276" w:lineRule="auto"/>
        <w:ind w:right="-93"/>
        <w:jc w:val="right"/>
        <w:rPr>
          <w:rFonts w:asciiTheme="minorHAnsi" w:hAnsiTheme="minorHAnsi" w:cs="Arial"/>
          <w:i/>
          <w:sz w:val="16"/>
          <w:szCs w:val="22"/>
        </w:rPr>
      </w:pPr>
      <w:r w:rsidRPr="00A97793">
        <w:rPr>
          <w:rFonts w:asciiTheme="minorHAnsi" w:hAnsiTheme="minorHAnsi" w:cs="Arial"/>
          <w:i/>
          <w:color w:val="0070C0"/>
          <w:sz w:val="16"/>
          <w:szCs w:val="22"/>
        </w:rPr>
        <w:t>ARTÍCULO TRANSITORIO R</w:t>
      </w:r>
      <w:r w:rsidR="003C07C1">
        <w:rPr>
          <w:rFonts w:asciiTheme="minorHAnsi" w:hAnsiTheme="minorHAnsi" w:cs="Arial"/>
          <w:i/>
          <w:color w:val="0070C0"/>
          <w:sz w:val="16"/>
          <w:szCs w:val="22"/>
        </w:rPr>
        <w:t>EFORMADO POR DEC. 387, P. O.63,</w:t>
      </w:r>
      <w:r w:rsidRPr="00A97793">
        <w:rPr>
          <w:rFonts w:asciiTheme="minorHAnsi" w:hAnsiTheme="minorHAnsi" w:cs="Arial"/>
          <w:i/>
          <w:color w:val="0070C0"/>
          <w:sz w:val="16"/>
          <w:szCs w:val="22"/>
        </w:rPr>
        <w:t xml:space="preserve"> 6 DE AGOSTO DE 2015</w:t>
      </w:r>
      <w:r w:rsidR="003C07C1">
        <w:rPr>
          <w:rFonts w:asciiTheme="minorHAnsi" w:hAnsiTheme="minorHAnsi" w:cs="Arial"/>
          <w:i/>
          <w:color w:val="0070C0"/>
          <w:sz w:val="16"/>
          <w:szCs w:val="22"/>
        </w:rPr>
        <w:t>.</w:t>
      </w:r>
    </w:p>
    <w:p w:rsidR="0072763A" w:rsidRPr="00A97793" w:rsidRDefault="0072763A" w:rsidP="006B670A">
      <w:pPr>
        <w:spacing w:line="276" w:lineRule="auto"/>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Pr="002D04BA">
        <w:rPr>
          <w:rFonts w:ascii="Arial" w:hAnsi="Arial" w:cs="Arial"/>
          <w:sz w:val="22"/>
          <w:szCs w:val="22"/>
        </w:rPr>
        <w:t xml:space="preserve"> poderes públicos, los ayuntamientos y los órganos constitucionales autónomos</w:t>
      </w:r>
      <w:r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6B670A">
      <w:pPr>
        <w:spacing w:line="276" w:lineRule="auto"/>
        <w:jc w:val="both"/>
        <w:rPr>
          <w:rFonts w:ascii="Arial" w:hAnsi="Arial" w:cs="Arial"/>
          <w:bCs/>
          <w:sz w:val="22"/>
          <w:szCs w:val="22"/>
        </w:rPr>
      </w:pPr>
    </w:p>
    <w:p w:rsidR="0072763A" w:rsidRPr="00A97793" w:rsidRDefault="0072763A" w:rsidP="006B670A">
      <w:pPr>
        <w:autoSpaceDE w:val="0"/>
        <w:autoSpaceDN w:val="0"/>
        <w:adjustRightInd w:val="0"/>
        <w:spacing w:line="276" w:lineRule="auto"/>
        <w:jc w:val="both"/>
        <w:rPr>
          <w:rFonts w:ascii="Arial" w:hAnsi="Arial" w:cs="Arial"/>
          <w:b/>
          <w:sz w:val="22"/>
          <w:szCs w:val="22"/>
        </w:rPr>
      </w:pPr>
      <w:r w:rsidRPr="002D04BA">
        <w:rPr>
          <w:rFonts w:ascii="Arial" w:hAnsi="Arial" w:cs="Arial"/>
          <w:b/>
          <w:sz w:val="22"/>
          <w:szCs w:val="22"/>
        </w:rPr>
        <w:lastRenderedPageBreak/>
        <w:t>Séptimo.</w:t>
      </w:r>
      <w:r w:rsidR="00A97793">
        <w:rPr>
          <w:rFonts w:ascii="Arial" w:hAnsi="Arial" w:cs="Arial"/>
          <w:b/>
          <w:sz w:val="22"/>
          <w:szCs w:val="22"/>
        </w:rPr>
        <w:t xml:space="preserve"> </w:t>
      </w:r>
      <w:r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6B670A">
      <w:pPr>
        <w:autoSpaceDE w:val="0"/>
        <w:autoSpaceDN w:val="0"/>
        <w:adjustRightInd w:val="0"/>
        <w:spacing w:line="276" w:lineRule="auto"/>
        <w:jc w:val="both"/>
        <w:rPr>
          <w:rFonts w:ascii="Arial" w:hAnsi="Arial" w:cs="Arial"/>
          <w:sz w:val="22"/>
          <w:szCs w:val="22"/>
        </w:rPr>
      </w:pPr>
    </w:p>
    <w:p w:rsidR="0072763A" w:rsidRPr="00A97793" w:rsidRDefault="0072763A" w:rsidP="006B670A">
      <w:pPr>
        <w:autoSpaceDE w:val="0"/>
        <w:autoSpaceDN w:val="0"/>
        <w:adjustRightInd w:val="0"/>
        <w:spacing w:line="276" w:lineRule="auto"/>
        <w:jc w:val="both"/>
        <w:rPr>
          <w:rFonts w:ascii="Arial" w:hAnsi="Arial" w:cs="Arial"/>
          <w:b/>
          <w:sz w:val="22"/>
          <w:szCs w:val="22"/>
        </w:rPr>
      </w:pPr>
      <w:r w:rsidRPr="002D04BA">
        <w:rPr>
          <w:rFonts w:ascii="Arial" w:hAnsi="Arial" w:cs="Arial"/>
          <w:b/>
          <w:sz w:val="22"/>
          <w:szCs w:val="22"/>
        </w:rPr>
        <w:t>Octavo.</w:t>
      </w:r>
      <w:r w:rsidR="00A97793">
        <w:rPr>
          <w:rFonts w:ascii="Arial" w:hAnsi="Arial" w:cs="Arial"/>
          <w:b/>
          <w:sz w:val="22"/>
          <w:szCs w:val="22"/>
        </w:rPr>
        <w:t xml:space="preserve"> </w:t>
      </w:r>
      <w:r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6B670A">
      <w:pPr>
        <w:pStyle w:val="Textoindependiente"/>
        <w:spacing w:line="276" w:lineRule="auto"/>
        <w:rPr>
          <w:rFonts w:cs="Arial"/>
          <w:szCs w:val="22"/>
        </w:rPr>
      </w:pPr>
    </w:p>
    <w:p w:rsidR="0072763A" w:rsidRPr="002D04BA" w:rsidRDefault="0072763A" w:rsidP="006B670A">
      <w:pPr>
        <w:pStyle w:val="Textoindependiente"/>
        <w:spacing w:line="276" w:lineRule="auto"/>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6B670A">
      <w:pPr>
        <w:pStyle w:val="Textoindependiente"/>
        <w:spacing w:line="276" w:lineRule="auto"/>
        <w:rPr>
          <w:rFonts w:cs="Arial"/>
          <w:szCs w:val="22"/>
        </w:rPr>
      </w:pPr>
    </w:p>
    <w:p w:rsidR="0072763A" w:rsidRPr="002D04BA" w:rsidRDefault="0072763A" w:rsidP="006B670A">
      <w:pPr>
        <w:pStyle w:val="Textoindependiente"/>
        <w:spacing w:line="276" w:lineRule="auto"/>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rsidR="0072763A" w:rsidRPr="002D04BA" w:rsidRDefault="0072763A" w:rsidP="006B670A">
      <w:pPr>
        <w:pStyle w:val="Textoindependiente"/>
        <w:spacing w:line="276" w:lineRule="auto"/>
        <w:rPr>
          <w:rFonts w:cs="Arial"/>
          <w:szCs w:val="22"/>
        </w:rPr>
      </w:pPr>
    </w:p>
    <w:p w:rsidR="0072763A" w:rsidRPr="002D04BA" w:rsidRDefault="0072763A" w:rsidP="006B670A">
      <w:pPr>
        <w:pStyle w:val="Textoindependiente"/>
        <w:spacing w:line="276" w:lineRule="auto"/>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6B670A">
      <w:pPr>
        <w:pStyle w:val="Textoindependiente"/>
        <w:spacing w:line="276" w:lineRule="auto"/>
        <w:rPr>
          <w:rFonts w:cs="Arial"/>
          <w:szCs w:val="22"/>
        </w:rPr>
      </w:pPr>
    </w:p>
    <w:p w:rsidR="0072763A" w:rsidRPr="002D04BA" w:rsidRDefault="005454F3" w:rsidP="006B670A">
      <w:pPr>
        <w:pStyle w:val="Textoindependiente"/>
        <w:spacing w:line="276" w:lineRule="auto"/>
        <w:rPr>
          <w:rFonts w:cs="Arial"/>
          <w:b/>
          <w:szCs w:val="22"/>
        </w:rPr>
      </w:pPr>
      <w:r w:rsidRPr="002D04BA">
        <w:rPr>
          <w:rFonts w:cs="Arial"/>
          <w:b/>
          <w:szCs w:val="22"/>
        </w:rPr>
        <w:t>DECRETO No. 540, LXV LEGISLATURA, PERIÓDICO OFICIAL No. 69, DE FECHA 29</w:t>
      </w:r>
      <w:r w:rsidR="00647ACF" w:rsidRPr="002D04BA">
        <w:rPr>
          <w:rFonts w:cs="Arial"/>
          <w:b/>
          <w:szCs w:val="22"/>
        </w:rPr>
        <w:t xml:space="preserve"> DE AGOSTO DE 2013.</w:t>
      </w:r>
    </w:p>
    <w:p w:rsidR="00F60032" w:rsidRPr="002D04BA" w:rsidRDefault="00F60032" w:rsidP="006B670A">
      <w:pPr>
        <w:pStyle w:val="Textoindependiente"/>
        <w:spacing w:line="276" w:lineRule="auto"/>
        <w:rPr>
          <w:rFonts w:cs="Arial"/>
          <w:b/>
          <w:szCs w:val="22"/>
        </w:rPr>
      </w:pPr>
    </w:p>
    <w:p w:rsidR="00F60032" w:rsidRPr="002D04BA" w:rsidRDefault="00F60032" w:rsidP="006B670A">
      <w:pPr>
        <w:pStyle w:val="Textoindependiente"/>
        <w:spacing w:line="276" w:lineRule="auto"/>
        <w:rPr>
          <w:rFonts w:cs="Arial"/>
          <w:b/>
          <w:szCs w:val="22"/>
        </w:rPr>
      </w:pPr>
      <w:r w:rsidRPr="002D04BA">
        <w:rPr>
          <w:rFonts w:cs="Arial"/>
          <w:b/>
          <w:szCs w:val="22"/>
        </w:rPr>
        <w:t>--------------------------------------------------------------------------------------------------------------------------------------</w:t>
      </w:r>
    </w:p>
    <w:p w:rsidR="0072763A" w:rsidRPr="002D04BA" w:rsidRDefault="0072763A" w:rsidP="006B670A">
      <w:pPr>
        <w:pStyle w:val="Textoindependiente"/>
        <w:spacing w:line="276" w:lineRule="auto"/>
        <w:rPr>
          <w:rFonts w:cs="Arial"/>
          <w:szCs w:val="22"/>
        </w:rPr>
      </w:pPr>
    </w:p>
    <w:p w:rsidR="0072763A" w:rsidRPr="002D04BA" w:rsidRDefault="00B96469" w:rsidP="006B670A">
      <w:pPr>
        <w:pStyle w:val="Textoindependiente"/>
        <w:spacing w:line="276" w:lineRule="auto"/>
        <w:rPr>
          <w:rFonts w:cs="Arial"/>
          <w:b/>
          <w:szCs w:val="22"/>
        </w:rPr>
      </w:pPr>
      <w:r w:rsidRPr="002D04BA">
        <w:rPr>
          <w:rFonts w:cs="Arial"/>
          <w:b/>
          <w:szCs w:val="22"/>
        </w:rPr>
        <w:t xml:space="preserve">DECRETO No. 128, LXVI LEGISLATURA, </w:t>
      </w:r>
      <w:r w:rsidR="00023E6E" w:rsidRPr="002D04BA">
        <w:rPr>
          <w:rFonts w:cs="Arial"/>
          <w:b/>
          <w:szCs w:val="22"/>
        </w:rPr>
        <w:t>PERIÓDICO</w:t>
      </w:r>
      <w:r w:rsidRPr="002D04BA">
        <w:rPr>
          <w:rFonts w:cs="Arial"/>
          <w:b/>
          <w:szCs w:val="22"/>
        </w:rPr>
        <w:t xml:space="preserve"> OFICIAL No. 19</w:t>
      </w:r>
      <w:r w:rsidR="00A97793">
        <w:rPr>
          <w:rFonts w:cs="Arial"/>
          <w:b/>
          <w:szCs w:val="22"/>
        </w:rPr>
        <w:t>,</w:t>
      </w:r>
      <w:r w:rsidRPr="002D04BA">
        <w:rPr>
          <w:rFonts w:cs="Arial"/>
          <w:b/>
          <w:szCs w:val="22"/>
        </w:rPr>
        <w:t xml:space="preserve"> DE FECHA 6 DE MARZO DE 2014.</w:t>
      </w:r>
    </w:p>
    <w:p w:rsidR="00B96469" w:rsidRPr="002D04BA" w:rsidRDefault="00B96469" w:rsidP="006B670A">
      <w:pPr>
        <w:pStyle w:val="Textoindependiente"/>
        <w:spacing w:line="276" w:lineRule="auto"/>
        <w:rPr>
          <w:rFonts w:cs="Arial"/>
          <w:b/>
          <w:szCs w:val="22"/>
        </w:rPr>
      </w:pPr>
    </w:p>
    <w:p w:rsidR="00B96469" w:rsidRPr="002D04BA" w:rsidRDefault="00B96469" w:rsidP="006B670A">
      <w:pPr>
        <w:spacing w:line="276" w:lineRule="auto"/>
        <w:jc w:val="both"/>
        <w:rPr>
          <w:rFonts w:ascii="Arial" w:hAnsi="Arial" w:cs="Arial"/>
          <w:sz w:val="22"/>
          <w:szCs w:val="22"/>
        </w:rPr>
      </w:pPr>
      <w:r w:rsidRPr="002D04BA">
        <w:rPr>
          <w:rFonts w:ascii="Arial" w:hAnsi="Arial" w:cs="Arial"/>
          <w:b/>
          <w:sz w:val="22"/>
          <w:szCs w:val="22"/>
        </w:rPr>
        <w:t xml:space="preserve">ARTÍCULO </w:t>
      </w:r>
      <w:r w:rsidR="00023E6E" w:rsidRPr="002D04BA">
        <w:rPr>
          <w:rFonts w:ascii="Arial" w:hAnsi="Arial" w:cs="Arial"/>
          <w:b/>
          <w:sz w:val="22"/>
          <w:szCs w:val="22"/>
        </w:rPr>
        <w:t>ÚNICO</w:t>
      </w:r>
      <w:r w:rsidRPr="002D04BA">
        <w:rPr>
          <w:rFonts w:ascii="Arial" w:hAnsi="Arial" w:cs="Arial"/>
          <w:b/>
          <w:sz w:val="22"/>
          <w:szCs w:val="22"/>
        </w:rPr>
        <w:t xml:space="preserve">.-  </w:t>
      </w:r>
      <w:r w:rsidRPr="002D04BA">
        <w:rPr>
          <w:rFonts w:ascii="Arial" w:hAnsi="Arial" w:cs="Arial"/>
          <w:sz w:val="22"/>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w:t>
      </w:r>
      <w:r w:rsidRPr="002D04BA">
        <w:rPr>
          <w:rFonts w:ascii="Arial" w:hAnsi="Arial" w:cs="Arial"/>
          <w:sz w:val="22"/>
          <w:szCs w:val="22"/>
        </w:rPr>
        <w:lastRenderedPageBreak/>
        <w:t xml:space="preserve">párrafo del artículo 22; y se deroga la fracción V del artículo 56, todos de la Constitución Política del Estado Libre y Soberano de Durango, para quedar como sigue:    </w:t>
      </w:r>
    </w:p>
    <w:p w:rsidR="00B96469" w:rsidRPr="002D04BA" w:rsidRDefault="00B96469" w:rsidP="006B670A">
      <w:pPr>
        <w:pStyle w:val="Textoindependiente"/>
        <w:spacing w:line="276" w:lineRule="auto"/>
        <w:rPr>
          <w:rFonts w:cs="Arial"/>
          <w:b/>
          <w:szCs w:val="22"/>
        </w:rPr>
      </w:pPr>
    </w:p>
    <w:p w:rsidR="00653CEE" w:rsidRDefault="00653CEE" w:rsidP="006B670A">
      <w:pPr>
        <w:autoSpaceDE w:val="0"/>
        <w:autoSpaceDN w:val="0"/>
        <w:adjustRightInd w:val="0"/>
        <w:spacing w:line="276" w:lineRule="auto"/>
        <w:jc w:val="center"/>
        <w:rPr>
          <w:rFonts w:ascii="Arial" w:hAnsi="Arial" w:cs="Arial"/>
          <w:b/>
          <w:sz w:val="22"/>
          <w:szCs w:val="22"/>
        </w:rPr>
      </w:pPr>
      <w:r w:rsidRPr="002D04BA">
        <w:rPr>
          <w:rFonts w:ascii="Arial" w:hAnsi="Arial" w:cs="Arial"/>
          <w:b/>
          <w:sz w:val="22"/>
          <w:szCs w:val="22"/>
        </w:rPr>
        <w:t>ARTÍCULOS TRANSITORIOS</w:t>
      </w:r>
    </w:p>
    <w:p w:rsidR="00A97793" w:rsidRPr="002D04BA" w:rsidRDefault="00A97793" w:rsidP="006B670A">
      <w:pPr>
        <w:autoSpaceDE w:val="0"/>
        <w:autoSpaceDN w:val="0"/>
        <w:adjustRightInd w:val="0"/>
        <w:spacing w:line="276" w:lineRule="auto"/>
        <w:jc w:val="center"/>
        <w:rPr>
          <w:rFonts w:ascii="Arial" w:hAnsi="Arial" w:cs="Arial"/>
          <w:b/>
          <w:sz w:val="22"/>
          <w:szCs w:val="22"/>
        </w:rPr>
      </w:pPr>
    </w:p>
    <w:p w:rsidR="00653CEE" w:rsidRPr="002D04BA" w:rsidRDefault="00653CEE" w:rsidP="006B670A">
      <w:pPr>
        <w:autoSpaceDE w:val="0"/>
        <w:autoSpaceDN w:val="0"/>
        <w:adjustRightInd w:val="0"/>
        <w:spacing w:line="276" w:lineRule="auto"/>
        <w:jc w:val="both"/>
        <w:rPr>
          <w:rFonts w:ascii="Arial" w:hAnsi="Arial" w:cs="Arial"/>
          <w:sz w:val="22"/>
          <w:szCs w:val="22"/>
        </w:rPr>
      </w:pPr>
      <w:r w:rsidRPr="002D04BA">
        <w:rPr>
          <w:rFonts w:ascii="Arial" w:hAnsi="Arial" w:cs="Arial"/>
          <w:b/>
          <w:sz w:val="22"/>
          <w:szCs w:val="22"/>
        </w:rPr>
        <w:t xml:space="preserve">PRIMERO.- </w:t>
      </w:r>
      <w:r w:rsidRPr="002D04BA">
        <w:rPr>
          <w:rFonts w:ascii="Arial" w:hAnsi="Arial" w:cs="Arial"/>
          <w:sz w:val="22"/>
          <w:szCs w:val="22"/>
        </w:rPr>
        <w:t>El presente Decreto entrara en vigor al día siguiente de su publicación en el Periódico Oficial del Gobierno del Estado de Durango.</w:t>
      </w:r>
    </w:p>
    <w:p w:rsidR="00653CEE" w:rsidRPr="002D04BA" w:rsidRDefault="00653CEE" w:rsidP="006B670A">
      <w:pPr>
        <w:autoSpaceDE w:val="0"/>
        <w:autoSpaceDN w:val="0"/>
        <w:adjustRightInd w:val="0"/>
        <w:spacing w:line="276" w:lineRule="auto"/>
        <w:jc w:val="both"/>
        <w:rPr>
          <w:rFonts w:ascii="Arial" w:hAnsi="Arial" w:cs="Arial"/>
          <w:sz w:val="22"/>
          <w:szCs w:val="22"/>
        </w:rPr>
      </w:pPr>
    </w:p>
    <w:p w:rsidR="00653CEE" w:rsidRPr="002D04BA" w:rsidRDefault="00653CEE" w:rsidP="006B670A">
      <w:pPr>
        <w:autoSpaceDE w:val="0"/>
        <w:autoSpaceDN w:val="0"/>
        <w:adjustRightInd w:val="0"/>
        <w:spacing w:line="276" w:lineRule="auto"/>
        <w:jc w:val="both"/>
        <w:rPr>
          <w:rFonts w:ascii="Arial" w:hAnsi="Arial" w:cs="Arial"/>
          <w:bCs/>
          <w:i/>
          <w:sz w:val="22"/>
          <w:szCs w:val="22"/>
        </w:rPr>
      </w:pPr>
      <w:r w:rsidRPr="002D04BA">
        <w:rPr>
          <w:rFonts w:ascii="Arial" w:hAnsi="Arial" w:cs="Arial"/>
          <w:b/>
          <w:sz w:val="22"/>
          <w:szCs w:val="22"/>
        </w:rPr>
        <w:t xml:space="preserve">SEGUNDO.- </w:t>
      </w:r>
      <w:r w:rsidRPr="002D04BA">
        <w:rPr>
          <w:rFonts w:ascii="Arial" w:hAnsi="Arial" w:cs="Arial"/>
          <w:bCs/>
          <w:sz w:val="22"/>
          <w:szCs w:val="22"/>
        </w:rPr>
        <w:t xml:space="preserve">La </w:t>
      </w:r>
      <w:r w:rsidRPr="002D04BA">
        <w:rPr>
          <w:rFonts w:ascii="Arial" w:hAnsi="Arial" w:cs="Arial"/>
          <w:sz w:val="22"/>
          <w:szCs w:val="22"/>
        </w:rPr>
        <w:t xml:space="preserve">reelección de presidentes municipales, regidores y síndicos no será aplicable a los integrantes que hayan protestado el cargo en el Ayuntamiento que se encuentre en funciones a la entrada en vigor del presente </w:t>
      </w:r>
      <w:r w:rsidRPr="002D04BA">
        <w:rPr>
          <w:rFonts w:ascii="Arial" w:hAnsi="Arial" w:cs="Arial"/>
          <w:bCs/>
          <w:sz w:val="22"/>
          <w:szCs w:val="22"/>
        </w:rPr>
        <w:t>Decreto</w:t>
      </w:r>
      <w:r w:rsidRPr="002D04BA">
        <w:rPr>
          <w:rFonts w:ascii="Arial" w:hAnsi="Arial" w:cs="Arial"/>
          <w:bCs/>
          <w:i/>
          <w:sz w:val="22"/>
          <w:szCs w:val="22"/>
        </w:rPr>
        <w:t>.</w:t>
      </w:r>
    </w:p>
    <w:p w:rsidR="00653CEE" w:rsidRPr="002D04BA" w:rsidRDefault="00653CEE" w:rsidP="006B670A">
      <w:pPr>
        <w:autoSpaceDE w:val="0"/>
        <w:autoSpaceDN w:val="0"/>
        <w:adjustRightInd w:val="0"/>
        <w:spacing w:line="276" w:lineRule="auto"/>
        <w:jc w:val="both"/>
        <w:rPr>
          <w:rFonts w:ascii="Arial" w:hAnsi="Arial" w:cs="Arial"/>
          <w:sz w:val="22"/>
          <w:szCs w:val="22"/>
        </w:rPr>
      </w:pPr>
    </w:p>
    <w:p w:rsidR="00653CEE" w:rsidRPr="002D04BA" w:rsidRDefault="00653CEE" w:rsidP="006B670A">
      <w:pPr>
        <w:autoSpaceDE w:val="0"/>
        <w:autoSpaceDN w:val="0"/>
        <w:adjustRightInd w:val="0"/>
        <w:spacing w:line="276" w:lineRule="auto"/>
        <w:jc w:val="both"/>
        <w:rPr>
          <w:rFonts w:ascii="Arial" w:hAnsi="Arial" w:cs="Arial"/>
          <w:bCs/>
          <w:sz w:val="22"/>
          <w:szCs w:val="22"/>
        </w:rPr>
      </w:pPr>
      <w:r w:rsidRPr="002D04BA">
        <w:rPr>
          <w:rFonts w:ascii="Arial" w:hAnsi="Arial" w:cs="Arial"/>
          <w:b/>
          <w:sz w:val="22"/>
          <w:szCs w:val="22"/>
        </w:rPr>
        <w:t xml:space="preserve">TERCERO.- </w:t>
      </w:r>
      <w:r w:rsidRPr="002D04BA">
        <w:rPr>
          <w:rFonts w:ascii="Arial" w:hAnsi="Arial" w:cs="Arial"/>
          <w:bCs/>
          <w:sz w:val="22"/>
          <w:szCs w:val="22"/>
        </w:rPr>
        <w:t xml:space="preserve">La </w:t>
      </w:r>
      <w:r w:rsidRPr="002D04BA">
        <w:rPr>
          <w:rFonts w:ascii="Arial" w:hAnsi="Arial" w:cs="Arial"/>
          <w:sz w:val="22"/>
          <w:szCs w:val="22"/>
        </w:rPr>
        <w:t xml:space="preserve">reelección de diputados del Congreso Local, no será aplicable para aquellos que se encuentren en funciones a la entrada en vigor del presente </w:t>
      </w:r>
      <w:r w:rsidRPr="002D04BA">
        <w:rPr>
          <w:rFonts w:ascii="Arial" w:hAnsi="Arial" w:cs="Arial"/>
          <w:bCs/>
          <w:sz w:val="22"/>
          <w:szCs w:val="22"/>
        </w:rPr>
        <w:t>Decreto.</w:t>
      </w:r>
    </w:p>
    <w:p w:rsidR="00653CEE" w:rsidRPr="002D04BA" w:rsidRDefault="00653CEE" w:rsidP="006B670A">
      <w:pPr>
        <w:autoSpaceDE w:val="0"/>
        <w:autoSpaceDN w:val="0"/>
        <w:adjustRightInd w:val="0"/>
        <w:spacing w:line="276" w:lineRule="auto"/>
        <w:jc w:val="both"/>
        <w:rPr>
          <w:rFonts w:ascii="Arial" w:hAnsi="Arial" w:cs="Arial"/>
          <w:bCs/>
          <w:sz w:val="22"/>
          <w:szCs w:val="22"/>
        </w:rPr>
      </w:pPr>
    </w:p>
    <w:p w:rsidR="00653CEE" w:rsidRPr="002D04BA" w:rsidRDefault="00653CEE" w:rsidP="006B670A">
      <w:pPr>
        <w:autoSpaceDE w:val="0"/>
        <w:autoSpaceDN w:val="0"/>
        <w:adjustRightInd w:val="0"/>
        <w:spacing w:line="276" w:lineRule="auto"/>
        <w:jc w:val="both"/>
        <w:rPr>
          <w:rFonts w:ascii="Arial" w:hAnsi="Arial" w:cs="Arial"/>
          <w:sz w:val="22"/>
          <w:szCs w:val="22"/>
        </w:rPr>
      </w:pPr>
      <w:r w:rsidRPr="002D04BA">
        <w:rPr>
          <w:rFonts w:ascii="Arial" w:hAnsi="Arial" w:cs="Arial"/>
          <w:b/>
          <w:sz w:val="22"/>
          <w:szCs w:val="22"/>
        </w:rPr>
        <w:t>CUARTO.-</w:t>
      </w:r>
      <w:r w:rsidRPr="002D04BA">
        <w:rPr>
          <w:rFonts w:ascii="Arial" w:hAnsi="Arial" w:cs="Arial"/>
          <w:sz w:val="22"/>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2D04BA" w:rsidRDefault="00653CEE" w:rsidP="006B670A">
      <w:pPr>
        <w:autoSpaceDE w:val="0"/>
        <w:autoSpaceDN w:val="0"/>
        <w:adjustRightInd w:val="0"/>
        <w:spacing w:line="276" w:lineRule="auto"/>
        <w:jc w:val="both"/>
        <w:rPr>
          <w:rFonts w:ascii="Arial" w:hAnsi="Arial" w:cs="Arial"/>
          <w:sz w:val="22"/>
          <w:szCs w:val="22"/>
        </w:rPr>
      </w:pPr>
    </w:p>
    <w:p w:rsidR="00653CEE" w:rsidRPr="002D04BA" w:rsidRDefault="00653CEE" w:rsidP="006B670A">
      <w:pPr>
        <w:autoSpaceDE w:val="0"/>
        <w:autoSpaceDN w:val="0"/>
        <w:adjustRightInd w:val="0"/>
        <w:spacing w:line="276" w:lineRule="auto"/>
        <w:jc w:val="both"/>
        <w:rPr>
          <w:rFonts w:ascii="Arial" w:hAnsi="Arial" w:cs="Arial"/>
          <w:bCs/>
          <w:sz w:val="22"/>
          <w:szCs w:val="22"/>
        </w:rPr>
      </w:pPr>
      <w:r w:rsidRPr="002D04BA">
        <w:rPr>
          <w:rFonts w:ascii="Arial" w:hAnsi="Arial" w:cs="Arial"/>
          <w:b/>
          <w:bCs/>
          <w:sz w:val="22"/>
          <w:szCs w:val="22"/>
        </w:rPr>
        <w:t>QUINTO.-</w:t>
      </w:r>
      <w:r w:rsidRPr="002D04BA">
        <w:rPr>
          <w:rFonts w:ascii="Arial" w:hAnsi="Arial" w:cs="Arial"/>
          <w:bCs/>
          <w:sz w:val="22"/>
          <w:szCs w:val="22"/>
        </w:rPr>
        <w:t xml:space="preserve">Las disposiciones contenidas en el segundo párrafo del Artículo 102, cobrarán vigencia al entrar en vigor las disposiciones legales y reglamentarias correspondientes.    </w:t>
      </w:r>
    </w:p>
    <w:p w:rsidR="00653CEE" w:rsidRPr="002D04BA" w:rsidRDefault="00653CEE" w:rsidP="006B670A">
      <w:pPr>
        <w:autoSpaceDE w:val="0"/>
        <w:autoSpaceDN w:val="0"/>
        <w:adjustRightInd w:val="0"/>
        <w:spacing w:line="276" w:lineRule="auto"/>
        <w:jc w:val="both"/>
        <w:rPr>
          <w:rFonts w:ascii="Arial" w:hAnsi="Arial" w:cs="Arial"/>
          <w:b/>
          <w:bCs/>
          <w:sz w:val="22"/>
          <w:szCs w:val="22"/>
        </w:rPr>
      </w:pPr>
    </w:p>
    <w:p w:rsidR="00653CEE" w:rsidRPr="002D04BA" w:rsidRDefault="00653CEE" w:rsidP="006B670A">
      <w:pPr>
        <w:autoSpaceDE w:val="0"/>
        <w:autoSpaceDN w:val="0"/>
        <w:adjustRightInd w:val="0"/>
        <w:spacing w:line="276" w:lineRule="auto"/>
        <w:jc w:val="both"/>
        <w:rPr>
          <w:rFonts w:ascii="Arial" w:hAnsi="Arial" w:cs="Arial"/>
          <w:sz w:val="22"/>
          <w:szCs w:val="22"/>
        </w:rPr>
      </w:pPr>
      <w:r w:rsidRPr="002D04BA">
        <w:rPr>
          <w:rFonts w:ascii="Arial" w:hAnsi="Arial" w:cs="Arial"/>
          <w:b/>
          <w:bCs/>
          <w:sz w:val="22"/>
          <w:szCs w:val="22"/>
        </w:rPr>
        <w:t xml:space="preserve">SEXTO.- </w:t>
      </w:r>
      <w:r w:rsidRPr="002D04BA">
        <w:rPr>
          <w:rFonts w:ascii="Arial" w:hAnsi="Arial" w:cs="Arial"/>
          <w:sz w:val="22"/>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2D04BA" w:rsidRDefault="00653CEE" w:rsidP="006B670A">
      <w:pPr>
        <w:autoSpaceDE w:val="0"/>
        <w:autoSpaceDN w:val="0"/>
        <w:adjustRightInd w:val="0"/>
        <w:spacing w:line="276" w:lineRule="auto"/>
        <w:jc w:val="both"/>
        <w:rPr>
          <w:rFonts w:ascii="Arial" w:hAnsi="Arial" w:cs="Arial"/>
          <w:b/>
          <w:sz w:val="22"/>
          <w:szCs w:val="22"/>
        </w:rPr>
      </w:pPr>
    </w:p>
    <w:p w:rsidR="00653CEE" w:rsidRPr="002D04BA" w:rsidRDefault="00653CEE" w:rsidP="006B670A">
      <w:pPr>
        <w:autoSpaceDE w:val="0"/>
        <w:autoSpaceDN w:val="0"/>
        <w:adjustRightInd w:val="0"/>
        <w:spacing w:line="276" w:lineRule="auto"/>
        <w:jc w:val="both"/>
        <w:rPr>
          <w:rFonts w:ascii="Arial" w:hAnsi="Arial" w:cs="Arial"/>
          <w:sz w:val="22"/>
          <w:szCs w:val="22"/>
        </w:rPr>
      </w:pPr>
      <w:r w:rsidRPr="002D04BA">
        <w:rPr>
          <w:rFonts w:ascii="Arial" w:hAnsi="Arial" w:cs="Arial"/>
          <w:b/>
          <w:sz w:val="22"/>
          <w:szCs w:val="22"/>
        </w:rPr>
        <w:t xml:space="preserve">SÉPTIMO.- </w:t>
      </w:r>
      <w:r w:rsidRPr="002D04BA">
        <w:rPr>
          <w:rFonts w:ascii="Arial" w:hAnsi="Arial" w:cs="Arial"/>
          <w:bCs/>
          <w:sz w:val="22"/>
          <w:szCs w:val="22"/>
        </w:rPr>
        <w:t xml:space="preserve">La integración y funcionamiento </w:t>
      </w:r>
      <w:r w:rsidRPr="002D04BA">
        <w:rPr>
          <w:rFonts w:ascii="Arial" w:hAnsi="Arial" w:cs="Arial"/>
          <w:sz w:val="22"/>
          <w:szCs w:val="22"/>
        </w:rPr>
        <w:t xml:space="preserve">del Servicio Profesional Electoral Nacional, se regirá conforme a lo previsto en el artículo segundo transitorio del </w:t>
      </w:r>
      <w:r w:rsidRPr="002D04BA">
        <w:rPr>
          <w:rFonts w:ascii="Arial" w:hAnsi="Arial" w:cs="Arial"/>
          <w:bCs/>
          <w:sz w:val="22"/>
          <w:szCs w:val="22"/>
        </w:rPr>
        <w:t>Decreto</w:t>
      </w:r>
      <w:r w:rsidRPr="002D04BA">
        <w:rPr>
          <w:rFonts w:ascii="Arial" w:hAnsi="Arial" w:cs="Arial"/>
          <w:bCs/>
          <w:i/>
          <w:sz w:val="22"/>
          <w:szCs w:val="22"/>
        </w:rPr>
        <w:t xml:space="preserve"> por el que se reforman, adicionan y derogan diversas disposiciones de la Constitución Política de los Estados Unidos Mexicanos, en materia política-electoral</w:t>
      </w:r>
      <w:r w:rsidRPr="002D04BA">
        <w:rPr>
          <w:rFonts w:ascii="Arial" w:hAnsi="Arial" w:cs="Arial"/>
          <w:sz w:val="22"/>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2D04BA" w:rsidRDefault="00653CEE" w:rsidP="006B670A">
      <w:pPr>
        <w:autoSpaceDE w:val="0"/>
        <w:autoSpaceDN w:val="0"/>
        <w:adjustRightInd w:val="0"/>
        <w:spacing w:line="276" w:lineRule="auto"/>
        <w:jc w:val="both"/>
        <w:rPr>
          <w:rFonts w:ascii="Arial" w:hAnsi="Arial" w:cs="Arial"/>
          <w:sz w:val="22"/>
          <w:szCs w:val="22"/>
        </w:rPr>
      </w:pPr>
    </w:p>
    <w:p w:rsidR="00653CEE" w:rsidRPr="002D04BA" w:rsidRDefault="00653CEE" w:rsidP="006B670A">
      <w:pPr>
        <w:autoSpaceDE w:val="0"/>
        <w:autoSpaceDN w:val="0"/>
        <w:adjustRightInd w:val="0"/>
        <w:spacing w:line="276" w:lineRule="auto"/>
        <w:jc w:val="both"/>
        <w:rPr>
          <w:rFonts w:ascii="Arial" w:hAnsi="Arial" w:cs="Arial"/>
          <w:b/>
          <w:sz w:val="22"/>
          <w:szCs w:val="22"/>
        </w:rPr>
      </w:pPr>
      <w:r w:rsidRPr="002D04BA">
        <w:rPr>
          <w:rFonts w:ascii="Arial" w:hAnsi="Arial" w:cs="Arial"/>
          <w:b/>
          <w:sz w:val="22"/>
          <w:szCs w:val="22"/>
        </w:rPr>
        <w:t xml:space="preserve">OCTAVO.- </w:t>
      </w:r>
      <w:r w:rsidRPr="002D04BA">
        <w:rPr>
          <w:rFonts w:ascii="Arial" w:hAnsi="Arial" w:cs="Arial"/>
          <w:sz w:val="22"/>
          <w:szCs w:val="22"/>
        </w:rPr>
        <w:t>Se derogan todas las disposiciones legales en lo que se opongan al presente decreto.</w:t>
      </w:r>
    </w:p>
    <w:p w:rsidR="00653CEE" w:rsidRPr="002D04BA" w:rsidRDefault="00653CEE" w:rsidP="006B670A">
      <w:pPr>
        <w:pStyle w:val="Default"/>
        <w:spacing w:line="276" w:lineRule="auto"/>
        <w:jc w:val="both"/>
        <w:rPr>
          <w:sz w:val="22"/>
          <w:szCs w:val="22"/>
        </w:rPr>
      </w:pPr>
    </w:p>
    <w:p w:rsidR="00653CEE" w:rsidRPr="002D04BA" w:rsidRDefault="00653CEE" w:rsidP="006B670A">
      <w:pPr>
        <w:pStyle w:val="Default"/>
        <w:spacing w:line="276" w:lineRule="auto"/>
        <w:jc w:val="both"/>
        <w:rPr>
          <w:sz w:val="22"/>
          <w:szCs w:val="22"/>
        </w:rPr>
      </w:pPr>
      <w:r w:rsidRPr="002D04BA">
        <w:rPr>
          <w:sz w:val="22"/>
          <w:szCs w:val="22"/>
        </w:rPr>
        <w:t>El Ciudadano Gobernador Constitucional del Estado sancionará, promulgará y dispondrá se publique, circule y observe.</w:t>
      </w:r>
    </w:p>
    <w:p w:rsidR="00653CEE" w:rsidRPr="002D04BA" w:rsidRDefault="00653CEE" w:rsidP="006B670A">
      <w:pPr>
        <w:pStyle w:val="Default"/>
        <w:spacing w:line="276" w:lineRule="auto"/>
        <w:jc w:val="both"/>
        <w:rPr>
          <w:sz w:val="22"/>
          <w:szCs w:val="22"/>
        </w:rPr>
      </w:pPr>
    </w:p>
    <w:p w:rsidR="00653CEE" w:rsidRPr="002D04BA" w:rsidRDefault="00653CEE" w:rsidP="006B670A">
      <w:pPr>
        <w:pStyle w:val="Default"/>
        <w:spacing w:line="276" w:lineRule="auto"/>
        <w:jc w:val="both"/>
        <w:rPr>
          <w:sz w:val="22"/>
          <w:szCs w:val="22"/>
        </w:rPr>
      </w:pPr>
      <w:r w:rsidRPr="002D04BA">
        <w:rPr>
          <w:sz w:val="22"/>
          <w:szCs w:val="22"/>
        </w:rPr>
        <w:t>Dado en el Salón de Sesiones del Honorable Congreso del Estado, en Victoria de Durango, Dgo., a los (25) veinticinco días del mes de febrero del año (2014) dos mil catorce.</w:t>
      </w:r>
    </w:p>
    <w:p w:rsidR="00653CEE" w:rsidRPr="002D04BA" w:rsidRDefault="00653CEE" w:rsidP="006B670A">
      <w:pPr>
        <w:spacing w:line="276" w:lineRule="auto"/>
        <w:rPr>
          <w:rFonts w:ascii="Arial" w:hAnsi="Arial" w:cs="Arial"/>
          <w:sz w:val="22"/>
          <w:szCs w:val="22"/>
        </w:rPr>
      </w:pPr>
    </w:p>
    <w:p w:rsidR="00653CEE" w:rsidRPr="002D04BA" w:rsidRDefault="00653CEE" w:rsidP="006B670A">
      <w:pPr>
        <w:spacing w:line="276" w:lineRule="auto"/>
        <w:jc w:val="both"/>
        <w:rPr>
          <w:rFonts w:ascii="Arial" w:hAnsi="Arial" w:cs="Arial"/>
          <w:sz w:val="22"/>
          <w:szCs w:val="22"/>
        </w:rPr>
      </w:pPr>
      <w:r w:rsidRPr="002D04BA">
        <w:rPr>
          <w:rFonts w:ascii="Arial" w:hAnsi="Arial" w:cs="Arial"/>
          <w:caps/>
          <w:sz w:val="22"/>
          <w:szCs w:val="22"/>
        </w:rPr>
        <w:t xml:space="preserve">DIP. carlos matuk lópez de nava, </w:t>
      </w:r>
      <w:r w:rsidRPr="002D04BA">
        <w:rPr>
          <w:rFonts w:ascii="Arial" w:hAnsi="Arial" w:cs="Arial"/>
          <w:sz w:val="22"/>
          <w:szCs w:val="22"/>
        </w:rPr>
        <w:t>PRESIDENTE; DIP.  JUAN QUIÑONEZ RUIZ, SECRETARIO; DIP.  FERNANDO BARRAGÁN GUTIÉRREZ, SECRETARIO. RÚBRICAS</w:t>
      </w:r>
      <w:r w:rsidR="00243737" w:rsidRPr="002D04BA">
        <w:rPr>
          <w:rFonts w:ascii="Arial" w:hAnsi="Arial" w:cs="Arial"/>
          <w:sz w:val="22"/>
          <w:szCs w:val="22"/>
        </w:rPr>
        <w:t>.</w:t>
      </w:r>
    </w:p>
    <w:p w:rsidR="00243737" w:rsidRPr="002D04BA" w:rsidRDefault="00243737" w:rsidP="006B670A">
      <w:pPr>
        <w:spacing w:line="276" w:lineRule="auto"/>
        <w:jc w:val="both"/>
        <w:rPr>
          <w:rFonts w:ascii="Arial" w:hAnsi="Arial" w:cs="Arial"/>
          <w:sz w:val="22"/>
          <w:szCs w:val="22"/>
        </w:rPr>
      </w:pPr>
    </w:p>
    <w:p w:rsidR="00243737" w:rsidRPr="002D04BA" w:rsidRDefault="00243737" w:rsidP="006B670A">
      <w:pPr>
        <w:spacing w:line="276" w:lineRule="auto"/>
        <w:jc w:val="both"/>
        <w:rPr>
          <w:rFonts w:ascii="Arial" w:hAnsi="Arial" w:cs="Arial"/>
          <w:b/>
          <w:sz w:val="22"/>
          <w:szCs w:val="22"/>
        </w:rPr>
      </w:pPr>
      <w:r w:rsidRPr="002D04BA">
        <w:rPr>
          <w:rFonts w:ascii="Arial" w:hAnsi="Arial" w:cs="Arial"/>
          <w:b/>
          <w:sz w:val="22"/>
          <w:szCs w:val="22"/>
        </w:rPr>
        <w:t>-----------------------------------------------------------------------------------------------------------------------------------</w:t>
      </w:r>
    </w:p>
    <w:p w:rsidR="0004006C" w:rsidRDefault="0004006C" w:rsidP="006B670A">
      <w:pPr>
        <w:spacing w:line="276" w:lineRule="auto"/>
        <w:jc w:val="both"/>
        <w:rPr>
          <w:rFonts w:ascii="Arial" w:hAnsi="Arial" w:cs="Arial"/>
          <w:b/>
          <w:sz w:val="22"/>
          <w:szCs w:val="22"/>
        </w:rPr>
      </w:pPr>
    </w:p>
    <w:p w:rsidR="00243737" w:rsidRPr="002D04BA" w:rsidRDefault="0004006C" w:rsidP="006B670A">
      <w:pPr>
        <w:spacing w:line="276" w:lineRule="auto"/>
        <w:jc w:val="both"/>
        <w:rPr>
          <w:rFonts w:ascii="Arial" w:hAnsi="Arial" w:cs="Arial"/>
          <w:b/>
          <w:sz w:val="22"/>
          <w:szCs w:val="22"/>
        </w:rPr>
      </w:pPr>
      <w:r w:rsidRPr="002D04BA">
        <w:rPr>
          <w:rFonts w:ascii="Arial" w:hAnsi="Arial" w:cs="Arial"/>
          <w:b/>
          <w:sz w:val="22"/>
          <w:szCs w:val="22"/>
        </w:rPr>
        <w:t xml:space="preserve">DECRETO </w:t>
      </w:r>
      <w:r>
        <w:rPr>
          <w:rFonts w:ascii="Arial" w:hAnsi="Arial" w:cs="Arial"/>
          <w:b/>
          <w:sz w:val="22"/>
          <w:szCs w:val="22"/>
        </w:rPr>
        <w:t xml:space="preserve">No. </w:t>
      </w:r>
      <w:r w:rsidRPr="002D04BA">
        <w:rPr>
          <w:rFonts w:ascii="Arial" w:hAnsi="Arial" w:cs="Arial"/>
          <w:b/>
          <w:sz w:val="22"/>
          <w:szCs w:val="22"/>
        </w:rPr>
        <w:t xml:space="preserve">171, LXVI LEGISLATURA, </w:t>
      </w:r>
      <w:r>
        <w:rPr>
          <w:rFonts w:ascii="Arial" w:hAnsi="Arial" w:cs="Arial"/>
          <w:b/>
          <w:sz w:val="22"/>
          <w:szCs w:val="22"/>
        </w:rPr>
        <w:t xml:space="preserve">PUBLICADO EN EL PERIÓDICO OFICIAL  No. </w:t>
      </w:r>
      <w:r w:rsidRPr="002D04BA">
        <w:rPr>
          <w:rFonts w:ascii="Arial" w:hAnsi="Arial" w:cs="Arial"/>
          <w:b/>
          <w:sz w:val="22"/>
          <w:szCs w:val="22"/>
        </w:rPr>
        <w:t>14</w:t>
      </w:r>
      <w:r w:rsidR="00BA099B">
        <w:rPr>
          <w:rFonts w:ascii="Arial" w:hAnsi="Arial" w:cs="Arial"/>
          <w:b/>
          <w:sz w:val="22"/>
          <w:szCs w:val="22"/>
        </w:rPr>
        <w:t xml:space="preserve"> EXT.</w:t>
      </w:r>
      <w:r>
        <w:rPr>
          <w:rFonts w:ascii="Arial" w:hAnsi="Arial" w:cs="Arial"/>
          <w:b/>
          <w:sz w:val="22"/>
          <w:szCs w:val="22"/>
        </w:rPr>
        <w:t>,</w:t>
      </w:r>
      <w:r w:rsidRPr="002D04BA">
        <w:rPr>
          <w:rFonts w:ascii="Arial" w:hAnsi="Arial" w:cs="Arial"/>
          <w:b/>
          <w:sz w:val="22"/>
          <w:szCs w:val="22"/>
        </w:rPr>
        <w:t xml:space="preserve"> DE FECHA</w:t>
      </w:r>
      <w:r>
        <w:rPr>
          <w:rFonts w:ascii="Arial" w:hAnsi="Arial" w:cs="Arial"/>
          <w:b/>
          <w:sz w:val="22"/>
          <w:szCs w:val="22"/>
        </w:rPr>
        <w:t xml:space="preserve"> </w:t>
      </w:r>
      <w:r w:rsidR="00C906AC" w:rsidRPr="002D04BA">
        <w:rPr>
          <w:rFonts w:ascii="Arial" w:hAnsi="Arial" w:cs="Arial"/>
          <w:b/>
          <w:sz w:val="22"/>
          <w:szCs w:val="22"/>
        </w:rPr>
        <w:t>24 DE JUNIO DE 2014.</w:t>
      </w:r>
    </w:p>
    <w:p w:rsidR="00C906AC" w:rsidRPr="002D04BA" w:rsidRDefault="00C906AC" w:rsidP="006B670A">
      <w:pPr>
        <w:spacing w:line="276" w:lineRule="auto"/>
        <w:jc w:val="both"/>
        <w:rPr>
          <w:rFonts w:ascii="Arial" w:hAnsi="Arial" w:cs="Arial"/>
          <w:b/>
          <w:sz w:val="22"/>
          <w:szCs w:val="22"/>
        </w:rPr>
      </w:pPr>
    </w:p>
    <w:p w:rsidR="00C906AC" w:rsidRPr="002D04BA" w:rsidRDefault="00C906AC" w:rsidP="006B670A">
      <w:pPr>
        <w:spacing w:line="276" w:lineRule="auto"/>
        <w:jc w:val="both"/>
        <w:rPr>
          <w:rFonts w:ascii="Arial" w:hAnsi="Arial" w:cs="Arial"/>
          <w:color w:val="000000" w:themeColor="text1"/>
          <w:sz w:val="22"/>
          <w:szCs w:val="22"/>
        </w:rPr>
      </w:pPr>
      <w:r w:rsidRPr="002D04BA">
        <w:rPr>
          <w:rFonts w:ascii="Arial" w:hAnsi="Arial" w:cs="Arial"/>
          <w:b/>
          <w:color w:val="000000" w:themeColor="text1"/>
          <w:sz w:val="22"/>
          <w:szCs w:val="22"/>
        </w:rPr>
        <w:t>ARTÍCULO ÚNICO.</w:t>
      </w:r>
      <w:r w:rsidRPr="002D04BA">
        <w:rPr>
          <w:rFonts w:ascii="Arial" w:hAnsi="Arial" w:cs="Arial"/>
          <w:color w:val="000000" w:themeColor="text1"/>
          <w:sz w:val="22"/>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2D04BA" w:rsidRDefault="00C906AC" w:rsidP="006B670A">
      <w:pPr>
        <w:spacing w:line="276" w:lineRule="auto"/>
        <w:jc w:val="both"/>
        <w:rPr>
          <w:rFonts w:ascii="Arial" w:hAnsi="Arial" w:cs="Arial"/>
          <w:color w:val="000000" w:themeColor="text1"/>
          <w:sz w:val="22"/>
          <w:szCs w:val="22"/>
        </w:rPr>
      </w:pPr>
    </w:p>
    <w:p w:rsidR="00C906AC" w:rsidRPr="002D04BA" w:rsidRDefault="00C906AC" w:rsidP="006B670A">
      <w:pPr>
        <w:spacing w:line="276" w:lineRule="auto"/>
        <w:jc w:val="center"/>
        <w:rPr>
          <w:rFonts w:ascii="Arial" w:hAnsi="Arial" w:cs="Arial"/>
          <w:b/>
          <w:color w:val="000000" w:themeColor="text1"/>
          <w:sz w:val="22"/>
          <w:szCs w:val="22"/>
          <w:lang w:val="en-US"/>
        </w:rPr>
      </w:pPr>
      <w:r w:rsidRPr="002D04BA">
        <w:rPr>
          <w:rFonts w:ascii="Arial" w:hAnsi="Arial" w:cs="Arial"/>
          <w:b/>
          <w:color w:val="000000" w:themeColor="text1"/>
          <w:sz w:val="22"/>
          <w:szCs w:val="22"/>
          <w:lang w:val="en-US"/>
        </w:rPr>
        <w:t>T R A N S I T O R I O S</w:t>
      </w:r>
    </w:p>
    <w:p w:rsidR="00C906AC" w:rsidRPr="002D04BA" w:rsidRDefault="00C906AC" w:rsidP="006B670A">
      <w:pPr>
        <w:spacing w:line="276" w:lineRule="auto"/>
        <w:jc w:val="both"/>
        <w:rPr>
          <w:rFonts w:ascii="Arial" w:hAnsi="Arial" w:cs="Arial"/>
          <w:b/>
          <w:color w:val="000000" w:themeColor="text1"/>
          <w:sz w:val="22"/>
          <w:szCs w:val="22"/>
          <w:lang w:val="en-US"/>
        </w:rPr>
      </w:pPr>
    </w:p>
    <w:p w:rsidR="00C906AC" w:rsidRPr="002D04BA" w:rsidRDefault="00C906AC" w:rsidP="006B670A">
      <w:pPr>
        <w:spacing w:line="276" w:lineRule="auto"/>
        <w:jc w:val="both"/>
        <w:rPr>
          <w:rFonts w:ascii="Arial" w:hAnsi="Arial" w:cs="Arial"/>
          <w:color w:val="000000" w:themeColor="text1"/>
          <w:sz w:val="22"/>
          <w:szCs w:val="22"/>
        </w:rPr>
      </w:pPr>
      <w:r w:rsidRPr="002D04BA">
        <w:rPr>
          <w:rFonts w:ascii="Arial" w:hAnsi="Arial" w:cs="Arial"/>
          <w:b/>
          <w:color w:val="000000" w:themeColor="text1"/>
          <w:sz w:val="22"/>
          <w:szCs w:val="22"/>
        </w:rPr>
        <w:t xml:space="preserve">Primero.- </w:t>
      </w:r>
      <w:r w:rsidRPr="002D04BA">
        <w:rPr>
          <w:rFonts w:ascii="Arial" w:hAnsi="Arial" w:cs="Arial"/>
          <w:color w:val="000000" w:themeColor="text1"/>
          <w:sz w:val="22"/>
          <w:szCs w:val="22"/>
        </w:rPr>
        <w:t>El presente decreto entrará en vigor al día siguiente de su publicación en el Periódico Oficial del Gobierno del Estado.</w:t>
      </w:r>
    </w:p>
    <w:p w:rsidR="00C906AC" w:rsidRPr="002D04BA" w:rsidRDefault="00C906AC" w:rsidP="006B670A">
      <w:pPr>
        <w:spacing w:line="276" w:lineRule="auto"/>
        <w:jc w:val="both"/>
        <w:rPr>
          <w:rFonts w:ascii="Arial" w:hAnsi="Arial" w:cs="Arial"/>
          <w:color w:val="000000" w:themeColor="text1"/>
          <w:sz w:val="22"/>
          <w:szCs w:val="22"/>
        </w:rPr>
      </w:pPr>
    </w:p>
    <w:p w:rsidR="00C906AC" w:rsidRPr="002D04BA" w:rsidRDefault="00C906AC" w:rsidP="006B670A">
      <w:pPr>
        <w:spacing w:line="276" w:lineRule="auto"/>
        <w:jc w:val="both"/>
        <w:rPr>
          <w:rFonts w:ascii="Arial" w:hAnsi="Arial" w:cs="Arial"/>
          <w:color w:val="000000" w:themeColor="text1"/>
          <w:sz w:val="22"/>
          <w:szCs w:val="22"/>
        </w:rPr>
      </w:pPr>
      <w:r w:rsidRPr="002D04BA">
        <w:rPr>
          <w:rFonts w:ascii="Arial" w:hAnsi="Arial" w:cs="Arial"/>
          <w:b/>
          <w:color w:val="000000" w:themeColor="text1"/>
          <w:sz w:val="22"/>
          <w:szCs w:val="22"/>
        </w:rPr>
        <w:t xml:space="preserve">Segundo.- </w:t>
      </w:r>
      <w:r w:rsidRPr="002D04BA">
        <w:rPr>
          <w:rFonts w:ascii="Arial" w:hAnsi="Arial" w:cs="Arial"/>
          <w:color w:val="000000" w:themeColor="text1"/>
          <w:sz w:val="22"/>
          <w:szCs w:val="22"/>
        </w:rPr>
        <w:t>El Congreso del Estado, a más tardar el treinta de junio del presente año, deberá adecuar el marco normativo electoral que corresponda, para hacerlo conforme al presente decreto de reformas.</w:t>
      </w:r>
    </w:p>
    <w:p w:rsidR="00C906AC" w:rsidRPr="002D04BA" w:rsidRDefault="00C906AC" w:rsidP="006B670A">
      <w:pPr>
        <w:spacing w:line="276" w:lineRule="auto"/>
        <w:jc w:val="both"/>
        <w:rPr>
          <w:rFonts w:ascii="Arial" w:hAnsi="Arial" w:cs="Arial"/>
          <w:color w:val="000000" w:themeColor="text1"/>
          <w:sz w:val="22"/>
          <w:szCs w:val="22"/>
        </w:rPr>
      </w:pPr>
    </w:p>
    <w:p w:rsidR="00C906AC" w:rsidRPr="002D04BA" w:rsidRDefault="00C906AC" w:rsidP="006B670A">
      <w:pPr>
        <w:spacing w:line="276" w:lineRule="auto"/>
        <w:jc w:val="both"/>
        <w:rPr>
          <w:rFonts w:ascii="Arial" w:hAnsi="Arial" w:cs="Arial"/>
          <w:color w:val="000000" w:themeColor="text1"/>
          <w:sz w:val="22"/>
          <w:szCs w:val="22"/>
        </w:rPr>
      </w:pPr>
      <w:r w:rsidRPr="002D04BA">
        <w:rPr>
          <w:rFonts w:ascii="Arial" w:hAnsi="Arial" w:cs="Arial"/>
          <w:b/>
          <w:color w:val="000000" w:themeColor="text1"/>
          <w:sz w:val="22"/>
          <w:szCs w:val="22"/>
        </w:rPr>
        <w:t xml:space="preserve">Tercero.- </w:t>
      </w:r>
      <w:r w:rsidRPr="002D04BA">
        <w:rPr>
          <w:rFonts w:ascii="Arial" w:hAnsi="Arial" w:cs="Arial"/>
          <w:color w:val="000000" w:themeColor="text1"/>
          <w:sz w:val="22"/>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2D04BA" w:rsidRDefault="00C906AC" w:rsidP="006B670A">
      <w:pPr>
        <w:spacing w:line="276" w:lineRule="auto"/>
        <w:jc w:val="both"/>
        <w:rPr>
          <w:rFonts w:ascii="Arial" w:hAnsi="Arial" w:cs="Arial"/>
          <w:color w:val="000000" w:themeColor="text1"/>
          <w:sz w:val="22"/>
          <w:szCs w:val="22"/>
        </w:rPr>
      </w:pPr>
    </w:p>
    <w:p w:rsidR="00C906AC" w:rsidRPr="002D04BA" w:rsidRDefault="00C906AC" w:rsidP="006B670A">
      <w:pPr>
        <w:spacing w:line="276" w:lineRule="auto"/>
        <w:jc w:val="both"/>
        <w:rPr>
          <w:rFonts w:ascii="Arial" w:hAnsi="Arial" w:cs="Arial"/>
          <w:color w:val="000000" w:themeColor="text1"/>
          <w:sz w:val="22"/>
          <w:szCs w:val="22"/>
        </w:rPr>
      </w:pPr>
      <w:r w:rsidRPr="002D04BA">
        <w:rPr>
          <w:rFonts w:ascii="Arial" w:hAnsi="Arial" w:cs="Arial"/>
          <w:b/>
          <w:color w:val="000000" w:themeColor="text1"/>
          <w:sz w:val="22"/>
          <w:szCs w:val="22"/>
        </w:rPr>
        <w:lastRenderedPageBreak/>
        <w:t xml:space="preserve">Cuarto.- </w:t>
      </w:r>
      <w:r w:rsidRPr="002D04BA">
        <w:rPr>
          <w:rFonts w:ascii="Arial" w:hAnsi="Arial" w:cs="Arial"/>
          <w:color w:val="000000" w:themeColor="text1"/>
          <w:sz w:val="22"/>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2D04BA" w:rsidRDefault="00C906AC" w:rsidP="006B670A">
      <w:pPr>
        <w:spacing w:line="276" w:lineRule="auto"/>
        <w:jc w:val="both"/>
        <w:rPr>
          <w:rFonts w:ascii="Arial" w:hAnsi="Arial" w:cs="Arial"/>
          <w:color w:val="000000" w:themeColor="text1"/>
          <w:sz w:val="22"/>
          <w:szCs w:val="22"/>
        </w:rPr>
      </w:pPr>
    </w:p>
    <w:p w:rsidR="00C906AC" w:rsidRPr="002D04BA" w:rsidRDefault="00C906AC" w:rsidP="006B670A">
      <w:pPr>
        <w:spacing w:line="276" w:lineRule="auto"/>
        <w:jc w:val="both"/>
        <w:rPr>
          <w:rFonts w:ascii="Arial" w:hAnsi="Arial" w:cs="Arial"/>
          <w:color w:val="000000" w:themeColor="text1"/>
          <w:sz w:val="22"/>
          <w:szCs w:val="22"/>
        </w:rPr>
      </w:pPr>
      <w:r w:rsidRPr="002D04BA">
        <w:rPr>
          <w:rFonts w:ascii="Arial" w:hAnsi="Arial" w:cs="Arial"/>
          <w:b/>
          <w:color w:val="000000" w:themeColor="text1"/>
          <w:sz w:val="22"/>
          <w:szCs w:val="22"/>
        </w:rPr>
        <w:t>Quinto.-</w:t>
      </w:r>
      <w:r w:rsidRPr="002D04BA">
        <w:rPr>
          <w:rFonts w:ascii="Arial" w:hAnsi="Arial" w:cs="Arial"/>
          <w:color w:val="000000" w:themeColor="text1"/>
          <w:sz w:val="22"/>
          <w:szCs w:val="22"/>
        </w:rPr>
        <w:t xml:space="preserve"> Se derogan todas aquellas disposiciones que se opongan al presente decreto.</w:t>
      </w:r>
    </w:p>
    <w:p w:rsidR="00C906AC" w:rsidRPr="002D04BA" w:rsidRDefault="00C906AC" w:rsidP="006B670A">
      <w:pPr>
        <w:spacing w:line="276" w:lineRule="auto"/>
        <w:jc w:val="both"/>
        <w:rPr>
          <w:rFonts w:ascii="Arial" w:hAnsi="Arial" w:cs="Arial"/>
          <w:color w:val="000000" w:themeColor="text1"/>
          <w:sz w:val="22"/>
          <w:szCs w:val="22"/>
        </w:rPr>
      </w:pPr>
    </w:p>
    <w:p w:rsidR="00C906AC" w:rsidRPr="002D04BA" w:rsidRDefault="00C906AC" w:rsidP="006B670A">
      <w:pPr>
        <w:pStyle w:val="Sinespaciado"/>
        <w:spacing w:line="276" w:lineRule="auto"/>
        <w:rPr>
          <w:rFonts w:ascii="Arial" w:hAnsi="Arial" w:cs="Arial"/>
        </w:rPr>
      </w:pPr>
      <w:r w:rsidRPr="002D04BA">
        <w:rPr>
          <w:rFonts w:ascii="Arial" w:hAnsi="Arial" w:cs="Arial"/>
        </w:rPr>
        <w:t>El Ciudadano Gobernador Constitucional del Estado, sancionara, promulgara y dispondrá se publique, circule y observe.</w:t>
      </w:r>
    </w:p>
    <w:p w:rsidR="00C906AC" w:rsidRPr="002D04BA" w:rsidRDefault="00C906AC" w:rsidP="006B670A">
      <w:pPr>
        <w:spacing w:line="276" w:lineRule="auto"/>
        <w:jc w:val="both"/>
        <w:rPr>
          <w:rFonts w:ascii="Arial" w:hAnsi="Arial" w:cs="Arial"/>
          <w:sz w:val="22"/>
          <w:szCs w:val="22"/>
        </w:rPr>
      </w:pPr>
      <w:r w:rsidRPr="002D04BA">
        <w:rPr>
          <w:rFonts w:ascii="Arial" w:hAnsi="Arial" w:cs="Arial"/>
          <w:sz w:val="22"/>
          <w:szCs w:val="22"/>
        </w:rPr>
        <w:t>Dado en el Salón de Sesiones del Honorable Congreso del Estado, en Victoria de Durango, Dgo., a los (18) dieciocho días del mes de junio del año (2014) dos mil catorce.</w:t>
      </w:r>
    </w:p>
    <w:p w:rsidR="00C906AC" w:rsidRPr="002D04BA" w:rsidRDefault="00C906AC" w:rsidP="006B670A">
      <w:pPr>
        <w:spacing w:line="276" w:lineRule="auto"/>
        <w:jc w:val="both"/>
        <w:rPr>
          <w:rFonts w:ascii="Arial" w:hAnsi="Arial" w:cs="Arial"/>
          <w:sz w:val="22"/>
          <w:szCs w:val="22"/>
        </w:rPr>
      </w:pPr>
    </w:p>
    <w:p w:rsidR="0043673D" w:rsidRPr="002D04BA" w:rsidRDefault="00C906AC" w:rsidP="006B670A">
      <w:pPr>
        <w:spacing w:line="276" w:lineRule="auto"/>
        <w:jc w:val="both"/>
        <w:rPr>
          <w:rFonts w:ascii="Arial" w:hAnsi="Arial" w:cs="Arial"/>
          <w:caps/>
          <w:sz w:val="22"/>
          <w:szCs w:val="22"/>
        </w:rPr>
      </w:pPr>
      <w:r w:rsidRPr="002D04BA">
        <w:rPr>
          <w:rFonts w:ascii="Arial" w:hAnsi="Arial" w:cs="Arial"/>
          <w:caps/>
          <w:sz w:val="22"/>
          <w:szCs w:val="22"/>
        </w:rPr>
        <w:t>DIP. eusebio cepeda solís, PRESIDENTE; DIP.  Anavel Fernández martíneZ, SECRETARIa; DIP.  felipe meraz silva, SECRETARIO.</w:t>
      </w:r>
    </w:p>
    <w:p w:rsidR="00C257F1" w:rsidRPr="002D04BA" w:rsidRDefault="00C257F1" w:rsidP="006B670A">
      <w:pPr>
        <w:spacing w:line="276" w:lineRule="auto"/>
        <w:jc w:val="both"/>
        <w:rPr>
          <w:rFonts w:ascii="Arial" w:hAnsi="Arial" w:cs="Arial"/>
          <w:caps/>
          <w:sz w:val="22"/>
          <w:szCs w:val="22"/>
        </w:rPr>
      </w:pPr>
    </w:p>
    <w:p w:rsidR="00C257F1" w:rsidRPr="002D04BA" w:rsidRDefault="00C257F1" w:rsidP="006B670A">
      <w:pPr>
        <w:spacing w:line="276" w:lineRule="auto"/>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6B670A">
      <w:pPr>
        <w:spacing w:line="276" w:lineRule="auto"/>
        <w:jc w:val="both"/>
        <w:rPr>
          <w:rFonts w:ascii="Arial" w:hAnsi="Arial" w:cs="Arial"/>
          <w:b/>
          <w:sz w:val="22"/>
          <w:szCs w:val="22"/>
        </w:rPr>
      </w:pPr>
    </w:p>
    <w:p w:rsidR="00C257F1" w:rsidRPr="002D04BA" w:rsidRDefault="00C257F1" w:rsidP="006B670A">
      <w:pPr>
        <w:spacing w:line="276" w:lineRule="auto"/>
        <w:jc w:val="both"/>
        <w:rPr>
          <w:rFonts w:ascii="Arial" w:hAnsi="Arial" w:cs="Arial"/>
          <w:b/>
          <w:sz w:val="22"/>
          <w:szCs w:val="22"/>
        </w:rPr>
      </w:pPr>
      <w:r w:rsidRPr="002D04BA">
        <w:rPr>
          <w:rFonts w:ascii="Arial" w:hAnsi="Arial" w:cs="Arial"/>
          <w:b/>
          <w:sz w:val="22"/>
          <w:szCs w:val="22"/>
        </w:rPr>
        <w:t xml:space="preserve">DECRETO </w:t>
      </w:r>
      <w:r w:rsidR="003C07C1">
        <w:rPr>
          <w:rFonts w:ascii="Arial" w:hAnsi="Arial" w:cs="Arial"/>
          <w:b/>
          <w:sz w:val="22"/>
          <w:szCs w:val="22"/>
        </w:rPr>
        <w:t xml:space="preserve">No. </w:t>
      </w:r>
      <w:r w:rsidRPr="002D04BA">
        <w:rPr>
          <w:rFonts w:ascii="Arial" w:hAnsi="Arial" w:cs="Arial"/>
          <w:b/>
          <w:sz w:val="22"/>
          <w:szCs w:val="22"/>
        </w:rPr>
        <w:t xml:space="preserve">319, LXVI LEGISLATURA, </w:t>
      </w:r>
      <w:r w:rsidR="003C07C1">
        <w:rPr>
          <w:rFonts w:ascii="Arial" w:hAnsi="Arial" w:cs="Arial"/>
          <w:b/>
          <w:sz w:val="22"/>
          <w:szCs w:val="22"/>
        </w:rPr>
        <w:t xml:space="preserve">PUBLICADO EN EL PERIÓDICO OFICIAL  No. </w:t>
      </w:r>
      <w:r w:rsidRPr="002D04BA">
        <w:rPr>
          <w:rFonts w:ascii="Arial" w:hAnsi="Arial" w:cs="Arial"/>
          <w:b/>
          <w:sz w:val="22"/>
          <w:szCs w:val="22"/>
        </w:rPr>
        <w:t>13</w:t>
      </w:r>
      <w:r w:rsidR="003C07C1">
        <w:rPr>
          <w:rFonts w:ascii="Arial" w:hAnsi="Arial" w:cs="Arial"/>
          <w:b/>
          <w:sz w:val="22"/>
          <w:szCs w:val="22"/>
        </w:rPr>
        <w:t>,</w:t>
      </w:r>
      <w:r w:rsidRPr="002D04BA">
        <w:rPr>
          <w:rFonts w:ascii="Arial" w:hAnsi="Arial" w:cs="Arial"/>
          <w:b/>
          <w:sz w:val="22"/>
          <w:szCs w:val="22"/>
        </w:rPr>
        <w:t xml:space="preserve"> DE FECHA 12 DE FEBRERO DE 2015.</w:t>
      </w:r>
    </w:p>
    <w:p w:rsidR="00C257F1" w:rsidRPr="002D04BA" w:rsidRDefault="00C257F1" w:rsidP="006B670A">
      <w:pPr>
        <w:spacing w:line="276" w:lineRule="auto"/>
        <w:jc w:val="both"/>
        <w:rPr>
          <w:rFonts w:ascii="Arial" w:hAnsi="Arial" w:cs="Arial"/>
          <w:b/>
          <w:sz w:val="22"/>
          <w:szCs w:val="22"/>
        </w:rPr>
      </w:pPr>
    </w:p>
    <w:p w:rsidR="00C257F1" w:rsidRPr="002D04BA" w:rsidRDefault="00C257F1" w:rsidP="006B670A">
      <w:pPr>
        <w:spacing w:line="276" w:lineRule="auto"/>
        <w:jc w:val="both"/>
        <w:rPr>
          <w:rFonts w:ascii="Arial" w:hAnsi="Arial" w:cs="Arial"/>
          <w:sz w:val="22"/>
          <w:szCs w:val="22"/>
        </w:rPr>
      </w:pPr>
      <w:r w:rsidRPr="002D04BA">
        <w:rPr>
          <w:rFonts w:ascii="Arial" w:hAnsi="Arial" w:cs="Arial"/>
          <w:b/>
          <w:sz w:val="22"/>
          <w:szCs w:val="22"/>
        </w:rPr>
        <w:t xml:space="preserve">ARTÍCULO ÚNICO. </w:t>
      </w:r>
      <w:r w:rsidRPr="002D04BA">
        <w:rPr>
          <w:rFonts w:ascii="Arial" w:hAnsi="Arial" w:cs="Arial"/>
          <w:sz w:val="22"/>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2D04BA" w:rsidRDefault="00C257F1" w:rsidP="006B670A">
      <w:pPr>
        <w:spacing w:line="276" w:lineRule="auto"/>
        <w:jc w:val="both"/>
        <w:rPr>
          <w:rFonts w:ascii="Arial" w:hAnsi="Arial" w:cs="Arial"/>
          <w:sz w:val="22"/>
          <w:szCs w:val="22"/>
        </w:rPr>
      </w:pPr>
    </w:p>
    <w:p w:rsidR="00C257F1" w:rsidRPr="00A97793" w:rsidRDefault="00C257F1" w:rsidP="006B670A">
      <w:pPr>
        <w:spacing w:line="276" w:lineRule="auto"/>
        <w:jc w:val="center"/>
        <w:rPr>
          <w:rFonts w:ascii="Arial" w:hAnsi="Arial" w:cs="Arial"/>
          <w:b/>
          <w:sz w:val="22"/>
          <w:szCs w:val="22"/>
          <w:lang w:val="en-US"/>
        </w:rPr>
      </w:pPr>
      <w:r w:rsidRPr="00A97793">
        <w:rPr>
          <w:rFonts w:ascii="Arial" w:hAnsi="Arial" w:cs="Arial"/>
          <w:b/>
          <w:sz w:val="22"/>
          <w:szCs w:val="22"/>
          <w:lang w:val="en-US"/>
        </w:rPr>
        <w:t>A R T Í C U L O S  T R A N S I T O R I O S</w:t>
      </w:r>
    </w:p>
    <w:p w:rsidR="00C257F1" w:rsidRPr="00A97793" w:rsidRDefault="00C257F1" w:rsidP="006B670A">
      <w:pPr>
        <w:spacing w:line="276" w:lineRule="auto"/>
        <w:jc w:val="both"/>
        <w:rPr>
          <w:rFonts w:ascii="Arial" w:hAnsi="Arial" w:cs="Arial"/>
          <w:b/>
          <w:sz w:val="22"/>
          <w:szCs w:val="22"/>
          <w:lang w:val="en-US"/>
        </w:rPr>
      </w:pPr>
    </w:p>
    <w:p w:rsidR="00C257F1" w:rsidRPr="002D04BA" w:rsidRDefault="00C257F1" w:rsidP="006B670A">
      <w:pPr>
        <w:spacing w:line="276" w:lineRule="auto"/>
        <w:jc w:val="both"/>
        <w:rPr>
          <w:rFonts w:ascii="Arial" w:hAnsi="Arial" w:cs="Arial"/>
          <w:sz w:val="22"/>
          <w:szCs w:val="22"/>
        </w:rPr>
      </w:pPr>
      <w:r w:rsidRPr="00A97793">
        <w:rPr>
          <w:rFonts w:ascii="Arial" w:hAnsi="Arial" w:cs="Arial"/>
          <w:b/>
          <w:sz w:val="22"/>
          <w:szCs w:val="22"/>
        </w:rPr>
        <w:t>PRIMERO.</w:t>
      </w:r>
      <w:r w:rsidRPr="002D04BA">
        <w:rPr>
          <w:rFonts w:ascii="Arial" w:hAnsi="Arial" w:cs="Arial"/>
          <w:sz w:val="22"/>
          <w:szCs w:val="22"/>
        </w:rPr>
        <w:t xml:space="preserve"> El presente decreto entrará en vigor al día siguiente de su publicación en el Periódico Oficial del Gobierno del Estado de Durango.</w:t>
      </w:r>
    </w:p>
    <w:p w:rsidR="00C257F1" w:rsidRPr="002D04BA" w:rsidRDefault="00C257F1" w:rsidP="006B670A">
      <w:pPr>
        <w:spacing w:line="276" w:lineRule="auto"/>
        <w:jc w:val="both"/>
        <w:rPr>
          <w:rFonts w:ascii="Arial" w:hAnsi="Arial" w:cs="Arial"/>
          <w:sz w:val="22"/>
          <w:szCs w:val="22"/>
        </w:rPr>
      </w:pPr>
    </w:p>
    <w:p w:rsidR="00C257F1" w:rsidRPr="002D04BA" w:rsidRDefault="00C257F1" w:rsidP="006B670A">
      <w:pPr>
        <w:spacing w:line="276" w:lineRule="auto"/>
        <w:jc w:val="both"/>
        <w:rPr>
          <w:rFonts w:ascii="Arial" w:hAnsi="Arial" w:cs="Arial"/>
          <w:sz w:val="22"/>
          <w:szCs w:val="22"/>
        </w:rPr>
      </w:pPr>
      <w:r w:rsidRPr="00A97793">
        <w:rPr>
          <w:rFonts w:ascii="Arial" w:hAnsi="Arial" w:cs="Arial"/>
          <w:b/>
          <w:sz w:val="22"/>
          <w:szCs w:val="22"/>
        </w:rPr>
        <w:t>SEGUNDO.</w:t>
      </w:r>
      <w:r w:rsidRPr="002D04BA">
        <w:rPr>
          <w:rFonts w:ascii="Arial" w:hAnsi="Arial" w:cs="Arial"/>
          <w:sz w:val="22"/>
          <w:szCs w:val="22"/>
        </w:rPr>
        <w:t xml:space="preserve"> Se derogan todas las disposiciones que se opongan al presente decreto. </w:t>
      </w:r>
    </w:p>
    <w:p w:rsidR="00C257F1" w:rsidRPr="002D04BA" w:rsidRDefault="00C257F1" w:rsidP="006B670A">
      <w:pPr>
        <w:spacing w:line="276" w:lineRule="auto"/>
        <w:jc w:val="both"/>
        <w:rPr>
          <w:rFonts w:ascii="Arial" w:hAnsi="Arial" w:cs="Arial"/>
          <w:sz w:val="22"/>
          <w:szCs w:val="22"/>
        </w:rPr>
      </w:pPr>
    </w:p>
    <w:p w:rsidR="00C257F1" w:rsidRPr="002D04BA" w:rsidRDefault="00C257F1" w:rsidP="006B670A">
      <w:pPr>
        <w:spacing w:line="276" w:lineRule="auto"/>
        <w:jc w:val="both"/>
        <w:rPr>
          <w:rFonts w:ascii="Arial" w:hAnsi="Arial" w:cs="Arial"/>
          <w:sz w:val="22"/>
          <w:szCs w:val="22"/>
        </w:rPr>
      </w:pPr>
      <w:r w:rsidRPr="002D04BA">
        <w:rPr>
          <w:rFonts w:ascii="Arial" w:hAnsi="Arial" w:cs="Arial"/>
          <w:sz w:val="22"/>
          <w:szCs w:val="22"/>
        </w:rPr>
        <w:t>El Ciudadano Gobernador Constitucional del Estado sancionará, promulgará y dispondrá se publique, circule y observe.</w:t>
      </w:r>
    </w:p>
    <w:p w:rsidR="00C257F1" w:rsidRPr="002D04BA" w:rsidRDefault="00C257F1" w:rsidP="006B670A">
      <w:pPr>
        <w:spacing w:line="276" w:lineRule="auto"/>
        <w:jc w:val="both"/>
        <w:rPr>
          <w:rFonts w:ascii="Arial" w:hAnsi="Arial" w:cs="Arial"/>
          <w:sz w:val="22"/>
          <w:szCs w:val="22"/>
        </w:rPr>
      </w:pPr>
    </w:p>
    <w:p w:rsidR="00C257F1" w:rsidRPr="002D04BA" w:rsidRDefault="00C257F1" w:rsidP="006B670A">
      <w:pPr>
        <w:spacing w:line="276" w:lineRule="auto"/>
        <w:jc w:val="both"/>
        <w:rPr>
          <w:rFonts w:ascii="Arial" w:hAnsi="Arial" w:cs="Arial"/>
          <w:sz w:val="22"/>
          <w:szCs w:val="22"/>
        </w:rPr>
      </w:pPr>
      <w:r w:rsidRPr="002D04BA">
        <w:rPr>
          <w:rFonts w:ascii="Arial" w:hAnsi="Arial" w:cs="Arial"/>
          <w:sz w:val="22"/>
          <w:szCs w:val="22"/>
        </w:rPr>
        <w:t>Dado en el Salón de Sesiones del Honorable Congreso del Estado, en Victoria de Durango, Dgo., a los (05) cinco días del mes de febrero del año (2015) dos mil quince.</w:t>
      </w:r>
    </w:p>
    <w:p w:rsidR="00C257F1" w:rsidRPr="002D04BA" w:rsidRDefault="00C257F1" w:rsidP="006B670A">
      <w:pPr>
        <w:spacing w:line="276" w:lineRule="auto"/>
        <w:jc w:val="both"/>
        <w:rPr>
          <w:rFonts w:ascii="Arial" w:hAnsi="Arial" w:cs="Arial"/>
          <w:sz w:val="22"/>
          <w:szCs w:val="22"/>
        </w:rPr>
      </w:pPr>
    </w:p>
    <w:p w:rsidR="00C257F1" w:rsidRPr="002D04BA" w:rsidRDefault="00C257F1" w:rsidP="006B670A">
      <w:pPr>
        <w:spacing w:line="276" w:lineRule="auto"/>
        <w:jc w:val="both"/>
        <w:rPr>
          <w:rFonts w:ascii="Arial" w:hAnsi="Arial" w:cs="Arial"/>
          <w:sz w:val="22"/>
          <w:szCs w:val="22"/>
        </w:rPr>
      </w:pPr>
      <w:r w:rsidRPr="002D04BA">
        <w:rPr>
          <w:rFonts w:ascii="Arial" w:hAnsi="Arial" w:cs="Arial"/>
          <w:sz w:val="22"/>
          <w:szCs w:val="22"/>
        </w:rPr>
        <w:lastRenderedPageBreak/>
        <w:t>DIP. JULIÁN SALVADOR REYES, PRESIDENTE; DIP. ARTURO KAMPFNER DÍAZ, SECRETARIO; DIP. FELIPE MERAZ SILVA, SECRETARIO. RÚBRICAS.</w:t>
      </w:r>
    </w:p>
    <w:p w:rsidR="00E544B0" w:rsidRPr="002D04BA" w:rsidRDefault="00E544B0" w:rsidP="006B670A">
      <w:pPr>
        <w:spacing w:line="276" w:lineRule="auto"/>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6B670A">
      <w:pPr>
        <w:spacing w:line="276" w:lineRule="auto"/>
        <w:jc w:val="both"/>
        <w:rPr>
          <w:rFonts w:ascii="Arial" w:hAnsi="Arial" w:cs="Arial"/>
          <w:b/>
          <w:sz w:val="22"/>
          <w:szCs w:val="22"/>
        </w:rPr>
      </w:pPr>
    </w:p>
    <w:p w:rsidR="00E544B0" w:rsidRDefault="001228CC" w:rsidP="006B670A">
      <w:pPr>
        <w:spacing w:line="276" w:lineRule="auto"/>
        <w:jc w:val="both"/>
        <w:rPr>
          <w:rFonts w:ascii="Arial" w:hAnsi="Arial" w:cs="Arial"/>
          <w:b/>
          <w:sz w:val="22"/>
          <w:szCs w:val="22"/>
        </w:rPr>
      </w:pPr>
      <w:r>
        <w:rPr>
          <w:rFonts w:ascii="Arial" w:hAnsi="Arial" w:cs="Arial"/>
          <w:b/>
          <w:sz w:val="22"/>
          <w:szCs w:val="22"/>
        </w:rPr>
        <w:t>DECRETO NO. 387 DE LA</w:t>
      </w:r>
      <w:r w:rsidRPr="002D04BA">
        <w:rPr>
          <w:rFonts w:ascii="Arial" w:hAnsi="Arial" w:cs="Arial"/>
          <w:b/>
          <w:sz w:val="22"/>
          <w:szCs w:val="22"/>
        </w:rPr>
        <w:t xml:space="preserve"> LXVI LEGISLATURA,</w:t>
      </w:r>
      <w:r>
        <w:rPr>
          <w:rFonts w:ascii="Arial" w:hAnsi="Arial" w:cs="Arial"/>
          <w:b/>
          <w:sz w:val="22"/>
          <w:szCs w:val="22"/>
        </w:rPr>
        <w:t xml:space="preserve"> PUBLICADO EN EL PERIÓDICO OFICIAL </w:t>
      </w:r>
      <w:r w:rsidR="003C07C1">
        <w:rPr>
          <w:rFonts w:ascii="Arial" w:hAnsi="Arial" w:cs="Arial"/>
          <w:b/>
          <w:sz w:val="22"/>
          <w:szCs w:val="22"/>
        </w:rPr>
        <w:t xml:space="preserve">No. </w:t>
      </w:r>
      <w:r>
        <w:rPr>
          <w:rFonts w:ascii="Arial" w:hAnsi="Arial" w:cs="Arial"/>
          <w:b/>
          <w:sz w:val="22"/>
          <w:szCs w:val="22"/>
        </w:rPr>
        <w:t>63,</w:t>
      </w:r>
      <w:r w:rsidRPr="002D04BA">
        <w:rPr>
          <w:rFonts w:ascii="Arial" w:hAnsi="Arial" w:cs="Arial"/>
          <w:b/>
          <w:sz w:val="22"/>
          <w:szCs w:val="22"/>
        </w:rPr>
        <w:t xml:space="preserve"> DE </w:t>
      </w:r>
      <w:r>
        <w:rPr>
          <w:rFonts w:ascii="Arial" w:hAnsi="Arial" w:cs="Arial"/>
          <w:b/>
          <w:sz w:val="22"/>
          <w:szCs w:val="22"/>
        </w:rPr>
        <w:t>FECHA 6</w:t>
      </w:r>
      <w:r w:rsidRPr="002D04BA">
        <w:rPr>
          <w:rFonts w:ascii="Arial" w:hAnsi="Arial" w:cs="Arial"/>
          <w:b/>
          <w:sz w:val="22"/>
          <w:szCs w:val="22"/>
        </w:rPr>
        <w:t xml:space="preserve"> DE AGOSTO DE 2015.</w:t>
      </w:r>
    </w:p>
    <w:p w:rsidR="001228CC" w:rsidRPr="002D04BA" w:rsidRDefault="001228CC" w:rsidP="006B670A">
      <w:pPr>
        <w:spacing w:line="276" w:lineRule="auto"/>
        <w:jc w:val="both"/>
        <w:rPr>
          <w:rFonts w:ascii="Arial" w:hAnsi="Arial" w:cs="Arial"/>
          <w:b/>
          <w:sz w:val="22"/>
          <w:szCs w:val="22"/>
        </w:rPr>
      </w:pPr>
    </w:p>
    <w:p w:rsidR="00E544B0" w:rsidRPr="002D04BA" w:rsidRDefault="00E544B0" w:rsidP="006B670A">
      <w:pPr>
        <w:spacing w:line="276" w:lineRule="auto"/>
        <w:jc w:val="both"/>
        <w:rPr>
          <w:rFonts w:ascii="Arial" w:hAnsi="Arial" w:cs="Arial"/>
          <w:sz w:val="22"/>
          <w:szCs w:val="22"/>
        </w:rPr>
      </w:pPr>
      <w:r w:rsidRPr="002D04BA">
        <w:rPr>
          <w:rFonts w:ascii="Arial" w:hAnsi="Arial" w:cs="Arial"/>
          <w:b/>
          <w:sz w:val="22"/>
          <w:szCs w:val="22"/>
        </w:rPr>
        <w:t xml:space="preserve">ARTÍCULO PRIMERO.- </w:t>
      </w:r>
      <w:r w:rsidRPr="002D04BA">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2D04BA" w:rsidRDefault="00F734D2" w:rsidP="006B670A">
      <w:pPr>
        <w:spacing w:line="276" w:lineRule="auto"/>
        <w:jc w:val="both"/>
        <w:rPr>
          <w:rFonts w:ascii="Arial" w:hAnsi="Arial" w:cs="Arial"/>
          <w:sz w:val="22"/>
          <w:szCs w:val="22"/>
        </w:rPr>
      </w:pPr>
    </w:p>
    <w:p w:rsidR="00E544B0" w:rsidRPr="002D04BA" w:rsidRDefault="00E544B0" w:rsidP="006B670A">
      <w:pPr>
        <w:spacing w:line="276" w:lineRule="auto"/>
        <w:jc w:val="both"/>
        <w:rPr>
          <w:rFonts w:ascii="Arial" w:hAnsi="Arial" w:cs="Arial"/>
          <w:sz w:val="22"/>
          <w:szCs w:val="22"/>
        </w:rPr>
      </w:pPr>
      <w:r w:rsidRPr="002D04BA">
        <w:rPr>
          <w:rFonts w:ascii="Arial" w:hAnsi="Arial" w:cs="Arial"/>
          <w:b/>
          <w:sz w:val="22"/>
          <w:szCs w:val="22"/>
        </w:rPr>
        <w:t>ARTÍCULO SEGUNDO</w:t>
      </w:r>
      <w:r w:rsidRPr="002D04BA">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Default="00E544B0" w:rsidP="006B670A">
      <w:pPr>
        <w:spacing w:line="276" w:lineRule="auto"/>
        <w:jc w:val="center"/>
        <w:rPr>
          <w:rFonts w:ascii="Arial" w:hAnsi="Arial" w:cs="Arial"/>
          <w:b/>
          <w:sz w:val="22"/>
          <w:szCs w:val="22"/>
        </w:rPr>
      </w:pPr>
      <w:r w:rsidRPr="002D04BA">
        <w:rPr>
          <w:rFonts w:ascii="Arial" w:hAnsi="Arial" w:cs="Arial"/>
          <w:b/>
          <w:sz w:val="22"/>
          <w:szCs w:val="22"/>
        </w:rPr>
        <w:t>TRANSITORIOS</w:t>
      </w:r>
    </w:p>
    <w:p w:rsidR="00A97793" w:rsidRPr="002D04BA" w:rsidRDefault="00A97793" w:rsidP="006B670A">
      <w:pPr>
        <w:spacing w:line="276" w:lineRule="auto"/>
        <w:jc w:val="center"/>
        <w:rPr>
          <w:rFonts w:ascii="Arial" w:hAnsi="Arial" w:cs="Arial"/>
          <w:b/>
          <w:sz w:val="22"/>
          <w:szCs w:val="22"/>
        </w:rPr>
      </w:pPr>
    </w:p>
    <w:p w:rsidR="00E544B0" w:rsidRPr="002D04BA" w:rsidRDefault="00E544B0" w:rsidP="006B670A">
      <w:pPr>
        <w:spacing w:line="276" w:lineRule="auto"/>
        <w:jc w:val="both"/>
        <w:rPr>
          <w:rFonts w:ascii="Arial" w:hAnsi="Arial" w:cs="Arial"/>
          <w:sz w:val="22"/>
          <w:szCs w:val="22"/>
        </w:rPr>
      </w:pPr>
      <w:r w:rsidRPr="002D04BA">
        <w:rPr>
          <w:rFonts w:ascii="Arial" w:hAnsi="Arial" w:cs="Arial"/>
          <w:b/>
          <w:sz w:val="22"/>
          <w:szCs w:val="22"/>
        </w:rPr>
        <w:t xml:space="preserve">PRIMERO.- </w:t>
      </w:r>
      <w:r w:rsidRPr="002D04BA">
        <w:rPr>
          <w:rFonts w:ascii="Arial" w:hAnsi="Arial" w:cs="Arial"/>
          <w:sz w:val="22"/>
          <w:szCs w:val="22"/>
        </w:rPr>
        <w:t>El presente Decreto entrara en vigor  al día siguiente al de su publicación en el Periódico Oficial del Gobierno del Estado de Durango.</w:t>
      </w:r>
    </w:p>
    <w:p w:rsidR="00E544B0" w:rsidRPr="00A97793" w:rsidRDefault="00A703D3" w:rsidP="006B670A">
      <w:pPr>
        <w:pStyle w:val="Prrafodelista"/>
        <w:tabs>
          <w:tab w:val="left" w:pos="426"/>
        </w:tabs>
        <w:spacing w:line="276" w:lineRule="auto"/>
        <w:ind w:left="0"/>
        <w:jc w:val="right"/>
        <w:rPr>
          <w:rFonts w:asciiTheme="minorHAnsi" w:hAnsiTheme="minorHAnsi" w:cs="Arial"/>
          <w:i/>
          <w:color w:val="0070C0"/>
          <w:sz w:val="16"/>
          <w:szCs w:val="22"/>
        </w:rPr>
      </w:pPr>
      <w:r w:rsidRPr="00A97793">
        <w:rPr>
          <w:rFonts w:asciiTheme="minorHAnsi" w:hAnsiTheme="minorHAnsi" w:cs="Arial"/>
          <w:i/>
          <w:color w:val="0070C0"/>
          <w:sz w:val="16"/>
          <w:szCs w:val="22"/>
        </w:rPr>
        <w:t>ARTÍCULO TRANSITORIO DEROGADO P</w:t>
      </w:r>
      <w:r w:rsidR="003C07C1">
        <w:rPr>
          <w:rFonts w:asciiTheme="minorHAnsi" w:hAnsiTheme="minorHAnsi" w:cs="Arial"/>
          <w:i/>
          <w:color w:val="0070C0"/>
          <w:sz w:val="16"/>
          <w:szCs w:val="22"/>
        </w:rPr>
        <w:t>OR FE DE ERRATAS DEC. 387, P. O. 67 BIS,</w:t>
      </w:r>
      <w:r w:rsidRPr="00A97793">
        <w:rPr>
          <w:rFonts w:asciiTheme="minorHAnsi" w:hAnsiTheme="minorHAnsi" w:cs="Arial"/>
          <w:i/>
          <w:color w:val="0070C0"/>
          <w:sz w:val="16"/>
          <w:szCs w:val="22"/>
        </w:rPr>
        <w:t xml:space="preserve"> 20 AGOSTO DE 2015</w:t>
      </w:r>
      <w:r w:rsidR="003C07C1">
        <w:rPr>
          <w:rFonts w:asciiTheme="minorHAnsi" w:hAnsiTheme="minorHAnsi" w:cs="Arial"/>
          <w:i/>
          <w:color w:val="0070C0"/>
          <w:sz w:val="16"/>
          <w:szCs w:val="22"/>
        </w:rPr>
        <w:t>.</w:t>
      </w:r>
    </w:p>
    <w:p w:rsidR="00A703D3" w:rsidRPr="003C07C1" w:rsidRDefault="00A703D3" w:rsidP="006B670A">
      <w:pPr>
        <w:spacing w:line="276" w:lineRule="auto"/>
        <w:jc w:val="both"/>
        <w:rPr>
          <w:rFonts w:ascii="Arial" w:hAnsi="Arial" w:cs="Arial"/>
          <w:sz w:val="22"/>
          <w:szCs w:val="22"/>
          <w:lang w:val="es-ES" w:eastAsia="en-US"/>
        </w:rPr>
      </w:pPr>
    </w:p>
    <w:p w:rsidR="00E544B0" w:rsidRPr="002D04BA" w:rsidRDefault="00E544B0" w:rsidP="006B670A">
      <w:pPr>
        <w:spacing w:line="276" w:lineRule="auto"/>
        <w:jc w:val="both"/>
        <w:rPr>
          <w:rFonts w:ascii="Arial" w:hAnsi="Arial" w:cs="Arial"/>
          <w:sz w:val="22"/>
          <w:szCs w:val="22"/>
        </w:rPr>
      </w:pPr>
      <w:r w:rsidRPr="002D04BA">
        <w:rPr>
          <w:rFonts w:ascii="Arial" w:hAnsi="Arial" w:cs="Arial"/>
          <w:b/>
          <w:sz w:val="22"/>
          <w:szCs w:val="22"/>
        </w:rPr>
        <w:t>TERCERO.-</w:t>
      </w:r>
      <w:r w:rsidRPr="002D04BA">
        <w:rPr>
          <w:rFonts w:ascii="Arial" w:hAnsi="Arial" w:cs="Arial"/>
          <w:sz w:val="22"/>
          <w:szCs w:val="22"/>
        </w:rPr>
        <w:t xml:space="preserve"> Se derogan todas las disposiciones legales que se opongan al contenido de esta ley. </w:t>
      </w:r>
    </w:p>
    <w:p w:rsidR="00E544B0" w:rsidRPr="002D04BA" w:rsidRDefault="00E544B0" w:rsidP="006B670A">
      <w:pPr>
        <w:pStyle w:val="Default"/>
        <w:spacing w:line="276" w:lineRule="auto"/>
        <w:jc w:val="both"/>
        <w:rPr>
          <w:sz w:val="22"/>
          <w:szCs w:val="22"/>
        </w:rPr>
      </w:pPr>
    </w:p>
    <w:p w:rsidR="00E544B0" w:rsidRPr="002D04BA" w:rsidRDefault="00E544B0" w:rsidP="006B670A">
      <w:pPr>
        <w:pStyle w:val="Default"/>
        <w:spacing w:line="276" w:lineRule="auto"/>
        <w:jc w:val="both"/>
        <w:rPr>
          <w:sz w:val="22"/>
          <w:szCs w:val="22"/>
        </w:rPr>
      </w:pPr>
      <w:r w:rsidRPr="002D04BA">
        <w:rPr>
          <w:sz w:val="22"/>
          <w:szCs w:val="22"/>
        </w:rPr>
        <w:t>El Ciudadano Gobernador del Estado, sancionará, promulgará y dispondrá se publique, circule y observe.</w:t>
      </w:r>
    </w:p>
    <w:p w:rsidR="00E544B0" w:rsidRPr="002D04BA" w:rsidRDefault="00E544B0" w:rsidP="006B670A">
      <w:pPr>
        <w:spacing w:line="276" w:lineRule="auto"/>
        <w:jc w:val="both"/>
        <w:rPr>
          <w:rFonts w:ascii="Arial" w:hAnsi="Arial" w:cs="Arial"/>
          <w:sz w:val="22"/>
          <w:szCs w:val="22"/>
        </w:rPr>
      </w:pPr>
    </w:p>
    <w:p w:rsidR="00E544B0" w:rsidRPr="002D04BA" w:rsidRDefault="00E544B0" w:rsidP="006B670A">
      <w:pPr>
        <w:spacing w:line="276" w:lineRule="auto"/>
        <w:jc w:val="both"/>
        <w:rPr>
          <w:rFonts w:ascii="Arial" w:hAnsi="Arial" w:cs="Arial"/>
          <w:sz w:val="22"/>
          <w:szCs w:val="22"/>
        </w:rPr>
      </w:pPr>
      <w:r w:rsidRPr="002D04BA">
        <w:rPr>
          <w:rFonts w:ascii="Arial" w:hAnsi="Arial" w:cs="Arial"/>
          <w:sz w:val="22"/>
          <w:szCs w:val="22"/>
        </w:rPr>
        <w:t>Dado en el Salón de Sesiones del Honorable Congreso del Estado, en Victoria de Durango, Dgo., a los (16) dieciséis días del mes de julio del año (2015) dos mil quince</w:t>
      </w:r>
    </w:p>
    <w:p w:rsidR="00E544B0" w:rsidRPr="002D04BA" w:rsidRDefault="00E544B0" w:rsidP="006B670A">
      <w:pPr>
        <w:spacing w:line="276" w:lineRule="auto"/>
        <w:jc w:val="both"/>
        <w:rPr>
          <w:rFonts w:ascii="Arial" w:hAnsi="Arial" w:cs="Arial"/>
          <w:sz w:val="22"/>
          <w:szCs w:val="22"/>
        </w:rPr>
      </w:pPr>
    </w:p>
    <w:p w:rsidR="00E544B0" w:rsidRPr="002D04BA" w:rsidRDefault="00E544B0" w:rsidP="006B670A">
      <w:pPr>
        <w:spacing w:line="276" w:lineRule="auto"/>
        <w:rPr>
          <w:rFonts w:ascii="Arial" w:hAnsi="Arial" w:cs="Arial"/>
          <w:caps/>
          <w:sz w:val="22"/>
          <w:szCs w:val="22"/>
        </w:rPr>
      </w:pPr>
      <w:r w:rsidRPr="002D04BA">
        <w:rPr>
          <w:rFonts w:ascii="Arial" w:hAnsi="Arial" w:cs="Arial"/>
          <w:caps/>
          <w:sz w:val="22"/>
          <w:szCs w:val="22"/>
        </w:rPr>
        <w:t>DIP. josé alfredo martínez núñez</w:t>
      </w:r>
      <w:r w:rsidR="008E5E68" w:rsidRPr="002D04BA">
        <w:rPr>
          <w:rFonts w:ascii="Arial" w:hAnsi="Arial" w:cs="Arial"/>
          <w:caps/>
          <w:sz w:val="22"/>
          <w:szCs w:val="22"/>
        </w:rPr>
        <w:t xml:space="preserve">, </w:t>
      </w:r>
      <w:r w:rsidR="00023E6E" w:rsidRPr="002D04BA">
        <w:rPr>
          <w:rFonts w:ascii="Arial" w:hAnsi="Arial" w:cs="Arial"/>
          <w:caps/>
          <w:sz w:val="22"/>
          <w:szCs w:val="22"/>
        </w:rPr>
        <w:t>PRESIDENTE; DIP</w:t>
      </w:r>
      <w:r w:rsidRPr="002D04BA">
        <w:rPr>
          <w:rFonts w:ascii="Arial" w:hAnsi="Arial" w:cs="Arial"/>
          <w:caps/>
          <w:sz w:val="22"/>
          <w:szCs w:val="22"/>
        </w:rPr>
        <w:t>.  felipe meraz silva</w:t>
      </w:r>
      <w:r w:rsidR="008E5E68" w:rsidRPr="002D04BA">
        <w:rPr>
          <w:rFonts w:ascii="Arial" w:hAnsi="Arial" w:cs="Arial"/>
          <w:caps/>
          <w:sz w:val="22"/>
          <w:szCs w:val="22"/>
        </w:rPr>
        <w:t xml:space="preserve">, </w:t>
      </w:r>
      <w:r w:rsidR="00023E6E" w:rsidRPr="002D04BA">
        <w:rPr>
          <w:rFonts w:ascii="Arial" w:hAnsi="Arial" w:cs="Arial"/>
          <w:caps/>
          <w:sz w:val="22"/>
          <w:szCs w:val="22"/>
        </w:rPr>
        <w:t>SECRETARIO; DIP</w:t>
      </w:r>
      <w:r w:rsidR="008E5E68" w:rsidRPr="002D04BA">
        <w:rPr>
          <w:rFonts w:ascii="Arial" w:hAnsi="Arial" w:cs="Arial"/>
          <w:caps/>
          <w:sz w:val="22"/>
          <w:szCs w:val="22"/>
        </w:rPr>
        <w:t xml:space="preserve">.  israel soto peña, </w:t>
      </w:r>
      <w:r w:rsidRPr="002D04BA">
        <w:rPr>
          <w:rFonts w:ascii="Arial" w:hAnsi="Arial" w:cs="Arial"/>
          <w:caps/>
          <w:sz w:val="22"/>
          <w:szCs w:val="22"/>
        </w:rPr>
        <w:t>SECRETARIo.</w:t>
      </w:r>
    </w:p>
    <w:p w:rsidR="00C257F1" w:rsidRPr="002D04BA" w:rsidRDefault="00C257F1" w:rsidP="006B670A">
      <w:pPr>
        <w:spacing w:line="276" w:lineRule="auto"/>
        <w:jc w:val="both"/>
        <w:rPr>
          <w:rFonts w:ascii="Arial" w:hAnsi="Arial" w:cs="Arial"/>
          <w:sz w:val="22"/>
          <w:szCs w:val="22"/>
        </w:rPr>
      </w:pPr>
    </w:p>
    <w:p w:rsidR="00AC4B58" w:rsidRPr="002D04BA" w:rsidRDefault="00AC4B58" w:rsidP="006B670A">
      <w:pPr>
        <w:spacing w:line="276" w:lineRule="auto"/>
        <w:jc w:val="both"/>
        <w:rPr>
          <w:rFonts w:ascii="Arial" w:hAnsi="Arial" w:cs="Arial"/>
          <w:b/>
          <w:sz w:val="22"/>
          <w:szCs w:val="22"/>
        </w:rPr>
      </w:pPr>
      <w:r w:rsidRPr="002D04BA">
        <w:rPr>
          <w:rFonts w:ascii="Arial" w:hAnsi="Arial" w:cs="Arial"/>
          <w:b/>
          <w:sz w:val="22"/>
          <w:szCs w:val="22"/>
        </w:rPr>
        <w:t>--------------------------------------------------------------------------------------------------------------------------------------</w:t>
      </w:r>
    </w:p>
    <w:p w:rsidR="00AC4B58" w:rsidRPr="002D04BA" w:rsidRDefault="00AC4B58" w:rsidP="006B670A">
      <w:pPr>
        <w:spacing w:line="276" w:lineRule="auto"/>
        <w:jc w:val="both"/>
        <w:rPr>
          <w:rFonts w:ascii="Arial" w:hAnsi="Arial" w:cs="Arial"/>
          <w:b/>
          <w:sz w:val="22"/>
          <w:szCs w:val="22"/>
        </w:rPr>
      </w:pPr>
    </w:p>
    <w:p w:rsidR="00AC4B58" w:rsidRPr="002D04BA" w:rsidRDefault="001228CC" w:rsidP="006B670A">
      <w:pPr>
        <w:spacing w:line="276" w:lineRule="auto"/>
        <w:jc w:val="both"/>
        <w:rPr>
          <w:rFonts w:ascii="Arial" w:hAnsi="Arial" w:cs="Arial"/>
          <w:b/>
          <w:sz w:val="22"/>
          <w:szCs w:val="22"/>
        </w:rPr>
      </w:pPr>
      <w:r w:rsidRPr="001228CC">
        <w:rPr>
          <w:rFonts w:ascii="Arial" w:hAnsi="Arial" w:cs="Arial"/>
          <w:b/>
          <w:sz w:val="22"/>
          <w:szCs w:val="22"/>
        </w:rPr>
        <w:t>FE DE ERRATAS</w:t>
      </w:r>
      <w:r>
        <w:rPr>
          <w:rFonts w:ascii="Arial" w:hAnsi="Arial" w:cs="Arial"/>
          <w:b/>
          <w:sz w:val="22"/>
          <w:szCs w:val="22"/>
        </w:rPr>
        <w:t>,</w:t>
      </w:r>
      <w:r>
        <w:rPr>
          <w:rFonts w:ascii="Arial" w:hAnsi="Arial" w:cs="Arial"/>
          <w:sz w:val="22"/>
          <w:szCs w:val="22"/>
        </w:rPr>
        <w:t xml:space="preserve"> </w:t>
      </w:r>
      <w:r w:rsidR="00A97793">
        <w:rPr>
          <w:rFonts w:ascii="Arial" w:hAnsi="Arial" w:cs="Arial"/>
          <w:b/>
          <w:sz w:val="22"/>
          <w:szCs w:val="22"/>
        </w:rPr>
        <w:t>DECRETO NO. 387 DE LA</w:t>
      </w:r>
      <w:r w:rsidR="00A97793" w:rsidRPr="002D04BA">
        <w:rPr>
          <w:rFonts w:ascii="Arial" w:hAnsi="Arial" w:cs="Arial"/>
          <w:b/>
          <w:sz w:val="22"/>
          <w:szCs w:val="22"/>
        </w:rPr>
        <w:t xml:space="preserve"> LXVI LEGISLATURA,</w:t>
      </w:r>
      <w:r w:rsidR="00A97793">
        <w:rPr>
          <w:rFonts w:ascii="Arial" w:hAnsi="Arial" w:cs="Arial"/>
          <w:b/>
          <w:sz w:val="22"/>
          <w:szCs w:val="22"/>
        </w:rPr>
        <w:t xml:space="preserve"> PUBLICADO EN EL</w:t>
      </w:r>
      <w:r w:rsidR="00A97793" w:rsidRPr="002D04BA">
        <w:rPr>
          <w:rFonts w:ascii="Arial" w:hAnsi="Arial" w:cs="Arial"/>
          <w:b/>
          <w:sz w:val="22"/>
          <w:szCs w:val="22"/>
        </w:rPr>
        <w:t xml:space="preserve"> PERIÓDICO OFICIAL </w:t>
      </w:r>
      <w:r w:rsidR="003C07C1">
        <w:rPr>
          <w:rFonts w:ascii="Arial" w:hAnsi="Arial" w:cs="Arial"/>
          <w:b/>
          <w:sz w:val="22"/>
          <w:szCs w:val="22"/>
        </w:rPr>
        <w:t xml:space="preserve">No. </w:t>
      </w:r>
      <w:r w:rsidR="00A97793" w:rsidRPr="002D04BA">
        <w:rPr>
          <w:rFonts w:ascii="Arial" w:hAnsi="Arial" w:cs="Arial"/>
          <w:b/>
          <w:sz w:val="22"/>
          <w:szCs w:val="22"/>
        </w:rPr>
        <w:t>67 BIS</w:t>
      </w:r>
      <w:r w:rsidR="00A97793">
        <w:rPr>
          <w:rFonts w:ascii="Arial" w:hAnsi="Arial" w:cs="Arial"/>
          <w:b/>
          <w:sz w:val="22"/>
          <w:szCs w:val="22"/>
        </w:rPr>
        <w:t>,</w:t>
      </w:r>
      <w:r w:rsidR="00A97793" w:rsidRPr="002D04BA">
        <w:rPr>
          <w:rFonts w:ascii="Arial" w:hAnsi="Arial" w:cs="Arial"/>
          <w:b/>
          <w:sz w:val="22"/>
          <w:szCs w:val="22"/>
        </w:rPr>
        <w:t xml:space="preserve"> DE </w:t>
      </w:r>
      <w:r w:rsidR="00A97793">
        <w:rPr>
          <w:rFonts w:ascii="Arial" w:hAnsi="Arial" w:cs="Arial"/>
          <w:b/>
          <w:sz w:val="22"/>
          <w:szCs w:val="22"/>
        </w:rPr>
        <w:t xml:space="preserve">FECHA </w:t>
      </w:r>
      <w:r w:rsidR="00A97793" w:rsidRPr="002D04BA">
        <w:rPr>
          <w:rFonts w:ascii="Arial" w:hAnsi="Arial" w:cs="Arial"/>
          <w:b/>
          <w:sz w:val="22"/>
          <w:szCs w:val="22"/>
        </w:rPr>
        <w:t>20 DE AGOSTO DE 2015.</w:t>
      </w:r>
    </w:p>
    <w:p w:rsidR="00AC4B58" w:rsidRPr="002D04BA" w:rsidRDefault="00AC4B58" w:rsidP="006B670A">
      <w:pPr>
        <w:spacing w:line="276" w:lineRule="auto"/>
        <w:jc w:val="both"/>
        <w:rPr>
          <w:rFonts w:ascii="Arial" w:hAnsi="Arial" w:cs="Arial"/>
          <w:b/>
          <w:sz w:val="22"/>
          <w:szCs w:val="22"/>
        </w:rPr>
      </w:pPr>
    </w:p>
    <w:p w:rsidR="00AC4B58" w:rsidRPr="002D04BA" w:rsidRDefault="00AC4B58" w:rsidP="006B670A">
      <w:pPr>
        <w:spacing w:line="276" w:lineRule="auto"/>
        <w:jc w:val="both"/>
        <w:rPr>
          <w:rFonts w:ascii="Arial" w:hAnsi="Arial" w:cs="Arial"/>
          <w:sz w:val="22"/>
          <w:szCs w:val="22"/>
        </w:rPr>
      </w:pPr>
      <w:r w:rsidRPr="002D04BA">
        <w:rPr>
          <w:rFonts w:ascii="Arial" w:hAnsi="Arial" w:cs="Arial"/>
          <w:sz w:val="22"/>
          <w:szCs w:val="22"/>
        </w:rPr>
        <w:t xml:space="preserve">FE DE ERRATAS, del Decreto </w:t>
      </w:r>
      <w:r w:rsidRPr="002D04BA">
        <w:rPr>
          <w:rFonts w:ascii="Arial" w:hAnsi="Arial" w:cs="Arial"/>
          <w:b/>
          <w:sz w:val="22"/>
          <w:szCs w:val="22"/>
        </w:rPr>
        <w:t>387</w:t>
      </w:r>
      <w:r w:rsidRPr="002D04BA">
        <w:rPr>
          <w:rFonts w:ascii="Arial" w:hAnsi="Arial" w:cs="Arial"/>
          <w:sz w:val="22"/>
          <w:szCs w:val="22"/>
        </w:rPr>
        <w:t xml:space="preserve">, expedido el día 16 de julio de 2015, por el que se </w:t>
      </w:r>
      <w:r w:rsidRPr="002D04BA">
        <w:rPr>
          <w:rFonts w:ascii="Arial" w:hAnsi="Arial" w:cs="Arial"/>
          <w:b/>
          <w:sz w:val="22"/>
          <w:szCs w:val="22"/>
        </w:rPr>
        <w:t xml:space="preserve">REFORMA Y ADICIONA LA </w:t>
      </w:r>
      <w:r w:rsidR="00023E6E" w:rsidRPr="002D04BA">
        <w:rPr>
          <w:rFonts w:ascii="Arial" w:hAnsi="Arial" w:cs="Arial"/>
          <w:b/>
          <w:sz w:val="22"/>
          <w:szCs w:val="22"/>
        </w:rPr>
        <w:t>CONSTITUCIÓN</w:t>
      </w:r>
      <w:r w:rsidRPr="002D04BA">
        <w:rPr>
          <w:rFonts w:ascii="Arial" w:hAnsi="Arial" w:cs="Arial"/>
          <w:b/>
          <w:sz w:val="22"/>
          <w:szCs w:val="22"/>
        </w:rPr>
        <w:t xml:space="preserve"> </w:t>
      </w:r>
      <w:r w:rsidR="00023E6E" w:rsidRPr="002D04BA">
        <w:rPr>
          <w:rFonts w:ascii="Arial" w:hAnsi="Arial" w:cs="Arial"/>
          <w:b/>
          <w:sz w:val="22"/>
          <w:szCs w:val="22"/>
        </w:rPr>
        <w:t>POLÍTICA</w:t>
      </w:r>
      <w:r w:rsidRPr="002D04BA">
        <w:rPr>
          <w:rFonts w:ascii="Arial" w:hAnsi="Arial" w:cs="Arial"/>
          <w:b/>
          <w:sz w:val="22"/>
          <w:szCs w:val="22"/>
        </w:rPr>
        <w:t xml:space="preserve"> DEL ESTADO LIBRE Y SOBERANO DE DURANGO, </w:t>
      </w:r>
      <w:r w:rsidRPr="002D04BA">
        <w:rPr>
          <w:rFonts w:ascii="Arial" w:hAnsi="Arial" w:cs="Arial"/>
          <w:sz w:val="22"/>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bookmarkStart w:id="0" w:name="_GoBack"/>
      <w:bookmarkEnd w:id="0"/>
    </w:p>
    <w:sectPr w:rsidR="007D5856"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5A" w:rsidRDefault="0003405A" w:rsidP="00FA3700">
      <w:r>
        <w:separator/>
      </w:r>
    </w:p>
  </w:endnote>
  <w:endnote w:type="continuationSeparator" w:id="0">
    <w:p w:rsidR="0003405A" w:rsidRDefault="0003405A"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B22472" w:rsidRDefault="00B22472">
        <w:pPr>
          <w:pStyle w:val="Piedepgina"/>
          <w:jc w:val="right"/>
        </w:pPr>
        <w:r>
          <w:fldChar w:fldCharType="begin"/>
        </w:r>
        <w:r>
          <w:instrText xml:space="preserve"> PAGE   \* MERGEFORMAT </w:instrText>
        </w:r>
        <w:r>
          <w:fldChar w:fldCharType="separate"/>
        </w:r>
        <w:r w:rsidR="00626343">
          <w:rPr>
            <w:noProof/>
          </w:rPr>
          <w:t>90</w:t>
        </w:r>
        <w:r>
          <w:rPr>
            <w:noProof/>
          </w:rPr>
          <w:fldChar w:fldCharType="end"/>
        </w:r>
      </w:p>
    </w:sdtContent>
  </w:sdt>
  <w:p w:rsidR="00B22472" w:rsidRDefault="00B22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5A" w:rsidRDefault="0003405A" w:rsidP="00FA3700">
      <w:r>
        <w:separator/>
      </w:r>
    </w:p>
  </w:footnote>
  <w:footnote w:type="continuationSeparator" w:id="0">
    <w:p w:rsidR="0003405A" w:rsidRDefault="0003405A"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5056"/>
      <w:gridCol w:w="5056"/>
    </w:tblGrid>
    <w:tr w:rsidR="00B22472" w:rsidTr="00B37313">
      <w:tc>
        <w:tcPr>
          <w:tcW w:w="5056" w:type="dxa"/>
          <w:tcBorders>
            <w:top w:val="nil"/>
            <w:left w:val="nil"/>
            <w:bottom w:val="nil"/>
            <w:right w:val="nil"/>
          </w:tcBorders>
        </w:tcPr>
        <w:p w:rsidR="00B22472" w:rsidRDefault="00B22472" w:rsidP="00B37313">
          <w:pPr>
            <w:pStyle w:val="Encabezado"/>
          </w:pPr>
          <w:r w:rsidRPr="00E461D8">
            <w:rPr>
              <w:noProof/>
              <w:lang w:eastAsia="es-MX"/>
            </w:rPr>
            <w:drawing>
              <wp:inline distT="0" distB="0" distL="0" distR="0" wp14:anchorId="7CEAF487" wp14:editId="5CB3E2D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B22472" w:rsidRDefault="00B22472" w:rsidP="00B37313">
          <w:pPr>
            <w:pStyle w:val="Encabezado"/>
          </w:pPr>
        </w:p>
        <w:p w:rsidR="00B22472" w:rsidRPr="00047254" w:rsidRDefault="00B22472" w:rsidP="00B37313">
          <w:pPr>
            <w:pStyle w:val="Encabezado"/>
            <w:jc w:val="center"/>
            <w:rPr>
              <w:rFonts w:ascii="Arial" w:hAnsi="Arial" w:cs="Arial"/>
              <w:b/>
              <w:sz w:val="16"/>
              <w:szCs w:val="16"/>
            </w:rPr>
          </w:pPr>
          <w:r w:rsidRPr="00047254">
            <w:rPr>
              <w:rFonts w:ascii="Arial" w:hAnsi="Arial" w:cs="Arial"/>
              <w:b/>
              <w:sz w:val="16"/>
              <w:szCs w:val="16"/>
            </w:rPr>
            <w:t>CONSTITUCIÓN POLÍTICA DEL ESTADO LIBRE Y SOBERANO DE DURANGO</w:t>
          </w:r>
        </w:p>
        <w:p w:rsidR="00B22472" w:rsidRPr="00047254" w:rsidRDefault="00B22472" w:rsidP="00B37313">
          <w:pPr>
            <w:pStyle w:val="Encabezado"/>
            <w:rPr>
              <w:rFonts w:ascii="Arial" w:hAnsi="Arial" w:cs="Arial"/>
              <w:b/>
              <w:sz w:val="16"/>
              <w:szCs w:val="16"/>
            </w:rPr>
          </w:pPr>
        </w:p>
        <w:p w:rsidR="00B22472" w:rsidRPr="00B37313" w:rsidRDefault="00B22472" w:rsidP="00B37313">
          <w:pPr>
            <w:pStyle w:val="Encabezado"/>
            <w:rPr>
              <w:rFonts w:ascii="Copperplate Gothic Bold" w:hAnsi="Copperplate Gothic Bold"/>
            </w:rPr>
          </w:pPr>
        </w:p>
        <w:p w:rsidR="00B22472" w:rsidRPr="00B37313" w:rsidRDefault="00B22472" w:rsidP="00B37313">
          <w:pPr>
            <w:pStyle w:val="Encabezado"/>
            <w:rPr>
              <w:rFonts w:asciiTheme="majorHAnsi" w:hAnsiTheme="majorHAnsi"/>
              <w:sz w:val="18"/>
              <w:szCs w:val="18"/>
            </w:rPr>
          </w:pPr>
        </w:p>
        <w:p w:rsidR="00B22472" w:rsidRPr="00047254" w:rsidRDefault="00B22472" w:rsidP="00B37313">
          <w:pPr>
            <w:pStyle w:val="Encabezado"/>
            <w:jc w:val="right"/>
            <w:rPr>
              <w:rFonts w:ascii="Arial" w:hAnsi="Arial" w:cs="Arial"/>
              <w:sz w:val="14"/>
              <w:szCs w:val="14"/>
            </w:rPr>
          </w:pPr>
          <w:r w:rsidRPr="00047254">
            <w:rPr>
              <w:rFonts w:ascii="Arial" w:hAnsi="Arial" w:cs="Arial"/>
              <w:sz w:val="14"/>
              <w:szCs w:val="14"/>
            </w:rPr>
            <w:t>FECHA DE ULTIMA REFORMA:</w:t>
          </w:r>
        </w:p>
        <w:p w:rsidR="00B22472" w:rsidRPr="00B37313" w:rsidRDefault="00B22472" w:rsidP="00B37313">
          <w:pPr>
            <w:pStyle w:val="Encabezado"/>
            <w:jc w:val="right"/>
            <w:rPr>
              <w:rFonts w:asciiTheme="majorHAnsi" w:hAnsiTheme="majorHAnsi"/>
              <w:sz w:val="16"/>
              <w:szCs w:val="16"/>
            </w:rPr>
          </w:pPr>
          <w:r>
            <w:rPr>
              <w:rFonts w:ascii="Arial" w:hAnsi="Arial" w:cs="Arial"/>
              <w:sz w:val="14"/>
              <w:szCs w:val="14"/>
            </w:rPr>
            <w:t>FE DE ERRATAS P.O.</w:t>
          </w:r>
          <w:r w:rsidRPr="00047254">
            <w:rPr>
              <w:rFonts w:ascii="Arial" w:hAnsi="Arial" w:cs="Arial"/>
              <w:sz w:val="14"/>
              <w:szCs w:val="14"/>
            </w:rPr>
            <w:t xml:space="preserve"> No. </w:t>
          </w:r>
          <w:r>
            <w:rPr>
              <w:rFonts w:ascii="Arial" w:hAnsi="Arial" w:cs="Arial"/>
              <w:sz w:val="14"/>
              <w:szCs w:val="14"/>
            </w:rPr>
            <w:t>67 BIS DE20 DE AGOSTO DE 2015</w:t>
          </w:r>
          <w:r w:rsidRPr="00B37313">
            <w:rPr>
              <w:rFonts w:asciiTheme="majorHAnsi" w:hAnsiTheme="majorHAnsi"/>
              <w:sz w:val="16"/>
              <w:szCs w:val="16"/>
            </w:rPr>
            <w:t>.</w:t>
          </w:r>
        </w:p>
        <w:p w:rsidR="00B22472" w:rsidRDefault="00B22472" w:rsidP="00B37313">
          <w:pPr>
            <w:pStyle w:val="Encabezado"/>
          </w:pPr>
        </w:p>
      </w:tc>
    </w:tr>
  </w:tbl>
  <w:p w:rsidR="00B22472" w:rsidRPr="00B37313" w:rsidRDefault="00B22472"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93FF0"/>
    <w:multiLevelType w:val="hybridMultilevel"/>
    <w:tmpl w:val="F432D5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06B4A"/>
    <w:rsid w:val="00023E6E"/>
    <w:rsid w:val="000259D1"/>
    <w:rsid w:val="0003405A"/>
    <w:rsid w:val="0004006C"/>
    <w:rsid w:val="000424EF"/>
    <w:rsid w:val="00042552"/>
    <w:rsid w:val="0004438E"/>
    <w:rsid w:val="00047254"/>
    <w:rsid w:val="000501F5"/>
    <w:rsid w:val="0005164E"/>
    <w:rsid w:val="000603B4"/>
    <w:rsid w:val="00060610"/>
    <w:rsid w:val="00066F53"/>
    <w:rsid w:val="00074C58"/>
    <w:rsid w:val="00076FF1"/>
    <w:rsid w:val="00094CB4"/>
    <w:rsid w:val="0009759C"/>
    <w:rsid w:val="000C039E"/>
    <w:rsid w:val="000C2E1D"/>
    <w:rsid w:val="000C4436"/>
    <w:rsid w:val="000C6D7D"/>
    <w:rsid w:val="000C7376"/>
    <w:rsid w:val="000E0C83"/>
    <w:rsid w:val="000E5C09"/>
    <w:rsid w:val="000F50E7"/>
    <w:rsid w:val="001046A4"/>
    <w:rsid w:val="001109C6"/>
    <w:rsid w:val="00111E38"/>
    <w:rsid w:val="00121AC8"/>
    <w:rsid w:val="001228CC"/>
    <w:rsid w:val="00136C98"/>
    <w:rsid w:val="00152BE8"/>
    <w:rsid w:val="00154665"/>
    <w:rsid w:val="001778EF"/>
    <w:rsid w:val="001808EC"/>
    <w:rsid w:val="00186BF7"/>
    <w:rsid w:val="00186F39"/>
    <w:rsid w:val="00194C3A"/>
    <w:rsid w:val="001A071A"/>
    <w:rsid w:val="001A1A7D"/>
    <w:rsid w:val="001A79AF"/>
    <w:rsid w:val="001E1E56"/>
    <w:rsid w:val="001E25EB"/>
    <w:rsid w:val="001E5973"/>
    <w:rsid w:val="001E59B6"/>
    <w:rsid w:val="001F2820"/>
    <w:rsid w:val="001F405D"/>
    <w:rsid w:val="002037A7"/>
    <w:rsid w:val="00204010"/>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6AF5"/>
    <w:rsid w:val="002B44F5"/>
    <w:rsid w:val="002C598B"/>
    <w:rsid w:val="002C732E"/>
    <w:rsid w:val="002D04BA"/>
    <w:rsid w:val="002F45DB"/>
    <w:rsid w:val="002F6873"/>
    <w:rsid w:val="003043E9"/>
    <w:rsid w:val="003045C9"/>
    <w:rsid w:val="00312DAE"/>
    <w:rsid w:val="00314622"/>
    <w:rsid w:val="0031598A"/>
    <w:rsid w:val="00316069"/>
    <w:rsid w:val="003329DD"/>
    <w:rsid w:val="00341F5D"/>
    <w:rsid w:val="00344D9E"/>
    <w:rsid w:val="00346ECE"/>
    <w:rsid w:val="003661FF"/>
    <w:rsid w:val="00373F8E"/>
    <w:rsid w:val="0037647D"/>
    <w:rsid w:val="00381F49"/>
    <w:rsid w:val="00382A0F"/>
    <w:rsid w:val="003A136D"/>
    <w:rsid w:val="003A1F50"/>
    <w:rsid w:val="003B3FDB"/>
    <w:rsid w:val="003C07C1"/>
    <w:rsid w:val="003C4AD1"/>
    <w:rsid w:val="003D4C9D"/>
    <w:rsid w:val="003E08D3"/>
    <w:rsid w:val="003F7293"/>
    <w:rsid w:val="00421F75"/>
    <w:rsid w:val="00423BB2"/>
    <w:rsid w:val="004322FD"/>
    <w:rsid w:val="00432B39"/>
    <w:rsid w:val="0043673D"/>
    <w:rsid w:val="00436F59"/>
    <w:rsid w:val="004371B8"/>
    <w:rsid w:val="0045482C"/>
    <w:rsid w:val="00454F33"/>
    <w:rsid w:val="00482BF7"/>
    <w:rsid w:val="00484AE7"/>
    <w:rsid w:val="00487BCF"/>
    <w:rsid w:val="004A1B3A"/>
    <w:rsid w:val="004A2C5D"/>
    <w:rsid w:val="004C43EB"/>
    <w:rsid w:val="004D428F"/>
    <w:rsid w:val="004E3C79"/>
    <w:rsid w:val="004E76F1"/>
    <w:rsid w:val="004E7C8A"/>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7C64"/>
    <w:rsid w:val="005A0AEF"/>
    <w:rsid w:val="005A412D"/>
    <w:rsid w:val="005B26C2"/>
    <w:rsid w:val="005B717E"/>
    <w:rsid w:val="005D22F8"/>
    <w:rsid w:val="005D2659"/>
    <w:rsid w:val="005E2B0D"/>
    <w:rsid w:val="005E6162"/>
    <w:rsid w:val="005F200C"/>
    <w:rsid w:val="005F4984"/>
    <w:rsid w:val="006066A3"/>
    <w:rsid w:val="0061004A"/>
    <w:rsid w:val="00625148"/>
    <w:rsid w:val="00626343"/>
    <w:rsid w:val="00635009"/>
    <w:rsid w:val="00640D25"/>
    <w:rsid w:val="00647ACF"/>
    <w:rsid w:val="00653CEE"/>
    <w:rsid w:val="00654862"/>
    <w:rsid w:val="00655260"/>
    <w:rsid w:val="00655FCC"/>
    <w:rsid w:val="00661FD0"/>
    <w:rsid w:val="006629AB"/>
    <w:rsid w:val="00664297"/>
    <w:rsid w:val="006778DC"/>
    <w:rsid w:val="00680DC6"/>
    <w:rsid w:val="00681EEF"/>
    <w:rsid w:val="006849E6"/>
    <w:rsid w:val="006A23D7"/>
    <w:rsid w:val="006B670A"/>
    <w:rsid w:val="006C1521"/>
    <w:rsid w:val="006C611C"/>
    <w:rsid w:val="006D29AE"/>
    <w:rsid w:val="006E2135"/>
    <w:rsid w:val="006E2CEA"/>
    <w:rsid w:val="006E3EA8"/>
    <w:rsid w:val="0070650F"/>
    <w:rsid w:val="00707D43"/>
    <w:rsid w:val="00707F0F"/>
    <w:rsid w:val="00712E50"/>
    <w:rsid w:val="0072279C"/>
    <w:rsid w:val="00722CF3"/>
    <w:rsid w:val="007238B7"/>
    <w:rsid w:val="0072763A"/>
    <w:rsid w:val="007336DC"/>
    <w:rsid w:val="007352FE"/>
    <w:rsid w:val="00745F0B"/>
    <w:rsid w:val="00757545"/>
    <w:rsid w:val="00774040"/>
    <w:rsid w:val="00774B2E"/>
    <w:rsid w:val="00776C67"/>
    <w:rsid w:val="00781B18"/>
    <w:rsid w:val="00795BCB"/>
    <w:rsid w:val="00795C06"/>
    <w:rsid w:val="007A2F31"/>
    <w:rsid w:val="007C638C"/>
    <w:rsid w:val="007D5856"/>
    <w:rsid w:val="007E506A"/>
    <w:rsid w:val="0080025E"/>
    <w:rsid w:val="00801E17"/>
    <w:rsid w:val="00810CFF"/>
    <w:rsid w:val="00812959"/>
    <w:rsid w:val="00816ABA"/>
    <w:rsid w:val="00817AC4"/>
    <w:rsid w:val="008235EC"/>
    <w:rsid w:val="00834BAE"/>
    <w:rsid w:val="00843055"/>
    <w:rsid w:val="00856DA5"/>
    <w:rsid w:val="0087295A"/>
    <w:rsid w:val="00872F9A"/>
    <w:rsid w:val="00873001"/>
    <w:rsid w:val="00881826"/>
    <w:rsid w:val="008939DA"/>
    <w:rsid w:val="0089761E"/>
    <w:rsid w:val="008A03F7"/>
    <w:rsid w:val="008A12ED"/>
    <w:rsid w:val="008A1DDC"/>
    <w:rsid w:val="008A4B17"/>
    <w:rsid w:val="008C0B31"/>
    <w:rsid w:val="008C3BF3"/>
    <w:rsid w:val="008D100B"/>
    <w:rsid w:val="008D408A"/>
    <w:rsid w:val="008D516C"/>
    <w:rsid w:val="008D6166"/>
    <w:rsid w:val="008E5E68"/>
    <w:rsid w:val="008E6B66"/>
    <w:rsid w:val="008F0CB6"/>
    <w:rsid w:val="008F2D5D"/>
    <w:rsid w:val="008F44D8"/>
    <w:rsid w:val="008F59A2"/>
    <w:rsid w:val="008F6CCE"/>
    <w:rsid w:val="009068E4"/>
    <w:rsid w:val="00907A3E"/>
    <w:rsid w:val="00914AE1"/>
    <w:rsid w:val="00915416"/>
    <w:rsid w:val="00925F89"/>
    <w:rsid w:val="009338B8"/>
    <w:rsid w:val="00936102"/>
    <w:rsid w:val="00953B16"/>
    <w:rsid w:val="0095628A"/>
    <w:rsid w:val="00975756"/>
    <w:rsid w:val="00977981"/>
    <w:rsid w:val="00980AAF"/>
    <w:rsid w:val="009948E5"/>
    <w:rsid w:val="009B08C8"/>
    <w:rsid w:val="009C23F1"/>
    <w:rsid w:val="009C6EEA"/>
    <w:rsid w:val="009D199A"/>
    <w:rsid w:val="009E20F7"/>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7793"/>
    <w:rsid w:val="00AA09CD"/>
    <w:rsid w:val="00AA1C56"/>
    <w:rsid w:val="00AC4B58"/>
    <w:rsid w:val="00AC55C2"/>
    <w:rsid w:val="00AE085F"/>
    <w:rsid w:val="00AE6014"/>
    <w:rsid w:val="00AF6296"/>
    <w:rsid w:val="00AF696E"/>
    <w:rsid w:val="00B023B2"/>
    <w:rsid w:val="00B0649D"/>
    <w:rsid w:val="00B21BA3"/>
    <w:rsid w:val="00B22472"/>
    <w:rsid w:val="00B37313"/>
    <w:rsid w:val="00B83C59"/>
    <w:rsid w:val="00B9228F"/>
    <w:rsid w:val="00B96469"/>
    <w:rsid w:val="00BA099B"/>
    <w:rsid w:val="00BA7924"/>
    <w:rsid w:val="00BA7972"/>
    <w:rsid w:val="00BB2712"/>
    <w:rsid w:val="00BB5AD1"/>
    <w:rsid w:val="00BC3933"/>
    <w:rsid w:val="00BC3FEF"/>
    <w:rsid w:val="00BD62E9"/>
    <w:rsid w:val="00BF3701"/>
    <w:rsid w:val="00BF475D"/>
    <w:rsid w:val="00C257F1"/>
    <w:rsid w:val="00C53598"/>
    <w:rsid w:val="00C63C1A"/>
    <w:rsid w:val="00C716AA"/>
    <w:rsid w:val="00C77A73"/>
    <w:rsid w:val="00C82DF3"/>
    <w:rsid w:val="00C83856"/>
    <w:rsid w:val="00C8386A"/>
    <w:rsid w:val="00C906AC"/>
    <w:rsid w:val="00C9329B"/>
    <w:rsid w:val="00C964D1"/>
    <w:rsid w:val="00CA41F6"/>
    <w:rsid w:val="00CC16EE"/>
    <w:rsid w:val="00CF0152"/>
    <w:rsid w:val="00CF5287"/>
    <w:rsid w:val="00CF71C2"/>
    <w:rsid w:val="00D0321A"/>
    <w:rsid w:val="00D11441"/>
    <w:rsid w:val="00D1265B"/>
    <w:rsid w:val="00D21895"/>
    <w:rsid w:val="00D2294C"/>
    <w:rsid w:val="00D269CF"/>
    <w:rsid w:val="00D335CB"/>
    <w:rsid w:val="00D428BB"/>
    <w:rsid w:val="00D44AE1"/>
    <w:rsid w:val="00D4753E"/>
    <w:rsid w:val="00D5411A"/>
    <w:rsid w:val="00D60078"/>
    <w:rsid w:val="00D64D8D"/>
    <w:rsid w:val="00D83358"/>
    <w:rsid w:val="00D842EC"/>
    <w:rsid w:val="00D864AC"/>
    <w:rsid w:val="00D90377"/>
    <w:rsid w:val="00D94A01"/>
    <w:rsid w:val="00D976E8"/>
    <w:rsid w:val="00DA4390"/>
    <w:rsid w:val="00DA47B2"/>
    <w:rsid w:val="00DB5AD0"/>
    <w:rsid w:val="00DC256B"/>
    <w:rsid w:val="00DC2862"/>
    <w:rsid w:val="00DD4A0A"/>
    <w:rsid w:val="00DE0348"/>
    <w:rsid w:val="00DE3A24"/>
    <w:rsid w:val="00E266D9"/>
    <w:rsid w:val="00E274F5"/>
    <w:rsid w:val="00E544B0"/>
    <w:rsid w:val="00E61312"/>
    <w:rsid w:val="00E76ADE"/>
    <w:rsid w:val="00E90776"/>
    <w:rsid w:val="00E919B0"/>
    <w:rsid w:val="00EA1462"/>
    <w:rsid w:val="00EA2BCA"/>
    <w:rsid w:val="00EA4B70"/>
    <w:rsid w:val="00EF3992"/>
    <w:rsid w:val="00F0051C"/>
    <w:rsid w:val="00F02AC0"/>
    <w:rsid w:val="00F2148D"/>
    <w:rsid w:val="00F2416E"/>
    <w:rsid w:val="00F30216"/>
    <w:rsid w:val="00F422B5"/>
    <w:rsid w:val="00F5133E"/>
    <w:rsid w:val="00F54712"/>
    <w:rsid w:val="00F60032"/>
    <w:rsid w:val="00F63F2A"/>
    <w:rsid w:val="00F70706"/>
    <w:rsid w:val="00F71A34"/>
    <w:rsid w:val="00F734D2"/>
    <w:rsid w:val="00F7660B"/>
    <w:rsid w:val="00F80B64"/>
    <w:rsid w:val="00FA05CF"/>
    <w:rsid w:val="00FA3700"/>
    <w:rsid w:val="00FA6BC3"/>
    <w:rsid w:val="00FB2EAB"/>
    <w:rsid w:val="00FB736C"/>
    <w:rsid w:val="00FC417D"/>
    <w:rsid w:val="00FD45F0"/>
    <w:rsid w:val="00FD57F3"/>
    <w:rsid w:val="00FE4CF6"/>
    <w:rsid w:val="00FE5E40"/>
    <w:rsid w:val="00FF5B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E34C-5FCE-45C1-A419-D2EB7BDE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90</Pages>
  <Words>27473</Words>
  <Characters>151104</Characters>
  <Application>Microsoft Office Word</Application>
  <DocSecurity>0</DocSecurity>
  <Lines>1259</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15</cp:revision>
  <cp:lastPrinted>2013-09-23T15:31:00Z</cp:lastPrinted>
  <dcterms:created xsi:type="dcterms:W3CDTF">2015-08-17T17:41:00Z</dcterms:created>
  <dcterms:modified xsi:type="dcterms:W3CDTF">2017-01-20T19:20:00Z</dcterms:modified>
</cp:coreProperties>
</file>