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B3F" w:rsidRDefault="00080B3F" w:rsidP="00080B3F">
      <w:pPr>
        <w:pStyle w:val="Puesto"/>
        <w:ind w:left="0" w:firstLine="0"/>
        <w:jc w:val="left"/>
        <w:rPr>
          <w:rFonts w:ascii="Baskerville Old Face" w:hAnsi="Baskerville Old Face" w:cs="Arial"/>
          <w:sz w:val="24"/>
          <w:szCs w:val="24"/>
        </w:rPr>
      </w:pPr>
      <w:bookmarkStart w:id="0" w:name="_GoBack"/>
      <w:bookmarkEnd w:id="0"/>
    </w:p>
    <w:p w:rsidR="00D06331" w:rsidRPr="00AE3149" w:rsidRDefault="00D06331" w:rsidP="00D06331">
      <w:pPr>
        <w:pStyle w:val="Puesto"/>
        <w:ind w:left="0" w:firstLine="0"/>
        <w:rPr>
          <w:rFonts w:ascii="Baskerville Old Face" w:hAnsi="Baskerville Old Face" w:cs="Arial"/>
          <w:sz w:val="24"/>
          <w:szCs w:val="24"/>
        </w:rPr>
      </w:pPr>
      <w:r w:rsidRPr="00AE3149">
        <w:rPr>
          <w:rFonts w:ascii="Baskerville Old Face" w:hAnsi="Baskerville Old Face" w:cs="Arial"/>
          <w:sz w:val="24"/>
          <w:szCs w:val="24"/>
        </w:rPr>
        <w:t>CÓDIGO CIVIL</w:t>
      </w:r>
    </w:p>
    <w:p w:rsidR="00D06331" w:rsidRPr="00AE3149" w:rsidRDefault="00D06331" w:rsidP="00D06331">
      <w:pPr>
        <w:jc w:val="center"/>
        <w:rPr>
          <w:rFonts w:ascii="Arial" w:hAnsi="Arial" w:cs="Arial"/>
          <w:b/>
          <w:sz w:val="22"/>
          <w:szCs w:val="22"/>
        </w:rPr>
      </w:pPr>
    </w:p>
    <w:p w:rsidR="00D06331" w:rsidRPr="00AE3149" w:rsidRDefault="00D06331" w:rsidP="00D06331">
      <w:pPr>
        <w:jc w:val="center"/>
        <w:rPr>
          <w:rFonts w:ascii="Arial" w:hAnsi="Arial" w:cs="Arial"/>
          <w:b/>
          <w:sz w:val="22"/>
          <w:szCs w:val="22"/>
        </w:rPr>
      </w:pPr>
    </w:p>
    <w:p w:rsidR="00D06331" w:rsidRPr="00AE3149" w:rsidRDefault="00D06331" w:rsidP="00D06331">
      <w:pPr>
        <w:pStyle w:val="Textoindependiente2"/>
        <w:jc w:val="center"/>
        <w:rPr>
          <w:rFonts w:ascii="Arial" w:hAnsi="Arial" w:cs="Arial"/>
          <w:sz w:val="22"/>
          <w:szCs w:val="22"/>
        </w:rPr>
      </w:pPr>
      <w:r w:rsidRPr="00AE3149">
        <w:rPr>
          <w:rFonts w:ascii="Arial" w:hAnsi="Arial" w:cs="Arial"/>
          <w:sz w:val="22"/>
          <w:szCs w:val="22"/>
        </w:rPr>
        <w:t>DISPOSICIONES PRELIMINARES</w:t>
      </w:r>
      <w:r w:rsidRPr="00AE3149">
        <w:rPr>
          <w:rFonts w:ascii="Arial" w:hAnsi="Arial" w:cs="Arial"/>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Código regirán en el Estado de Durango, en asuntos del orden común.</w:t>
      </w:r>
      <w:r w:rsidRPr="00AE3149">
        <w:rPr>
          <w:rFonts w:ascii="Arial" w:hAnsi="Arial" w:cs="Arial"/>
          <w:sz w:val="22"/>
          <w:szCs w:val="22"/>
        </w:rPr>
        <w:cr/>
      </w:r>
      <w:r w:rsidRPr="00AE3149">
        <w:rPr>
          <w:rFonts w:ascii="Arial" w:hAnsi="Arial" w:cs="Arial"/>
          <w:sz w:val="22"/>
          <w:szCs w:val="22"/>
        </w:rPr>
        <w:cr/>
        <w:t>ARTÍCULO 2</w:t>
      </w:r>
    </w:p>
    <w:p w:rsidR="00D06331" w:rsidRPr="00AE3149" w:rsidRDefault="00D06331" w:rsidP="00D06331">
      <w:pPr>
        <w:pStyle w:val="Textoindependiente"/>
        <w:rPr>
          <w:rFonts w:cs="Arial"/>
          <w:szCs w:val="22"/>
        </w:rPr>
      </w:pPr>
      <w:r w:rsidRPr="00AE3149">
        <w:rPr>
          <w:rFonts w:cs="Arial"/>
          <w:szCs w:val="22"/>
        </w:rPr>
        <w:cr/>
        <w:t>La capacidad jurídica es igual para el hombre y la mujer; en consecuencia, ninguna persona podrá ser sometida, por razón de su sexo, a restricción alguna en la adquisición y ejercicio de sus derechos civiles.</w:t>
      </w:r>
    </w:p>
    <w:p w:rsidR="00D06331" w:rsidRPr="00AE3149" w:rsidRDefault="00D06331" w:rsidP="00D06331">
      <w:pPr>
        <w:pStyle w:val="Textoindependiente"/>
        <w:rPr>
          <w:rFonts w:cs="Arial"/>
          <w:bCs/>
          <w:szCs w:val="22"/>
        </w:rPr>
      </w:pPr>
    </w:p>
    <w:p w:rsidR="00D06331" w:rsidRPr="00AE3149" w:rsidRDefault="00D06331" w:rsidP="00D06331">
      <w:pPr>
        <w:pStyle w:val="Textoindependiente"/>
        <w:rPr>
          <w:rFonts w:cs="Arial"/>
          <w:szCs w:val="22"/>
        </w:rPr>
      </w:pPr>
      <w:r w:rsidRPr="00AE3149">
        <w:rPr>
          <w:rFonts w:cs="Arial"/>
          <w:szCs w:val="22"/>
        </w:rPr>
        <w:t>Cuando en este Código se use el genérico masculino por efecto gramatical, se entenderá que las normas son aplicables tanto al hombre como a la mujer, salvo disposición expresa en contrario.</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La protección que concede la ley al hombre y a la mujer abarca todos los derechos inherentes a la personalidad y a la dignidad humana.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3</w:t>
      </w:r>
    </w:p>
    <w:p w:rsidR="00D06331" w:rsidRPr="00AE3149" w:rsidRDefault="00D06331" w:rsidP="00D06331">
      <w:pPr>
        <w:pStyle w:val="Textoindependiente"/>
        <w:rPr>
          <w:rFonts w:cs="Arial"/>
          <w:szCs w:val="22"/>
        </w:rPr>
      </w:pPr>
      <w:r w:rsidRPr="00AE3149">
        <w:rPr>
          <w:rFonts w:cs="Arial"/>
          <w:szCs w:val="22"/>
        </w:rPr>
        <w:cr/>
        <w:t>Las leyes, reglamentos, circulares o cualesquiera otras disposiciones de observancia general, abligan (sic) y surten sus efectos tres días después de su publicación en el Periódico Oficial.</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los lugares distintos del en que se publique el Periódico Oficial, para que las leyes, reglamentos etc., se reputen publicados y sean obligatorios, se necesita que además del plazo que fija el párrafo anterior, transcurra un día más por cada cuarenta kilómetros de distancia o fracción que exceda de la mitad.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4</w:t>
      </w:r>
    </w:p>
    <w:p w:rsidR="00D06331" w:rsidRPr="00AE3149" w:rsidRDefault="00D06331" w:rsidP="00D06331">
      <w:pPr>
        <w:rPr>
          <w:rFonts w:ascii="Arial" w:hAnsi="Arial" w:cs="Arial"/>
          <w:sz w:val="22"/>
          <w:szCs w:val="22"/>
        </w:rPr>
      </w:pPr>
      <w:r w:rsidRPr="00AE3149">
        <w:rPr>
          <w:rFonts w:ascii="Arial" w:hAnsi="Arial" w:cs="Arial"/>
          <w:sz w:val="22"/>
          <w:szCs w:val="22"/>
        </w:rPr>
        <w:cr/>
        <w:t>Si la ley, reglamento, circular o disposición de observancia general, fija el día en que debe comenzar a regir, obliga desde ese día, con tal de que su publicación haya sido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w:t>
      </w:r>
    </w:p>
    <w:p w:rsidR="00D06331" w:rsidRPr="00AE3149" w:rsidRDefault="00D06331" w:rsidP="00D06331">
      <w:pPr>
        <w:rPr>
          <w:rFonts w:ascii="Arial" w:hAnsi="Arial" w:cs="Arial"/>
          <w:sz w:val="22"/>
          <w:szCs w:val="22"/>
        </w:rPr>
      </w:pPr>
      <w:r w:rsidRPr="00AE3149">
        <w:rPr>
          <w:rFonts w:ascii="Arial" w:hAnsi="Arial" w:cs="Arial"/>
          <w:sz w:val="22"/>
          <w:szCs w:val="22"/>
        </w:rPr>
        <w:cr/>
        <w:t>A ninguna ley ni disposición gubernativa se dará efecto retroactivo en perjuicio de persona alguna.</w:t>
      </w:r>
      <w:r w:rsidRPr="00AE3149">
        <w:rPr>
          <w:rFonts w:ascii="Arial" w:hAnsi="Arial" w:cs="Arial"/>
          <w:sz w:val="22"/>
          <w:szCs w:val="22"/>
        </w:rPr>
        <w:cr/>
      </w:r>
      <w:r w:rsidRPr="00AE3149">
        <w:rPr>
          <w:rFonts w:ascii="Arial" w:hAnsi="Arial" w:cs="Arial"/>
          <w:sz w:val="22"/>
          <w:szCs w:val="22"/>
        </w:rPr>
        <w:cr/>
        <w:t>ARTÍCULO 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La voluntad de los particulares no puede eximir de la observancia de la ley, ni alterarla o modificarla. </w:t>
      </w:r>
      <w:r w:rsidRPr="00AE3149">
        <w:rPr>
          <w:rFonts w:ascii="Arial" w:hAnsi="Arial" w:cs="Arial"/>
          <w:sz w:val="22"/>
          <w:szCs w:val="22"/>
        </w:rPr>
        <w:lastRenderedPageBreak/>
        <w:t>Sólo pueden renunciarse los derechos privados que no afecten directamente al interés público, cuando la renuncia no perjudique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renuncia autorizada en el artículo anterior no produce efecto si no se hace en términos claros y precisos, de tal suerte que no quede duda del derecho que se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ejecutados contra el tenor de las leyes prohibitivas o de interés público serán nulos, excepto en los casos en que la ley ordene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ley sólo queda abrogada o derogada por otra posterior que así lo declare expresamente o que contenga disposiciones total o parcialmente incompatibles con la ley anterior.</w:t>
      </w:r>
      <w:r w:rsidRPr="00AE3149">
        <w:rPr>
          <w:rFonts w:ascii="Arial" w:hAnsi="Arial" w:cs="Arial"/>
          <w:sz w:val="22"/>
          <w:szCs w:val="22"/>
        </w:rPr>
        <w:cr/>
      </w:r>
      <w:r w:rsidRPr="00AE3149">
        <w:rPr>
          <w:rFonts w:ascii="Arial" w:hAnsi="Arial" w:cs="Arial"/>
          <w:sz w:val="22"/>
          <w:szCs w:val="22"/>
        </w:rPr>
        <w:cr/>
        <w:t>ARTÍCULO 10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Contra la observancia de la ley no puede alegarse desuso, costumbre o práctica en contrario.</w:t>
      </w:r>
      <w:r w:rsidRPr="00AE3149">
        <w:rPr>
          <w:rFonts w:ascii="Arial" w:hAnsi="Arial" w:cs="Arial"/>
          <w:sz w:val="22"/>
          <w:szCs w:val="22"/>
        </w:rPr>
        <w:cr/>
      </w:r>
      <w:r w:rsidRPr="00AE3149">
        <w:rPr>
          <w:rFonts w:ascii="Arial" w:hAnsi="Arial" w:cs="Arial"/>
          <w:sz w:val="22"/>
          <w:szCs w:val="22"/>
        </w:rPr>
        <w:cr/>
        <w:t>ARTÍCULO 11</w:t>
      </w:r>
    </w:p>
    <w:p w:rsidR="00D06331" w:rsidRPr="00AE3149" w:rsidRDefault="00D06331" w:rsidP="00D06331">
      <w:pPr>
        <w:jc w:val="both"/>
        <w:rPr>
          <w:rFonts w:ascii="Arial" w:hAnsi="Arial" w:cs="Arial"/>
          <w:sz w:val="22"/>
          <w:szCs w:val="22"/>
        </w:rPr>
      </w:pPr>
    </w:p>
    <w:p w:rsidR="00D06331" w:rsidRPr="00AE3149" w:rsidRDefault="00D06331" w:rsidP="00D06331">
      <w:pPr>
        <w:pStyle w:val="Sangradetextonormal"/>
        <w:spacing w:line="240" w:lineRule="auto"/>
        <w:ind w:left="0" w:firstLine="0"/>
        <w:rPr>
          <w:rFonts w:ascii="Arial" w:hAnsi="Arial" w:cs="Arial"/>
          <w:b w:val="0"/>
          <w:sz w:val="22"/>
          <w:szCs w:val="22"/>
        </w:rPr>
      </w:pPr>
      <w:r w:rsidRPr="00AE3149">
        <w:rPr>
          <w:rFonts w:ascii="Arial" w:hAnsi="Arial" w:cs="Arial"/>
          <w:b w:val="0"/>
          <w:sz w:val="22"/>
          <w:szCs w:val="22"/>
        </w:rPr>
        <w:t>Las leyes que establecen excepción a las reglas generales, no son aplicables a caso alguno que no esté expresamente especificado en las mismas leyes.</w:t>
      </w:r>
    </w:p>
    <w:p w:rsidR="00D06331" w:rsidRPr="00AE3149" w:rsidRDefault="00D06331" w:rsidP="00D06331">
      <w:pPr>
        <w:pStyle w:val="Sangradetextonormal"/>
        <w:spacing w:line="240" w:lineRule="auto"/>
        <w:ind w:left="0" w:firstLine="0"/>
        <w:rPr>
          <w:rFonts w:ascii="Arial" w:hAnsi="Arial" w:cs="Arial"/>
          <w:b w:val="0"/>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12</w:t>
      </w:r>
    </w:p>
    <w:p w:rsidR="00D06331" w:rsidRPr="00AE3149" w:rsidRDefault="00D06331" w:rsidP="00D06331">
      <w:pPr>
        <w:pStyle w:val="Textoindependiente"/>
        <w:rPr>
          <w:rFonts w:cs="Arial"/>
          <w:szCs w:val="22"/>
        </w:rPr>
      </w:pPr>
      <w:r w:rsidRPr="00AE3149">
        <w:rPr>
          <w:rFonts w:cs="Arial"/>
          <w:szCs w:val="22"/>
        </w:rPr>
        <w:cr/>
        <w:t>Las leyes del Estado, incluyendo las que se refieren al estado y capacidad de las personas, se aplican a todos los habitantes del Estado, ya sean nacionales o extranjeros, estén domiciliados o sean transeúntes.</w:t>
      </w:r>
      <w:r w:rsidRPr="00AE3149">
        <w:rPr>
          <w:rFonts w:cs="Arial"/>
          <w:szCs w:val="22"/>
        </w:rPr>
        <w:cr/>
      </w:r>
      <w:r w:rsidRPr="00AE3149">
        <w:rPr>
          <w:rFonts w:cs="Arial"/>
          <w:szCs w:val="22"/>
        </w:rPr>
        <w:cr/>
        <w:t>ARTÍCULO 13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efectos jurídicos de actos o contratos celebrados fuera del Estado, que deban ser ejecutados en el territorio del Estado, se regirán por las disposiciones de este Código.</w:t>
      </w:r>
      <w:r w:rsidRPr="00AE3149">
        <w:rPr>
          <w:rFonts w:ascii="Arial" w:hAnsi="Arial" w:cs="Arial"/>
          <w:sz w:val="22"/>
          <w:szCs w:val="22"/>
        </w:rPr>
        <w:cr/>
      </w:r>
      <w:r w:rsidRPr="00AE3149">
        <w:rPr>
          <w:rFonts w:ascii="Arial" w:hAnsi="Arial" w:cs="Arial"/>
          <w:sz w:val="22"/>
          <w:szCs w:val="22"/>
        </w:rPr>
        <w:cr/>
        <w:t>ARTÍCULO 14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bienes inmuebles, sitos en el Estado y los bienes muebles que en él se encuentren, se regirán por las disposiciones de este Código aún cuando los dueños no sean durangueños.</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jurídicos, en todo lo relativo a su forma, se regirán por las leyes del lugar donde pasen. Sin embargo, los interesados residentes fuera del Estado, quedan en libertad para sujetarse a las formas prescritas por este Código cuando el acto haya de tener ejecución dentro del territorio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habitantes del estado tienen obligación de ejercer sus actividades y de usar y disponer de sus bienes, en forma que no perjudiquen a la colectividad, bajo las sanciones establecidas en este Código y en las leyes relativas.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alguno, explotando la suma ignorancia, notoria inexperiencia o extrema miseria de otro, obtiene un lucro excesivo que sea evidentemente desproporcionado a lo que él por su parte se obliga, el perjudicado tiene derecho de pedir la rescisión del contrato, y de ser ésta imposible, la reducción equitativa de su obligación.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derecho concedido en este artículo dura un año.</w:t>
      </w:r>
      <w:r w:rsidRPr="00AE3149">
        <w:rPr>
          <w:rFonts w:ascii="Arial" w:hAnsi="Arial" w:cs="Arial"/>
          <w:sz w:val="22"/>
          <w:szCs w:val="22"/>
        </w:rPr>
        <w:cr/>
      </w:r>
      <w:r w:rsidRPr="00AE3149">
        <w:rPr>
          <w:rFonts w:ascii="Arial" w:hAnsi="Arial" w:cs="Arial"/>
          <w:sz w:val="22"/>
          <w:szCs w:val="22"/>
        </w:rPr>
        <w:cr/>
        <w:t>ARTÍCULO 18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silencio, obscuridad o insuficiencia de la ley, no autorizan a los jueces o tribunales para dejar de resolver una controversia.</w:t>
      </w:r>
      <w:r w:rsidRPr="00AE3149">
        <w:rPr>
          <w:rFonts w:ascii="Arial" w:hAnsi="Arial" w:cs="Arial"/>
          <w:sz w:val="22"/>
          <w:szCs w:val="22"/>
        </w:rPr>
        <w:cr/>
      </w:r>
      <w:r w:rsidRPr="00AE3149">
        <w:rPr>
          <w:rFonts w:ascii="Arial" w:hAnsi="Arial" w:cs="Arial"/>
          <w:sz w:val="22"/>
          <w:szCs w:val="22"/>
        </w:rPr>
        <w:cr/>
        <w:t>ARTÍCULO 19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controversias judiciales del orden civil deberán resolverse conforme a la letra de la ley o a su interpretación jurídica. A falta de ley se resolverán conforme a los principios generales de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haya conflicto de derecho, a falta de ley expresa que sea aplicable, la controversia se decidirá a favor del que trate de evitarse perjuicios y no a favor del que pretenda obtener lucro. Si el conflicto fuere entre derechos iguales o de la misma especie, se decidirá observando la mayor igualdad posible entre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La ignorancia de las leyes no excusa su cumplimiento; pero los jueces teniendo en cuenta el notorio atraso intelectual de algunos individuos, su apartamiento de las vías de comunicación o su miserable situación económica, podrán, si está de acuerdo el Ministerio Público, eximirlos de las sanciones en que hubieren incurrido por la falta de cumplimiento de la ley que ignoraban, o de ser posible, </w:t>
      </w:r>
      <w:r w:rsidRPr="00AE3149">
        <w:rPr>
          <w:rFonts w:ascii="Arial" w:hAnsi="Arial" w:cs="Arial"/>
          <w:sz w:val="22"/>
          <w:szCs w:val="22"/>
        </w:rPr>
        <w:lastRenderedPageBreak/>
        <w:t>concederles un plazo para que la cumplan; siempre que no se trate de leyes que afecten directamente al interés público.</w:t>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t>LIBRO PRIMERO</w:t>
      </w:r>
      <w:r w:rsidRPr="00AE3149">
        <w:rPr>
          <w:rFonts w:ascii="Arial" w:hAnsi="Arial" w:cs="Arial"/>
          <w:b w:val="0"/>
          <w:sz w:val="22"/>
          <w:szCs w:val="22"/>
        </w:rPr>
        <w:cr/>
        <w:t>DE LAS PERSONAS</w:t>
      </w:r>
      <w:r w:rsidRPr="00AE3149">
        <w:rPr>
          <w:rFonts w:ascii="Arial" w:hAnsi="Arial" w:cs="Arial"/>
          <w:b w:val="0"/>
          <w:sz w:val="22"/>
          <w:szCs w:val="22"/>
        </w:rPr>
        <w:cr/>
      </w:r>
      <w:r w:rsidRPr="00AE3149">
        <w:rPr>
          <w:rFonts w:ascii="Arial" w:hAnsi="Arial" w:cs="Arial"/>
          <w:b w:val="0"/>
          <w:sz w:val="22"/>
          <w:szCs w:val="22"/>
        </w:rPr>
        <w:cr/>
        <w:t>TÍTULO PRIMERO</w:t>
      </w:r>
      <w:r w:rsidRPr="00AE3149">
        <w:rPr>
          <w:rFonts w:ascii="Arial" w:hAnsi="Arial" w:cs="Arial"/>
          <w:b w:val="0"/>
          <w:sz w:val="22"/>
          <w:szCs w:val="22"/>
        </w:rPr>
        <w:cr/>
        <w:t>DE LAS PERSONAS FÍSICAS</w:t>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t>ARTÍCULO 22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capacidad jurídica de las personas físicas se adquiere por el nacimiento y se pierde por la muerte; pero desde el momento en que un individuo es concebido, entra bajo la protección de la ley y se le tiene por nacido para los efectos declarados en 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menor edad, el estado de interdicción y las demás incapacidades establecidas por la ley, son restricciones a la personalidad jurídica; pero los incapaces pueden ejercitar sus derechos o contraer obligaciones por medio de sus representantes.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mayor de edad tiene la facultad de disponer libremente de su persona y de sus bienes, salvo las limitaciones que establece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PERSONAS MORALES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Son personas morales: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Nación, los Estados y los Municipios;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demás corporaciones de carácter público reconocidas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sociedades civiles o mercantiles;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sindicatos, las asociaciones profesionales y las demás a que se refiere la fracción XVI del artículo 123 de la Constitución Federal;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Las sociedades cooperativas y mutualistas;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VI. Las asociaciones distintas de las enumeradas que se propongan fines políticos, científicos, artísticos, de recreo o cualquiera otro fin lícito, siempre que no fueren desconocidas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pueden ejercitar todos los derechos que sean necesarios para realizar el objeto de su institución.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obran y se obligan por medio de los órganos que las representan, sea por disposición de la ley o conforme a las disposiciones relativas de sus escrituras constitutivas y de sus estatutos.</w:t>
      </w:r>
      <w:r w:rsidRPr="00AE3149">
        <w:rPr>
          <w:rFonts w:ascii="Arial" w:hAnsi="Arial" w:cs="Arial"/>
          <w:sz w:val="22"/>
          <w:szCs w:val="22"/>
        </w:rPr>
        <w:cr/>
      </w:r>
      <w:r w:rsidRPr="00AE3149">
        <w:rPr>
          <w:rFonts w:ascii="Arial" w:hAnsi="Arial" w:cs="Arial"/>
          <w:sz w:val="22"/>
          <w:szCs w:val="22"/>
        </w:rPr>
        <w:cr/>
        <w:t>ARTÍCULO 28</w:t>
      </w:r>
    </w:p>
    <w:p w:rsidR="00D06331" w:rsidRPr="00AE3149" w:rsidRDefault="00D06331" w:rsidP="00CA5EEE">
      <w:pPr>
        <w:jc w:val="both"/>
        <w:rPr>
          <w:rFonts w:ascii="Arial" w:hAnsi="Arial" w:cs="Arial"/>
          <w:sz w:val="22"/>
          <w:szCs w:val="22"/>
        </w:rPr>
      </w:pPr>
      <w:r w:rsidRPr="00AE3149">
        <w:rPr>
          <w:rFonts w:ascii="Arial" w:hAnsi="Arial" w:cs="Arial"/>
          <w:sz w:val="22"/>
          <w:szCs w:val="22"/>
        </w:rPr>
        <w:cr/>
        <w:t>Las personas morales se regirán por las leyes correspondientes, por su escritura constitutiva y por sus estatutos.</w:t>
      </w:r>
      <w:r w:rsidRPr="00AE3149">
        <w:rPr>
          <w:rFonts w:ascii="Arial" w:hAnsi="Arial" w:cs="Arial"/>
          <w:sz w:val="22"/>
          <w:szCs w:val="22"/>
        </w:rPr>
        <w:cr/>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t>TÍTULO TERCERO</w:t>
      </w:r>
      <w:r w:rsidRPr="00AE3149">
        <w:rPr>
          <w:rFonts w:ascii="Arial" w:hAnsi="Arial" w:cs="Arial"/>
          <w:b w:val="0"/>
          <w:sz w:val="22"/>
          <w:szCs w:val="22"/>
        </w:rPr>
        <w:cr/>
        <w:t>DEL DOMICILIO</w:t>
      </w:r>
      <w:r w:rsidRPr="00AE3149">
        <w:rPr>
          <w:rFonts w:ascii="Arial" w:hAnsi="Arial" w:cs="Arial"/>
          <w:b w:val="0"/>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sz w:val="22"/>
          <w:szCs w:val="22"/>
        </w:rPr>
        <w:t>El domicilio de las personas físicas es el lugar donde generalmente habitan o viven, y a falta de éste, el lugar del centro principal de sus negocios; y en ausencia de estos, el lugar donde residen y, en su defecto, el lugar donde se encontraren.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30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Se presume el propósito de establecerse en un lugar, cuando se reside por más de seis meses en él. Transcurrido el mencionado tiempo, el que no quiera que nazca la presunción de que se acaba de hablar, declarará dentro del término de quince días, tanto a la autoridad municipal de su anterior domicilio como a la autoridad municipal de su nueva residencia, que no desea perder su antiguo domicilio y adquirir uno nuevo. La declaración no producirá efectos si se hace en perjuicio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domicilio legal de una persona es el lugar donde la ley fija su residencia para el ejercicio de sus derechos y el cumplimiento de sus obligaciones, aunque de hecho no esté allí presente.</w:t>
      </w:r>
    </w:p>
    <w:p w:rsidR="009E5F47" w:rsidRPr="00AE3149" w:rsidRDefault="009E5F47"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cr/>
        <w:t>Se reputa domicilio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Del menor de edad no emancipado, el de la persona a cuya patria potestad está sujeto;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Del menor que no está bajo la patria potestad y del mayor incapacitado, el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 los militares en servicio activo, el lugar en que están destinados;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IV. De los empleados públicos, el lugar donde desempeñen sus funciones por más de seis meses. Los que por tiempo menor desempeñen alguna comisión no adquirirán domicilio en el lugar donde la cumplen, sino que conservarán su domicilio anterior;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De los sentenciados a sufrir una pena privativa de la libertad por más de seis meses la población en que la extingan, por lo que toca a las relaciones jurídicas posteriores a la condena; en cuanto a las relaciones anteriores, los sentenciados conservarán el último domicilio que hayan tenido.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sz w:val="22"/>
          <w:szCs w:val="22"/>
        </w:rPr>
      </w:pPr>
      <w:r w:rsidRPr="00AE3149">
        <w:rPr>
          <w:rFonts w:ascii="Arial" w:hAnsi="Arial" w:cs="Arial"/>
          <w:b w:val="0"/>
          <w:sz w:val="22"/>
          <w:szCs w:val="22"/>
        </w:rPr>
        <w:t xml:space="preserve">VI. En el caso de menores o incapaces abandonados, el que resulte conforme a las circunstancias previstas en el artículo 29.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tienen su domicilio en el lugar donde se halle establecida su administración.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que tengan su administración fuera del Estado pero que ejecuten actos jurídicos dentro del territorio del mismo Estado se considerarán domiciliadas en el luagr (sic) donde los hayan ejecutado, en todo lo que a esos actos se refiere.</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sucursales que operen en lugares distintos de donde radica la casa matriz, tendrán su domicilio en esos lugares para el cumplimiento de las obligaciones contraídas por las mismas sucursales.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Se tiene derecho de designar un domicilio convencional para el cumplimiento de determinadas obligaciones.</w:t>
      </w:r>
    </w:p>
    <w:p w:rsidR="00F17EAD" w:rsidRPr="00AE3149" w:rsidRDefault="00F17EAD"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 BIS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DEL NOMBRE</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center"/>
        <w:rPr>
          <w:rFonts w:ascii="Arial" w:hAnsi="Arial" w:cs="Arial"/>
          <w:bCs/>
          <w:sz w:val="22"/>
          <w:szCs w:val="22"/>
        </w:rPr>
      </w:pPr>
    </w:p>
    <w:p w:rsidR="00D06331" w:rsidRPr="00AE3149" w:rsidRDefault="00D06331" w:rsidP="00D06331">
      <w:pPr>
        <w:pStyle w:val="Textoindependiente"/>
        <w:rPr>
          <w:rFonts w:cs="Arial"/>
          <w:szCs w:val="22"/>
        </w:rPr>
      </w:pPr>
      <w:r w:rsidRPr="00AE3149">
        <w:rPr>
          <w:rFonts w:cs="Arial"/>
          <w:szCs w:val="22"/>
        </w:rPr>
        <w:t>ARTÍCULO 34-1</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lastRenderedPageBreak/>
        <w:t>El nombre es la forma obligatoria de designación e identificación de las personas para poder referir a estas consecuencias jurídicas.</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34-2</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derecho al nombre no implica una facultad de orden patrimonial; en las personas jurídicas individuales es inalienable e imprescriptible, en consecuencia tampoco puede transmitirse por herencia.</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34-3</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Ninguna persona debe usar o atribuirse un nombre que no le corresponda.</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34-4</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nombre estará constituido por el nombre propio, y segundo por los apellidos.</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34-5</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Para la designación del nombre se observará lo siguiente:</w:t>
      </w:r>
    </w:p>
    <w:p w:rsidR="00D06331" w:rsidRPr="00AE3149" w:rsidRDefault="00D06331" w:rsidP="00D06331">
      <w:pPr>
        <w:pStyle w:val="Textoindependiente"/>
        <w:rPr>
          <w:rFonts w:cs="Arial"/>
          <w:szCs w:val="22"/>
        </w:rPr>
      </w:pP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podrá integrarse por más de dos sustantivos;</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se constituirá con palabras denigrantes de la personalidad;</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se emplearán apodos; y</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podrá constituirse con números.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apellidos corresponderán por su orden, el primero del padre y al segundo  de la madre.</w:t>
      </w:r>
    </w:p>
    <w:p w:rsidR="00F17EAD"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t>TÍTULO CUARTO</w:t>
      </w:r>
      <w:r w:rsidRPr="00AE3149">
        <w:rPr>
          <w:rFonts w:ascii="Arial" w:hAnsi="Arial" w:cs="Arial"/>
          <w:b w:val="0"/>
          <w:sz w:val="22"/>
          <w:szCs w:val="22"/>
        </w:rPr>
        <w:cr/>
        <w:t>DEL REGISTRO CIVIL</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r w:rsidRPr="00AE3149">
        <w:rPr>
          <w:rFonts w:ascii="Arial" w:hAnsi="Arial" w:cs="Arial"/>
          <w:sz w:val="22"/>
          <w:szCs w:val="22"/>
        </w:rPr>
        <w:cr/>
        <w:t>DISPOSICIONES GENERALES</w:t>
      </w:r>
      <w:r w:rsidRPr="00AE3149">
        <w:rPr>
          <w:rFonts w:ascii="Arial" w:hAnsi="Arial" w:cs="Arial"/>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35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funciones del Registro Civil en el Estado de Durango, estarán a cargo de la Dirección General del Registro Civil y de los Funcionarios Estatales denominados Oficiales del Registro Civil, quiénes tendrán fé pública en el desempeño de estas actividades.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asentamiento de las Actas del Registro Civil intervendrán, el Oficial del Registro Civil que autoriza y que da fé, los particulares que soliciten el servicio ó sus representantes legales, en su caso, y los testigos que corroboren lo dicho por los interesados y atestigüen el Acta, quiénes deberán firmarlas en el espacio correspondiente, al igual que las demás personas que se indiquen en ésta, asimismo, se imprimirá en ellas el sello de la Oficialía.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certificación podrá autentificarse por firma autógrafa o electrónica del servidor público facultado para ello conforme a este Código. Las copias certificadas así expedidas tendrán el mismo valor jurídico probatorio.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firma electrónica se entenderá la que utilice como forma de autentificar por medios electrónicos la autorización del servidor público competente y con la cual el firmante aprueba la información contenida en el acta, según el sistema que implemente la Dirección General del Registro Civil, la que deberá utilizar mecanismos confiables para evitar la falsificación.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se referirán exclusivamente a los Actos concernientes al estado civil de las personas y harán constar el principio y extinción de la vida jurídica, y se acreditarán las relaciones de parentesco, matrimonio y las que se deriven de actos judiciales y administrativos relativos al estado civil. El Reglamento del Registro Civil establecerá las técnicas que se emplearán para la conservación perenne de los documentos de la institución.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se asentarán en formas especiales, las Inscripciones se harán pro cuadruplicado, la infracción de ésta disposición producirá la nulidad del Acta y se castigará con la destitución de los Funcionarios que incurran en la falta.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que se asentarán son las siguientes: Nacimiento, reconocimiento de hijos, adopción, matrimonio, divorcio, defunción, inscripción de las ejecutorias que declaren la ausencia, la presunción de muerte, la tutela y la pérdida o limitación de la capacidad legal para adquirir bienes. Para éste efecto se deberán utilizar las formas que especialmente proporcionará la Dirección General del Registro Civil en 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se perdiere ó destruyere alguna de las formas en que se asientan los Actos del Registro Civil, se sacará inmediatamente copia de cualquiera de los otros ejemplares, bajo la responsabilidad de la Dirección General del Registro Civil y del Oficial del Registro Civil correspondiente; para cuyo efecto, el Funcionario Titular del lugar donde ocurre la pérdida dará aviso de inmediato a la Dirección General del Registro Civil en el Estado.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propia Dirección General del Registro Civil en el Estado, cuidará de que se cumpla esta disposición.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cr/>
        <w:t>El estado civil de las personas sólo se comprueba con las Copias Certificadas de las Actas del Registro Civil y de los documentos del apéndice; ningún otro documento ni medio de prueba es admisible para comprobarlo, salvo los casos expresamente exceptuados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Es obligación de los oficiales del Registro Civil remitir un ejemplar de las formas en las que deben asentarse las Actas, a la Dirección del Registro Civil en el Estado, otra a la Dirección General del Registro Nacional de Población; entregando en el acto un ejemplar al interesado y el original quedará en el Archivo de la Oficialía correspondiente.</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Recibidos los ejemplares de las Actas por la Dirección General del Registro Civil, las revisará y las remitirá al Archivo del Registro Civil en el Estado.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no hayan existido registros, se hayan perdido, estuvieren ilegibles ó faltaren las Actas en que se pueda suponer se encontraba la Inscripción, sólo podrá probarse el acto en la forma que establece 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Derogado</w:t>
      </w:r>
      <w:r w:rsidRPr="00AE3149">
        <w:rPr>
          <w:rFonts w:ascii="Arial" w:hAnsi="Arial" w:cs="Arial"/>
          <w:sz w:val="22"/>
          <w:szCs w:val="22"/>
        </w:rPr>
        <w:cr/>
      </w:r>
      <w:r w:rsidRPr="00AE3149">
        <w:rPr>
          <w:rFonts w:ascii="Arial" w:hAnsi="Arial" w:cs="Arial"/>
          <w:sz w:val="22"/>
          <w:szCs w:val="22"/>
        </w:rPr>
        <w:cr/>
        <w:t>ARTÍCULO 41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No podrá asentarse en las actas, ni por vía de nota o advertencia, sino lo que deba ser declarado para el acto preciso a que ellas se refieren y lo que esté expresamente prevenido en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Derogado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43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los interesados no puedan concurrir personalmente, podrán hacerse representar por un mandatario especial para el Acto, cuyo nombramiento conste por lo menos en instrumento privado otorgado ante dos testigos. En los casos de matrimonio ó de Reconocimiento de Hijos, se necesita poder otorgado en escritura pública ó mandato extendido en escrito privado firmado por el otorgante y dos testigos y ratificadas las firmas ante Notario Público ó Juez de Primera Instancia.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Los testigos que intervengan en las actas del Registro Civil serán mayores de edad, prefiriéndose los que designen los interesados, </w:t>
      </w:r>
      <w:r w:rsidR="002130F1" w:rsidRPr="00AE3149">
        <w:rPr>
          <w:rFonts w:ascii="Arial" w:hAnsi="Arial" w:cs="Arial"/>
          <w:sz w:val="22"/>
          <w:szCs w:val="22"/>
        </w:rPr>
        <w:t>aun</w:t>
      </w:r>
      <w:r w:rsidRPr="00AE3149">
        <w:rPr>
          <w:rFonts w:ascii="Arial" w:hAnsi="Arial" w:cs="Arial"/>
          <w:sz w:val="22"/>
          <w:szCs w:val="22"/>
        </w:rPr>
        <w:t xml:space="preserve"> cuando sean parientes.</w:t>
      </w:r>
      <w:r w:rsidRPr="00AE3149">
        <w:rPr>
          <w:rFonts w:ascii="Arial" w:hAnsi="Arial" w:cs="Arial"/>
          <w:sz w:val="22"/>
          <w:szCs w:val="22"/>
        </w:rPr>
        <w:cr/>
      </w:r>
      <w:r w:rsidRPr="00AE3149">
        <w:rPr>
          <w:rFonts w:ascii="Arial" w:hAnsi="Arial" w:cs="Arial"/>
          <w:sz w:val="22"/>
          <w:szCs w:val="22"/>
        </w:rPr>
        <w:lastRenderedPageBreak/>
        <w:cr/>
        <w:t>ARTÍCULO 45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Tanto la nulidad del Acto como la falsedad de las Actas de Registro Civil, se resolverá judicialmente, sin perjuicio de las penas que la Ley señale para el delito de falsedad y de la indemnización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vicios o defectos que haya en las actas, sujetan al Oficial del Registro a las correcciones que señale el Reglamento respectivo; pero cuando no sean substanciales no producirán la nulidad del acto, a menos que judicialmente se apruebe la falsedad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persona puede pedir testimonio de las actas del Registro Civil, así como de los apuntes y documentos con ellas relacionados, y los oficiales registradores estarán obligados a darlo.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y Actas del estado civil del propio Oficial, de su cónyuge ó de los ascendientes y descendientes de cualquiera de ellos se podrán autorizar por el propio Oficial. Se asentarán en las formas correspondientes autorizándose por el Oficial de cualquier otra jurisdicción dentro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actas del Registro Civil extendidas conforme a las disposiciones que preceden, hacen prueba plena en todo lo que el Oficial del Registro Civil, en el desempeño de sus funciones, da testimonio de haber pasado en su presencia, sin perjuicio de que el acta pueda ser redargüida de falsa.</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declaraciones de los comparecientes, hechas en cumplimiento de lo mandado por la ley, hacen fe hasta que se pruebe lo contrario. Lo que sea extraño al acta no tiene valor alguno.</w:t>
      </w:r>
      <w:r w:rsidRPr="00AE3149">
        <w:rPr>
          <w:rFonts w:ascii="Arial" w:hAnsi="Arial" w:cs="Arial"/>
          <w:sz w:val="22"/>
          <w:szCs w:val="22"/>
        </w:rPr>
        <w:cr/>
      </w:r>
      <w:r w:rsidRPr="00AE3149">
        <w:rPr>
          <w:rFonts w:ascii="Arial" w:hAnsi="Arial" w:cs="Arial"/>
          <w:sz w:val="22"/>
          <w:szCs w:val="22"/>
        </w:rPr>
        <w:cr/>
        <w:t>ARTÍCULO 50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Para establecer en el Estado de Durango el estado civil adquirido por los mexicanos fuera de la República, serán bastantes las constancias que los interesados presenten de los actos relativos siempre que se registren en la Oficina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Oficiales del Registro Civil, serán suplidos en sus faltas temporales por la persona que autorice la Dirección General del Registro Civil en el Estado, previa investigación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acta del estado civil relativa a otra ya registrada podrá anotarse, a petición de los interesados al margen del acta respectiva, la misma anotación deberá hacerse cuando la mande la autoridad judicial o lo disponga expresamente la ley. La anotación se insertará en todos los testimonios que se expiden.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Dirección General del Registro Civil en el Estado, cuidará de que las formas y las Actas del Registro Civil se lleven debidamente, pudiendo inspeccionarlas en cualquier época del año para el efecto de solicitar la consignación correspondiente o en su caso, establecer la sanción administrativa que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declaraciones de nacimiento se harán presentando al niño ante el Oficial del Registro Civil ó solicitando la cooperación de éste en el lugar donde aquél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w:t>
      </w:r>
    </w:p>
    <w:p w:rsidR="00D06331" w:rsidRPr="00AE3149" w:rsidRDefault="00D06331" w:rsidP="00D06331">
      <w:pPr>
        <w:jc w:val="both"/>
        <w:rPr>
          <w:rFonts w:ascii="Arial" w:hAnsi="Arial" w:cs="Arial"/>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Es un derecho de las personas nacidas en el Estado de Durango ser inscritos al nacer en el Registro Civil.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Las declaraciones de nacimiento se harán presentando al niño o niña ante el Oficial del Registro Civil, en su oficina.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Tienen obligación de declarar el nacimiento, el padre, la madre o ambos, a falta de éstos, los ascendientes; el registro se hará de manera inmediata al parto y a más tardar dentro de los ciento ochenta días naturales de ocurrido.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Los profesionales de la medicina, parteras o cualquier persona que hubiere asistido el parto, tienen obligación de dar aviso inmediato del nacimiento al Oficial del Registro Civil que  corresponda y a más tardar  dentro de los  tres días naturales siguientes.  La misma obligación tiene cualquier persona en cuya casa haya tenido lugar el nacimiento.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Si el nacimiento tuviere lugar en un  hospital o clínica del sector  público  o privado, la obligación a que se refiere el párrafo anterior, estará a cargo del director o de la persona encargada  de la administración del mismo;  en tal sentido, en los centros de población urbanos, donde exista oficina del Registro Civil, dicho aviso se hará dentro de los tres días hábiles siguientes al nacimiento; en las localidades en las que no exista Oficialía del Registro Civil, el aviso deberá hacerse dentro de los siete días hábiles siguientes al nacimiento.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Recibido el aviso, el Oficial del Registro Civil tomará  sin demora  las medidas legales que sean necesarias a fin de que  se levante el Acta de Nacimiento conforme a las disposiciones relativas.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Para las localidades de la entidad en donde no haya oficinas del Registro Civil, el Ejecutivo del Estado podrá implementar un Programa de Oficialías del Registro Civil Móviles o itinerantes para acercar el servicio a la población y en su caso, regularizar el estado civil de las personas que así lo requieran.</w:t>
      </w:r>
    </w:p>
    <w:p w:rsidR="00BD3B89" w:rsidRPr="00CB6A92" w:rsidRDefault="00C20F27" w:rsidP="00C20F27">
      <w:pPr>
        <w:jc w:val="right"/>
        <w:rPr>
          <w:rFonts w:asciiTheme="minorHAnsi" w:hAnsiTheme="minorHAnsi" w:cs="Arial"/>
          <w:bCs/>
          <w:i/>
          <w:color w:val="4343FF"/>
          <w:sz w:val="16"/>
          <w:szCs w:val="16"/>
        </w:rPr>
      </w:pPr>
      <w:r w:rsidRPr="00643748">
        <w:rPr>
          <w:rFonts w:asciiTheme="minorHAnsi" w:hAnsiTheme="minorHAnsi" w:cs="Arial"/>
          <w:bCs/>
          <w:i/>
          <w:color w:val="4343FF"/>
          <w:sz w:val="16"/>
          <w:szCs w:val="16"/>
        </w:rPr>
        <w:t>ARTÍCULO REFORMADO POR DEC. 305 P. O. 27 DE 30 DE SEPTIEMBRE DE 20</w:t>
      </w:r>
      <w:r w:rsidRPr="00CB6A92">
        <w:rPr>
          <w:rFonts w:asciiTheme="minorHAnsi" w:hAnsiTheme="minorHAnsi" w:cs="Arial"/>
          <w:bCs/>
          <w:i/>
          <w:color w:val="4343FF"/>
          <w:sz w:val="16"/>
          <w:szCs w:val="16"/>
        </w:rPr>
        <w:t>12.</w:t>
      </w:r>
    </w:p>
    <w:p w:rsidR="00C20F27" w:rsidRPr="00CB6A92" w:rsidRDefault="00C20F27" w:rsidP="00BD3B89">
      <w:pPr>
        <w:jc w:val="both"/>
        <w:rPr>
          <w:rFonts w:ascii="Arial" w:hAnsi="Arial" w:cs="Arial"/>
          <w:bCs/>
          <w:color w:val="0000AC"/>
          <w:sz w:val="22"/>
          <w:szCs w:val="22"/>
        </w:rPr>
      </w:pPr>
    </w:p>
    <w:p w:rsidR="00D06331" w:rsidRPr="00AE3149" w:rsidRDefault="00D06331" w:rsidP="00BD3B89">
      <w:pPr>
        <w:jc w:val="both"/>
        <w:rPr>
          <w:rFonts w:ascii="Arial" w:hAnsi="Arial" w:cs="Arial"/>
          <w:sz w:val="22"/>
          <w:szCs w:val="22"/>
        </w:rPr>
      </w:pPr>
      <w:r w:rsidRPr="00AE3149">
        <w:rPr>
          <w:rFonts w:ascii="Arial" w:hAnsi="Arial" w:cs="Arial"/>
          <w:sz w:val="22"/>
          <w:szCs w:val="22"/>
        </w:rPr>
        <w:t>ARTÍCULO 56</w:t>
      </w:r>
    </w:p>
    <w:p w:rsidR="00D06331" w:rsidRPr="00AE3149" w:rsidRDefault="00D06331" w:rsidP="00D06331">
      <w:pPr>
        <w:pStyle w:val="Textoindependiente"/>
        <w:rPr>
          <w:rFonts w:cs="Arial"/>
          <w:szCs w:val="22"/>
        </w:rPr>
      </w:pPr>
      <w:r w:rsidRPr="00AE3149">
        <w:rPr>
          <w:rFonts w:cs="Arial"/>
          <w:szCs w:val="22"/>
        </w:rPr>
        <w:cr/>
        <w:t>Las personas que estando obligadas a declarar el nacimiento, lo hagan fuera del término fijado serán castigados con una multa de cien a quinientos pesos que impondrá la Dirección General del Registro Civil en el Estado, en coordinación con la Autoridad Municipal del lugar donde se haya hecho la declaración extemporánea del nacimiento.</w:t>
      </w:r>
    </w:p>
    <w:p w:rsidR="00D06331" w:rsidRDefault="00D06331" w:rsidP="00D06331">
      <w:pPr>
        <w:pStyle w:val="Textoindependiente"/>
        <w:rPr>
          <w:rFonts w:cs="Arial"/>
          <w:szCs w:val="22"/>
        </w:rPr>
      </w:pPr>
      <w:r w:rsidRPr="00AE3149">
        <w:rPr>
          <w:rFonts w:cs="Arial"/>
          <w:szCs w:val="22"/>
        </w:rPr>
        <w:cr/>
        <w:t>En la misma pena incurrirán las personas que no cumplan con la obligación de dar aviso prevenido en el párrafo II del Artículo anterior.</w:t>
      </w:r>
    </w:p>
    <w:p w:rsidR="00CB6A92" w:rsidRPr="00C20F27" w:rsidRDefault="00080B3F" w:rsidP="00CB6A92">
      <w:pPr>
        <w:jc w:val="right"/>
        <w:rPr>
          <w:rFonts w:asciiTheme="minorHAnsi" w:hAnsiTheme="minorHAnsi" w:cs="Arial"/>
          <w:bCs/>
          <w:i/>
          <w:color w:val="00B0F0"/>
          <w:sz w:val="16"/>
          <w:szCs w:val="16"/>
        </w:rPr>
      </w:pPr>
      <w:r w:rsidRPr="00CB6A92">
        <w:rPr>
          <w:rFonts w:asciiTheme="minorHAnsi" w:hAnsiTheme="minorHAnsi" w:cs="Arial"/>
          <w:bCs/>
          <w:i/>
          <w:color w:val="4343FF"/>
          <w:sz w:val="16"/>
          <w:szCs w:val="16"/>
        </w:rPr>
        <w:t>ARTÍCULO REFORMADO POR DEC. 305 P. O. 27 DE 30 DE SEPTIEMBRE DE 2012.</w:t>
      </w:r>
    </w:p>
    <w:p w:rsidR="00CB6A92" w:rsidRPr="00AE3149" w:rsidRDefault="00CB6A92" w:rsidP="00CB6A92">
      <w:pPr>
        <w:pStyle w:val="Textoindependiente"/>
        <w:jc w:val="right"/>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poblaciones en que no haya Oficial del Registro, el niño será presentado a la persona que ejerza la autoridad municipal, y ésta dará la constancia respectiva, que los interesados llevarán al Oficial del Registro que corresponda, para que asiente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Acta de Nacimiento, contendrá el año, mes, día, hora y lugar de Nacimiento, el sexo, la impresión digital del presentado; el nombre y apellidos que le correspondan sin que por motivo alguno puedan omitirse, la expresión de si es presentado vivo o muerto, el nombre, domicilio y nacionalidad de los padres; el nombre, domicilio y nacionalidad de los abuelos paternos y maternos; el nombre, edad, domicilio y nacionalidad de los testigos, y si la presentación la realiza una persona distinta de los padres, se anotará su nombre, apellidos, edad, domicilio y parentezco (sic) con el registrado; salvo las prevenciones contenidas en los Artículos siguientes: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Oficial del Registro Civil deberá asentar como domicilio del nacido, el que señalen sus padres si el nacimiento ocurriere en un establecimiento de reclusión del Estado.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En el caso del artículo 60 de este Código, el Oficial del Registro Civil pondrá el apellido paterno de los progenitores o los dos apellidos del que lo reconozca.</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al presentar al menor se exhiba Copia Certificada del Acta de matrimonio de los padres, se asentará a éstos como sus progenitores, salvo sentencia judicial en contrario.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no se presente la Copia Certificada de matrimonio sólo se asentará el nombre del padre ó de la madre cuando éstos lo soliciten por si ó por apoderado como lo establece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actas de nacimiento por ningún concepto se asentarán palabras que califiquen a la persona registrada, en cualquier acta de nacimiento que contenga dicha nota se tendrá como inexistente lo asentado en dicha acta lo cual será responsabilidad del Oficial del Registro Civil que realice el acto.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padre y la madre están obligados a reconocer a sus hijos. Ambos tienen obligación de que su nombre figure en el acta de nacimiento de su vástago. Si al hacerse la presentación, se desconoce o se tiene por desconocido el nombre de alguno de los padres o ambos, se pondrá en el acta que el presentado es hijo de padres desconocidos, según sea el caso; pero en la investigación tanto de la maternidad como de la paternidad podrá hacerse ante los tribunales de acuerdo con las disposiciones relativas de este Código.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de los nombres de los padres se hará constar en el Acta de Nacimiento su nacionalidad y domicilio declarando acerca de la primera circunstancia los testigos que deben intervenir en el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padre o la madre no pudieren concurrir, ni tuvieren apoderado, pero solicitaren ambos o algunos de ellos la presencia del Oficial del Registro, éste pasará al lugar en que se halle el interesado, y allí recibirá de él la petición de que se menciona su nombre; todo lo cual se asentará en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hijo fuere adulterino, podrá asentarse el nombre del padre, casado o soltero, si lo pidiere, pero no podrá asentarse el nombre de la madre cuando sea casada y viva con su marido, a no ser que éste haya desconocido al hijo y exista sentencia ejecutoria que declare que no es hijo suyo.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el hijo nazca de mujer casada que viva con su marido, en ningún caso, ni a petición de persona alguna, podrá el Oficial del Registro asentar como padre a otro que no sea el mismo marido, salvo que éste haya desconocido al hijo y exista sentencia ejecutoria que así lo declare.</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Podrá reconocerse el hijo incestuoso. Los progenitores que lo reconozcan tienen derecho de que conste su nombre en el acta, pero en ella no se expresará que el hijo en (sic) incestuoso.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persona que encontrare un recién nacido ó en cuya casa ó propiedad fuere expuesto alguno, deberá presentarlo al Oficial del Registro Civil con los vestidos, valores ó cualquiera otros objetos encontrados en él, y declarará el día, mes y año, así como el lugar donde lo hubiere hallado, dando aviso al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misma obligación tienen los Jefes, Directores ó Administradores de los establecimientos penitenciarios, ó de cualquier casa de comunidad especialmente los de los hospitales, casas de maternidad y casas de cuna respecto de los niños nacidos ó expuestos en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Actas que se levanten en esos casos, se expresarán las circunstancias que designa el Artículo 65 la edad aparente del niño, su sexo, el nombre y apellidos que le sean asignados por el Oficial del Registro Civil y el nombre de la persona, casa de comunidad ó institución que se encargue de él.</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68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Sn (sic) con el expósito se hubiere encontrado documentos alhajas y otros objetos que puedan conducir al reconocimiento de aquél, el Oficial los conservará bajo su custodia, mencionándolos en el Acta y dando formal recibo de ellos al que recoja al niño.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Se </w:t>
      </w:r>
      <w:r w:rsidR="004E417C" w:rsidRPr="00AE3149">
        <w:rPr>
          <w:rFonts w:ascii="Arial" w:hAnsi="Arial" w:cs="Arial"/>
          <w:sz w:val="22"/>
          <w:szCs w:val="22"/>
        </w:rPr>
        <w:t>prohíbe</w:t>
      </w:r>
      <w:r w:rsidRPr="00AE3149">
        <w:rPr>
          <w:rFonts w:ascii="Arial" w:hAnsi="Arial" w:cs="Arial"/>
          <w:sz w:val="22"/>
          <w:szCs w:val="22"/>
        </w:rPr>
        <w:t xml:space="preserve"> al Oficial del Registro Civil y a los testigos que conforme al Artículo 58 deban asistir al Acto, hacer inquisición sobre la paternidad ó maternidad. En el Acta sólo se expresará lo que deben declarar las personas que presenten al niño, aunque aparezca sospechosa de falsedad, sin perjuicio de que ésta sea castigada conforme a las prescripciones del Código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Si el nacimiento aconteciere durante un viaje por tierra, podrá registrarse en el lugar en que ocurra o en el domicilio de los padres, según las reglas antes establecidas; en el primer caso se remitirá copia del acta al Oficial del Registro Civil, del domicilio de los padres, si éstos lo pidieren, y en el segundo, </w:t>
      </w:r>
      <w:r w:rsidRPr="00AE3149">
        <w:rPr>
          <w:rFonts w:ascii="Arial" w:hAnsi="Arial" w:cs="Arial"/>
          <w:sz w:val="22"/>
          <w:szCs w:val="22"/>
        </w:rPr>
        <w:lastRenderedPageBreak/>
        <w:t>se tendrá para hacer el registro, el término que señala el artículo 55, con un día más por cada veinte kilómetros de distancia o fracción que exceda de la mitad.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al dar aviso de un nacimiento se comunicare también la muerte del recién nacido, se extenderán dos Actas, una de nacimiento y otra de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se trate de parto múltiple, se levantará un acta por cada uno de los nacidos, en la cual además de los requisitos que señala el artículo 58, de manera excepcional se harán constar las particularidades que los distingan, si las hubiere, y el orden en que ocurrió su nacimiento, según la información que proporcionen el médico, la partera o las personas que hayan asistido el parto y, además, se imprimirán las huellas digitales de los presentados. El Oficial del Registro Civil deberá relacionar las actas.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RECONOCIMIENTO DE HIJOS NATURALES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Acta de Nacimiento surte efectos de reconocimiento del hijo en relación a los progenitores que aparezcan en el Acta, cuando estos así la hayan solicitado.</w:t>
      </w:r>
      <w:r w:rsidRPr="00AE3149">
        <w:rPr>
          <w:rFonts w:ascii="Arial" w:hAnsi="Arial" w:cs="Arial"/>
          <w:sz w:val="22"/>
          <w:szCs w:val="22"/>
        </w:rPr>
        <w:cr/>
      </w:r>
      <w:r w:rsidRPr="00AE3149">
        <w:rPr>
          <w:rFonts w:ascii="Arial" w:hAnsi="Arial" w:cs="Arial"/>
          <w:sz w:val="22"/>
          <w:szCs w:val="22"/>
        </w:rPr>
        <w:cr/>
        <w:t>ARTÍCULO 74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reconocimiento de Hijo se hiciere después de haber sido registrado su nacimiento, se formulará Acta separada en la que, además de los requisitos a que se refiere el Artículo que precede, se observarán las siguientes,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hijo es mayor de edad se expresará en el Acta su consentimiento para ser reconocido;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hijo es menor de edad, pero mayor de catorce años, se expresará su consentimiento y el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el hijo es menor de catorce años, se expresará sólo el consentimiento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Acta de reconocimiento contendrá: nombre, apellidos, fecha y lugar de nacimiento, domicilio y huella digital del reconocido, nombre, apellidos, edad, estado civil, domicilio y nacionalidad del reconocedor; Nombres, apellidos, nacionalidad y domicilio de los abuelos y padres del reconocedor; nombres, apellidos, edad, estado civil, domicilio, nacionalidad y parentezco (sic) con el reconocido de </w:t>
      </w:r>
      <w:r w:rsidRPr="00AE3149">
        <w:rPr>
          <w:rFonts w:ascii="Arial" w:hAnsi="Arial" w:cs="Arial"/>
          <w:sz w:val="22"/>
          <w:szCs w:val="22"/>
        </w:rPr>
        <w:lastRenderedPageBreak/>
        <w:t>la persona ó personas que otorgan el consentimiento, en su caso, y nombres, apellidos, edad, domicilio y nacionalidad de los testigos.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hace por alguno de los otros medios establecidos en este Código, se presentará dentro del término de quince días, al encargado del Registro el original o copia certificada del documento que lo compruebe. En el acta se insertará la parte relativa de dicho documento, observándose las demás prescripciones contenidas en este capítulo y en el capítulo (IV) del Título Séptimo de este Libro.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Registro, en el caso del Artículo que precede, no quita los efectos legales al reconocimiento hecho conforme a las disposiciones de este Código; pero los responsables de la omisión incurrirán en una multa de cien a quinientos pesos que impondrá y hará efectiva el Juez ante quien se haga valer el reconocimiento.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acta de reconocimiento hecho con posterioridad al acta de nacimiento, se hará mención de ésta poniendo en ella la anotación marginal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hiciere en Oficialía diferente de aquella en que se levantó el Acta de Nacimiento, se enviará Copia Certificada del Acta de Reconocimiento al Oficial correspondiente para que haga la anotación respectiva.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Ejecutoriada la Resolución Judicial que autorice la adopción, el Juez competente, girará al Oficial del Registro Civil donde se asentó el acta de nacimiento del menor para que se realicen las anotaciones marginales respectivas, y se incorpore un nuevo registro con los datos de los adoptantes como padres, sin hacer mención expresa de que se trata de una adopción y sin incluir algún dato que afecte la intimidad del mismo.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registro de la adopción no evita que surta sus efectos legales; pero sujeta al responsable a la pena señalada en el artículo 77 del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adopción, se levantará el acta de nacimiento en los mismos términos de la que se expide para los hijos consanguíneos, incluyendo la fecha del acta de nacimiento anterior más no su número, llevando además los apellidos del o los adoptantes.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adopción, no se expedirá constancia alguna que revele el origen del adoptado, ni su condición de tal, salvo providencia dictada en juicio, haciéndose las anotaciones en el acta de nacimiento, cuyo original quedará reservado para los efectos del Artículo 152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Pronunciado el auto de discernimiento de la tutela y publicados en los términos que disponga el Código de Procedimientos Civiles, el tutor, dentro de setenta y dos horas de hecha la publicación, presentará copia certificada del auto mencionado el (sic) Oficial del Registro Civil, para que levante el acta respectiva. El curador cuidará del cumplimiento de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registro de tutela no impide al tutor entrar en ejercicio de su cargo, ni puede alegarse por ninguna persona como causa para dejar de tratar con él; pero hace responsables al tutor y al curador en los términos que establece el artículo 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tutela contendrá: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 y edad del incapacitado;</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II. La clase de incapacidad por la que se haya discernido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nombre y demás generales de las personas que han tenido al incapacitado bajo su patria potestad antes del discernimiento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nombre, apellido, edad, profesión y domicilio del tutor y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garantía dada por el tutor, expresando el nombre, apellido y demás generales del fiador, si la garantía consiste en fianza o la ubicación y demás señas de los bienes, si la garantía consiste en hipoteca o prenda;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nombre del juez que pronunció el auto de discernimiento y la fecha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Extendida el acta de tutela, se anotará la de nacimiento del incapacitado, observándose para el caso de que no exista en la misma oficina del </w:t>
      </w:r>
      <w:r w:rsidR="002130F1" w:rsidRPr="00AE3149">
        <w:rPr>
          <w:rFonts w:ascii="Arial" w:hAnsi="Arial" w:cs="Arial"/>
          <w:sz w:val="22"/>
          <w:szCs w:val="22"/>
        </w:rPr>
        <w:t>Registro</w:t>
      </w:r>
      <w:r w:rsidRPr="00AE3149">
        <w:rPr>
          <w:rFonts w:ascii="Arial" w:hAnsi="Arial" w:cs="Arial"/>
          <w:sz w:val="22"/>
          <w:szCs w:val="22"/>
        </w:rPr>
        <w:t>, lo prevenido en el artículo 79.</w:t>
      </w:r>
    </w:p>
    <w:p w:rsidR="00D06331" w:rsidRPr="00AE3149" w:rsidRDefault="00D06331" w:rsidP="00D06331">
      <w:pPr>
        <w:jc w:val="center"/>
        <w:rPr>
          <w:rFonts w:ascii="Arial" w:hAnsi="Arial" w:cs="Arial"/>
          <w:sz w:val="22"/>
          <w:szCs w:val="22"/>
        </w:rPr>
      </w:pPr>
    </w:p>
    <w:p w:rsidR="002130F1" w:rsidRDefault="002130F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EMANCIPACIÓN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emancipación por efecto del matrimonio no se formará acta separada; el Oficial del Registro Civil anotará las respectivas actas de nacimiento de los cónyuges, expresándose al margen de ellas quedar éstos emancipados en virtud del matrimonio, y citando la fecha en que éste se celebró, así como el número y la foja del acta relativa.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pretendan contraer matrimonio presentarán un escrito al Oficial del Registro Civil del domicilio de cualquiera de ellas, que exprese: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apellidos, edad, ocupación y domicilio, tanto de los pretendientes como de sus padres, si estos fueren conocidos. Cuando alguno de los pretendientes o los dos hayan sido casados, se expresará también el nombre de la persona con quien celebró el anterior matrimonio, la causa de su disolución y la fecha de ésta;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no tienen impedimento legal para casarse;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Que es su voluntad unirse en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Este escrito deberá ser firmado por los solicitantes, y si alguno no pudiere ó no supiere escribir imprimirá su huella digital.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Al escrito a que se refiere el artículo anterior, se acompañará:</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Copia Certificada del Acta de Nacimiento ó de la cédula de identificación personal de cada uno de los pretendientes ó bien un dictamen médico que compruebe la edad de ambos;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constancia de que prestan su consentimiento para que el matrimonio se celebre, las personas a que se refieren los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declaración de dos testigos mayores de edad que conozcan a los pretendientes y les conste que no tienen impedimento legal para casarse. Si no hubiere dos testigos que conozcan a ambos pretendientes, deberán presentarse dos testigos por cada uno de ellos;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IV. Un certificado suscrito por un médico titulado que asegure, bajo protesta de decir verdad, que los pretendientes no padecen enfermedad alguna, crónica e incurable que sea, además, contagiosa y hereditaria.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pStyle w:val="Textoindependiente"/>
        <w:rPr>
          <w:rFonts w:cs="Arial"/>
          <w:szCs w:val="22"/>
        </w:rPr>
      </w:pPr>
      <w:r w:rsidRPr="00AE3149">
        <w:rPr>
          <w:rFonts w:cs="Arial"/>
          <w:szCs w:val="22"/>
        </w:rPr>
        <w:t>Para los indigentes tienen obligación de expedir gratuitamente este certificado los médicos encargados de los servicios de sanidad de carácter oficial;</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convenio que los pretendientes deberán celebrar con relación a sus bienes presentes y a los que adquieran durante el matrimonio. En el convenio se expresará con toda claridad si el matrimonio se contrae bajo el régimen de sociedad conyugal o bajo el de separación de bienes. Si los pretendientes son menores de edad, deberán aprobar el convenio las personas cuyo consentimiento previo es necesario para la celebración del matrimonio. No puede dejarse de presentar ese convenio ni aún a pretexto de que los pretendientes carecen de bienes, pues en tal caso, versará sobre los que adquieran durante el matrimonio. Al formarse el convenio se tendrá en cuenta lo que disponen los artículos 184 y 186 y el Oficial del Registro Civil deberá tener especial cuidado sobre este punto, explicando a los interesados todo lo que necesiten saber a efecto de que el convenio quede debidamente formulado.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acuerdo con lo dispuesto en el artículo (18) fuere necesario que las capitulaciones matrimoniales consten en escrituras públicas, se acompañará un testimonio de esa escritura;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VI. Copia del acta de defunción del cónyuge fallecido si alguno de los contrayentes es viudo, o de la parte resolutiva de la sentencia de divercio (sic) o de nulidad del matrimonio, en caso de que alguno de los pretendientes hubiere sido casado anteriormente;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VII. Copia de la dispensa de impedimentos, si los hubo.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los pretendientes, por falta de conocimientos, no puedan redactar el convenio a que se refiere la fracción V del artículo anterior, tendrá obligación de redactarlo el Oficial del Registro Civil, con los datos que los mismos pretendientes le suministren.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a quien se presente una solicitud de matrimonio que llene los requisitos enumerados en los artículos anteriores, hará que los pretendientes y los ascendientes o tutores que deben prestar su consentimiento, reconozcan ante él y por separado sus firmas. Las declaraciones de los testigos a que se refiere la fracción III del artículo 94 serán ratificadas bajo protesta de decir verdad, ante el mismo Oficial del Registro Civil, éste cuando lo considere necesario, se cerciorará de la autenticidad de la firma que calce el Certificado médico presentado.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se celebrará dentro de los ocho días siguientes, en el lugar, día y hora que señale 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lugar, día y hora designados para la celebración del matrimonio, deberán estar presentes ante el Oficial del Registro Civil, los pretendientes o su apoderado especial constituido en la forma prevenida en el artículo 43 y dos testigos por cada uno de ellos que acrediten su identidad.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Acto continuo, el Oficial del Registro Civil leerá en voz alta la solicitud de matrimonio, los documentos que con ella se hayan presentado y las diligencias practicadas, e interrogará a los testigos acerca de si los pretendientes son las mismas personas a que se refiere la solicitud. En caso afirmativo, preguntará a cada uno de los pretendientes si es su voluntad unirse en matrimonio, y si están conformes, los declarará unidos en nombre de la ley y de la sociedad.</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levantará luego el acta de matrimonio en la cual se hará constar: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apellidos, edad, ocupación, domicilio y lugar de nacimiento de los contrayentes;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son mayores o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nombres, apellidos, ocupación y domicilio de los padres;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IV. El consentimiento de éstos, de los abuelos ó tutores ó el de las Autoridades que deban suplirlo, si son menores de edad los contrayentes;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Que no hubo impedimento para el matrimonio o que éste se dispensó;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declaración de los pretendientes de ser su voluntad unirse en matrimonio y la de haber quedado unidos, que hará el Oficial del Registro Civil, en nombre de la Ley y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manifestación de los cónyuges de que contraen matrimonio bajo el régimen de sociedad conyugal o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nombres, apellidos, edad, estado, u ocupación y domicilio de los testigos, su declaración sobre si son o no parientes de los contrayentes, y si lo son, en que grado y en que línea;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Que se cumplieron las formalidades exigidas por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Acta será firmada por el Oficial del Registro Civil, los contrayentes que además imprimirán las huellas digitales, de igual forma la firma de los testigos y demás personas que hubieren intervenido si supieren y pudieren hacerlo.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pretendientes que declaren maliciosamente un hecho falso, los testigos que dolosamente afirmen la exactitud de las declaraciones de aquellos o su identidad, y los médicos que se produzcan falsamente al expedir el certificado a que se refiere la fracción IV del artículo 94, serán consignados al Ministerio Público para que ejercite la acción penal correspondiente, lo mismo se hará con las personas que falsamente se hicieren pasar por padres o tutores de los pretendientes.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tenga conocimiento de que los pretendientes tienen impedimento para contraer matrimonio, levantará una acta ante dos testigos, en la que hará constar los datos que le hagan suponer que existe el impedimento. Cuando haya denuncia se expresará en el acta el nombre, edad, ocupación, estado y domicilio del denunciante, insertándose al pie de la letra la denuncia. El acta firmada por los que en ella intervinieren, será remitida al Juez de primera instancia que corresponda, para que haga la calificación del impedimento.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denuncias de impedimento pueden hacerse por cualquiera persona. Las que sean falsas sujetan al denunciante a las penas establecidas para el falso testmionio (sic) en materia civil. Siempre que se declare no haber impedimento, el denunciante será condenado al pago de las costas,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Antes de remitir el acta al Juez de Primera Instancia, el Oficial del Registro Civil hará saber a los pretendientes el impedimento denunciado, aunque sea relativo solamente a uno de ellos, absteniéndose de todo procedimiento ulterior hasta que la sentencia que decida el impedimento cause ejecutoria.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denuncias anónimas o hechas por cualquiera otro medio, si no se presentare personalmente el denunciante, sólo serán admitidas cuando estén comprobadas. En este caso, el Oficial del Registro Civil dará cuenta a la autoridad judicial de Primera Instancia que corresponda, y suspenderá todo procedimiento hasta que ésta resuelva.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Denunciado un impedimento, el matrimonio no podrá celebrarse aunque el denunciante se desista, mientras no recaiga sentencia judicial que declare su inexistencia o se obtenga dispensa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autorice un matrimonio teniendo conocimiento de que haya impedimento legal, o de que éste se ha denunciado, será castigado como lo disponga el Código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Oficiales del Registro Civil sólo podrán negarse a autorizar un matrimonio, cuando por los términos de la solicitud, por el conocimiento de los interesados o por denuncia en forma, tuvieren noticia de que alguno de los pretendientes, o los dos, carecen de aptitud legal para celebrar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sin motivo justificado retarde la celebración de un matrimonio será castigado por la primera vez con una multa de quinientos pesos y en caso de reincidencia, con la destitución de su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reciba una solicitud de matrimonio, está plenamente autorizado para exigir de los pretendientes, bajo protesta de decir verdad, todas las declaraciones que estime convenientes a fin de asegurarse de su identidad y de su aptitud para contraer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También podrá exigir declaración bajo protesta de los testigos que los interesados presenten, a las personas que figuren como padres o tutores de los pretendientes, y a los médicos que suscriben el certificado exigido por la fracción IV del artículo 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ejecutoria que decrete un divorcio se remitirá en copia al Oficial del Registro Civil para que levante el acta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divorcio expresará el nombre, apellido, edad, ocupación y domicilio de los divorciados, la fecha y lugar en que se celebró su matrimonio, y la parte resolutiva de la sentencia que haya decretado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Extendida el acta se anotarán las de nacimiento y matrimonio de los divorciados, y la copia de la sentencia mencionada se archivará con el mismo número del acta de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 Bis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las Actas de Nacimiento y Matrimonio de los divorciados se encuentren registrados ante diferentes Oficiales del Registro Civil, la Drección (sic) General del Registro Civil ordenará que se envíe copia del Acta de Divorcio a los Oficiales del Registro Civil ante quienes se haya asentado las Actas de Nacimiento de los interesados, y la de Matrimonio, para que se hagan las anotaciones marginales relativas a la disolución del vínculo matrimonial.</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eastAsia="MS Mincho" w:hAnsi="Arial" w:cs="Arial"/>
          <w:bCs/>
          <w:sz w:val="22"/>
          <w:szCs w:val="22"/>
        </w:rPr>
      </w:pPr>
      <w:r w:rsidRPr="00AE3149">
        <w:rPr>
          <w:rFonts w:ascii="Arial" w:eastAsia="MS Mincho" w:hAnsi="Arial" w:cs="Arial"/>
          <w:bCs/>
          <w:sz w:val="22"/>
          <w:szCs w:val="22"/>
        </w:rPr>
        <w:t>Ninguna inhumación o cremación se hará sin autorización escrita del Oficial del Registro Civil, quien se asegurará suficientemente del fallecimiento con el certificado de defunción expedido por médico o persona legalmente autorizada. La inhumación o cremación se efectuará en un lapso de 12 a 48 horas después del fallecimiento, salvo lo que se ordene por la autoridad que corresponda o en los casos en que la persona que falleció sea donador de órganos, el lapso podrá extenderse hasta las 72 horas.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Acta de Defunción se asentarán los datos que el Oficial del Registro Civil adquiera, ó la declaración que se le haga, y será firmada por dos testigos. Prefiriéndose para el caso, los parientes, si los hay, ó los vecinos. Si la persona ha muerto fuera de su habitación uno de los testigos será aquél en cuya casa se haya verificado la Defunción, ó alguno de los vecinos más inmediatos.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fallecimiento contendrá: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apellidos, edad, nacionalidad, sexo y domicilio que tuvo el difunto.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estado civil de éste; y si era casado ó viudo, el nombre, apellido y nacionalidad de su conyuge.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III. Los nombres de los padres del difunto.</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clase de enfermedad que determinó la muerte, el destino del cadáver, nombre y ubicación del panteón ó crematorio y número de orden del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hora, día, mes, año y lugar de la muerte, y todos los informes que se obtengan en caso de muerte violenta.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Nombre, apellidos, número de cédula profesional y domicilio del médico que certifique la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Nombre, apellidos, edad y nacionalidad y domicilio del declarante y grado de parentezco (sic) en su caso, con el difunto.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nombres, apellidos, edad, nacionalidad y domicilio de los testigos y si fueren parientes del difunto el grado en que lo sean.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dueños o habitantes de la casa en que ocurra el fallecimiento; los directores o administradores de las prisiones, hospitales, colegios u otra cualquiera casa de comunidad; los huéspedes de los mesones u hoteles y los caseros de las casas de vecindad tienen obligación de dar aviso del fallecimiento al Oficial del Registro Civil, dentro de las veinticuatro horas siguientes de la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fallecimiento ocurriere en un lugar o población en donde no haya oficina del Registro, la autoridad municipal extenderá la constancia respectiva que remitirá al Oficial del Registro Civil que corresponda, para que asiente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Oficial del Registro Civil sospeche que la muerte fué violenta dará parte al Ministerio Público, comunicándole todos los informes que tenga, para que proceda a la averiguación conforme a Derecho; cuando el Ministerio Público averigue (sic) un fallecimiento dará parte al Oficial del Registro Civil para que asiente el Acta respectiva, si se ignora el nombre del difunto se asentarán las señas de éste, las de los vestidos y objetos que con él se hubieren encontrado y en general todo lo que pueda conducir a identificar a la persona; y siempre que se adquieran mayores datos, se comunicarán al Oficial del Registro Civil para que los anote en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inundación, naufragio, incendio o cualquiera otro siniestro en que no sea fácil reconocer el cadáver, se formará el acta con los datos que ministren los que lo recogieron, expresando, en cuanto fuere posible, las señas del mismo y de los vestidos u objetos que en él se hayan encontrado.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aparece el cadáver, pero hay certeza de que alguna persona ha sucumbido en el lugar del desastre, el acta contendrá el nombre de las personas que hayan conocido a la que no parece, (sic) y las demás noticias que sobre el suceso puedan adquirirse.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alguna persona falleciere en lugar que no sea el de su origen, ni de su domicilio se remitirá a los Oficiales del Registro Civil respectivos Copias Certificadas del Acta de Defunción para que se haga la anotación en la de Nacimiento y en las demás Actas que estén relacionadas con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jefe de cualquier cuerpo o destacamento militar, tiene obligación de dar parte al Oficial del Registro Civil, de los muertos que haya habido en campaña, o en otro acto del servicio, especificándose la filiación.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observará en el caso previsto en el artículo anterior, lo dispuesto en el artículo 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de muerte violenta en las prisiones o en las casas de detención, no se hará en los registros mención de estas circunstancias y las actas solamente contendrán los demás requisitos que prescribe el artículo 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registros de nacimiento y matrimonio se hará referencia al acta de defunción, expresándose los folios en que consta ésta.</w:t>
      </w:r>
    </w:p>
    <w:p w:rsidR="00D06331" w:rsidRPr="00AE3149" w:rsidRDefault="00D06331" w:rsidP="00D06331">
      <w:pPr>
        <w:jc w:val="center"/>
        <w:rPr>
          <w:rFonts w:ascii="Arial" w:hAnsi="Arial" w:cs="Arial"/>
          <w:sz w:val="22"/>
          <w:szCs w:val="22"/>
        </w:rPr>
      </w:pPr>
    </w:p>
    <w:p w:rsidR="00D06331" w:rsidRPr="00AE3149" w:rsidRDefault="00D06331" w:rsidP="004C0AA8">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4C0AA8">
      <w:pPr>
        <w:jc w:val="center"/>
        <w:rPr>
          <w:rFonts w:ascii="Arial" w:hAnsi="Arial" w:cs="Arial"/>
          <w:sz w:val="22"/>
          <w:szCs w:val="22"/>
        </w:rPr>
      </w:pPr>
      <w:r w:rsidRPr="00AE3149">
        <w:rPr>
          <w:rFonts w:ascii="Arial" w:hAnsi="Arial" w:cs="Arial"/>
          <w:sz w:val="22"/>
          <w:szCs w:val="22"/>
        </w:rPr>
        <w:t>INSCRIPCIÓN DE LAS EJECUTORIAS QUE DECLAREN</w:t>
      </w:r>
      <w:r w:rsidR="004C0AA8">
        <w:rPr>
          <w:rFonts w:ascii="Arial" w:hAnsi="Arial" w:cs="Arial"/>
          <w:sz w:val="22"/>
          <w:szCs w:val="22"/>
        </w:rPr>
        <w:t xml:space="preserve"> </w:t>
      </w:r>
      <w:r w:rsidRPr="00AE3149">
        <w:rPr>
          <w:rFonts w:ascii="Arial" w:hAnsi="Arial" w:cs="Arial"/>
          <w:sz w:val="22"/>
          <w:szCs w:val="22"/>
        </w:rPr>
        <w:t>LA INCAPACIDAD LEGAL PARA ADMINISTRAR BIENES, LA AUSENCIA</w:t>
      </w:r>
      <w:r w:rsidR="004C0AA8">
        <w:rPr>
          <w:rFonts w:ascii="Arial" w:hAnsi="Arial" w:cs="Arial"/>
          <w:sz w:val="22"/>
          <w:szCs w:val="22"/>
        </w:rPr>
        <w:t xml:space="preserve"> </w:t>
      </w:r>
      <w:r w:rsidRPr="00AE3149">
        <w:rPr>
          <w:rFonts w:ascii="Arial" w:hAnsi="Arial" w:cs="Arial"/>
          <w:sz w:val="22"/>
          <w:szCs w:val="22"/>
        </w:rPr>
        <w:t>O LA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Autoridades Judiciales que declaren la ausencia, la presunción de muerte, la tutela ó la pérdida ó la limitación de la capacidad legal para administrar bienes, remitirán al Oficial del Registro Civil correspondiente, Copia Certificada de la Resolución Ejecutoriada respectiva ó auto de discernimiento, en el término de quince días, para que se realice la Inscripción en el Acta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levantará el acta correspondiente, en la que insertará la resolución judicial que se le haya comunicado.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recobre la capacidad legal para administrar bienes, se revoque la adopción simple o la tutela, se presente la persona declarada ausente o cuya muerte se presumía, se dará aviso al Oficial del Registro Civil por la autoridad que corresponda por conducto del mismo interesado para que cancele la inscripción a que se refiere el Artículo 126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a que se refiere el Artículo 127 contendrán el nombre, edad, estado civil y nacionalidad de la persona de que se trate, los puntos resolutivos de la Sentencia, fecha de ésta y Tribunal que la dictó.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RECTIFICACIÓN DE LAS ACTAS DEL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w:t>
      </w:r>
    </w:p>
    <w:p w:rsidR="00D06331" w:rsidRPr="00AE3149" w:rsidRDefault="00D06331" w:rsidP="00D06331">
      <w:pPr>
        <w:jc w:val="both"/>
        <w:rPr>
          <w:rFonts w:ascii="Arial" w:hAnsi="Arial" w:cs="Arial"/>
          <w:sz w:val="22"/>
          <w:szCs w:val="22"/>
        </w:rPr>
      </w:pPr>
    </w:p>
    <w:p w:rsidR="00D06331" w:rsidRPr="00AE3149" w:rsidRDefault="009363EF" w:rsidP="00D06331">
      <w:pPr>
        <w:jc w:val="both"/>
        <w:rPr>
          <w:rFonts w:ascii="Arial" w:hAnsi="Arial" w:cs="Arial"/>
          <w:sz w:val="22"/>
          <w:szCs w:val="22"/>
        </w:rPr>
      </w:pPr>
      <w:r w:rsidRPr="00AE3149">
        <w:rPr>
          <w:rFonts w:ascii="Arial" w:hAnsi="Arial" w:cs="Arial"/>
          <w:sz w:val="22"/>
          <w:szCs w:val="22"/>
        </w:rPr>
        <w:lastRenderedPageBreak/>
        <w:t>La rectificación o modificación de un acta del estado civil, podrá hacerse ante el Poder Judicial o la Dirección General del Registro Civil del Estado, salvo que se trate del reconocimiento que voluntariamente haga un padre de su hijo, el cual se ajustará a las prescripciones de este Código.</w:t>
      </w:r>
    </w:p>
    <w:p w:rsidR="009363EF" w:rsidRPr="00AE3149" w:rsidRDefault="009363E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w:t>
      </w:r>
    </w:p>
    <w:p w:rsidR="00D06331" w:rsidRPr="00AE3149" w:rsidRDefault="00D06331" w:rsidP="001203BF">
      <w:pPr>
        <w:jc w:val="both"/>
        <w:rPr>
          <w:rFonts w:ascii="Arial" w:hAnsi="Arial" w:cs="Arial"/>
          <w:sz w:val="22"/>
          <w:szCs w:val="22"/>
        </w:rPr>
      </w:pP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Ha lugar a pedir la rectificación del acta del estado civil directamente ante la Dirección General del Registro Civil, cuando existan errores mecanográficos y ortográficos u omisiones que se desprendan del contenido del acta, que no afecten la identidad de la persona, ni la sustancia del acto, ni lesione derecho de tercero o de orden público, en su caso, la autoridad competente deberá resolver en un término de diez días hábiles. </w:t>
      </w: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Cuando se traten de rectificaciones que soliciten variar algún nombre, apellido u otra circunstancia que sea esencial y documentalmente se compruebe el hecho motivo de la rectificación, el interesado entablará procedimiento por la vía administrativa ante la Dirección General del Registro Civil. </w:t>
      </w:r>
    </w:p>
    <w:p w:rsidR="001203BF" w:rsidRPr="00AE3149" w:rsidRDefault="001203BF" w:rsidP="001203BF">
      <w:pPr>
        <w:jc w:val="both"/>
        <w:rPr>
          <w:rFonts w:ascii="Arial" w:eastAsiaTheme="minorHAnsi" w:hAnsi="Arial" w:cs="Arial"/>
          <w:color w:val="000000"/>
          <w:sz w:val="22"/>
          <w:szCs w:val="22"/>
          <w:lang w:val="es-ES" w:eastAsia="en-US"/>
        </w:rPr>
      </w:pPr>
    </w:p>
    <w:p w:rsidR="001203BF" w:rsidRPr="00AE3149" w:rsidRDefault="001203BF" w:rsidP="001203BF">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En los demás casos deberá demandarse la rectificación o modificación del acta del estado civil por la vía judicial. </w:t>
      </w:r>
    </w:p>
    <w:p w:rsidR="001203BF" w:rsidRPr="00AE3149" w:rsidRDefault="001203BF" w:rsidP="001203BF">
      <w:pPr>
        <w:jc w:val="both"/>
        <w:rPr>
          <w:rFonts w:ascii="Arial" w:eastAsiaTheme="minorHAnsi" w:hAnsi="Arial" w:cs="Arial"/>
          <w:color w:val="000000"/>
          <w:sz w:val="22"/>
          <w:szCs w:val="22"/>
          <w:lang w:val="es-ES" w:eastAsia="en-US"/>
        </w:rPr>
      </w:pPr>
    </w:p>
    <w:p w:rsidR="00D06331" w:rsidRPr="00AE3149" w:rsidRDefault="00D06331" w:rsidP="001203BF">
      <w:pPr>
        <w:jc w:val="both"/>
        <w:rPr>
          <w:rFonts w:ascii="Arial" w:hAnsi="Arial" w:cs="Arial"/>
          <w:sz w:val="22"/>
          <w:szCs w:val="22"/>
        </w:rPr>
      </w:pPr>
      <w:r w:rsidRPr="00AE3149">
        <w:rPr>
          <w:rFonts w:ascii="Arial" w:hAnsi="Arial" w:cs="Arial"/>
          <w:sz w:val="22"/>
          <w:szCs w:val="22"/>
        </w:rPr>
        <w:t>ARTÍCULO 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rectificación de un acta del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Las personas de cuyo estado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que se mencionan en el acta como relacionadas con el estado civil de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herederos de las personas comprendidas en las dos fracciones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según los artículos 343, 344 y 345 pueden continuar o intentar la acción de que en ellos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w:t>
      </w:r>
    </w:p>
    <w:p w:rsidR="00D06331" w:rsidRPr="00AE3149" w:rsidRDefault="00D06331" w:rsidP="00D06331">
      <w:pPr>
        <w:jc w:val="both"/>
        <w:rPr>
          <w:rFonts w:ascii="Arial" w:hAnsi="Arial" w:cs="Arial"/>
          <w:sz w:val="22"/>
          <w:szCs w:val="22"/>
        </w:rPr>
      </w:pPr>
    </w:p>
    <w:p w:rsidR="009363EF" w:rsidRPr="00AE3149" w:rsidRDefault="009363EF" w:rsidP="009363E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El interesado en la rectificación o modificación por vía judicial, tendrá que seguir el juicio correspondiente en la forma establecida en el Código de Procedimientos Civiles para el Estado de Durango. </w:t>
      </w:r>
    </w:p>
    <w:p w:rsidR="009363EF" w:rsidRPr="00AE3149" w:rsidRDefault="009363EF" w:rsidP="009363EF">
      <w:pPr>
        <w:jc w:val="both"/>
        <w:rPr>
          <w:rFonts w:ascii="Arial" w:eastAsiaTheme="minorHAnsi" w:hAnsi="Arial" w:cs="Arial"/>
          <w:color w:val="000000"/>
          <w:sz w:val="22"/>
          <w:szCs w:val="22"/>
          <w:lang w:val="es-ES" w:eastAsia="en-US"/>
        </w:rPr>
      </w:pPr>
    </w:p>
    <w:p w:rsidR="00D06331" w:rsidRPr="00AE3149" w:rsidRDefault="009363EF" w:rsidP="009363EF">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El interesado en la rectificación de un acta del estado civil, por la vía administrativa, en el supuesto previsto en el párrafo segundo del artículo 130 de este Código, deberá presentar ante el Oficial del Registro Civil o ante la Dirección General del Registro Civil una solicitud por escrito que deberá contener:</w:t>
      </w:r>
    </w:p>
    <w:p w:rsidR="009363EF" w:rsidRPr="00AE3149" w:rsidRDefault="009363EF" w:rsidP="009363EF">
      <w:pPr>
        <w:jc w:val="both"/>
        <w:rPr>
          <w:rFonts w:ascii="Arial" w:hAnsi="Arial" w:cs="Arial"/>
          <w:sz w:val="22"/>
          <w:szCs w:val="22"/>
        </w:rPr>
      </w:pP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t>Nombre, domicilio y generales del interesado;</w:t>
      </w: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lastRenderedPageBreak/>
        <w:t>Los datos del acta de cuya rectificación se trate; y</w:t>
      </w: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t>El señalamiento de los motivos de la rectificación del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 solicitud deberá acompañarse:</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Copia de la solicitud;</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 xml:space="preserve">Copia certificada del acta de que se trate, expedida por el Oficial del Registro Civil </w:t>
      </w:r>
      <w:r w:rsidR="009363EF" w:rsidRPr="00AE3149">
        <w:rPr>
          <w:rFonts w:ascii="Arial" w:hAnsi="Arial" w:cs="Arial"/>
          <w:sz w:val="22"/>
          <w:szCs w:val="22"/>
        </w:rPr>
        <w:t>o por el Archivo Central de  la Dirección General de Registro Civil,</w:t>
      </w:r>
      <w:r w:rsidRPr="00AE3149">
        <w:rPr>
          <w:rFonts w:ascii="Arial" w:hAnsi="Arial" w:cs="Arial"/>
          <w:sz w:val="22"/>
          <w:szCs w:val="22"/>
        </w:rPr>
        <w:t xml:space="preserve"> y</w:t>
      </w:r>
    </w:p>
    <w:p w:rsidR="00D06331" w:rsidRPr="00AE3149" w:rsidRDefault="00D06331" w:rsidP="00D06331">
      <w:pPr>
        <w:jc w:val="both"/>
        <w:rPr>
          <w:rFonts w:ascii="Arial" w:hAnsi="Arial" w:cs="Arial"/>
          <w:sz w:val="22"/>
          <w:szCs w:val="22"/>
          <w:lang w:val="es-ES"/>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Copia certificada de las actas relacionadas con aquella cuya rectificación se solicite y de los documentos justificativos de la rectificación.</w:t>
      </w:r>
    </w:p>
    <w:p w:rsidR="00DA2B92" w:rsidRPr="00AE3149" w:rsidRDefault="00DA2B92" w:rsidP="00DA2B92">
      <w:pPr>
        <w:pStyle w:val="Prrafodelista"/>
        <w:rPr>
          <w:rFonts w:ascii="Arial" w:hAnsi="Arial" w:cs="Arial"/>
          <w:sz w:val="22"/>
          <w:szCs w:val="22"/>
        </w:rPr>
      </w:pPr>
    </w:p>
    <w:p w:rsidR="00DA2B92" w:rsidRPr="00AE3149" w:rsidRDefault="00DA2B92" w:rsidP="00DA2B92">
      <w:pPr>
        <w:jc w:val="both"/>
        <w:rPr>
          <w:rFonts w:ascii="Arial" w:hAnsi="Arial" w:cs="Arial"/>
          <w:sz w:val="22"/>
          <w:szCs w:val="22"/>
        </w:rPr>
      </w:pPr>
      <w:r w:rsidRPr="00AE3149">
        <w:rPr>
          <w:rFonts w:ascii="Arial" w:hAnsi="Arial" w:cs="Arial"/>
          <w:sz w:val="22"/>
          <w:szCs w:val="22"/>
        </w:rPr>
        <w:t>Así mismo se podrán presentar y en su caso, deberán ser valoradas por la autoridad correspondiente todas aquellas pruebas que estime convenientes de acuerdo a lo establecido por el Código de Procedimientos.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w:t>
      </w:r>
    </w:p>
    <w:p w:rsidR="00D06331" w:rsidRPr="00AE3149" w:rsidRDefault="00D06331" w:rsidP="00D06331">
      <w:pPr>
        <w:jc w:val="both"/>
        <w:rPr>
          <w:rFonts w:ascii="Arial" w:hAnsi="Arial" w:cs="Arial"/>
          <w:sz w:val="22"/>
          <w:szCs w:val="22"/>
        </w:rPr>
      </w:pPr>
    </w:p>
    <w:p w:rsidR="00D06331" w:rsidRPr="00AE3149" w:rsidRDefault="00DA2B92" w:rsidP="00D06331">
      <w:pPr>
        <w:jc w:val="both"/>
        <w:rPr>
          <w:rFonts w:ascii="Arial" w:hAnsi="Arial" w:cs="Arial"/>
          <w:sz w:val="22"/>
          <w:szCs w:val="22"/>
        </w:rPr>
      </w:pPr>
      <w:r w:rsidRPr="00AE3149">
        <w:rPr>
          <w:rFonts w:ascii="Arial" w:hAnsi="Arial" w:cs="Arial"/>
          <w:sz w:val="22"/>
          <w:szCs w:val="22"/>
        </w:rPr>
        <w:t>Tratándose de las rectificaciones a que se refiere el segundo párrafo del artículo 130 de éste Código, la solicitud de rectificación administrativa se presentará ante la Dirección General del Registro Civil o el Oficial del Registro Civil al que corresponda el registro, el cual turnará el original de la solicitud y la documentación a que se refiere el artículo anterior al Director del Registro Civil del Estado, quien dictará resolución fundada respecto de si procede o no la rectificación solicitada.</w:t>
      </w:r>
    </w:p>
    <w:p w:rsidR="00DA2B92" w:rsidRPr="00AE3149" w:rsidRDefault="00DA2B92" w:rsidP="00D06331">
      <w:pPr>
        <w:jc w:val="both"/>
        <w:rPr>
          <w:rFonts w:ascii="Arial" w:hAnsi="Arial" w:cs="Arial"/>
          <w:sz w:val="22"/>
          <w:szCs w:val="22"/>
        </w:rPr>
      </w:pPr>
    </w:p>
    <w:p w:rsidR="00D06331" w:rsidRPr="00AE3149" w:rsidRDefault="00DA2B92" w:rsidP="00D06331">
      <w:pPr>
        <w:jc w:val="both"/>
        <w:rPr>
          <w:rFonts w:ascii="Arial" w:hAnsi="Arial" w:cs="Arial"/>
          <w:sz w:val="22"/>
          <w:szCs w:val="22"/>
        </w:rPr>
      </w:pPr>
      <w:r w:rsidRPr="00AE3149">
        <w:rPr>
          <w:rFonts w:ascii="Arial" w:hAnsi="Arial" w:cs="Arial"/>
          <w:sz w:val="22"/>
          <w:szCs w:val="22"/>
        </w:rPr>
        <w:t>La resolución que emita la Dirección General del Registro Civil, será remitida al Secretario General de Gobierno, para que la analice y en su caso, de manera fundada y motivada, ratifique, modifique o revoque la resolución; si la rectificación es autorizada se le comunicará de inmediato a la Dirección General del Registro Civil, para que se realicen las anotaciones correspondientes. En cualquier caso la Dirección General del Registro Civil, comunicará al interesado el sentido de la resolución en un plazo que no excederá de quince días</w:t>
      </w:r>
      <w:r w:rsidR="00B30895" w:rsidRPr="00AE3149">
        <w:rPr>
          <w:rFonts w:ascii="Arial" w:hAnsi="Arial" w:cs="Arial"/>
          <w:b/>
          <w:bCs/>
          <w:sz w:val="22"/>
          <w:szCs w:val="22"/>
        </w:rPr>
        <w:t>.</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 Bis.</w:t>
      </w:r>
      <w:r w:rsidR="00B30895" w:rsidRPr="00AE3149">
        <w:rPr>
          <w:rFonts w:ascii="Arial" w:hAnsi="Arial" w:cs="Arial"/>
          <w:sz w:val="22"/>
          <w:szCs w:val="22"/>
        </w:rPr>
        <w:t xml:space="preserve">  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 Bis 1.</w:t>
      </w:r>
      <w:r w:rsidR="00B30895" w:rsidRPr="00AE3149">
        <w:rPr>
          <w:rFonts w:ascii="Arial" w:hAnsi="Arial" w:cs="Arial"/>
          <w:sz w:val="22"/>
          <w:szCs w:val="22"/>
        </w:rPr>
        <w:t xml:space="preserve"> Derogado.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MATRIMONIO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ESPONSALES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promesa de matrimonio que se hace por escrito y es aceptada, constituye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celebrar esponsales el hombre que ha cumplido dieciséis años y la mujer que ha cumplido los catorce.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prometidos son menores de edad, los esponsales no producen efectos jurídicos si no han consentido en ellos sus representantes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esponsales no producen obligación de contraer matrimonio, si en ellos puede estipularse pena alguna por no cumplir la promesa.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causa grave a juicio del juez, rehusare cumplir su compromiso de matrimonio o difiera indefinidamente su cumplimiento, pagará los gastos que la otra parte hubiere hecho con motivo del matrimonio proyectado.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misma responsabilidad incurrirá el prometido que diere motivo grave para el rompimiento de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pagará el prometido que sin causa grave falte a su compromiso, una indemnización a título de reparación moral, cuando por la duración del noviazgo, la intimidad establecida entre los prometidos, la publicidad de las relaciones, la proximidad de matrimonio u otras causas semejantes, el rompimiento de los esponsales cause un grave daño a la reputación del prometido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indemnización será prudentemente fijada en cada caso por el juez, teniendo en cuenta los recursos del prometido culpable y la gravedad del perjuicio causado al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a que se refiere el artículo que precede, sólo pueden ejercitarse dentro de un año, contando desde el día de la negativa 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matrimonio no se celebra, tienen derecho los prometidos a exigir la devolución de lo que se hubieren donado con motivo de su concertado matrimonio. Este derecho durará un año, contando desde el rompimiento de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REQUISITOS PARA CONTRAER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debe celebrarse ante los funcionarios que establece la ley y con las formalidades que ella exige.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condición contraria a la perpetuación de la especie o a la ayuda mutua que se deben los cónyuges, se tendrá, por no puesta.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contraer matrimonio, el hombre necesita haber cumplido dieciséis años y la mujer catorce. El Gobierno del Estado puede conceder dispensa de edad por causas graves y justificadas.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o la hija que no hayan cumplido dieciocho años, no pueden contraer matrimonio sin consentimiento de su padre o de su madre, si vivieren ambos, o de (sic) que sobreviva. Este derecho lo tiene la madre, aunque haya contraído segundas nupcias, si el hijo vive con ella. A falta o por imposibilidad de los padres, se necesita el consentimiento de los abuelos paternos, si vivieren ambos, o del que sobreviva; a falta o por imposibilidad de los abuelos paternos, si los dos existieren, o del que sobreviva, se requiere el consentimiento de los abuelos maternos.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padres y abuelos, se necesita el consentimiento de los tutores; y faltando éstos, el Juez de Primera Instancia de la residencia del menor suplirá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interesados pueden ocurrir al Presidente Municipal respectivo cuando los ascendientes o tutores nieguen su consentimiento o revoquen el que hubieren concedido. Las autoridades mencionadas, después de levantar una información sobre el particular, suplirán o no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en el caso del artículo 145, se niega a suplir el consentimiento para que se celebre un matrimonio, los interesados ocurrirán al Supremo Tribunal de Justicia, en los términos que disponga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ascendiente o tutor que ha prestado su consentimiento firmando la solicitud respectiva y rectificándola ante el Oficial del Registro Civil, no puede revocarlo después, a menos que haya justa causa para ello.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ascendiente o tutor que ha firmado o ratificado la solicitud de matrimonio falleciere antes de que se celebre, su consentimiento no puede ser revocado por la persona, que en su defecto, tendría el derecho de otorgarlo, pero siempre que el matrimonio se verifique dentro del término fijado en el artículo 97.</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que hubiere autorizado a un menor para contraer matrimonio no podrá revocar el consentimiento, una vez que lo haya otorgado, si no por justa causa superveniente.</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ARTICULO 150 bis</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También es requisito para contraer matrimonio, la asistencia previa de los interesados al Taller de Orientación Prematrimonial implementado por la autoridad estatal encargada del Sistema para el Desarrollo Integral de la Familia; misma que deberá acreditarse mediante la presentación del documento autorizado.</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En dicho taller se informará cuando menos sobre:</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 xml:space="preserve">I.- </w:t>
      </w:r>
      <w:r w:rsidR="00230FF8" w:rsidRPr="00AE3149">
        <w:rPr>
          <w:rFonts w:ascii="Arial" w:hAnsi="Arial" w:cs="Arial"/>
          <w:sz w:val="22"/>
          <w:szCs w:val="22"/>
        </w:rPr>
        <w:t>L</w:t>
      </w:r>
      <w:r w:rsidRPr="00AE3149">
        <w:rPr>
          <w:rFonts w:ascii="Arial" w:hAnsi="Arial" w:cs="Arial"/>
          <w:sz w:val="22"/>
          <w:szCs w:val="22"/>
        </w:rPr>
        <w:t>os requisitos para contraer matrimonio.</w:t>
      </w:r>
    </w:p>
    <w:p w:rsidR="005C61F0" w:rsidRPr="00AE3149" w:rsidRDefault="005C61F0" w:rsidP="00D06331">
      <w:pPr>
        <w:jc w:val="both"/>
        <w:rPr>
          <w:rFonts w:ascii="Arial" w:hAnsi="Arial" w:cs="Arial"/>
          <w:sz w:val="22"/>
          <w:szCs w:val="22"/>
        </w:rPr>
      </w:pPr>
      <w:r w:rsidRPr="00AE3149">
        <w:rPr>
          <w:rFonts w:ascii="Arial" w:hAnsi="Arial" w:cs="Arial"/>
          <w:sz w:val="22"/>
          <w:szCs w:val="22"/>
        </w:rPr>
        <w:t xml:space="preserve">II.- </w:t>
      </w:r>
      <w:r w:rsidR="00230FF8" w:rsidRPr="00AE3149">
        <w:rPr>
          <w:rFonts w:ascii="Arial" w:hAnsi="Arial" w:cs="Arial"/>
          <w:sz w:val="22"/>
          <w:szCs w:val="22"/>
        </w:rPr>
        <w:t>L</w:t>
      </w:r>
      <w:r w:rsidRPr="00AE3149">
        <w:rPr>
          <w:rFonts w:ascii="Arial" w:hAnsi="Arial" w:cs="Arial"/>
          <w:sz w:val="22"/>
          <w:szCs w:val="22"/>
        </w:rPr>
        <w:t>os efectos del matrimonio con relación a los cónyuges y a sus hijos</w:t>
      </w:r>
      <w:r w:rsidR="00230FF8" w:rsidRPr="00AE3149">
        <w:rPr>
          <w:rFonts w:ascii="Arial" w:hAnsi="Arial" w:cs="Arial"/>
          <w:sz w:val="22"/>
          <w:szCs w:val="22"/>
        </w:rPr>
        <w:t>.</w:t>
      </w:r>
    </w:p>
    <w:p w:rsidR="00230FF8" w:rsidRPr="00AE3149" w:rsidRDefault="00230FF8" w:rsidP="00D06331">
      <w:pPr>
        <w:jc w:val="both"/>
        <w:rPr>
          <w:rFonts w:ascii="Arial" w:hAnsi="Arial" w:cs="Arial"/>
          <w:sz w:val="22"/>
          <w:szCs w:val="22"/>
        </w:rPr>
      </w:pPr>
      <w:r w:rsidRPr="00AE3149">
        <w:rPr>
          <w:rFonts w:ascii="Arial" w:hAnsi="Arial" w:cs="Arial"/>
          <w:sz w:val="22"/>
          <w:szCs w:val="22"/>
        </w:rPr>
        <w:t>III.- Los regímenes patrimoniales del matrimonio.</w:t>
      </w:r>
    </w:p>
    <w:p w:rsidR="00230FF8" w:rsidRPr="00AE3149" w:rsidRDefault="00230FF8" w:rsidP="00D06331">
      <w:pPr>
        <w:jc w:val="both"/>
        <w:rPr>
          <w:rFonts w:ascii="Arial" w:hAnsi="Arial" w:cs="Arial"/>
          <w:sz w:val="22"/>
          <w:szCs w:val="22"/>
        </w:rPr>
      </w:pPr>
      <w:r w:rsidRPr="00AE3149">
        <w:rPr>
          <w:rFonts w:ascii="Arial" w:hAnsi="Arial" w:cs="Arial"/>
          <w:sz w:val="22"/>
          <w:szCs w:val="22"/>
        </w:rPr>
        <w:t>IV.- Las causales del divorcio.</w:t>
      </w:r>
    </w:p>
    <w:p w:rsidR="00230FF8" w:rsidRPr="00AE3149" w:rsidRDefault="00230FF8" w:rsidP="00D06331">
      <w:pPr>
        <w:jc w:val="both"/>
        <w:rPr>
          <w:rFonts w:ascii="Arial" w:hAnsi="Arial" w:cs="Arial"/>
          <w:sz w:val="22"/>
          <w:szCs w:val="22"/>
        </w:rPr>
      </w:pPr>
      <w:r w:rsidRPr="00AE3149">
        <w:rPr>
          <w:rFonts w:ascii="Arial" w:hAnsi="Arial" w:cs="Arial"/>
          <w:sz w:val="22"/>
          <w:szCs w:val="22"/>
        </w:rPr>
        <w:t>V.- La Patria Potestad.</w:t>
      </w:r>
    </w:p>
    <w:p w:rsidR="00230FF8" w:rsidRPr="00AE3149" w:rsidRDefault="00230FF8" w:rsidP="00D06331">
      <w:pPr>
        <w:jc w:val="both"/>
        <w:rPr>
          <w:rFonts w:ascii="Arial" w:hAnsi="Arial" w:cs="Arial"/>
          <w:sz w:val="22"/>
          <w:szCs w:val="22"/>
        </w:rPr>
      </w:pPr>
      <w:r w:rsidRPr="00AE3149">
        <w:rPr>
          <w:rFonts w:ascii="Arial" w:hAnsi="Arial" w:cs="Arial"/>
          <w:sz w:val="22"/>
          <w:szCs w:val="22"/>
        </w:rPr>
        <w:t>VI.- El Patrimonio de la Familia.</w:t>
      </w:r>
    </w:p>
    <w:p w:rsidR="00230FF8" w:rsidRPr="00AE3149" w:rsidRDefault="00230FF8" w:rsidP="00D06331">
      <w:pPr>
        <w:jc w:val="both"/>
        <w:rPr>
          <w:rFonts w:ascii="Arial" w:hAnsi="Arial" w:cs="Arial"/>
          <w:sz w:val="22"/>
          <w:szCs w:val="22"/>
        </w:rPr>
      </w:pPr>
      <w:r w:rsidRPr="00AE3149">
        <w:rPr>
          <w:rFonts w:ascii="Arial" w:hAnsi="Arial" w:cs="Arial"/>
          <w:sz w:val="22"/>
          <w:szCs w:val="22"/>
        </w:rPr>
        <w:t>VII.- el manejo de conflictos interpersonales.</w:t>
      </w:r>
    </w:p>
    <w:p w:rsidR="00230FF8" w:rsidRPr="00AE3149" w:rsidRDefault="00230FF8" w:rsidP="00D06331">
      <w:pPr>
        <w:jc w:val="both"/>
        <w:rPr>
          <w:rFonts w:ascii="Arial" w:hAnsi="Arial" w:cs="Arial"/>
          <w:sz w:val="22"/>
          <w:szCs w:val="22"/>
        </w:rPr>
      </w:pPr>
      <w:r w:rsidRPr="00AE3149">
        <w:rPr>
          <w:rFonts w:ascii="Arial" w:hAnsi="Arial" w:cs="Arial"/>
          <w:sz w:val="22"/>
          <w:szCs w:val="22"/>
        </w:rPr>
        <w:t>VIII.- la paternidad responsable.</w:t>
      </w:r>
    </w:p>
    <w:p w:rsidR="00230FF8" w:rsidRPr="00AE3149" w:rsidRDefault="00230FF8" w:rsidP="00D06331">
      <w:pPr>
        <w:jc w:val="both"/>
        <w:rPr>
          <w:rFonts w:ascii="Arial" w:hAnsi="Arial" w:cs="Arial"/>
          <w:sz w:val="22"/>
          <w:szCs w:val="22"/>
        </w:rPr>
      </w:pPr>
      <w:r w:rsidRPr="00AE3149">
        <w:rPr>
          <w:rFonts w:ascii="Arial" w:hAnsi="Arial" w:cs="Arial"/>
          <w:sz w:val="22"/>
          <w:szCs w:val="22"/>
        </w:rPr>
        <w:t>IX.- la responsabilidad financiera.</w:t>
      </w:r>
    </w:p>
    <w:p w:rsidR="00230FF8" w:rsidRPr="00AE3149" w:rsidRDefault="00230FF8" w:rsidP="00D06331">
      <w:pPr>
        <w:jc w:val="both"/>
        <w:rPr>
          <w:rFonts w:ascii="Arial" w:hAnsi="Arial" w:cs="Arial"/>
          <w:sz w:val="22"/>
          <w:szCs w:val="22"/>
        </w:rPr>
      </w:pPr>
      <w:r w:rsidRPr="00AE3149">
        <w:rPr>
          <w:rFonts w:ascii="Arial" w:hAnsi="Arial" w:cs="Arial"/>
          <w:sz w:val="22"/>
          <w:szCs w:val="22"/>
        </w:rPr>
        <w:t>X.- la violencia familiar.</w:t>
      </w:r>
    </w:p>
    <w:p w:rsidR="006F57F7" w:rsidRPr="006F57F7" w:rsidRDefault="006F57F7" w:rsidP="006F57F7">
      <w:pPr>
        <w:autoSpaceDE w:val="0"/>
        <w:autoSpaceDN w:val="0"/>
        <w:adjustRightInd w:val="0"/>
        <w:jc w:val="right"/>
        <w:rPr>
          <w:rFonts w:asciiTheme="minorHAnsi" w:eastAsiaTheme="minorHAnsi" w:hAnsiTheme="minorHAnsi" w:cs="Arial"/>
          <w:i/>
          <w:color w:val="4343FF"/>
          <w:sz w:val="16"/>
          <w:szCs w:val="16"/>
        </w:rPr>
      </w:pPr>
      <w:r w:rsidRPr="006F57F7">
        <w:rPr>
          <w:rFonts w:asciiTheme="minorHAnsi" w:eastAsiaTheme="minorHAnsi" w:hAnsiTheme="minorHAnsi" w:cs="Arial"/>
          <w:i/>
          <w:color w:val="4343FF"/>
          <w:sz w:val="16"/>
          <w:szCs w:val="16"/>
        </w:rPr>
        <w:t>ADICIONADO POR DEC. 478 P. O. 32 DE 21 DE ABRIL DE 2013.</w:t>
      </w:r>
    </w:p>
    <w:p w:rsidR="00D06331" w:rsidRDefault="00D06331" w:rsidP="006F57F7">
      <w:pPr>
        <w:jc w:val="right"/>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Son impedimentos para celebrar el matrimonio: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La falta de edad requerida por la ley, cuando no haya sido dispensada;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falta de consentimiento del que, o los que ejerzan la patria potestad, del tutor o del juez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parentesco de consanguinidad legítima o natural, sin limitación de grado en la línea recta, ascendente o descendente. En la línea colateral igual, el impedimento se extiende a los hermanos y medios hermanos. En la colateral desigual, el impedimento se extiende solamente a los tíos y sobrinos, siempre que estén en el tercer grado y no hayan obtenido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parentesco de afinidad en línea recta, sin limitación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adulterio habido entre las personas que pretendan contraer matrimonio, cuando ese Adulterio haya sido judicialmente comprobado;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atentado contra la vida de alguno de los casados para contraer matrimonio con el que quede libre;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rPr>
        <w:t xml:space="preserve">VII.- </w:t>
      </w:r>
      <w:r w:rsidRPr="00AE3149">
        <w:rPr>
          <w:rFonts w:ascii="Arial" w:hAnsi="Arial" w:cs="Arial"/>
          <w:bCs/>
          <w:sz w:val="22"/>
          <w:szCs w:val="22"/>
          <w:lang w:val="es-MX"/>
        </w:rPr>
        <w:t>La fuerza y miedo graves, que pongan en peligro la vida de cualquiera de los cónyuges o cualquier otra forma que atente contra su integridad o perjudique su patrimonio, en caso de rapto subsiste el impedimento entre el raptor y la raptada mientas esta no sea restituida a lugar seguro donde libremente pueda manifestar su voluntad.</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embriaguez habitual, la morfinomanía, la eteromanía y el uso indebido y persistente de las demás drogas enervantes. La impotencia incurable para la cópula, la sífilis, la locura y las enfermedades crónicas e incurables, que sean, además, contagiosas o hereditarias;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Padecer alguno de los contrayentes discapacidad intelectual, aunque pudiera tener momentos de lucidez.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El matrimonio subsistente con persona distinta de aquella con quien se pretenda contraer.</w:t>
      </w:r>
    </w:p>
    <w:p w:rsidR="007D64F7" w:rsidRPr="00AE3149" w:rsidRDefault="007D64F7" w:rsidP="00D06331">
      <w:pPr>
        <w:jc w:val="both"/>
        <w:rPr>
          <w:rFonts w:ascii="Arial" w:hAnsi="Arial" w:cs="Arial"/>
          <w:sz w:val="22"/>
          <w:szCs w:val="22"/>
        </w:rPr>
      </w:pPr>
    </w:p>
    <w:p w:rsidR="007D64F7" w:rsidRDefault="007D64F7" w:rsidP="00D06331">
      <w:pPr>
        <w:jc w:val="both"/>
        <w:rPr>
          <w:rFonts w:ascii="Arial" w:hAnsi="Arial" w:cs="Arial"/>
          <w:sz w:val="22"/>
          <w:szCs w:val="22"/>
        </w:rPr>
      </w:pPr>
      <w:r w:rsidRPr="00AE3149">
        <w:rPr>
          <w:rFonts w:ascii="Arial" w:hAnsi="Arial" w:cs="Arial"/>
          <w:sz w:val="22"/>
          <w:szCs w:val="22"/>
        </w:rPr>
        <w:t>XI.- Que los contrayentes no presenten el certificado de haber tomado los cursos prematrimoniales.</w:t>
      </w:r>
    </w:p>
    <w:p w:rsidR="006F57F7" w:rsidRPr="00AE3149" w:rsidRDefault="006F57F7" w:rsidP="006F57F7">
      <w:pPr>
        <w:jc w:val="right"/>
        <w:rPr>
          <w:rFonts w:ascii="Arial" w:hAnsi="Arial" w:cs="Arial"/>
          <w:sz w:val="22"/>
          <w:szCs w:val="22"/>
        </w:rPr>
      </w:pPr>
      <w:r>
        <w:rPr>
          <w:rFonts w:asciiTheme="minorHAnsi" w:eastAsiaTheme="minorHAnsi" w:hAnsiTheme="minorHAnsi" w:cs="Arial"/>
          <w:i/>
          <w:color w:val="4343FF"/>
          <w:sz w:val="16"/>
          <w:szCs w:val="16"/>
        </w:rPr>
        <w:t xml:space="preserve">FRACCION </w:t>
      </w:r>
      <w:r w:rsidRPr="006F57F7">
        <w:rPr>
          <w:rFonts w:asciiTheme="minorHAnsi" w:eastAsiaTheme="minorHAnsi" w:hAnsiTheme="minorHAnsi" w:cs="Arial"/>
          <w:i/>
          <w:color w:val="4343FF"/>
          <w:sz w:val="16"/>
          <w:szCs w:val="16"/>
        </w:rPr>
        <w:t>ADICIONAD</w:t>
      </w:r>
      <w:r>
        <w:rPr>
          <w:rFonts w:asciiTheme="minorHAnsi" w:eastAsiaTheme="minorHAnsi" w:hAnsiTheme="minorHAnsi" w:cs="Arial"/>
          <w:i/>
          <w:color w:val="4343FF"/>
          <w:sz w:val="16"/>
          <w:szCs w:val="16"/>
        </w:rPr>
        <w:t>A</w:t>
      </w:r>
      <w:r w:rsidRPr="006F57F7">
        <w:rPr>
          <w:rFonts w:asciiTheme="minorHAnsi" w:eastAsiaTheme="minorHAnsi" w:hAnsiTheme="minorHAnsi" w:cs="Arial"/>
          <w:i/>
          <w:color w:val="4343FF"/>
          <w:sz w:val="16"/>
          <w:szCs w:val="16"/>
        </w:rPr>
        <w:t xml:space="preserve"> POR DEC. 478 P. O. 32 DE 21 DE ABRIL DE 2013</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De estos impedimentos sólo son dispensables la falta de edad y el parentesco de consanguinidad en línea colateral desigual.</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ARTÍCULO 152</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adoptante no puede contraer matrimonio con el adoptado o sus descendientes.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mujer no puede contraer nuevo matrimonio con persona distinta sino hasta pasados 300 días después de la disolución anterior a menos que dentro de ese plazo diere a luz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nulidad o de divorcio, puede contarse ese tiempo desde que se interrumpió la cohabitación.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contraer matrimonio con la persona que ha estado o está bajo su guarda, a no ser que obtenga dispensa, la que no se le concederá por el Presidente Municipal respetcivo (sic) sino cuando hayan sido aprobadas las cuentas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prohibición comprende también al curador y a los descendientes de éste y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matrimonio se celebrare en contravención de lo dispuesto en el artículo anterior, el juez nombrará inmediatamente un tutor interino que reciba los bienes y los administre mientras se obtiene la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efectos jurídicos de los matrimonios celebrados en el extranjero por mexicanos que lleguen al Estado, se regirán por lo dispuesto en los artículos 13 y 161 del Código Civil para el Distrito y Territorios Federales.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DERECHOS Y OBLIGACIONES</w:t>
      </w:r>
    </w:p>
    <w:p w:rsidR="00D06331" w:rsidRPr="00AE3149" w:rsidRDefault="00D06331" w:rsidP="00D06331">
      <w:pPr>
        <w:jc w:val="center"/>
        <w:rPr>
          <w:rFonts w:ascii="Arial" w:hAnsi="Arial" w:cs="Arial"/>
          <w:sz w:val="22"/>
          <w:szCs w:val="22"/>
        </w:rPr>
      </w:pPr>
      <w:r w:rsidRPr="00AE3149">
        <w:rPr>
          <w:rFonts w:ascii="Arial" w:hAnsi="Arial" w:cs="Arial"/>
          <w:sz w:val="22"/>
          <w:szCs w:val="22"/>
        </w:rPr>
        <w:t>QUE NACEN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están obligados a contribuir cada uno por su parte a los fines del matrimonio y a socorrerse mutuamente.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cónyuges tienen derecho a decidir de manera libre, informada y responsable el número y espaciamiento de sus hijos, para lograr su propia descendencia. Este derecho será ejercido de común acuerdo por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vivirán juntos en el domicilio conyugal.</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lastRenderedPageBreak/>
        <w:t>Se considera domicilio conyugal el lugar establecido de común acuerdo por los cónyuges y que sea en forma permanente, en el cual ambos disfrutan de autoridad propia y gozan de los mismos derechos y obligaciones.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tribunales, con conocimiento de causa, podrán eximir de aquella obligación a alguno de los cónyuges, cuando el otro traslade su domicilio a país extranjero, a no ser que lo haga en servicio público o social, o se establezca en lugar insalubre o indecoroso.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contribuirán económicamente al sostenimiento del hogar, a su alimentación y a la de sus hijos, así como a la educación de éstos en los términos que la ley establece, sin perjuicio de distribuirse la carga en la forma y proporción que acuerden para este efecto, según sus posibilidades. A lo anterior, no está obligado el que se encuentre imposibilitado para trabajar y careciere de bienes propios, en cuyo caso el otro atenderá íntegramente a esos gastos.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que nacen del matrimonio serán siempre iguales para los cónyuges e independientes de su aportación económica al sostenimiento del hogar.</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159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Se estimará como contribución económica al sostenimiento del hogar el desempeño del trabajo en el hogar o el cuidado de los hijos.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y los hijos en materia de alimentos, tendrán derecho preferente sobre los ingresos y bienes de quien tenga a su cargo el sostenimiento económico de la familia y podrán demandar el aseguramiento de los bienes para hacer efectivos estos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tendrán en el hogar autoridad y consideraciones iguales, por lo tanto, resolverán de común acuerdo todo lo conducente al manejo del hogar, a la formación y educación de los hijos y a la administración de los bienes que a estos pertenezcan. En caso de desacuerdo, el juez de lo familiar resolverá lo conducente.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Los cónyuges podrán desempeñar cualquier actividad, con los mismos derechos personales como marido y mujer de elegir profesión y ocupación ya sea política, social, cultural o religiosa; exceptuando aquellas que dañan la moral y las buenas costumbres de la familia.</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mayores de edad, tienen capacidad para administrar, contratar o disponer de sus bienes propios y ejercitar las acciones u oponer las excepciones que a ellos corresponden, sin que para tal objeto necesite el esposo del consentimiento de la esposa, ni ésta de la autorización de aquel, salvo lo relativo a los actos de administración y de dominio de los bienes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menores de edad, tendrán la administración de sus bienes, en los términos del artículo que precede, pero necesitarán autorización judicial para enajenarlos, gravarlos o hipotecarlos y un tutor para sus negocios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compra-venta sólo puede celebrarse entre los cónyuges cuando el matrimonio esté sujeto al régimen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durante el matrimonio, podrán ejercitar los derechos y acciones que tengan el uno en contra del otro, pero la prescripción entre ellos no corre mientras dura el matrimonio.</w:t>
      </w:r>
    </w:p>
    <w:p w:rsidR="00D06331" w:rsidRPr="00AE3149" w:rsidRDefault="00D06331" w:rsidP="00D06331">
      <w:pPr>
        <w:jc w:val="both"/>
        <w:rPr>
          <w:rFonts w:ascii="Arial" w:hAnsi="Arial" w:cs="Arial"/>
          <w:sz w:val="22"/>
          <w:szCs w:val="22"/>
        </w:rPr>
      </w:pPr>
    </w:p>
    <w:p w:rsidR="00F17EAD" w:rsidRPr="00AE3149" w:rsidRDefault="00F17EAD" w:rsidP="00D06331">
      <w:pPr>
        <w:jc w:val="center"/>
        <w:rPr>
          <w:rFonts w:ascii="Arial" w:hAnsi="Arial" w:cs="Arial"/>
          <w:sz w:val="22"/>
          <w:szCs w:val="22"/>
        </w:rPr>
      </w:pPr>
    </w:p>
    <w:p w:rsidR="00D06331" w:rsidRDefault="00D06331" w:rsidP="00D06331">
      <w:pPr>
        <w:jc w:val="center"/>
        <w:rPr>
          <w:rFonts w:ascii="Arial" w:hAnsi="Arial" w:cs="Arial"/>
          <w:sz w:val="22"/>
          <w:szCs w:val="22"/>
        </w:rPr>
      </w:pPr>
      <w:r w:rsidRPr="00AE3149">
        <w:rPr>
          <w:rFonts w:ascii="Arial" w:hAnsi="Arial" w:cs="Arial"/>
          <w:sz w:val="22"/>
          <w:szCs w:val="22"/>
        </w:rPr>
        <w:t>CAPÍTULO IV</w:t>
      </w:r>
    </w:p>
    <w:p w:rsidR="004D70B0" w:rsidRPr="00AE3149" w:rsidRDefault="004D70B0"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DEL CONTRATO DE MATRIMONIO CON RELACIÓN A LOS BIENES</w:t>
      </w:r>
      <w:r w:rsidR="004D70B0">
        <w:rPr>
          <w:rFonts w:ascii="Arial" w:hAnsi="Arial" w:cs="Arial"/>
          <w:sz w:val="22"/>
          <w:szCs w:val="22"/>
        </w:rPr>
        <w:t xml:space="preserve"> </w:t>
      </w:r>
      <w:r w:rsidRPr="00AE3149">
        <w:rPr>
          <w:rFonts w:ascii="Arial" w:hAnsi="Arial" w:cs="Arial"/>
          <w:sz w:val="22"/>
          <w:szCs w:val="22"/>
        </w:rPr>
        <w:t>DISPOSICIONES GENERALES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El contrato de matrimonio debe celebrarse bajo el régimen de sociedad conyugal, o bajo el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capitulaciones matrimoniales son pactos que los otorgantes celebran para constituir el régimen patrimonial de su matrimonio y reglamentar la administración de los bienes, la cual deberá recaer en ambos cónyuges,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matrimoniales pueden otorgarse antes de la celebración del matrimonio o durante él, y pueden comprender no solamente los bienes de que sean dueños los esposos en el momento de hacer el pacto, sino también los que adquieran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menor que con arreglo a la Ley pueda contraer matrimonio, puede también otorgar capitulaciones, las cuales serán válidas si a su otorgamiento concurren las personas cuyo consentimiento previo es necesario para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nulos los pactos que los esposos hicieren contra las leyes o los naturales fines del matrimonio.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se regirá por las capitulaciones matrimoniales que la constituyan, y en lo que no estuviere expresamente estipulado, por las disposiciones relativas al contrato de sociedad.</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nace al celebrarse el matrimonio o durante él. Puede comprender no sólo los bienes de que sean dueños los esposos al formarla, sino también los bienes futuros que adquieran los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capitulaciones matrimoniales en que se constituya la sociedad conyugal, constarán en escritura pública cuando los esposos pacten hacerse copartícipes o transferirse la propiedad de bienes que ameriten tal requisito para que la traslación sea válida.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la alteración que se haga de las capitulaciones deberá también otorgarse en escritura pública, haciendo la respectiva anotación en el Protocolo en que se otorgaron las primitivas capitulaciones y en la inscripción del Registro Público de la Propiedad. Sin llenar estos requisitos, las alteraciones no producirán efecto contra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puede terminar antes de que se disuelva el matrimonio si así lo convienen los esposos; pero si éstos son menores de edad, deben intervenir en la disolución de la sociedad, prestando su consentimiento, las personas a que se refiere el 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misma regla se observará cuando la sociedad conyugal se modifique durante la menor edad de los consortes.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182-BIS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En la sociedad conyugal salvo pacto en contrario que conste en las capitulaciones matrimoniales son propios de cada uno de los cónyuges: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 Los bienes y derechos que le pertenezcan al tiempo de celebrarse el matrimonio, y los que posea antes de éste, aunque no fuera dueño de ellos, si los adquiere por prescripción durante el matrimonio;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II. Los bienes que adquiera después de contraído el matrimonio, por herencia, legado, donación o don de la fortuna;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III. Los bienes adquiridos por cualquier título propio que sea anterior al matrimonio, aunque la adjudicación se haya hecho después de la celebración de éste; siempre que todas las erogaciones que se generen para hacerlo efectivo, corran a cargo del dueño de éste;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IV. Los bienes que se adquieran con el producto de la venta o permuta de bienes propios;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 Objetos de uso personal;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VI. Los instrumentos necesarios para el ejercicio de la profesión, arte u oficio, salvo cuando éstos integren o pertenezcan a un establecimiento o explotación de carácter común. No perderán el carácter de privativos por el hecho de haber sido adquiridos con fondos comunes, pero en este caso el otro cónyuge que los conserve, deberá pagar a otro en la proporción que corresponda; y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3"/>
        <w:jc w:val="both"/>
        <w:rPr>
          <w:rFonts w:ascii="Arial" w:hAnsi="Arial" w:cs="Arial"/>
          <w:bCs/>
          <w:sz w:val="22"/>
          <w:szCs w:val="22"/>
        </w:rPr>
      </w:pPr>
      <w:r w:rsidRPr="00AE3149">
        <w:rPr>
          <w:rFonts w:ascii="Arial" w:hAnsi="Arial" w:cs="Arial"/>
          <w:bCs/>
          <w:sz w:val="22"/>
          <w:szCs w:val="22"/>
        </w:rPr>
        <w:lastRenderedPageBreak/>
        <w:t>VII. Los bienes comprados a plazos por uno de los cónyuges antes de contraer matrimonio, tendrán el carácter de privativo cuando la totalidad o parte del precio aplazado se satisfaga con dinero propio del mismo cónyuge. Se exceptúan la vivienda, enseres y menaje familiares.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terminar la sociedad conyugal durante el matrimonio, a petición de alguno de los cónyuges, por los siguientes motivos: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socio administrador, por su notoria negligencia o torpe administración, amenaza arruinar a su consocio o disminuir considerablemente los bienes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socio administrador hace cesión de bienes a sus acreedores, o es declarado en quiebra.</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III.- Cuando uno de los cónyuges, sin el consentimiento expreso del otro, hace cesión de bienes pertenecientes a la sociedad conyugal.</w:t>
      </w:r>
    </w:p>
    <w:p w:rsidR="00D06331" w:rsidRPr="00AE3149" w:rsidRDefault="00D06331" w:rsidP="00D06331">
      <w:pPr>
        <w:pStyle w:val="Textoindependiente"/>
        <w:rPr>
          <w:rFonts w:cs="Arial"/>
          <w:bCs/>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Por cualquiera otra razón que lo justifique a juicio del órgano jurisdiccional competente.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183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cónyuge culpable de acuerdo a la fracción I del artículo anterior perderá su derecho a la parte correspondiente, de dichos bienes a favor del otro cónyuge.  En caso de que los bienes dejen de formar parte de la sociedad de bienes, este cónyuge deberá pagar al otro la parte que le corresponda de dichos bienes, así como los daños y perjuicios que se le ocasionen.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Matrimoniales en que se establezca la sociedad conyugal, deben contener: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lista detallada de los bienes inmuebles que cada consorte lleve a la sociedad, con expresión de su valor y de los gravámenes que reporten;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Lista especificada de los bienes muebles que cada consorte introduzca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Nota permenorizada (sic) de las deudas que tenga cada esposo al celebrar el matrimonio, con expresión de si la sociedad ha de responder de ellas, o únicamente de las que se contraigan durante el matrimonio, ya sean por ambos consortes o por cualquiera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declaración expresa de si la sociedad conyugal ha de comprender todos los bienes de cada consorte o sólo parte de ellos, precisando en este último caso cuales son los bienes que hayan de entrar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 La declaración explícita de si la sociedad conyugal ha de comprender los bienes todos de los consortes, o solamente sus productos. En uno y en otro caso se determinará con toda claridad la parte que en los bienes o en sus productos corresponda a cada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declaración de si el producto del trabajo de cada consorte corresponde exclusivamente al que lo ejecutó, o si debe dar participación de ese producto al otro consorte y en qué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declaración terminante acerca de quien debe ser el administrador de la sociedad, expresándose con claridad las facultades que se le conceden;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declaración acerca de si los bienes futuros que adquieran los cónyuges durante el matrimonio, pertenecen exclusivamente al adquiriente, o si deben repartirse entre ellos y en qué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bases para liquidar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capitulación en cuya virtud uno de los consortes haya de percibir todas las utilidades; así como la que establezca que alguno de ellos sea responsable por las pérdidas y deudas comunes en una parte que exceda a la que proporcionalmente corresponda a su capital o utilidades.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establezca que uno de los consortes sólo debe recibir una cantidad fija, el otro consorte o sus herederos deben pagar la suma convenida, haya o no utilidad en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pacto que imparte (sic) cesión de una parte de los bienes propios de cada cónyuge, será considerado como donación y quedará sujeto a lo prevenido en el Capítulo VIII de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renunciarse anticipadamente las ganancias que resulten de la sociedad conyugal; pero disuelto el matrimonio o establecida la separación de bienes, pueden los cónyuges renunciar a las ganancias que les correspondan.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dominio de los bienes comunes reside en ambos cónyuges mientras subsista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sentencia que declare la ausencia de alguno de los cónyuges, modifica o suspende la sociedad conyugal en los casos señalados en este Código.</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abandono injustificado por más de seis meses del domicilio conyugal por uno de los cónyuges, hace cesar para él, desde el día del abandono, los efectos de la sociedad conyugal en cuanto le favorezcan; éstos no podrán comenzar de nuevo sino por convenio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termina por la disolución del matrimonio, por voluntad de los consortes, por la sentencia que declare la presunción de muerte del cónyuge ausente y en los casos previstos en el artículo 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nulidad, la sociedad se considera subsistente hasta que se pronuncie sentencia ejecutoria, si los dos cónyuges procedieron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uno solo de los cónyuges tuvo buena fe, la sociedad subsistirá hasta que cause ejecutoria la sentencia, si la continuación es favorable al cónyuge inocente; en caso contrario se considerará nula desde un principio.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dos cónyuges procedieron de mala fe, la sociedad se considera nula desde la celebración del matrimonio, quedando en todo caso a salvo los derechos que un tercero tuviere contra el fondo social.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disolución de la sociedad procede de nulidad de matrimonio, el consorte que hubiere obrado de mala fe no tendrá parte en las utilidades. Estas se aplicarán a los hijos, y si no los hubiere al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dos procedieron de mala fe, las utilidades se aplicarán a los hijos, y si no los hubiere, se repartirán en proporción de lo que cada consorte llevó al matrimonio.</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Disuelta la sociedad, se procederá a formar inventario, en el cual no se incluirán el lecho, los vestidos ordinarios y los objetos de uso personal o de trabajo de los cónyuges, que serán de éstos o de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inventario, se pagarán los créditos que hubiere contra el fondo social, se devolverá a cada cónyuge lo que llevó al matrimonio, y el sobrante, si lo hubiere, se dividirá entre los dos consortes en la forma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hubiere pérdidas, el importe de éstas se deducirá del haber de cada consorte en proporción a las utilidades que debían corresponderles, y si uno solo llevó capital, de éste se deducirá la pérdida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Muerto uno de los cónyuges, continuará el que sobreviva en la posesión y administración del fondo social, con la intervención del representante de la sucesión, mientras no se verifique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lo relativo a la formación de inventarios y solemnidades de la partición y adjudicación de los bienes, se regirán por lo que disponga el Código de Procedimientos Civiles.</w:t>
      </w:r>
    </w:p>
    <w:p w:rsidR="00D06331" w:rsidRPr="00AE3149" w:rsidRDefault="00D06331" w:rsidP="00D06331">
      <w:pPr>
        <w:jc w:val="both"/>
        <w:rPr>
          <w:rFonts w:ascii="Arial" w:hAnsi="Arial" w:cs="Arial"/>
          <w:sz w:val="22"/>
          <w:szCs w:val="22"/>
        </w:rPr>
      </w:pPr>
    </w:p>
    <w:p w:rsidR="002322BD" w:rsidRDefault="002322BD"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haber separación de bienes en virtud de capitulaciones anteriores al matrimonio, o durante éste, por convenio de los consortes, o bien por sentencia judicial. La separación puede comprender no sólo los bienes de que sean dueños los consortes al celebrar el matrimonio, sino también los que adquieran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separación de bienes puede ser absoluta o parcial. En el segundo caso, los bienes que no estén comprendidos en las capitulaciones de separación, serán objeto de la sociedad conyugal que deben constituir los esposos.</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Durante el matrimonio la separación de bienes puede terminar para ser substituída por la sociedad conyugal; pero si los consortes son menores de edad se observará lo dispuesto en el 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observará cuando las capitulaciones de separación se modifiquen durante la menor edad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necesario que consten en escritura pública las capitulaciones en que se pacte la separación de bienes, antes de la celebración del matrimonio. Si se pacta durante el matrimonio, se observarán las formalidades exigidas para la trasmisión de los bienes de que se trate.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que establezcan separación de bienes, siempre contendrán un inventario de los bienes de que sea dueño cada esposo al celebrarse el matrimonio, y nota especificada de las deudas que al casarse tenga cada consorte.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régimen de separación de bienes los cónyuges conservarán la propiedad y administración de los bienes que respectivamente les pertenecen y, por consiguiente, todos los frutos y accesiones de dichos bienes no serán comunes, sino del dominio exclusivo del dueño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también propios de cada uno de los consortes los salarios, sueldos, emolumentos y ganancias que obtuviere por servicios personales, por el desempeño de un empleo o el ejercicio de una profesión, comercio o industria.</w:t>
      </w:r>
    </w:p>
    <w:p w:rsidR="00D06331" w:rsidRPr="00AE3149" w:rsidRDefault="00D06331" w:rsidP="00D06331">
      <w:pPr>
        <w:jc w:val="both"/>
        <w:rPr>
          <w:rFonts w:ascii="Arial" w:hAnsi="Arial" w:cs="Arial"/>
          <w:sz w:val="22"/>
          <w:szCs w:val="22"/>
        </w:rPr>
      </w:pPr>
    </w:p>
    <w:p w:rsidR="002322BD" w:rsidRDefault="00D06331" w:rsidP="00D06331">
      <w:pPr>
        <w:jc w:val="both"/>
        <w:rPr>
          <w:rFonts w:ascii="Arial" w:hAnsi="Arial" w:cs="Arial"/>
          <w:sz w:val="22"/>
          <w:szCs w:val="22"/>
        </w:rPr>
      </w:pPr>
      <w:r w:rsidRPr="00AE3149">
        <w:rPr>
          <w:rFonts w:ascii="Arial" w:hAnsi="Arial" w:cs="Arial"/>
          <w:sz w:val="22"/>
          <w:szCs w:val="22"/>
        </w:rPr>
        <w:t xml:space="preserve">ARTÍCULO 209 </w:t>
      </w: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que los cónyuges adquieran en común por donación, herencia, legado, por cualquier otro título gratuito o por don de la fortuna, entre tanto se hace la división, serán administrados por ambos o por uno de ellos con acuerdo del otro; pero en este caso el que administra será considerado como mandatario.</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el marido podrá cobrar a la mujer, ni ésta a aquel, retribución u honorario alguno por los servicios personales que le prestare, o por los consejos y asistencia que le diere; pero si uno de los consortes, por causa de ausencia o de impedimento del otro, no originado por enfermedad, se encargare temporalmente de la administración de sus bienes, tendrá derecho a que se le retribuya por este servicio, en proporción a su importancia y al resultado que produjere.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que ejerzan la patria potestad se dividirán entre sí, por partes iguales la mitad del usufructo que la ley les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responde a la mujer y ésta a aquél de los daños y perjuicios que le cause por dolo,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DONACIONES ANTENUPCIALES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Se llaman antenupciales las donaciones que antes del matrimonio hace un esposo al otro, cualquiera que se (sic) el nombre que la costumbre les haya 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también donaciones antenupciales las que un extraño hace a alguno de los esposos o a ambos, en consideración al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entre esposos, aunque fueren varias, no podrán exceder reunidas de la sexta parte de los bienes del donante. En el exceso la donación será inoficiosa.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hechas por un extraño, serán inoficiosas en los términos en que lo fueren las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calcular si es inoficiosa una donación antenupcial, tiene el esposo donatario y sus herederos la facultad de elegir la época en que se hizo la donación o la del fallecimiento del donador.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hacerse la donación no se formó inventario de los bienes del donador, no podrá elegirse la época en que aquella se otorgó,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no necesitan para su validez de aceptación expresa.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no se revocan por sobrevenir hijos al donante.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se revocarán por ingratitud, a no ser que el donante fuere un extraño, que la donación haya sido hecha a ambos esposos y que los dos sean ingratos.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donaciones antenupciales hechas entre los futuros cónyuges serán revocadas cuando, durante el matrimonio, el donatario realiza conductas de adulterio, violencia familiar, abandono de las obligaciones alimentarias, abandono injustificado del domicilio conyugal por parte del donatario u otras que sean graves a juicio del Juez, cometidas en perjuicio del donante o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pueden hacer donaciones antenupciales, pero sólo con intervención de sus padres o tutores, o con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donaciones antenupciales quedarán sin efecto si el matrimonio dejare de efectuarse. Los donantes tienen el derecho de exigir la devolución de lo que hubieren dado con motivo del matrimonio a partir del momento en que tuvieron conocimiento de la no celebración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las donaciones antenupciales las reglas de las donaciones comunes, en todo lo que no fueren contrarias a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DONACIONES ENTRE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consortes pueden hacerse donaciones; pero sólo se confirman con la muerte del donante, con tal de que no sean contrarios a las capitulaciones matrimoniales, ni perjudiquen el derecho de los ascendientes o descendientes a recibir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entre consortes pueden ser revocadas libremente y en todo tiempo por los donantes.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Estas donaciones no se anularán por la supervivencia (sic) de hijos, pero se reducirán cuando sean inoficiosas, en los mismos términos que las comunes.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MATRIMONIOS NULOS E ILÍCITOS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causas de nulidad de un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error acerca de la persona con quien se contrae, cuando entendiendo un cónyuge celebrar matrimonio con persona determinada, lo contrae con otra;</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Que el matrimonio se haya celebrado concurriendo algunos de los impedimentos enumerados en el artículo 151; siempre que no haya sido dispensado en los casos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se haya celebrado en contravención a lo dispuesto en los artículos 93, 94, 96, 98 y 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que nace de error, sólo puede deducirse por el cónyuge engañado; pero si éste no denuncia el error dentro de los siguientes cinco días a la fecha en que lo advierte, se tiene por ratificado el consentimiento y queda subsistente el matrimonio, a no ser que exista algún otro impedimento que lo anule.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menor edad de dieciséis años en el hombre y de catorce en la mujer dejará de ser causa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haya habido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aunque no los haya habido, el menor hubiere llegado a los dieciocho años; y ni él ni el otro cónyuge hubieren intentado la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nulidad por falta de consentimiento de los que ejercen la patria potestad o tutela sólo podrá alegarse por aquel o aquellos a quienes tocaba prestar dicho consentimiento, y dentro de treinta días contados desde que tengan conocimiento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esta causa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han pasado los treinta días sin que se haya pedido;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Si dentro de este término, los que ejercen la patria potestad o tutela han consentido expresamente en el matrimonio, o tácitamente, haciendo donación a los hijos en consideración al matrimonio, recibiendo a los consortes a vivir en su casa, presentando a la prole como legítima al Registro Civil, o practicando otros actos que a juicio del juez sean tan conducentes al efecto, como los expresados.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por falta de consentimiento del tutor o del juez, podrá pedirse dentro del término de treinta días por cualquiera de los cónyuges, o por el tutor; pero dicha causa de nulidad cesará si antes de presentarse demanda en forma sobre ella se obtiene la ratificación del tutor o la autorización judicial, confirmando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consanguinidad no dispensado anula el matrimonio, pero si después se obtuviere dispensa y ambos cónyuges, reconocida la nulidad, quisieren espontáneamente reiterar su consentimiento por medio de un acta ante el Oficial del Registro Civil, quedará revalidado el matrimonio y surtirá todos sus efectos legales desde el día en que primeramente se contrajo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que nace de esta clase de nulidad y la que dimana del parentesco de afinidad en línea recta, pueden ejercitarse por cualquiera de los cónyuges por sus ascendientes y por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que nace de la causa prevista en la fracción V del artículo 151, podrá deducirse por el cónyuge ofendido o por el Ministerio Público, en el caso de disolución del matrimonio anterior por causa de divorcio; y sólo por el Ministerio Público, si este matrimonio se ha disuelto por muerte del cónyuge ofendido.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uno y en otro caso, la acción debe intentarse dentro de los seis meses siguientes a la celebración del matrimonio de los adúlteros.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proveniente del atentado contra la vida de alguno de los cónyuges para casarse con el que quede libre, puede ser deducida por los hijos del cónyuge víctima del atentado, o por el Ministerio Público, dentro del término de seis meses, contados desde que se celebró el nuevo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240</w:t>
      </w:r>
    </w:p>
    <w:p w:rsidR="00D06331" w:rsidRPr="00AE3149" w:rsidRDefault="00D06331" w:rsidP="00D06331">
      <w:pPr>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El miedo y la violencia física o moral serán causa de nulidad del matrimonio si concurren las circunstancias siguientes: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uno u otro importen peligro de perder la vida, la honra, la libertad, la salud o una parte considerable de los bienes;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Que el miedo haya sido causado o la violencia hecha al cónyuge a la persona o personas que le tienen bajo su patria potestad o tutela al celebrarse el matrimonio o a sus demás ascendientes, descendientes o a sus parientes colaterales dentro del segundo grado.</w:t>
      </w:r>
    </w:p>
    <w:p w:rsidR="00D06331" w:rsidRPr="00AE3149" w:rsidRDefault="00D06331" w:rsidP="00D06331">
      <w:pPr>
        <w:pStyle w:val="Textoindependiente"/>
        <w:autoSpaceDE w:val="0"/>
        <w:autoSpaceDN w:val="0"/>
        <w:adjustRightInd w:val="0"/>
        <w:rPr>
          <w:rFonts w:cs="Arial"/>
          <w:bCs/>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uno u otro hayan subsistido al tiempo de celebrarse el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acción que nace de estas causas de nulidad sólo puede deducirse por el cónyuge agraviado, dentro de sesenta días desde la fecha en que cesó la violencia o intimidación.</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que se funde en alguna de las causas expresadas en la fracción VIII del artículo 151, sólo puede ser pedida por los cónyuges, dentro del término de sesenta días contados desde que se celebró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Tienen derecho de pedir la nulidad a que se refiere la fracción IX del artículo 151, el otro cónyuge o el tutor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vínculo de un matrimonio anterior, existente al tiempo de contraerse el segundo, anula éste aunque se contraiga de buena fe, creyéndose fundadamente que el consorte anterior había muerto. La acción que nace de esta causa de nulidad puede deducirse por el cónyuge del primer matrimonio, por sus hijos o herederos, y por los cónyuges que contrajeron el segundo. No deduciéndola ninguna de las personas mencionadas, la deducirá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que se funde en la falta de formalidades esenciales para la validez del matrimonio, puede alegarse por los cónyuges y por cualquiera que tenga interés en probar que no hay matrimonio. También podrá declararse esa nulidad a instancia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admitirá demanda de nulidad por falta de solemnidades en el acta de matrimonio celebrado ante el Oficial del Registro Civil, cuando a la existencia del acta se una la posesión de estado matrimonial.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para demandar la nulidad del matrimonio corresponde a quienes la ley lo concede expresamente, y no es trasmisible por herencia ni de cualquiera otra manera. Sin embrago, los herederos podrán continuar la demanda de nulidad entablada por aquel a quien heredan.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Ejecutoriada la sentencia a que declare la nulidad, el Tribunal de Oficio, enviará copia certificada de ella al Oficial del Registro Civil ante quien pasó el matrimonio, para que al margen del acta ponga nota circunstanciada en que conste: la parte resolutiva de la sentencia, su fecha, el Tribunal que la pronunció y el número con que se marcó la copia, la cual será depositada en el archivo.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tiene a su favor la presunción de ser válido; sólo se considerará nulo cuando así lo declare una sentencia que cause ejecutoria.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cónyuges no pueden celebrar transacción ni compromiso en árbitrios (sic), acerca de la nulidad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contraído de buena fe, aunque sea declarado nulo, produce todos sus efectos civiles en favor de los cónyuges mientras dure; y en todo tiempo, en favor de los hijos nacidos antes de la celebración del matrimonio, durante él y trescientos días después de la declaración de nulidad, si no se hubieren separado los consortes, o desde su separación en caso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 habido buena fe de parte de uno de los cónyuges, el matrimonio produce efectos civiles únicamente respecto de él y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 habido mala fe de parte de ambos consortes, el matrimonio produce efectos civiles solamente respecto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buena fe se presume; para destruir esta presunción se requiere prueba plena.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la demanda de nulidad fuere entablada por uno solo de los cónyuges, desde luego se dictarán las medidas provisionales que establece el artículo. ( </w:t>
      </w:r>
      <w:r w:rsidRPr="00AE3149">
        <w:rPr>
          <w:rFonts w:ascii="Arial" w:hAnsi="Arial" w:cs="Arial"/>
          <w:i/>
          <w:sz w:val="22"/>
          <w:szCs w:val="22"/>
        </w:rPr>
        <w:t>N. de E. en la publicación no aparece el artículo a que nos remite, pero parece ser que es el 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parte de ambos cónyuges hubiere buena fe, luego que la sentencia sobre nulidad cause ejecutoria, el padre y la madre propondrán la forma y términos del cuidado y la custodia de los hijos y el Juez resolverá a su criterio de acuerdo con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Escuchando previamente a los menores y al Ministerio Público, en los términos de la fracción VI del artículo 277 de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uno solo de los cónyuges ha procedido de buena fe, quedarán todos los hijos bajo su cuidado; pero siempre, y </w:t>
      </w:r>
      <w:r w:rsidR="00DB45E0" w:rsidRPr="00AE3149">
        <w:rPr>
          <w:rFonts w:ascii="Arial" w:hAnsi="Arial" w:cs="Arial"/>
          <w:sz w:val="22"/>
          <w:szCs w:val="22"/>
        </w:rPr>
        <w:t>aun</w:t>
      </w:r>
      <w:r w:rsidRPr="00AE3149">
        <w:rPr>
          <w:rFonts w:ascii="Arial" w:hAnsi="Arial" w:cs="Arial"/>
          <w:sz w:val="22"/>
          <w:szCs w:val="22"/>
        </w:rPr>
        <w:t xml:space="preserve"> tratándose de divorcio, las hijas e hijos menores de cinco años se mantendrán al cuidado de la madre hasta que cumplan esta edad, a menos que la madre se dedicara a la prostitución, al lenocinio, hubiere contraído el hábito de embriagarse, tuviere alguna enfermedad contagiosa o por su conducta ofreciere peligro grave para la salud o la moralidad de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nulidad del matrimonio se procederá a la división de los bienes comunes. Los productos repartibles si los dos cónyuges hubieren procedido de buena fe, se dividirán entre ellos en la forma convenida en las capitulaciones matrimoniales; si solo hubiere habido buena fe por parte de uno de los cónyuges, a éste se aplicarán íntegramente esos productos. Si ha habido mala fe de parte de ambos cónyuges, los productos se aplicarán a favor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nulidad del matrimonio, se observarán respecto de las donaciones antenupciales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Las hechas por un tercero a los cónyuges podrán ser revocadas;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que hizo el cónyuge inocente al culpable quedarán sin efecto y las cosas que fueron objeto de ellas se devolverán al donante con todos sus productos;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hechas al inocente por el cónyuge que obró de mala fe quedarán subsistentes;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los dos cónyuges procedieron de mala fe, las donaciones que se hayan hecho quedarán a favor de sus hijos. Si no los tienen, no podrán hacer los donantes reclamación alguna con motivo de la liberalidad.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declararse la nulidad del matrimonio la mujer estuviere encinta, se tomarán las precauciones a que se refiere el capítulo primero del título quinto del libro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ilícito, pero no nulo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ha contraído estando pendiente la decisión de un impedimento que sea susceptible de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se ha otorgado la previa dispensa que requiere el artículo 154, y cuando se celebre sin que hayan transcurrido los términos fijados en los artículos 153 y 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que infrinjan el artículo anterior, así como los que siendo mayores de edad contraigan matrimonio con un menor sin autorización de los padres de éste, del tutor o del juez en sus respectivos casos, y los que autoricen esos matrimonios, incurrirán en las penas que señala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disuelve el vínculo matrimonial y deja a los cónyuges en aptitud de contraer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Son causales de divorcio: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adulterio de uno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El hecho de que la mujer </w:t>
      </w:r>
      <w:r w:rsidR="00DB45E0" w:rsidRPr="00AE3149">
        <w:rPr>
          <w:rFonts w:ascii="Arial" w:hAnsi="Arial" w:cs="Arial"/>
          <w:sz w:val="22"/>
          <w:szCs w:val="22"/>
        </w:rPr>
        <w:t>dé</w:t>
      </w:r>
      <w:r w:rsidRPr="00AE3149">
        <w:rPr>
          <w:rFonts w:ascii="Arial" w:hAnsi="Arial" w:cs="Arial"/>
          <w:sz w:val="22"/>
          <w:szCs w:val="22"/>
        </w:rPr>
        <w:t xml:space="preserve"> a luz, durante el matrimonio, un hijo concebido antes de celebrarse este contrato y que judicialmente sea declarado ilegítimo;</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III. La propuesta de un cónyuge para prostituir al otro,</w:t>
      </w:r>
      <w:r w:rsidRPr="00AE3149">
        <w:rPr>
          <w:rFonts w:cs="Arial"/>
          <w:bCs/>
          <w:szCs w:val="22"/>
          <w:lang w:val="es-MX"/>
        </w:rPr>
        <w:t xml:space="preserve"> ejercitando la fuerza, la coerción, el chantaje, el soborno, la intimidación o la amenaza, para realizar un acto sexualmente no deseado, </w:t>
      </w:r>
      <w:r w:rsidRPr="00AE3149">
        <w:rPr>
          <w:rFonts w:cs="Arial"/>
          <w:bCs/>
          <w:szCs w:val="22"/>
        </w:rPr>
        <w:t xml:space="preserve">no sólo cuando él mismo lo haya hecho directamente, sino también cuando se pruebe que ha recibido cualquier remuneración con el objeto expreso de permitir que se tenga relaciones sexuales con ella o con él;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IV.- La incitación o la violencia física, emocional o psicológica, hecha por un cónyuge al otro para cometer algún delito o acto en contra de su voluntad que atente contra la integridad y desarrollo de su persona;</w:t>
      </w:r>
    </w:p>
    <w:p w:rsidR="00D06331" w:rsidRPr="00AE3149" w:rsidRDefault="00D06331" w:rsidP="00D06331">
      <w:pPr>
        <w:pStyle w:val="Textoindependiente"/>
        <w:rPr>
          <w:rFonts w:cs="Arial"/>
          <w:bCs/>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actos inmorales ejecutados por el marido o por la mujer con el fin de corromper a los hijos, así como la tolerancia en su corrupción;</w:t>
      </w:r>
    </w:p>
    <w:p w:rsidR="00D06331" w:rsidRPr="00AE3149" w:rsidRDefault="00D06331" w:rsidP="00D06331">
      <w:pPr>
        <w:pStyle w:val="Textoindependiente"/>
        <w:rPr>
          <w:rFonts w:cs="Arial"/>
          <w:bCs/>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VI. Padecer cualquier enfermedad crónica e incurable que sea además, contagiosa o hereditaria, y la impotencia sexual irreversible, siempre y cuando no tenga su origen en la edad avanzada;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 xml:space="preserve">VII. Padecer trastorno mental incurable, previa declaración judicial de interdicción que se haga respecto del cónyuge enfermo;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VIII.- El abandono del hogar conyugal por más de seis meses sin causa justificada, así como el incumplimiento de las obligaciones que surjan del matrimonio y el abandono del hogar conyugal originado por una causa que sea bastante para pedir el divorcio, si se prolonga por más de un año sin que el cónyuge que se </w:t>
      </w:r>
      <w:r w:rsidR="00DB45E0" w:rsidRPr="00AE3149">
        <w:rPr>
          <w:rFonts w:ascii="Arial" w:hAnsi="Arial" w:cs="Arial"/>
          <w:bCs/>
          <w:sz w:val="22"/>
          <w:szCs w:val="22"/>
          <w:lang w:val="es-MX"/>
        </w:rPr>
        <w:t>separó</w:t>
      </w:r>
      <w:r w:rsidRPr="00AE3149">
        <w:rPr>
          <w:rFonts w:ascii="Arial" w:hAnsi="Arial" w:cs="Arial"/>
          <w:bCs/>
          <w:sz w:val="22"/>
          <w:szCs w:val="22"/>
          <w:lang w:val="es-MX"/>
        </w:rPr>
        <w:t xml:space="preserve"> entable la demanda de divorcio;</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IX.- La declaración de ausencia legalmente hecha, o la de presunción de muerte, en los casos de excepción en que no se necesita para que se haga está, que proceda la declaración de ausencia.</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X.- La sevicia, las amenazas o las injurias, y las conductas de violencia familiar cometidas por uno de los cónyuges contra el otro, hacia los hijos de ambos, de alguno de ellos, o de los ascendientes y descendientes que vivan o estén en el mismo domicilio.</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 La negativa injustificada de los cónyuges en darse alimentos de acuerdo con lo dispuesto en el artículo 159, sin que sea necesario agotar previamente los procedimientos tendientes a su cumplimiento.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La acusación calumniosa hecha por un cónyuge contra el otro; por el delito que merezca pena mayor de dos años de prisión;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Haber cometido uno de los cónyuges un delito que no sea político, pero que sea infamante, por el cual tenga que sufrir una pena de prisión mayor de dos años;</w:t>
      </w:r>
    </w:p>
    <w:p w:rsidR="00D06331" w:rsidRPr="00AE3149" w:rsidRDefault="00D06331" w:rsidP="00D06331">
      <w:pPr>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XIV. Los hábitos de juego o de embriaguez o el uso no terapéutico de las sustancias ilícitas a que hace referencia la Ley General de Salud y las lícitas no destinadas a ese uso, que produzcan efectos psicotrópicos, cuando amenazan causar la ruina de la familia, o constituyen un continuo motivo de desavenencia conyugal;</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XV. Cometer un cónyuge contra la persona o bienes del otro, o de los hijos, un acto que sería punible si se tratara de persona extraña, siempre que tal acto tenga señalada en la ley una pena que pase de un año de prisión;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XVI. El mutuo consentimiento.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XVII. El incumplimiento injustificado de las determinaciones de las autoridades administrativas o judiciales que se hayan ordenado, tendientes a corregir los actos de violencia familiar;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XVIII.  La separación de los cónyuges por </w:t>
      </w:r>
      <w:r w:rsidR="00DB45E0" w:rsidRPr="00AE3149">
        <w:rPr>
          <w:rFonts w:ascii="Arial" w:hAnsi="Arial" w:cs="Arial"/>
          <w:bCs/>
          <w:sz w:val="22"/>
          <w:szCs w:val="22"/>
        </w:rPr>
        <w:t>más</w:t>
      </w:r>
      <w:r w:rsidRPr="00AE3149">
        <w:rPr>
          <w:rFonts w:ascii="Arial" w:hAnsi="Arial" w:cs="Arial"/>
          <w:bCs/>
          <w:sz w:val="22"/>
          <w:szCs w:val="22"/>
        </w:rPr>
        <w:t xml:space="preserve"> de dos años sea cualquiera la causa que haya llevado a dicha separación, lo cual podrá ser reclamado  indistintamente por alguno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cónyuge haya pedido el divorcio o la nulidad del matrimonio por causa que no haya justificado o que haya resultado insuficiente, el demandado tiene a su vez derecho para pedir el divorcio, pero no puede hacerlo sino pasados tres meses de la notificación de la sentencia que haya causado ejecutoria. Durante estos tres meses los cónyuges no están obligados a vivir juntos.</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Cualquiera de los esposos puede pedir el divorcio por el adulterio de su cónyuge. Esta acción precluye en seis meses, contados desde que se tuvo conocimiento del adulterio.</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 </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causas de divorcio los actos inmorales ejecutados por el marido o por la mujer con el fin de corromper a los hijos, ya lo sean éstos de ambos, ya de uno solo de ellos. La tolerancia en la corrupción que da derecho a pedir el divorcio, debe consistir en actos positivos y no en simples omisiones.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pedirse el divorcio por causa de enajenación mental que se considere incurable, es necesario que hayan transcurrido dos años desde que comenzó a padecerse la enfermedad.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ambos consortes convengan en divorciarse y sean mayores de edad, no tengan hijos o teniéndolos estos sean mayores de 28 años y no sean incapaces, de común acuerdo hubieren liquidado la sociedad conyugal, si bajo ese régimen se casaron, se presentarán personalmente ante el Oficial del Registro Civil del lugar de su domicilio; comprobarán con las copias certificadas respectivas que son casados y mayores de edad, y manifestarán de una manera terminante y explícita su voluntad de divorciarse.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Oficial del Registro Civil, previa identificación de los consortes, levantará un acta en que hará constar la solicitud de divorcio y citará a los cónyuges para que se presenten a ratificarla a los quince días. Si los consortes hacen la ratificación, el Oficial del Registro Civil los declarará divorciados, levantando el acta respectiva y haciendo la anotación correspondiente en la del matrimonio anterior.</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divorcio así obtenido no surtirá efectos legales si se comprueba que los cónyuges tienen hijos menores de 28 años o incapaces sin importar edad, son menores de edad los cónyuges o no han liquidado su sociedad conyugal, entonces aquellos sufrirán las penas que establezca el Código de la materia.</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Los consortes que no se encuentren en el caso previsto en los anteriores párrafos de este artículo, pueden divorciarse por mutuo consentimiento, ocurriendo al juez competente en los términos que ordena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por mutuo consentimiento no puede pedirse sino pasados dos años de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269</w:t>
      </w:r>
    </w:p>
    <w:p w:rsidR="00D06331" w:rsidRPr="00AE3149" w:rsidRDefault="00D06331" w:rsidP="00D06331">
      <w:pPr>
        <w:jc w:val="both"/>
        <w:rPr>
          <w:rFonts w:ascii="Arial" w:hAnsi="Arial" w:cs="Arial"/>
          <w:sz w:val="22"/>
          <w:szCs w:val="22"/>
        </w:rPr>
      </w:pPr>
    </w:p>
    <w:p w:rsidR="00D06331" w:rsidRDefault="00775EB1" w:rsidP="00D06331">
      <w:pPr>
        <w:jc w:val="both"/>
        <w:rPr>
          <w:rFonts w:ascii="Arial" w:hAnsi="Arial" w:cs="Arial"/>
          <w:sz w:val="22"/>
          <w:szCs w:val="22"/>
        </w:rPr>
      </w:pPr>
      <w:r w:rsidRPr="00775EB1">
        <w:rPr>
          <w:rFonts w:ascii="Arial" w:hAnsi="Arial" w:cs="Arial"/>
          <w:sz w:val="22"/>
          <w:szCs w:val="22"/>
        </w:rPr>
        <w:lastRenderedPageBreak/>
        <w:t>Mientras se decreta el divorcio el juez autorizará la separación de los cónyuges de una manera provisional y dictará las medidas necesarias para asegurar la subsistencia de los hijos a quienes haya obligación de dar alimentos, y para garantizar el desarrollo físico y emocional de los menores y los bienes del cónyuge.</w:t>
      </w:r>
    </w:p>
    <w:p w:rsidR="002E0119" w:rsidRPr="002E0119" w:rsidRDefault="002E0119" w:rsidP="002E0119">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2E0119" w:rsidRDefault="002E0119" w:rsidP="002E0119">
      <w:pPr>
        <w:jc w:val="right"/>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que se encuentran en el caso del último párrafo del Artículo 267, están obligados a presentar al Juzgado un convenio en que se fijen los siguientes puntos: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Designación de persona a quien sean confiados los hijos del matrimonio, tanto durante el procedimiento como después de ejecutoriado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modo de subvenir a las necesidades de los hijos, tanto durante el procedimiento como después de ejecutoriado el divorcio;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III.-  La casa que servirá de habitación a cada cónyuge y a los hijos durante el procedimiento y después de ejecutoriado el divorcio, obligándose ambos a comunicar los cambios de domicilio aun después de decretado el Divorcio, si hay menores o incapaces u obligaciones alimenticias.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cantidad que a título de alimentos un cónyuge debe pagar al otro durante el procedimiento, la forma de hacer el pago y la garantía que debe darse para asegurarlo;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manera de administrar los bienes de la sociedad conyugal durante el procedimiento, y la de liquidar dicha sociedad después de ejecutoriado el divorcio, así como la designación de liquidadores. A ese efecto se acompañará un inventario y avalúo de todos los bienes muebles e inmuebles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que hayan solicitado el divorcio por mutuo consentimiento, podrán reunirse de común acuerdo en cualquier tiempo, con tal de que el divorcio no hubiere sido decretado. En este caso no podrán volver a solicitar el divorcio por mutuo consentimiento sino pasados dos años que se contarán desde la fecha de su reconciliación.</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no quiera pedir el divorcio fundado en las causas enumeradas en las fracciones VI y VII del artículo 262, podrá, sin embargo, solicitar que se suspenda su obligación de cohabitar con el otro cónyuge y el juez, con conocimiento de causa, podrá decretar esa suspensión; quedando subsistentes las demás obligaciones creadas por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sólo puede ser demandado por el cónyuge que no haya dado causa a él, y dentro de los seis meses siguientes al día en que hayan llegado a su noticia los hechos en que se funde la demanda, este excepto por la causal de violencia familiar, la que podrá alegarse en cualquier momento.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de las causas enumeradas en el artículo 262 pueden alegarse para pedir el divorcio cuando haya mediado perdón expreso o tácito. Excepto cuando se trate de violencia familiar.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reconciliación de los cónyuges pone término al juicio de divorcio en cualquier estado en que se encuentre, si aún no hubiere sentencia ejecutoria. En este caso los interesados deberán denunciar su reconciliación al juez, sin que la omisión de esta denuncia destruya los efectos producidos por la reconciliación.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no haya dado causa al divorcio, puede antes de que se pronuncie la sentencia que ponga fin al litigio, prescindir de sus derechos y obligar al otro a reunirse con él, más en este caso, no puede pedir de nuevo el divorcio por los mismos hechos que motivaron el juicio anterior, pero sí por otros nuevos, aunque sean de la misma especie.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admitirse la demanda de divorcio, o antes si hubiere urgencia, se dictarán provisionalmente y solo mientras dure el juicio,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Derogada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Proceder a la separación de los cónyuges de conformidad con el Código de Procedimientos Civiles. En los casos de violencia familiar se podrá ordenar la salida del cónyuge demandado del domicilio conyugal, así como prohibirle ir a lugar determinado, al domicilio conyugal, al lugar de trabajo, donde estudie o asista habitualmente el cónyuge agraviado o incluso prohibición de acercarse a determinada distancia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Señalar y asegurar los alimentos que debe dar el deudor alimentario al cónyuge acreedor, y 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IV.- Dictar las medidas que se estimen convenientes para que los cónyuges no se pueden causar perjuicios en sus respectivos bienes ni en los de la sociedad conyugal, en su caso, así como la manera de administrar los bienes de la sociedad conyugal durante el procedimiento, y la de liquidar </w:t>
      </w:r>
      <w:r w:rsidRPr="00AE3149">
        <w:rPr>
          <w:rFonts w:ascii="Arial" w:hAnsi="Arial" w:cs="Arial"/>
          <w:bCs/>
          <w:sz w:val="22"/>
          <w:szCs w:val="22"/>
          <w:lang w:val="es-MX"/>
        </w:rPr>
        <w:lastRenderedPageBreak/>
        <w:t>dicha sociedad después de ejecutoriado el divorcio, así como la designación de liquidadores. A ese efecto se acompañara un inventario y avalúo de todos los bienes muebles e inmuebles de la sociedad;</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Dictar, en su caso, las medidas precautorias que la ley establece respecto a la mujer que quede encinta;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VI. Poner a los hijos al cuidado de la persona que de común acuerdo hubieren designado los cónyuges, pudiendo ser uno de éstos. En defecto de ese acuerdo, el cónyuge que pida el divorcio propondrá la persona en cuyo poder deben quedar provisionalmente los hijos.  El juez previo el procedimiento que fije el Código respectivo, resolverá lo conducente.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Salvo peligro para el normal desarrollo de los hijos, y bajo las consideraciones del juez, los menores de siete años quedarán  al cuidado de la madre, escuchando si fuera conveniente la opinión del menor.  Así mismo el juez de lo familiar, resolverá lo conducente.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VII. Prohibir a los cónyuges que  ocurran al domicilio o lugar determinado del otro cónyuge o viceversa, y tomar las medidas necesarias para evitar actos de violencia familiar, en su honor, en sus respectivos bienes, así como en los de la sociedad conyugal o en los de sus hijos en su caso.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VIII. El Juez resolverá teniendo presente el interés superior de los hijos, quienes podrán ser escuchados con las modalidades del derecho de visita o convivencia con sus padres.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IX.- Revocar o suspender los mandatos que entre los cónyuges se hubieran otorgado, con las excepciones que marca el artículo 2596 de este Código; y</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X. Las demás que considere necesarias.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de divorcio fijará la situación de los hijos,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Primera.- Cuando la causa del divorcio estuviere comprendida en las fracciones I, II, III, IV, V, VIII, XIII y XIV del artículo 262, los hijos quedarán bajo la custodia del cónyuge no culpable. Si los dos fueren culpables, quedarán bajo la custodia del ascendiente que corresponda, y si no lo hubiere se nombrará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los casos particulares de las causales de divorcio arriba señaladas, el Juez deberá analizar las consideraciones particulares de cada caso, para ver si es pertinente declarar la pérdida de la patria potestad al cónyuge culpable.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Segunda.- Cuando la causa del divorcio estuviere comprendida en las fracciones IX, X, XI, XII y XV del artículo 262, los hijos quedarán bajo la custodia del cónyuge inocente; pero a la muerte de éste, el cónyuge culpable recuperará la custodia.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particulares de las causales de divorcio arriba señaladas, el Juez deberá analizar las consideraciones particulares de cada caso, para ver si es pertinente declarar la pérdida de la patria potestad al cónyuge culpable.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los dos cónyuges fueren culpables </w:t>
      </w:r>
      <w:r w:rsidRPr="00AE3149">
        <w:rPr>
          <w:rFonts w:ascii="Arial" w:hAnsi="Arial" w:cs="Arial"/>
          <w:bCs/>
          <w:sz w:val="22"/>
          <w:szCs w:val="22"/>
        </w:rPr>
        <w:t>y existan elementos para ello, el Juez</w:t>
      </w:r>
      <w:r w:rsidRPr="00AE3149">
        <w:rPr>
          <w:rFonts w:ascii="Arial" w:hAnsi="Arial" w:cs="Arial"/>
          <w:sz w:val="22"/>
          <w:szCs w:val="22"/>
        </w:rPr>
        <w:t xml:space="preserve"> les suspenderá el ejercicio de la patria potestad hasta la muerte de uno de ellos, recobrándola el otro al acaecer ésta. Entretanto, los hijos quedarán bajo la patria potestad del ascendiente que corresponda, y si no hay quien la ejerza, se les nombrará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Tercera.- En caso de las fracciones VI y VII del artículo 262, los hijos quedarán en poder del cónyuge sano; pero el consorte enfermo conservará los demás derechos sobre la persona y bienes de sus hijos.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ARTÍCULO 278 BIS</w:t>
      </w:r>
    </w:p>
    <w:p w:rsidR="00D06331" w:rsidRPr="00AE3149" w:rsidRDefault="00D06331" w:rsidP="00D06331">
      <w:pPr>
        <w:pStyle w:val="Textoindependiente"/>
        <w:rPr>
          <w:rFonts w:cs="Arial"/>
          <w:bCs/>
          <w:szCs w:val="22"/>
        </w:rPr>
      </w:pPr>
    </w:p>
    <w:p w:rsidR="00D06331" w:rsidRDefault="00775EB1" w:rsidP="00D06331">
      <w:pPr>
        <w:jc w:val="both"/>
        <w:rPr>
          <w:rFonts w:ascii="Arial" w:hAnsi="Arial" w:cs="Arial"/>
          <w:bCs/>
          <w:sz w:val="22"/>
          <w:szCs w:val="22"/>
        </w:rPr>
      </w:pPr>
      <w:r w:rsidRPr="00775EB1">
        <w:rPr>
          <w:rFonts w:ascii="Arial" w:hAnsi="Arial" w:cs="Arial"/>
          <w:bCs/>
          <w:sz w:val="22"/>
          <w:szCs w:val="22"/>
        </w:rPr>
        <w:t>En la sentencia de divorcio se observará en ella: la protección para los hijos que incluirá las medidas de seguridad, seguimiento y terapias necesarias para evitar y corregir los actos de violencia familiar o de alienación parental, las cuales podrán ser suspendidas o modificadas en los términos previstos por el artículo 973 del Código de Procedimientos Civiles del Estado de Durango; para el caso de los mayores incapaces sujetos a la tutela de alguno de los excónyuges, en la sentencia de divorcio deberán establecerse las medidas a que se refiere este artículo para su protección.</w:t>
      </w:r>
    </w:p>
    <w:p w:rsidR="00775EB1" w:rsidRPr="00AE3149" w:rsidRDefault="00775EB1" w:rsidP="00D06331">
      <w:pPr>
        <w:jc w:val="both"/>
        <w:rPr>
          <w:rFonts w:ascii="Arial" w:hAnsi="Arial" w:cs="Arial"/>
          <w:bCs/>
          <w:sz w:val="22"/>
          <w:szCs w:val="22"/>
        </w:rPr>
      </w:pPr>
    </w:p>
    <w:p w:rsidR="00D06331" w:rsidRDefault="00D06331" w:rsidP="00D06331">
      <w:pPr>
        <w:jc w:val="both"/>
        <w:rPr>
          <w:rFonts w:ascii="Arial" w:hAnsi="Arial" w:cs="Arial"/>
          <w:bCs/>
          <w:sz w:val="22"/>
          <w:szCs w:val="22"/>
        </w:rPr>
      </w:pPr>
      <w:r w:rsidRPr="00AE3149">
        <w:rPr>
          <w:rFonts w:ascii="Arial" w:hAnsi="Arial" w:cs="Arial"/>
          <w:bCs/>
          <w:sz w:val="22"/>
          <w:szCs w:val="22"/>
        </w:rPr>
        <w:t>Para el caso de los mayores incapaces, sujetos a la tutela de alguno de los excónyuges, en la sentencia de divorcio deberán establecerse las medidas a que se refiere este artículo para su protección.</w:t>
      </w:r>
    </w:p>
    <w:p w:rsidR="002E0119" w:rsidRPr="002E0119" w:rsidRDefault="002E0119" w:rsidP="002E0119">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2E0119" w:rsidRPr="00AE3149" w:rsidRDefault="002E0119" w:rsidP="002E0119">
      <w:pPr>
        <w:jc w:val="right"/>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279</w:t>
      </w:r>
    </w:p>
    <w:p w:rsidR="00D06331" w:rsidRPr="00AE3149" w:rsidRDefault="00D06331" w:rsidP="00D06331">
      <w:pPr>
        <w:jc w:val="both"/>
        <w:rPr>
          <w:rFonts w:ascii="Arial" w:hAnsi="Arial" w:cs="Arial"/>
          <w:sz w:val="22"/>
          <w:szCs w:val="22"/>
        </w:rPr>
      </w:pPr>
    </w:p>
    <w:p w:rsidR="00D06331" w:rsidRDefault="00775EB1" w:rsidP="00D06331">
      <w:pPr>
        <w:jc w:val="both"/>
        <w:rPr>
          <w:rFonts w:ascii="Arial" w:hAnsi="Arial" w:cs="Arial"/>
          <w:bCs/>
          <w:sz w:val="22"/>
          <w:szCs w:val="22"/>
        </w:rPr>
      </w:pPr>
      <w:r w:rsidRPr="00775EB1">
        <w:rPr>
          <w:rFonts w:ascii="Arial" w:hAnsi="Arial" w:cs="Arial"/>
          <w:bCs/>
          <w:sz w:val="22"/>
          <w:szCs w:val="22"/>
        </w:rPr>
        <w:t>Antes de que se provea definitivamente sobre la patria potestad o tutela de los hijos, podrán acordar los tribunales, a petición de los abuelos, tíos o hermanos mayores o el Ministerio Público, cualquiera providencia que se considere benéfica a los menores o incapaces. El que ejerza la patria potestad o guarda y custodia, debe inculcar el respeto y el acercamiento constante de los menores con el otro progenitor, con sus hermanos y con sus demás familiares. Cualquier progenitor o familiar, tiene la obligación de hacer del conocimiento del juez las conductas que pudieran constituir alienación parental.</w:t>
      </w:r>
    </w:p>
    <w:p w:rsidR="00142AFC" w:rsidRPr="002E0119" w:rsidRDefault="00142AFC" w:rsidP="00142AFC">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142AFC" w:rsidRDefault="00142AFC"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padre y la madre, aunque pierdan la patria potestad, quedan sujetos a todas las obligaciones que tienen para con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diere causa al divorcio perderá todo lo que se le hubiere dado o prometido por su consorte o por otra persona en consideración a éste; el cónyuge inocente conservará lo recibido y podrá reclamar lo pactado en su provecho.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Ejecutoriado el divorcio, se procederá desde luego a la división de los bienes comunes, se tomarán las precauciones necesarias para asegurar las obligaciones que queden pendientes entre los cónyuges, o con relación a los hijos. Los consortes divorciados tendrán obligación de contribuir en proporción a sus bienes e ingresos, a las necesidades de subsistencia y educación de los hijos, de conformidad con el artículo 303 de este ordenamiento.</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los casos de divorcio el cónyuge inocente tendrá derecho a alimentos mientras no contraiga nuevas nupcias, se una en concubinato o deje de vivir honestamente, o cuando se encuentre imposibilitado para trabajar y no tenga bienes propios para subsistir.  Además cuando por el divorcio se originen daños y perjuicios a los intereses del cónyuge inocente, el culpable responderá de ellos como autor de un hecho ilícito.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divorcio por mutuo consentimiento, salvo pacto en contrario, los cónyuges no tienen derecho a pensión alimenticia, ni a la indemnización que concede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virtud del divorcio, los cónyuges recobrarán su entera capacidad para contraer nuevo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haya dado causa al divorcio no podrá volver a casarse con persona distinta sino después de dos años, a contar desde que se efectuó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cónyuges que se divorcian voluntariamente puedan volver a contraer matrimonio con persona distinta, es indispensable que haya transcurrido un año desde que obtuvieron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muerte de uno de los cónyuges pone fin al juicio de divorcio, y los herederos del muerto tienen los mismos derechos y obligaciones que tendrán si no hubiere existido dicho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Ejecutoriada una sentencia de divorcio, el Juez de Primera Instancia remitirá copia de ella al Oficial del Registro Civil ante quien se celebró el matrimonio, para que levante el acta correspondiente, y </w:t>
      </w:r>
      <w:r w:rsidRPr="00AE3149">
        <w:rPr>
          <w:rFonts w:ascii="Arial" w:hAnsi="Arial" w:cs="Arial"/>
          <w:sz w:val="22"/>
          <w:szCs w:val="22"/>
        </w:rPr>
        <w:lastRenderedPageBreak/>
        <w:t>además, para que publique un extracto de la resolución, durante quince días, en las tablas destinadas al efecto.</w:t>
      </w:r>
    </w:p>
    <w:p w:rsidR="00F17EAD" w:rsidRPr="00AE3149" w:rsidRDefault="00F17EAD" w:rsidP="00D06331">
      <w:pPr>
        <w:jc w:val="both"/>
        <w:rPr>
          <w:rFonts w:ascii="Arial" w:hAnsi="Arial" w:cs="Arial"/>
          <w:sz w:val="22"/>
          <w:szCs w:val="22"/>
        </w:rPr>
      </w:pPr>
    </w:p>
    <w:p w:rsidR="00DB45E0" w:rsidRDefault="00DB45E0" w:rsidP="00D06331">
      <w:pPr>
        <w:pStyle w:val="Ttulo3"/>
        <w:rPr>
          <w:rFonts w:ascii="Arial" w:hAnsi="Arial" w:cs="Arial"/>
          <w:b w:val="0"/>
          <w:sz w:val="22"/>
          <w:szCs w:val="22"/>
        </w:rPr>
      </w:pPr>
    </w:p>
    <w:p w:rsidR="00D06331" w:rsidRPr="00AE3149" w:rsidRDefault="00D06331" w:rsidP="00D06331">
      <w:pPr>
        <w:pStyle w:val="Ttulo3"/>
        <w:rPr>
          <w:rFonts w:ascii="Arial" w:hAnsi="Arial" w:cs="Arial"/>
          <w:b w:val="0"/>
          <w:sz w:val="22"/>
          <w:szCs w:val="22"/>
        </w:rPr>
      </w:pPr>
      <w:r w:rsidRPr="00AE3149">
        <w:rPr>
          <w:rFonts w:ascii="Arial" w:hAnsi="Arial" w:cs="Arial"/>
          <w:b w:val="0"/>
          <w:sz w:val="22"/>
          <w:szCs w:val="22"/>
        </w:rPr>
        <w:t>CAPÍTULO XI</w:t>
      </w:r>
    </w:p>
    <w:p w:rsidR="00D06331" w:rsidRPr="00AE3149" w:rsidRDefault="00D06331" w:rsidP="00D06331">
      <w:pPr>
        <w:jc w:val="center"/>
        <w:rPr>
          <w:rFonts w:ascii="Arial" w:hAnsi="Arial" w:cs="Arial"/>
          <w:bCs/>
          <w:sz w:val="22"/>
          <w:szCs w:val="22"/>
        </w:rPr>
      </w:pPr>
      <w:r w:rsidRPr="00AE3149">
        <w:rPr>
          <w:rFonts w:ascii="Arial" w:hAnsi="Arial" w:cs="Arial"/>
          <w:bCs/>
          <w:sz w:val="22"/>
          <w:szCs w:val="22"/>
        </w:rPr>
        <w:t>DEL CONCUBINATO</w:t>
      </w:r>
    </w:p>
    <w:p w:rsidR="00D06331" w:rsidRPr="00AE3149" w:rsidRDefault="00D06331" w:rsidP="00D06331">
      <w:pPr>
        <w:jc w:val="center"/>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286-1</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El concubinato es la unión de un solo hombre y una sola mujer, libres de impedimentos de parentesco y ligámen matrimonial, con el propósito tácito o expreso de integrar una familia a través de la cohabitación doméstica y sexual, el respeto y la protección recíproca, así como la perpetuación de la especie.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Para que exista concubinato jurídicamente es necesario que la unión entre el concubino y la concubina, cumpla con los fines a que se refiere el párrafo anterior y que esta unión se prolongue por un periodo mínimo de cinco años, de manera pública y permanente.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con una misma persona se establece varias uniones del tipo antes descrito, en ninguna se reputará concubinato.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286-2</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concubinato genera entre los concubinos derechos alimentarios y sucesorios, independientemente de los demás derechos y obligaciones reconocidos en este Código o en otras leyes.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PARENTESCO DE LOS ALIMENTOS Y DE LA</w:t>
      </w:r>
    </w:p>
    <w:p w:rsidR="00D06331" w:rsidRPr="00AE3149" w:rsidRDefault="00D06331" w:rsidP="00D06331">
      <w:pPr>
        <w:jc w:val="center"/>
        <w:rPr>
          <w:rFonts w:ascii="Arial" w:hAnsi="Arial" w:cs="Arial"/>
          <w:sz w:val="22"/>
          <w:szCs w:val="22"/>
        </w:rPr>
      </w:pPr>
      <w:r w:rsidRPr="00AE3149">
        <w:rPr>
          <w:rFonts w:ascii="Arial" w:hAnsi="Arial" w:cs="Arial"/>
          <w:sz w:val="22"/>
          <w:szCs w:val="22"/>
        </w:rPr>
        <w:t>VIOLENCIA FAMILIAR</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PARENTESCO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ley no reconoce más parentesco que los de consanguinidad, y el de afinidad.</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consanguinidad es el que existe entre personas que descienden de un mismo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 la adopción, se equiparará el parentesco por consanguinidad a aquél que existe entre el adoptado, el adoptante, los parientes de éste y los descendientes de aquél, como si el adoptado fuera hijo consanguíneo.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afinidad es el que se contrae por el matrimonio, entre el varón y los parientes de la mujer, y entre la mujer y los parientes del varón.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generación forma un grado, y la serie de grados constituye lo que se llama línea de parentesco.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línea es recta o transversal: la recta se compone de la serie de grados entre personas que descienden unas de otras; la transversal se compone de la serie de grados entre personas que sin descender unas de otras, proceden de un progenitor o tronco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línea recta es ascendente o descendente: ascendente es la que liga a una persona con su progenitor o tronco de que procede; descendente es la liga al progenitor con los que de él proceden. La misma línea es, pues, ascendente o descendente, según el punto de partida y la relación a que se atiende.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línea recta los grados se cuentan por el número de generaciones, o por el de las personas, excluyendo al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línea transversal los grados se cuentan por el número de generaciones, subiendo por una de las líneas y descendiendo por la otra; o por el número de personas que hay de uno a otro de los extremos que se consideran; excluyendo la del progenitor o tronco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ALIMENTOS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296</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obligación de dar alimento es recíproca. El que los da tiene a su vez el derecho de pedirlos.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Los cónyuges deben darse alimentos.  La ley determinará cuándo queda subsistente esta obligación en los casos de divorcio y otros que la misma ley señale.</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Esta misma obligación tienen los concubinos entre si, mientras subsista el concubinato. </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La obligación que se establece en este artículo queda exceptuada para el cónyuge, concubina o concubinario agraviado en los casos de violencia familiar.</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están obligados a dar alimentos a sus hijos. A falta o por imposibilidad de los padres, la obligación recae en los demás ascendentes por ambas líneas que estuvieren más próximas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están obligados a dar alimentos a los padres. A falta o por imposibilidad de los hijos, lo están los descendentes más próximos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establece en este artículo, queda exceptuada en los casos en que exista o haya existido violencia familiar declarada judicialmente por parte de los padres 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o por imposibilidad de los ascendentes o descendientes, la obligación recae en los hermanos de padre y madre; en defecto de estos, en los que fueren de madre solamente, y en defectos de ellos, en los que fueren sólo de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los parientes a que se refieren las disposiciones anteriores, tienen obligación de ministrar alimentos los parientes colaterales dentro del cuarto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hermanos y demás parientes colaterales a que se refiere el artículo anterior, tienen obligación de dar alimentos a los menores, mientras éstos llegan a la edad de dieciocho años. También deben alimentar a sus parientes dentro del grado mencionado, que fueren incapaces.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adoptante y el adoptado tienen obligación de darse alimentos, en los casos en que la tienen el padre y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establece en este artículo, queda exceptuada en los casos en que exista o haya existido violencia familiar declarada judicialmente por parte del adoptante al adoptado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Los alimentos comprenden: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La comida, el vestido, la habitación, la atención médica y la hospitalaria.</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 Respecto de los menores, además, los gastos para su educación y para proporcionarles oficio, arte o profesión adecuados a su sexo y circunstancias personales;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III. Con relación a las personas con algún tipo de discapacidad o declarados en estado de interdicción, lo necesario para lograr, en lo posible, su rehabilitación e integración social; y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Por lo que hace a los adultos mayores que carezcan de capacidad económica, además de todo lo necesario para su atención geriátrica, se procurará que los alimentos se les proporcionen.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obligado a dar alimento cumple la obligación asignando una pensión competente al acreedor alimentario, o incorporándolo a la familia. Si el acreedor se opone a ser incorporado, compete al juez, según las circunstancias, fijar la manera de ministrar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alimentista no podrá pedir que se incorpore a su familia el que debe recibir los alimentos, cuando se trate de algún cónyuge divorciado que reciba alimentos del otro, y cuando haya inconveniente legal para hacer esa incorporación.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alimentos han de ser proporcionados: a la posibilidad del que debe darlos y a la necesidad del que debe recibirlos.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306-1</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menores, las personas con discapacidad, los sujetos a estado de interdicción y el cónyuge que se dedique  a las labores del hogar, gozarán de la presunción de necesidad de alimentos.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306-2</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no sean comprobables el salario o los ingresos del deudor alimentario, el Juez resolverá con base en la capacidad económica y nivel de vida que el deudor y sus acreedores alimentarios hayan llevado en los dos últimos años.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306-3</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Los acreedores alimentarios tendrán derecho preferente sobre los ingresos y bienes de quien tenga dicha obligación, respecto de otra calidad de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que deben dar los alimentos y todos tuvieren posibilidad para hacerlo, el juez repartirá el importe entre ellos, en proporción a sus haberes.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algunos tuvieren posibilidad, entre ellos se repartirá el importe de los alimentos; y si uno sólo la tuviere, él cumplirá únicamente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alimentos no comprende la de proveer de capital a los hijos para ejercer el oficio, arte o profesión a que se hubieren dedicado.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acción para pedir el aseguramiento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acreedor alimentario;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ascendiente que le tenga bajo su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hermanos y demás parientes colaterales dentro del cuarto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personas a que se refieren las fracciones II, III y IV del artículo anterior no pueden representar al acreedor alimentario en el juicio en que se pida el aseguramiento de alimentos, se nombrará por el juez un tutor interino.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aseguramiento podrá consistir en hipoteca, prenda, fianza o depósito de cantidad bastante a cubrir los alimentos o cualesquiera otra forma de garantía suficiente a juicio del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312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interino dará garantía por el importe anual de los alimentos. Si administrare algún fondo destinado a ese objeto, por él dará la garantía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los que ejerzan la patria potestad gocen de la mitad del usufructo de los bienes del hijo, el importe de los alimentos se deducirá de dicha mitad, y si ésta no alcanza a cubrirlos, el exceso será de cuenta de los que ejerzan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obligación de dar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la tiene carece de medios para cumplirla;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alimentista deja de necesitar los ailmentos;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caso de injuria, falta o daño graves inferidos por el alimentista contra el que debe prestarlos;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la necesidad de los alimentos depende de la conducta viciosa o de la falta de aplicación al trabajo del alimentista, mientras subsisten estas causas;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el alimentista, sin consentimiento del que debe dar los alimentos, abandona la casa de éste por causas injustificables.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recibir alimentos no es renunciable, ni puede ser objeto de transacción.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el deudor alimentario no estuviere presente, o estándolo rehusare entregar lo necesario para los alimentos, será responsable de las deudas que el acreedor alimentista contraiga para cubrir esa exigencia, pero sólo en la cuantía estrictamente necesaria para ese objeto, y siempre que no se trate de gastos de lujo.</w:t>
      </w:r>
    </w:p>
    <w:p w:rsidR="00D06331" w:rsidRPr="00AE3149" w:rsidRDefault="00D06331" w:rsidP="00D06331">
      <w:pPr>
        <w:pStyle w:val="Textoindependiente2"/>
        <w:rPr>
          <w:rFonts w:ascii="Arial" w:hAnsi="Arial" w:cs="Arial"/>
          <w:b w:val="0"/>
          <w:bCs/>
          <w:i/>
          <w:i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Lo dispuesto en este artículo es aplicable a la obligación alimentaria entre el concubino y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cónyuge, que sin culpa suya, se vea obligado a vivir separado, podrá pedir al Juez de Primera Instancia de su residencia, que obligue al que dio motivo de la separación a que ministre los gastos por el tiempo que dure la separación en la misma proporción en que lo venía haciendo desde que abandonó al otro cónyuge, así como que satisfaga los adeudos contraídos en los términos del artículo anterior. Si dicha proporción no se puede determinar, el Juez, según las circunstancias del caso, fijará la suma mensual correspondiente y dictará las medidas necesarias para asegurar su entrega y la de lo que hubiere dejado de cubrir desde la separación.</w:t>
      </w:r>
    </w:p>
    <w:p w:rsidR="00D06331" w:rsidRPr="00AE3149" w:rsidRDefault="00D06331" w:rsidP="00D06331">
      <w:pPr>
        <w:jc w:val="both"/>
        <w:rPr>
          <w:rFonts w:ascii="Arial" w:hAnsi="Arial" w:cs="Arial"/>
          <w:bCs/>
          <w:i/>
          <w:iCs/>
          <w:sz w:val="22"/>
          <w:szCs w:val="22"/>
          <w:u w:val="single"/>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318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Toda persona a quien, por su cargo, corresponda proporcionar informes sobre la capacidad económica de los deudores alimentarios, está obligada a suministrar los datos exactos que le solicite el Juez de lo Familiar; de no hacerlo, será sancionada en los términos establecidos en el Código de Procedimientos Civiles y responderá solidariamente con los obligados directos, de los daños y perjuicios que cause al acreedor alimentista por sus omisiones o informes falsos.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Las personas que se resistan a acatar las órdenes judiciales de descuento, o auxilien al obligado a ocultar o disimular sus bienes, o a eludir el cumplimiento de las obligaciones alimentarias, son responsables en los términos del párrafo anterior, sin perjuicio de lo dispuesto por otros ordenamientos legales.</w:t>
      </w:r>
    </w:p>
    <w:p w:rsidR="00D06331" w:rsidRPr="00AE3149" w:rsidRDefault="00D06331" w:rsidP="00D06331">
      <w:pPr>
        <w:jc w:val="both"/>
        <w:rPr>
          <w:rFonts w:ascii="Arial" w:hAnsi="Arial" w:cs="Arial"/>
          <w:bCs/>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VIOLENCIA FAMILIAR</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ARTÍCULO 318-1</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La conducta de violencia familiar cometida contra alguno de los cónyuges, concubina, o concubinario parientes consanguíneos en línea recta, ascendiente o descendiente sin limitación de grado, pariente colateral consanguíneo, o afin hasta el cuarto grado, adoptante o adoptado, o en contra de cualquier otra persona, que esté sujeta a la custodia, guarda, protección, educación, instrucción o cuidado de dicha persona y que habitando o no en la casa de la persona agredida se realice una acción que dañe la integridad física, psicológica, emocional o sexual de uno o varios miembros de la familia a este efecto el grupo familiar o la persona dañada, contará con la asistencia y protección de las instituciones públicas de acuerdo con las leyes.</w:t>
      </w:r>
    </w:p>
    <w:p w:rsidR="00D06331" w:rsidRPr="00AE3149" w:rsidRDefault="00D06331" w:rsidP="00D06331">
      <w:pPr>
        <w:pStyle w:val="Piedepgina"/>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ARTÍCULO 318-2</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Por violencia familiar se entiende como todo acto abusivo de poder u omisión intencional, dirigido a dominar, someter, controlar o agredir de manera física, verbal, psicológica, patrimonial, económica o sexual a cualquier miembro de la familia, cuyo agresor tenga o haya tenido relación de parentesco por consanguinidad, por afinidad o civil, o mantenga o haya mantenido una relación de concubinato.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La educación, formación y el cuidado de los menores e incapaces no será en ningún caso considerada como justificación para alguna forma de maltrato, abuso, abandono o violencia.</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318-3</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integrantes de la familia que incurran en violencia familiar, deberán reparar los daños y perjuicios que se ocasionen con dicha conducta, con autonomía de otro tipo de sanciones que éste y otros ordenamientos legales establezcan.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todas las controversias derivadas de violencia familiar, el Juez dictará las medidas a que se refieren las fracciones II y VIII del artículo 277 de este Código.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PATERNIDAD Y FILIACIÓN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HIJOS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hijos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hijos nacidos después de ciento ochenta días contados desde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hijos nacidos dentro de los trescientos días siguientes a la disolución del matrimonio, ya provenga éste de nulidad del contrato, de muerte del marido o de divorcio. Este término se contará en los casos de divorcio o nulidad, desde que de hecho quedaron separados los cónyuges por orden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Contra esta presunción no se admite otra prueba que la de haber sido físicamente imposible al marido tener acceso carnal con su mujer, en los primeros ciento veinte días de los trescientos que han precedido al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El marido no podrá impugnar la paternidad de los hijos alegando adulterio de la madre aunque ésta declare que no son hijos de su esposo, a no ser que el nacimiento se le haya ocultado, o que demuestre que  durante los diez meses que precedieron al nacimiento no tuvo acceso carnal con su esposa.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nacido después de los trescientos días contados desde la fecha en que judicialmente y de hecho tuvo lugar la separación provisional de los cónyuges prevista para los casos de divorcio y nulidad, pero antes de la disolución del matrimonio, podrá ser desconocido. La mujer, el hijo o el tutor de éste, pueden sostener en este caso que el marido es 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no podrá desconocer que es padre del hijo nacido dentro de los ciento ochenta días siguientes 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probare que supo antes de casarse el embarazo de su futura consorte;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concurrió al levantamiento del acta de nacimiento y ésta fue firmada por él, o contiene su declaración de no saber firmar;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ha reconocido expresamente por suyo al hijo de su mujer;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el hijo no nació capaz de vivir, excepto paar (sic) los efectos de la fracción II del artículo 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cuestiones relativas a la paternidad del hijo nacido después de trescientos días de la disolución del matrimonio, podrá promoverse en cualquier tiempo por la persona a quien perjudique la filiación.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el marido tenga derecho de contradecir que el nacido es hijo de su matrimonio, deberá deducir su acción dentro de sesenta días, contados desde el nacimiento, si está presente; desde el día en que llegó al lugar, si estuvo ausente; o desde el día en que descubrió el fraude, si se le ocultó en (sic)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Si el marido está bajo tutela por cualquier causa de las señaladas en la fracción II del artículo 445, este derecho podrá ser ejercido por su tutor. Si éste no lo ejercitare, podrá hacerlo el cónyuge varón después de haber salido de la tutela, en el plazo señalado en el artículo anterior, mismo que se contará desde el día en que legalmente se declare haber cesado el impedimento.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marido, teniendo o no tutor, ha muerto sin recobrar la razón, los herederos pueden contradecir la paternidad en los casos en que podría hacerlo 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del marido, excepto en el caso del artículo anterior, no podrán contradecir la paternidad de un hijo nacido dentro de los ciento ochenta días de la celebración del matrimonio, cuando el esposo, no haya comenzado esta demanda. En los demás casos, si el esposo ha muerto sin hacer la reclamación dentro del término hábil, los herederos tendrán, para proponer la demanda, sesenta días contados desde aquel en que el hijo haya sido puesto en posesión de los bienes del padre, o desde que los herederos se vean turbados por el hijo en la posesión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viuda, la divorciada, o aquella cuyo matrimonio fuere declarado nulo, contrajere nuevas nupcias dentro del período prohibido por el artículo 153, la filiación del hijo que naciere después de celebrado el nuevo matrimonio, se establecerá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Se presume que el hijo es del primer matrimonio si nace dentro de los trescientos días siguientes a la disolución del primer matrimonio y antes de ciento ochenta días de la celebración del segundo;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Se presume que el hijo es del segundo marido si nace después de ciento ochenta días de la celebración del segundo matrimonio, aunque el nacimiento tenga lugar dentro de los trescientos días posteriores a la disolución del primer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que negare las presunciones establecidas en las dos fracciones que preceden, deberá probar plenamente la imposibilidad física de que el hijo sea del marido a quien se le atribuye;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hijo se presume nacido fuera de matrimonio si nace antes de ciento ochenta días de la celebración del segundo matrimonio y después de trescientos días de la disolución del primero.</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desconocimiento de un hijo, de parte del marido o de sus herederos, se hará por demanda en forma ante el juez competente. Todo desconocimiento practicado de otra manera es nulo.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En el juicio de impugnación de la paternidad o la maternidad serán oídos, según el caso, el padre, la madre y el hijo, a quien, si fuere menor, se proveerá de un tutor interino, y el Juez atenderá al interés superior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Para los efectos legales, sólo se tendrá por nacido al que, desprendido enteramente del seno materno, vive veinticuatro horas o es presentado vivo ante el Oficial del Registro Civil, faltando algunas de estas circunstancias, no se podrá interponer demanda sobre la paternidad o maternidad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333</w:t>
      </w:r>
    </w:p>
    <w:p w:rsidR="004E417C" w:rsidRPr="00AE3149" w:rsidRDefault="004E417C"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filiación es la relación que existe entre el padre o la madre y su hijo, formando el núcleo social primario de la familia; por lo tanto, no puede ser materia de convenio entre partes, ni transacción, ni compromiso en árbitros.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333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ley no establece distinción alguna entre los derechos derivados de la filiación de los padres y los hijos respectivamente, cualquiera que sea su origen.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haber transacción o arbitramiento sobre los derechos adquiridos pecuniarios que de la filiación legalmente adquirida pudieran deducirse, sin que las concesiones que se hagan al que se dice hijo, importen la adquisición de estado de hijo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PRUEBAS DE LA FILIACIÓN DE LOS HIJOS</w:t>
      </w:r>
    </w:p>
    <w:p w:rsidR="00D06331" w:rsidRPr="00AE3149" w:rsidRDefault="00D06331" w:rsidP="00D06331">
      <w:pPr>
        <w:jc w:val="center"/>
        <w:rPr>
          <w:rFonts w:ascii="Arial" w:hAnsi="Arial" w:cs="Arial"/>
          <w:sz w:val="22"/>
          <w:szCs w:val="22"/>
        </w:rPr>
      </w:pPr>
      <w:r w:rsidRPr="00AE3149">
        <w:rPr>
          <w:rFonts w:ascii="Arial" w:hAnsi="Arial" w:cs="Arial"/>
          <w:sz w:val="22"/>
          <w:szCs w:val="22"/>
        </w:rPr>
        <w:t>NACIDOS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filiación de los hijos nacidos de matrimonio se prueba con la partida de su nacimiento y con el acta de matrimonio de sus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 falta de actas o si éstas fueren defectuosas, incompletas o falsas, se probará con la posesión constante de estado de hijo nacido de matrimonio. En defecto de esta posesión son admisibles para demostrar la filiación todos los medios de prueba que la ley autoriza, incluyendo aquellas que el avance de los conocimientos científicos ofrecen; pero la testimonial no es admisible si no hubiere un principio de prueba por escrito o indicios o presunciones resultantes de hechos ciertos que se consideren bastante graves para determinar su admisión.</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solo de los registros faltare o estuviere inutilizado y existe el duplicado, de éste deberá tomarse la prueba, sin admitirla de otra clase.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hubiere hijos nacidos de dos personas que han vivido públicamente como marido y mujer, y ambos hubieren fallecido, o por su ausencia o enfermedad les fuere imposible manifestar el lugar en que se </w:t>
      </w:r>
      <w:r w:rsidRPr="00AE3149">
        <w:rPr>
          <w:rFonts w:ascii="Arial" w:hAnsi="Arial" w:cs="Arial"/>
          <w:sz w:val="22"/>
          <w:szCs w:val="22"/>
        </w:rPr>
        <w:lastRenderedPageBreak/>
        <w:t>casaron, no podrá disputarse a esos hijos haber nacido de matrimonio por sólo la falta de presentación del acta de enlace de sus padres, siempre que se pruebe que tienen la posesión de estado de hijos de ellos o que, por los medios de prueba que autoriza el artículo anterior, se demuestre la filiación y no esté contradicha por el acta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individuo a sido reconocido constantemente como hijo de matrimonio, por la familia del marido y en la sociedad, quedará probada la posesión de estado de hijo de matrimonio si además concurre alguna de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hijo haya usado constantemente el apellido del que pretende que es su padre, con anuencia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el padre lo haya tratado como a hijo nacido de su matrimonio, proveyendo a su subsistencia, educación y establecimiento;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el presunto padre tenga la edad exigida por el artículo 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Declarado nulo un matrimonio, haya habido buena o mala fe en los cónyuges al celebrarlo, los hijos tenidos durante él se consideran como hijos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basta el dicho de la madre para excluir la paternidad al marido. Mientras que éste viva, únicamente él podrá reclamar contra la filiación del hijo concebido durante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civiles que se intenten contra el hijo por los bienes que ha adquirido durante su estado de hijo nacido de matrimonio, aunque después resulte no serlo, se sujetarán a las reglas comunes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que compete al hijo para reclamar su estado, es imprescriptible.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demás herederos del hijo podrán intentar la acción de que trata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hijo ha muerto antes de cumplir veintidós años.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Si el hijo presentó incapacidad de ejercicio antes de cumplir veintidós años y murió después en el mismo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podrán continuar la acción intentada por el hijo, a no ser que éste se hubiere desistido formalmente de ella, o nada hubiere promovido judicialmente durante un año contado desde la última diligencia.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podrán contestar toda demanda que tenga por objeto disputarle la condición de hijo nacido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legatarios y donatarios tendrán los mismos derechos que a los herederos conceden los artículos 343 y 344, si el hijo no dejó bienes suficientes para pagarles.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de que hablan los tres artículos que preceden, prescriben a los cuatro años, contados desde el fallecimiento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hijo nacido de matrimonio no puede perderse sino por sentencia ejecutoriada, la cual admitirá los recursos que den las leyes, en los juicios de mayor interés.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está en posesión de los derechos de padre o de hijo fuere despojado de ellos o perturbados en su ejercicio sin que preceda sentencia por la cual deba perderlos, podrá usar de las acciones que establecen las leyes para que se le ampare o restituya en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LEGITIMACIÓN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subsecuente de los padres hace que se tengan como nacidos de matrimonio a los hijos habidos antes de su celebración.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hijo goce del derecho que le concede el artículo que precede, los padres deben reconocerlo expresamente antes de la celebración del matrimonio, en el acto mismo de celebrarlo, o durante él, haciendo en todo caso el reconocimiento ambos padres, juntos o separadamente.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hijo fue reconocido por el padre y en su acta de nacimiento consta el nombre de la madre, no se necesita reconocimiento expreso de ésta para que la legitimación surta sus efectos legales. Tampoco se necesita reconocimiento del padre, si ya se expreso el nombre de éste en el acta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el reconocimiento sea posterior, los hijos adquieren todos sus derechos desde el día en que se celebró el matrimonio de sus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gozar también de ese derecho que les concede el artículo 349, los hijos que ya hayan fallecido al celebrarse el matrimonio de sus padres, si dejaron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Pueden gozar también de ese derecho los hijos no nacidos, si el padre al casarse declara que reconoce al hijo de quien la mujer está encinta, o que lo reconoce si aquella estuviera encinta . </w:t>
      </w:r>
    </w:p>
    <w:p w:rsidR="00D06331" w:rsidRPr="00AE3149" w:rsidRDefault="00D06331" w:rsidP="00D06331">
      <w:pPr>
        <w:jc w:val="both"/>
        <w:rPr>
          <w:rFonts w:ascii="Arial" w:hAnsi="Arial" w:cs="Arial"/>
          <w:sz w:val="22"/>
          <w:szCs w:val="22"/>
        </w:rPr>
      </w:pPr>
    </w:p>
    <w:p w:rsidR="00F04093" w:rsidRPr="00AE3149" w:rsidRDefault="00F04093"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RECONOCIMIENTO DE LOS HIJOS NACIDOS</w:t>
      </w:r>
    </w:p>
    <w:p w:rsidR="00D06331" w:rsidRPr="00AE3149" w:rsidRDefault="00D06331" w:rsidP="00D06331">
      <w:pPr>
        <w:jc w:val="center"/>
        <w:rPr>
          <w:rFonts w:ascii="Arial" w:hAnsi="Arial" w:cs="Arial"/>
          <w:sz w:val="22"/>
          <w:szCs w:val="22"/>
        </w:rPr>
      </w:pPr>
      <w:r w:rsidRPr="00AE3149">
        <w:rPr>
          <w:rFonts w:ascii="Arial" w:hAnsi="Arial" w:cs="Arial"/>
          <w:sz w:val="22"/>
          <w:szCs w:val="22"/>
        </w:rPr>
        <w:t>FUERA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filiación de los hijos nacidos fuera del matrimonio resulta, con relación a la madre, del solo hecho del nacimiento. Respecto del padre sólo se establece por el reconocimiento voluntario o por una sentencia que declare la paternidad.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reconocer a sus hijos, los que tengan la edad exigida para contraer matrimonio, más la edad del hijo que va a ser reconocido.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El menor de edad podrá reconocer a sus hijos, sin el consentimiento de sus padres o tutores, pero tal reconocimiento no producirá efectos jurídicos mientras no sea ratificado ante la autoridad competente quien deberá resolver dentro de los siguientes sesenta días, los padres o tutores y cualquier otro interesado que pretenda objetar un reconocimiento deberá hacerlo ante las autoridades competentes.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el reconocimiento hecho por un menor es revocable si prueba que sufrió engaño al hacerlo, pudiendo intentar la revocación hasta cuatro años después de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reconocerse al hijo que no ha nacido y al que ha muerto si ha dejado descendencia.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pueden reconocer a su hijo conjunta o separadamente.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hecho por uno de los padres, produce efectos respecto de él y no respecto del otro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no es revocable por el que lo hizo, y si se ha hecho en testamento, cuando éste se revoque, no se tiene por revocado el reconocimiento.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puede ser contradicho por un tercer interesado. El heredero que resulte perjudicado puede contradecir el reconocimiento dentro del año siguiente a la muerte del que lo hizo.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reconocimiento de un hijo nacido fuera del matrimonio, deberá hacerse de alguno de los modos siguientes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 partida de nacimiento, ante 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acta especial ante el mismo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Por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confesión judicial directa y expresa.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padre o la madre reconozcan separadamente a un hijo, no podrán revelar en el acta del reconocimiento el nombre de la persona con quien fue habido, ni exponer ninguna circunstancia por donde aquella pueda ser identificada. Las palabras que contengan la revelación, se testarán de oficio, de modo que queden absolutamente ilegibles.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el Juez de Primera Instancia en su caso, y el notario que consientan en la violación del artículo que precede, serán castigados con la pena de destitución de empleo e inhabilitación para desempeñar otro, por un término que no baje de dos ni exceda de cinco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367</w:t>
      </w:r>
    </w:p>
    <w:p w:rsidR="00D06331" w:rsidRPr="00AE3149" w:rsidRDefault="00D06331" w:rsidP="00D06331">
      <w:pPr>
        <w:jc w:val="both"/>
        <w:rPr>
          <w:rFonts w:ascii="Arial" w:hAnsi="Arial" w:cs="Arial"/>
          <w:sz w:val="22"/>
          <w:szCs w:val="22"/>
        </w:rPr>
      </w:pPr>
    </w:p>
    <w:p w:rsidR="00D06331" w:rsidRPr="00AE3149" w:rsidRDefault="00D06331" w:rsidP="00D06331">
      <w:pPr>
        <w:pStyle w:val="Ttulo5"/>
        <w:jc w:val="both"/>
        <w:rPr>
          <w:rFonts w:cs="Arial"/>
          <w:bCs/>
          <w:iCs/>
          <w:sz w:val="22"/>
          <w:szCs w:val="22"/>
        </w:rPr>
      </w:pPr>
      <w:r w:rsidRPr="00AE3149">
        <w:rPr>
          <w:rFonts w:cs="Arial"/>
          <w:bCs/>
          <w:iCs/>
          <w:sz w:val="22"/>
          <w:szCs w:val="22"/>
        </w:rPr>
        <w:t>La mujer casada podrá reconocer sin el consentimiento del marido a un hijo habido antes de su matrimonio y además con el consentimiento de ambos podrá llevar al hijo reconocido a vivir a su hogar conyugal.</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lang w:val="es-MX"/>
        </w:rPr>
        <w:t>Cualquiera de los cónyuges podrán reconocer a un hijo habido antes del matrimonio o durante éste, pero no tendrá derecho de llevarlo a vivir al hogar conyugal, sin el consentimiento expreso del otro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de una mujer casada no podrá ser reconocido como hijo por otro hombre distinto del marido, sino cuando éste lo haya desconocido y por sentencia ejecutoria se haya declarado que no es hijo suyo.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El reconocimiento, se hará con autorización del que sea mayor de edad y en el caso del menor de edad se escuchará la opinión de éste y de su tutor si no tuviese el que le nombre el Juez.</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hijo reconocido es menor, puede reclamar contra el reconocimiento cuando llegue a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término para deducir esta acción será de dos años, que comenzarán a correr desde que el hijo sea mayor de edad, si antes de serlo tuvo noticia del reconocimiento; y si no la tenía, desde la fecha en que la adquirió.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persona que cuida o ha cuidado de la lactancia de un niño, a quien le ha dado su nombre o permitido que lo lleve, que públicamente lo ha presentado como hijo suyo y ha proveído a su educación y subsistencia, podrá contradecir el reconocimiento que alguna persona haya hecho o pretenda hacer de ese niño. En ese caso, no se le podrá separar de su lado, a menos que consienta en entregarlo o que fuere obligada a hacer entrega por sentencia ejecutoriada. El término para contradecir el reconocimiento será el de sesenta días, contados desde que tuvo conocimiento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madre contraiga (sic) el reconocimiento hecho sin su consentimiento, quedará aquél sin efecto, y la cuestión relativa a la paternidad se resolverá en el juicio contradictorio correspondiente.</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Cuando el padre y la madre que no vivan juntos reconozcan al hijo en el mismo acto, convendrán cuál de los dos ejercerá la guarda y custodia del hijo, sin perder ninguno de ellos la patria potestad  y, en consecuencia, con quien de ellos habitará.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En el caso de que no lo hicieren, el Juez de Primera Instancia del lugar, oyendo a ambos progenitores y al Ministerio Público, resolverá lo que creyere más conveniente a los intereses del menor.</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lang w:val="es-MX"/>
        </w:rPr>
        <w:t>En caso de que el reconocimiento sea efectuado en forma sucesiva por el padre y la madre que no vivan juntos, el hijo habitará con el que primero lo haya reconocido, quien ejercerá la guarda y custodia sin perder ambos la patria potestad, salvo convenio en contrario y siempre que el Juez de Primera Instancia del lugar no crea necesario modificar el convenio con audiencia de los interesados y oyendo al Ministerio Público. El convenio sólo podrá modificarse en interés del hijo.</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investigación de la paternidad de los hijos nacidos fuera de matrimonio está permitida: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los casos de rapto, estupro o violación, cuando la época del delito coincida con la de la concepción;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hijo se encuentre en posesión de estado de hijo del presunto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hijo haya sido concebido durante el tiempo en que la madre habitaba bajo el mismo techo con el pretendido padre, viviendo maritablemente;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hijo tenga a su favor un principio de prueba por escrito contra el pretendido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hijos del concubinario y de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nacidos después de ciento ochenta días contados desde que comenzó el concubinato;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nacidos dentro de los trescientos días siguientes al en que cesó la vida común entre el concubinario y la concubina.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estado, para los efectos de la fracción II del artículo 377, se justificará demostrando por los medios ordinarios de prueba, que el hijo ha sido tratado por el presunto padre, o por su familia, como hijo del primero, y que éste ha proveído a su subsistencia, educación y establecimiento.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 permitido al hijo nacido fuera del matrimonio y a sus descendientes, investigar la maternidad, la cual puede probarse por cualquiera de los medios ordinarios, pero la indagación no será permitida cuando tenga por objeto atribuir el hijo a una mujer casada.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la parte final del artículo anterior, el hijo podrá investigar la maternidad si ésta se deduce de una sentencia civil o criminal.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dar alimentos no constituye por sí sólo prueba, ni aún presunción, de paternidad o maternidad. Tampoco puede alegarse como razón para investigar éstas.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de investigación de paternidad o maternidad, sólo pueden intentarse en vida de los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los padres hubieren fallecido durante la menor edad de los hijos, tienen éstos derecho de intentar la acción antes de que se cumplan cuatro años de su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reconocido por el padre, por la madre, o por ambos, tiene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 A llevar el apellido de sus progenitores, o ambos apellidos del que lo reconozca;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 A ser alimentado por la persona o personas que lo reconozcan;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percibir la porción hereditaria y los alimentos que fije la ley.</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Los demás que se deriven de la filiación.</w:t>
      </w:r>
    </w:p>
    <w:p w:rsidR="00D06331" w:rsidRPr="00AE3149" w:rsidRDefault="00D06331" w:rsidP="00D06331">
      <w:pPr>
        <w:jc w:val="both"/>
        <w:rPr>
          <w:rFonts w:ascii="Arial" w:hAnsi="Arial" w:cs="Arial"/>
          <w:sz w:val="22"/>
          <w:szCs w:val="22"/>
        </w:rPr>
      </w:pPr>
    </w:p>
    <w:p w:rsidR="00DB45E0" w:rsidRDefault="00DB45E0"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w:t>
      </w:r>
    </w:p>
    <w:p w:rsidR="00D06331" w:rsidRPr="00AE3149" w:rsidRDefault="00D06331" w:rsidP="00D06331">
      <w:pPr>
        <w:jc w:val="both"/>
        <w:rPr>
          <w:rFonts w:ascii="Arial" w:hAnsi="Arial" w:cs="Arial"/>
          <w:sz w:val="22"/>
          <w:szCs w:val="22"/>
        </w:rPr>
      </w:pPr>
    </w:p>
    <w:p w:rsidR="00D06331" w:rsidRPr="00AE3149" w:rsidRDefault="00D06331" w:rsidP="00F17EAD">
      <w:pPr>
        <w:pStyle w:val="Ttulo1"/>
        <w:jc w:val="center"/>
        <w:rPr>
          <w:rFonts w:ascii="Arial" w:hAnsi="Arial" w:cs="Arial"/>
          <w:sz w:val="22"/>
          <w:szCs w:val="22"/>
        </w:rPr>
      </w:pPr>
      <w:r w:rsidRPr="00AE3149">
        <w:rPr>
          <w:rFonts w:ascii="Arial" w:hAnsi="Arial" w:cs="Arial"/>
          <w:sz w:val="22"/>
          <w:szCs w:val="22"/>
        </w:rPr>
        <w:t>SECCIÓN PRIMERA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ARTÍCULO 386 BIS</w:t>
      </w:r>
    </w:p>
    <w:p w:rsidR="00D06331" w:rsidRPr="00AE3149" w:rsidRDefault="00D06331" w:rsidP="00D06331">
      <w:pPr>
        <w:pStyle w:val="Textoindependiente"/>
        <w:rPr>
          <w:rFonts w:cs="Arial"/>
          <w:bCs/>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389</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lastRenderedPageBreak/>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390</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392</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ARTÍCULO 393</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 xml:space="preserve">Se deroga. </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procedimientos que regulan la adopción serán fijados en el Código de Procedimientos Civiles para el Estado de Durango. El Sistema para el Desarrollo Integral de la Familia, instituciones de salud pública, o peritos designados por el Juez, deberán efectuar los estudios socioeconómicos, psicológicos, médicos y los que el Juez estime pertinentes.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395</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SEGUNDA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SIMPLE</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399</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400</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402</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404</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TERCERA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PLENA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405-A</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405-B</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405-C</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CUARTA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INTERNACIONAL</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405-D</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405-E</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405-F</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405-G</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405-H</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OCTAVO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PATRIA POTESTAD</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PATRIA POTESTAD,</w:t>
      </w:r>
    </w:p>
    <w:p w:rsidR="00D06331" w:rsidRPr="00AE3149" w:rsidRDefault="00D06331" w:rsidP="00D06331">
      <w:pPr>
        <w:jc w:val="center"/>
        <w:rPr>
          <w:rFonts w:ascii="Arial" w:hAnsi="Arial" w:cs="Arial"/>
          <w:sz w:val="22"/>
          <w:szCs w:val="22"/>
        </w:rPr>
      </w:pPr>
      <w:r w:rsidRPr="00AE3149">
        <w:rPr>
          <w:rFonts w:ascii="Arial" w:hAnsi="Arial" w:cs="Arial"/>
          <w:sz w:val="22"/>
          <w:szCs w:val="22"/>
        </w:rPr>
        <w:t>RESPECTO DE LA PERSONA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406</w:t>
      </w:r>
    </w:p>
    <w:p w:rsidR="00D06331" w:rsidRPr="00AE3149" w:rsidRDefault="00D06331" w:rsidP="00D06331">
      <w:pPr>
        <w:jc w:val="both"/>
        <w:rPr>
          <w:rFonts w:ascii="Arial" w:hAnsi="Arial" w:cs="Arial"/>
          <w:sz w:val="22"/>
          <w:szCs w:val="22"/>
        </w:rPr>
      </w:pPr>
    </w:p>
    <w:p w:rsidR="00D06331" w:rsidRDefault="00775EB1" w:rsidP="00D06331">
      <w:pPr>
        <w:jc w:val="both"/>
        <w:rPr>
          <w:rFonts w:ascii="Arial" w:hAnsi="Arial" w:cs="Arial"/>
          <w:bCs/>
          <w:sz w:val="22"/>
          <w:szCs w:val="22"/>
        </w:rPr>
      </w:pPr>
      <w:r w:rsidRPr="00775EB1">
        <w:rPr>
          <w:rFonts w:ascii="Arial" w:hAnsi="Arial" w:cs="Arial"/>
          <w:bCs/>
          <w:sz w:val="22"/>
          <w:szCs w:val="22"/>
        </w:rPr>
        <w:t>En la relación entre ascendientes y descendientes debe imperar el respeto y la consideración mutuos, cualquiera que sea su estado, edad y condición; por lo tanto, deberá evitarse todo acto, de parte de cualquiera de los progenitores o ascendientes, encaminado a provocar en un menor de edad rechazo, rencor o distanciamiento hacia el otro progenitor. Cuando el juez tenga conocimiento de este tipo de actos tomará las medidas necesarias de seguridad, seguimiento, y en su caso, ordenará las terapias que permitan corregir y evitar estas conductas, con el propósito de salvaguardar la integridad física y emocional del menor.</w:t>
      </w:r>
    </w:p>
    <w:p w:rsidR="00215F8B" w:rsidRPr="002E0119" w:rsidRDefault="00215F8B" w:rsidP="00215F8B">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215F8B" w:rsidRDefault="00215F8B" w:rsidP="00D06331">
      <w:pPr>
        <w:jc w:val="both"/>
        <w:rPr>
          <w:rFonts w:ascii="Arial" w:hAnsi="Arial" w:cs="Arial"/>
          <w:bCs/>
          <w:sz w:val="22"/>
          <w:szCs w:val="22"/>
        </w:rPr>
      </w:pPr>
    </w:p>
    <w:p w:rsidR="00775EB1" w:rsidRDefault="00775EB1" w:rsidP="00D06331">
      <w:pPr>
        <w:jc w:val="both"/>
        <w:rPr>
          <w:rFonts w:ascii="Arial" w:hAnsi="Arial" w:cs="Arial"/>
          <w:bCs/>
          <w:sz w:val="22"/>
          <w:szCs w:val="22"/>
        </w:rPr>
      </w:pPr>
    </w:p>
    <w:p w:rsidR="00775EB1" w:rsidRPr="00775EB1" w:rsidRDefault="00775EB1" w:rsidP="00775EB1">
      <w:pPr>
        <w:jc w:val="both"/>
        <w:rPr>
          <w:rFonts w:ascii="Arial" w:hAnsi="Arial" w:cs="Arial"/>
          <w:bCs/>
          <w:sz w:val="22"/>
          <w:szCs w:val="22"/>
        </w:rPr>
      </w:pPr>
      <w:r w:rsidRPr="00775EB1">
        <w:rPr>
          <w:rFonts w:ascii="Arial" w:hAnsi="Arial" w:cs="Arial"/>
          <w:bCs/>
          <w:sz w:val="22"/>
          <w:szCs w:val="22"/>
        </w:rPr>
        <w:lastRenderedPageBreak/>
        <w:t>ARTÍCULO 406 BIS</w:t>
      </w:r>
    </w:p>
    <w:p w:rsidR="00775EB1" w:rsidRDefault="00775EB1" w:rsidP="00775EB1">
      <w:pPr>
        <w:jc w:val="both"/>
        <w:rPr>
          <w:rFonts w:ascii="Arial" w:hAnsi="Arial" w:cs="Arial"/>
          <w:bCs/>
          <w:sz w:val="22"/>
          <w:szCs w:val="22"/>
        </w:rPr>
      </w:pPr>
      <w:r w:rsidRPr="00775EB1">
        <w:rPr>
          <w:rFonts w:ascii="Arial" w:hAnsi="Arial" w:cs="Arial"/>
          <w:bCs/>
          <w:sz w:val="22"/>
          <w:szCs w:val="22"/>
        </w:rPr>
        <w:t>La alienación parental es la manipulación que un progenitor o un familiar realiza hacia un menor de edad, mediante la desaprobación o la crítica, con el objeto de denigrar al otro progenitor o a sus familiares y con el propósito de producir en el menor, rechazo, rencor, odio o desprecio hacia alguno de éstos, con el propósito de inducir al menor a rechazar la convivencia con el progenitor o familiar.</w:t>
      </w:r>
    </w:p>
    <w:p w:rsidR="00A14B0F" w:rsidRPr="002E0119" w:rsidRDefault="00A14B0F" w:rsidP="00A14B0F">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w:t>
      </w:r>
      <w:r>
        <w:rPr>
          <w:rFonts w:asciiTheme="minorHAnsi" w:eastAsiaTheme="minorHAnsi" w:hAnsiTheme="minorHAnsi" w:cs="Arial"/>
          <w:color w:val="4343FF"/>
          <w:sz w:val="16"/>
          <w:szCs w:val="16"/>
        </w:rPr>
        <w:t>ÍCULO ADICION</w:t>
      </w:r>
      <w:r w:rsidRPr="002E0119">
        <w:rPr>
          <w:rFonts w:asciiTheme="minorHAnsi" w:eastAsiaTheme="minorHAnsi" w:hAnsiTheme="minorHAnsi" w:cs="Arial"/>
          <w:color w:val="4343FF"/>
          <w:sz w:val="16"/>
          <w:szCs w:val="16"/>
        </w:rPr>
        <w:t>ADO POR DEC 273 P. O. 104 DE 28 DE DICIEMBRE DE 2014.</w:t>
      </w:r>
    </w:p>
    <w:p w:rsidR="00A14B0F" w:rsidRDefault="00A14B0F" w:rsidP="00775EB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menores de edad no emancipados, están bajo la patria protestad mientras exista alguno de los ascendientes que deban ejercerla conforme 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ejerce sobre la persona y los bienes de los hijos. Su ejercicio queda sujeto en cuanto a la guarda y educación de los menores, a las modalidades que le impriman las resoluciones que se dicten, de acuerdo con el Código de Justicia Para Menores Infractores en el Estado de Durango,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Patria potestad sobre los hijos se ejerce por los padres. Cuando por cualquier circunstancia deje de ejercerla alguno de ellos corresponderá su ejercicio al otro.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ambos padres o cualquier otra circunstancia prevista en este ordenamiento, ejercerán la patria potestad sobre los menores, los ascendientes en segundo grado en el orden que determine el Juez de lo Familiar, tomando en cuenta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los dos progenitores han reconocido al hijo nacido fuera del matrimonio y viven juntos, ambos ejercerán la guarda y custodia, sin perder la patria potestad.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viven separados, se observará en el caso lo dispuesto en los artículos 375 y 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los artículos 375 y 376, cuando por cualquiera circunstancia deja de ejercer la patria potestad alguno de los padres, entrará a ejercerla el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412</w:t>
      </w:r>
    </w:p>
    <w:p w:rsidR="00D06331" w:rsidRPr="00AE3149" w:rsidRDefault="00D06331" w:rsidP="00D06331">
      <w:pPr>
        <w:jc w:val="both"/>
        <w:rPr>
          <w:rFonts w:ascii="Arial" w:hAnsi="Arial" w:cs="Arial"/>
          <w:sz w:val="22"/>
          <w:szCs w:val="22"/>
        </w:rPr>
      </w:pPr>
    </w:p>
    <w:p w:rsidR="00D06331" w:rsidRDefault="00775EB1" w:rsidP="00D06331">
      <w:pPr>
        <w:jc w:val="both"/>
        <w:rPr>
          <w:rFonts w:ascii="Arial" w:hAnsi="Arial" w:cs="Arial"/>
          <w:sz w:val="22"/>
          <w:szCs w:val="22"/>
        </w:rPr>
      </w:pPr>
      <w:r w:rsidRPr="00775EB1">
        <w:rPr>
          <w:rFonts w:ascii="Arial" w:hAnsi="Arial" w:cs="Arial"/>
          <w:sz w:val="22"/>
          <w:szCs w:val="22"/>
        </w:rPr>
        <w:lastRenderedPageBreak/>
        <w:t>En caso de separación o divorcio de los padres o abuelos, continuarán ejerciendo ambos la patria potestad; la custodia será decidida por convenio o por el Juez de lo Familiar, atento a lo dispuesto en el Artículo 278 de este Código, teniendo siempre en cuenta el interés superior del hijo.</w:t>
      </w:r>
    </w:p>
    <w:p w:rsidR="00775EB1" w:rsidRPr="00AE3149" w:rsidRDefault="00775EB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Al progenitor o cónyuge abandonado, por más de seis meses, le corresponderá la custodia de los hijos que haya conservado consigo. </w:t>
      </w:r>
    </w:p>
    <w:p w:rsidR="00D06331" w:rsidRPr="00AE3149" w:rsidRDefault="00D06331" w:rsidP="00D06331">
      <w:pPr>
        <w:jc w:val="both"/>
        <w:rPr>
          <w:rFonts w:ascii="Arial" w:hAnsi="Arial" w:cs="Arial"/>
          <w:sz w:val="22"/>
          <w:szCs w:val="22"/>
        </w:rPr>
      </w:pPr>
    </w:p>
    <w:p w:rsidR="00775EB1" w:rsidRDefault="00775EB1" w:rsidP="00775EB1">
      <w:pPr>
        <w:jc w:val="both"/>
        <w:rPr>
          <w:rFonts w:ascii="Arial" w:hAnsi="Arial" w:cs="Arial"/>
          <w:sz w:val="22"/>
          <w:szCs w:val="22"/>
        </w:rPr>
      </w:pPr>
      <w:r w:rsidRPr="00775EB1">
        <w:rPr>
          <w:rFonts w:ascii="Arial" w:hAnsi="Arial" w:cs="Arial"/>
          <w:sz w:val="22"/>
          <w:szCs w:val="22"/>
        </w:rPr>
        <w:t xml:space="preserve">No podrán impedirse, sin justa causa, las relaciones personales entre el hijo y sus ascendientes. En caso de oposición, el juez, a petición del menor o del ascendiente, resolverá atendiendo al interés superior del menor. Los ascendientes deben evitar cualquier acto sobre el hijo orientado a provocar rechazo, rencor o distanciamiento hacia otro ascendiente. </w:t>
      </w:r>
    </w:p>
    <w:p w:rsidR="00775EB1" w:rsidRPr="00775EB1" w:rsidRDefault="00775EB1" w:rsidP="00775EB1">
      <w:pPr>
        <w:jc w:val="both"/>
        <w:rPr>
          <w:rFonts w:ascii="Arial" w:hAnsi="Arial" w:cs="Arial"/>
          <w:sz w:val="22"/>
          <w:szCs w:val="22"/>
        </w:rPr>
      </w:pPr>
    </w:p>
    <w:p w:rsidR="00D06331" w:rsidRDefault="00775EB1" w:rsidP="00775EB1">
      <w:pPr>
        <w:jc w:val="both"/>
        <w:rPr>
          <w:rFonts w:ascii="Arial" w:hAnsi="Arial" w:cs="Arial"/>
          <w:sz w:val="22"/>
          <w:szCs w:val="22"/>
        </w:rPr>
      </w:pPr>
      <w:r w:rsidRPr="00775EB1">
        <w:rPr>
          <w:rFonts w:ascii="Arial" w:hAnsi="Arial" w:cs="Arial"/>
          <w:sz w:val="22"/>
          <w:szCs w:val="22"/>
        </w:rPr>
        <w:t>El derecho de visita y convivencia podrá suspenderse o perderse por decisión judicial, en los casos en que el menor haya sido víctima de violencia familiar por parte de quien tenga el derecho de visita o convivencia o sea sustraído o retenido sin autorización de quien tenga la custodia. El cónyuge que ejerza la guarda y custodia del hijo deberá evitar conductas que promuevan la separación, rechazo, o falta de convivencia de los hijos con el cónyuge separado, el juez vigilará el cumplimiento de ello, y en su caso, podrá revocar de inmediato la custodia.</w:t>
      </w:r>
    </w:p>
    <w:p w:rsidR="001D3A5F" w:rsidRPr="002E0119" w:rsidRDefault="001D3A5F" w:rsidP="001D3A5F">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1D3A5F" w:rsidRDefault="001D3A5F" w:rsidP="00775EB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facultades y restricciones establecidas para los tutores, se aplicarán al familiar que por cualquier circunstancia tenga la custodia de un menor. Quien conserva la patria potestad tendrá la obligación de contribuir con quien tenga la custodia del menor, en todos sus deberes, conservando sus derechos de convivencia.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anterior custodia podrá terminar por decisión de quien la ejerce o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adopción, la patria potestad se ejercerá en los términos del Artículo 409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por falta o impedimento de todos los llamados preferentemente, entrarán al ejercicio de la patria potestad los que sigan en el orden establecido en los artículos anteriores. Si sólo faltare alguna de las dos personas a quiénes corresponde ejercer la patria potestad, la que quede continuará en el ejercicio de ese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estuviere el hijo en la patria potestad, no podrá dejar la casa de los que la ejercen, sin permiso de ellos o decreto de la autoridad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sustraiga o retenga a un menor fuera de su residencia habitual, sin consentimiento de quienes ejercen la patria potestad, será motivo para la suspensión o pérdida de los derechos que tenga con relación al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las personas que tienen al hijo bajo su patria potestad, incumbe la obligación de educarlo convenientemente.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autoSpaceDE w:val="0"/>
        <w:autoSpaceDN w:val="0"/>
        <w:adjustRightInd w:val="0"/>
        <w:rPr>
          <w:rFonts w:ascii="Arial" w:hAnsi="Arial" w:cs="Arial"/>
          <w:b w:val="0"/>
          <w:bCs/>
          <w:sz w:val="22"/>
          <w:szCs w:val="22"/>
        </w:rPr>
      </w:pPr>
      <w:r w:rsidRPr="00AE3149">
        <w:rPr>
          <w:rFonts w:ascii="Arial" w:hAnsi="Arial" w:cs="Arial"/>
          <w:b w:val="0"/>
          <w:bCs/>
          <w:sz w:val="22"/>
          <w:szCs w:val="22"/>
        </w:rPr>
        <w:t>Cuando llegue a conocimiento de cualquier autoridad, que dichas personas no cumplen con la obligación referida, dichas autoridades darán aviso al Ministerio Público para que promueva lo que corresponda.</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ejerzan la patria potestad o tengan menores bajo su custodia, tienen la facultad de corregirlos, y la obligación de observar una conducta que sirva a éstos de buen ejemplo.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facultad de corregir no implica infligir al menor actos que atenten contra su integridad física, psíquica o sexual.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está sujeto a la patria potestad no puede comparecer en juicio, ni contraer obligación alguna, sin expreso consentimiento del que o de los que ejerzan aquel derecho. En caso de irracional disenso, resolverá el juez.</w:t>
      </w:r>
    </w:p>
    <w:p w:rsidR="00C721F5" w:rsidRPr="00AE3149" w:rsidRDefault="00C721F5"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PATRIA POTESTAD</w:t>
      </w:r>
    </w:p>
    <w:p w:rsidR="00D06331" w:rsidRPr="00AE3149" w:rsidRDefault="00D06331" w:rsidP="00D06331">
      <w:pPr>
        <w:jc w:val="center"/>
        <w:rPr>
          <w:rFonts w:ascii="Arial" w:hAnsi="Arial" w:cs="Arial"/>
          <w:sz w:val="22"/>
          <w:szCs w:val="22"/>
        </w:rPr>
      </w:pPr>
      <w:r w:rsidRPr="00AE3149">
        <w:rPr>
          <w:rFonts w:ascii="Arial" w:hAnsi="Arial" w:cs="Arial"/>
          <w:sz w:val="22"/>
          <w:szCs w:val="22"/>
        </w:rPr>
        <w:t>RESPECTO DE LOS BIENES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ejercen la patria potestad son legítimos representantes de los que están bajo de ella, y tienen la administración legal de los bienes que les pertenecen, conforme a las prescripciones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patria potestad se ejerza a la vez por el padre y por la madre, o por el abuelo y la abuela, o por los adoptantes, el administrador de los bienes será nombrado por mutuo acuerdo; pero el designado consultará en todos los negocios a su consorte, y requerirá su consentimiento expreso para los actos más importantes de la administración.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persona que ejerza la patria potestad representará también a los hijos en juicio, pero no podrá celebrar ningún arreglo para terminarlo, si no es con el consentimiento expreso de su consorte y con la autorización judicial cuando la ley lo requiera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hijo, mientras esté en la patria potestad, se dividen en dos clases:</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24"/>
        </w:numPr>
        <w:jc w:val="both"/>
        <w:rPr>
          <w:rFonts w:ascii="Arial" w:hAnsi="Arial" w:cs="Arial"/>
          <w:sz w:val="22"/>
          <w:szCs w:val="22"/>
        </w:rPr>
      </w:pPr>
      <w:r w:rsidRPr="00AE3149">
        <w:rPr>
          <w:rFonts w:ascii="Arial" w:hAnsi="Arial" w:cs="Arial"/>
          <w:sz w:val="22"/>
          <w:szCs w:val="22"/>
        </w:rPr>
        <w:t>Bienes que adquiera por su trabajo;</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24"/>
        </w:numPr>
        <w:jc w:val="both"/>
        <w:rPr>
          <w:rFonts w:ascii="Arial" w:hAnsi="Arial" w:cs="Arial"/>
          <w:sz w:val="22"/>
          <w:szCs w:val="22"/>
        </w:rPr>
      </w:pPr>
      <w:r w:rsidRPr="00AE3149">
        <w:rPr>
          <w:rFonts w:ascii="Arial" w:hAnsi="Arial" w:cs="Arial"/>
          <w:sz w:val="22"/>
          <w:szCs w:val="22"/>
        </w:rPr>
        <w:t>Bienes que adquiera por cualquier otro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la primera clase pertenecen en propiedad, administración y usufructo al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bienes de la segunda clase, la propiedad y la mitad del usufructo pertenecen al hijo, la administración y la otra mitad del usufructo corresponde a las personas que ejerzan la patria potestad. Sin embargo, si los hijos adquieren bienes por herencia, legado o donación y el testador o donante ha dispuesto que el usufructo pertenezca al hijo o que se destine a un fin determinado, se estará a lo dispuesto.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pueden renunciar su derecho a la mitad del usufructo, haciendo constar su renuncia por escrito o de cualquier otro modo que no deje lugar a duda.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del usufructo hecha en favor del hijo, se considera como donación.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réditos y rentas que se hayan vencido antes de que los padres, abuelos o adoptantes entren en posesión de los bienes cuya propiedad corresponda al hijo, pertenecen a éste, y en ningún caso serán frutos de que se deba gozar la persona que ejerza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usufructo de los bienes concedido a las personas que ejerzan la patria potestad, lleva consigo las obligaciones que expresa el Capítulo II, del Título VI, de este libro, y además las impuestas a los usufructuarios con excepción de la obligación de dar fianza, fuera de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los que ejercen la patria potestad han sido declarados en quiebra, o están concursados;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contraigan ulteriores nupcias;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su administración sea notoriamente ruinosa para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la ley o por la voluntad del padre, el hijo tenga la administración de los bienes, se le considerará respecto de la administración como emancipado, con la restricción que establece la ley para enajenar, gravar o hipotecar los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ejercen la patria potestad no pueden enajenar ni gravar de ningún modo los bienes inmuebles y los muebles preciosos que correspondan al hijo, sino por causa de absoluta necesidad o de evidente beneficio, y previa la autorización del juez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podrán celebrar contrato de arrendamiento, por más de cinco años, ni recibir la renta anticipa da por más de dos años; vender valores comerciales, industriales, títulos de rentas, acciones, frutos y ganados, por menor valor del que se cotice en la plaza el día de la venta, hacer donación de los bienes de los hijos o remisión voluntaria de los derechos de éstos; ni dar fianza en representación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juez conceda licencia a los que ejercen la patria potestad, para enajenar un bien inmueble o un mueble precioso perteneciente al menor, tomarán las medidas necesarias para hacer que el producto de la venta se dedique al objeto a que se destinó, y para que el resto se invierta en la adquisición de un inmueble o se imponga con segura hipoteca en favor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efecto, el precio de la venta se depositará en una institución de crédito, y la persona que ejerce la patria potestad no podrá disponer de él, sin orden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usufructo concedido a las personas que ejercen la patria potestad, se extingue: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 Por la emancipación derivada del matrimonio o la mayor edad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Por la pérdida de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ejercen la patria potestad tienen la obligación de dar cuenta de la administración de los bienes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las personas que ejercen la patria potestad tienen un interés opuesto al de los hijos, serán éstos representados, en juicio y fuera de él, por un tutor nombrado por el juez para cada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tienen facultad de tomar las medidas necesarias para impedir que, por la mala administración de quiénes ejercen la patria potestad, los bienes del hijo se derrochen o se disminuyan.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Estas medidas se tomarán a instancias de las personas interesadas, del menor cuando hubiere cumplidos catorce años, o del Ministerio Público en todo caso.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ejerzan la patria potestad deben entregar a sus hijos, luego que éstos se emancipen o lleguen a la mayor edad, todos los bienes y frutos que les pertenecen.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LOS MODOS DE ACABARSE Y SUSPENDERSE LA </w:t>
      </w:r>
    </w:p>
    <w:p w:rsidR="00D06331" w:rsidRPr="00AE3149" w:rsidRDefault="00D06331" w:rsidP="00D06331">
      <w:pPr>
        <w:jc w:val="center"/>
        <w:rPr>
          <w:rFonts w:ascii="Arial" w:hAnsi="Arial" w:cs="Arial"/>
          <w:sz w:val="22"/>
          <w:szCs w:val="22"/>
        </w:rPr>
      </w:pPr>
      <w:r w:rsidRPr="00AE3149">
        <w:rPr>
          <w:rFonts w:ascii="Arial" w:hAnsi="Arial" w:cs="Arial"/>
          <w:sz w:val="22"/>
          <w:szCs w:val="22"/>
        </w:rPr>
        <w:t>PATRIA POTESTAD</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ARTÍCULO 438.</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acaba: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la muerte del que la ejerce, si no hay otra persona en quien recaiga;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emancipación, derivada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mayor edad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Con la adopción del hijo, en cuyo caso, la patria potestad la ejercerá el adoptante o los adoptantes.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pierde: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la ejerza es condenado expresamente a la pérdida de ese derecho, cuando sea condenado por la comisión de un delito en perjuicio del menor; o cuando sea condenado por otros delitos graves;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los casos de divorcio, teniendo en cuenta lo que dispone el 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III.- Cuando el que la ejerce incurra en conductas de violencia familiar en contra del menor en los términos del artículo 318-2 de este Código o cuando por las costumbres depravadas de los padres, malos tratamientos o abandono de sus deberes, pudiera comprometerse la salud, la seguridad o la moralidad de los hijos, </w:t>
      </w:r>
      <w:r w:rsidR="00DB45E0" w:rsidRPr="00AE3149">
        <w:rPr>
          <w:rFonts w:ascii="Arial" w:hAnsi="Arial" w:cs="Arial"/>
          <w:sz w:val="22"/>
          <w:szCs w:val="22"/>
        </w:rPr>
        <w:t>aun</w:t>
      </w:r>
      <w:r w:rsidRPr="00AE3149">
        <w:rPr>
          <w:rFonts w:ascii="Arial" w:hAnsi="Arial" w:cs="Arial"/>
          <w:sz w:val="22"/>
          <w:szCs w:val="22"/>
        </w:rPr>
        <w:t xml:space="preserve"> cuando esos hechos no cayeren bajo la sanción de la ley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IV.- Por la exposición que el padre o la madre hicieren de sus hijos, o porque los dejen abandonados por </w:t>
      </w:r>
      <w:r w:rsidR="00DB45E0" w:rsidRPr="00AE3149">
        <w:rPr>
          <w:rFonts w:ascii="Arial" w:hAnsi="Arial" w:cs="Arial"/>
          <w:sz w:val="22"/>
          <w:szCs w:val="22"/>
        </w:rPr>
        <w:t>más</w:t>
      </w:r>
      <w:r w:rsidRPr="00AE3149">
        <w:rPr>
          <w:rFonts w:ascii="Arial" w:hAnsi="Arial" w:cs="Arial"/>
          <w:sz w:val="22"/>
          <w:szCs w:val="22"/>
        </w:rPr>
        <w:t xml:space="preserve"> de dos meses.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acredite que el menor es expósito, la pérdida de la patria potestad operará de inmediato.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la entrega que el padre o la madre o quien ejerce la patria potestad hiciere del menor a una institución de asistencia social pública o privada con la finalidad de que sea dado en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se tolere que otras personas cometan atentado o pongan en riesgo la integridad física, psíquica o sexual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no dar cumplimiento por más de seis meses, sin causa justificada, a las obligaciones de crianza, a los sujetos a patria potestad; y.</w:t>
      </w:r>
    </w:p>
    <w:p w:rsidR="00D06331" w:rsidRPr="00AE3149"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AE3149">
        <w:rPr>
          <w:rFonts w:ascii="Arial" w:hAnsi="Arial" w:cs="Arial"/>
          <w:sz w:val="22"/>
          <w:szCs w:val="22"/>
        </w:rPr>
        <w:t>VIII.- Por la negativa injustificada, por más de tres meses, de no proporcionar alimentos a quien tenga obligación de darlos.</w:t>
      </w:r>
    </w:p>
    <w:p w:rsidR="00775EB1" w:rsidRDefault="00775EB1" w:rsidP="00D06331">
      <w:pPr>
        <w:jc w:val="both"/>
        <w:rPr>
          <w:rFonts w:ascii="Arial" w:hAnsi="Arial" w:cs="Arial"/>
          <w:sz w:val="22"/>
          <w:szCs w:val="22"/>
        </w:rPr>
      </w:pPr>
    </w:p>
    <w:p w:rsidR="00775EB1" w:rsidRPr="00AE3149" w:rsidRDefault="00775EB1" w:rsidP="00D06331">
      <w:pPr>
        <w:jc w:val="both"/>
        <w:rPr>
          <w:rFonts w:ascii="Arial" w:hAnsi="Arial" w:cs="Arial"/>
          <w:sz w:val="22"/>
          <w:szCs w:val="22"/>
        </w:rPr>
      </w:pPr>
      <w:r>
        <w:rPr>
          <w:rFonts w:ascii="Arial" w:hAnsi="Arial" w:cs="Arial"/>
          <w:sz w:val="22"/>
          <w:szCs w:val="22"/>
        </w:rPr>
        <w:t xml:space="preserve">IX.- </w:t>
      </w:r>
      <w:r w:rsidRPr="00775EB1">
        <w:rPr>
          <w:rFonts w:ascii="Arial" w:hAnsi="Arial" w:cs="Arial"/>
          <w:sz w:val="22"/>
          <w:szCs w:val="22"/>
        </w:rPr>
        <w:t>Cuando uno de los progenitores realice, en forma reiterada y grave, en la persona de los hijos, conductas que ocasionen alienación parental que impacte al menor en su desarrollo armónico, o afecte a la persona, libertad o patrimonio del otro que ejerce la patria potestad, acreditable mediante dictamen que ordene el juez a perito especializado en la materia. La pérdida cesará una vez que el alineador justifique, al Juez que conoce del asunto, haberse sometido al tratamiento que le permita tener una sana relación con el menor</w:t>
      </w:r>
    </w:p>
    <w:p w:rsidR="00D06331" w:rsidRPr="00AE3149" w:rsidRDefault="00D06331" w:rsidP="00D06331">
      <w:pPr>
        <w:jc w:val="both"/>
        <w:rPr>
          <w:rFonts w:ascii="Arial" w:hAnsi="Arial" w:cs="Arial"/>
          <w:sz w:val="22"/>
          <w:szCs w:val="22"/>
        </w:rPr>
      </w:pPr>
    </w:p>
    <w:p w:rsidR="00D06331" w:rsidRDefault="00775EB1" w:rsidP="00D06331">
      <w:pPr>
        <w:jc w:val="both"/>
        <w:rPr>
          <w:rFonts w:ascii="Arial" w:hAnsi="Arial" w:cs="Arial"/>
          <w:sz w:val="22"/>
          <w:szCs w:val="22"/>
        </w:rPr>
      </w:pPr>
      <w:r w:rsidRPr="00775EB1">
        <w:rPr>
          <w:rFonts w:ascii="Arial" w:hAnsi="Arial" w:cs="Arial"/>
          <w:sz w:val="22"/>
          <w:szCs w:val="22"/>
        </w:rPr>
        <w:t>Cuando el que ejerce la patria potestad la pierda por incurrir en los supuestos de las fracciones III, VII y VIII de este artículo, no podrá recuperarla.</w:t>
      </w:r>
    </w:p>
    <w:p w:rsidR="001D3A5F" w:rsidRPr="002E0119" w:rsidRDefault="001D3A5F" w:rsidP="001D3A5F">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lastRenderedPageBreak/>
        <w:t>ARTÍCULO REFORMADO POR DEC 273 P. O. 104 DE 28 DE DICIEMBRE DE 2014.</w:t>
      </w:r>
    </w:p>
    <w:p w:rsidR="001D3A5F" w:rsidRDefault="001D3A5F" w:rsidP="00D06331">
      <w:pPr>
        <w:jc w:val="both"/>
        <w:rPr>
          <w:rFonts w:ascii="Arial" w:hAnsi="Arial" w:cs="Arial"/>
          <w:sz w:val="22"/>
          <w:szCs w:val="22"/>
        </w:rPr>
      </w:pPr>
    </w:p>
    <w:p w:rsidR="00775EB1" w:rsidRPr="00AE3149" w:rsidRDefault="00775EB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441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los que ejerzan la patria potestad pasen a segundas nupcias, no perderán por ese hecho los derechos y obligaciones inherentes a la patria potestad; así como tampoco el cónyuge o concubino con quien se una, ejercerá la patria potestad de los hijos de la unión anterior.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suspende: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incapacidad declarada judicialmente;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la ausencia declarada en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sentencia condenatoria que imponga como pena esta suspensión.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que la ejerce incurra en conductas de violencia familiar en contra del cónyuge, concubina o concubinario en los términos del artículo 318-2 de este Código;</w:t>
      </w:r>
    </w:p>
    <w:p w:rsidR="00D06331" w:rsidRPr="00AE3149" w:rsidRDefault="00D06331" w:rsidP="00D06331">
      <w:pPr>
        <w:jc w:val="both"/>
        <w:rPr>
          <w:rFonts w:ascii="Arial" w:hAnsi="Arial" w:cs="Arial"/>
          <w:sz w:val="22"/>
          <w:szCs w:val="22"/>
        </w:rPr>
      </w:pPr>
    </w:p>
    <w:p w:rsidR="00D06331" w:rsidRDefault="00D06331" w:rsidP="00D06331">
      <w:pPr>
        <w:jc w:val="both"/>
        <w:rPr>
          <w:rFonts w:ascii="Arial" w:hAnsi="Arial" w:cs="Arial"/>
          <w:bCs/>
          <w:sz w:val="22"/>
          <w:szCs w:val="22"/>
        </w:rPr>
      </w:pPr>
      <w:r w:rsidRPr="00AE3149">
        <w:rPr>
          <w:rFonts w:ascii="Arial" w:hAnsi="Arial" w:cs="Arial"/>
          <w:bCs/>
          <w:sz w:val="22"/>
          <w:szCs w:val="22"/>
        </w:rPr>
        <w:t>V. Cuando el consumo del alcohol, el hábito de juego, el uso no terapéutico de las sustancias ilícitas a que hace referencia la Ley General de Salud y de las lícitas no destinadas a ese uso, que produzcan efectos psicotrópicos, amenacen causar algún perjuicio cualquiera que éste sea al menor.</w:t>
      </w:r>
    </w:p>
    <w:p w:rsidR="00B147C3" w:rsidRDefault="00B147C3" w:rsidP="00D06331">
      <w:pPr>
        <w:jc w:val="both"/>
        <w:rPr>
          <w:rFonts w:ascii="Arial" w:hAnsi="Arial" w:cs="Arial"/>
          <w:bCs/>
          <w:sz w:val="22"/>
          <w:szCs w:val="22"/>
        </w:rPr>
      </w:pPr>
    </w:p>
    <w:p w:rsidR="00B147C3" w:rsidRDefault="00B147C3" w:rsidP="00D06331">
      <w:pPr>
        <w:jc w:val="both"/>
        <w:rPr>
          <w:rFonts w:ascii="Arial" w:hAnsi="Arial" w:cs="Arial"/>
          <w:bCs/>
          <w:sz w:val="22"/>
          <w:szCs w:val="22"/>
        </w:rPr>
      </w:pPr>
      <w:r>
        <w:rPr>
          <w:rFonts w:ascii="Arial" w:hAnsi="Arial" w:cs="Arial"/>
          <w:bCs/>
          <w:sz w:val="22"/>
          <w:szCs w:val="22"/>
        </w:rPr>
        <w:t xml:space="preserve">VI.- </w:t>
      </w:r>
      <w:r w:rsidRPr="00B147C3">
        <w:rPr>
          <w:rFonts w:ascii="Arial" w:hAnsi="Arial" w:cs="Arial"/>
          <w:bCs/>
          <w:sz w:val="22"/>
          <w:szCs w:val="22"/>
        </w:rPr>
        <w:t>Cuando uno de los cónyuges realice en la persona de los hijos, conductas que causen alienación parental que impacte gravemente al menor en su desarrollo armónico, o afecte a la persona, libertad o patrimonio del otro que ejerce la patria potestad, acreditable mediante dictamen que ordene el juez a perito especializado en la materia. La pérdida cesará una vez que el alienador justifique, al Juez que conoce del asunto, haberse sometido al tratamiento que le permita tener una sana relación con el menor</w:t>
      </w:r>
    </w:p>
    <w:p w:rsidR="001D3A5F" w:rsidRPr="002E0119" w:rsidRDefault="001D3A5F" w:rsidP="001D3A5F">
      <w:pPr>
        <w:autoSpaceDE w:val="0"/>
        <w:autoSpaceDN w:val="0"/>
        <w:adjustRightInd w:val="0"/>
        <w:jc w:val="right"/>
        <w:rPr>
          <w:rFonts w:asciiTheme="minorHAnsi" w:eastAsiaTheme="minorHAnsi" w:hAnsiTheme="minorHAnsi" w:cs="Arial"/>
          <w:color w:val="4343FF"/>
          <w:sz w:val="16"/>
          <w:szCs w:val="16"/>
        </w:rPr>
      </w:pPr>
      <w:r w:rsidRPr="002E0119">
        <w:rPr>
          <w:rFonts w:asciiTheme="minorHAnsi" w:eastAsiaTheme="minorHAnsi" w:hAnsiTheme="minorHAnsi" w:cs="Arial"/>
          <w:color w:val="4343FF"/>
          <w:sz w:val="16"/>
          <w:szCs w:val="16"/>
        </w:rPr>
        <w:t>ARTÍCULO REFORMADO POR DEC 273 P. O. 104 DE 28 DE DICIEMBRE DE 2014.</w:t>
      </w:r>
    </w:p>
    <w:p w:rsidR="001D3A5F" w:rsidRPr="00AE3149" w:rsidRDefault="001D3A5F"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La patria potestad no es renunciable; pero aquellos a </w:t>
      </w:r>
      <w:r w:rsidR="001A198C" w:rsidRPr="00AE3149">
        <w:rPr>
          <w:rFonts w:ascii="Arial" w:hAnsi="Arial" w:cs="Arial"/>
          <w:sz w:val="22"/>
          <w:szCs w:val="22"/>
        </w:rPr>
        <w:t>quienes</w:t>
      </w:r>
      <w:r w:rsidRPr="00AE3149">
        <w:rPr>
          <w:rFonts w:ascii="Arial" w:hAnsi="Arial" w:cs="Arial"/>
          <w:sz w:val="22"/>
          <w:szCs w:val="22"/>
        </w:rPr>
        <w:t xml:space="preserve"> corresponda ejercerla, pueden excusarse: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por mal estado habitual de salud, no puedan atender debidamente a su desempeño.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NOVENO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objeto de la tutela es la guarda de la persona y bienes de los que no estando sujetos a patria potestad tienen incapacidad natural y legal, o solamente la segunda, para gobernarse por si mismos. La tutela puede también tener por objeto la representación interina del incapaz en los casos especiales que señale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tutela se cuidará preferentemente de la persona de los incapacitados. Su ejercicio queda sujeto en cuanto a la guarda y educación de los menores a las modalidades de que habla la parte final del artículo 408.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incapacidad natural y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mayores de edad disminuidos o perturbados en su inteligencia, aunque tengan intervalos lúcidos; y aquellos que padezcan alguna afección originada por enfermedad o deficiencia persistente de carácter físico, mental, psicológico o sensorial o por la adicción a sustancias tóxicas como el alcohol, los psicotrópicos o los estupefacientes, siempre que debido a la limitación, o la alteración en la inteligencia que esto los provoque, no puedan gobernarse y obligarse por sí mismos, o manifestar su voluntad por algún medio.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de edad emancipados por razón del matrimonio, tienen incapacidad legal para los actos que se mencionan en el Artículo relativo al Capítulo I del Título Décimo de este libro.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es un cargo de interés público del que nadie puede eximirse, sino por causa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rehusare sin causa legal a desempeñar el cargo de tutor, es responsable de los daños y perjuicios que de su negativa resulten al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tutela se desempeñará por el tutor con intervención del curador, del Juez competente y del Ministerio Público, en los términos establecidos en este Código.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Ningún incapaz puede tener a un mismo tiempo más de un tutor y de un curador definitivos.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y el curador pueden desempeñar respectivamente la tutela o la curatela hasta de tres incapaces. Si éstos son hermanos, o son coherederos o legatarios de la misma persona, puede nombrarse un solo tutor y un curador a todos ellos, aunque sean más de tres.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intereses de alguno o algunos de los incapaces, sujetos a la misma tutela fueren opuestos, el tutor lo pondrá en conocimientos del juez, quien nombrará un tutor especial que defienda los intereses de los incapaces, que él mismo designe, mientras se decida el punto de oposición.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cargos de tutor y de curador de un incapaz no pueden ser desempeñados al mismo tiempo por una sola persona. Tampoco pueden desempeñarse por personas que tengan entre sí parentesco en cualquier grado de la línea recta, o dentro del cuarto grado de la colateral.</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454</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No pueden ser nombrados tutores o curadores las personas que  desempeñen el cargo de  Juez, ni los demás servidores públicos adscritos al juzgado que conoce del asunto ni los que estén ligados por parentesco de consanguinidad con las mencionadas personas, en la línea recta, sin limitación de grados, y en la colateral dentro del cuarto grado.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fallezca una persona que ejerza la patria potestad sobre un incapacitado a quien deba nombrarse tutor, su ejecutor testamentario y en caso de intestado los parientes y personas con quiénes haya vivido están obligados a dar parte del fallecimiento al juez competente, dentro de ocho días, a fin de que se provea a la tutela, bajo la pena de veinticinco a cien pesos de multa.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oficiales del Registro Civil, las autoridades administrativas y las judiciales tienen obligación de dar aviso a los jueces competentes de los casos en que sea necesario nombrar tutor y que lleguen a su conocimiento en el ejercicio de sus funciones.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456</w:t>
      </w:r>
    </w:p>
    <w:p w:rsidR="00D06331" w:rsidRPr="00AE3149" w:rsidRDefault="00D06331" w:rsidP="00D06331">
      <w:pPr>
        <w:jc w:val="both"/>
        <w:rPr>
          <w:rFonts w:ascii="Arial" w:hAnsi="Arial" w:cs="Arial"/>
          <w:sz w:val="22"/>
          <w:szCs w:val="22"/>
        </w:rPr>
      </w:pPr>
    </w:p>
    <w:p w:rsidR="00F22F0B" w:rsidRDefault="00D06331" w:rsidP="00F22F0B">
      <w:pPr>
        <w:autoSpaceDE w:val="0"/>
        <w:autoSpaceDN w:val="0"/>
        <w:adjustRightInd w:val="0"/>
        <w:spacing w:line="360" w:lineRule="auto"/>
        <w:jc w:val="both"/>
        <w:rPr>
          <w:rFonts w:ascii="Arial" w:hAnsi="Arial" w:cs="Arial"/>
          <w:sz w:val="22"/>
          <w:szCs w:val="22"/>
        </w:rPr>
      </w:pPr>
      <w:r w:rsidRPr="00AE3149">
        <w:rPr>
          <w:rFonts w:ascii="Arial" w:hAnsi="Arial" w:cs="Arial"/>
          <w:sz w:val="22"/>
          <w:szCs w:val="22"/>
        </w:rPr>
        <w:t>La tutela es t</w:t>
      </w:r>
      <w:r w:rsidR="00F22F0B" w:rsidRPr="00AE3149">
        <w:rPr>
          <w:rFonts w:ascii="Arial" w:hAnsi="Arial" w:cs="Arial"/>
          <w:sz w:val="22"/>
          <w:szCs w:val="22"/>
        </w:rPr>
        <w:t>estamentaria, legítima, dativa o autodesignada.</w:t>
      </w:r>
    </w:p>
    <w:p w:rsidR="002A0104" w:rsidRPr="002A0104" w:rsidRDefault="002A0104" w:rsidP="002A0104">
      <w:pPr>
        <w:autoSpaceDE w:val="0"/>
        <w:autoSpaceDN w:val="0"/>
        <w:adjustRightInd w:val="0"/>
        <w:jc w:val="right"/>
        <w:rPr>
          <w:rFonts w:asciiTheme="minorHAnsi" w:eastAsiaTheme="minorHAnsi" w:hAnsiTheme="minorHAnsi" w:cs="Arial"/>
          <w:i/>
          <w:color w:val="4343FF"/>
          <w:sz w:val="16"/>
          <w:szCs w:val="16"/>
        </w:rPr>
      </w:pPr>
      <w:r>
        <w:rPr>
          <w:rFonts w:asciiTheme="minorHAnsi" w:eastAsiaTheme="minorHAnsi" w:hAnsiTheme="minorHAnsi" w:cs="Arial"/>
          <w:i/>
          <w:color w:val="4343FF"/>
          <w:sz w:val="16"/>
          <w:szCs w:val="16"/>
        </w:rPr>
        <w:t xml:space="preserve">ARTICULO REFORMADO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tutela puede conferirse sin que previamente se declare en los términos que disponga el Código de Procedimientos Civiles, el estado de incapacidad de la persona que va a quedar sujeta a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y curadores no pueden ser removidos de su cargo sin que previamente hayan sido oídos y vencidos en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menor de edad que se encuentre en cualquiera de los casos a que se refiere la fracción II del Artículo 445, estará sujeto a la tutela de los menores, mientras no llegue a la mayoría de edad. Si al cumplirse ésta continuare el impedimento, el incapaz se sujetará a nueva tutela, previo juicio de interdicción, en el cual serán oídos el tutor y el curador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menores de un incapacitado quedarán bajo la patria potestad del ascendiente que corresponda conforme a la ley, y no habiéndolo, se les proveerá de tutor.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tutor respecto de las personas comprendidas en los casos a que se refiere la fracción II del Artículo 445, durará el tiempo que subsista la interdicción cuando sea ejercitado por los descendientes o por los ascendientes. El cónyuge tendrá la obligación de desempeñar ese cargo mientras conserve su carácter de cónyuge. Los extraños que desempeñen la tutela de que se trata, tienen derecho de que se le releve de ella a los diez años de ejercerla.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interdicción de que habla el artículo anterior no cesará sino por la muerte del incapacitado o por sentencia definitiva, que se pronunciará en juicio seguido conforme a las mismas reglas establecidas para el de interdicción.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Juez competente del domicilio del incapacitado, y si no lo hubiere, el juez menor cuidará provisionalmente de la persona y bienes del incapacitado, debiendo dictar las medidas necesarias para ello, hasta el discernimiento de la tutela. Para cumplir esta función, se auxiliará de las instituciones médicas, educativas y de asistencia social.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que no cumpla las prescripciones relativas a la tutela, además de las penas en que incurra, conforme a la ley, será responsable de los daños y prejuicios que sufran los incapaces.</w:t>
      </w:r>
    </w:p>
    <w:p w:rsidR="00D06331" w:rsidRPr="00AE3149" w:rsidRDefault="00D06331" w:rsidP="00D06331">
      <w:pPr>
        <w:jc w:val="center"/>
        <w:rPr>
          <w:rFonts w:ascii="Arial" w:hAnsi="Arial" w:cs="Arial"/>
          <w:sz w:val="22"/>
          <w:szCs w:val="22"/>
        </w:rPr>
      </w:pPr>
    </w:p>
    <w:p w:rsidR="00DB45E0" w:rsidRDefault="00DB45E0"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TESTAMENTARIA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ascendiente que sobreviva, de los dos que en cada grado deben ejercer la patria potestad conforme a lo dispuesto en el artículo 409, tiene derecho, aunque fuere menor, de nombrar tutor en su testamento aquellos sobre quienes la ejerza, con inclusión del hijo póstumo. </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tutor testamentario hecho en los términos del artículo anterior, excluye del ejercicio de la patria potestad a los ascendientes de ulteriores grados.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ascendientes excluidos estuvieron incapacitados o ausentes, la tutela cesará cuando cese el impedimento o se presenten los ascendientes, a no ser que el testador haya dispuesto expresamente que continúe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que en su testamento, aunque sea un menor no emancipado, deje bienes, ya sea por legado o por herencia, a un incapaz que no esté bajo su patria potestad, ni bajo la de otro, puede nombrarle tutor solamente para la administración de los bienes que le deje.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menores podrá nombrárseles un tutor común, o conferirse a persona diferente la tutela de cada uno de ellos, observándose, en su caso, lo dispuesto en el artículo 452.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El padre o la madre que ejerza la tutela de un hijo sujeto a interdicción, puede nombrarle tutor testamentario si el otro ha fallecido o no puede legalmente ejercer la tutela.</w:t>
      </w:r>
    </w:p>
    <w:p w:rsidR="00D06331" w:rsidRPr="00AE3149" w:rsidRDefault="00D06331" w:rsidP="00D06331">
      <w:pPr>
        <w:pStyle w:val="Textoindependiente"/>
        <w:rPr>
          <w:rFonts w:cs="Arial"/>
          <w:bCs/>
          <w:szCs w:val="22"/>
        </w:rPr>
      </w:pPr>
    </w:p>
    <w:p w:rsidR="00D06331" w:rsidRPr="00AE3149" w:rsidRDefault="00D06331" w:rsidP="00D06331">
      <w:pPr>
        <w:pStyle w:val="Textoindependiente"/>
        <w:rPr>
          <w:rFonts w:cs="Arial"/>
          <w:bCs/>
          <w:szCs w:val="22"/>
        </w:rPr>
      </w:pPr>
      <w:r w:rsidRPr="00AE3149">
        <w:rPr>
          <w:rFonts w:cs="Arial"/>
          <w:bCs/>
          <w:szCs w:val="22"/>
        </w:rPr>
        <w:t>El padre y la madre en su caso, podrán hacer el nombramiento que trata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ningún otro caso hay lugar a la tutela testamentaria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se nombren varios tutores, desempeñarán la tutela el primer nombrado, a quien substituirán los demás, por el orden de su nombramiento, en los casos de muerte, incapacidad, excusa o remoción.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regirá cuando el testador haya establecido el orden en que los tutores deben sucederse en el desempeño de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Deben observarse todas las reglas, limitaciones y condiciones puestas por el testador para la administración de la tutela, que no sean contrarias a las leyes, a no ser que el juez, oyendo al tutor y al curador, las estiman dañosas a los menores, en cuyo caso podrá dispensarlas o modificarlas.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un nombramiento condicional de tutor, o por algún otro motivo, faltare temporalmente el tutor testamentario, el juez proveerá de tutor interio (sic) al menor, conforme a las reglas generales sobre nombramientos de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 los adoptantes que ejerzan la patria potestad tienen derecho de nombrar tutor testamentario a su hijo adoptivo; aplicándose a esta tutela lo dispuesto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LEGÍTIMA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 lugar a tutela legítima:</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no hay quien ejerza la patria potestad, ni tutor testamentario;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deba nombrarse tutor por causa de divorcio.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legítima corresponde: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los hermanos, prefiriéndose a los que lo sean por ambas líneas;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falta o incapacidad de los hermanos, a los demás colaterales dentro del cuarto grado inclusive.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Juez, en resolución motivada, podrá alterar el orden anterior atendiendo al interés superior del menor sujeto 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parientes del mismo grado, el juez elegirá entre ellos al que le parezca más apto para el cargo; pero si el menor hubiere cumplido dieciséis años, él hará la elección.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temporal del tutor legítimo, se suplicará (sic) en los términos establecidos en los dos artículos anteriores.</w:t>
      </w:r>
    </w:p>
    <w:p w:rsidR="00D06331" w:rsidRPr="00AE3149" w:rsidRDefault="00D06331" w:rsidP="00D06331">
      <w:pPr>
        <w:jc w:val="both"/>
        <w:rPr>
          <w:rFonts w:ascii="Arial" w:hAnsi="Arial" w:cs="Arial"/>
          <w:sz w:val="22"/>
          <w:szCs w:val="22"/>
        </w:rPr>
      </w:pPr>
    </w:p>
    <w:p w:rsidR="00D06331" w:rsidRDefault="00D06331" w:rsidP="00D06331">
      <w:pPr>
        <w:jc w:val="center"/>
        <w:rPr>
          <w:rFonts w:ascii="Arial" w:hAnsi="Arial" w:cs="Arial"/>
          <w:sz w:val="22"/>
          <w:szCs w:val="22"/>
        </w:rPr>
      </w:pPr>
      <w:r w:rsidRPr="00AE3149">
        <w:rPr>
          <w:rFonts w:ascii="Arial" w:hAnsi="Arial" w:cs="Arial"/>
          <w:sz w:val="22"/>
          <w:szCs w:val="22"/>
        </w:rPr>
        <w:t>CAPÍTULO IV</w:t>
      </w:r>
    </w:p>
    <w:p w:rsidR="00082C7F" w:rsidRPr="00AE3149" w:rsidRDefault="00082C7F" w:rsidP="00D06331">
      <w:pPr>
        <w:jc w:val="center"/>
        <w:rPr>
          <w:rFonts w:ascii="Arial" w:hAnsi="Arial" w:cs="Arial"/>
          <w:sz w:val="22"/>
          <w:szCs w:val="22"/>
        </w:rPr>
      </w:pPr>
    </w:p>
    <w:p w:rsidR="00D06331" w:rsidRPr="00AE3149" w:rsidRDefault="00D06331" w:rsidP="00082C7F">
      <w:pPr>
        <w:jc w:val="center"/>
        <w:rPr>
          <w:rFonts w:ascii="Arial" w:hAnsi="Arial" w:cs="Arial"/>
          <w:sz w:val="22"/>
          <w:szCs w:val="22"/>
        </w:rPr>
      </w:pPr>
      <w:r w:rsidRPr="00AE3149">
        <w:rPr>
          <w:rFonts w:ascii="Arial" w:hAnsi="Arial" w:cs="Arial"/>
          <w:sz w:val="22"/>
          <w:szCs w:val="22"/>
        </w:rPr>
        <w:t xml:space="preserve">DE LA TUTELA DE LOS </w:t>
      </w:r>
      <w:r w:rsidR="00082C7F" w:rsidRPr="00AE3149">
        <w:rPr>
          <w:rFonts w:ascii="Arial" w:hAnsi="Arial" w:cs="Arial"/>
          <w:sz w:val="22"/>
          <w:szCs w:val="22"/>
        </w:rPr>
        <w:t>DEMENTES,</w:t>
      </w:r>
      <w:r w:rsidRPr="00AE3149">
        <w:rPr>
          <w:rFonts w:ascii="Arial" w:hAnsi="Arial" w:cs="Arial"/>
          <w:sz w:val="22"/>
          <w:szCs w:val="22"/>
        </w:rPr>
        <w:t xml:space="preserve"> LOS QUE SUFREN DISCAPACIDAD INTELECTUAL, </w:t>
      </w:r>
      <w:r w:rsidR="00DB45E0">
        <w:rPr>
          <w:rFonts w:ascii="Arial" w:hAnsi="Arial" w:cs="Arial"/>
          <w:sz w:val="22"/>
          <w:szCs w:val="22"/>
        </w:rPr>
        <w:t>S</w:t>
      </w:r>
      <w:r w:rsidRPr="00AE3149">
        <w:rPr>
          <w:rFonts w:ascii="Arial" w:hAnsi="Arial" w:cs="Arial"/>
          <w:sz w:val="22"/>
          <w:szCs w:val="22"/>
        </w:rPr>
        <w:t>ORDO-MUDOS, EBRIOS Y DE LOS QUE HABITUALMENTE</w:t>
      </w:r>
      <w:r w:rsidR="00DB45E0">
        <w:rPr>
          <w:rFonts w:ascii="Arial" w:hAnsi="Arial" w:cs="Arial"/>
          <w:sz w:val="22"/>
          <w:szCs w:val="22"/>
        </w:rPr>
        <w:t xml:space="preserve"> </w:t>
      </w:r>
      <w:r w:rsidRPr="00AE3149">
        <w:rPr>
          <w:rFonts w:ascii="Arial" w:hAnsi="Arial" w:cs="Arial"/>
          <w:sz w:val="22"/>
          <w:szCs w:val="22"/>
        </w:rPr>
        <w:t>ABUSAN DE LAS DROGAS ENERVANTES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481</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marido es tutor legítimo y forzoso de su mujer, y ésta lo es de su marido.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Los hijos mayores de edad son tutores legítimos de su padre o madre solteros o viudos.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dos o más hijos, será preferido el que viva en compañía del padre o de la madre; y siendo varios los que estén en el mismo caso, el Juez elegirá al que le parezca más apto.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padres solteros o viudos, son de derecho tutores de sus hijos solteros, cuando éstos no tengan hijos que puedan desempeñar la tutela, debiéndose poner de acuerdo respecto a quién de los dos ejercerá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tutor testamentario y de persona que con arreglo a los artículos anteriores deba desempeñar la tutela, serán llamados a ella sucesivamente; el abuelo paterno, el materno, los hermanos del incapacitado y demás colaterales a que se refiere la fracción II del artículo 478; observándose, en su caso, lo que dispone el artículo 479.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del incapacitado que tenga hijos menores bajo su patria potestad, será también tutor de ellos, si no hay otro ascendientes a quien la ley llame al ejercicio de aquel derecho</w:t>
      </w:r>
    </w:p>
    <w:p w:rsidR="00D06331" w:rsidRPr="00AE3149" w:rsidRDefault="00D06331" w:rsidP="00D06331">
      <w:pPr>
        <w:rPr>
          <w:rFonts w:ascii="Arial" w:hAnsi="Arial" w:cs="Arial"/>
          <w:sz w:val="22"/>
          <w:szCs w:val="22"/>
        </w:rPr>
      </w:pPr>
    </w:p>
    <w:p w:rsidR="00C721F5" w:rsidRPr="00AE3149" w:rsidRDefault="00C721F5"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LEGITIMA DE LOS MENORES ABANDONADOS Y DE LOS ACOGIDOS POR ALGUNA PERSONA, O DEPOSITADOS EN ESTABLECIMIENTOS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expósito y el abandonado quedarán bajo la tutela de la persona que lo haya acogido, por un término máximo de treinta días naturales quien tendrá las obligaciones, facultades y restricciones establecidas para los demás tutores, debiendo dar aviso a las autoridades ministeriales correspondientes y a la Procuraduría de la Defensa del Menor, la Mujer y la Familia, de manera inmediata.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 expósito el menor cuyo origen se desconoce y se coloca en situación de desamparo en un hospital, casa particular o algún lugar público o privado, por quienes conforme a la ley están obligados a protegerlo.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abandonado, el menor cuyo origen se conoce y que ha sido abandonado de manera irresponsable por quienes ejercen la patria potestad o tutela, dejando de cumplir con sus deberes conforme a la ley; aceptándose en el caso, la posibilidad de que alguna persona o institución lo acoja. En el caso de abandono, deberán transcurrir dos meses por lo menos.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expósitos y abandonados podrán ser adoptados por las personas que los hayan acogido, de acuerdo a lo establecido en la Ley de Adopciones para 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Titular de la Procuraduría de la Defensa del Menor, la Mujer y la Familia, desempeñará la tutela de los expósitos o abandonados que se encuentren en las casas de instituciones de asistencia social y beneficencia pública, conforme a su reglamentación interna. En estos casos no será necesario el discernimiento del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instituciones privadas que acojan a un expósito o abandonado estarán sujetas en los términos del  artículo 487 de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responsables de las casas de instituciones de asistencia social, ya sean públicas o privadas, donde se reciban menores que hayan sufrido violencia intrafamiliar, tendrán la custodia de éstos en los términos que prevengan los reglamentos o disposiciones legales relativas de la institución; en todo caso, darán aviso al Ministerio Público, y a quien corresponda el ejercicio de la patria potestad siempre que no se encuentre señalado como responsable de violencia intrafamiliar.</w:t>
      </w:r>
    </w:p>
    <w:p w:rsidR="00D06331" w:rsidRPr="00AE3149" w:rsidRDefault="00D06331" w:rsidP="00D06331">
      <w:pPr>
        <w:rPr>
          <w:rFonts w:ascii="Arial" w:hAnsi="Arial" w:cs="Arial"/>
          <w:sz w:val="22"/>
          <w:szCs w:val="22"/>
        </w:rPr>
      </w:pPr>
    </w:p>
    <w:p w:rsidR="00082C7F" w:rsidRDefault="00082C7F"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DATIVA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dativa tiene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no hay tutor testamentario ni persona a quien conforme a la ley corresponda la tutela legítima;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tutor testamentario esté impedido temporalmente de ejercer su cargo, y no hay ningún pariente de los designados en el artículo 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491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dativo será designado por el menor si ha cumplido dieciséis años. El juez pupilar confirmará la designación si no tiene justa causa para reprobarla. Para reprobar las ulteriores designaciones que haga el menor, el juez oirá el parecer del Ministerio Público. Si no se aprueba el nombramiento hecho por el menor, el juez nombrará tutor conforme a lo dispuesto en el artículo siguiente.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menor no ha cumplido dieciséis años, el nombramiento de tutor lo hará el juez, oyendo al Ministerio Público, quien deberá cuidar de que quede comprobada la honorabilidad de la persona elegida para tutor.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no hace oportunamente el nombramiento de tutor, es responsable de los daños y perjuicios que se sigan al menor por esa falta.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será dativa la tutela para asuntos judiciales del menor de edad emancipado.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 los menores que no estén sujetos a la patria potestad, ni a tutela testamentaria o legítima, aunque no tengan bienes, se les nombrará tutor dativo. La tutela en este caso tendrá por objeto el cuidado de la persona del menor, a efecto de que reciba la educación y asistencia que corresponda a su posibilidad económica y a sus aptitudes. El tutor será nombrado a petición del mismo menor, del Ministerio Público y aún de oficio por el propio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tienen obligación de desempeñar la tutela mientras duren en los cargos que a continuación se enumeran: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Gobierno del Estado a través del Titular del Sistema para el Desarrollo Integral de la Familia del Estado de Durango o de la Procuraduría de la Defensa del Menor, la Mujer y la Familia, mediante los delegados municipales que se designe al efecto; o el Presidente Municipal del domicilio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regidores del Ayuntamiento;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personas que desempeñan la autoridad administrativa en los lugares en donde no hubiere Ayuntamiento;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Los profesores de instrucción primaria, secundaria o profesional, del lugar donde vive 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miembros de las juntas benéficas públicas o privadas que disfruten sueldo del erario;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directores de establecimientos de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nombrarán de las personas mencionadas las que en cada caso deben desempeñar la tutela procurando que este cargo se reparta equitativamente, sin perjuicio de que también puedan ser nombrados tutores las personas que figuran en las listas que debe formar el Ministerio Público, conforme a lo dispuesto en el capítulo XV de este Título, cuando estén conformes en desempeñar gratuitamente la tutela de que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menor que se encuentre en el caso previsto por el artículo 495, adquiere bienes, se le nombrará tutor dativo de acuerdo con lo que disponen las reglas generales para hacer esos nombramientos.</w:t>
      </w:r>
    </w:p>
    <w:p w:rsidR="00D06331" w:rsidRPr="00AE3149" w:rsidRDefault="00D06331" w:rsidP="00D06331">
      <w:pPr>
        <w:rPr>
          <w:rFonts w:ascii="Arial" w:hAnsi="Arial" w:cs="Arial"/>
          <w:sz w:val="22"/>
          <w:szCs w:val="22"/>
        </w:rPr>
      </w:pPr>
    </w:p>
    <w:p w:rsidR="00082C7F" w:rsidRDefault="00082C7F" w:rsidP="0040555D">
      <w:pPr>
        <w:autoSpaceDE w:val="0"/>
        <w:autoSpaceDN w:val="0"/>
        <w:adjustRightInd w:val="0"/>
        <w:jc w:val="center"/>
        <w:rPr>
          <w:rFonts w:ascii="Arial" w:hAnsi="Arial" w:cs="Arial"/>
          <w:sz w:val="22"/>
          <w:szCs w:val="22"/>
        </w:rPr>
      </w:pPr>
    </w:p>
    <w:p w:rsidR="0040555D" w:rsidRPr="00AE3149" w:rsidRDefault="0040555D" w:rsidP="0040555D">
      <w:pPr>
        <w:autoSpaceDE w:val="0"/>
        <w:autoSpaceDN w:val="0"/>
        <w:adjustRightInd w:val="0"/>
        <w:jc w:val="center"/>
        <w:rPr>
          <w:rFonts w:ascii="Arial" w:hAnsi="Arial" w:cs="Arial"/>
          <w:sz w:val="22"/>
          <w:szCs w:val="22"/>
        </w:rPr>
      </w:pPr>
      <w:r w:rsidRPr="00AE3149">
        <w:rPr>
          <w:rFonts w:ascii="Arial" w:hAnsi="Arial" w:cs="Arial"/>
          <w:sz w:val="22"/>
          <w:szCs w:val="22"/>
        </w:rPr>
        <w:t>CAPÍTULO VI BIS</w:t>
      </w:r>
    </w:p>
    <w:p w:rsidR="0040555D" w:rsidRDefault="0040555D" w:rsidP="0040555D">
      <w:pPr>
        <w:autoSpaceDE w:val="0"/>
        <w:autoSpaceDN w:val="0"/>
        <w:adjustRightInd w:val="0"/>
        <w:jc w:val="center"/>
        <w:rPr>
          <w:rFonts w:ascii="Arial" w:hAnsi="Arial" w:cs="Arial"/>
          <w:sz w:val="22"/>
          <w:szCs w:val="22"/>
        </w:rPr>
      </w:pPr>
      <w:r w:rsidRPr="00AE3149">
        <w:rPr>
          <w:rFonts w:ascii="Arial" w:hAnsi="Arial" w:cs="Arial"/>
          <w:sz w:val="22"/>
          <w:szCs w:val="22"/>
        </w:rPr>
        <w:t>DE LA TUTELA AUTODESIGNADA</w:t>
      </w:r>
    </w:p>
    <w:p w:rsidR="00523C6C" w:rsidRPr="00AE3149" w:rsidRDefault="00523C6C" w:rsidP="00523C6C">
      <w:pPr>
        <w:jc w:val="right"/>
        <w:rPr>
          <w:rFonts w:ascii="Arial" w:hAnsi="Arial" w:cs="Arial"/>
          <w:sz w:val="22"/>
          <w:szCs w:val="22"/>
        </w:rPr>
      </w:pPr>
      <w:r>
        <w:rPr>
          <w:rFonts w:asciiTheme="minorHAnsi" w:eastAsiaTheme="minorHAnsi" w:hAnsiTheme="minorHAnsi" w:cs="Arial"/>
          <w:i/>
          <w:color w:val="4343FF"/>
          <w:sz w:val="16"/>
          <w:szCs w:val="16"/>
        </w:rPr>
        <w:t xml:space="preserve"> CAPITULO ADICIONADO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523C6C" w:rsidRPr="00AE3149" w:rsidRDefault="00523C6C" w:rsidP="00523C6C">
      <w:pPr>
        <w:autoSpaceDE w:val="0"/>
        <w:autoSpaceDN w:val="0"/>
        <w:adjustRightInd w:val="0"/>
        <w:jc w:val="right"/>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ARTÍCULO 497 BIS. </w:t>
      </w:r>
    </w:p>
    <w:p w:rsidR="006D6070" w:rsidRPr="00AE3149" w:rsidRDefault="006D6070" w:rsidP="006D6070">
      <w:pPr>
        <w:autoSpaceDE w:val="0"/>
        <w:autoSpaceDN w:val="0"/>
        <w:adjustRightInd w:val="0"/>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El mayor de edad capaz tiene derecho a designar tutor o tutores para el caso de que sea declarado incapaz. </w:t>
      </w:r>
    </w:p>
    <w:p w:rsidR="006D6070" w:rsidRPr="00AE3149" w:rsidRDefault="006D6070" w:rsidP="006D6070">
      <w:pPr>
        <w:autoSpaceDE w:val="0"/>
        <w:autoSpaceDN w:val="0"/>
        <w:adjustRightInd w:val="0"/>
        <w:spacing w:line="360" w:lineRule="auto"/>
        <w:jc w:val="both"/>
        <w:rPr>
          <w:rFonts w:ascii="Arial" w:hAnsi="Arial" w:cs="Arial"/>
          <w:b/>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La persona designada no está obligada a aceptar el cargo, aunque no tenga excusa para ello, pero si lo acepta deberá permanecer en él un año cuando menos, pasado el cual podrá solicitar al juez se le releve del mismo. </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Si se nombran varios tutores, desempeñará la tutela el primero de los nombrados, a quien substituirán los demás en el orden de su designación, para los casos de muerte, incapacidad, excusa, remoción, no aceptación o relevo del cargo; excepto que se haya establecido el orden en que los tutores deban sucederse en el desempeño de la tutela.</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La designación de tutor debe hacerse ante notario y es revocable en cualquier tiempo mediante la misma formalidad.</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La tutela autodesignada se regirá por las disposiciones de este código que rigen la tutela en general; pudiendo el mayor capaz disponer reglas especiales.</w:t>
      </w:r>
    </w:p>
    <w:p w:rsidR="00A8197C" w:rsidRPr="00AE3149" w:rsidRDefault="00A8197C" w:rsidP="00A8197C">
      <w:pPr>
        <w:jc w:val="right"/>
        <w:rPr>
          <w:rFonts w:ascii="Arial" w:hAnsi="Arial" w:cs="Arial"/>
          <w:sz w:val="22"/>
          <w:szCs w:val="22"/>
        </w:rPr>
      </w:pPr>
      <w:r>
        <w:rPr>
          <w:rFonts w:asciiTheme="minorHAnsi" w:eastAsiaTheme="minorHAnsi" w:hAnsiTheme="minorHAnsi" w:cs="Arial"/>
          <w:i/>
          <w:color w:val="4343FF"/>
          <w:sz w:val="16"/>
          <w:szCs w:val="16"/>
        </w:rPr>
        <w:t xml:space="preserve">ARTICULO ADICIONADO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A8197C" w:rsidRPr="00AE3149" w:rsidRDefault="00A8197C" w:rsidP="00A8197C">
      <w:pPr>
        <w:autoSpaceDE w:val="0"/>
        <w:autoSpaceDN w:val="0"/>
        <w:adjustRightInd w:val="0"/>
        <w:jc w:val="right"/>
        <w:rPr>
          <w:rFonts w:ascii="Arial" w:hAnsi="Arial" w:cs="Arial"/>
          <w:sz w:val="22"/>
          <w:szCs w:val="22"/>
        </w:rPr>
      </w:pPr>
    </w:p>
    <w:p w:rsidR="00F17EAD" w:rsidRDefault="00F17EAD" w:rsidP="00523C6C">
      <w:pPr>
        <w:jc w:val="right"/>
        <w:rPr>
          <w:rFonts w:ascii="Arial" w:hAnsi="Arial" w:cs="Arial"/>
          <w:sz w:val="22"/>
          <w:szCs w:val="22"/>
        </w:rPr>
      </w:pPr>
    </w:p>
    <w:p w:rsidR="00523C6C" w:rsidRPr="00AE3149" w:rsidRDefault="00523C6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PERSONAS INHÁBILES PARA EL DESEMPEÑO DE LA TUTELA Y</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QUE DEBEN SER SEPARADAS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tutores, aunque estén anuentes en recibir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mayores de edad que se encuentren bajo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hayan sido removidos de otra tutela por haberse conducido mal, ya respecto de la persona, ya respecto de la administración de los bienes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por sentencia que cause ejecutoria hayan sido condenados a la privación de este cargo o a la inhabilitación para obtenerlo;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que haya sido condenado por robo, abuso de confianza, estafa, fraude o por delitos contra la honestidad;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no tengan oficio o modo de vivir conocido o sean notoriamente de mala conducta;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al deferirse la tutela, tengan pleito pendiente con 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deudores del incapacitado en cantidad considerable, a juicio del juez, a no ser que el que nombre tutor testamentario lo haya hecho con conocimiento de la deuda, declarándolo así expresamente al hacer el nombramiento;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jueces, magistrados, Oficiales del Registro Civil y demás funcionarios o empleados de la administración de justicia;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El que no esté domiciliado en el lugar en que deba ejercer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 Los servidores públicos que por razón de sus funciones tengan responsabilidad pecuniaria actual o la hayan tenido y no la hubieren cubierto;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XII. El que padezca enfermedad que le impida el ejercicio adecuado de la tutela;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XIII.- El que haya ejercido violencia familiar, en contra del menor o incapacitado o de cualquier otra persona en los términos del artículo 318-2 de este Código;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lastRenderedPageBreak/>
        <w:t>XIV. Los demás a quiénes lo prohíbe la ley.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separados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que sin haber caucionado su manejo conforme a la ley, ejerzan la administración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que se conduzcan mal en el desempeño de la tutela, ya sea respecto de la persona. Ya respecto de la administración de los bienes del incapacitado;</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III. Los tutores que no exhiban los certificados médicos ni rindan sus cuentas dentro del término fijado por los artículos 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comprendidos en el artículo anterior desde que sobrevenga o se averigue su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tutor que se encuentre en el caso previsto en el 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tutor que permanezca ausente por más de seis meses, del lugar en que debe desempeñar la tutela.</w:t>
      </w:r>
    </w:p>
    <w:p w:rsidR="00D06331" w:rsidRPr="00AE3149" w:rsidRDefault="00D06331" w:rsidP="00D06331">
      <w:pPr>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VII. El tutor que ejerza violencia familiar o cometa delito doloso, en contra de la persona sujeta 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No pueden ser tutores ni curadores de las personas que por causa de enfermedad reversible o irreversible o por una  condición de discapacidad, intelectual o  mental, ni quienes hayan sido causa o fomentado directa o indirectamente tales enfermedades o padecimientos.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 dispuesto en el artículo anterior, se aplicará en cuanto fuere posible a la tutela de los que abusan del consumo del alcohol, de los que le dan un uso no terapéutico a las sustancias ilícitas a que hace referencia la Ley General de Salud y de las lícitas no destinadas a ese uso, que produzcan efectos psicotrópicos.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y los parientes del pupilo, tienen derecho de promover la separación de los tutores que se encuentren en alguno de los casos previstos en el artículo 499.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tutor que fuere procesado por cualquier delito, quedará suspenso en el ejercicio de su encargo desde que se provee el auto motivado de prisión, hasta que se pronuncie sentencia irrevocable.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trata el artículo anterior, se proveerá a la tutela conforme a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Absuelto el tutor, volverá al ejercicio de su encargo. Si es condenado a una pena que no lleve consigo inhabilitación para desempeñar la tutela, volverá a ésta al extinguir su condena, siempre que la pena impuesta no exceda de un año de prisión.</w:t>
      </w:r>
    </w:p>
    <w:p w:rsidR="00D06331" w:rsidRDefault="00D06331" w:rsidP="00D06331">
      <w:pPr>
        <w:rPr>
          <w:rFonts w:ascii="Arial" w:hAnsi="Arial" w:cs="Arial"/>
          <w:sz w:val="22"/>
          <w:szCs w:val="22"/>
        </w:rPr>
      </w:pPr>
    </w:p>
    <w:p w:rsidR="00FB3536" w:rsidRPr="00AE3149" w:rsidRDefault="00FB3536"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EXCUSAS PARA EL DESEMPEÑO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506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Pueden excusarse de ser tutores: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empleados y funcionarios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militares en servicio activo;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tengan bajo su patria potestad tres o más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IV. Los que por su situación socioeconómica, no puedan atender a la tutela sin menoscabo de su subsistencia;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por el mal estado habitual de su salud, o por su rudeza e ignorancia, no pueden atender debidamente 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tengan a su cargo otra tutela o curaduría;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que por su inexperiencia en los negocios o por causa grave, a juicio de juez, no estén en aptitud de desempeñar convenientemente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teniendo excusa legítima para ser tutor acepta el cargo, renuncia por el mismo hecho a la excusa que le concede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debe proponer sus impedimento o excusas dentro del término fijado por el Código de Procedimientos Civiles, y cuando transcurra el término sin ejercitar el derecho, se entiende renunciada la excusa.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tutor tuviere dos o más excusas las propondrá simultáneamente, dentro del plazo respectivo; y si propone una sola, se entenderán renunciadas las demás.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se califica el impedimento o la excusa, el juez nombrará un tutor interino.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testamentario que se excuse de ejercer la tutela, perderá todo el derecho a lo que le hubiere dejado el testador por este concepto.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sin excusa o desechada la que hubiere propuesto no desempeñe la tutela, pierde el derecho que tenga para heredar al incapacitado que muera intestado, y es responsable de los daños y perjuicios que por su renuncia hayan sobrevenido al mismo incapacitado. En igual pena incurre la persona a quien corresponda la tutela legítima, si habiendo sido legalmente citada, no se presenta al juez manifestando su parentesco con el incapaz.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Muerto el tutor que esté desempeñando la tutela, sus herederos o ejecutores testamentarios están obligados a dar aviso al juez, quien proveerá inmediatamente al incapacitado del tutor que corresponda, según la ley.</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La misma obligación tendrá el tutor de aquél, que estando en funciones de tutor, haya sido declarado en estado de interdicción.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caso de omisión a lo dispuesto en este artículo, los obligados serán responsables por los daños y perjuicios que se causen a la persona sujeta 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GARANTÍA QUE DEBEN PRESTAR LOS TUTORES</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PARA ASEGURAR SU MANEJO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antes de que se le discierna el cargo, prestará caución para asegurar su manejo. Esta caución consistirá: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hipoteca o prenda;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prendaria que preste el tutor se constituirá depositando las cosas dadas en prenda en una institución de crédito autorizada para recibir depósitos; a falta de ella se depositarán en poder de persona de notoria solvencia y honorabilidad.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exceptuados de la obligación de dar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tutores testamentarios, cuando expresamente los haya relevado de esta obligación 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tutor que no administre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padre, la madre y los abuelos, en los casos en que conforme a la ley son llamados a desempeñar la tutela de sus descendientes, salvo lo dispuesto en el artículo 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acojan a un expósito, lo alimenten y eduquen convenientemente, por más de diez años, a no ser que hayan recibido pensión para cuidar de 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comprendidos en la fracción I del artículo anterior, sólo estarán obligados a dar garantías cuando con posterioridad a su nombramiento haya sobrevenido causa ignorada por el testador que, a juicio del juez y previa audiencia del curador, hagan necesaria aquella.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que presten los tutores no impedirá que el juez, a petición del Ministerio Público, de los parientes próximos al incapacitado o de éste si ha cumplido dieciséis años, dicte las providencias que se estimen útiles para la conservación de los bienes del pupilo.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la tutela del incapacitado recaiga en el cónyuge, en los ascendientes o en los hijos, no se dará garantía; salvo el caso de que el juez, con audiencia del curador y del Ministerio Público, lo crea conveniente.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tutor sea también coheredero del incapaz, y éste no tenga más bienes que los hereditarios, no se podrá exigir al tutor otra garantía que la de su misma porción hereditaria a no ser que esta porción no iguale a la mitad de la porción del incapaz, pues en tal caso se integrará la garantía con bienes propios del tutor o con fianza.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incapacitados cuyo haber consiste en bienes procedentes de una herencia indivisa, si son varios los tutores, sólo se exigirá a cada uno de ellos garantía por la parte que corresponda a su representado.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podrá dar fianza para caucionar su manejo sino cuando no tenga bienes en que constituir hipoteca o prenda.</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En este caso, tendrá la obligación de actualizar la vigencia de la fianza mientras desempeña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bienes que tenga no alcancen a cubrir la cantidad que ha de asegurar conforme al artículo siguiente, la garantía podrá constituir: parte en hipoteca o prenda, parte en fianza, o solamente en fianza, a juicio del ljuez, (sic) y previa audiencia del curador y del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La hipoteca o prenda, y en su caso la fianza, se darán: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importe de las rentas de los bienes raíces en los dos últimos años y por el rédito de los capitales impuestos durante ese mismo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valor 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III.- Por el de los productos de las fincas rústicas en dos años, calculados por peritos, o por el término medio en un quinquenio, a elección del juez;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En las negociaciones mercantiles e industriales, por el veinte por ciento del importe de las mercancías y demás efectos muebles, calculados por los libros si están llevados en debida forma a juicio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del incapacitado, enumerados en el artículo que precede, aumentan o disminuyen durante la tutela, podrán aumentarse o disminuirse proporcionalmente la hipoteca, prenda o la fianza, a pedimento del tutor, del curador, o del Ministerio Público.</w:t>
      </w:r>
    </w:p>
    <w:p w:rsidR="00C721F5" w:rsidRPr="00AE3149" w:rsidRDefault="00C721F5"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responde subsidiariamente con el tutor, de los daños y perjuicios que sufra el incapacitado por no haber exigido que se caucione el manejo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tutor dentro de tres meses después de aceptado su nombramiento, no pudiera dar la garantía por las cantidades que fija el artículo 523, se procederá al nombramiento del nuevo tutor. </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Durante los tres meses señalados en el artículo precedente, desempeñara la administración de los bienes un tutor interino, quien los recibirá por inventario solemne, y no podrá ejecutar otros actos que los indispensables para la conservación de los bienes y percepción de los productos. Para cualquier otro acto de administración requerirá la autorización judicial, la que se concederá, si procede oyendo al curador. </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presentar el tutor su cuenta anual, el curador o el Ministerio Público deben promover información de supervivencia e idoneidad de los fiadores dados por aquél. Esta información también podrá promoverla en cualquier tiempo que lo estimen conveniente. El juez de oficio puede exigir esa información.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también obligación del curador y del Ministerio Público, vigilar el estado de las fincas hipotecadas por el tutor o de los bienes entregados en prenda, dando aviso al juez de los deterioros y menoscabo que en ellos hubiere, para que si es notable la disminución del precio, se exija al tutor que asegure con otros bienes los intereses que administra.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el tutor tenga que administrar bienes, no podrá entrar a la administración sin que antes se nombre curador, excepto en el caso del artículo 487.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entre a la administración de los bienes sin que se haya nombrado curador, será responsable de los daños y perjuicios que cauce al incapacitado y, además, separado de la tutela; más ningún extraño puede rehusarse a tratar con él judicialmente o extrajudicialmente alegando la falta del curador.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DESEMPEÑO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532</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El tutor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Alimentar y educah (sic)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A destinar, de preferencia los recursos del incapacitado a la curación de sus enfermedades y a su rehabilitación derivadas de éstas o del consumo no terapéutico de sustancias ilícitas a que hace referencia la Ley General de Salud y las lícitas no destinadas a ese fin, que produzcan efectos psicotrópicos;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formar inventarios solemne y circunstanciado de cuanto constituya el patrimonio del incapacitado, dentro del término que el juez designe, con intervención del curador y del mismo incapacitado si goza de discernimiento y ha cumplido dieciséis años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término para formar el inventario no podrá ser mayor de seis meses;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administrar el caudal de los incapacitados. El pupilo será consultado para los actos importantes de la administración cuando es capaz de discernimiento y mayor de dieciséis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administración de los bienes que el pupilo ha adquirido con su trabajo le corresponde a él y no al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representar al incapacitado en juicio y fuera de él en todos los actos civiles, con excepción del matrimonio, del reconocimiento de hijos, del testamento y de otros estrictamente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A solicitar oportunamente la autorización judicial para todo lo que legalmente no pueda hacer sin ella.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gastos de alimentación, educación y asistencia de la persona sujeta a tutela deben regularse de manera que nada necesario le falte, según sus requerimientos y su posibilidad económica.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el tutor entre en el ejercicio de su cargo, el Juez fijará, con audiencia de aquél, la cantidad que haya de invertirse en los alimentos, educación y asistencia de la persona sujeta a tutela, sin perjuicio de alterarla, según el aumento o disminución del patrimonio y otras circunstancias. Por las mismas razones podrá el Juez alterar la cantidad que el que nombró tutor hubiere señalado para dicho objeto.</w:t>
      </w:r>
    </w:p>
    <w:p w:rsidR="00D06331" w:rsidRPr="00AE3149" w:rsidRDefault="00D06331" w:rsidP="00D06331">
      <w:pPr>
        <w:jc w:val="both"/>
        <w:rPr>
          <w:rFonts w:ascii="Arial" w:hAnsi="Arial" w:cs="Arial"/>
          <w:bCs/>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tutor proveerá la educación integral, pública o privada, incluyendo la especializada conforme a las leyes de la materia, de la persona sujeta a tutela, de acuerdo con sus requerimientos y posibilidad económica, con el propósito de que éste pueda ejercer la carrera, oficio o la actividad que elija; lo anterior incluye su habilitación o rehabilitación si cuenta con alguna discapacidad, para que éste pueda actuar en su entorno familiar o social.</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Si el tutor infringe esta disposición, puede el menor por conducto del curador, del Ministerio Público o por sí mismo, ponerlo en conocimiento del juez, para que dicte las medidas convenientes.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el que tenía la patria potestad sobre el menor lo había inscrito en alguna institución para su educación, o dedicado a algún oficio o actividad, el tutor no la podrá variar, ni prohibir su continuación, sin la aprobación del Juez, quien decidirá este punto prudentemente y oyendo en todo caso al mismo menor, al curador y al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las rentas de la persona sujeta a tutela no alcanzan a cubrir los gastos de su alimentación, educación y asistencia, el Juez decidirá si ha de ponérsele a aprender un oficio o adoptarse otro medio para evitar la enajenación de los bienes y, si fuere posible, sujetará a las rentas de éstos, los gastos de alimentación.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538</w:t>
      </w:r>
    </w:p>
    <w:p w:rsidR="00D06331" w:rsidRPr="00AE3149" w:rsidRDefault="00D06331" w:rsidP="00D06331">
      <w:pPr>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 xml:space="preserve">Si las personas sujetas a tutela, con algunas de las incapacidades a que se refiere el artículo 445 fracción II, fuesen indigentes o carecieren de suficientes medios para los gastos que demanden su alimentación y educación, el tutor exigirá judicialmente la prestación de esos gastos a los parientes que tienen obligación legal de alimentar a los incapacitados. Las expensas que esto origine, serán </w:t>
      </w:r>
      <w:r w:rsidRPr="00AE3149">
        <w:rPr>
          <w:rFonts w:ascii="Arial" w:hAnsi="Arial" w:cs="Arial"/>
          <w:bCs/>
          <w:sz w:val="22"/>
          <w:szCs w:val="22"/>
        </w:rPr>
        <w:lastRenderedPageBreak/>
        <w:t>cubiertas por el deudor alimentario. Cuando el mismo tutor sea el obligado a dar alimentos por razón de su parentesco con el pupilo, el curador ejercitará la acción a que este artículo se refiere.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539</w:t>
      </w:r>
    </w:p>
    <w:p w:rsidR="00D06331" w:rsidRPr="00AE3149" w:rsidRDefault="00D06331" w:rsidP="00D06331">
      <w:pPr>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Si las personas sujetas a tutela con incapacidades como las que señala el artículo 445 en su fracción II no tienen personas que estén obligadas a alimentarlos, o si teniéndolas no pudieren hacerlo, el tutor, con autorización del juez, quien oirá el parecer del curador y del Ministerio Público, pondrá al pupilo en un establecimiento de beneficencia pública o privada en donde pueda educarse. Si ni eso fuere posible, el tutor procurará que los particulares suministren trabajo al incapacitado, compatible con su edad y circunstancias personales, con la obligación de alimentarlo y educarlo. No por esto el tutor queda eximido de su cargo, pues continuará vigilando al menor, a fin de que no sufra daño por lo excesivo del trabajo, lo insuficiente de la alimentación o lo defectuoso de la educación que se le imparta.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incapacitados indigentes que no puedan ser alimentados y educados por los medios previstos en los dos artículos anteriores, lo serán a costa de las rentas públicas del Estado; pero si se llega a tener conocimiento de que existen parientes del incapacitado que estén legalmente obligados a proporcionarle alimentos, el Ministerio Público deducirá la acción correspondiente para que se reembolse al Gobierno de los gastos que hubiere hecho en cumplimiento de los dispuesto por este artículo.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 los incapacitados a que se refiere la fracción II del artículo 532, está obligado a presentar al juez, en el mes de enero de cada año, un certificado de dos facultativos que declaren acerca del estado del individuo sujeto a interdicción, a quien para este efecto reconocerán en presencia del curador. El juez se cerciorará del estado que guarde el incapacitado y tomará todas las medidas que estime convenientes para mejorar su condición.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seguridad, alivio y mejoría de las personas a que se refiere el artículo anterior, el tutor adoptará las medidas que juzgue oportunas, previa la autorización judicial que se otorgará con audiencia del curador. Las medidas que fueren muy urgentes podrán ser ejecutadas por el tutor, quien dará cuenta inmediatamente al juez para obtener la debida aprobación.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hacer inventarios no puede ser dispensada ni aún por los que tienen derecho de nombrar tutor testamentario.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el inventario no estuviere formado, la tutela debe limitarse a los actos de mera protección a la persona y conservación de los bienes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está obligado a inscribir en el inventario el crédito que tenga contra el incapacitado; si no lo hace, pierde el derecho de cobrarlo.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que el incapacitado adquiera después de la formación del inventario, se incluirán inmediatamente en él, con las mismas formalidades prescritas en la fracción III del artículo 532.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Hecho el inventario no se admite al tutor prueba contra de él en perjuicio del incapacitado ni antes ni después de la mayor edad de éste, ya sea que litigue en nombre propio o con la representación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 de lo dispuesto en el párrafo anterior los casos en que el error del inventario sea evidente o cuando se trate de un derecho claramente establecido.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hubiere omitido listar algunos bienes del inventario, el menor msimo, (sic) antes o después de la mayor edad, y el curador o cualquier pariente, pueden ocurrir al juez, pidiendo que los bienes omitidos se listen; y el juez, oído el parecer del tutor, determinará en justicia.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dentro del primer mes de ejercer su cargo fijará, con aprobación del juez, la cantidad que haya de invertirse en gastos de administración y el número de sueldos de los dependientes necesarios. Ni el número, ni el sueldo de los empleados, podrá aumentarse después, sino con aprobación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liberta (sic) tutor de justificar, al rendir sus cuentas, que efectivamente han sido gastadas dichas sumas en sus respectivos objetos.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padre o la madre del menor ejercían algún comercio o industria, el juez, con informe de dos peritos, decidirá si ha de continuar o no la negociación; a no ser que los padres hubieren dispuesto algo sobre este punto, en cuyo caso se respetará su voluntad, en cuanto no ofrezca grave inconveniente a juicio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dinero que resulte sobrante después de cubiertas las cargas y atenciones de la tutela, el que proceda de las redenciones de capitales y el que se adquiera de cualquier otro modo, será impuesto por el tutor, dentro de tres meses contados desde que se hubieren reunido dos mil pesos, sobre segura hipoteca, calificada bajo su responsabilidad, teniendo en cuenta el precio de la finca, sus productos, y la depreciación que puede sobrevenir al realizarla.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hacer la imposición dentro del término señalado en el artículo anterior, hubiere algún inconveniente grave, el tutor lo manifestará al juez, quien podrá ampliar el plazo por tres meses.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no haga las imposiciones dentro de los plazos señalados en los dos artículos anteriores, pagará los réditos legales mientras que los capitales no sean impuestos.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hacen las imposiciones a que se refieren los artículo 552 y 553, el tutor depositará las cantidades que perciba, en el establecimiento público destinado al efecto.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Los bienes inmuebles, los derechos anexos a ellos, y los muebles preciosos, no pueden ser enajenados ni gravados por el tutor, sino por causa de absoluta necesidad o evidente utilidad de las personas sujetas a tutela, debidamente justificada y previas la conformidad del curador y la autorización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enajenación se haya permitido para cubrir con su producto algún objeto determinado, el juez señalará al tutor un plazo dentro del cual deberá acreditar que el producto de la enajenación se ha invertido en su objeto. Mientras que no se haga la inversión se observará lo dispuesto en la parte final del artículo 432.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venta de bienes raíces del menor es nula si no se hace judicialmente en subasta pública. En la enajenación de alhajas y muebles preciosos, el juez decidirá si conviene o no la almoneda, pudiendo dispensarla, acreditada la utilidad que resulte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no podrán vender valores comerciales, industriales, títulos de rentas, acciones, frutos y ganados pertenecientes al incapacitado, por menor valor del que se cotice en la plaza el día de la venta; ni dar fianza a nombre de su pupilo.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enajenar, gravar o hipotecar a título oneroso, bienes que pertenezcan al incapacitado como copropietario, se comenzará por mandar justipreciar dichos bienes para fijar con toda precisión su valor y la parte que en ellos represente el incapacitado, a fin de que el juez resuelva si conviene o no que se dividan materialmente dichos bienes para que aquél reciba en plena propiedad su porción; o sí, por el contrario, es conveniente la enajenación, gravamen o hipoteca, fijando en este caso las condiciones y seguridades con que deben hacerse, pudiendo, si lo estimare conveniente, dispensar la almoneda, siempre que consientan en ello el tutor y el curador.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todos los gastos extraordinarios que no sean de conservación ni de reparación, necesita el tutor ser autorizado por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requiere licencia judicial para que el tutor pueda transigir o comprometer en árbitros los negocios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árbitros hecho por el juez deberá sujetarse a la aprobación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tutor transija, cuando el objeto de la reclamación consista en bienes inmuebles, muebles preciosos o bien en valores mercantiles o industriales cuya cuantía exceda de mil pesos, necesita del consentimiento del curador y de la aprobación judicial otorgada con audiencia de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con licencia judicial, ni en almoneda o fuera de ella, puede el tutor comprar o arrendar los bienes del incapacitado, ni hacer contrato alguno respecto de ellos, para sí, sus ascendientes, su mujer, hijos o hermanos por consanguinidad o afinidad. Si lo hiciere, además de la nulidad del contrato, el acto será suficiente para que se le remueva.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prohibición del artículo anterior, respecto de la venta de los bienes, en el caso de que el tutor o sus parientes allí mencionados sean coherederos, partícipes o socios del incapacitado.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podrá hacerse pago de sus créditos contra el incapacitado sin la conformidad del curador y la aprobación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aceptar para sí a título de gratuito, u oneroso, la cesión de algún derecho o crédito contra el incapacitado. Sólo puede adquirir esos derechos por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dar en arrendamiento los bienes del incapacitado, por más de cinco años, sino en caso de necesidad o utilidad, previos el consentimiento del curador y la autorización judicial, observándose en su caso lo dispuesto en el artículo 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hecho de conformidad con el artículo anterior, subsistirá por el tiempo convenido, aun cuando se acabe la tutela; pero será nula toda anticipación de renta o alquiler por más de dos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autorización judicial no puede el tutor recibir dinero prestado en nombre del incapacitado, ya sea que se constituya o no hipoteca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hacer donaciones a nombre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respecto del menor, las mismas facultades que a los ascendientes concede el artículo 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Durante la tutela no corre la prescripción entre el tutor y 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obligación de admitir las donaciones simples, legados y herencias que se dejen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expropiación por causa de utilidad pública de bienes de incapacitados, no se sujetará a las reglas antes establecidas, sino a lo que dispongan las leyes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el tutor de un incapaz sea el cónyuge, continuará ejerciendo los derechos conyugales con las siguientes modificaciones: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En los casos en que conforme a derecho se requiere el consentimiento del cónyuge, se suplirá éste por el Juez con audiencia del curador;</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II. En los casos en que el cónyuge incapaz pueda querellarse del otro, denunciarlo o demandarlo para asegurar sus derechos violados o amenazados, será representado por un tutor interino que el Juez le nombrará. Es obligación del curador promover este nombramiento y si no lo cumple, será responsable de los perjuicios que se causen al incapacitado. También podrá promover este nombramiento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Cuando la tutela del incapacitado recayere en el cónyuge, ejercerá ésta la autoridad de aquél; pero no podrá gravar ni enajenar los bienes que sean de la clase a que se refiere el artículo 563, sin previa audiencia del curador y autorización judicial, que se concederá de acuerdo con lo dispuesto en el artículo 556.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Cuando la tutela recaiga en cualquiera otra persona, se ejercerá conforme a las reglas establecidas para la tutela de los menores e incapaces.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maltratamiento, de negligencia en los cuidados debidos al incapacitado, o de mala administración de sus bienes, podrá el tutor ser removido de la tutela a petición del curador, de los parientes del incapacitado o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derecho a una retribución sobre los bienes del incapacitado, que podrá fijar al ascendiente o extraño que conforme a derecho lo nombre en su testamento y para los tutores legítimos y dativas (sic) la fijará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ningún caso bajará la retribución del cinco ni excederá del diez por ciento de las rentas líquidas de dichos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del incapacitado tuvieren un aumento en sus productos debido exclusivamente a la industria y diligencia del tutor, tendrá derecho a que se le aumente la remuneración hasta un veinte por ciento de los produstos (sic) líquidos. La calificación del aumento se hará por el juez, con audiencia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hacerse en la retribución de los tutores el aumento extraordinario que permite el artículo anterior, será requisito indispensable que por lo menos en dos años consecutivos haya obtenido el tutor la aprobación absoluta de sus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tendrá derecho a remuneración alguna, y restituirá lo que por este título hubiere recibido, si contraviniese lo dispuesto en el 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CUENTAS 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585</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tutor está obligado a rendir al juez cuenta detallada de su administración, en el mes de enero de cada año, sea cual fuere la fecha en que se le hubiere discernido el cargo. La falta de presentación de la cuenta en los tres meses siguientes al de enero, motivará la remoción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tiene obligación de rendir cuenta, cuando por causas graves que calificará el juez, la exijan el curador, el Ministerio Público, o el mismo menor que haya cumplido dieciséis años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cuenta de administración comprenderá no solo las cantidades en numerario que hubiere recibido el tutor por producto de los bienes y la aplicación que les haya dado, sino en general todas las operaciones que se hubieren practicado, e irá acompañada de los documentos justificativos y de un balance del estado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es responsable del valor de los créditos activos si dentro de sesenta días, contados desde el vencimiento de su plazo, no ha obtenido su pago o garantía que asegure éste, o no ha pedido judicialmente el uno o la otra.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incapacitado no está en posesión de algunos bienes a que tiene derecho, será responsable el tutor de la pérdida de ellos, si dentro de dos meses contados desde que tuvo noticia del derecho del incapacitado, no entabla a nombre de éste judicialmente, las acciones conducentes para recobrarlos.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entiende sin perjuicio de la responsabilidad que, después de intentadas las acciones, puede resultar al tutor por culpa o negligencia en el desempeño de su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cuentas deben rendirse en el lugar en que se desempeña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592</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Deben abonarse al tutor todos los gastos hechos debida y legalmente, aunque los haya anticipado de su propio caudal, y aunque de ellos no haya resultado utilidad al menor y al mayor de edad incapaz, si esto ha sido sin culpa del primero.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anticipación ni crédito contra el incapacitado se abonará al tutor, si excede de la mitad de la renta anual de los bienes de aquél, a menos que al efecto haya sido autorizado por el juez con audiencia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tutor será igualmente indemnizado, según el prudente arbitrio del juez, del daño que haya sufrido por causa de la tutela y el desempeño necesario de ella, cuando no haya intervenido de su parte culpa o negligencia.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obligación de dar cuenta no puede ser dispensada en contrato o última voluntad, ni aún por el mismo tutelado; y si esa dispensa se pusiere como condición, en cualquier acto se tendrá por no puesta.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sea reemplazado por otro, estará obligado, lo mismo sus herederos, a rendir cuenta general de la tutela al que lo reemplaza. El nuevo tutor responderá al incapacitado por los daños y perjuicios si no pidiere y tomare las cuentas de su antecesor.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o en su falta quien lo represente, rendirá las cuentas generales de la tutela en el término de tres meses, contados desde el día en que fenezca la tutela. El juez podrá prorrogar este plazo hasta por tres meses más, si circunstancias extraordinarias así lo exigieren.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cuenta pasa a los herederos del tutor, y si alguno de ellos sigue administrando los bienes de la tutela, su responsabilidad será la misma que la de aquél.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dada por el tutor no se cancelará, sino cuando las cuentas hayan sido aprobadas.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Hasta pasado un mes de la rendición de cuentas, es nulo todo convenio entre el tutor y el pupilo, ya mayor o emancipado, relativo a la administración de la tutela o a las cuentas mismas.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EXTINCIÓN 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muerte del pupilo o porque desaparezca su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incapacitado, sujeto a tutela entre a la patria potestad por reconocimiento o por adopción.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ENTREGA 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tutor, concluida la tutela, está obligado a entregar todos los bienes del incapacitado y todos los documentos que le pertenezcan, conforme al balance que se hubiere presentado en la última cuenta aprobada.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602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entrega de bienes a que se refiere el artículo anterior se deberá hacer, en sus respectivos casos: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Tratándose de los menores, cuando alcancen la mayor edad;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Al menor emancipado, respecto de los bienes que conforme a la ley pueda administrar;</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III. A los que entren al ejercicio de la patria potestad;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IV. A los herederos de la persona que estuvo sujeta a tutela;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 Al tutor que lo sustituya en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entregar los bienes no se suspende por estar pendiente la rendición de cuentas. La entrega debe ser hecha durante el mes siguiente a la terminación de la tutela, cuando los bienes sean muy cuantiosos o estuvieren ubicados en diversos lugares, el juez puede fijar un término prudente para su conclusión, pero, en todo caso, deberá comenzarse en el plazo antes señalado.</w:t>
      </w:r>
    </w:p>
    <w:p w:rsidR="00ED6A7E" w:rsidRPr="00AE3149" w:rsidRDefault="00ED6A7E"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tutor que entre al cargo sucediendo a otro, </w:t>
      </w:r>
      <w:r w:rsidR="00FB3536" w:rsidRPr="00AE3149">
        <w:rPr>
          <w:rFonts w:ascii="Arial" w:hAnsi="Arial" w:cs="Arial"/>
          <w:sz w:val="22"/>
          <w:szCs w:val="22"/>
        </w:rPr>
        <w:t>está</w:t>
      </w:r>
      <w:r w:rsidRPr="00AE3149">
        <w:rPr>
          <w:rFonts w:ascii="Arial" w:hAnsi="Arial" w:cs="Arial"/>
          <w:sz w:val="22"/>
          <w:szCs w:val="22"/>
        </w:rPr>
        <w:t xml:space="preserve"> obligado a exigir la entrega de bienes y cuentas al que le ha procedido. Si no la exige, es responsable de todos los daños y perjuicios que por su omisión se siguieren al incapacitado.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entrega de los bienes y la cuenta de la tutela se </w:t>
      </w:r>
      <w:r w:rsidR="00FB3536" w:rsidRPr="00AE3149">
        <w:rPr>
          <w:rFonts w:ascii="Arial" w:hAnsi="Arial" w:cs="Arial"/>
          <w:sz w:val="22"/>
          <w:szCs w:val="22"/>
        </w:rPr>
        <w:t>efectuarán</w:t>
      </w:r>
      <w:r w:rsidRPr="00AE3149">
        <w:rPr>
          <w:rFonts w:ascii="Arial" w:hAnsi="Arial" w:cs="Arial"/>
          <w:sz w:val="22"/>
          <w:szCs w:val="22"/>
        </w:rPr>
        <w:t xml:space="preserve"> a expensas del incapacitado. Si para realizarse no hubiere fondos disponibles, el juez podrá autorizar al tutor a fin de que se proporcione </w:t>
      </w:r>
      <w:r w:rsidRPr="00AE3149">
        <w:rPr>
          <w:rFonts w:ascii="Arial" w:hAnsi="Arial" w:cs="Arial"/>
          <w:sz w:val="22"/>
          <w:szCs w:val="22"/>
        </w:rPr>
        <w:lastRenderedPageBreak/>
        <w:t>los necesarios para la primera, y éste adelantará los relativos a la segunda, los cuales le serán reembolsados con los primeros fondos de que se pueda disponer.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intervenga dolo o culpa por parte del tutor, serán de su cuenta todos los gastos.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saldo que resulte en pro o en contra del tutor, producirá interés legal. En el primer caso correrá desde que previa entrega de los bienes se haga el requerimiento legal para el pago; y en el segundo, desde la rendición de cuentas, si hubiesen sido dadas dentro del término designado por la ley; y si no, desde que expiare el mismo término.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la cuenta resulte alcance contra el tutor, aunque por un arreglo con el menor o sus representantes se otorguen plazos al responsable o a sus herederos para satisfacerlo, quedarán vivas las hipotecas u otras garantías dadas para la administración, hasta que se verifique el pago, a menos que se haya pactado expresamente lo contrario en el arreglo.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caución fuere de fianza, el convenio que conceda nuevos plazos al tutor, se hará saber al fiador; si éste consiente, permenecerá (sic) obligado hasta la solución; si no consiente, no habrá espera, y se podrá exigir el pago inmediato o la subrogación del fiador por otro igualmente idóneo que acepte el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hiciera saber el convenio al fiador, éste no permanecerá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acciones por hechos relativos a la administración de la tutela, que el incapacitado pueda ejercer contra el tutor, o contra los fiadores garantes de ésto, quedan extinguidos por el lapso de cuatro años, contados desde el día en que se cumple la mayor edad, o desde el momento en que se hayan recibido los bienes y la cuenta de la tutela, o desde que haya cesado la incapacidad en los demás casos previstos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tutela hubiere fenecido durante la minoridad, el menor podrá ejercitar las acciones correspondientes contra el primer tutor y los que le hubieren sucedido en el cargo, computándose </w:t>
      </w:r>
      <w:r w:rsidRPr="00AE3149">
        <w:rPr>
          <w:rFonts w:ascii="Arial" w:hAnsi="Arial" w:cs="Arial"/>
          <w:sz w:val="22"/>
          <w:szCs w:val="22"/>
        </w:rPr>
        <w:lastRenderedPageBreak/>
        <w:t>entonces los términos desde el día en que llegue a la mayor edad. Tratándose de los demás incapacitados, los términos se computarán desde que cese la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CURADOR</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individuos sujetos a tutela, ya sea testamentaria, legítima o dativa, además del tutor tendrán un curador, excepto en los casos de tutela a que se refieren los artículos 487 y 495.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en que se nombre al menor u (sic) tutor interino, se le nombrará curador con el mismo carácter, si lo (sic) tuviere definitivo, o si teniéndolo se halla impedido.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nombrará un curador interino en el caso de oposición de intereses a que se refiere el artículo 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Igualmente se nombrará curador interino en los casos de impedimento, separación o excusa del nombrado, mientras se decide el punto; luego que se decida se nombrará nuevo curador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sobre impedimentos o excusas de los tutores regirá igualmente respecto de los curadores.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tienen derecho a nombrar tutor, lo tienen también de nombrar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Designarán por sí mismos el curador, con la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comprendidos en el artículo 491, observándose lo que allí se dispone respecto de esos nombramientos;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Los menores de edad emancipados por razón del matrimonio, en el caso previsto en la fracción II del 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de todos los demás individuos sujetos a tutela será nombrado por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defender los derechos del incapacitado en juicio o fuera de él, exclusivamente en el caso de que estén en oposición con los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vigilar la conducta del tutor y a poner en conocimiento del juez todo aquello que considere que puede ser dañoso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dar aviso al juez para que se haga el nombramiento del tutor, cuando éste faltare o abandonare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cumplir las demás obligaciones que la ley le señale.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que no llene los deberes prescritos en el artículo precedente, será responsable de los daños y perjuicios que resultaren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funciones del curador cesarán cuando el incapacitado salga de la tutela; pero si sólo variaren las personas de los tutores, el curador continuará en la curaduría.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tiene derecho a ser relevado de la curaduría, pasados diez años desde que se encargó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conforme a este Código tenga que intervenir el curador, cobrará el honorario que señala el arancel a los procuradores, sin que por ningún otro motivo pueda pretender mayor retribución. Si hiciere algunos gastos en el desempeño de su cargo, se le pagarán.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CAPÍTULO XV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EN LA TUTELA, DEL MINISTERIO</w:t>
      </w:r>
    </w:p>
    <w:p w:rsidR="00D06331" w:rsidRPr="00AE3149" w:rsidRDefault="00D06331" w:rsidP="00D06331">
      <w:pPr>
        <w:jc w:val="center"/>
        <w:rPr>
          <w:rFonts w:ascii="Arial" w:hAnsi="Arial" w:cs="Arial"/>
          <w:sz w:val="22"/>
          <w:szCs w:val="22"/>
        </w:rPr>
      </w:pPr>
      <w:r w:rsidRPr="00AE3149">
        <w:rPr>
          <w:rFonts w:ascii="Arial" w:hAnsi="Arial" w:cs="Arial"/>
          <w:sz w:val="22"/>
          <w:szCs w:val="22"/>
        </w:rPr>
        <w:t>PUBLICO Y JUECES DE PRIMERA INSTANCIA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es el órgano de vigilancia y de información, que, además de las funciones que expresamente le asignan varios de los artículos que preceden, tienen las obligaciones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Formar y remitir al Juez de Primera Instancia una lista de las personas de la localidad que por su aptitud legal y moral, puedan desempeñar la tutela, para que de entre ellas se nombren los tutores y curadores, en los casos que estos nombramientos correspondan al juez;</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Velar porque los tutores cumplan sus deberes, especialmente en lo que se refiere a la educación y la asistencia de los menores; dando aviso al juez de las faltas u omisiones que notare;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Avisar al juez cuando tenga conocimiento de que los bienes de un incapacitado estén en peligro, a fin de que dicte las medidas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Investigar y poner en conocimiento del juez qué incapacitados carecen de tutor, con el objeto de que se hagan los respectivos nombramientos;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Cuidar con especialidad de que los tutores cumplan la obligación que les impone la fracción II del artículo 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Vigilar el registro de tutela, a fin de que sea llevado en debida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son las autoridades encargadas exclusivamente de intervenir en los asuntos relativos a la tutela. Ejercerán una osbrevigilancia (sic) sobre el conjunto de los actos del tutor, para impedir por medio de disposiciones apropiadas, la transgresión de sus deberes.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se nombra tutor, el juez debe dictar las medidas necesarias para que el incapacitado no sufra perjuicios en su persona o en sus intereses.</w:t>
      </w:r>
    </w:p>
    <w:p w:rsidR="00D06331" w:rsidRPr="00AE3149" w:rsidRDefault="00D06331" w:rsidP="00D06331">
      <w:pPr>
        <w:jc w:val="both"/>
        <w:rPr>
          <w:rFonts w:ascii="Arial" w:hAnsi="Arial" w:cs="Arial"/>
          <w:sz w:val="22"/>
          <w:szCs w:val="22"/>
        </w:rPr>
      </w:pPr>
    </w:p>
    <w:p w:rsidR="00FB3536" w:rsidRDefault="00FB3536"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ESTADO DE INTERDICCIÓN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Son nulos todos los actos de administración ejecutados y los contratos celebrados por los incapacitados, sin la autorización del tutor, salvo lo dispuesto en la fracción IV del artículo 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también nulos los actos de administración y los contratos celebrados por los menores emancipados, si son contrarios a las restricciones establecidas por el 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a que se refieren los artículos anteriores, sólo puede ser alegada, sea como acción, sea como excepción, por el mismo incapacitado o por sus legítimos representantes; pero no por las personas con quienes contrató, ni por los fiadores que se hayan dado al constituirse la obligación, ni por los mencomunados (sic) en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nulidad, prescribe en los términos en que prescriben las acciones personales o reales, según la naturaleza del acto cuya nulidad se pretende.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de edad no pueden alegar la nulidad de que hablan los artículos 629 y 630, en las obligaciones que hubieren contraído sobre materias propias de la profesión o arte en que sean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pueden alegarla los menores, si han presentado certificados falsos del Registro Civil, para hacerse pasar como mayores o han manifestado dolosamente que lo eran.</w:t>
      </w:r>
    </w:p>
    <w:p w:rsidR="00D06331" w:rsidRPr="00AE3149" w:rsidRDefault="00D06331" w:rsidP="00D06331">
      <w:pPr>
        <w:jc w:val="both"/>
        <w:rPr>
          <w:rFonts w:ascii="Arial" w:hAnsi="Arial" w:cs="Arial"/>
          <w:sz w:val="22"/>
          <w:szCs w:val="22"/>
        </w:rPr>
      </w:pPr>
    </w:p>
    <w:p w:rsidR="008A3944" w:rsidRPr="00AE3149" w:rsidRDefault="008A3944"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DÉCIMO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EMANCIPACIÓN Y DE LA MAYOR EDAD</w:t>
      </w:r>
    </w:p>
    <w:p w:rsidR="00D06331" w:rsidRPr="00AE3149" w:rsidRDefault="00D06331" w:rsidP="00D06331">
      <w:pPr>
        <w:jc w:val="center"/>
        <w:rPr>
          <w:rFonts w:ascii="Arial" w:hAnsi="Arial" w:cs="Arial"/>
          <w:sz w:val="22"/>
          <w:szCs w:val="22"/>
        </w:rPr>
      </w:pPr>
    </w:p>
    <w:p w:rsidR="00D06331" w:rsidRPr="00AE3149" w:rsidRDefault="00D06331" w:rsidP="00ED6A7E">
      <w:pPr>
        <w:pStyle w:val="Ttulo1"/>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EMANCIPACIÓN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del menor de dieciocho años produce de derecho la emancipación. Aunque el matrimonio se disuelva, el cónyuge emancipado, que sea menor, no recaerá en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emancipado tiene la libre administración de sus bienes pero siempre necesita durante su menor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 la autorización judicial para la enajenación, gravámen o hipoteca de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 un tutor para negocios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mayor edad comienza a los dieciocho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mayor de edad dispone libremente de su persona y de sus bienes.</w:t>
      </w:r>
    </w:p>
    <w:p w:rsidR="008A3944" w:rsidRPr="00AE3149" w:rsidRDefault="008A394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Default="00D06331" w:rsidP="00D06331">
      <w:pPr>
        <w:jc w:val="center"/>
        <w:rPr>
          <w:rFonts w:ascii="Arial" w:hAnsi="Arial" w:cs="Arial"/>
          <w:sz w:val="22"/>
          <w:szCs w:val="22"/>
        </w:rPr>
      </w:pPr>
      <w:r w:rsidRPr="00AE3149">
        <w:rPr>
          <w:rFonts w:ascii="Arial" w:hAnsi="Arial" w:cs="Arial"/>
          <w:sz w:val="22"/>
          <w:szCs w:val="22"/>
        </w:rPr>
        <w:t>TÍTULO UNDÉCIMO</w:t>
      </w:r>
    </w:p>
    <w:p w:rsidR="00FB3536" w:rsidRPr="00AE3149" w:rsidRDefault="00FB3536"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AUSENTES E IGNORADOS</w:t>
      </w:r>
    </w:p>
    <w:p w:rsidR="00D06331" w:rsidRPr="00AE3149" w:rsidRDefault="00D06331" w:rsidP="00D06331">
      <w:pPr>
        <w:jc w:val="center"/>
        <w:rPr>
          <w:rFonts w:ascii="Arial" w:hAnsi="Arial" w:cs="Arial"/>
          <w:sz w:val="22"/>
          <w:szCs w:val="22"/>
        </w:rPr>
      </w:pPr>
    </w:p>
    <w:p w:rsidR="00D06331" w:rsidRPr="00AE3149" w:rsidRDefault="00D06331" w:rsidP="00ED6A7E">
      <w:pPr>
        <w:pStyle w:val="Ttulo1"/>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hubiere ausentado del lugar de su residencia ordinaria y tuviere apoderado constituido antes o después de su partida, se tendrá como presente para todos los efectos civiles, y sus negocios se podrán tratar con el apoderado hasta donde alcance el poder.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persona haya desaparecido y se ignore el lugar donde se halle y quien la represente, el juez, a petición de parte o de oficio, nombrará un depositario de sus bienes, la citará por edictos publicados en los principales periódicos de su último domicilio, señalándole para que se presente un término que no bajará de tres meses, ni pasará de seis, y dictará las providencias necesarias para asegurar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publicarse los edictos remitirá copia a los cónsules mexicanos de aquellos lugares del extranjero en que se puede presumir que se encuentra el ausente o que se tengan noticias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tiene hijos menores, que estén bajo su patria potestad, y no hay ascendientes que deba ejercerla conforme a la ley, ni tutor testamentario, ni legítimo, el Ministerio Público pedirá que se nombre tutor, en los términos prevenidos en los artículos 491 y 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y facultades del depositario serán las que la ley asigna a los despositarios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nombrarán depositarios: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Al cónyuge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uno de los hijos mayores de edad que resida en el lugar. Si hubiere varios, el juez elegirá al más apto;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Al ascendiente más próximo en grado al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falta de los anteriores o cuando sea inconveniente que éstos por su notoria mala conducta o por su ineptitud, sean nombrados depositarios, el juez nombrará al heredero presuntivo y si hubiere varios se observará lo que dispone el artículo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cumplido el término del llamamiento, el citado no compareciere por sí, ni por apoderado legítimo, ni por medio de tutor o de pariente que pueda representarlo, se procederá al nombramiento de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hará cuando en iguales circunstancias caduque el poder conferido por el ausente, o sea insuficiente para 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acción para pedir el nombramiento de depositario o de representante, el Ministerio Público, o cualquiera a quien interese tratar o litigar con el ausente o defender los intereses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nombramiento de representantes se seguirá el orden establecido en el artículo 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ausente fuere casado en segundas o ulteriores nupcias y hubiere hijos del matrimonio o matrimonios anteriores, el juez dispondrá que el cónyuge presente y los hijos del matrimonio o matrimonios anteriores, o sus legítimos representantes en su caso, nombren de acuerdo al depositario representante; más si no estuvieren conformes, el juez lo nombrará libremente, de entre las personas designadas por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del cónyuge, de descendientes y de ascendientes, será representante el heredero presuntivo. Si hubiere varios con igual derecho, ellos mismos elegirán al que debe representarlo. Si no se ponen de acuerdo en la elección, la hará el juez, prefiriendo al que tenga más interés en la conservación de los bienes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del ausente es el legítimo administrador de los bienes de éste y tiene respecto de lelos, (sic) las mismas obligaciones, facultades y restricciones que los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entrará a la administración de los bienes sin que previamente forme inventario y avalúo de ellos, y si dentro del término de un mes no presta la caución correspondiente, se nombrará otro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del ausente disfrutará la misma retribución que a los tutores señalan los artículos 580, 581 y 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representantes de un ausente, los que no puedan ser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excusarse, los que puedan hacerlo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removido del cargo de representante, el que deba serlo del de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representante acaba: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el regreso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presentación del apoderado legítimo;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 la muerte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Con la posesión provisional.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año, en el día que corresponda a aquel en que hubiere sido nombrado el representante, se publicarán nuevos edictos llamando al ausente. En ellos constarán el nombre y domicilio del representante y el tiempo que faltare para que se cumpla el plazo que señalan los artículos 663 y 664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edictos se publicarán por dos meses, sin (sic) intervalos de quince días, en los principales periódicos del último domicilio del ausente, y se remitirán a los cónsules, como previene el 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está obligado a promover la publicación de los edictos. La falta de cumplimiento de esa obligación hace responsable al representante, de los daños y perjuicios que se sigan al ausente, y es causa legítima de remoción.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DECLARACIÓN DE AUSENCIA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dos años desde el día en que haya sido nombrado el representante, habrá acción para pedir la declaración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666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el ausente haya dejado o nombrado apoderado general para la administración de sus bienes, no podrá pedirse la declaración de ausencia sino pasados tres años, que se contarán desde la desaparición del ausente, si en este período no se tuvieren ningunas noticias suyas, o desde la fecha en que se hayan tenido las últimas.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 dispuesto en el artículo anterior se observará </w:t>
      </w:r>
      <w:r w:rsidR="00FB3536" w:rsidRPr="00AE3149">
        <w:rPr>
          <w:rFonts w:ascii="Arial" w:hAnsi="Arial" w:cs="Arial"/>
          <w:sz w:val="22"/>
          <w:szCs w:val="22"/>
        </w:rPr>
        <w:t>aun</w:t>
      </w:r>
      <w:r w:rsidRPr="00AE3149">
        <w:rPr>
          <w:rFonts w:ascii="Arial" w:hAnsi="Arial" w:cs="Arial"/>
          <w:sz w:val="22"/>
          <w:szCs w:val="22"/>
        </w:rPr>
        <w:t xml:space="preserve"> cuando el poder se haya conferido por más de tres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dos años, que se contarán del modo establecido en el artículo 664, el Ministerio Público y las personas que designa el artículo siguiente, pueden pedir que el apoderado garantice, en los mismos términos en que debe hacerlo el representante. Si no lo hiciere se nombrará representante de acuerdo con lo dispuesto en los artículos 651, 652 y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declaración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presuntos herederos legítimos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Los herederos </w:t>
      </w:r>
      <w:r w:rsidR="00FB3536" w:rsidRPr="00AE3149">
        <w:rPr>
          <w:rFonts w:ascii="Arial" w:hAnsi="Arial" w:cs="Arial"/>
          <w:sz w:val="22"/>
          <w:szCs w:val="22"/>
        </w:rPr>
        <w:t>instituidos</w:t>
      </w:r>
      <w:r w:rsidRPr="00AE3149">
        <w:rPr>
          <w:rFonts w:ascii="Arial" w:hAnsi="Arial" w:cs="Arial"/>
          <w:sz w:val="22"/>
          <w:szCs w:val="22"/>
        </w:rPr>
        <w:t xml:space="preserve"> en testamento abierto;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tengan algún derecho u obligación que dependa de la vida, muerte o presencia del ausente;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encuentra fundada la demanda, dispondrá que se publique durante tres meses, con intervalos de quince días, en el Periódico Oficial, y en los principales del último domicilio del ausente, y la remitirá a los cónsules, conforme al 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cuatro meses desde la fecha de la última publicación, si no hubiere noticias del ausente ni oposición de algún interesado, el juez declarará en forma la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algunas noticias y oposición, el juez no declarará la ausencia sin respetar las publicaciones que establece el artículo 668. Y hacer la averiguación por los medios que el oponente proponga, y por los que el mismo juez crea oportunos.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ausencia se publicará tres veces en los periódicos mencionados con intervalo de quince días, remitiéndose a los cónsules como está prevenido respecto de los edictos. Ambas publicaciones se repetirán cada dos años hasta que se declare la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fallo que se pronuncie en el juicio de declaración de ausencia, tendrá los recursos que el Código de Procedimientos asigne para los negocios de mayor interés.</w:t>
      </w:r>
    </w:p>
    <w:p w:rsidR="00D06331" w:rsidRPr="00AE3149" w:rsidRDefault="00D06331" w:rsidP="00D06331">
      <w:pPr>
        <w:jc w:val="both"/>
        <w:rPr>
          <w:rFonts w:ascii="Arial" w:hAnsi="Arial" w:cs="Arial"/>
          <w:sz w:val="22"/>
          <w:szCs w:val="22"/>
        </w:rPr>
      </w:pPr>
    </w:p>
    <w:p w:rsidR="00FB3536" w:rsidRDefault="00FB3536"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DECLARACIÓN DE AUSENCIA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ausencia, si hubiere testamento público u ológrafo, la persona en cuyo poder se encuentre lo presentará al juez, dentro de quince días contados desde la última publicación de que habla el artículo 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de oficio o de instancia de cualquiera que se crea interesado en el testamento ológrafo, abrirá éste en presencia del representante del ausente, con citación de los que promovieron la declaración de ausencia, y con las demás solemnidades prescritas para la apertura de esta clase de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herederos testamentarios, y en su defecto, los que fueren legítimos al tiempo de la desaparición de un ausente, o al tiempo en que se hayan recibido las últimas noticias, si tienen capacidad legal para administrar, serán puestos en la posesión provisional de los bienes, dando fianza que asegure </w:t>
      </w:r>
      <w:r w:rsidRPr="00AE3149">
        <w:rPr>
          <w:rFonts w:ascii="Arial" w:hAnsi="Arial" w:cs="Arial"/>
          <w:sz w:val="22"/>
          <w:szCs w:val="22"/>
        </w:rPr>
        <w:lastRenderedPageBreak/>
        <w:t>las resultas de la administración. Si tuvieren bajo la patria potestad o tutela, se procederá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son varios los herederos y los bienes admiten cómoda división, cada uno administrará la parte que le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no admiten cómoda división, los herederos elegirán de entre ellos mismos un administrador general, y si no se pusieren de acuerdo, el juez le nombrará, escogiéndolo de entre los mismos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una parte de los bienes fuere cómodamente divisible y otra no, respecto de ésta, se nombrará el administrador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que no administren, podrán nombrar un interventor, que tendrá las facultades y obligaciones señaladas a los curadores. Su honorario será el que le fijen los que le nombren y se pagará por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entre en la posesión provisional, tendrá, respecto de los bienes, las mismas obligaciones, facultades y restricciones que los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676 cada heredero dará la garantía que corresponda a la parte de bienes que administre.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677, el administrador general será quien dé la garantía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legatarios, los donatarios y todos los que tengan sobre los bienes del ausente derechos que dependan de la muerte o presencia de éste, podrán ejercitarlos, dando la garantía que corresponde, según el artículo 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tengan con relación al ausente, obligaciones que deban cesar a la muerte de éste, podrán también suspender su cumplimiento bajo la misma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pudiere darse la garantía prevenida en los cinco artículos anteriores, el juez, según las circunstancias de las personas y de los bienes, y concediendo el plazo fijado en el artículo 526, podrá disminuir el importe de aquélla, pero de modo que no baje de la tercia parte de los valores señalados en el artículo 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no se dé la expresada garantía, no cesará la administración del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están obligados a dar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cónyuge, los descendientes y los ascendientes que como herederos entren en la posesión de los bienes del ausente, por la parte que en ellos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ascendiente que en ejercicio de la patria potestad administre bienes que como herederos del ausente correspondan a sus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legatarios, el cónyuge, los descendientes y ascendientes darán la garantía legal por la parte de bienes que correspondan a los legatarios, si no hubiere división, ni administrador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entren en la posesión provisional tienen derecho de pedir cuentas al representante del ausente y éste entregará los bienes y dará las cuentas en los términos prevenidos en los Capítulos XI y XIII del Título IX de este Libro. El plazo señalado en el artículo 597, se contará desde el día en que el heredero haya sido declarado con derecho a la referida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hecha la declaración de ausencia no se presentaren herederos del ausente, el Ministerio Público pedirá, o la continuación del representante, o la elección de otro que en nombre de la Hacienda Pública, entre en la posesión provisional, conforme a los artículos que anteceden.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Muerto el que haya obtenido la posesión provisional, le sucederán sus herederos en la parte que le haya correspondido, bajo las mismas condiciones y con iguales garantías.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se presenta o se prueba su existencia antes de que sea declarada la presunción de muerte, recobrará sus bienes. Los que han tenido la posesión provisional, hacen suyos todos los frutos industriales que hayan hecho producir a esos bienes y la mitad de los frutos naturales y civiles.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ADMINISTRACIÓN DE LOS BIENES DEL AUSENTE CASADO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ausencia interrumpe la sociedad conyugal, a menos de que en las capitulaciones matrimoniales se haya estipulado que continúe.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ausencia, se procederá, con citación de los herederos presuntivos, al inventario de los bienes y a la separación de los que deben corresponder al cónyuge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presente recibirá desde luego los bienes que le correspondan hasta el día en que la declaración de ausencia haya causado ejecutoria. De esos bienes podrá disponer libremente.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ausente se entregarán a sus herederos, en los términos prevenidos en el capítulo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en el artículo 691, si el cónyuge presente entrare como heredero en la posesión provisional, se observará lo que ese artículo dispone.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presente no fuere heredero, ni tuviere bienes propios, tendrá derecho a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ausente regresa o se probare su existencia, quedará restaurada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PRESUNCIÓN DE MUERTE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hayan transcurrido tres años desde la declaración de ausencia, el juez, a instancia de parte interesada, declarará la presunción de muerte.</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se trate de individuos que hayan desaparecido al tomar parte en una guerra, encontrándose a bordo de un buque que naufrague, o al verificarse una explosión, incendio, terremoto, inundación u otro siniestro semejante, o se trate persona que haya sido privada de su libertad  por uno o más individuos y exista fundada presunción de que el desaparecido se encontraba en el lugar del siniestro o catástrofe, a bordo de las naves o vehículos accidentados, o de que fue privado ilegalmente de la libertad, bastará el transcurso de un año contados a partir del acontecimiento para que el juez declare la presunción de muerte, contados desde su desaparición, para que pueda hacerse la declaración de presunción de muerte, sin que en esos casos sea necesario que previamente se declare su ausencia. En estos casos, la autoridad judicial acordará la publicación de la solicitud de declaración de presunción de muerte en un periódico de amplia circulación en el Estado, por dos veces con un intervalo de quince días. </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presunción de muerte, se abrirá el testamento del ausente, si no estuviere ya publicado, conforme al artículo 674; los poseedores provisionales darán cuenta de su administración en los términos prevenidos en el artículo 688, y los herederos y demás interesados entrarán en la posesión definitiva de los bienes, sin garantía alguna. La que según la ley se hubiere dado quedará cancelada.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llega a probar la muerte del ausente, la herencia se difiere a los que debieran heredar al tiempo de ella pero el poseedor o poseedores de los bienes hereditarios, al restituirlos, se reservarán los frutos correspondientes a la época de la posesión provisional, de acuerdo con lo dispuesto en el artículo 691, y todos ellos, desde que obtuvieron la posesión definitiva.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se presentare o se probare su existencia después de otorgada la posesión definitiva, recobrará sus bienes en el estado en que se hallen, el precio de los enajenados, o los que se hubieren adquirido con el mismo precio; pero no podrá reclamar frutos ni rentas.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hecha la declaración de ausencia o la presunción de muerte de una persona, se hubieren aplicado sus bienes a los que por testamento o sin él se tuvieren por herederos, y después se presentaren otros pretendiendo que ellos deben ser preferidos en la herencia, y así se declara por sentencia que cause ejecutoria, la entrega de los bienes se hará a éstos en los mismos términos en que, según los artículos 691 y 702 debiera hacerse al auesnte (sic) si se presentara.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poseedores definitivos darán cuenta al ausente y a sus herederos. El plazo legal correrá desde el día en que el primero se presente por sí o por apoderado legítimo, o desde aquel en que por sentencia que cause ejecutoria se haya diferido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definitiva termina: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el regreso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noticia cierta de su existencia;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 la certidumbre de su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Con la sentencia que cause ejecutoria, en el caso del artículo 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segundo del artículo anterior, los poseedores definitivos serán considerados como provisionales desde el día en que se tenga noticia cierta de la existencia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que declare la presunción de muerte de un ausente casado, pone término a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por el artículo 697, el cónyuge sólo tendrá derecho a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AUSENCIA RESPECTO DE</w:t>
      </w:r>
    </w:p>
    <w:p w:rsidR="00D06331" w:rsidRPr="00AE3149" w:rsidRDefault="00D06331" w:rsidP="00D06331">
      <w:pPr>
        <w:jc w:val="center"/>
        <w:rPr>
          <w:rFonts w:ascii="Arial" w:hAnsi="Arial" w:cs="Arial"/>
          <w:sz w:val="22"/>
          <w:szCs w:val="22"/>
        </w:rPr>
      </w:pPr>
      <w:r w:rsidRPr="00AE3149">
        <w:rPr>
          <w:rFonts w:ascii="Arial" w:hAnsi="Arial" w:cs="Arial"/>
          <w:sz w:val="22"/>
          <w:szCs w:val="22"/>
        </w:rPr>
        <w:t>LOS DERECHOS EVENTUALES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reclame un derecho referente a una persona cuya existencia no esté reconocida, deberá probar que esta persona vivía en el tiempo en que era necesaria su existencia para adquirir aquel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defiere una herencia a la que sea llamado un individuo declarado ausente o respecto del cual se haya hecho la declaración de presunción de muerte, entrarán sólo en ella los que debían ser coherederos de aquél o suceder por su falta; pero deberán hacer inventario en forma de los bienes que reciban.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los coherederos o sucesores se considerarán como poseedores provisionales o definitivos de los bienes que por la herencia debían corresponder al ausente, según la época en que la herencia se defiera.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debe entenderse sin perjuicio de las acciones de petición de herencia y de otros derechos que podrán ejercitar el ausente, sus representantes, acreedores o legatarios, y que no se extinguirán sino por el transcurso del tiempo fijado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que hayan entrado en la herencia harán suyos los frutos percibidos de buena fe, mientras el ausente no comparezca, sus acciones no sean ejercitadas por sus representantes, o por los que por contrato o cualquiera otra causa </w:t>
      </w:r>
      <w:r w:rsidR="00FB3536" w:rsidRPr="00AE3149">
        <w:rPr>
          <w:rFonts w:ascii="Arial" w:hAnsi="Arial" w:cs="Arial"/>
          <w:sz w:val="22"/>
          <w:szCs w:val="22"/>
        </w:rPr>
        <w:t>tenga</w:t>
      </w:r>
      <w:r w:rsidRPr="00AE3149">
        <w:rPr>
          <w:rFonts w:ascii="Arial" w:hAnsi="Arial" w:cs="Arial"/>
          <w:sz w:val="22"/>
          <w:szCs w:val="22"/>
        </w:rPr>
        <w:t xml:space="preserve"> con él relaciones jurídicas.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representante y los poseedores provisionales y definitivos, en sus respectivos casos, tienen la legítima procuración del ausente en juicio y fuera de él.</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causa de ausencia no se suspenden los términos que fija la ley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velará por los intereses del ausente, será oído en todos los juicios que tengan relación con él, y en las declaraciones de ausencia y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DUODÉCIMO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PATRIMONIO DE LA FAMILIA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717</w:t>
      </w:r>
    </w:p>
    <w:p w:rsidR="00D06331" w:rsidRPr="00AE3149" w:rsidRDefault="00D06331" w:rsidP="00D06331">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Son susceptibles de constituir el patrimonio de la familia: </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Los bienes inmuebles, muebles y semovientes, que no rebasen la cuantía contenida en el Artículo 724 de este Código. </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Pudiendo ser los siguientes: </w:t>
      </w:r>
    </w:p>
    <w:p w:rsidR="000A770E" w:rsidRPr="00AE3149" w:rsidRDefault="000A770E" w:rsidP="000A770E">
      <w:pPr>
        <w:jc w:val="both"/>
        <w:rPr>
          <w:rFonts w:ascii="Arial" w:hAnsi="Arial" w:cs="Arial"/>
          <w:sz w:val="22"/>
          <w:szCs w:val="22"/>
        </w:rPr>
      </w:pPr>
      <w:r w:rsidRPr="00AE3149">
        <w:rPr>
          <w:rFonts w:ascii="Arial" w:hAnsi="Arial" w:cs="Arial"/>
          <w:sz w:val="22"/>
          <w:szCs w:val="22"/>
        </w:rPr>
        <w:t>I. La casa que ésta habita, incluyendo el mobiliario y equipo de la vivienda;</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 II. Un vehículo automotor; </w:t>
      </w:r>
    </w:p>
    <w:p w:rsidR="00D06331" w:rsidRDefault="000A770E" w:rsidP="000A770E">
      <w:pPr>
        <w:jc w:val="both"/>
        <w:rPr>
          <w:rFonts w:ascii="Arial" w:hAnsi="Arial" w:cs="Arial"/>
          <w:sz w:val="22"/>
          <w:szCs w:val="22"/>
        </w:rPr>
      </w:pPr>
      <w:r w:rsidRPr="00AE3149">
        <w:rPr>
          <w:rFonts w:ascii="Arial" w:hAnsi="Arial" w:cs="Arial"/>
          <w:sz w:val="22"/>
          <w:szCs w:val="22"/>
        </w:rPr>
        <w:t xml:space="preserve"> III. El equipo y herramienta de la micro o pequeña industria que sirva de sustento económico a la familia;</w:t>
      </w:r>
    </w:p>
    <w:p w:rsidR="00CA78AE" w:rsidRPr="00AE3149" w:rsidRDefault="00CA78AE" w:rsidP="00CA78AE">
      <w:pPr>
        <w:jc w:val="right"/>
        <w:rPr>
          <w:rFonts w:ascii="Arial" w:hAnsi="Arial" w:cs="Arial"/>
          <w:sz w:val="22"/>
          <w:szCs w:val="22"/>
        </w:rPr>
      </w:pPr>
      <w:r w:rsidRPr="00CA78AE">
        <w:rPr>
          <w:rFonts w:asciiTheme="minorHAnsi" w:eastAsiaTheme="minorHAnsi" w:hAnsiTheme="minorHAnsi" w:cs="Arial"/>
          <w:i/>
          <w:color w:val="4343FF"/>
          <w:sz w:val="16"/>
          <w:szCs w:val="16"/>
        </w:rPr>
        <w:t>ARTÍCULO REFORMADO POR DEC. 136 P. O. 30 BIS DE 13 DE ABRIL DE 2014</w:t>
      </w:r>
      <w:r w:rsidRPr="00AE3149">
        <w:rPr>
          <w:rFonts w:ascii="Arial" w:eastAsiaTheme="minorHAnsi" w:hAnsi="Arial" w:cs="Arial"/>
          <w:b/>
          <w:sz w:val="22"/>
          <w:szCs w:val="22"/>
        </w:rPr>
        <w:t>.</w:t>
      </w:r>
    </w:p>
    <w:p w:rsidR="000A770E" w:rsidRPr="00AE3149" w:rsidRDefault="000A770E" w:rsidP="000A770E">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del patrimonio de la familia no hace pasar la propiedad de los bienes que a él quedan afectos, del que le constituye a los miembros de la familia beneficiaria. Estos sólo tienen derecho de disfrutar de esos bienes, según lo dispuesto en el artículo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derecho de habitar la casa y de aprovechar los frutos de la parcela afecta al patrimonio de la familia, el cónyuge del que lo constituye y las personas a quienes tiene  obligación de dar alimentos. Ese derecho es intransmisible; pero debe tener en cuenta lo dispuesto en el artículo 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beneficiarios de los bienes afectos al patrimonio de la familia serán representados en sus relaciones con terceros, en todo lo que al patrimonio se refiere, por el que lo constituyó y, en su defecto, por el que nombre la mayoría.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representante tendrá también la administración de dichos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721</w:t>
      </w:r>
    </w:p>
    <w:p w:rsidR="00D06331" w:rsidRPr="00AE3149" w:rsidRDefault="00D06331" w:rsidP="00D06331">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Los bienes afectos al patrimonio de la familia son inalienables y no estarán sujetos a embargo ni a gravamen alguno.</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Exceptuando los siguientes casos:</w:t>
      </w: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  </w:t>
      </w:r>
    </w:p>
    <w:p w:rsidR="000A770E" w:rsidRPr="00AE3149" w:rsidRDefault="000A770E" w:rsidP="000A770E">
      <w:pPr>
        <w:jc w:val="both"/>
        <w:rPr>
          <w:rFonts w:ascii="Arial" w:hAnsi="Arial" w:cs="Arial"/>
          <w:sz w:val="22"/>
          <w:szCs w:val="22"/>
        </w:rPr>
      </w:pPr>
      <w:r w:rsidRPr="00AE3149">
        <w:rPr>
          <w:rFonts w:ascii="Arial" w:hAnsi="Arial" w:cs="Arial"/>
          <w:sz w:val="22"/>
          <w:szCs w:val="22"/>
        </w:rPr>
        <w:t>I.</w:t>
      </w:r>
      <w:r w:rsidRPr="00AE3149">
        <w:rPr>
          <w:rFonts w:ascii="Arial" w:hAnsi="Arial" w:cs="Arial"/>
          <w:sz w:val="22"/>
          <w:szCs w:val="22"/>
        </w:rPr>
        <w:tab/>
        <w:t>Cuando deban de ministrarse alimentos por resolución judicial, podrán embargarse únicamente el 50% de los frutos del Patrimonio;</w:t>
      </w:r>
    </w:p>
    <w:p w:rsidR="000A770E" w:rsidRPr="00AE3149" w:rsidRDefault="000A770E" w:rsidP="000A770E">
      <w:pPr>
        <w:jc w:val="both"/>
        <w:rPr>
          <w:rFonts w:ascii="Arial" w:hAnsi="Arial" w:cs="Arial"/>
          <w:sz w:val="22"/>
          <w:szCs w:val="22"/>
        </w:rPr>
      </w:pPr>
    </w:p>
    <w:p w:rsidR="00D06331" w:rsidRDefault="000A770E" w:rsidP="000A770E">
      <w:pPr>
        <w:jc w:val="both"/>
        <w:rPr>
          <w:rFonts w:ascii="Arial" w:hAnsi="Arial" w:cs="Arial"/>
          <w:sz w:val="22"/>
          <w:szCs w:val="22"/>
        </w:rPr>
      </w:pPr>
      <w:r w:rsidRPr="00AE3149">
        <w:rPr>
          <w:rFonts w:ascii="Arial" w:hAnsi="Arial" w:cs="Arial"/>
          <w:sz w:val="22"/>
          <w:szCs w:val="22"/>
        </w:rPr>
        <w:t>II.</w:t>
      </w:r>
      <w:r w:rsidRPr="00AE3149">
        <w:rPr>
          <w:rFonts w:ascii="Arial" w:hAnsi="Arial" w:cs="Arial"/>
          <w:sz w:val="22"/>
          <w:szCs w:val="22"/>
        </w:rPr>
        <w:tab/>
        <w:t>Cuando se demuestre judicialmente que medie gran necesidad o notoria utilidad para gravarlo, exclusivamente con el fin de construir, ampliar o mejorar los bienes. En este caso, liberados los bienes del gravamen continuarán afectados al Patrimonio de Familia.</w:t>
      </w:r>
    </w:p>
    <w:p w:rsidR="00D06331" w:rsidRDefault="00CA78AE" w:rsidP="00CA78AE">
      <w:pPr>
        <w:jc w:val="right"/>
        <w:rPr>
          <w:rFonts w:ascii="Arial" w:eastAsiaTheme="minorHAnsi" w:hAnsi="Arial" w:cs="Arial"/>
          <w:b/>
          <w:sz w:val="22"/>
          <w:szCs w:val="22"/>
        </w:rPr>
      </w:pPr>
      <w:r w:rsidRPr="00CA78AE">
        <w:rPr>
          <w:rFonts w:asciiTheme="minorHAnsi" w:eastAsiaTheme="minorHAnsi" w:hAnsiTheme="minorHAnsi" w:cs="Arial"/>
          <w:i/>
          <w:color w:val="4343FF"/>
          <w:sz w:val="16"/>
          <w:szCs w:val="16"/>
        </w:rPr>
        <w:t>ARTÍCULO REFORMADO POR DEC. 136 P. O. 30 BIS DE 13 DE ABRIL DE 2014</w:t>
      </w:r>
      <w:r w:rsidRPr="00AE3149">
        <w:rPr>
          <w:rFonts w:ascii="Arial" w:eastAsiaTheme="minorHAnsi" w:hAnsi="Arial" w:cs="Arial"/>
          <w:b/>
          <w:sz w:val="22"/>
          <w:szCs w:val="22"/>
        </w:rPr>
        <w:t>.</w:t>
      </w:r>
    </w:p>
    <w:p w:rsidR="00CA78AE" w:rsidRPr="00AE3149" w:rsidRDefault="00CA78AE" w:rsidP="00CA78AE">
      <w:pPr>
        <w:jc w:val="right"/>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constituirse el patrimonio de la familia con bienes sitos en el Municipio en que esté domiciliado el que lo constituya.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familia sólo puede constituir un patrimonio. Los que constituyen subsistiendo el primero no producirán efecto legal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724</w:t>
      </w:r>
    </w:p>
    <w:p w:rsidR="00D06331" w:rsidRPr="00AE3149" w:rsidRDefault="00D06331" w:rsidP="00D06331">
      <w:pPr>
        <w:jc w:val="both"/>
        <w:rPr>
          <w:rFonts w:ascii="Arial" w:hAnsi="Arial" w:cs="Arial"/>
          <w:sz w:val="22"/>
          <w:szCs w:val="22"/>
        </w:rPr>
      </w:pPr>
    </w:p>
    <w:p w:rsidR="00D06331" w:rsidRDefault="000A770E" w:rsidP="00D06331">
      <w:pPr>
        <w:jc w:val="both"/>
        <w:rPr>
          <w:rFonts w:ascii="Arial" w:hAnsi="Arial" w:cs="Arial"/>
          <w:sz w:val="22"/>
          <w:szCs w:val="22"/>
        </w:rPr>
      </w:pPr>
      <w:r w:rsidRPr="00AE3149">
        <w:rPr>
          <w:rFonts w:ascii="Arial" w:hAnsi="Arial" w:cs="Arial"/>
          <w:sz w:val="22"/>
          <w:szCs w:val="22"/>
        </w:rPr>
        <w:t>El valor máximo permitido en términos de ley, respecto de los bienes que conforman el patrimonio de la familia, será de 75 salarios mínimos generales vigentes en el Estado, elevados al año. El incremento que sobrevenga respecto al valor de los mismos, originado por cualquier causa, no los sustrae del régimen que los salvaguarda, por lo que tal incremento o excedente tampoco será embargable; pero el valor original y su incremento, si podrán disminuirse para encuadrarse dentro de los límites establecidos por este Código.</w:t>
      </w:r>
    </w:p>
    <w:p w:rsidR="00CA78AE" w:rsidRPr="00AE3149" w:rsidRDefault="00CA78AE" w:rsidP="00CA78AE">
      <w:pPr>
        <w:jc w:val="right"/>
        <w:rPr>
          <w:rFonts w:ascii="Arial" w:hAnsi="Arial" w:cs="Arial"/>
          <w:sz w:val="22"/>
          <w:szCs w:val="22"/>
        </w:rPr>
      </w:pPr>
      <w:r w:rsidRPr="00CA78AE">
        <w:rPr>
          <w:rFonts w:asciiTheme="minorHAnsi" w:eastAsiaTheme="minorHAnsi" w:hAnsiTheme="minorHAnsi" w:cs="Arial"/>
          <w:i/>
          <w:color w:val="4343FF"/>
          <w:sz w:val="16"/>
          <w:szCs w:val="16"/>
        </w:rPr>
        <w:t>ARTÍCULO REFORMADO POR DEC. 136 P. O. 30 BIS DE 13 DE ABRIL DE 2014</w:t>
      </w:r>
      <w:r w:rsidRPr="00AE3149">
        <w:rPr>
          <w:rFonts w:ascii="Arial" w:eastAsiaTheme="minorHAnsi" w:hAnsi="Arial" w:cs="Arial"/>
          <w:b/>
          <w:sz w:val="22"/>
          <w:szCs w:val="22"/>
        </w:rPr>
        <w:t>.</w:t>
      </w:r>
    </w:p>
    <w:p w:rsidR="008A3944" w:rsidRPr="00AE3149" w:rsidRDefault="008A394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725</w:t>
      </w:r>
    </w:p>
    <w:p w:rsidR="00D06331" w:rsidRPr="00AE3149" w:rsidRDefault="00D06331" w:rsidP="00D06331">
      <w:pPr>
        <w:jc w:val="both"/>
        <w:rPr>
          <w:rFonts w:ascii="Arial" w:hAnsi="Arial" w:cs="Arial"/>
          <w:sz w:val="22"/>
          <w:szCs w:val="22"/>
        </w:rPr>
      </w:pPr>
    </w:p>
    <w:p w:rsidR="00D06331" w:rsidRPr="00AE3149" w:rsidRDefault="00D06331" w:rsidP="00D06331">
      <w:pPr>
        <w:pStyle w:val="Ttulo1"/>
        <w:rPr>
          <w:rFonts w:ascii="Arial" w:hAnsi="Arial" w:cs="Arial"/>
          <w:sz w:val="22"/>
          <w:szCs w:val="22"/>
        </w:rPr>
      </w:pPr>
      <w:r w:rsidRPr="00AE3149">
        <w:rPr>
          <w:rFonts w:ascii="Arial" w:hAnsi="Arial" w:cs="Arial"/>
          <w:sz w:val="22"/>
          <w:szCs w:val="22"/>
        </w:rPr>
        <w:lastRenderedPageBreak/>
        <w:t>Pueden constituir el patrimonio familiar, la madre, el padre, o ambos, en su caso, la concubina, el concubino o ambos, la madre soltera o el padre soltero, o las abuelas, los abuelos, los hijos y las hijas o cualquier persona que quiera constituirlo para proteger jurídica y económicamente a su familia y lo manifestará por escrito al juez de su domicilio, designando con toda precisión y de manera que puedan ser inscritos en el Registro Público, los bienes que van a quedar afectos.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comprobará 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es mayor de edad o que está emancipado;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está domiciliado en el lugar donde se quiere constituir el patrimonio;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existencia de la familia a cuyo favor se va a constituir el patrimonio. La comprobación de los vínculos familiares se hará con las copias certificadas de las actas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Que son propiedad del constituyente los bienes destinados al patrimonio, y que no reporten gravámenes fuera de las servidumbres;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 Que el valor de los bienes destinados a </w:t>
      </w:r>
      <w:r w:rsidR="00C139F5" w:rsidRPr="00AE3149">
        <w:rPr>
          <w:rFonts w:ascii="Arial" w:hAnsi="Arial" w:cs="Arial"/>
          <w:sz w:val="22"/>
          <w:szCs w:val="22"/>
        </w:rPr>
        <w:t>constituir</w:t>
      </w:r>
      <w:r w:rsidRPr="00AE3149">
        <w:rPr>
          <w:rFonts w:ascii="Arial" w:hAnsi="Arial" w:cs="Arial"/>
          <w:sz w:val="22"/>
          <w:szCs w:val="22"/>
        </w:rPr>
        <w:t xml:space="preserve"> el patrimonio de la familia no exceda del máximo permitido en el Artículo 724. Dicho valor solamente se acreditará mediante avalúo catastral tratándose de inmuebles, en tanto que los muebles y los semovientes serán valuados mediante dictamen pericial.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llenan las condiciones exigidas en el artículo anterior, el juez, previos los trámites que fije el Código de la materia, aprobará la constitución del patrimonio de la familia y mandará que se hagan las inscripciones correspondientes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valor de los bienes afectos al patrimonio de la familia sea inferior al máximum fijado en el artículo 724, podrá ampliarse el patrimonio hasta llegar a ese valor. La ampliación se sujetará al mismo procedimiento que para la constitución fije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peligro de que quien tiene obligación de dar alimentos pierda sus bienes por mala administración o porque los esté dilapidando, los acreedores alimentistas y si éstos son incapaces, sus tutores o el Ministerio Público, tienen derecho a exiir (sic) judicialmente que se constituya el patrimonio de la familia hasta por los valores fijados en el artículo 724. En la constitución de este patrimonio se observará, en lo conducente, lo dispuesto en los artículos 725 y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el objeto de favorecer la formación del patrimonio de la familia, se venderán a las personas que tengan capacidad legal para constituirlo y que quieran hcerlo, (sic) las propiedades raíces que a continuación se expresan: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terrenos pertenecientes al Gobierno del Estado, o a los Ayuntamientos de los Municipios del mismo, que no estén destinos (sic) a un servicio público, ni sean de uso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terrenos que el Gobierno adquiera para dedicarlos a la formación del patrimonio de las familias que cuentan con pocos recursos.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el artículo anterior, la autoridad vendedora fijará la forma y el plazo en que debe pagarse el precio de los bienes vendidos, teniendo en cuenta la capacidad económica del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desee constituir el patrimonio de la familia con la clase de bienes que menciona el artículo 729, además de cumplir los requisitos exigidos por las fracciones I, II y III del artículo 725, comprobará: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es mexicano;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Su aptitud o la de sus familiares para desempeñar algún oficio, profesión, industria o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él o sus familiares posean los instrumentos y demás objetos indispensables para ejercer la ocupación a que se dediquen;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promedio de sus ingresos, a fin de que se pueda calcular, con probabilidades de acierto, la posibilidad de pagar el precio del terreno que se le vende;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Que carece de bienes. Si el que tenga interés legítimo demuestra que quien constituyó el patrimonio era el propietario de bienes raíces al constituirlo, se declarará nula la constitución del patrimonio.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del patrimonio de que trata el artículo 729, se sujetará a tramitación ante las autoridades administrativas. Aprobada la constitución del patrimonio, se cumplirá con lo que dispone la parte final del artículo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constitución del patrimonio de la familia no puede hacerse en fraude de los derechos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Constituído que sea el patrimonio de la familia, ésta debe de habitar la casa y de aprovechar los bienes restantes que lo conforman.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Del cumplimiento de habitar la casa, según lo dispuesto en el párrafo anterior, puede sustraerse la familia sin necesidad de declaratoria judicial, si la persona que constituyó el patrimonio y los beneficiarios del mismo, por evidente necesidad o conveniencia, acuerden darla en arrendamiento. Si al ocurrir lo anterior no hubiere mediado el acuerdo de referencia, el contrato o convenio pactado será nulo. Respecto a los hijos menores o personas incapaces, la responsabilidad de la determinación que se tome, recae en los restantes miembros de la familia, salvo que exista persona que por declaración judicial los represente, la que en ese caso habrá de hacerlo.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patrimonio de la familia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todos los beneficiarios cesen de tener derecho de percibir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sin causa justificada la familia deje de habitar por un año la casa que debe servirle de morada, o de cultivar por su cuenta y por dos años consecutivos la parcela que le esté anexa;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demuestre que hay gran necesidad o notoria utilidad para la familia, de que el patrimonio quede extinguido;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por causa de utilidad pública se expropien los bienes que lo forman;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tratándose del patrimonio formado con los bienes vendidos por las autoridades mencionadas en el artículo 729, se declare judicialmente nula o rescindida la venta de esos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que queda extinguido el patrimonio la hará el juez competente, mediante el procedimiento fijado en el Código respectivo y la comunicará al Registro Público para que se hagan las cancelaciones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patrimonio se extinga por la causa prevista en la fracción IV del artículo que precede, hecha la expropiación, el patrimonio queda extinguido sin necesidad de declaración judicial, debiendo hacerse en el Registro la cancelación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del patrimonio expropiado y la indemnización proveniente del pago del seguro a consecuencia del siniestro sufrido por los bienes afectos al patrimonio familiar, se depositarán en una institución de crédito y no habiéndola en la localidad, en una casa de comercio de notoria solvencia, a fin de dedicarlos a la constitución de un nuevo patrimonio de la familia. Durante un año son inembargables el precio depositado y el importe del seguro.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 los bienes vendidos no lo constituye dentro del plazo de seis meses, los miembros de la familia a que se refiere el artículo 719, tienen derecho de exigir judicialmente la constitución del patrimonio familiar.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 un año desde que se hizo el depósito, sin que se hubiere promovido la constitución del patrimonio, la cantidad depositada se entregará al dueño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necesidad o de evidente utilidad, puede el Juez autorizar al dueño del depósito, para disponer de él antes de que transcurra el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disminuirse el patrimonio de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demuestre que su disminución es de gran necesidad o de notoria utilidad para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patrimonio familiar, por causas posteriores a su constitución, ha rebasado en más de un ciento por ciento el valor máximo que puede tener conforme al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será oído en la extinción y en la reducción del patrimonio de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Extinguido el patrimonio de la familia, los bienes que lo formaban vuelven al pleno dominio del que lo constituyó, o pasan a sus herederos si aquél ha muerto.</w:t>
      </w:r>
    </w:p>
    <w:p w:rsidR="00C721F5" w:rsidRPr="00AE3149" w:rsidRDefault="00C721F5" w:rsidP="00D06331">
      <w:pPr>
        <w:jc w:val="both"/>
        <w:rPr>
          <w:rFonts w:ascii="Arial" w:hAnsi="Arial" w:cs="Arial"/>
          <w:sz w:val="22"/>
          <w:szCs w:val="22"/>
        </w:rPr>
      </w:pPr>
    </w:p>
    <w:p w:rsidR="008A3944" w:rsidRPr="00AE3149" w:rsidRDefault="008A3944"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PRELIMINARES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ser objeto de apropiación todas las cosas que no estén excluidas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cosas pueden estar fuera del comercio por su naturaleza o por disposición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fuera del comercio por su naturaleza las que no pueden ser poseídas por algún individuo exclusivamente, y por disposición de la ley, las que ella declara irreductibles a propiedad particular.</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CLASIFICACIÓN 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suelo y las construcciones adheridas a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plantas y árboles, mientras estuvieren unidos a la tierra, y los frutos pendientes de los mismos árboles y plantas mientras no sean separados de ellos por cosechas o cortes regulares;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Todo lo que esté unido a un inmueble de una manera fija, de modo que no pueda separarse sin deterioro del mismo inmueble o del objeto a él adherido;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Las estatuas, relieves, pinturas u otros objetos de ornamentación, colocados en edificios o heredades por el dueño del inmueble, en tal forma que revele el propósito de unirlos de un modo permanente al fundo;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palomares, colmenas, estanques de peses (sic) o criaderos análogos, cuando el propietario los conserve con el propósito de mantenerlos unidos a la finca y formando parte de ella de un modo permanente;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Las máquinas, vasos, instrumentos o utensilios destinados por el propietario de la finca directa y exclusivamente a la industria o explotación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abonos destinados al cultivo de una heredad, que estén en las tierras donde hayan de utilizarse, y las semillas necesarias para el cultivo de la finca;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aparatos eléctricos y accesorios adheridos al suelo o a los edificios por el dueño de éstos,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manantiales, estanques, aljibes y corrientes de agua, así como los acueductos y las cañerías de cualquiera especie que sirvan para conducir los líquidos o gases a una finca, o para extraerlos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Los animales que forman el pie de cría en los predios rústicos destinados total o parcialmente al ramo de ganadería; así como las bestias de trabajo indispensables para el cultivo de la finca, mientras están destinadas a ese objeto;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Los diques y construcciones que, aun cuando sean flotantes, estén destinados por su objeto y condiciones a permanecer en un punto fijo de un río o lago;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Los derechos reales sobre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El material rodante de los ferrocarriles, las líneas telefónicas y telegráficas y las estaciones radiotelegráficas fijas.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muebles, por su naturaleza, que se hayan considerado como inmuebles, conforme a lo dispuesto en varias fracciones del artículo anterior, recobrarán su calidad de muebles, cuando el mismo dueño los separe del edificio; salvo el caso de que en el valor de éste se haya computado el de aquellos, para constituir algún derecho real a favor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son muebles por su naturaleza o por disposición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muebles por su naturaleza, los cuerpos que pueden transladarse (sic) de un lugar a otro, ya se muevan por sí mismos, ya por efecto de una fuerza exterior.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muebles por determinación de la ley, las obligaciones y los derechos o acciones que tienen por objeto cosas muebles o cantidades exigibles en virtud de acción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igual razón se reputan muebles las acciones que cada socio tiene en las asociaciones o sociedades, aún cuando a éstas pertenezcan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embarcaciones de todo género son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materiales procedentes de la demolición de un edificio, y los que se hubieren acopiado para repararlo o para construir un nuevo, serán muebles mientras no se hayan empleado en la fabricación.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de autor se consideran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general, son bienes muebles, todos los demás no considerados por la ley como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una disposición de la ley o en los actos y contratos se use de las palabras bienes muebles, se comprenderán bajo esa denominación los enumerados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use de las palabras muebles o bienes muebles de una casa, se comprenderán los que formen el ajuar y utensilios de ésta y que sirven exclusiva y propiamente para el uso y trato ordinario de una familia, según las circunstancias de las personas que la integran. En consecuencia, no se comprenderán: el dinero, los documentos y papeles, las colecciones científicas y artísticas, los libros y sus estantes, las medallas, las armas, los instrumentos de artes y oficios, las joyas, ninguna clase de ropa de uso, los granos, caldos, mercancías y demás cosas similares.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la redacción de un testamento o de un convenio, se descubra que el testador o las partes contratantes han dado a las palabras muebles o bienes muebles una significación diversa de la fijada en los artículos anteriores, se estará a lo dispuesto en el testamento o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muebles son fungibles o no fungibles. Pertenecen a la primera clase los que pueden ser reemplazados por otros de la misma especie, calidad y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no fungibles son los que no pueden ser </w:t>
      </w:r>
      <w:r w:rsidR="00C139F5" w:rsidRPr="00AE3149">
        <w:rPr>
          <w:rFonts w:ascii="Arial" w:hAnsi="Arial" w:cs="Arial"/>
          <w:sz w:val="22"/>
          <w:szCs w:val="22"/>
        </w:rPr>
        <w:t>sustituidos</w:t>
      </w:r>
      <w:r w:rsidRPr="00AE3149">
        <w:rPr>
          <w:rFonts w:ascii="Arial" w:hAnsi="Arial" w:cs="Arial"/>
          <w:sz w:val="22"/>
          <w:szCs w:val="22"/>
        </w:rPr>
        <w:t xml:space="preserve"> por otros de la misma especie, calidad y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CONSIDERADOS SEGÚN</w:t>
      </w:r>
    </w:p>
    <w:p w:rsidR="00D06331" w:rsidRPr="00AE3149" w:rsidRDefault="00D06331" w:rsidP="00D06331">
      <w:pPr>
        <w:jc w:val="center"/>
        <w:rPr>
          <w:rFonts w:ascii="Arial" w:hAnsi="Arial" w:cs="Arial"/>
          <w:sz w:val="22"/>
          <w:szCs w:val="22"/>
        </w:rPr>
      </w:pPr>
      <w:r w:rsidRPr="00AE3149">
        <w:rPr>
          <w:rFonts w:ascii="Arial" w:hAnsi="Arial" w:cs="Arial"/>
          <w:sz w:val="22"/>
          <w:szCs w:val="22"/>
        </w:rPr>
        <w:t>LAS PERSONAS A QUIENES PERTENECEN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son de dominio del poder público o de propiedad de los particulares.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de dominio del poder público los que pertenecen a la Federación, a los Estado o a los Municipios.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dominio del poder público se regirán por las disposiciones de este Código en cuanto no esté determinado por leyes especiales.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dominio del poder público se dividen en bienes de uso común, bienes destinados a un servicio público y bienes propios.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estorben el aprovechamiento de los bienes de uso común, quedan sujetos a las penas correspondientes; a pagar los daños y perjuicios causados y a la pérdida de las obras que hubieren ejecutado.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destinados a un servicio público y los bienes propios pertenecen en pleno dominio a la Federación, a los Estados o a los Municipios; pero los primeros son inalienables e imprescriptibles, mientras no se les desafecte del servicio público a que se hallen destinados.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conforme a la ley pueda enajenarse y se enajene una vía pública, los propietarios de los predios colindantes gozarán del derecho del tanto en la parte que les corresponda, a cuyo efecto se les dará aviso de la enajenación. El derecho que este artículo concede deberá ejercitarse precisamente dentro de los ocho días siguientes al aviso. Cuando éste no se haya dado, los colindantes podrán pedir la rescisión del contrato dentro de los seis meses contados desde su celebración.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de propiedad de los particulares todas las cosas cuyo dominio les pertenece legalmente, y de las que no puede aprovecharse ninguno sin consentimiento del dueño o autorización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y las personas morales para adquirir la propiedad de bienes inmuebles, observarán lo dispuesto en el artículo 27 de la Constitución de los Estados Unidos Mexicanos y sus leyes reglamentarias.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MOSTRENCOS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mostrencos los muebles abandonados y los predios cuyo dueño se ignore.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hallare una cosa perdida o abandonada, deberá entregarla dentro de diez días a la autoridad municipal del lugar o a la más cercana, si el hallazgo se verifica en despoblado.</w:t>
      </w:r>
    </w:p>
    <w:p w:rsidR="00D06331" w:rsidRPr="00AE3149" w:rsidRDefault="00D06331" w:rsidP="00D06331">
      <w:pPr>
        <w:jc w:val="both"/>
        <w:rPr>
          <w:rFonts w:ascii="Arial" w:hAnsi="Arial" w:cs="Arial"/>
          <w:sz w:val="22"/>
          <w:szCs w:val="22"/>
        </w:rPr>
      </w:pPr>
    </w:p>
    <w:p w:rsidR="00C06EDC" w:rsidRPr="00AE3149" w:rsidRDefault="00C06ED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autoridad dispondrá desde luego que la cosa hallada se tase por peritos, y la depositará, exigiendo formal y circunstanciado recibo.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sea el valor de la cosa, de fijarán avisos durante un mes, de diez en diez días, en los lugares públicos de la cabecera del Municipio, anunciándose que al vencimiento del plazo se rematará la cosa si no se presentare reclamante.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hallada fuera de las que no pueden conservarse, la autoridad dispondrá desde luego su venta y mandará depositar el precio. Lo mismo se hará cuando la conservación de la cosa pueda ocasionar gastos que no estén en relación con su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plazo designado se presentare alguno reclamando la cosa, la autoridad municipal remitirá todos los datos del caso al juez competente, según el valor de la cosa, ante quien el reclamante probará su acción, interviniendo como parte demandada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reclamante es declarado dueño, se le entregará la cosa o su precio, en el caso del artículo 772, con deducción de los gastos.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reclamante no es declarado dueño, o si pasado el plazo de un mes, contando desde la primera publicación de los avisos, nadie reclama la propiedad de la cosa, ésta se venderá, dándose una cuarta parte del precio al que la halló y destinándose las otras tres cuartas partes al establecimiento de beneficencia que designe el Gobierno. Los gastos se repartirán entre los adjudicatarios en proporción a la parte que reciban.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alguna circunstancia especial fuere necesaria, a juicio de la autoridad la conservación de la cosa, el que halló ésta recibirá la cuarta parte del precio.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se hará siempre en almoneda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VACANTES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vacantes los inmuebles que no tienen dueño cierto y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tuviere noticia de la existencia de bienes vacantes en el Estado y quisiere adquirir la parte que la ley da al descubridor, hará la denuncia de ellos ante el Ministerio Público del lugar de la ubicación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si estima que procede, deducirá ante el juez competente; según el valor de los bienes, la acción que corresponda, a fin de que declarados vacantes los bienes se adjudiquen al Fisco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tendrá al que hizo la denuncia como tercero coadyuvante.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denunciante recibirá la cuarta parte del valor catastral de los bienes que denuncia; observándose lo dispuesto en la parte final del artículo 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apodere de un bien vacante sin cumplir lo prevenido en este Capítulo, pagará una multa de cinco a cincuenta pesos, sin perjuicio de las penas que señale el respectivo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POSESIÓN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poseedor de una cosa el que ejerce sobre ella un poder de hecho, salvo lo dispuesto en el artículo 786. Posee un derecho el que goza de él.</w:t>
      </w:r>
    </w:p>
    <w:p w:rsidR="00ED6A7E" w:rsidRPr="00AE3149" w:rsidRDefault="00ED6A7E"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virtud de un acto jurídico el propietario entrega a otro una cosa, concediéndole el derecho de retenerla temporalmente en su poder en calidad de usufructo, arrendatario, acreedor pignoraticio, depositario, u otro título análogo, los dos son poseedores de la cosa. El que la posee a título de propietario tiene una posesión originaria, el otro, una posesión derivada.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despojo, el que tiene la posesión originaria goza del derecho de pedir que sea restituido el que tenía la posesión derivada, y si éste no puede o no quiere recobrarla, el poseedor originario puede pedir que se le dé la posesión a él mismo.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demuestre que una persona tiene en su poder una cosa en virtud de la situación de dependencia en que se encuentra respecto del propietario de esa cosa, y que la retiene en provecho de éste, en cumplimiento de las órdenes e instrucciones que de él ha recibido, no se le considera poseedor.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ser objeto de posesión las cosas y derechos que sean susceptibles de apropiación.</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adquirirse la posesión por la misma persona que va a disfrutarla, por un representante legal, por su mandatario y por un tercero sin mandato alguno; pero en este último caso no se entenderá adquirida la posesión hasta que la persona a cuyo nombre se haya verificado el acto posesorio lo ratifique.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varias personas poseen una cosa indivisa podrá cada una de ellas ejercer actos posesorios sobre la cosa común, con tal que no excluya los actos posesorios de los otros coposeedores.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que cada uno de los partícipes de una cosa que se posee en común, ha poseído exclusivamente, por todo el tiempo que dure la indivisión, la parte que al dividirse le tocare.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 la posesión del dueño de la cosa o derecho poseído.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poseedor de una cosa mueble perdida o robada no podrá recuperarla de un tercero de buena fe que la haya adquirido en almoneda o de un comerciante que en mercado público se dedique a la venta de objetos de la misma especie, sin rembolsar al poseedor el precio que hubiere pagado por la cosa. El recuperante tiene derecho de repetir contra el vendedor.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moneda y los títulos al portador no pueden ser reivindicados del adquiriente de buena fe, aunque el poseedor haya sido desposeído de ellos contra su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actual que pruebe haber poseído en tiempo anterior, tiene a su favor la presunción de haber poseído el intermedio.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un inmueble hace presumir la de los bienes muebles que se hallen en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Todo poseedor debe ser mantenido o </w:t>
      </w:r>
      <w:r w:rsidR="00C139F5" w:rsidRPr="00AE3149">
        <w:rPr>
          <w:rFonts w:ascii="Arial" w:hAnsi="Arial" w:cs="Arial"/>
          <w:sz w:val="22"/>
          <w:szCs w:val="22"/>
        </w:rPr>
        <w:t>restituido</w:t>
      </w:r>
      <w:r w:rsidRPr="00AE3149">
        <w:rPr>
          <w:rFonts w:ascii="Arial" w:hAnsi="Arial" w:cs="Arial"/>
          <w:sz w:val="22"/>
          <w:szCs w:val="22"/>
        </w:rPr>
        <w:t xml:space="preserve"> en la posesión contra aquellos que no tengan mejor derecho para poseer.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mejor la posesión que se funda en título y cuando se trata de inmuebles la que está inscrita. A falta de título o siendo iguales los títulos, la más antigua.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posesiones fueren dudosas, se pondrá en depósito la cosa hasta que se resuelva a quién pertenece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poseedor tenga derecho al interdicto de recuperar la posesión se necesita que haya pasado un año desde que se verificó el despojo.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como nunca perturbado o despojado, el que judicialmente fué mantenido o restituído en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Es poseedor de buena fe el que entra en la posesión en virtud de un título suficiente para darle derecho de poseer. También es el que ignora los vicios de su título que le impiden poseer un derecho.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poseedor de mala fe el que entra a la posesión sin título alguno para poseer; lo mismo que el que conoce los vicios de su título que le impiden poseer con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Entiéndase por título la causa generadora de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buena fe se presume siempre: al que afirme la mala fe del poseedor le corresponde probarla.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adquirida de buena fe no pierde ese carácter sino en el caso y desde el momento en que existan actos que acrediten que el poseedor no ignora que posee la cosa indebidamente.</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poseedores a que se refiere el artículo 884, se regirán por las disposiciones que norman los actos jurídicos en virtud de los cuales son poseedores, en todo lo relativo a frutos, pagos de gastos, y responsabilidad por pérdida de menoscabo de la cosa poseída.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803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de buena fe que haya adquirido la posesión por título traslativo de dominio, tiene los derechos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de hacer suyos los frutos percibidos, mientras su buena fe no es interrumpida;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de que se le abonen otdos (sic) los gastos necesarios, lo mismo que los útiles, teniendo derecho de retener la cosa poseída hasta que se haga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de retirar las mejoras voluntarias, si no se causa daño en la cosa mejorada preparando el que se cause al retirarlas;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de que se le abonen los gastos hechos por él para la producción de los frutos naturales e industriales que no hace suyos por estar pendientes al tiempo de interrumpirse la posesión; teniendo derecho al interés legal sobre el importe de esos gastos desde el día que los haya hecho.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804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poseedor de buena fe a que se refiere el artículo anterior no responde del deterioro o pérdida de la cosa poseída, aunque haya ocurrido por hecho propio; pero sí responde de la utilidad que el mismo haya obtenido de la pérdida o deterioro.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posee por menos de un año, a título traslativo de dominio y con mala fe, siempre que no haya obtenido la posesión por un medio delictuoso,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A </w:t>
      </w:r>
      <w:r w:rsidR="00C139F5" w:rsidRPr="00AE3149">
        <w:rPr>
          <w:rFonts w:ascii="Arial" w:hAnsi="Arial" w:cs="Arial"/>
          <w:sz w:val="22"/>
          <w:szCs w:val="22"/>
        </w:rPr>
        <w:t>restituir</w:t>
      </w:r>
      <w:r w:rsidRPr="00AE3149">
        <w:rPr>
          <w:rFonts w:ascii="Arial" w:hAnsi="Arial" w:cs="Arial"/>
          <w:sz w:val="22"/>
          <w:szCs w:val="22"/>
        </w:rPr>
        <w:t xml:space="preserve"> los frutos percibidos;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responder de la pérdida o deterioro de la cosa sobrevenidos por su culpa o por caso fortuito o fuerza mayor, a no ser que pruebe que éstos se habrían causado aunque la cosa hubiere estado poseída por su dueño. No responde de la pérdida sobrevenida natural e inevitablemente por el sólo transcurso del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derecho a que se le reembolsen los gastos necesarios.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posee en concepto de dueño por más de un año, pacífica, continua y públicamente, aunque su posesión sea de mala fe, con tal que no se sea delictuosa, tiene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las dos terceras partes de los frutos industriales que haga producir a la cosa poseída, perteneciente la otra tercera parte al propietario, si reivindican la cosa antes de que se prescriba;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que se le abonen los gastos necesarios y a retirar las mejoras útiles si, es dable separarlas sin detrimento de la cosa mejorada.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tiene derecho a los frutos naturales y civiles que produzca la cosa que posee, y responde de la pérdida o deterioro de la cosa sobrevenidos por su culpa.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que haya adquirido la posesión por algún hecho delictuoso, está obligado a restituir todos los frutos que haya producido la cosa y los que haya dejado de producir por omisión culpable. Tiene también la obligación impuesta por la fracción II del artículo 805.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voluntarias no son abonables a ningún poseedor, pero el de buena fe puede retirar esas mejoras conforme a lo dispuesto en el artículo 803, fracción III.</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entienden percibidos los frutos naturales o industriales desde que se alzan o separan. Los frutos civiles se producen día por día, y pertenecen al poseedor en esta proprción, (sic) luego que son debidos, aunque no los haya recibido.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necesarios los que están prescritos por la ley y aquellos sin los que la cosa se pierde o desmejora.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útiles aquellos que, sin ser necesarios, aumentan el precio o productos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voluntarios los que sirven sólo al ornato de la cosa, o al placer o comodidad del poseedor.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debe justificar el importe de los gastos a que tenga derecho; en caso de duda se tasarán aquellos por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poseedor hubiere de ser indemnizado por gastos y haya percibido algunos frutos a que no tenía derecho, habrá lugar a la compensación.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provenientes de la naturaleza o del tiempo, ceden siempre en beneficio del que haya vencido en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Posesión pacífica es la que se adquiere sin violencia.</w:t>
      </w:r>
    </w:p>
    <w:p w:rsidR="00C06EDC" w:rsidRPr="00AE3149" w:rsidRDefault="00C06ED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Posesión continua es la que no se ha interrumpido por alguno de los medios enumerados en el Capítulo V, Título VII de este Libro.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Posesión pública es la que se disfruta de manera que pueda ser conocida de todos. También lo es la que está inscrita en el Registro Público de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la posesión que se adquiere y disfruta en concepto de dueño de la cosa poseída puede producir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la posesión se sigue disfrutando en el mismo concepto en que se adquirió, a menos que se pruebe que ha cambiado la causa de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se pierde: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abandono;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cesión a título oneroso o gratuito;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destrucción o pérdida de la cosa o por quedar ésta fuera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despojo, si la posesión del despojante dura más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reivindicación del propietario;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expropiación por causa de utilidad pública.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pierde la posesión de los derechos cuando es imposible ejercitarlos o cuando no se ejercen por el tiempo que baste para que queden prescritos.</w:t>
      </w:r>
    </w:p>
    <w:p w:rsidR="00D06331" w:rsidRPr="00AE3149" w:rsidRDefault="00D06331" w:rsidP="00D06331">
      <w:pPr>
        <w:rPr>
          <w:rFonts w:ascii="Arial" w:hAnsi="Arial" w:cs="Arial"/>
          <w:sz w:val="22"/>
          <w:szCs w:val="22"/>
        </w:rPr>
      </w:pPr>
    </w:p>
    <w:p w:rsidR="00ED6A7E" w:rsidRPr="00AE3149" w:rsidRDefault="00ED6A7E"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PROPIEDAD</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cosa puede gozar y disponer de ella con las limitaciones y modalidades que fijen las leyes.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no puede ser ocupada contra la voluntad de su dueño, sino por causa de utilidad pública y mediante indemnización.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autoridad puede, mediante indemnización, ocupar la propiedad particular, deteriorarla y aun destruirla, si </w:t>
      </w:r>
      <w:r w:rsidR="00C139F5" w:rsidRPr="00AE3149">
        <w:rPr>
          <w:rFonts w:ascii="Arial" w:hAnsi="Arial" w:cs="Arial"/>
          <w:sz w:val="22"/>
          <w:szCs w:val="22"/>
        </w:rPr>
        <w:t>esto</w:t>
      </w:r>
      <w:r w:rsidRPr="00AE3149">
        <w:rPr>
          <w:rFonts w:ascii="Arial" w:hAnsi="Arial" w:cs="Arial"/>
          <w:sz w:val="22"/>
          <w:szCs w:val="22"/>
        </w:rPr>
        <w:t xml:space="preserve"> es indispensable para prevenir y remediar una calamidad pública, para salvar de un riesgo inminente una población o para ejecutar obras de evidente beneficio colectivo.</w:t>
      </w:r>
    </w:p>
    <w:p w:rsidR="00C721F5" w:rsidRPr="00AE3149" w:rsidRDefault="00C721F5"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o el inquilino de un predio tienen derecho de ejercer las acciones que procedan para impedir que por el mal uso de la propiedad del vecino, se perjudiquen la seguridad, el sosiego o la salud de los que habitan el predio.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un predio no pueden hacerse excavaciones o construcciones que hagan perder el sostén necesario al suelo de la propiedad vecina; a menos que se hagan las obras de consolidación indispensables para evitar todo daño a este predio.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lícito ejercitar el derecho de propiedad de manera que su ejercicio no dé otro resultado que causar perjuicios a un tercero, sin utilidad para el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tiene derecho a deslindar su propiedad y hacer o exigir el amojonamiento de la misma.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tiene derecho y en su caso obligación, de cerrar o de cercar su propiedad, en todo o en parte, del modo que lo estime conveniente o lo dispongan las leyes o reglamentos, sin perjuicio de las servidumbres que reporte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edificar ni plantar cerca de fortalezas y edificios públicos, sino sujetándose a las condiciones exigidas en los reglamentos especiales de la materia.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establecidas por utilidad pública o comunal, para mantener expedita la navegación de los ríos, la construcción o reparación de las vías públicas, y para las demás obras comunales de esta clase, se fijarán por las leyes y reglamentos especiales, y a falta de éstos, por las disposiciones de este Código.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construir cerca de una pared ajena o de copropiedad, fosos, cloacas, acueductos, hornos, fraguas, chimeneas, establos, ni instalar depósitos de materias corrosivas, máquinas o fábricas destinadas a usos que puedan ser peligrosos o nocivos, sin guardar las distancias prescritas por los reglamentos, o sin construir las obras de resguardo necesarias con sujeción a lo que prevengan los mismos reglamentos, o a falta de ellos, a lo que se determine por el juicio pericial.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plantar árboles cerca de una heredad ajena, sino a la distancia de dos metros de la línea divisoria, si la plantación se hace de árboles grandes, y de un metro, si la plantación se hace de arbustos o árboles pequeños.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puede pedir que se arranquen los árboles plantados a menor distancia de su predio de la señalada en el artículo que precede, y hasta cuando sea mayor, si es evidente el daño que los árboles le causan.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ramas de los árboles se extienden sobre heredades, jardines o patios vecinos, el dueño de éstos tendrá derecho de que se corten en cuanto se extiendan sobre su propiedad, y si fueren las raíces de los árboles las que se extendieren en el suelo de otro, éste podrá hacerlas cortar por sí mismo dentro de su heredad, pero con previo aviso al vecino.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una pared que no sea de copropiedad, contigua a finca ajena, puede abrir en ella ventanas o huecos para recibir luces a una altura tal que la parte inferior de la ventana diste del suelo de la vivienda a que dé luz tres metros a lo menos, y en todo caso con reja de hierro remetida en la pared, con vidriera opaca que no pueda abrirse.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embargo de lo dispuesto en el artículo anterior, el dueño de la finca o propiedad contigua a la pared en que estuvieren abiertas las ventanas o huecos, podrá construir pared contigua a ella, o si adquiere la copropiedad, apoyarse a la misma pared aunque de uno u otro modo cubra los huecos o ventanas.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pueden tener ventana  (sic) para asomarse, ni balcones u otros voladizos semejantes, sobre la propiedad del vecino, prolongándose más allá del límite que separa las heredades. Tampoco pueden tenerse vistas de costado u oblicuas sobre la misma propiedad, si no hay un metro de distancia.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distancia de que habla el artículo anterior se mide desde la línea de separación de las dos propiedades.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está obligado a construir sus tejados y azoteas de tal manera que las aguas pluviales no caigan sobre el suelo o edificio vecino.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APROPIACIÓN DE LOS ANIMALES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animales sin marca alguna que se encuentren en las propiedades, se presume que son del dueño de éstas mientras no se pruebe lo contrario, a no ser que el propietario no tenga cría de la raza a que los animales pertenezcan.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animales sin marca que se encuentren en tierras de propiedad particular que explotan en común varios, se presumen del dueño de la cría de la misma especie y de la misma raza en ellas establecidas, mientras no se pruebe lo contrario. Si dos o más fueren dueños de la misma especie, o raza, mientras no haya prueba de que los animales pertenecen a alguno de ellos, se reputarán de propiedad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derecho de caza y el de apropiarse los productos de ésta en terrenos públicos, se sujetará a las leyes y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terrenos de propiedad particular no puede ejercitarse el derecho a que se refiere el artículo anterior, ya sea comenzando en él la caza, ya continuando la comenzada en terreno público, sin permiso del dueño. Los campesinos asalariados y los aparceros gozan del derecho de caza en las fincas donde trabajen, en cuanto se aplique a satisfacer sus necesidades y las de sus familias.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ejercicio del derecho de cazar se regirá por los reglamentos administrativos y por las siguientes bases: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cazador se hace dueño del animal que caza, por el acto de apoderarse de él, observándose lo dispuesto en el artículo 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 capturado al animal que ha sido muerto por el cazador durante el acto venatorio, y también el que está preso en redes.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pieza herida muriese en terrenos ajenos, el propietario de éstos o quien lo represente, deberá entregarla al cazador o permitir que entre a buscarla.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que infrinja el artículo anterior pagará el valor de la pieza, y el cazador perderá ésta si entrare a buscarla, sin permiso de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entrar los perros de caza en terreno ajeno sin la voluntad del cazador sólo obliga a éste a la reparación de los daños causados.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reparación prescribe a los treinta días, contados desde la fecha en que se causó el daño.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los labradores destruir en cualquier tiempo los animales bravíos o cerriles que perjudiquen sus sementeras o plantaciones.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mismo derecho tiene respecto a las aves domésticas en los campos en que hubiere tierras sembradas de cereales y otros frutos pendientes, a los que pudieren perjudicar aquellas aves.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absolutamente destruir en predios ajenos los nidos, huevos y crías de aves de cualquiera especie.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pesca en las aguas del dominio del poder público, que sean de uso común, se regirán por lo que dispongan las leyes y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pesca en aguas particulares, pertenece a los dueños de los predios en que aquellas se encuentren, con sujeción a las leyes y reglamentos de la materia.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cualquiera persona apropiarse los animales bravíos, conforme a los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cualquiera persona apropiarse los enjambres que no hayan sido encerrados en colmena o cuando la han abandonado.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entiende que las abejas han abandonado la colmena cuando se han posado en predio propio del dueño, o éste las persigue llevándolas a la vista.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animales feroces que se escaparen del encierro en que los tengan sus dueños, podrán ser destruidos o capturados por cualquiera. Pero los dueños pueden recuperarlos si indemnizan los daños y perjuicios que hubieren ocasionado.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apropiación de los animales domésticos se rige por las disposiciones contenidas por el Título de los bienes mostrencos.</w:t>
      </w:r>
    </w:p>
    <w:p w:rsidR="00C721F5" w:rsidRPr="00AE3149" w:rsidRDefault="00C721F5"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TESOROS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efectos de los artículos que siguen, se entiende por tesoro, el depósito oculto de dinero, alhajas u otros objetos preciosos cuya legítima procedencia se ignore. Nunca un tesoro se considera como fruto de una finca.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tesoro oculto pertenece al que lo descubra en sitio de su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sitio fuere de dominio del poder público o perteneciere a alguna persona particular que no sea el mismo descubridor, se aplicará a éste una mitad del tesoro y la otra mitad al propietario del sitio.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objetos descubiertos fueren interesantes para las ciencias o para las artes, se aplicarán a la nación por su justo precio, el cual se distribuirá conforme a lo dispuesto por los artículos 864 y 865.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que descubra un tesoro en suelo ajeno goce del derecho ya declarado, es necesario que el descubrimiento sea casual.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 propia autoridad nadie puede, en terreno o edificio ajeno, hacer excavación, horadación u obra alguna para buscar un tesoro.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869</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El tesoro descubierto en terreno ajeno, por obras practicadas sin consentimiento de su dueño, pertenece íntegramente a éste.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870</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que sin consentimiento del dueño hiciere en terreno ajeno obras para descubrir un tesoro, estará obligado en todo caso a pagar los daños y perjuicios y, además, a costear la reposición de las cosas a su primer estado; perderá también el derecho de inquilinato si lo tuviere en el fundo, aunque no esté fenecido el término del arrendamiento, cuando así lo pidiere el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tesoro se buscare con consentimiento del dueño del fundo, se observarán las estipulaciones que se hubieren hecho para la distribución y si no las hubiere, los gastos y lo descubierto se distribuirán por mitad.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uno tuviere la propiedad y otro el usufructo de una finca en que se haya encontrado el tesoro, si el que la encontró fue el mismo usufructuario, la parte que le corresponde se determinará según las reglas que quedan establecidas para el descubridor extraño. Si el descubridor no es el dueño ni el usufructuario, el tesoro se repartirá entre el dueño y el descubridor, con exclusión del usufructuario, observándose en este caso lo dispuesto en los artículos 869, 870 y 871.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propietario encuentra el tesoro en la finca o terreno cuyo usufructo pertenece a otra persona, ésta no tendrá parte alguna en el tesoro, pero sí derecho de exigir del propietario una indemnización por los daños y perjuicios que origine la interrupción del usufructo, en la parte ocupada o demolida para buscar el tesoro; la indemnización se pagará aún cuando no se encuentre el tesoro.</w:t>
      </w:r>
    </w:p>
    <w:p w:rsidR="00D06331" w:rsidRPr="00AE3149" w:rsidRDefault="00D06331" w:rsidP="00D06331">
      <w:pPr>
        <w:rPr>
          <w:rFonts w:ascii="Arial" w:hAnsi="Arial" w:cs="Arial"/>
          <w:sz w:val="22"/>
          <w:szCs w:val="22"/>
        </w:rPr>
      </w:pPr>
    </w:p>
    <w:p w:rsidR="008A3944" w:rsidRPr="00AE3149" w:rsidRDefault="008A3944"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DERECHO DE ACCESIÓN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propiedad de los bienes da derecho a todo lo que ellos producen, o se les une o incorpora natural o artificialmente. Este derecho se llama de accesión.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875</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En virtud de él pertenecen al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Los frutos naturales;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frutos industriales;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frutos civiles.</w:t>
      </w:r>
    </w:p>
    <w:p w:rsidR="00D06331" w:rsidRPr="00AE3149" w:rsidRDefault="00D06331"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naturales las producciones espontáneas de la tierra, las crías y demás productos de los animales.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crías de los animales pertenecen al dueño de la madre y no a la del padre, salvo convenio anterior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industriales los que producen las heredades o fincas de cualquiera especie, mediante el cultivo o trabajo.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reputan frutos naturales o industriales sino desde que están manifiestos o nacidos.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animales se consideren frutos, basta que estén en el vientre de la madre, aunque no hayan nacido.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civiles los alquileres de los bienes muebles, las rentas de los inmuebles, los réditos de los capitales y todos aquellos que no siendo producidos por la misma cosa directamente, vienen de ella por contrato, por última voluntad o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percibe los frutos tiene la obligación de abonar los gastos hechos por un tercero para su producción, recolección y conservación.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Todo lo que se une o se incorpora a una cosa, lo edificado, plantado y sembrado, y lo reparado o mejorado en terreno o finca de propiedad ajena, pertenece al dueño del terreno o finca, con sujeción a lo que se dispone en los artículos siguientes: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obras, siembras y plantaciones, así como las mejoras y reparaciones ejecutadas en un terreno, se presumen hechas por el propietario y a su costa, mientras no se pruebe lo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siembre, plante o edifique en finca propia, con semillas, plantas o materiales ajenos, adquiere la propiedad de unas y otras, pero con la obligación de pagarlos en todo caso y de resarcir daños y perjuicios si ha procedido de mala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las semillas, plantas o materiales, nunca tendrá derecho de pedir que se le devuelvan destruyéndose la obra o plantación; pero si las plantas no han echado raíces y pueden sacarse, el dueño de ellas tiene derecho de pedir que así se haga.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semillas o los materiales no estén aún aplicados en su objeto ni confundidos con otros pueden reivindicarse por el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terreno en que se edifique, siembre o plante de buena fe, tendrá derecho de hacer suya la obra, siembra o plantación, previa la indemnización prescrita en el artículo 885, o de obligar al que edificó o plantó a pagarle el precio del terreno, y al que sembró, solamente su renta. Si el dueño del terreno ha procedido de mala fe, sólo tendrá derecho de que se le pague el valor de la renta o el precio del terreno,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edifica, planta o siembra de mala fe en terreno ajeno, pierde los edificado, plantado o sembrado, sin que tenga derecho de reclamar indemnización alguna del dueño del suelo, ni de retener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terreno en que se haya edificado con mala fe, podrá pedir la demolición de la obra, y la reposición de las cosas a su estado primitivo, a costa del edificador.</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mala fe, no sólo por parte del que edificare, sino por parte del dueño, se entenderá compensada esta circunstancia y se arreglarán los derechos de uno y de otro, conforme a lo resuelto para el caso de haberse procedido de buena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que hay mala fe de parte del edificador, plantador o sembrador, cuando hace la edificación, plantación o siembra o permite, sin reclamar, que con material suyo las haga otro en terreno que sabe es ajeno, no pidiendo previamente al dueño su consentimiento por escrito.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haber mala fe por parte del dueño, siempre que a su vista, ciencia y paciencia se hiciere el edificio, la siembra o la plantación.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materiales, plantas o semillas pertenecen a un tercero que no ha procedido de mala fe, el dueño del terreno es responsable subsidiariamente del valor de aquellos objetos, siempre que concurran las dos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que de mala fe empleó materiales, plantas, o semillas, no tenga bienes con qué responder de su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lo edificado, plantado o sembrado aproveche al dueño.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tendrá lugar lo dispuesto en el artículo anterior si el propietario usa del derecho que le concede el artículo 890.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acrecentamiento que por aluvión reciben las heredades confinantes, con corrientes de agua pertenece a los dueños de las riberas en que el aluvión se deposite.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dueños de las heredades confinantes con las lagunas o estanques, no adquieren el terreno descubierto por la disminución natural de las aguas, ni pierden el que éstas inunden con las crecidas extraordinarias.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fuerza del río arranca una porción considerable y reconocible de un campo ribereño y lleva a otro inferior, o a la ribera opuesta, el propietario de la porción arrancada puede reclamar su propiedad haciéndolo dentro de dos años contados desde el acaecimiento, pasado este plazo perderá su derecho de propiedad, a menos que el propietario del campo que se unió la porción arrancada, no haya aún tomado posesión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árboles arrancados y transportados por la corriente de las aguas pertenecen al propietario del terreno a donde vayan a parar, si no los reclaman dentro de dos meses los antiguos dueños. Si ístos (sic) los reclaman, deberán abonar los gastos ocasionados en recogerlos o ponerlos en lugar seguro.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cauces abandonados por corriente de agua que no sean de la Federación, pertenecen a los dueños de los terrenos por donde corren esas aguas. Si la corriente era limítrofe de varios predios, el cauce abandonado pertenece a los propietarios de ambas riberas proporcionalmente a la extensión del frente de cada heredad, a lo largo de la corriente, tirando una línea divisoria por medio del álveo.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la corriente del </w:t>
      </w:r>
      <w:r w:rsidR="00C139F5" w:rsidRPr="00AE3149">
        <w:rPr>
          <w:rFonts w:ascii="Arial" w:hAnsi="Arial" w:cs="Arial"/>
          <w:sz w:val="22"/>
          <w:szCs w:val="22"/>
        </w:rPr>
        <w:t>rio</w:t>
      </w:r>
      <w:r w:rsidRPr="00AE3149">
        <w:rPr>
          <w:rFonts w:ascii="Arial" w:hAnsi="Arial" w:cs="Arial"/>
          <w:sz w:val="22"/>
          <w:szCs w:val="22"/>
        </w:rPr>
        <w:t xml:space="preserve"> se divide en dos brazos o ramales, dejando aislada una heredad o parte de ella, el dueño no pierde su propiedad sino en la parte ocupada por las aguas, salvo lo que sobre el particular disponga la ley sobre aguas de Jurisdicción Federal.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dos cosas muebles que pertenecen a dos dueños distintos, se unen de tal manera que vienen a formar una sola, sin que intervenga mala fe, el propietario de la principal adquiere la accesoria, pagando su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principal, entre dos cosas incorporadas, la de mayor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no pudiere hacerse la calificación conforme a la regla establecida en el artículo que precede, se reputará principal el objeto cuyo uso, perfección o adorno se haya conseguido por la unión del otro.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pintura, escultura y bordado; en los escritos, impresos, grabados, litografías, fotograbados, oleografías, cromolitografías y en las demás obtenidas por los otros procedimientos análogos a los anteriores, se estima accesorio de la tabla, el metal, la piedra, el lienzo, el papel o el pergamino.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cosas unidas puedan separarse sin detrimento y subsistir independientemente, los dueños respectivos pueden exigir la separación.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cosas unidas no pueden separarse sin que la que se reputa accesoria sufra deterioro, el dueño de la principal tendrá también derecho de pedir la separación; pero quedará obligado a indemnizar al dueño de la accesoria, siempre que éste haya procedido de buena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dueño de la cosa accesoria es el que ha hecho la incorporación, la pierde si ha obrado de mala fe; y está, además, obligado a indemnizar al propietario de los perjuicios que se le hayan seguido a causa de la incorporación.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 la cosa principal es el que ha procedido de mala fe, el que lo sea de la accesoria tendrá derecho a que aquél le pague su valor y le indemnice de los daños y perjuicios, o a que la cosa de su pertenencia se separe, aunque para ello haya de destruirse la principal.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incorporación se hace por cualquiera de los dueños a vista o ciencia y paciencia del otro, y sin que éste se oponga, los derechos respectivos se arreglarán conforme a lo dispuesto en los artículos 902, 903, 904 y 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dueño de la materia empleada sin su consentimiento, tenga derecho a indemnización, podrá exigir que ésta consista en la entrega de una cosa igual en especie, en valor y en todas sus circunstancias a la empleada; o bien en el precio de ella fijado por peritos.</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mezclan dos cosas de igual o en la ntrega (sic) de una cosa igual en especie, en va-diferente especie, por voluntad de sus dueños o por casualidad, y en este último caso las cosas no son separables sin detrimento, cada propietario adquirirá un derecho proporcional a la prte (sic) que le corresponda, atendido el valor de las cosas mezcladas o confundidas.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voluntad de uno solo, pero con buena fe se mezclan o confunden dos cosas de igual o diferente especie, los derechos de los propietarios se arreglarán por lo dispuesto en el artículo anterior; a no ser que el dueño de la cosa mezclada sin su consentimeinto, (sic) prefiera la indemnización de daños y perjuicios.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mala fe hace la mezcla o confusión, pierde la cosa mezclada o confundida que fuere de su propiedad, y queda, además, obligado a la indemnización de los perjuicios causados al dueño de la cosa o cosas con que se hizo la mezcla.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buena fe empleó materia ajena en todo o en parte, para formar una cosa de nueva especie, hará suya la obra, siempre que el mérito artístico de ésta exceda en precio a la materia, cuyo valor indemnizará el (sic)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mérito artístico de la obra sea inferior en precio a la materia, el dueño de ésta hará suya la nueva especie, y tendrá derecho, además, para reclamar indemnización, de daños y perjuicios; descontándose del monto de éstos el valor de la obra, a tasación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especificación se hizo de mala fe, el dueño de la materia empleada tiene derecho de quedarse con la obra sin pagar nada al que la hizo, o exigir de éste que le pague el valor de la materia y le indemnice de los perjuicios que se le hayan seguido.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mala fe en los casos de mezcla o confusión se calificará conforme a lo dispuesto en los artículos 892 y 893.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DOMINIO DE LAS AGUAS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en que exista una fuente natural, o que haya perforado un pozo brotante, hecho obras de captación de aguas subterráneas o construído aljibes o presas para captar las aguas fluviales tiene derecho a disponer de esas aguas; pero si éstas pasan de una finca a otra, su provechamiento (sic) se considerará de utilidad pública y quedará sujeto a las disposiciones especiales que sobre el particular se dicten.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dominio del dueño de un predio sobre las aguas de que trata éste artículo, no perjudica los derechos que legítimamente hayan podido adquirir a su aprovechamiento los de los predios inferiores.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920</w:t>
      </w:r>
    </w:p>
    <w:p w:rsidR="00D06331" w:rsidRPr="00AE3149" w:rsidRDefault="00D06331" w:rsidP="00D06331">
      <w:pPr>
        <w:jc w:val="both"/>
        <w:rPr>
          <w:rFonts w:ascii="Arial" w:hAnsi="Arial" w:cs="Arial"/>
          <w:sz w:val="22"/>
          <w:szCs w:val="22"/>
        </w:rPr>
      </w:pPr>
    </w:p>
    <w:p w:rsidR="00C04C9F" w:rsidRPr="00AE3149" w:rsidRDefault="00C04C9F" w:rsidP="00C04C9F">
      <w:pPr>
        <w:autoSpaceDE w:val="0"/>
        <w:autoSpaceDN w:val="0"/>
        <w:adjustRightInd w:val="0"/>
        <w:jc w:val="both"/>
        <w:rPr>
          <w:rFonts w:ascii="Arial" w:hAnsi="Arial" w:cs="Arial"/>
          <w:sz w:val="22"/>
          <w:szCs w:val="22"/>
        </w:rPr>
      </w:pPr>
      <w:r w:rsidRPr="00AE3149">
        <w:rPr>
          <w:rFonts w:ascii="Arial" w:hAnsi="Arial" w:cs="Arial"/>
          <w:sz w:val="22"/>
          <w:szCs w:val="22"/>
        </w:rPr>
        <w:t>Si alguno perforase pozos o hiciere otras obras de captación de aguas subterráneas en su propiedad para obtener aguas de la misma naturaleza, estará obligado a indemnizar al propietario o poseedor de estas aguas cuando disminuyan a causa de la nueva obra a no ser que exista un dictamen técnico emitido por la autoridad competente que establezca que no hay afectación o comprobación de que el destino de ésta sea únicamente para usos domésticos; en caso de no contar con el dictamen técnico correspondiente, quien perfora no podrá iniciar o en su caso deberá detener de manera inmediata todos los trabajos, hasta en tanto no se cuente con dicho dictamen.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indemnización no comprenderá el lucro que se deje de obtener, ni el valor del agua, sino únicamente los daños, como los que se causen por lo infructuoso que resulten las inversiones que se hicieron para aprovechar el agua en el uso a que estaba destinado.</w:t>
      </w:r>
    </w:p>
    <w:p w:rsidR="00D06331" w:rsidRPr="00AE3149" w:rsidRDefault="00D06331" w:rsidP="00D06331">
      <w:pPr>
        <w:jc w:val="both"/>
        <w:rPr>
          <w:rFonts w:ascii="Arial" w:hAnsi="Arial" w:cs="Arial"/>
          <w:sz w:val="22"/>
          <w:szCs w:val="22"/>
        </w:rPr>
      </w:pPr>
    </w:p>
    <w:p w:rsidR="00C04C9F" w:rsidRPr="00AE3149" w:rsidRDefault="00C04C9F" w:rsidP="00C04C9F">
      <w:pPr>
        <w:autoSpaceDE w:val="0"/>
        <w:autoSpaceDN w:val="0"/>
        <w:adjustRightInd w:val="0"/>
        <w:jc w:val="both"/>
        <w:rPr>
          <w:rFonts w:ascii="Arial" w:hAnsi="Arial" w:cs="Arial"/>
          <w:sz w:val="22"/>
          <w:szCs w:val="22"/>
        </w:rPr>
      </w:pPr>
      <w:r w:rsidRPr="00AE3149">
        <w:rPr>
          <w:rFonts w:ascii="Arial" w:hAnsi="Arial" w:cs="Arial"/>
          <w:sz w:val="22"/>
          <w:szCs w:val="22"/>
        </w:rPr>
        <w:t>El empresario de la obra avisará previamente a los dueños de aguas que se encuentren cercanos a la misma, para que, de común acuerdo o con la intervención judicial, se mida o pesen las aguas existentes, a fin de determinarse la cantidad en que puedan disminuir. La falta de aviso es causa para presumir que las aguas han disminuido en la cantidad que afirma el perjudicado, salvo prueba en contrario.</w:t>
      </w:r>
    </w:p>
    <w:p w:rsidR="000048D3" w:rsidRPr="00643748" w:rsidRDefault="00643748" w:rsidP="000048D3">
      <w:pPr>
        <w:autoSpaceDE w:val="0"/>
        <w:autoSpaceDN w:val="0"/>
        <w:adjustRightInd w:val="0"/>
        <w:jc w:val="right"/>
        <w:rPr>
          <w:rFonts w:asciiTheme="minorHAnsi" w:eastAsiaTheme="minorHAnsi" w:hAnsiTheme="minorHAnsi" w:cs="Arial"/>
          <w:i/>
          <w:color w:val="4343FF"/>
          <w:sz w:val="16"/>
          <w:szCs w:val="16"/>
        </w:rPr>
      </w:pPr>
      <w:r>
        <w:rPr>
          <w:rFonts w:asciiTheme="minorHAnsi" w:eastAsiaTheme="minorHAnsi" w:hAnsiTheme="minorHAnsi" w:cs="Arial"/>
          <w:i/>
          <w:color w:val="4343FF"/>
          <w:sz w:val="16"/>
          <w:szCs w:val="16"/>
        </w:rPr>
        <w:t xml:space="preserve">ARTICULO REFORMADO POR </w:t>
      </w:r>
      <w:r w:rsidR="000048D3" w:rsidRPr="00643748">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000048D3" w:rsidRPr="00643748">
        <w:rPr>
          <w:rFonts w:asciiTheme="minorHAnsi" w:eastAsiaTheme="minorHAnsi" w:hAnsiTheme="minorHAnsi" w:cs="Arial"/>
          <w:i/>
          <w:color w:val="4343FF"/>
          <w:sz w:val="16"/>
          <w:szCs w:val="16"/>
        </w:rPr>
        <w:t>. 328</w:t>
      </w:r>
      <w:r>
        <w:rPr>
          <w:rFonts w:asciiTheme="minorHAnsi" w:eastAsiaTheme="minorHAnsi" w:hAnsiTheme="minorHAnsi" w:cs="Arial"/>
          <w:i/>
          <w:color w:val="4343FF"/>
          <w:sz w:val="16"/>
          <w:szCs w:val="16"/>
        </w:rPr>
        <w:t xml:space="preserve"> </w:t>
      </w:r>
      <w:r w:rsidR="000048D3" w:rsidRPr="00643748">
        <w:rPr>
          <w:rFonts w:asciiTheme="minorHAnsi" w:eastAsiaTheme="minorHAnsi" w:hAnsiTheme="minorHAnsi" w:cs="Arial"/>
          <w:i/>
          <w:color w:val="4343FF"/>
          <w:sz w:val="16"/>
          <w:szCs w:val="16"/>
        </w:rPr>
        <w:t xml:space="preserve"> P</w:t>
      </w:r>
      <w:r>
        <w:rPr>
          <w:rFonts w:asciiTheme="minorHAnsi" w:eastAsiaTheme="minorHAnsi" w:hAnsiTheme="minorHAnsi" w:cs="Arial"/>
          <w:i/>
          <w:color w:val="4343FF"/>
          <w:sz w:val="16"/>
          <w:szCs w:val="16"/>
        </w:rPr>
        <w:t>.</w:t>
      </w:r>
      <w:r w:rsidR="000048D3" w:rsidRPr="00643748">
        <w:rPr>
          <w:rFonts w:asciiTheme="minorHAnsi" w:eastAsiaTheme="minorHAnsi" w:hAnsiTheme="minorHAnsi" w:cs="Arial"/>
          <w:i/>
          <w:color w:val="4343FF"/>
          <w:sz w:val="16"/>
          <w:szCs w:val="16"/>
        </w:rPr>
        <w:t xml:space="preserve"> O</w:t>
      </w:r>
      <w:r>
        <w:rPr>
          <w:rFonts w:asciiTheme="minorHAnsi" w:eastAsiaTheme="minorHAnsi" w:hAnsiTheme="minorHAnsi" w:cs="Arial"/>
          <w:i/>
          <w:color w:val="4343FF"/>
          <w:sz w:val="16"/>
          <w:szCs w:val="16"/>
        </w:rPr>
        <w:t>.</w:t>
      </w:r>
      <w:r w:rsidR="000048D3" w:rsidRPr="00643748">
        <w:rPr>
          <w:rFonts w:asciiTheme="minorHAnsi" w:eastAsiaTheme="minorHAnsi" w:hAnsiTheme="minorHAnsi" w:cs="Arial"/>
          <w:i/>
          <w:color w:val="4343FF"/>
          <w:sz w:val="16"/>
          <w:szCs w:val="16"/>
        </w:rPr>
        <w:t xml:space="preserve"> 33 DE  21 DE OCTUBRE DE 2012.</w:t>
      </w:r>
    </w:p>
    <w:p w:rsidR="00D06331" w:rsidRDefault="00D06331" w:rsidP="000048D3">
      <w:pPr>
        <w:jc w:val="right"/>
        <w:rPr>
          <w:rFonts w:ascii="Arial" w:hAnsi="Arial" w:cs="Arial"/>
          <w:sz w:val="22"/>
          <w:szCs w:val="22"/>
        </w:rPr>
      </w:pPr>
    </w:p>
    <w:p w:rsidR="000048D3" w:rsidRPr="00AE3149" w:rsidRDefault="000048D3"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las aguas no podrá desviar su curso de modo que cause daño a un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y aprovechamiento de las aguas de dominio público se regirá por la ley especial respectiva.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predio que sólo con muy costosos trabajos pueda proveerse del agua que necesite para utilizar convenientemente ese predio, tiene derecho de exigir de los dueños de los prdios (sic) vecinos que tengan aguas sobrantes que le proporcionen la necesaria, mediante el pago de una indemnización fijada por peritos.</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copropiedad cuando una cosa o un derecho pertenecen pro-indiviso a varias personas.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por cualquier título tienen el dominio legal de una cosa, no pueden ser obligados a conservarlo indiviso, sino en los casos en que por la misma naturaleza de las cosas o por determinación de la ley, el dominio es indivisible.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dominio no es divisible, o la cosa no admite cómoda división y los partícipes no se convienen en que sea adjudicada a alguno de ellos, se procederá a su venta y a la repartición de su precio entre los interesados.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contrato o disposición especial, se regirá la copropiedad por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concurso de los partícipes, tanto en los beneficios como en las cargas, será proporcional a sus respectivas porciones.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presumirán iguales, mientras no se pruebe lo contrario, las porciones correspondientes a los partícipes en la comunidad.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929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partícipe podrá servirse de las cosas comunes, siempre que disponga de ellas conforme a su destino y de manera que no perjudique el interés de la comunidad, ni impida a los copropietarios usarla según su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tiene derecho para obligar a los partícipes a contribuir a los gastos de conservación de la cosa o derecho común. Sólo puede eximirse de esta obligación el que renuncie a la parte que le pertenece en el dominio.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de los condueños podrá sin el consentimiento de los demás, hacer alteraciones en la cosa común, aunque de ellas pudieran resultar ventajas para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administración de la cosa común serán obligatorios todos los acuerdos de la mayoría de los partícipes.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mayoría se necesita la mayoría de copropietarios y la mayoría de intereses.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mayoría, el juez, oyendo a los interesados, resolverá lo que debe hacerse dentro de lo propuesto por los mismos.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parte de la cosa perteneciere exclusivamente a un copropietario o a algunos de ellos, y otro fuere común, sólo a ésta será aplicable la disposición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condueño tiene la plena propiedad de la parte alícuota que le corresponda y la de sus frutos y utilidades, pudiendo, en consecuencia, enajenarla, cederla o hipotecarla, y aun subsistir otro en su aprovechamiento, salvo si se tratare de derecho personal. Pero el efecto de la enajenación o de la hipoteca con relación a los condueños, estará limitada a la porción que se les adjudique en la división al cesar la comunidad. Los condueños gozan del derecho del tanto.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diferentes departamentos, viviendas, casas ó locales de un inmueble, construidos en forma vertical, horizontal ó mixta, susceptibles de aprovechamiento independiente por tener salida propia a un elemento común de aquél ó a la vía pública, pertenecieran a distintos propietarios, cada uno de éstos tendrá un derecho singular y exclusivo de propiedad sobre su departamento, vivienda, casa o local y, además, un derecho de copropiedad sobre lo elementos y parte comunes del inmueble necesarios para su adecuado uso o disfrute.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propietario podrá enajenar, hipotecar ó gravar en cualquier otra forma su departamento, vivienda, casa o local, sin necesidad de consentimiento de los demás condóminos. En la enajenación, gravamen o embargo de un departamento, vivienda, casa o local, se entenderán comprendidos invariablemente los derechos sobre los bienes comunes que le son anexos.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copropiedad sobre los elementos comunes del inmueble, solo será enajenable, gravable o embargable por tercero, conjuntamente con el departamento, vivienda, casa o local de propiedad exclusiva, respecto del cual se considere anexo inseparable. La copropiedad sobre los elementos comunes del inmueble no es susceptible de división.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 los propietarios a que se refiere este precepto, se regirán por las escrituras en que  hubiere establecido el régimen de propiedad por las de compra-venta correspondiente, por el reglamento del condominio de que se trate, por la Ley General de Desarrollo Urbano para el Estado de Durango, por las disposiciones de este Código y las demás leyes que fueren aplicables.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constancia que demuestre quién fabricó la pared que divide los predios, el que la costeó es dueño exclusivo de ella; si constan que se fabricó por los colindantes, o no consta quién la fabricó, es de propiedad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la copropiedad mientras no haya signo exterior que demuestre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las paredes divisorias de los edificios contiguos, hasta el punto común de elevación;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las paredes divisorias de los jardines o corrales, situadas en poblado o en el campo;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las cercas, vallados y setos vivos que dividan los predios rústicos. Si las construcciones no tienen una misma altura, sólo hay presunción de copropiedad hasta la altura de la construcción menos elevada.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signos contrarios a la copropiedad: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hay ventanas o huecos abiertos en la pared divisoria de los edificios;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conocidamente toda la pared, vallado, cerca o seto están construidos sobre el terreno de una de las fincas y no por mitad entre una y otra de las dos contiguas;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pared soporte las cargas y carreras, pasos y armaduras de una de las posesiones y no de la contigua;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la pared divisoria entre patios, jardines y otras heredades, está construída de modo que la albardilla caiga hacia una sola de las propiedades;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la pared divisoria consrtuída (sic) de mampostería, presenta piedras llamadas pasaderas, que de distancia en distancia salen fuera de la superficie sólo por un lado de la pared, y no por el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la pared fuere divisoria entre un edificio del cual forme parte, y un jardín, campo, corral o sitio sin edificio;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Cuando una heredad se halle cerrada o defendida por vallados, cercas o setos vivos y las contiguas no lo estén;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Cuando la cerca que encierra completamente una heredad, es de distinta especie de la que tiene la vecina en sus lados contiguos a la primera.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general, se presume que en los casos señalados en el artículo anterior, la propiedad de las paredes, cercas, vallados o setos, pertenecen exclusivamente al dueño de la finca o heredad que tiene a su favor estos signos exteriores.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zanjas acequias abiertas entre las heredades, se presumen también de copropiedad si no hay título o signo que demuestren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signo contrario a la copropiedad, cuando la tierra o broza sacada de la zanja o acequia para abrirla o limpiarla, se halla sólo de un lado; en este caso, se presume que la propiedad de la zanja o acequia es exclusivamente del dueño de la heredad que tiene a su favor este signo exterior.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presunción que establece el artículo anterior, cesa cuando la inclinación del terreno obliga a echar la tierra de un solo lado.</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dueños de los predios están obligados a cuidar de que no se deteriore la pared, zanja o seto de propiedad común; y si por el hecho de alguno de sus dependientes o animales, o por cualquiera otra causa que dependa de ellos, se deterioraren, deben reponerlos, pagando los daños y perjuicios que se hubieren causado.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y reconstrucción de las paredes de propiedad común y el mantenimiento de los vallados, setos vivos, zanjas, acequias, también comunes, se costearán proporcionalmente por todos los dueños que tengan a su favor la copropiedad.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que quiera librarse de las obligaciones que impone el artículo anterior, puede hacerlo renunciando a la copropiedad, salvo el caso en que la pared común sostenga un edificio suyo.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que se apoya en una pared común, puede al derribarlo renunciar o no a la copropiedad. En el primer caso serán de su cuenta todos los gastos necesarios para evitar o reparar los daños que cause la demolición. En el segundo, además de esta obligación, queda sujeto a las que le imponen los artículos 945 y 946.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contigua a una pared divisoria que no sea común, sólo puede darle este carácter en todo o en parte por contrato con el dueño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puede alzar la pared de su propiedad común, haciéndolo a sus expensas, e indemnizando de los perjuicios que se ocasionaren por la obra, aunque sean temporales.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igualmente de su cuenta todas las obras de conservación de la pared en la parte en que ésta haya aumentado su altura o espesor, y las que en la parte común sean necesarias, siempre que el deterioro provenga de mayor altura o espesor que se haya dado a la pared.</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pared de propiedad común no puede resistir a la elevación, el propietario que quiera levantarla tendrá la obligación de reconstruirla a su costa; y si fuere necesario darle mayor espesor, deberá darlo de su suelo.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señalados por los artículos 950, 951 y 953, la pared continúa siendo de propiedad común hasta la altura en que lo era antiguamente, aun cuando haya sido edificada de nuevo a expensas de uno solo, y desde el punto donde comenzó la mayor altura, es propiedad del que la edificó.</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demás propietarios que no hayan contribuído a dar más elevación o espesor a la pared, podrán sin embargo, adquirir en la parte nuevamente elevada los derechos de copropiedad, pagando proporcionalmente el valor de la obra y la mitad del valor del terreno sobre que se hubiere dado mayor espesor.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propietario de una pared común podrá usar de ella en proporción al derecho que tenga en la comunidad; podrá, por lo tanto, edificar, apoyando su obra en la pared común o introduciendo vigas hasta la mitad de su espesor, pero sin impedir el uso común y respectivo de los demás copropietarios. En caso de resistencia de los otros propietarios, se arreglarán por medio de peritos las condiciones necesarias para que la nueva obra no perjudique los derechos de aquellos.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árboles existentes en cerca de copropiedad o que señalen linderos, son también de copropiedad y no pueden ser cortados ni substituídos por otros sin el consentimiento de ambos propietarios, o por decisión judicial pronunciada en el juicio contradictorio, en caso de desacuerdo de los propietarios.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Los frutos del árbol o del arbusto común y los gastos de su cultivo serán repartidos por prtes (sic) iguales entre los copropietarios.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Ningún copropietario puede, sin consentimiento del otro, abrir ventana ni hueco alguno en pared común.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propietarios de cosa indivisa no pueden enajenar a extraños su parte alícuota respectiva, si el partícipe quiere hacer uso del derecho del tanto. A este efecto, el copropietario notificará a los demás por medio de notario o judicialmente, la venta que tuviere convenida, para que dentro de los ocho días siguientes hagan uso del derecho del tanto. Transcurridos los ocho días, por el solo lapso del término se pierde el derecho. Mientras no se haya hecho la notificación, la venta no producirá efecto legal alguno.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varios propietarios de cosa indivisa hicieren uso del derecho del tanto, será preferido el que represente mayor parte, y siendo iguales, el designado por la suerte,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enajenaciones hechas por herederos o legatarios de la parte de la herencia que les corresponda, se regirán por lo dispuesto en los arteculos (sic)</w:t>
      </w:r>
      <w:r w:rsidR="00C139F5">
        <w:rPr>
          <w:rFonts w:ascii="Arial" w:hAnsi="Arial" w:cs="Arial"/>
          <w:sz w:val="22"/>
          <w:szCs w:val="22"/>
        </w:rPr>
        <w:t xml:space="preserve"> </w:t>
      </w:r>
      <w:r w:rsidRPr="00AE3149">
        <w:rPr>
          <w:rFonts w:ascii="Arial" w:hAnsi="Arial" w:cs="Arial"/>
          <w:sz w:val="22"/>
          <w:szCs w:val="22"/>
        </w:rPr>
        <w:t>relativos.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copropiedad cesa: por la división de la cosa común, por la destrucción o pérdida de ella; por su enajenación y por la consolidación o reunión de todas las cuotas en un solo copropietario.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una cosa común no perjudica a tercero, el cual conserva los derechos reales que le pertenecen antes de hacerse la partición observando en su caso, lo dispuesto para hipotecas que graven fincas susceptibles de ser fraccionadas y lo prevenido para el adquiriente de buena fe que inscriba su título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bienes inmuebles es nula si no se hace con las mismas formalidades que la ley exige para su venta.</w:t>
      </w:r>
    </w:p>
    <w:p w:rsidR="00C06EDC" w:rsidRPr="00AE3149" w:rsidRDefault="00C06EDC"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 división entre partícipes las reglas concernientes a la división de herencias.</w:t>
      </w:r>
    </w:p>
    <w:p w:rsidR="00D06331" w:rsidRPr="00AE3149" w:rsidRDefault="00D06331" w:rsidP="00D06331">
      <w:pPr>
        <w:rPr>
          <w:rFonts w:ascii="Arial" w:hAnsi="Arial" w:cs="Arial"/>
          <w:sz w:val="22"/>
          <w:szCs w:val="22"/>
        </w:rPr>
      </w:pPr>
    </w:p>
    <w:p w:rsidR="00ED6A7E" w:rsidRPr="00AE3149" w:rsidRDefault="00ED6A7E" w:rsidP="00D06331">
      <w:pPr>
        <w:rPr>
          <w:rFonts w:ascii="Arial" w:hAnsi="Arial" w:cs="Arial"/>
          <w:sz w:val="22"/>
          <w:szCs w:val="22"/>
        </w:rPr>
      </w:pPr>
    </w:p>
    <w:p w:rsidR="00ED6A7E" w:rsidRPr="00AE3149" w:rsidRDefault="00ED6A7E"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USUFRUCTO, DEL USO Y DE LA HABITACIÓN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USUFRUCTO EN GENERAL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es el derecho real y temporal de disfrutar de los bienes ajenos.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puede constituírse por la ley, por la voluntad del hombre o por prescripción.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constituirse el usufructo a favor de una o de varias personas, simultánea o sucesivamente.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constituye a favor de varias personas simultáneamente, sea por herencia, sea por contrato, cesando el derecho de una de las personas, pasará al propietario, salvo que al constituirse el usufructo se hubiere dispuesto que carezca a los otros usufructuarios.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constituye sucesivamente, el usufructo no tendrá lugar sino en favor de las personas que existan al tiempo de comenzar el derecho del primer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puede constituirse desde o hasta cierto día, puramente y bajo condición.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vitalicio el usufructo si en el título constitutivo no se expresa lo contrario.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del usufructuario y del propietario se arreglan, en todo caso, por el título constitutivo del usufructo.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corporaciones que no pueden adquirir, poseer o administrar bienes raíces, tampoco pueden tener usufructo constituido sobre bienes de esta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DERECHOS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tiene derecho de ejercitar todas las acciones y excepciones reales, personales o posesorias, y de ser considerado como parte en todo litigio, aunque sea seguido por el propietario, siempre que en él se interese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tiene derecho a percibir todos los frutos, sean naturales, industriales o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naturales o industriales pendientes al tiempo de comenzar el usufructo, pertenecerán al usufructuario. Los pendientes al tiempo de extinguirse el usufructo, pertenecen al propietario. Ni éste, ni el usufructuario tienen que hacerse abono alguno por razón de labores, semillas u otros gastos semejantes. Lo dispuesto en este artículo no perjudica a los aparceros o arrendatarios que tengan derecho de percibir alguna porción de frutos, al tiempo de comenzar a extinguirse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civiles pertenecen al usufructuario en proporción del tiempo que dure el usufructo, aún cuando no estén cobrados.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comprendiera cosas que se deteriorasen por el uso, el usufructuario tendrá derecho a servirse de ellas, empleándolas según su destino, y no estará obligado a restituirlas, al concluir el usufructo, sino en el estado en que se encuentre; pero tiene obligación de indemnizar al propietario del deterioro que hubieren sufrido por dolo o negligencia.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usufructo comprende cosas que no pueden usarse sin consumirse, el usufructuario tendrá el derecho de consumirlas, pero está obligado a restituirlas, al terminar el usufructo, en igual género, cantidad y calidad. No siendo posible hacer la restitución, está obligado a pagar su valor, si se hubiesen dado estimadas, o su precio corriente al tiempo de cesar el usufructo, si no fueren estimadas.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sobre capitales impuestos a réditos, el usufructuario sólo hace suyos éstos y no aquellos; pero para que el capital se redima anticipadamente, para que se haga novación de la obligación primitiva, para que se substituya la persona del deudor, si no se trata de derechos garantizados con gravamen real, así como para que el capital redimido vuelva a imponerse, se necesita el consentimiento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de un monte disfruta de todos los productos que provengan de éste, según su naturaleza.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monte fuere tallar o de maderas de construcción, podrá el usufructuario hacer en él las talas o cortes ordinarios que haría el dueño; acomodándose en el modo, porción o época de las leyes especiales o a las costumbres del lugar.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demás casos, el usufructuario no podrá cortar árboles por el pie, como no sea para reponer o reparar algunas de las cosas usufructuadas; y en este caso acreditará previamente al propietario la necesidad de la obra.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podrá utilizar los víveres, sin perjuicio de su conservación y según las costumbres del lugar y lo dispuesto en las leyes respectivas.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usufructuario el fruto de los aumentos que reciban las cosas por accesión y el goce de la servidumbres que tenga a su favor.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No corresponden al usufructuario los productos de las minas que se exploten en terreno dado en usufructo, a no ser que expresamente se le conceda el título constitutivo del usufructo o que éste sea universal; pero debe indemnizarse al usufructuario de los daños y perjuicios que se le originen por la interrupción del usufructo a consecuencia de las obras que se practiquen para el laboreo de las minas.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puede gozar por sí mismo de la cosa usufructuada. Puede enajenar, arrendar y gravar su derecho de usufructo; pero todos los contratos que celebre como usufructuario terminarán con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puede hacer mejoras útiles y puramente voluntarias; pero no tiene derecho de reclamar su pago, aunque sí puede retirarlas, siempre que sea posible hacerlo sin detrimento de la cosa en que esté constituido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bienes en que otro tenga el usufructo, puede enajenarlos, con la condición de que se conserve el usufructo.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goza del derecho del tanto. Es aplicable lo dispuesto en el artículo 959, en lo que se refiere a la forma para dar el aviso de enajenación y al tiempo para hacer uso del derecho de tanto.</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USUFRUCTUARIO</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antes de entrar en el goce de los bienes,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formar a sus expensas, con citación del dueño, un inventario de todos ellos haciendo tasar los muebles y constar el estado en que se hallen los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dar la correspondiente fianza de que disfrutará de las cosas con moderación, y las restituirá al propietario con sus accesiones al extinguirse el usufructo, no empeoradas ni deterioradas por su negligencia, salvo lo dispuesto en el artículo 429.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donador que se reserva el usufructo de los bienes donados, está dispensado de dar la fianza referida, si no se ha obligado expresamente a ello.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reserva la propiedad, puede dispensar al usufructuario de la obligación de afianzar.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fuere constituido por contrato, y el que contrató quedare de propietario, y no exigiere en el contrato la fianza no estará obligado el usufructuario a darla; pero si quedare de propietario un tercero, podrá pedirla aunque no se haya estipulado en 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por título oneroso, y el usufructuario no presta la correspondiente fianza, el propietario tiene el derecho de intervenir la administración de los bienes, para procurar su conservación, sujetándose a las condiciones prescritas en el artículo 1033, percibiendo la retribución que en él se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usufructo es a título gratuito y el usufructuario no otorga la fianza, el usufructo se extingue en los términos del artículo 1024, Fracción IX.</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dada la fianza, tendrá derecho a todos los frutos de la cosa, desde el día en que, conforme al título constitutivo del usufructo, debió comenzar a percibirlos.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señalados en el artículo 988, el usufructuario es responsable del menoscabo que tengan los bienes por culpa o negligencia de la persona que le sustituya.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sobre ganados, el usufructuario está obligado a reemplazar con las crías, las cabezas que falten por cualquier causa.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ganado en que se constituyó el usufructo perece sin culpa del usufructuario, por efecto de una epizootia o de algún otro acontecimiento no común, el usufructuario cumple con entregar al dueño los despojos que se hayan salvado de esa calamidad.</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rebaño perece en parte, y sin culpa del usufructuario, continúa el usufructo en la parte que queda.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de árboles frutales está obligado a la replantación de los pies muertos naturalmente.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ha constituído a título gratuito, el usufructuario está obligado a hacer las reparaciones indispensables para mantener la cosa en el estado en que se encontraba cuando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no está obligado a hacer dichas reparaciones, si la necesidad de éstas proviene de vejez, vicio intrínseco o deterioro grave de la cosa, anterior a la constitución del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quiere hacer las reparaciones referidas, debe obtener antes el consentimiento del dueño; y en ningún caso tiene derecho de exigir indemnización de ninguna especie.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w:t>
      </w:r>
      <w:r w:rsidR="008A3944" w:rsidRPr="00AE3149">
        <w:rPr>
          <w:rFonts w:ascii="Arial" w:hAnsi="Arial" w:cs="Arial"/>
          <w:sz w:val="22"/>
          <w:szCs w:val="22"/>
        </w:rPr>
        <w:t>propietario</w:t>
      </w:r>
      <w:r w:rsidRPr="00AE3149">
        <w:rPr>
          <w:rFonts w:ascii="Arial" w:hAnsi="Arial" w:cs="Arial"/>
          <w:sz w:val="22"/>
          <w:szCs w:val="22"/>
        </w:rPr>
        <w:t>, en el caso del artículo 1004, tampoco está obligado a hacer las reparaciones, y si las hace no tiene derecho de exigir indemnización.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usufructo se ha </w:t>
      </w:r>
      <w:r w:rsidR="008A3944" w:rsidRPr="00AE3149">
        <w:rPr>
          <w:rFonts w:ascii="Arial" w:hAnsi="Arial" w:cs="Arial"/>
          <w:sz w:val="22"/>
          <w:szCs w:val="22"/>
        </w:rPr>
        <w:t>constituido</w:t>
      </w:r>
      <w:r w:rsidRPr="00AE3149">
        <w:rPr>
          <w:rFonts w:ascii="Arial" w:hAnsi="Arial" w:cs="Arial"/>
          <w:sz w:val="22"/>
          <w:szCs w:val="22"/>
        </w:rPr>
        <w:t xml:space="preserve"> a título oneroso, el propietario tiene obligación de hacer todas las reparaciones convenientes para que la cosa, durante el tiempo estipulado en el convenio, pueda producir los frutos que ordinariamente se obtenían de ellas al tiempo de la entrega.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quiere hacer en este caso las reparaciones, deberá dar aviso al propietario, y previo este requisito, tendrá derecho de cobrar su importe al fin del usufructo.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aviso al propietario, hace responsable el usufructuario de la destrucción, pérdida o menoscabo de la cosa por falta de las reparaciones, y le priva del derecho de pedir indemnización si él las hace.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disminución de los frutos que provenga de imposición de contribuciones, o cargas ordinarias sobre la finca o cosa usufructuada, es de cuenta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disminución que por las propias causas se verifique, no en los frutos, sino en la misma finca o cosa usufructuada, será de cuenta del propietario; y si éste, para conservar íntegra la cosa, hace el pago, tiene derecho de que se le abonen los intereses de la suma pagada, por todo el tiempo que el usufructuario continúe gozando de la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hace el pago de la cantidad, no tiene derecho de cobrar intereses, quedando compensados éstos con los frutos que reciba.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sucesión adquiere el usufructo universal, está obligado a pagar por entero el legado de renta vitalicia o pensión de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el mismo título adquiera una parte del usufructo universal, pagará el legado o la pensión en proporción a su cuota.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particular de una finca hipotecada; no está obligado a pagar las deudas para cuya seguridad se constituyó la hipoteca.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finca se embarga o se vende judicialmente para el pago de la deuda, el propietario responde al usufructuario de lo que pierda por este motivo, si no se ha dispuesto otra cosa, al constituir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es de todos los bienes de una herencia, o de una parte de ellos, el usufructuario podrá anticipar las sumas que para el pago de las deudas hereditarias correspondan a los bienes usufructuados, y tendrán derecho de exigir del propietario su restitución, sin intereses, al extinguirse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se negara a hacer la anticipación de que habla el artículo que precede, el propietario podrá hacer que se venda la parte de bienes que basta para el pago de la cantidad que aquel debía satisfacer, según la regla establecida en dicho artículo.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propietario hiciere la anticipación por su cuenta, el usufructuario pagará el interés del dinero, según la regla establecida en el artículo 1011.</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derechos del propietario son perturbados por un tercero sea del modo y por el motivo que fuere, el usufructuario está obligado a ponerlo en conocimiento de aquel; y si no lo hace, es responsable de los daños que resulten, como si hubiesen sido ocasionados por su culpa.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gastos, costas y condenas de los pleitos sostenidos sobre el usufructo, son de cuenta del propietario si el usufructo se ha </w:t>
      </w:r>
      <w:r w:rsidR="008A3944" w:rsidRPr="00AE3149">
        <w:rPr>
          <w:rFonts w:ascii="Arial" w:hAnsi="Arial" w:cs="Arial"/>
          <w:sz w:val="22"/>
          <w:szCs w:val="22"/>
        </w:rPr>
        <w:t>constituido</w:t>
      </w:r>
      <w:r w:rsidRPr="00AE3149">
        <w:rPr>
          <w:rFonts w:ascii="Arial" w:hAnsi="Arial" w:cs="Arial"/>
          <w:sz w:val="22"/>
          <w:szCs w:val="22"/>
        </w:rPr>
        <w:t xml:space="preserve"> por título oneroso, y del usufructuario, si se ha </w:t>
      </w:r>
      <w:r w:rsidR="008A3944" w:rsidRPr="00AE3149">
        <w:rPr>
          <w:rFonts w:ascii="Arial" w:hAnsi="Arial" w:cs="Arial"/>
          <w:sz w:val="22"/>
          <w:szCs w:val="22"/>
        </w:rPr>
        <w:t>constituido</w:t>
      </w:r>
      <w:r w:rsidRPr="00AE3149">
        <w:rPr>
          <w:rFonts w:ascii="Arial" w:hAnsi="Arial" w:cs="Arial"/>
          <w:sz w:val="22"/>
          <w:szCs w:val="22"/>
        </w:rPr>
        <w:t xml:space="preserve"> por título gratuito.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pleito interesa al mismo tiempo al dueño y al usufructuario, contribuirán a los gastos en proporción de sus derechos respectivos, si el usufructo se constituyó a título gratuito; pero el usufructuario en ningún caso estará obligado a responder por más de lo que produce el usufructo.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sin citación del propietario, o éste sin la de aquel, ha seguido su pleito, la sentencia favorable aprovecha al no citado, y la adversa no le perjudica.</w:t>
      </w:r>
    </w:p>
    <w:p w:rsidR="00ED6A7E" w:rsidRPr="00AE3149" w:rsidRDefault="00ED6A7E" w:rsidP="00D06331">
      <w:pPr>
        <w:jc w:val="center"/>
        <w:rPr>
          <w:rFonts w:ascii="Arial" w:hAnsi="Arial" w:cs="Arial"/>
          <w:sz w:val="22"/>
          <w:szCs w:val="22"/>
        </w:rPr>
      </w:pPr>
    </w:p>
    <w:p w:rsidR="00ED6A7E" w:rsidRPr="00AE3149" w:rsidRDefault="00ED6A7E"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DE LOS MODOS DE EXTINGUIRSE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muerte del usufructuario;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vencimiento del plazo por el cual se constituyó;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cumplirse la condición impuesta en el título constitutivo para la cesación de este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reunión del usufructo y de la propiedad en una misma persona; más si la reunión se verifica en una sola cosa o parte de lo usufructuado, en lo demás subsistirá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prescripción, conforme a lo prevenido respecto de los derechos reales;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renuncia expresa del usufructuario, salvo lo dispuesto respecto de las renuncias hechas en fraude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la pérdida total de la cosa que era objeto del usufructo. Si la destrucción no es total, el derecho continúa sobre lo que de la cosa haya quedado;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Por la cesación del derecho que constituyó el usufructo, cuando teniendo un dominio revocable, llega el caso de la revocación;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Por no dar fianza el usufructuario por título gratuito, si el dueño no le ha eximido de esa obligación.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muerte del usufructuario no extingue el usufructo, cuando éste se ha constituído a favor de varias personas sucesivamente, pues en tal caso entra al goce del mismo la persona que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constituido a favor de personas morales que puedan adquirir y administrar bienes raíces, solo durará veinte años; cesando antes, en el caso de que dichas personas dejen de existir.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concedido por el tiempo que tarde un tercero en llegar a cierta edad, dura el número de años prefijados, aunque el tercero muera antes.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usufructo está constituido sobre un edificio, y éste se arruina en un incendio, por vetustez, o por algún otro accidente, el usufructuario no tiene derecho a gozar del solar ni de los materiales, más si estuviere </w:t>
      </w:r>
      <w:r w:rsidR="00A943D3" w:rsidRPr="00AE3149">
        <w:rPr>
          <w:rFonts w:ascii="Arial" w:hAnsi="Arial" w:cs="Arial"/>
          <w:sz w:val="22"/>
          <w:szCs w:val="22"/>
        </w:rPr>
        <w:t>constituido</w:t>
      </w:r>
      <w:r w:rsidRPr="00AE3149">
        <w:rPr>
          <w:rFonts w:ascii="Arial" w:hAnsi="Arial" w:cs="Arial"/>
          <w:sz w:val="22"/>
          <w:szCs w:val="22"/>
        </w:rPr>
        <w:t xml:space="preserve"> sobre una hacienda, quinta o rancho de que sólo forme parte el edificio arruinado, el usufructuario podrá continuar usufructuando el solar y los materiales.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cosa usufructuada fuere expropiada por causa de utilidad pública, el propietario está obligado, bien a substituirla con otra de igual valor y análogas condiciones, o bien a abonar al usufructuario el interés legal del importe de la indemnización por todo el tiempo que debía durar el </w:t>
      </w:r>
      <w:r w:rsidR="008A3944" w:rsidRPr="00AE3149">
        <w:rPr>
          <w:rFonts w:ascii="Arial" w:hAnsi="Arial" w:cs="Arial"/>
          <w:sz w:val="22"/>
          <w:szCs w:val="22"/>
        </w:rPr>
        <w:t>usufructo</w:t>
      </w:r>
      <w:r w:rsidRPr="00AE3149">
        <w:rPr>
          <w:rFonts w:ascii="Arial" w:hAnsi="Arial" w:cs="Arial"/>
          <w:sz w:val="22"/>
          <w:szCs w:val="22"/>
        </w:rPr>
        <w:t>. Si el propietario optare por lo último, deberá afianzar el pago de los réditos.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edificio es </w:t>
      </w:r>
      <w:r w:rsidR="008A3944" w:rsidRPr="00AE3149">
        <w:rPr>
          <w:rFonts w:ascii="Arial" w:hAnsi="Arial" w:cs="Arial"/>
          <w:sz w:val="22"/>
          <w:szCs w:val="22"/>
        </w:rPr>
        <w:t>reconstruido</w:t>
      </w:r>
      <w:r w:rsidRPr="00AE3149">
        <w:rPr>
          <w:rFonts w:ascii="Arial" w:hAnsi="Arial" w:cs="Arial"/>
          <w:sz w:val="22"/>
          <w:szCs w:val="22"/>
        </w:rPr>
        <w:t xml:space="preserve"> por el dueño o por el usufructuario, se estará a lo dispuesto en los artículos 1005, 1006, 1007 y 1008.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impedimento temporal por caso fortuito o fuerza mayor, no extingue el usufructo, ni da derecho a exigir indemnización del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tiempo del impedimento se tendrá por corrido para el usufructuario, de quien serán los frutos que durante él pueda producir la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no se extingue por el mal uso que haga el usufructuario de la cosa usufructuada; pero si el abuso es grave, el propietario puede pedir que se le ponga en posesión de los bienes, obligándose, bajo de fianza, a pagar anualmente al usufructuario el producto líquido de los mismos, por el tiempo que dure el usufructo deducido el premio de administración que el juez acuerde.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usufructo, los contratos que respecto de él haya celebrado el usufructuario, no obliga al propietario y éste entrará en posesión de la cosa, sin que contra él tengan derecho los que contrataron con el usufructuario, para pedirle indemnización por la disolución de sus contratos, ni por las estipulaciones de éstos, que sólo pueden hacer valer contra del usufructuario y sus herederos, salvo lo dispuesto en el artículo 977.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USO Y DE LA 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da derecho para percibir de los frutos de una cosa ajena, los que basten a las necesidades del usuario y su familia, aunque ésta aumente.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habitación da, a quien tiene este derecho, la facultad de ocupar gratuitamente, en casa ajena, las piezas necesarias para sí y para las personas de su familia.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usuario y el que tiene derecho de habitación en un edificio, no pueden enajenar, gravar, ni arrendar en todo ni en parte su derecho a otro, ni estos derechos pueden ser embargados por sus acreedores.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del usuario y del que tiene el goce de habitación, se arreglarán por los títulos respectivos y, en su defecto, por las disposiciones siguientes.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establecidas para el usufructo son aplicables a los derechos de uso y de habitación, en cuanto no se opongan a lo ordenado en el presente capítulo.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tiene derecho de uso sobre un ganado, puede aprovecharse de las crías, leche y lana en cuanto baste para su consumo y el de su familia.</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usuario consume todos los frutos de los bienes, o el que tiene derecho de habitación ocupa todas las piezas de la casa, quedan obligados a todos los gastos de cultivo, reparaciones y pago de contribuciones, lo mismo que el usufructuario; pero sí el primero sólo consume parte de los frutos, o el segundo sólo ocupa parte de la casa, no deben contribuir en nada, siempre que al propietario le quede una parte de frutos o aprovechamientos bastantes para cubrir los gastos y cargas.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los frutos que quedan al propietario no alcanzan a cubrir los gastos y cargas, la parte que falta será cubierta por el usuario, o por el que tiene derecho a la habitación.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es un gravamen real impuesto sobre un inmueble en beneficio de otro perteneciente a distinto dueño.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inmueble a cuyo favor está </w:t>
      </w:r>
      <w:r w:rsidR="008A3944" w:rsidRPr="00AE3149">
        <w:rPr>
          <w:rFonts w:ascii="Arial" w:hAnsi="Arial" w:cs="Arial"/>
          <w:sz w:val="22"/>
          <w:szCs w:val="22"/>
        </w:rPr>
        <w:t>constituida</w:t>
      </w:r>
      <w:r w:rsidRPr="00AE3149">
        <w:rPr>
          <w:rFonts w:ascii="Arial" w:hAnsi="Arial" w:cs="Arial"/>
          <w:sz w:val="22"/>
          <w:szCs w:val="22"/>
        </w:rPr>
        <w:t xml:space="preserve"> la servidumbre, se llama predio dominante; el que la sufre, predio sirviente.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consiste en no hacer o en tolerar. Para que al dueño del predio sirviente pueda exigírsele la ejecución de un hecho, es necesario que esté expresamente determinado por la ley, o en el acto en que se constituyó la servidumbre.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continuas o discontinuas; aparentes o no aparentes.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continuas aquellas cuyo uso es o puede ser incesante sin la intervención de ningún hecho del hombre.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discontinuas aquéllas cuyo uso necesita de algún hecho actual del hombre.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aparentes las que se anuncian por obras o signos exteriores, dispuestos para su uso y aprovechamiento.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Son no aparentes las que no presentan signo exterior de su existencia.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inseparables del inmueble a que activa o pacientemente (sic) pertenecen.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inmuebles mudan de dueño, la servidumbre continúa, ya activa, ya pasivamente, en el predio u objeto en que estaba constituida, hasta que legamlente (sic) se extinga.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indivisibles. Si el predio sirviente se divide entre muchos dueños, la servidumbre no se modifica, y cada uno de ellos tiene que tomarla en la parte que le corresponda. Si es el predio dominante el que se divide entre muchos, cada porcionero puede usar por entero de la servidumbre, no variando el lugar de su uso ni agravándolo de otra manera. Mas si la servidumbre se hubiere establecido en favor de una sola de las partes del predio dominante, sólo el dueño de ésta podrá continuar disfrutándola.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tienen su origen de la voluntad del hombre o de la ley; las primeras se llaman voluntarias y las segundas legales.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Servidumbre legal es la establecida por la ley, teniendo en cuenta la situación de los predios y en vista de la utilidad pública y privada conjuntamente.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las servidumbres legales lo dispuesto en los artículos del 1105 al 1113, inclusive.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lo concerniente a las servidumbres establecidas para la utilidad pública o comunal, se regirá por las leyes y reglamentos especiales y, en su defecto, por las disposiciones de este Título.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DESAGÜE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predios inferiores están sujetos a recibir las aguas que naturalmente, o como consecuencia de las mejoras agrícolas o industrias que se hagan, caigan de los superiores, así como la piedra o tierra que arrastren en su curso.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predios inferiores reciban las aguas de los superiores a consecuencia de las mejoras agrícolas o industriales hechas a estos, los dueños de los predios sirvientes tienen derecho a ser indemnizados.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predio rústico o urbano se encuentre enclavado entre otros, estarán obligados los dueños de los predios circunvecinos a permitir el desagüe del central. Las dimensiones y dirección del conducto de desagüe, si no se ponen de acuerdo los interesados, se fijarán por el juez, previo informe de peritos y audiencia de los interesados, observándose, en cuanto fuere posible, las reglas dadas para la servidumbre de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dueño de un predio en que existan obras defensivas para contener el agua o en que por la variación del curso de esta sea necesario </w:t>
      </w:r>
      <w:r w:rsidR="00A943D3" w:rsidRPr="00AE3149">
        <w:rPr>
          <w:rFonts w:ascii="Arial" w:hAnsi="Arial" w:cs="Arial"/>
          <w:sz w:val="22"/>
          <w:szCs w:val="22"/>
        </w:rPr>
        <w:t>construir</w:t>
      </w:r>
      <w:r w:rsidRPr="00AE3149">
        <w:rPr>
          <w:rFonts w:ascii="Arial" w:hAnsi="Arial" w:cs="Arial"/>
          <w:sz w:val="22"/>
          <w:szCs w:val="22"/>
        </w:rPr>
        <w:t xml:space="preserve"> nuevas, está obligado, a su elección, o a hacer las reparaciones, o construcciones, o a tolerar que sin perjuicio suyo las hagan los dueños de los predios que experimenten o estén inmediatamente expuestos a experimentar el daño, a menos que las leyes especiales de policía le impongan la obligación de hacer las obras.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es aplicable al caso en que sea necesario desembarazar algún predio de las materias cuya acumulación o caída impide el curso del agua con daño o peligro de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propietarios que participan del beneficio proveniente de las obras de que tratan los artículos anteriores, están obligados a contribuir al gasto de su ejecución en proporción a su interés y a juicio de peritos. Los que por su culpa hubieren ocasionado el daño, serán responsables de los gastos.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aguas que pasan al predio sirviente se han vuelto insalubres por los usos domésticos o industriales que de ellas se han hecho, deberán volverse inofensivas a costa del dueño del predio dominante.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ACUEDUCTO</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que quiera usar agua de que pueda disponer, tiene derecho a hacerla pasar por los fundos intermedios, con obligación de indemnizar a sus dueños, así como a los de los predios inferiores sobre los que se filtren o caigan las aguas.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exceptúan de la servidumbre que establece el artículo anterior, los edificios, sus patios, jardines y demás dependencias.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que ejercite el derecho de hacer pasar las aguas de que trata el artículo 1064 está obligado a </w:t>
      </w:r>
      <w:r w:rsidR="00A943D3" w:rsidRPr="00AE3149">
        <w:rPr>
          <w:rFonts w:ascii="Arial" w:hAnsi="Arial" w:cs="Arial"/>
          <w:sz w:val="22"/>
          <w:szCs w:val="22"/>
        </w:rPr>
        <w:t>construir</w:t>
      </w:r>
      <w:r w:rsidRPr="00AE3149">
        <w:rPr>
          <w:rFonts w:ascii="Arial" w:hAnsi="Arial" w:cs="Arial"/>
          <w:sz w:val="22"/>
          <w:szCs w:val="22"/>
        </w:rPr>
        <w:t xml:space="preserve"> el canal necesario en los predios intermedios, aunque haya en ellos canales para el uso de otras aguas.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tiene en su predio un canal para el curso de aguas que le pertenecen, puede impedir la apertura de otro nuevo, ofreciendo dar paso por aquel, con tal de que no cause perjuicio al dueño del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deberá conocer el paso de las aguas a través de los canales y acueductos del modo más conveniente, con tal de que el curso de las aguas que se conducen por éstos y su volumen, no sufra alteración, ni las de ambos acueductos se mezclen.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1064, si fuere necesario hacer pasar el acueducto por un camino, río o torrente públicos, deberá indispensable y previamente obtenerse el permiso de la autoridad bajo cuya inspección estén el camino, río o torrente.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autoridad sólo concederá el permiso con entera sujeción a los reglamentos respecitvos, (sic) y obligando al dueño del agua a que la haga pasar sin que el acueducto impida, estreche, ni deteriore el camino, ni embarace o estorbe el curso del río o torrente.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dicho permiso previo, pasare el agua o la derramare sobre el camino, quedará obligado a reponer las cosas a su estado antiguo y a indemnizar el daño que a cualquiera se cause, sin perjuicio de las penas impuestas por los reglamentos correspondientes.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pretenda usar del derecho consignado en el artículo 1064, debe previamente: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Justificar que puede disponer del agua que pretende conducir;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Acreditar que el paso que solicita es el más conveniente para el uso a que destina el agua;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Acreditar que dicho paso es el menos oneroso para los predios por donde debe pasar el agua;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Pagar el valor del terreno que ha de ocupar el canal, según estimación de peritos y un diez por ciento 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Resarcir los daños inmediatos, con iclusión (sic) del que resulte por dividirse en dos o más partes el predio sirviente, y de cualquier otro deterioro.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a que se refiere el artículo 1067, el que pretenda el paso de aguas deberá pagar, en proporción a la cantidad de éstos, el valor del terreno ocupado por el canal en que se introducen y los gastos necesarios para su conservación, sin perjuicio de la indemnización debida por el terreno que sea necesario ocupar de nuevo, y por los otros gastos que ocasione el paso que se le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cantidad de agua que puede hacerse pasar por un acueducto establecido en predio ajeno, no tendrá otra limitación que la que resulte de la capacidad que por las dimensiones convenidas se haya fijado al mismo acueducto.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que disfruta del acueducto necesita ampliarlo, deberá costear las obras necesarias y pagar el terreno que nuevamente ocupa y los daños que cause, conforme a lo dispuesto en los incisos IV y V del artículo 1072.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legal establecida por el artículo 1064 trae consigo el derecho de tránsito para las personas y animales, y el de conducción de los materiales necesarios para el uso y reparación del acueducto, así como para el cuidado del agua que por él se conduce; observándose lo dispuesto en los artículos del 1085 al 1090, inclusive.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concernientes al paso de las aguas, son aplicables al caso en que el poseedor de un terreno pantanoso quiera desecarlo o dar salida por medio de cauces a las aguas estancadas.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el que se aproveche de un acueducto, ya pase por terreno propio, ya por ajeno, debe construír y conservar los puentes, canales, acueductos subterráneos y demás obras necesarias para que no se perjudique el derecho de otro.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que se aprovecharen fueren varios, la obligación recaerá sobre todos en proporción de su aprovechamiento, si no hubiere prescripción o convenio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comprende la limpia, construcciones y reparaciones para que el curso del agua no se interrumpa.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de acueducto no obsta para que el dueño del predio sirviente pueda cerrarlo o cercarlo, así como edificar sobre el mismo acueducto de manera que éste no experimente perjuicio, si se imposibiliten las reparaciones y limpias necesarias.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para el mejor aprovechamiento del de que se tiene derecho disponer, fuere necesario construir una presa y el que haya de hacerlo no sea dueño del terreno en que se necesite apoyarla, puede pedir que se establezca la servidumbre de un estribo de presa, previa indemnización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PASO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de heredad enclavada entre otras ajenas sin salida a la vía pública, tiene derecho de exigir paso, para el aprovechamiento de aquella por las heredades vecinas, sin que sus respectivos dueños puedan reclamarle otra cosa que una indemnización equivalente al perjuicio que les ocasione este gravamen.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reclamar esta indemnización es prescriptible; pero aunque prescriba, no cesa por este motivo el paso obtenido.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sirviente tiene derecho de señalar el lugar en donde haya de construirse la servidumbre de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califica el lugar señalado de impracticable o de muy gravoso el predio dominante, el dueño del sirviente debe señalar otro.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este lugar es calificado de la misma manera que el primero, el juez señalará el que crea más conveniente, procurando conciliar los interese de los dos predios.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predios por donde pueda darse el paso a la vía pública, el obligado a la servidumbre será aquel por donde fuere más corta la distancia, siempre que no resulte más incómodo y costoso el paso por ese lugar. Si la distancia fuere igual, el juez designará cuál de los dos predios ha de dar el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servidumbre de paso, el ancho de éste será el que baste a las necesidades del predio dominante a juicio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hubiere habido comunicación entre la finca o heredad y alguna vía pública, el paso sólo se podrá exigir a la heredad o finca por donde últimamente lo hubo.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predio rústico tiene derecho, mediante la indemnización correspondiente, de exigir que se le permita el paso de sus ganados por los predios vecinos, para conducirlos a un abrevadero de que pueda disponer.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árbol o arbusto contiguo al predio de otro, tiene derecho de exigir de éste que le permita hacer la recolección de los frutos que no se puedan recoger de su lado, siempre que no se haya usado o se use del derecho que conceden los artículos 835 y 836, pero el dueño del árbol o arbusto es responsable de cualquier daño que cause con motivo de la recolección.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 indispensable para construir o reparar algún edificio pasar materiales por predio ajeno a colocar en él andamios u otros objetos para la obra, el dueño de este predio estará obligado a consentirlo, recibiendo la indemnización correspondiente al perjuicio que se le irrogue.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para establecer comunicaciones telefónicas particulares entre dos o más fincas, o para conducir energía eléctrica a una finca, sea necesario colocar postes y tender alambres en terreno de una finca ajena, el dueño de ésta tiene obligación de permitirlo, mediante la indemnización correspondiente. Esta servidumbre trae consigo el derecho de tránsito de las personas y el de conducción de los materiales necesarios para la construcción y vigilancia de la línea.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 VOLUNTARIAS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o heredad puede establecer en ella cuantas servidumbres tenga por conveniente, y en el modo y forma que mejor le parezca, siempre que no contravenga las leyes, ni perjudique derechos de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Sólo pueden constituir servidumbres las personas que tienen derecho de enajenar; los que no pueden enajenar inmuebles sino con ciertas solemnidades o condiciones, no pueden sin ellas, imponer servidumbre sobre los mismos.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propietarios de un predio, no se podrán imponer servidumbres sino con consentimiento de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siendo varios los propietarios, uno solo de ellos adquiere una servidumbre sobre otro predio, a favor del común, de ella podrán aprovecharse todos los propietarios, quedando obligados a los gravámenes naturales que traiga consigo y a los pactos con que se haya adquirido.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COMO SE ADQUIEREN LAS SERVIDUMBRES VOLUNTARIAS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contínuas y aparentes se adquieren por cualquier título legal, incluso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continuas no aparentes, y las discontinuas, sean o no aparentes no podrán adquirirse por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que pretenda tener derecho a una servidumbre, toca probar, aunque esté en posesión de ella, el título en virtud del cual la goza.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existencia de un signo aparente de servidumbre entre dos fincas, establecido o conservado por el propietario de ambos, se considera, si se enajenaron, como título para que la servidumbre continúe, a no ser qué, al tiempo de dividirse la propiedad de las dos fincas, se exprese lo contrario en el título de enajenación de cualquiera de ellas.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Al </w:t>
      </w:r>
      <w:r w:rsidR="00A943D3" w:rsidRPr="00AE3149">
        <w:rPr>
          <w:rFonts w:ascii="Arial" w:hAnsi="Arial" w:cs="Arial"/>
          <w:sz w:val="22"/>
          <w:szCs w:val="22"/>
        </w:rPr>
        <w:t>constituirse</w:t>
      </w:r>
      <w:r w:rsidRPr="00AE3149">
        <w:rPr>
          <w:rFonts w:ascii="Arial" w:hAnsi="Arial" w:cs="Arial"/>
          <w:sz w:val="22"/>
          <w:szCs w:val="22"/>
        </w:rPr>
        <w:t xml:space="preserve"> una servidumbre se entienden concedidos todos los medios necesarios para su uso, extinguida aquella cesan también estos derechos accesorios.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DERECHOS Y OBLIGACIONES DE LOS PROPIETARIOS DE LOS PREDIOS ENTRE LOS QUE ESTA CONSTITUIDA ALGUNA SERVIDUMBRE VOLUNTARIA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y la extensión de las servidumbres establecidas por la voluntad de los propietarios, se arreglarán por los términos del título en que tengan su origen, y en su defecto, por las disposiciones siguientes.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dueño del predio dominante hacer a su costa todas las obras necesarias para el uso y conservación de la servidumbre.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mismo, tiene obligación de hacer a su costa las obras que fueren necesarias para que al dueño del predio sirviente no se le causen, por la servidumbre, más gravámenes que el consiguiente a ella; y si por su descuido u omisión se causare otro daño, estará obligado a la indemnización.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del predio se hubiere obligado en el título constitutivo de la servidumbre a hacer alguna cosa o a costear alguna obra, se librará de esta obligación abandonando su predio al dueño del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sirviente no podrá menoscabar de modo alguno la servidumbre constituída sobre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dueño del predio sirviente, si el lugar primitivamente designado para el uso de la servidumbre llegase a presentarle graves </w:t>
      </w:r>
      <w:r w:rsidR="00A943D3" w:rsidRPr="00AE3149">
        <w:rPr>
          <w:rFonts w:ascii="Arial" w:hAnsi="Arial" w:cs="Arial"/>
          <w:sz w:val="22"/>
          <w:szCs w:val="22"/>
        </w:rPr>
        <w:t>inconvenientes</w:t>
      </w:r>
      <w:r w:rsidRPr="00AE3149">
        <w:rPr>
          <w:rFonts w:ascii="Arial" w:hAnsi="Arial" w:cs="Arial"/>
          <w:sz w:val="22"/>
          <w:szCs w:val="22"/>
        </w:rPr>
        <w:t>, podrá ofrecer otra que sea cómodo al dueño del predio dominante, quien no podrá rehusarlo, si no se perjudica.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dueño del predio sirviente puede ejecutar las obras que hagan menos gravosa la servidumbre, si de ellas no resulta perjuicio alguno al predio dominante.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la conservación de dichas obras se siguiere algún perjuicio al predio dominante, el dueño del sirviente está obligado a restablecer las cosas a su antiguo estado y a indemnizar de los daños y perjuicios.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del predio dominante se opone a las obras de que trata el artículo 1110, el juez decidirá, previo informe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duda sobre el uso y extensión de la servidumbre, se decidirá en el sentido menos gravoso para el predio sirviente, sin imposibilitar o hacer difícil el uso de la servidumbre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EXTINCIÓN DE LAS SERVIDUMBRES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voluntarias se extinguen: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reunirse en una misma persona la propiedad de ambos predios: dominante y sirviente: y no reviven por una nueva separación, salvo lo dispuesto en el artículo 1102; pero si el acto de reunión era resoluble por su naturaleza, y llega el caso de la resolución, renacen las servidumbres como estaban antes de la reunión.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no uso: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servidumbre fuere continua y aparente, por el no uso de tres años, contados desde el día en que dejó de existir el signo aparente de la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 discontinua o no aparente, por el no uso de cinco años, contados desde el día en que dejó de usarse por no haber ejecutado el dueño del fundo sirviente acto contrario a la servidumbre, o por haber prohibido que se usare de ella. Si no hubo acto contrario o prohibición, aunque no se haya usado de la servidumbre, o si hubo tales actos, pero continúa el uso, no corre el tiempo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Cuando los predios llegaren sin culpa del dueño del predio sirviente a tal estado que no pueda usarse la servidumbre. Si en los sucesivo lo predios se restablecen de manera que pueda usarse de la servidumbre, revivirá ésta, a no ser que desde el día en que pudo volverse a usar haya transcurrido el tiempo suficiente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remisión gratuita u onerosa hecha por el dueño del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 Cuando </w:t>
      </w:r>
      <w:r w:rsidR="008A3944" w:rsidRPr="00AE3149">
        <w:rPr>
          <w:rFonts w:ascii="Arial" w:hAnsi="Arial" w:cs="Arial"/>
          <w:sz w:val="22"/>
          <w:szCs w:val="22"/>
        </w:rPr>
        <w:t>constituida</w:t>
      </w:r>
      <w:r w:rsidRPr="00AE3149">
        <w:rPr>
          <w:rFonts w:ascii="Arial" w:hAnsi="Arial" w:cs="Arial"/>
          <w:sz w:val="22"/>
          <w:szCs w:val="22"/>
        </w:rPr>
        <w:t xml:space="preserve"> en virtud de un derecho revocable, se vence el plazo, se cumple la condición o sobreviene la circunstancia que debe poner término a aquel.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los predios entre los que esta </w:t>
      </w:r>
      <w:r w:rsidR="008A3944" w:rsidRPr="00AE3149">
        <w:rPr>
          <w:rFonts w:ascii="Arial" w:hAnsi="Arial" w:cs="Arial"/>
          <w:sz w:val="22"/>
          <w:szCs w:val="22"/>
        </w:rPr>
        <w:t>constituida</w:t>
      </w:r>
      <w:r w:rsidRPr="00AE3149">
        <w:rPr>
          <w:rFonts w:ascii="Arial" w:hAnsi="Arial" w:cs="Arial"/>
          <w:sz w:val="22"/>
          <w:szCs w:val="22"/>
        </w:rPr>
        <w:t xml:space="preserve"> una servidumbre legal, pasa a poder de un mismo dueño, deja de existir la servidumbre; pero separadas nuevamente las propiedades, revive aquella, aun cuando no se haya conservado ningún signo aparente.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legales establecidas como de utilidad pública o comunal, se pierden por el no uso de cinco años, si se prueba que durante este tiempo se ha adquirido, por el que disfrutaba aquellas, otra servidumbre de la misma naturaleza, por distinto lugar.</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predio sujeto a una servidumbre legal, puede, por medio de convenio, librarse de ella, con las restricciones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Si la servidumbre está </w:t>
      </w:r>
      <w:r w:rsidR="008A3944" w:rsidRPr="00AE3149">
        <w:rPr>
          <w:rFonts w:ascii="Arial" w:hAnsi="Arial" w:cs="Arial"/>
          <w:sz w:val="22"/>
          <w:szCs w:val="22"/>
        </w:rPr>
        <w:t>constituida</w:t>
      </w:r>
      <w:r w:rsidRPr="00AE3149">
        <w:rPr>
          <w:rFonts w:ascii="Arial" w:hAnsi="Arial" w:cs="Arial"/>
          <w:sz w:val="22"/>
          <w:szCs w:val="22"/>
        </w:rPr>
        <w:t xml:space="preserve"> a favor de un municipio o población, no surtirá el convenio efecto alguno respecto de toda la comunidad, si no se ha celebrado interviniendo el Ayuntamiento en representación de ella; pero sí producirá acción contra cada uno de los particulares que hayan renunciado a dicha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servidumbre es de uso público, el convenio es nulo en todo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servidumbre es de paso o desagüe, el convenio se entenderá celebrado con la condición de que lo aprueben los dueños de los predios circunvecinos, o por lo menos, el dueño del predio por donde nuevamente se constituya la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renuncia de la servidumbre legal de desagüe sólo será válido (sic) cuando no se oponga a los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dominante pertenece a varios dueños proindivisos, el uso que haga uno de ellos aprovecha a los demás para impedir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los propietarios hubiere alguno contra quien por leyes especiales no pueda correr la prescripción, ésta no correrá contra los demás.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modo de usar la servidumbre puede prescribirse en el tiempo y de la manera que la servidumbre misma.</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1121</w:t>
      </w:r>
    </w:p>
    <w:p w:rsidR="00D06331" w:rsidRPr="00AE3149" w:rsidRDefault="00D06331" w:rsidP="00D06331">
      <w:pPr>
        <w:jc w:val="both"/>
        <w:rPr>
          <w:rFonts w:ascii="Arial" w:hAnsi="Arial" w:cs="Arial"/>
          <w:sz w:val="22"/>
          <w:szCs w:val="22"/>
        </w:rPr>
      </w:pPr>
      <w:r w:rsidRPr="00AE3149">
        <w:rPr>
          <w:rFonts w:ascii="Arial" w:hAnsi="Arial" w:cs="Arial"/>
          <w:sz w:val="22"/>
          <w:szCs w:val="22"/>
        </w:rPr>
        <w:t>Prescripción es un modo de adquirir bienes o de librarse de obligaciones, mediante el transcurso de cierto tiempo y bajo las condiciones establecidas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adquisición de bienes en virtud de la posesión, se llama prescripción positiva: la liberación de obligaciones, por no exigirse su cumplimiento, se llama prescripción negativa.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prescribirse los bienes y obligaciones que están en el comercio, salvo las excepciones establecidas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adquirir por prescripción positiva todos los que son capaces de adquirir por cualquier otro título: los menores y demás incapacitados pueden hacerlo por medio de sus legítimos representantes.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efectos de los artículos 819 y 820 se dice legalmente cambiada la causa de la posesión, cuando el poseedor que no poseía a título de dueño comienza a poseer con es este carácter y en tal caso la prescripción no corre sino desde el día en que haya cambiado la causa de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prescripción negativa aprovecha a todos, aun a los que por sí mismos no pueden obligarse.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con capacidad para enajenar pueden renunciar la prescripción ganada, pero no el derecho de prescribir para lo sucesivo.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 la prescripción es expresa o tácita, siendo esta última la que resulta de un hecho que importa el abandono del derecho adquirido.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y todos los que tuvieren legítimo interés en que la prescripción subsista, puedan hacer valer aunque el deudor o el propietario hayan reunuciado (sic) los derechos en esa virtud adquiridos.</w:t>
      </w: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varias personas poseen en común alguna cosa, no puede ninguna de ellas prescribir contra sus propietarios o coposeedores; pero sí puede prescribir contra un extraño, y en este caso la prescripción aprovecha a todos los partícipes.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excepción que por prescripción adquiera un codeudor solidario, no aprovechará a los demás sino cuando el tiempo exigido haya debido correr del mismo modo para todos ellos.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por el artículo que precede, el acreedor sólo podrá exigir a los deudores que no prescribieren, el valor de la obligación, deducida la parte que corresponda al deudor que prescribió.</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adquirida por el deudor principal, aprovecha siempre a sus fiadores.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Estado, así como los Ayuntamientos y las otras personas morales, se considerarán como particulares para la prescripción de sus bienes, derechos y acciones que sean susceptibles de propiedad privada.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prescriba puede completar el término necesario para su prescripción reuniendo al tiempo que haya poseído, el que poseyó la persona que le transmitió la cosa, con tal de que ambas posesiones tengan los requisitos legales.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Título, relativas al tiempo y demás requisitos necesarios para la prescripción, sólo dejarán de observarse en los casos en que la ley prevenga expresamente otra cosa.</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 POSITIVA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necesaria para prescribir debe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concepto de propietario;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Pacífica;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Contínua;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Pública.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inmuebles se prescriben;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cinco años, cuando se poseen en concepto de propietario, con buena fé, pacífica, contínua y públicamente;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cinco años, cuando los inmuebles hayan sido objeto de una inscripción de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diez años, cuando se poseen de mala fe, si la posesión es en concepto de propietario, pacífica, contínua y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Se aumentará en una tercera parte el tiempo señalado en las fracciones I y III, si se demuestra, por quien tenga interés jurídico en ello, que el poseedor de la finca rústica no la ha cultivado durante la mayor parte del tiempo que la ha poseído, o que por no haber hecho el poseedor de finca urbana las reparaciones necesarias, ésta ha permanecido deshabitada la mayor parte del tiempo que ha estado en poder de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bienes muebles se prescriben en tres años cuando son poseídos con buena fé, pacífica y </w:t>
      </w:r>
      <w:r w:rsidR="00DA3AE3" w:rsidRPr="00AE3149">
        <w:rPr>
          <w:rFonts w:ascii="Arial" w:hAnsi="Arial" w:cs="Arial"/>
          <w:sz w:val="22"/>
          <w:szCs w:val="22"/>
        </w:rPr>
        <w:t>continuamente</w:t>
      </w:r>
      <w:r w:rsidRPr="00AE3149">
        <w:rPr>
          <w:rFonts w:ascii="Arial" w:hAnsi="Arial" w:cs="Arial"/>
          <w:sz w:val="22"/>
          <w:szCs w:val="22"/>
        </w:rPr>
        <w:t xml:space="preserve">. Faltando la buena fe, se prescribirán en cinco años. </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posesión se adquiere por medio de violencia, aunque ésta cese y la posesión continúe pacíficamente, el plazo para la prescripción será de diez años para los inmuebles y de cinco para los muebles, contados desde que cese la violencia.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adquirida por medio de un delito, se tendrá en cuenta para la prescripción, a partir de la fecha en que haya quedado extinguida la pena o prescrita la acción penal, considerándose la posesión como de mala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poseído bienes inmuebles por el tiempo y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ejecutoria que declare procedente la acción de prescripción, se inscribirá en el Registro Público y servirá de título de propiedad al poseedor.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 NEGATIVA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prescripción negativa se verifica por el solo transcurso del tiempo fijado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Fuera de los casos de excepción, se necesita el lapso de diez años, contados desde que una obligación pudo exigirse, para que se extinga el derecho de pedir su cumplimiento.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alimentos es imprescriptible.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Prescriben en dos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honorarios, sueldos, salarios, jornales u otras retribuciones por la prestación de cualquier servicio. La prescripción comienza a correr desde la fecha en que dejaron de prestarse los servicios;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acción de cualquier comerciante para cobrar el precio de objetos vendidos a personas que no fueren revendedoras.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fueron entregados los objetos, si la venta no se hizo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acción de los dueños de hoteles y casas de huéspedes para cobrar el importe de hospedaje; y la de éstos y la de los fondistas para cobrar el precio de los alimentos que 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debió ser pagado el hospedaje, o desde aquel en que se ministraron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responsabilidad civil por injurias, ya sean hechas de palabra o por escrito, y la que nace del daño causado por personas o animales, y que la ley impone al representante de aquellas cual dueño de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comienza a correr desde el día en que se recibió o fue conocida la injuria o desde aquel en que causó el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responsabilidad civil proveniente de actos ilícitos que no constituyan delitos.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se verificaron los actos.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pensiones, las rentas, los alquileres y cualesquiera otras prestaciones periódicas no cobradas a su vencimiento, quedarán prescritas en cinco años, contados desde el vencimiento de cada una de ellas, ya se haga el cobro en virtud de acción real o de acción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las obligaciones con pensión o renta, el tiempo de prescripción del capital comienza a correr desde el día del último pago, si no se ha fijado plazo para la devolución; en caso contrario, desde el vencimiento del plazo.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Prescribe en cinco años la obligación de dar cuentas. En igual término se prescriben las obligaciones líquidas que resulten de la rendición de cuentas. En el primer caso la prescripción comienza a correr desde el día en que el obligado termina su administración; en el segundo caso, desde el día en que la liquidación es probada por los interesados o por sentencia que cause ejecutoria.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SUSPENSIÓN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puede comenzar a correr contra cualquiera persona, salvo las siguientes restricciones.</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no puede comenzar ni correr contra los incapacitados, sino cuando se haya discernido su tutela conforme a las leyes. Los incapacitados tendrán derecho de exigir responsabilidad a sus tutores cuando por culpa de éstos no se hubiere interrumpido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no puede comenzar ni correr: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Entre ascendientes y descendientes, durante la patria potestad, respecto de los bienes a que los segundos tengan derecho conforme 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Entre los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Entre los incapacitados y sus tutores o curadores, mientras dura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Entre copropietarios y coposeedores, respecto del bien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Contra los ausentes del Estado que se encuentren en servicio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Contra los militares en servicio activo en tiempo de guerra, tanto fuera como dentro del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INTERRUPCIÓN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se interrumpe: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poseedor es privado de la posesión de la cosa o del goce del derecho por más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demanda u otro cualquier género de interpelación judicial notificada al poseedor o al deudor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considerará la prescripción como no interrumpida por la interpelación judicial, si el actor desistiese de ella, o fuese desestimada su demanda;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Porque la persona a cuyo favor corre la prescripción reconozca expresamente, de palabra o por escrito, o tácitamente por hechos indudables, el derecho de la persona contra quien prescribe.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Empezará a contarse el nuevo término de la prescripción en caso de reconocimiento de las obligaciones, desde el día en que se haga; si se renueva el documento, desde la fecha del nuevo título, y si se hubiere prorrogado el plazo del cumplimiento de la obligación, desde que éste hubiere vencido.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causas que interrumpen la prescripción respecto de uno de los deudores solidarios, la interrumpen también respecto de los otros.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consintiendo en la división de la deuda respecto de uno de los deudores solidarios, sólo exigiere de él la parte que le corresponda, no se le tendrá por interrumpida la prescripción respecto de los demás.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es aplicable a los herederos del deudor.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interrupción de la prescripción contra el deudor principal produce los mismos efectos contra su fiador.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prescripción de una obligación se interrumpa respecto de todos los deudores no solidarios, se requiere el reconocimiento o citación de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interrupción de la prescripción a favor de alguno de los acreedores solidarios, aprovecha a todos.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interrupción es inutilizar para la prescripción, todo el tiempo corrido antes de ella.</w:t>
      </w:r>
    </w:p>
    <w:p w:rsidR="00D06331" w:rsidRPr="00AE3149" w:rsidRDefault="00D06331" w:rsidP="00D06331">
      <w:pPr>
        <w:jc w:val="center"/>
        <w:rPr>
          <w:rFonts w:ascii="Arial" w:hAnsi="Arial" w:cs="Arial"/>
          <w:sz w:val="22"/>
          <w:szCs w:val="22"/>
        </w:rPr>
      </w:pPr>
    </w:p>
    <w:p w:rsidR="002C41C1" w:rsidRPr="00AE3149" w:rsidRDefault="002C41C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MANERA DE CONTAR EL TIEMPO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tiempo para la prescripción se cuenta por años y no de momento a momento, excepto en los casos en que así lo determine la ley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meses se regularán con el número de días que les correspondan.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prescripción se cuenta por días, se entenderán éstos de veinticuatro horas naturales, contadas de las veinticuatro a las veinticuatro.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día en que comienza la prescripción se cuenta siempre entero, aunque no lo se; (sic) pero aquél en que la prescripción termina, debe ser completo.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último día sea feriado, no se tendrá por completa la prescripción, sino cumplido el primero que siga, si fuere útil.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SUCESIONES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PRELIMINARES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Herencia es la sucesión en todos los bienes del difunto y en todos sus derechos y obligaciones que no se extinguen por la muerte.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se defiere por la voluntad del testador o por disposición de la ley. La primera se llama testametnario (sic) y la segunda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disponer del todo o de parte de sus bienes. La parte de que no disponga quedará regida por los preceptos de la sucesión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adquiere a título universal y responde de las cargas de la herencia hasta donde alcance la cuantía de los bienes que hereda.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adquiere a título particular y no tiene más cargas que las que expresamente le imponga el testador, sin perjuicio de su responsabilidad subsidiaria con los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toda la herencia se distribuya en legados, los legatarios serán considerados como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y sus herederos o legatarios perecieren en el mismo desastre o en el mismo día sin que se pueda averiguar a ciencia cierta quienes murieron antes, se tendrán todos por muertos al mismo tiempo y no habrá lugar entre ellos a la trasmisión de la herencia o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 muerte del autor de la sucesión, los herederos adquieren derecho a la masa hereditaria como a un patrimonio común, mientras que no se hace la división.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Cada heredero puede disponer del derecho que tiene en la masa hereditaria, pero no puede disponer de las cosas que forman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adquiere derecho al legado puro y simple, así como al de día cierto, desde el momento de la muerte del testador.</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o legatario no puede enajenar su parte en la herencia sino después de la muerte de aquel a quien hereda.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de parte de los bienes que quiera vender a un extraño su derecho hereditario, debe notificar a sus coherederos por medio de notario, judicialmente o por medio de dos testigos, las bases o condiciones en que se ha concertado la venta a fin de que aquellos, dentro del término de ocho días, haga nuso (sic) del derecho del tanto; si los herederos hacen uso de este derecho, el vendedor está obligado a consumar la venta a su favor, conforme a las bases concertadas. Por el solo lapso de los ocho días se pierde el derecho del tanto. Si la venta se hace omitiéndose la notificación prescrita en este artículo, será nula.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dos o más coherederos quisieren hacer uso del derecho del tanto, se preferirá al que represente mayor porción en la herencia y si las porciones son iguales, la suerte decidirá quién hace uso del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concedido en el Artículo 1178 cesa si la enajenación se hace a un coheredero.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POR TESTAMENTO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TESTAMENTOS EN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Testamento es un acto personalísimo, revocable y libre por el cual una persona capaz dispone de sus bienes y derechos, y declara o cumple deberes para después de su muerte.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testar en el mismo acto dos o más personas, ya en provecho recíproco, ya en favor de un tercero.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la subsistencia del nombramiento del heredero o de los legatarios, ni la designación de las cantidades que a ellos correspondan, pueden dejarse al arbitrio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deje como herederos o legatarios a determinadas clases formadas por número ilimitado de individuos, tales como los pobres, los huérfanos, los ciegos, etc., puede encomendar a un tercero la distribución de las cantidades que deje para ese objeto y la elección de las personas a quiénes deban aplicarse, observándose lo dispuesto en el artículo 1215.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encomendar a un tercero que haga la elección de los actos de beneficencia o de los establecimientos públicos o privados de los cuales deban aplicarse los bienes que legue con ese objeto, así como la distribución de las cantidades que a cada uno corresponda.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hecha en términos vagos en favor de los parientes del testador se entenderá que se refiere a los parientes más próximos, según el orden de la sucesión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hechas a título universal o particular no tienen ningún efecto cuando se funden en una causa expresa, que resulte errónea si ha sido la única que determinó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disposición testamentaria deberá entenderse en el sentido literal de las palabras, a no ser que aparezca como manifiesta claridad que fué otra la voluntad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duda sobre la inteligencia o interpretación de una disposición testamentaria se observará lo que parezca más conforme a la intención del testador, según el tenor del testamento y la prueba auxiliar que a este respecto pueda rendirse por los interesados.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testamento se pierede (sic) por un evento ignorado por el testador, o por haber sido ocultado por otra persona, podrán los interesados exigir su cumplimiento si demuestran plenamente el hecho de la pérdida o de la ocultación; logran igualmente comprobar lo contenido en el mismo testamento y que en su otorgamiento se llenaron todas las formalidades legales.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expresión de una causa contraria a derecho, aunque sea verdadera, se tendrá por no escrita.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CAPACIDAD PARA TESTAR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testar todos aquellos a quienes la ley no prohíba expresamente el ejercicio de su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incapacitados para testar: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que no han cumplido dieciséis años de edad, ya sean hombres o mujeres;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que habitual o accidentalmente no disfrutan de su cabal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testamento hecho por un demente en un intervalo de lucidez. Con tal de que al efecto se observen las prescripciones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un demente pretenda hacer testamento en un intervalo de lucidez, el tutor y, en defecto de éste, la familia de aquél, presentará por escrito una solicitud al juez que corresponda. El Juez nombrará dos médicos, de preferencia especialistas en la materia, para que examinen al enfermo y dictaminen acerca de su estado mental. El juez tiene obligación de asistir al examen del enfermo, y podrá hacerle cuantas preguntas estime convenientes a fin de cerciorarse de su capacidad para testar.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hará constar en acta formal el resultado del reconocimiento.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éste fuere favorable, se procederá desde luego a la formación de testamento ante Notario Público, con todas las solemnidades que se requieren para los testamentos públicos abiertos.</w:t>
      </w: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Firmarán el acta, además del Notario y de los testigos, el Juez y los médicos que intervinieron para el reconocimiento, poniéndose al pie del testamento razón expresa de que durante todo el acto conservó el paciente perfecta lucidez de juicio, y sin este requisito y su constancia, será nulo el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juzgar de la capacidad del testador se atenderá especialmente al estado en que se halle al hacer el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CAPACIDAD PARA HEREDAR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habitantes del estado, de cualquier edad que sean, tienen capacidad para heredar, y no pueden ser privados de ella de un modo absoluto; pero con relación a ciertas personas, y a determinados bienes y actos, pueden perderla por alguna de las causas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Falta de personalidad;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Delito;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Presunción de influencia contraria a la libertad del testador, o a la verdad o integridad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Falta de reciprocidad internacional;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Utilidad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Renuncia o remoción de algún cargo conferido en el testamento;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Cuando haya ejercido violencia familiar en contra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incapaces de adquirir por testamento o por intestado a causa de falta de personalidad, los que no estén concebidos al tiempo de la muerte del autor de la herencia, o los concebidos cuando no sean viables, conforme a lo dispuesto en el artículo 332.</w:t>
      </w:r>
    </w:p>
    <w:p w:rsidR="00DA3AE3" w:rsidRPr="00AE3149" w:rsidRDefault="00DA3AE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no obstante, válida la disposición hecha en favor de los hijos que nacieron de ciertas y determinadas personas, durante la vida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razón de delito son incapaces de adquirir por testamento o por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que haya sido condenado por haber dado, mandado o intentado dar muerte a la persona de cuya sucesión se trate, o a los padres, hijos, cónyuges o hermanos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que haya hecho contra el autor de la sucesión, sus ascendientes o descendientes, hermanos o cónyuge acusación de delito que merezca pena capital o de prisión, aun cuando aquella sea fundada, si fuere su descendiente, su ascendiente, su cónyuge o su hermano, a no ser que ese acto haya sido preciso para que el acusador salvara su vida, su honra, o la de sus descendientes, ascendientes, hermano o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cónyuge que mediante juicio ha sido declarado adúltero, si se trata de suceder al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coautor del cónyuge adúltero, ya sea que se trate de la sucesión de éste o de la del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que haya sido condenado por un delito que merezca pena de prisión, cometido contra el autor de la herencia de sus hijos, de su cónyuge, de sus ascendientes o de sus hermanos;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padre y la madre respecto del hijo expuesto por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padres que abandonaren a sus hijos, prostituyeren a sus hijos o atentaren a su pudor respecto de los ofendidos;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demás parientes del autor de la herencia que, teniendo obligación de darle alimento, no la hubiere cumplido;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parientes del autor de la herencia que, hallándose éste imposibilitado para trabajar y sin recursos, no se cuidaren de recogerlo, o de hacerlo recoger en establecimiento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X.- El que usare de violencia, dolo o fraude con una persona para que haga, deje de hacer o revoque su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El que conforme al Código Penal, fuere culpable de su prisión, substitución o suposición de infante, siempre que se trate de la herencia que debió de corresponder a éste o a las personas a quienes se haya perjudicado o intentado perjudicar con esos actos.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aplicará también lo dispuesto en la fracción II del artículo anterior, aunque el tutor de la herencia no fuere descendiente, ascendiente, cónyuge o hermano del acusador, si la acusación es declarada calumniosamente.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parte agraviada de cualquiera de los modos que expresa el artículo 1202 perdonare al ofensor, recobrará éste el derecho de suceder al ofendido, por intestado, si el perdón consta por declaración auténtica o por hechos indubitables.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para suceder por testamento solo se recobra si después de conocido el agravio, el ofendido instituye al ofensor o revalida us (sic) institución anterior con las mismas solemnidades que se exigen para testar.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intestado, los descendientes del incapaz de heredar conforme al artículo 1202 heredarán al autor de la sucesión, no debiendo ser excluidos por la falta de su padre; pero éste no puede, en ningún caso tener los bienes de la sucesión, el usufructo, ni la administración que la ley acuerda a los padres sobre los bienes de sus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de influjo contrario a la libertad del autor de la herencia, son incapaces de adquirir por testamento del menor, los tutores y curadores a no ser que sean instituidos antes de ser nombrados para el cargo o después de la mayor edad de aquél, estando ya aprobadas las cuentas de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a que se refiere el artículo anterior no comprende a los ascendientes ni hermanos del menor, observándose en su caso lo dispuesto en la fracción X del artículo 1202.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contraria a la libertad del testador, son incapaces de heredar por testamento, el médico que haya asistido a aquel durante su última enfermedad, si entonces hizo su disposición testamentaria; así como el cónyuge, ascendientes y descendientes y hermanos del facultativo, a no ser que los herederos instituídos sean también herederos legítimos.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de influjo contrario a la verdad e integridad del testamento, son incapaces de heredar, el notario y los testimonios (sic) que intervinieron en él, y sus cónyuges, descendientes, ascendientes o hermanos.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ministros de los cultos no pueden ser herederos por testamento de los ministros del mismo culto o de un particular con quien no tengan parentesco dentro del cuarto grado. La misma incapacidad tienen los ascendientes, descendientes, cónyuges y hermanos de los ministros, respecto de las personas a quienes éstos hayan prestado cualquiera clase de auxilios espirituales, durante la enfermedad de que hubieren fallecido o de quienes hayan sido directores espirituales de los mismos ministros.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notario que a sabiendas autorice un testamento en que se contravenga lo dispuesto en los tres artículos anteriores sufrirá la pena de privación de oficio.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son capaces de adquirir bienes por testamento o por intestado; pero su capacidad tiene las limitaciones establecidas en la Constitución Política de los Estados Unidos Mexicanos y en las respectivas leyes reglamentarias de los artículos constitucionales.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o legado que se deje a un establecimiento público, imponiéndole algún gravamen o bajo alguna condición, solo serán válidos si el Gobierno los aprueba.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hecha a favor de los pobres en general, sin designación de personas ni de población, aprovecha sólo a los del domicilio del testador en la época de su muerte, sino consta claramente haber sido otra su voluntad.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renuncia o remoción de un cargo, son incapaces de heredar por testamento los que, nombrados en él tutores, curadores o albaceas, hayan rehusado, sin justa causa, el cargo, o por mala conducta hayan sido separados judicialmente de su ejercicio.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la primera parte del artículo anterior no comprende a los que, desechada por el Juez la excusa, hayan servido el cargo.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llamadas por la ley para desempeñar la tutela legítima y que rehusen sin causa legítima desempeñarla, no tienen derecho de heredar a los incapaces de quienes deben ser tutores.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heredero pueda suceder, basta que sea capaz al tiempo de la muerte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institución fuere condicional, se necesitará, además, que el heredero sea capaz al tiempo en que se cumpla la condición.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por testamento, que muera antes que el testador o antes de que se cumpla la condición; el incapaz de heredar y el que renuncia a la sucesión, no transmiten ningún derecho a sus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anterior la herencia pertenece a los herederos legítimos del testador, a no ser que éste haya dispuesto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hereda en lugar del excluído, tendrá las mismas cargas y condiciones que legalmente se habían puesto a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deudores hereditarios que fueren demandados y que no tengan el carácter de herederos, no podrán oponer, al que esté en posesión del derecho de heredero o legatario la excepción de incapacidad.</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excepción de los casos comprendidos en las fracciones X y XI del artículo 1202 la incapacidad para heredar a que se refiere ese artículo, priva también de los alimentos que corresponde por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no produce el efecto de privar al incapaz de lo que hubiere de percibir, sino después de declarar en juicio, a petición de algún interesado, no pudiendo promoverla el juez de oficio.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deducirse acción para declarar la incapacidad, pasados tres años desde que el incapaz esté en posesión de la herencia o legado; salvo que se trate de incapacidades establecidas en vista del interés público, las cuales en todo tiempo pueden hacerse valer.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entró en posesión de la herencia y la pierde después por incapacidad, hubiere enajenado o gravado todo o parte de los bienes antes de ser emplazado en el juicio en que se discuta su incapacidad, y aquel con quien contrató hubiere tenido buena fe, el contrato subsistirá; más el heredero incapaz estará obligado a indemnizar al legítimo, de todos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CONDICIONES QUE PUEDEN PONERSE EN LOS TESTAMENTOS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es libre para establecer condiciones al disponer de sus bienes.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impuestas a los herederos y legatarios, en lo que no esté prevenido en este capítulo, se regirán por las reglas establecidas para las obligaciones condicionales.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cumplimiento de alguna condición impuesta al heredero o al legatario, no perjudicará a éstos siempre que hayan empleado todos los medios necesarios para cumplir aquella.</w:t>
      </w:r>
    </w:p>
    <w:p w:rsidR="00D06331" w:rsidRPr="00AE3149" w:rsidRDefault="00D06331" w:rsidP="00D06331">
      <w:pPr>
        <w:rPr>
          <w:rFonts w:ascii="Arial" w:hAnsi="Arial" w:cs="Arial"/>
          <w:sz w:val="22"/>
          <w:szCs w:val="22"/>
        </w:rPr>
      </w:pPr>
    </w:p>
    <w:p w:rsidR="002C41C1" w:rsidRPr="00AE3149" w:rsidRDefault="002C41C1" w:rsidP="00D06331">
      <w:pPr>
        <w:jc w:val="both"/>
        <w:rPr>
          <w:rFonts w:ascii="Arial" w:hAnsi="Arial" w:cs="Arial"/>
          <w:sz w:val="22"/>
          <w:szCs w:val="22"/>
        </w:rPr>
      </w:pPr>
    </w:p>
    <w:p w:rsidR="002C41C1" w:rsidRPr="00AE3149" w:rsidRDefault="002C41C1" w:rsidP="00D06331">
      <w:pPr>
        <w:jc w:val="both"/>
        <w:rPr>
          <w:rFonts w:ascii="Arial" w:hAnsi="Arial" w:cs="Arial"/>
          <w:sz w:val="22"/>
          <w:szCs w:val="22"/>
        </w:rPr>
      </w:pP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física o legalmente imposible de dar o de hacer, impuesta al heredero o legatario, anula su institución.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que era imposible al tiempo de otorgar el testamento, dejare de serlo a la muerte del testador, será válida.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institución hecha bajo la condición de que el heredero o legatario hagan en su testamento alguna disposición en favor del testador o de otra persona.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que solamente suspende por cierto tiempo la ejecución del testamento, no impedirá que el heredero o el legatario adquieran derecho a la herencia o legado o lo transmitan a sus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no hubiere señalado plazo para el cumplimiento de la condición, la cosa legada permanecerá en poder del albacea y al hacerse la repartición se asegurará competentemente el derecho del legatario para el caso de cumplirse la condición, observándose además, las disposiciones establecidas para hacer la partición cuando alguno de los herederos es condicional.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es puramente potestativa de dar o hacer alguna cosa, y el que ha sido gravado en ella ofrece cumplirla; pero aquel a cuyo favor se estableció rehúsa aceptar la cosa o el hecho, la condición se tiene por cumplida.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potestativa se tendrá por cumplida aún cuando el heredero o legatario haya prestado la cosa o el hecho antes de que se otorgara el testamento, a no ser que pueda reiterarse la prestación, en cuyo caso no será ésta obligatoria sino cuando el testador haya tenido conocimiento de la primera.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final del artículo que precede, corresponde al que debe pagar el legado la prueba de que el testador tuvo conocimiento de la primera prestación.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condición de no dar o de no hacer, se tendrá por no puesta.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de no impugnar el testamento o alguna de las disposiciones que contenga, so pena de perder el carácter de heredero o legatario,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condición fuere casual o mixta, bastará que se realice en cualquier tiempo, vivo o muerto el testador, si éste no hubiere dispuesto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se hubiere cumplido al hacerse el testamento ignorándolo el testador, se tendrá por cumplida; más si lo sabía, se tendrá por cumplida si ya no puede existir o cumplirse de nuevo.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impuesta al heredero o legatario, de tomar o dejar de tomar estado,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sin embargo, dejarse a alguna misión alimenticia periódica o el usufructo que equivalga a esta pensión, por el tiempo que permanezca soltero o viudo. La pensión alimenticia se fijará de acuerdo con lo prevenido en el artículo 306.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que se ha cumplido existiendo la persona a quien se impuso, retrotrae al tiempo de la muerte del testador, y desde entonces deben abonarse los frutos de la herencia o legado, a menos que el testador haya dispuesto expresamente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carga de hacer alguna cosa se considera como condición resolutoria.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no se hubiere señalado tiempo para el cumplimiento de la carga, si esta por su propia naturaleza lo tuviere, se observará lo dispuesto en el artículo 1236.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legado fuere de prestación periódica, que debe cumplir en un día que es inseguro si llegará o no, llegado el día, el legatario habrá hecho suyas todas las prestaciones que correspondan hasta aquel día.</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día en que debe comenzar el legado fuere seguro, sea que se sepa o no cuando ha de llegar el que ha de entregar la cosa legada tendrá, respecto de ella, los derechos y las obligaciones del usufructuario.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legado consiste en prestación periódica, el que debe pagar lo hace suyo todo lo correspondiente al intermedio, y cumple con hacer la prestación comenzando el día señalado.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legado debe concluír en un día que es seguro que ha de llegar, se entregará la cosa o cantidad legada al legatario, quien se considerará como usufructuario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legado consistiere en prestación periódica, el legatario hará suyas todas las cantidades vencidas hasta el día señalado.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LOS BIENES DE QUE SE PUEDE DISPONER POR TESTAMENTO Y </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TESTAMENTOS INOFICIOSOS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debe dejar alimentos a las personas que se mencionan en las fracciones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los descendientes varones menores de veintiún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A los descendientes varones que estén imposibilitados de trabajar, y a las hijas que no hayan contraído matrimonio y vivan honestamente, unos y otras aun cuando fueren mayores de veintiún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cónyuge supérstite, siempre que siendo varón esté impedido de trabajar, o que siendo mujer, permanezca viuda y viva honestamente;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la mujer con quien el testador vivió como si fuera su marido, durante los cinco años que precedieron inmediatamente a su muerte o con la que tuvo hijos, siempre que ambos hayan permanecido libres de matrimonio durante el concubinato. La concubina sólo tendrá derecho a alimentos mientras que observe buena conducta y no se case. Si fueren varias las concubinas, ninguna de ellas tendrá derecho a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A los hermanos y demás parientes colaterales dentro del cuarto grado, si están incapacitados o mientras que no cumplan dieciocho años, si no tieenen (sic) bienes para subvenir a sus necesidades.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hay obligación de dar alimentos, sino a falta o por imposibilidad de los parientes más próximos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hay obligación de dar alimentos a las personas que tengan bienes; pero si teniéndolos, su producto no iguala a la pensión que debería corresponderles, la obligación se reducirá a lo que falte para completarla.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tener derecho de ser alimentado se necesita encontrarse al tiempo de la muerte del testador en alguno de los casos fijados en el artículo 1253 y cesa ese derecho tan luego como el interesado deje de estar en las condiciones a que se refiere el mismo artículo, observe mala conducta o adquiera bienes, aplicándose en este caso lo dispuesto en el artículo anterior.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derecho de percibir alimentos no es renunciable ni puede ser objeto de transacción. La pensión alimenticia se fijará y asegurará conforme a lo dispuesto en los artículos 303, 309, 311 y 312 de este Código, y por ningún motivo excederá de los productos de la porción que en caso de sucesión intestada corresponderían al que tenga derecho a dicha pensión, ni bajará de la mitad de dichos productos. Si el testador hubiere fijado la pensión alimenticia, subsistirá su designación, cualquiera que sea, siempre que no baje del mínimum antes establecido. Con excepción de los artículos citados </w:t>
      </w:r>
      <w:r w:rsidRPr="00AE3149">
        <w:rPr>
          <w:rFonts w:ascii="Arial" w:hAnsi="Arial" w:cs="Arial"/>
          <w:sz w:val="22"/>
          <w:szCs w:val="22"/>
        </w:rPr>
        <w:lastRenderedPageBreak/>
        <w:t>en el presente Capítulo, no son aplicables a los alimentos debidos por sucesión, las disposiciones del Capítulo II, Título VI, Libro I.</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caudal hereditario no fuere suficiente para dar alimentos a todas las personas enumeradas en el artículo 1253,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Se ministrarán a los descendientes y al cónyuge supérstite a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Cubiertas las pensiones a que se refiere la fracción anterior, se ministrarán a prorrata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Después de ministrar también a prorrata, a los hermanos y a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último se ministrarán igualmente a prorrata, a los demás parientes colaterales dentro del cuarto grado.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inoficioso el testamento en que no se deje la pensión alimenticia, según lo establecido en este Capítulo.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preferido tendrá solamente derecho a que se le dé la pensión que corresponda, subsistiendo el testamento en todo lo que no perjudique ese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pensión alimenticia es carga de la masa hereditaria, excepto cuando el testador haya gravado con ella a alguno o algunos de los partícipes de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1260 el hijo póstumo tendrá derecho a percibir íntegra la porción que le correspondería como heredero legítimo si no hubiere testamento a menos que el testador hubiere dispuesto expresamente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INSTITUCIÓN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otorgado legalmente será válido aunque no contenga institución de heredero y aunque el nombrado no acepte la herencia o sea incapaz de heredar.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tres casos señalados en el artículo anterior, se cumplirán las demás disposiciones testamentarias que estiuvieren (sic) hechas conforme a las leyes.</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1229 la designación del día en que debe comenzar o cesar la institución de herederos,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herederos </w:t>
      </w:r>
      <w:r w:rsidR="00660404" w:rsidRPr="00AE3149">
        <w:rPr>
          <w:rFonts w:ascii="Arial" w:hAnsi="Arial" w:cs="Arial"/>
          <w:sz w:val="22"/>
          <w:szCs w:val="22"/>
        </w:rPr>
        <w:t>instituidos</w:t>
      </w:r>
      <w:r w:rsidRPr="00AE3149">
        <w:rPr>
          <w:rFonts w:ascii="Arial" w:hAnsi="Arial" w:cs="Arial"/>
          <w:sz w:val="22"/>
          <w:szCs w:val="22"/>
        </w:rPr>
        <w:t xml:space="preserve"> sin designación de la parte que a cada uno corresponda, heredarán por partes iguales.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instituido es (sic) cosa cierta y determinada debe tenerse por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el testador nombre algunos herederos individualmente y a otros colectivamente, como se dijera: "Instituyo por mis herederos a Pedro y a Pablo y a los hijos de Francisco", los colectivamente nombrados se consideran como si fuesen individualmente, a no ser que se conozca de un modo claro que ha sido otra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instituye a sus hermanos, y los tiene solo de padre, solo de madre, o de padre y madre, se dividirán la herencia como en el caso de intestado.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llama a la sucesión a cierta persona y a sus hijos, se entenderán todos instituídos simultánea y no sucesivamente.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El heredero debe ser </w:t>
      </w:r>
      <w:r w:rsidR="00660404" w:rsidRPr="00AE3149">
        <w:rPr>
          <w:rFonts w:ascii="Arial" w:hAnsi="Arial" w:cs="Arial"/>
          <w:sz w:val="22"/>
          <w:szCs w:val="22"/>
        </w:rPr>
        <w:t>instituido</w:t>
      </w:r>
      <w:r w:rsidRPr="00AE3149">
        <w:rPr>
          <w:rFonts w:ascii="Arial" w:hAnsi="Arial" w:cs="Arial"/>
          <w:sz w:val="22"/>
          <w:szCs w:val="22"/>
        </w:rPr>
        <w:t xml:space="preserve"> designándolo por su nombre y apellido, y si hubiere varios, que tuvieren el mismo nombre y apellido deben agregarse otros nombres y circunstancias que distingan al que se quiere nombrar.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se haya omitido el nombre del heredero, si el testador le designare de otro modo que no pueda dudarse quien sea, valdrá la institución.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en el nombre, apellido o cualidades del heredero, no vicia la institución, si de otro modo se supiere ciertamente cual es la persona nombrada.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varios individuos del mismo nombre y circunstancias no pudiere saberse a quien quiso desingnar (sic) el testador, ninguno será heredero.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disposición en favor de persona incierta o sobre cosa que no pueda identificarse será nula, a menos que por algún evento puedan resultar ciertas.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LEGADOS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1276</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Cuando no haya disposiciones especiales, los legatarios se regirán por las mismas normas que los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puede consistir en la prestación de la cosa o en la de algún hecho o servicios.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produce efecto el legado si por acto del testador pierde la cosa legada la forma y denominación que la determinaban.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testador puede gravar con legados no sólo a los herederos, sino a los mismos legatarios.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legada deberá ser entregada con todos sus accesorios y en el estado en que se halle al morir 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necesarios para la entrega de la cosa legada serán a cargo del legatario salvo disposición del testador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no puede aceptar una parte del legado y repudiar otra.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muere antes de aceptar un legado y deja varios herederos puede uno de éstos aceptar y otro repudiar la parte que le corresponda en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dejaren dos legados y uno fuere oneroso, el legatario no podrá renunciar éste y aceptar el que no lo sea. Si los dos son onerosos o gratuitos, es libre para aceptarlos todos o repudiar el que 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que sea al mismo tiempo legatario, puede renunciar la herencia y aceptar el legado o renunciar éste y aceptar aquella.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cuyo crédito no conste más que por testamento, se tendrá para los efectos legales como legatario preferente.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legue una cosa con todo lo que comprenda, no se entenderán legados los documentos justificantes de propiedad, ni los créditos activos, a no ser que se hayan mencionado especificadamente.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legado del menaje de una casa sólo comprende los bienes muebles a que se refiere el artículo 755.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lega una propiedad le agrega después nuevas adquisiciones, no se comprenderán éstas en el legado, aunque sean contiguas, si no hay nueva declaración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a que se refiere el artículo precedente no se requiere, respecto de las mejoras necesarias, útiles o voluntarias hechas en el mismo predio.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puede exigir que el heredero otorgue fianza en todos los casos en que pueda exigirla el acreedor.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legatarios, podrán éstos exigirse entre sí la constitución de la hipoteca necesaria.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el legatario ocupar por su propia autoridad la cosa legada, debiendo pedir su entrega y posesión al albacea o al ejecutor especial.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legada estuviese en poder del legatario, podrá éste retenerla, sin perjuicio de devolver en caso de reducción lo que corresponda conforme a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impusto (sic) de las contribuciones correspondientes al legado, se deducirá del valor de éste, a no ser que el testador disponga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toda la herencia se distribuye en legados, se prorratearán las deudas y gravámenes de ella entre todos los partícipes, en proporción de uss (sic) cuotas, a no ser que el testador hubiere dispuesto otra cosa.</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queda sin efecto si la cosa legada perece viviendo el testador, si se pierde por evicción, fuera del caso previsto en el artículo 1344 o si perece después de la muerte del testador, sin culpa del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también sin efecto el legado, si el testador enajena la cosa legada, pero vale si la recobra por un título legal.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 la herencia no alcanzan para cubrir todos los legados, el pago se hará en el siguiente orden: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Legados remuneratorios;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Legados que el testador o la ley haya declarado preferentes: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Legados de cosa cierta y determinada;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Legados de alimentos o de educación;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demás a prorrata.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legatarios tienen derecho de reivindicar de tercero la cosa legada, ya sea mueble o raíz, con tal que sea cierta y determinada, observándose lo dispuesto para los actos y contratos que celebren los que en el Registro Público aparezcan con derecho para ello, con terceros de buena fe que los inscriban.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de un bien que perece incendiado después de la muerte del testador, tiene derecho de recibir la indemnización del seguro si la cosa estaba asegurada.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se declara nulo el testamento después de pagado el legado, la acción del verdadero heredero para recobrar la cosa legada procede contra el legatario y no contra el otro heredero, a no ser que éste haya hecho con dolo la participación.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o legatario renunciare a la sucesión, la carga que se les haya impuesto se pagará solamente con la cantidad a que tiene derecho el que renunció.</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consiste en la ejecución de un hecho, el heredero o legatario que acepte la sucesión queda obligado a prestarlo.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a quien se impuso algún gravamen no recibe todo el legado, se reducirá la carga proporcionalmente, y si sufre evicción, podrá repetir lo que haya pagado.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legados alternativos la elección corresponde al heredero, si el testador no la concede expresamente al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tiene la elección puede entregar la cosa de menor valer, si la elección corresponde al legatario, puede exigir la cosa de mayor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legados alternativos se observará además, lo dispuesto para las obligaciones alternativas.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el que tenga derecho de hacer la elección no pudiere hacerla, la harán su representante legítimo o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a petición de parte legítima, hará la elección si en el término que le señale no lo hiciera la persona que tenga derecho de hacerla.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elección hecha legalmente es irrevocable.</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legado que el testador hace de cosa propia individualmente determinada, que al tiempo de su muerte no se halle en su herencia.</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mencionada en el artículo que precede existe en la herencia, pero no en la cantidad y número designados, tendrá el legatario lo que hubiere.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legado es de cosa específica y determinada, propia del testador, el legatario adquiere su propiedad desde que aquel muere y hace suyos los frutos pendientes y futuros, a no ser que el testador haya dispuesto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legada en el caso del artículo anterior, correrá desde el mismo instante a riesgo del legatario; y en cuanto a su pérdida, aumento o deterioro posteriores, se observará lo dispuesto en las obligaciones de dar, para el caso de que se pierda, deteriore o aumente la cosa cierta que debe entregarse.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el heredero o el legatario sólo tengan cierta parte o derecho en la cosa legada se restringirá el legado a esa parte o derecho, si el testador no declara de un modo expreso que sabía ser la cosa parcialmente de otro, y que no obstante esto, la legaba por entero.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ajena, si el testador sabía que lo era, es válido y el heredero, está obligado a adquirirla para entregarla al legatario o a dar a éste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prueba de que el testador sabía que la cosa era ajena, corresponde al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ignoraba que la cosa legada era ajena, es nulo el legado.</w:t>
      </w:r>
    </w:p>
    <w:p w:rsidR="00D06331" w:rsidRPr="00AE3149" w:rsidRDefault="00D06331" w:rsidP="00D06331">
      <w:pPr>
        <w:rPr>
          <w:rFonts w:ascii="Arial" w:hAnsi="Arial" w:cs="Arial"/>
          <w:sz w:val="22"/>
          <w:szCs w:val="22"/>
        </w:rPr>
      </w:pP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legado si el testador, después de otorgado el testamento, adquiere la cosa que al otorgarlo no era suya.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legado de cosa que al otorgarse el testamento pertenezca al mismo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la cosa legada tiene alguna parte el testador o un tercero debiéndolo aquel, en lo que a ellos corresponda, vale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adquiere la cosa legada después de otorgado el testamento, se entiende legado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legado hecho a un tercero de cosa propia del heredero o de un legatario quienes, si aceptan la sucesión, deberán entregar la cosa legada o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ignoraba que la cosa fuese propia del heredero o del legatario, será nulo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que consiste en la devolución de la cosa recibida en prenda, o en el título constitutivo de una hipoteca, sólo extingue el derecho de prenda o hipoteca, pero no la deuda, a no ser que así se prevenga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que precede se observará también en el legado de una fianza, ya sea hecho el fiador, ya el deudor principal.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legada está dada en prenda o hipotecada, o lo fuere después de otorgado el testamento, el desempeño o la redención será a cargo de la herencia a no ser que el testador haya dispuesto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no pagar al obligado, conforme al párrafo anterior, lo hiciere el legatario, quedará éste sobregado (sic) en el lugar y derechos del acreedor para reclamar contra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otra carga, perpetua o temporal, a que se halle afecta la cosa legada, pasa con ésta al legatario; pero en ambos casos las rentas y los réditos devengados hasta la muerte del testador son carga de la herencia.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una deuda hecha al mismo deudor extingue la obligación y el que debe cumplir el legado está obligado, no solamente a dar al deudor la constancia del pago, sino también a desempeñar las prendas, a cancelar las hipotecas y las fianzas y a lbiertad (sic) al legatario de toda responsabilidad.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Legado el título, sea público o privado, de una deuda, se entiende legada ésta, observándose lo dispuesto en los artículo (sic) 1326 y 1327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hecho al acreedor no compensa el crédito, a no ser que el testador lo declare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compensación, si los valores fueren diferentes, el acreedor tendrá derecho de cobrar el exceso del crédito o del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medio de un legado puede el deudor mejorar la condición de su acreedor, haciendo puro el crédito condicional, hipotecario el simple, o exigible desde luego el que lo sea a plazo; pero esta mejora no perjudicará en manera alguna los privilegios de los demás acreedores.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hecho a un tercero, de un crédito a favor del testador, sólo produce efecto en la parte del crédito que está insoluto al tiempo de abrirse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el que debe cumplir el legado entregará al legatario el título del crédito y le cederá todas las acciones que en virtud de él correspondan al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Cumpliendo lo dispuesto en el artículo que precede, el que debe pagar el legado queda enteramente libre de la obligación de saneamiento y de cualquiera otra responsabilidad, ya provenga ésta del mismo título, ya de insolvencia del deudosr (sic) o de sus fiadores, ya de otra causa.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de que hablan los artículos 1329 y 1334 comprenden los intereses que por el crédito o deuda se deban a la muerte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Dichos legados subsistirán aunque el testador haya demandado judicialmente al deudor, si el pago no se ha realizado.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genérico de liberación o perdón de las deudas, comprende sólo las existentes al tiempo de otorgar el testamento y no las posteriores.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mueble indeterminada, pero comprendida en género determinado, será válido, aunque en la herencia no haya cosa alguna de género a que la cosa legada pertenezca.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elección es del que debe pagar el legado, quien, si las cosas existen, cumple con entregar una de mediana calidad, pudiendo, en caso contrario, comprar una de esa misma calidad o abonar el legatario el precio correspondiente, previo convenio a juicio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concede expresamente la elección al legatario, éste podrá, si hubiere varias cosas del género determinado, escoger la mejor, pero si no las hay sólo podrá exigir una de mediana calidad o el precio que le corresponda.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indeterminada fuere inmueble, sólo valdrá el legado existiendo en la herencia varias del mismo género, para la elección se observarán las reglas establecidajs (sic) en los artículos 1341 y 1342.</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obligado a la entrega del legado responderá en caso de evicción si la cosa fuere indeterminada y se señalase solamente por género o especie.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legado, de especie, el heredero debe entregar la misma cosa legada; en caso de pérdida se observará lo dispuesto para las obligaciones de dar cosa determinada.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en dinero deben pagarse en esa especie; y si no la hay en la herencia, con el producto de los bienes que al efecto se vendan.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o cantidad depositada en lugar designado, sólo subsistirá en la parte que en él se encuentre.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alimentos dura mientras viva el legatario, a no ser que el testador haya dispuesto que dure menos.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señala la cantidad de alimentos se observará lo dispuesto en el Capítulo II, Título VI del Libro Primero.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acostumbra en vida dar al legatario cierta cantidad de dinero por vía de alimentos, se entenderá legada la misma cantidad, si no resultare en notable desproporción con la cuantía de la herencia.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educación dura hasta que el legatario sale de la menor edad.</w:t>
      </w:r>
    </w:p>
    <w:p w:rsidR="00D06331" w:rsidRPr="00AE3149" w:rsidRDefault="00D06331" w:rsidP="00D06331">
      <w:pPr>
        <w:rPr>
          <w:rFonts w:ascii="Arial" w:hAnsi="Arial" w:cs="Arial"/>
          <w:sz w:val="22"/>
          <w:szCs w:val="22"/>
        </w:rPr>
      </w:pPr>
    </w:p>
    <w:p w:rsidR="002F7B59" w:rsidRPr="00AE3149" w:rsidRDefault="002F7B59"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también el legado de educación si el legatario, durante la menor edad, obtiene profesión u oficio con que poder subsistir, o si contrae matrimonio.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pensión, sean cuales fueren la cantidad, el objeto y los plazos, corre desde la muerte del testador; es exigible al principio de cada período, y el legatario hace suya la que tuvo derecho de cobrar, aunque muera antes de que termine el período comenzado.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de usufructo, uso, habitación o servidumbre, subsistirán mientras viva el legatario, a no ser que el testador dispusiere que duren menos.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duran veinte años los legados de que trata el artículo anterior, si fueren dejados a alguna corporación que tuviere capacidad de adquirirlos.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legada estuviere sujeta a usufructo, uso o habitación, el legatario deberá prestarlos hasta que legalmente se extingan, sin que el heredero tenga obligación de ninguna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SUBSTITUCIONES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testador substituir una o más personas al heredero o herederos instituídos para el caso de que mueran antes que él, o de que no puedan o no quieran aceptar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prohibidas las substituciones fideicomisarias y cualquiera otra diversa de la contenida en el artículo anteior, (sic) sea cual fuere la forma que se la revista.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substitutos pueden ser nombrados conjunta o sucesivamente.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substituto del substituto, faltando éste lo es el heredero substituído.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substitutos recibirán la herencia con los mismos gravámenes y condiciones con que debían recibirlos los herederos; a no ser que el testador haya dispuesto expresamente otra cosa, o que los gravámenes o condiciones fueren meramente personales del heredero.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herederos instituídos en partes desiguales fueren substituídos recíprocamente, en la substitución tendrán las mismas partes que en la institución; a no ser que claramente aparezca haber sido otra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 la substitución fideicomisaria no importa la de la institución, ni la del legado teniéndose únicamente por no escrita la cláusula fideicomisaria.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reputa fideicomisaria la disposición en que el testador deja la propiedad del todo o de parte de sus bienes a una persona y el usufructo a otra; a no ser que el propietario o el usufructuario queden obligados a transferir a su muerte la propiedad o el usufructo a un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padre dejar una parte o la totalidad de sus bienes a su hijo, con la carga de transferirles al hijo o hijos que tuviere hasta la muerte del testador, teniéndose en cuenta lo dispuesto en el artículo 1200 en cuyo caso el heredero se considerará como usufructuario.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que autoriza el artículo anterior, será nula cuando la transmisión de los bienes deba hacerse a descendientes de anteriores grados.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consideran fideicomisarias y, en consecuencia, prohibidas, las disposiciones que contengan prohibiciones de enajenar, o que llamen a un tercero a lo que quede de la herencia por la muerte del heredero, o el encargo de prestar a más de una persona sucesivamente cierta renta o pensión.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impone al heredero de invertir ciertas cantidades en obras benéficas, como pensiones para estudiantes, para los pobres o para cualquier establecimiento de beneficencia, no está comprendida en la prohibición del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se impusiera sobre los bienes inmuebles y fuere temporal, el heredero o herederos podrán disponer de la finca gravada, sin que cese el gravamen mientras que la inscripción de este no se cancele.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fuere perpetua, el heredero podrá capitalizarla e imponer el capital a interés con primera y suficiente hipoteca.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capitalización e imposición del capital se hará interviniendo la autoridad correspondiente, y con audiencia de los interesados y del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NULIDAD, REVOCACIÓN Y CADUCIDAD DE LOS TESTAMENTOS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institución de heredero o legatario hecha en memorias o comunicados secretos.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que haga el testador bajo la influencia de amenazas contra su persona o sus bienes, o contra la persona o bienes de su cónyuge o de sus parientes.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se encuentre en el caso del artículo que precede podrá luego que cese la violencia o disfrute de la libertad completa, revalidar su testamento con las mismas solemnidades que si lo otorgara de nuevo. De lo contrario será nula la revalidación.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captado por dolo o fraude.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Juez que tuviere noticias de que alguno impida a otro testar, se presentará sin demora en la casa del segundo para asegurar el ejercicio de su derecho, y levantará acta en que haga constar el hecho </w:t>
      </w:r>
      <w:r w:rsidRPr="00AE3149">
        <w:rPr>
          <w:rFonts w:ascii="Arial" w:hAnsi="Arial" w:cs="Arial"/>
          <w:sz w:val="22"/>
          <w:szCs w:val="22"/>
        </w:rPr>
        <w:lastRenderedPageBreak/>
        <w:t>que ha motivado su presencia la persona o personas que causen la violencia y los medios que al efecto hayan empleado o intentado emplear, y si la persona cuya libertad ampara hace uso de su derecho.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en que el testador no exprese cumplida y claramente su voluntad, sino sólo por señales o monosílabos en respuesta a las preguntas que se le hacen.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no puede prohibir que se impugne el testamento en los casos en que éste debe ser nulo, conforme a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es nulo cuando se otorga con contravención a las forams (sic) prescritas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la renuncia del derecho de testar y la cláusula en que alguno se obligue a nu (sic) usar de ese derecho, sino bajo ciertas condiciones, sean éstas de la clase que fueren.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 la facultad de revocar el testamento es nula.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anterior queda revocado de pleno derecho por el posterior perfecto, si el testador no expresa en este su voluntad de que aquel subsiste en todo o en parte.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revocación producirá su efecto aunque el segundo testamento caduque por la incapacidad o renuncia del heredero o de los legatarios nuevamente nombrados.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anterior recobrará, no obstante, su fuerza, si el testador, revocando el posterior, declara ser su voluntad que el primero subsista.</w:t>
      </w:r>
    </w:p>
    <w:p w:rsidR="00D06331" w:rsidRPr="00AE3149" w:rsidRDefault="00D06331" w:rsidP="00D06331">
      <w:pPr>
        <w:rPr>
          <w:rFonts w:ascii="Arial" w:hAnsi="Arial" w:cs="Arial"/>
          <w:sz w:val="22"/>
          <w:szCs w:val="22"/>
        </w:rPr>
      </w:pPr>
    </w:p>
    <w:p w:rsidR="007F7A4F" w:rsidRPr="00AE3149" w:rsidRDefault="007F7A4F" w:rsidP="00D06331">
      <w:pPr>
        <w:rPr>
          <w:rFonts w:ascii="Arial" w:hAnsi="Arial" w:cs="Arial"/>
          <w:sz w:val="22"/>
          <w:szCs w:val="22"/>
        </w:rPr>
      </w:pPr>
    </w:p>
    <w:p w:rsidR="007F7A4F" w:rsidRPr="00AE3149" w:rsidRDefault="007F7A4F" w:rsidP="00D06331">
      <w:pPr>
        <w:rPr>
          <w:rFonts w:ascii="Arial" w:hAnsi="Arial" w:cs="Arial"/>
          <w:sz w:val="22"/>
          <w:szCs w:val="22"/>
        </w:rPr>
      </w:pP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testamentarias caducan y quedan sin efecto, en lo relativo a los herederos y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heredero o legatario muere antes que el testador o antes de que se cumpla la condición de que dependa la herencia o el 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heredero o legatario se hace incapaz de recibir la herencia o 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renuncia a su derecho.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testamentaria que contenga condición de suceso pasado o presente desconocidos, no caduca aunque la noticia del hecho se adquiera después de la muerte del heredero o legatario, cuyos derechos se transmiten a sus respectivos herederos.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FORMA DE LOS TESTAMENTOS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en cuanto a su forma, es ordinario o especial.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ordinario puede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Público abierto;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Público cerrado;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Ológrafo.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especial puede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Militar;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Marítimo;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Hecho en país extranjero.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testigos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amanuenses del Notario que lo autorice;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menores de dieciséis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no estén en su sano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ciegos, sordos o mudos;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no entiendan el idioma que habla 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herederos o legatarios, sus descendientes, ascendientes, cónyuge o hermanos. El concurso como testigo de una de las personas a que se refiere esta fracción sólo produce, como efecto la nulidad de la disposición que beneficie a ella o a sus mencionados parientes;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hayan sido condenados por el delito de falsedad.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ignore el idioma del país, concurrirán al acto y firmarán el testamento, además de los testigos y el Notario dos intérpretes nombrados por el mismo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Tanto el Notario como los testigos que intervengan en cualquier testamento deberán conocer al testador cerciorarse de algún modo de su identidad, y que se halla en su cabal juicio y libre de cualquier coacción.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identidad del testador no pudiere ser verificada, se declarará esta circunstancia por el Notario o por los testigos, en su caso, agregando uno u otros todas las señales que caractericen la persona de aquel.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no tendrá validez el testamento mientras no se justifique la identidad del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w:t>
      </w:r>
      <w:r w:rsidR="00660404" w:rsidRPr="00AE3149">
        <w:rPr>
          <w:rFonts w:ascii="Arial" w:hAnsi="Arial" w:cs="Arial"/>
          <w:sz w:val="22"/>
          <w:szCs w:val="22"/>
        </w:rPr>
        <w:t>prohíbe</w:t>
      </w:r>
      <w:r w:rsidRPr="00AE3149">
        <w:rPr>
          <w:rFonts w:ascii="Arial" w:hAnsi="Arial" w:cs="Arial"/>
          <w:sz w:val="22"/>
          <w:szCs w:val="22"/>
        </w:rPr>
        <w:t xml:space="preserve"> a los notarios y cualquiera otras personas que hayan de redactar disposiciones de última voluntad, dejar hojas en blanco y servirse de abreviaturas o cifras, bajo la pena de quinientos pesos de multa a los notarios y de la mitad a los que no lo fueren.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se otorgue un testamento ante notario público, éste deberá formular un aviso de testamento a la Secretaría General de Gobierno, a la Dirección General de Notarías, quien a su vez lo remitirá al Registro Nacional de Avisos de Testamento por vía electrónica con los datos conducentes señalados en la legislación aplicable y al Colegio de Notarios del Estado, en el formato establecido por la propia Dirección.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que precede se observará también por cualesquiera que tenga en su poder un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interesados están ausentes o son desconocidos la noticia se dará al juez.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PUBLICO ABIERTO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1396</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Testamento público abierto es el que se otorga ante notario, de conformidad con las disposiciones de éste capítulo.</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1397</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 xml:space="preserve">El testador expresará de un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w:t>
      </w:r>
      <w:r w:rsidRPr="00AE3149">
        <w:rPr>
          <w:rFonts w:ascii="Arial" w:hAnsi="Arial" w:cs="Arial"/>
          <w:bCs/>
          <w:sz w:val="22"/>
          <w:szCs w:val="22"/>
        </w:rPr>
        <w:lastRenderedPageBreak/>
        <w:t>el notario y, en su caso, los testigos e intérpretes, asentándose el lugar, año, mes, día y hora en que hubiese sido otorgado. En todos los casos el testador imprimirá su huella digital.</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1398</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En los casos previstos en los artículos 1399, 1401 y 1402 de este Código, así como cuando el testador o notario lo soliciten, dos testigos deberán concurrir al acto de otorgamiento y firmar el testamento.</w:t>
      </w:r>
    </w:p>
    <w:p w:rsidR="00D06331" w:rsidRPr="00AE3149" w:rsidRDefault="00D06331" w:rsidP="00D06331">
      <w:pPr>
        <w:pStyle w:val="Textosinformato"/>
        <w:jc w:val="both"/>
        <w:rPr>
          <w:rFonts w:ascii="Arial" w:hAnsi="Arial" w:cs="Arial"/>
          <w:bCs/>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Los testigos instrumentales a que se refiere este artículo podrán intervenir además, como testigos de conocimiento.</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1399</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Cuando el testador declare que no sabe o no puede firmar el testamento, uno de los testigos firmará a su ruego y ambos imprimirán su huella digital.</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1400</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fuere enteramente sordo, pero que sepa leer, deberá dar lectura a su testamento, si no supiere o no pudiere hacerlo, designará una persona que lo lea a su nombre.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sea ciego el testador, se dará lectura al testamento dos veces: una por el Notario, como está prescrito en el artículo 1397 y otra en igual forma por uno de los testigos u otra persona que el testador designe.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ignore el idioma del país, si puede, escribirá de su puño y letra su testamento, que será traducido al español por los dos intérpretes a que se refiere el artículo 1388. La traducción se transcribirá como testamento en el Protocolo respectivo y el original se archivará en el Apéndice correspondiente del Notario que intervenga en el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puede o no sabe escribir, uno de los intérpretes escribirá el testamento que dicte, y leído y aprobado por el testador, se traducirá al español por dos intérpretes que deben concurrir al acto; hecha la traducción se procederá como se dispone en el párrafo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testador no puede o no sabe leer, dictará en su idioma el testamento a uno de los intérpretes. Traducido por los dos intérpretes, se procederá como dispone el párrafo primero de este artículo.</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En éste caso los intérpretes podrán intervenir, además como testigos a que se refiere el artículo 1398.</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1404</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Las formalidades expresadas en este capítulo, se practicarán en un solo acto que comenzará con la lectura del testamento y el notario dará fe de haberse llenado aquellas.</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algunas de las referidas solemnidades, quedará el testamento sin efecto, y el Notario será responsable de los daños y perjuicios e incurrirá, además en la pena de pérdida de oficio.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TESTAMENTO PUBLICO CERRADO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público cerrado puede ser escrito por el testador o por otra persona a su ruego, y en papel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debe rubricar todas las hojas y firmar al calce del testamento; pero si no supiere o no pudiere hacerlo, podrá rubricar y firmar por él otra persona a su ruego.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la persona que haya rubricado y firmado por el testador concurrirá con él a la presentación del pliego cerrado; y en este acto, el testador declarará que aquella persona rubricó y firmó en su nombre y ésta firmará en la cubierta con los testigos y el Notario.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papel en que esté escrito el testamento o el que le sirva de cubierta, deberá estar sellado y cerrado, o lo hará cerrar y sellar el testador en el acto del otorgamiento, y lo exhibirá al Notario en presencia de tres testigos.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al hacer la presentación declarará que en aquel pliego está contenida su última voluntad.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Notario dará fe del otorgamiento, con expresión de las formalidades requeridas en los artículos anteriores; esa constancia deberá extenderse en la cubierta del testamento, que llevará las estampillas del timbre correspondientes y deberá ser firmada por el testador, los testigos y el Notario, quien además, pondrá su sello.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testigos no supiere firmar se llamará a otra persona que lo haga en su nombre y en su presencia, de modo que siempre haya tres firmas.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hacer la presentación del testamento no pudiere firmar el testador, lo hará otra persona en su nombre y en su presencia, no debiendo hacerlo ninguno de los testigos.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en los casos de suma urgencia podrá firmar uno de los testigos, ya sea por el que no sepa hacerlo, ya por el testador. El Notario hará constar expresamente esta circunstancia, bajo la pena de suspensión de oficio por tres años.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no saben o no pueden leer, son inhábiles para hacer testamento cerrado.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sordo-mudo podrá hacer testamento cerrado con tal que esté todo el escrito, fechado y firmado de su propia mano, y que al presentarlo al Notario antes cinco testigos, escriba a presencia de todos sobre la cubierta que en aquel pliego se contiene su última voluntad, y va escrita y firmada por él. El Notario declarará en el acta de la cubierta que el testador lo escribió así, observándose además, lo dispuesto en los artículos 1409, 1411 y 1412.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testador no puede firmar la cubierta se observará lo dispuesto en los artículos 1313 y 1414 dando fe el Notario de la elección que el testador haga de uno de los testigos para que firme por él.</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sea sólo mudo o sólo sordo puede hacer testamento cerrado con tal que esté escrito de su puño y letra, o si ha sido escrito por otro, la anote así el testador, y firme la nota de su puño y letra, sujetándose a las demás solemnidades precisas para esta clase de testamentos.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cerrado que carezca de alguna de las formalidades sobredichas, quedará sin efectos, y el Notario será responsable en los términos del artículo 1405.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Cerrado y autorizado el testamento, se entregará al testador, y el Notario pondrá razón en el protocolo, del lugar, hora, día mes y año en que el testamento fue autorizado y entregado.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la infracción del artículo anterior no se anulará el testamento, pero el Notario incurrirá en la pena de suspensión por seis meses.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podrá conservar el testamento en su poder, o darlo en guardia a persona de su confianza, o depositarlo en el archivo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quiera depositar su testamento en el archivo, se presentará con él ante el encargado de éste, quien hará asentar en el libro que con ese objeto debe llevarse, una razón del depósito o entrega, que será firmado por dicho funcionario y el testador, a quien se dará copia autorizada.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hacerse por procurador la presentación y depósito de que habla el artículo que precede, y en este caso, el poder quedará unido al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reiterar, cuando le parezca, su testamento, pero la devolución se hará con las mismas solemnidades que la entrega.</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poder para la entrega y para la extracción del testamento, debe otorgarse en escritura pública y esta circunstancia se hará constar en la nota respectiva.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Luego que el juez reciba un testamento cerrado, hará comparecer al Notario y a los testigos que concurrieron a su otorgamiento.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El testamento cerrado no podrá testigos instrumentales hayan reconocido ante el ser abierto sino después de que el Notario y los juez sus firmas y la del testador o la de la persona que por éste hubiere firmado, y hayan declarado si en su concepto está cerrado y sellado como lo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i/>
          <w:sz w:val="22"/>
          <w:szCs w:val="22"/>
        </w:rPr>
      </w:pPr>
      <w:r w:rsidRPr="00AE3149">
        <w:rPr>
          <w:rFonts w:ascii="Arial" w:hAnsi="Arial" w:cs="Arial"/>
          <w:sz w:val="22"/>
          <w:szCs w:val="22"/>
        </w:rPr>
        <w:t>Si no pudieren comparecer todos estaba en el acto de la entrega. los testigos por muerte, enfermedad o ausencia, bastará el reconocimiento de la mayor parte y el del notario.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Si por igual causa no pudie-testigos o ninguno de ellos, el juez lo hará constar así por información, como también la legitimación de las firmas y que en la fecha que lleva el testamento se encontraban aquellos en el lugar en que éste se otorgó.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los que comparecieron reconocerán sus firmas.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Cumplido lo prescrito en los cinco artículos anteriores, el juez decretará la publicación y protocolización del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cerrado quedará sin efecto siempre que se encuentre roto el pliego interior o abierto el que forma la cubierta, o borradas, raspadas o enmendadas las firmas que lo autorizan, aunque el contenido no sea vicioso.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persona que tuviere en su poder un testamento cerrado y no lo presente, como está prevenido en los artículos 1392 y 1394 o lo sustraiga dolosamente de los bienes del finado, incurrirá en la pena, si fuere heredero por intestado, de pérdida del derecho que pudiera tener, sin perjuicio de la que le corresponda conforme al Código Penal.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OLÓGRAFO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testamento ológrafo al escrito de puño y letra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testamento sólo podrá ser otorgado por las personas mayores de edad, y para que sea válido deberá estar totalmente escrito por el testador y firmado por él, con expresión del día, mes y año en que se otorgó.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podrán otorgar testamento ológrafo en su propio idioma.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contuviere palabras tachadas, enmendadas o entre renglones, las llevará el testador bajo su firma.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esta formalidad por el testador, sólo afecta a la validez de las palabras tachadas, enmendadas o entre renglones, pero no al testamento mismo.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hará por duplicado su testamento ológrafo e imprimirá en cada ejemplar su huella digital. El original, dentro de un sobre cerrado y lacrado, será depositado en la Dirección General de Notarias, y el duplicado, también encerrado en un sobre lacrado y con la nota en la cubierta, de que se abrirá después, será devuelto al testador. Este podrá poner en los sobres que contengan los testamentos los sellos señalados, marcas que estime necesarias para evitar violaciones.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Una vez depositado el testamento ológrafo, la Dirección General de Notarias, dentro de los cinco días hábiles siguientes, remitirá vía electrónica a la base de datos del Registro Nacional de Avisos de Testamento el aviso de su depósito en el que se expresarán los datos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Nombre completo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Nacionalidad;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Fecha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Lugar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Clave Única del Registro Nacional de Población;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Nombre completo del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Nombre completo de la madre;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Tipo de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Lugar y fecha de su otorgamiento;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Datos del registro de la dependencia donde se depositó.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depósito en la Dirección General de Notarías se hará personalmente por el testador, quien deberá presentar dos testigos que lo identifiquen. En el sobre que contenga el testamento original, el testador, de su puño y letra, pondrá la siguiente constancia: “Dentro de este sobre se contiene mi testamento”. A continuación se expresará el lugar y la fecha en que se hace el depósito. La constancia será firmada por el testador, los testigos y por el Director.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sobre cerrado que contenga el duplicado del testamento ológrafo se pondrá la siguiente constancia expedida por el Director General de Notarías: “Recibí el pliego cerrado que el señor…. afirma contiene original de su testamento ológrafo, del cual, según afirmación del mismo señor, existe dentro de este sobre un duplicado”. Se pondrá luego el lugar y la fecha en que se extiende la constancia, que será firmada por el Director, poniéndose también al calce la firma del testador y de los testigos de identificación.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estuviere imposibilitado para hacer personalmente la entrega de su testamento en la Dirección General de Notarías, el Director deberá concurrir al lugar donde aquél se encuentre, para cumplir las formalidades del depósito.</w:t>
      </w:r>
    </w:p>
    <w:p w:rsidR="00D06331" w:rsidRPr="00AE3149" w:rsidRDefault="00D06331"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Hecho el depósito, el Director General de Notarías, tomará razón en el libro respectivo, a fin de que el testamento pueda ser identificado, y conservará el original bajo su directa responsabilidad hasta que proceda hacer entrega al mismo testador o al juez competente.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 tiempo el testador tendrá derecho de retirar del archivo, personalmente o por medio de mandato con poder solemne y especial, el testamento depositado; haciéndose constar la entrega en un acta que firmarán el interesado y el encargado de la oficina.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ante quien se promueva un juicio sucesorio pedirá informe a la Dirección General de Notarías, acerca de si en su oficina se ha depositado algún testamento ológrafo del autor de la sucesión, para que en caso de que así sea se le remita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guarde en su poder el duplicado de un testamento, o cualquiera que tenga noticia de que el autor de una sucesión ha depositado algún testamento ológrafo, lo comunicará al juez competente, quien pedirá al Director General de Notarías, que se lo remita.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Recibido el testamento, el juez examinará la cubierta que lo contiene para cerciorarse de que no ha sido violada, hará que los testigos de identificación que residieren en el lugar, reconozcan sus firmas y la del testador, y en presencia del Ministerio Público, de los que se hayan presentado como interesados y de los mencionados testigos, abrirá el sobre que contiene el testamento. Si éste llena los requisitos mencionados en el artículo 1436 y queda comprobado que es el mismo que depositó el testador, se declara formal el testamento de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cuando el original depositado haya sido destruído o robado, se tendrá como formal testamento el duplicado, procediéndose para su apertura como se dispone en el artículo que precede.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ológrafo quedará sin efecto cuando el original o el duplicado, en su caso, estuvieren rotos, o el sobre que los cubre resultare abierto, o las firmas que los autoricen aparecieron borradas, raspadas o con enmendaduras, aún cuando el contenido del testamento no sea vicioso.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Director General de Notarías, no proporcionará informes acerca del testamento ológrafo depositado en la Dirección, sino al mismo testador o a los jueces competentes que oficialmente se los pidan.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está permitido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testador es atacado de una enfermedad tan violenta y grave que no dé tiempo para que concurra Notario a hacer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haya Notario en la Población o juez que actúe por receptoría;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aunque haya Notario o Juez en la población, sea imposible, o por lo menos difícil, que concurran al otorgamiento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los militares o asimilados del ejército se encuentren en campaña o se encuentren prisioneros de guerra.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en los casos enumerados en el artículo que precede pueda otorgarse testamento privado, es necesario que al testador no le sea posible hacer testamento ológrafo.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se encuentre en el caso de hacer testamento privado, declarará en presencia de cinco testigos idóneos su última voluntad, que uno de ellos redactará por escrito, si el testador no puede escribir.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será necesario redactar por escrito el testamento, cuando ninguno de los testigos sepa escribir y en los casos de suma urgencia.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urgencia bastarán tres testigos idóneos.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otorgarse el testamento privado se observarán en su caso las disposiciones contenidas en los artículos del 1397 al 1404.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sólo surtirá sus efectos si el testador fallece de la enfermedad o en el peligro en que se hallaba, o dentro de un mes de desaparecida la causa que lo autorizó.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necesita, además, para su validez, que se haga la declaración a que se refiere el artículo 1460 teniendo en cuenta las declaraciones de los testigos que firmaron y oyeron, en su caso la voluntad del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a que se refiere el artículo anterior será pedida por los interesados, inmediatamente después que supieren la muerte del testador y la forma de su disposición.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testigos que concurran a un testamento privado deberán declarar circunstancialmente: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lugar, la hora, el día, el mes y el año en que se otorgó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reconocieron, vieron y oyeron claramente al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tenor de la disposición;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el testador estaba en su cabal juicio y libre de cualquiera coacción;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motivo por el que se otorgó el testamento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saben que el testador falleció o nó de la enfermedad o en el peligro en que se hallaba.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testigos fueren idóneos y estuvieron conformes en todas y cada una de las circunstancias enumeradas en el artículo que precede, el juez declarará que sus dichos son el formal testamento de la persona de quien se trate.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1461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después de la muerte del testador muriese alguno de los testigos, se hará la declaración de los restantes, con tal de que no sean menos de tres, manifiestamente contestes, y mayores de toda excepción.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también en el caso de ausencia de alguno o algunos de los testigos, siempre que en la falta de comparecencia del testigo no hubiere dolo.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Sabiéndose el lugar donde se hallaban los testigos, serán examinados por exhorto.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MILITAR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militar o el asimilado del Ejército hace su disposición en el momento de entrar en acción de guerra, o estando herido sobre el campo de batalla, bastará que declare su voluntad ante dos testigos, o que entregue a los mismos el pliego cerrado que contenga su última disposición, firmada de su puño y letra.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en su caso, respecto de los prisioneros de guerra.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testamentos otorgados conforme a este capítulo, deberá observarse lo dispuesto en los artículos 1581 y 1582, del Código Civil para el Distrito y Territorios Federales.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MARÍTIMO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se encuentren en alta mar, a bordo de navíos de la Marina Nacional, sea de guerra o mercante, pueden testar sujetándose a las prescripciones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1468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será escrito en presencia de dos testigos y del Capitán del navío, y será leído, datado y firmado, como se ha dicho en los artículos del 1397 al 1404 pero en todo caso deberán firmar el Capitán y los dos testigos.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Capitán hiciere su testamento, desempeñará sus veces el que deba sucederle en el mando.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se hará por duplicado, y se conservará entre los papeles más importantes de la embarcación y de él se hará mención en su Diario.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buque arribare a un puerto en que haya Agente Diplomático, Cónsul o Vicecónsul Mexicanos, el Capitán depositará en su poder uno de los ejemplares del testamento, fechado y sellado, con una copia de la nota que debe constar en el Diario de la embarcación.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Arribando éste a territorio mexicano, se entregará el otro ejemplar o ambos, si no se dejó alguno en otra parte, a la autoridad marítima del lugar, en la forma señalada en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cualquiera de los casos mencionados en los dos artículos precedentes, el Capitán de la embarcación exigirá recibo de la entrega y lo citará por nota en el Diario.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Agentes diplomáticos, cónsules o las autoridades marítimas levantarán, luego que reciban los ejemplares referidos, un acta de la entrega y la remitirán con los citados ejemplares, a la posible brevedad, a la Secretaría de Relaciones Exteriores, la cual hará publicar en los periódicos la noticia de la muerte del testador, para que los interesados promuevan la apertura del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solamente producirá efectos legales falleciendo el testador en el mar o dentro de un mes, contado desde su desembarque en algún lugar donde, conforme a la ley mexicana o a la extranjera haya podido ratificar u otorgar de nuevo su última disposición.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el testador desembarca en un lugar donde no haya Agente Diplomático o Cónllecimiento, se procederá conforme a lo dispuessul y no se sabe si a muerto ni la fecha del fato en el Título XI del Libro Primero. </w:t>
      </w:r>
      <w:r w:rsidRPr="00AE3149">
        <w:rPr>
          <w:rFonts w:ascii="Arial" w:hAnsi="Arial" w:cs="Arial"/>
          <w:i/>
          <w:sz w:val="22"/>
          <w:szCs w:val="22"/>
        </w:rPr>
        <w:t>(N. de E. este artículo a si fue publicado en el periódico oficial)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HECHO EN PAÍS EXTRANJERO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testamentos hechos en país extranjero, producirán efecto en el Estado, cuando hayan sido formulados de acuerdo con las leyes del país en que se otorgaron.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Secretarios de Legación, los Cónsules y los Vicecónsules mexicanos podrán hacer las veces de Notarios o de Encargados del Registro, en el otorgamiento de los testamentos de los nacionales en el extranjero, en los casos en que las disposiciones testamentarias deban tener su ejecución en 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funcionarios mencionados remitirán copia autorizada de los testamentos que ante ellos se hubieren otorgado, a la Secretaría de Relaciones Exteriores, para los efectos prevenidos en el artículo 1474.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testamento fuere ológrafo, el funcionario que intervenga en su depósito lo remitirá por conducto de la Secretaría de Relaciones Exteriores, en el término de diez días a la Dirección General de Notarías.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testamento fuere confiado a la guarda del Secretario de Legación, Cónsul o Vicecónsul, hará mención de esa circunstancia y dará recibo de la entrega.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El papel en que se extiendan los ticos o consulares, llevará el sello de la legación testamentos otorgados ante los Agentes, </w:t>
      </w:r>
      <w:r w:rsidR="00660404" w:rsidRPr="00AE3149">
        <w:rPr>
          <w:rFonts w:ascii="Arial" w:hAnsi="Arial" w:cs="Arial"/>
          <w:sz w:val="22"/>
          <w:szCs w:val="22"/>
        </w:rPr>
        <w:t>Diplomado</w:t>
      </w:r>
      <w:r w:rsidRPr="00AE3149">
        <w:rPr>
          <w:rFonts w:ascii="Arial" w:hAnsi="Arial" w:cs="Arial"/>
          <w:sz w:val="22"/>
          <w:szCs w:val="22"/>
        </w:rPr>
        <w:t xml:space="preserve"> o consulado respectivo. </w:t>
      </w:r>
      <w:r w:rsidRPr="00AE3149">
        <w:rPr>
          <w:rFonts w:ascii="Arial" w:hAnsi="Arial" w:cs="Arial"/>
          <w:i/>
          <w:sz w:val="22"/>
          <w:szCs w:val="22"/>
        </w:rPr>
        <w:t>(N. de E. este artículo así fue publicado en el periódico oficial)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LA SUCESIÓN </w:t>
      </w:r>
      <w:r w:rsidR="009F5C70" w:rsidRPr="00AE3149">
        <w:rPr>
          <w:rFonts w:ascii="Arial" w:hAnsi="Arial" w:cs="Arial"/>
          <w:sz w:val="22"/>
          <w:szCs w:val="22"/>
        </w:rPr>
        <w:t>LEGÍTIMA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legítima se abre: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no hay testamento, o el que se otorgó es nulo o perdió su validez;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testador no dispuso de todos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no se cumpla la condición impuesta al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heredero muere antes del testador, repudia la herencia o es incapaz de heredar, si no se ha nombrado substituto.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siendo válido el testamento no deba subsistir la institución de heredero, subsistirán, sin embargo, las demás disposiciones hechas en él, y la sucesión legítima sólo comprenderá los bienes que debían corresponder al heredero </w:t>
      </w:r>
      <w:r w:rsidR="009F5C70" w:rsidRPr="00AE3149">
        <w:rPr>
          <w:rFonts w:ascii="Arial" w:hAnsi="Arial" w:cs="Arial"/>
          <w:sz w:val="22"/>
          <w:szCs w:val="22"/>
        </w:rPr>
        <w:t>instituido</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dispone legalmente sólo de una parte de sus bienes, el resto de ellos forma la sucesión legítima.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derecho a heredar por sucesión legítima: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descendientes, cónyuge, ascendientes, parientes colaterales dentro del cuarto grado, y en ciertos casos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falta de los anteriores, la Beneficiencia Pública.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afinidad no da derecho de heredar.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parientes más próimos (sic) excluyendo a los más remotos, salvo lo dispuesto en los artículos 1493 y 1516.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parientes que se hallaren en el mismo grado, heredarán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líneas y grados de parentesco se arreglarán por las disposiciones contenidas en el Capítulo I, Título VI,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DESCENDIENTES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 la muerte de los padres quedaran sólo hijos, la herencia se dividirá entre todos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concurran descendientes con el cónyuge que sobreviva, a ésete (sic) le corresponderá la porción de un hijo, de acuerdo con lo dispuesto en el artículo 1508.</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quedaren hijos y descendientes de ulterior grado, los primeros heredarán por cabeza y los segundos por estirpes. Lo mismo se observará tratándose de descendientes de hijos premuertos, incapaces de heredar o que hubieren rnunciado (sic) la herencia.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quedaren descendientes de ulterior grado, la herencia se dividirá por estirpes, y si en algunas de éstas hubiere varios herederos, la porción que a ella corresponda se dividirá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Concurriendo hijos con ascendientes, éstos sólo tendrán derecho a alimentos, que en ningún caso pueden exceder de la porción de uno de los hijos.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adoptado hereda como un hijo, pero en la adopción simple no hay derecho de sucesión entre el adoptado y los parientes del adoptante.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Concurriendo los padres adoptantes y descendientes del adoptado en forma simple, los primeros sólo tendrán derecho a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intestado no fuere absoluto, se deducirá del total de la herencia la parte de que legalmente haya dispuesto el testador, y el resto se dividirá de la manera que disponen los artículos que preceden.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ASCENDIENTES</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1499</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 falta de descendientes y de cónyuges sucederán el padre y la madre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1500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padre o madre, el que viva sucederá al hijo en toda la herencia.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ascendientes de ulterior grado por una línea se dividirá la herencia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ascendientes por ambas líneas, se dividirá la herencia en dos partes iguales y se aplicará una a los ascendientes de línea paterna y otra a los de la materna.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miembros de cada línea dividirá entre si por partes iguales la porción que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Concurriendo los adoptantes con ascendientes del adoptado en forma simple, la herencia de éste se dividirá por partes iguales entre los adoptantes y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 el cónyuge del adoptado con los adoptantes en la adopción simple, las dos terceras partes de la herencia corresponden al cónyuge y la otra tercera parte a los que hicieron la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ascendientes, aun cuando sean ilegítimos, tienen derecho de heredar a sus ascendientes reconocidos.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hace después de que el descendiente haya adquirido bienes cuya cuantía, teniendo en cuenta las circunstancias personales del que reconoce, haga suponer fundadamente que ello motivó el reconocimiento, ni el que reconoce ni sus descendientes tienen derecho a la herencia del reconocido. El que reconoce tiene derecho a alimentos, en el caso de que el reconocimiento lo haya hecho cuando el reconocido tuvo también derecho a percibir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DEL CÓNYUGE</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1508</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cónyuge que sobrevive, concurriendo con descendientes, tendrá el derecho de un hijo, si carece de bienes o los que tiene al morir el autor de la sucesión, no igualan a la porción que a cada hijo debe corresponder. Lo mismo se observará si concurre con hijos adoptivos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primer caso del artículo anterior, el cónyuge recibirá integra la porción señalada; en el segundo, sólo tendrá derecho de recibir lo que baste para igualar sus bienes con la porción mencionada.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que sobrevive concurre con ascendientes, la herencia se dividirá en dos partes iguales, de las cuales una se aplicará al cónyuge y la otra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Concurriendo el cónyuge con uno o más hermanos del autor de la sucesión, o sobrinos hijos de hermanos premuertos, tendrá dos tercios de la herencia y el tercio restante se aplicará a los hermanos y sobrinos de acuerdo con las disposiciones del Capítulo V de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recibirá las porciones que le correspondan conforme a los dos artículos anteriores, aunque tenga bienes propios.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las personas a que se refieren los artículos anteriores, el cónyuge sucederá en todos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COLATERALES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hay hermanos por ambas líneas, sucederán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concurren hermanos con medios hermanos, aquellos heredarán doble porción que estos.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concurren hermanos con sobrinos, hijos de hermanos o de medios hermanos premuertos, que sean incapaces de heredar o que hayan renunciado a la herencia, los primeros heredarán por cabeza y los segundos por estirpes, teniendo en cuenta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hermanos, sucederán sus hijos dividiéndose la herencia por estirpes, y la porción de cada estirpe por cabeza.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los llamados en los artículos anteriores, sucederán los parientes más próximos dentro del cuarto grado, sin distinción de línea, ni consideración del doble vínculo, y heredarán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aplicar las disposiciones anteriores se tendrá en cuenta lo que ordena el capítulo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con quien el autor de la herencia vivió como si fuera su marido durante los cinco años que precedieron inmediatamente a su muerte o con la que tuvo hijos, siempre que ambos hayan permanecido libres de matrimonio durante el concubinato, tiene derecho a heredar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concubina concurre con sus hijos que lo sean también del autor de la herencia, se observará lo dispuesto en los artículos 1508 y 1509;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concubina concurre con descendientes del autor de la herencia, que no sean también descendientes de ella, tendrá derecho a la mitad de la porción que le corresponda a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concurre con hijos que sean mayores y con hijos que el autor de la herencia hubo con otra mujer, tendrá derecho a las dos terceras partes de la porción de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concurre con ascendientes del autor de la herencia, tendrá derecho a la cuarta parte de los bienes que forman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concurre con parientes colaterales dentro del cuarto grado del autor de la sucesión, tendrá derecho a una tercera parte de ésta;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el autor de la herencia no deja descendientes, ascendientes, cónyuges o parientes colaterales dentro del cuarto grado, la mitad de los bienes de la sucesión pertenece a la concubina y la otra mitad a la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a que se refieren las fracciones II, III y IV, debe observarse lo dispuesto en los artículos 1508 y 1509, si la concubina tiene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morir el autor de la herencia tenía varias concubinas en las condiciones mencionadas al principio de este artículo, ninguna de ellas heredara.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DEL FISCO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todos los herederos llamados en los capítulos anteriores sucederá; el fisco del Estado, el que invertirá en obras de beneficencia pública, los bienes que adquiera.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sea heredero el Fisco del Estado y entre lo que le corresponda existen bienes raíces que no pueda adquirir conforme al artículo 27 de la Constitución, se venderán los bienes en pública subasta antes de hacerse la adjudicación, aplicándose a la Beneficencia Pública el precio que se obtuviere.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DISPOSICIONES COMUNES A LAS SUCESIONES </w:t>
      </w:r>
    </w:p>
    <w:p w:rsidR="00D06331" w:rsidRPr="00AE3149" w:rsidRDefault="00D06331" w:rsidP="00D06331">
      <w:pPr>
        <w:jc w:val="center"/>
        <w:rPr>
          <w:rFonts w:ascii="Arial" w:hAnsi="Arial" w:cs="Arial"/>
          <w:sz w:val="22"/>
          <w:szCs w:val="22"/>
        </w:rPr>
      </w:pPr>
      <w:r w:rsidRPr="00AE3149">
        <w:rPr>
          <w:rFonts w:ascii="Arial" w:hAnsi="Arial" w:cs="Arial"/>
          <w:sz w:val="22"/>
          <w:szCs w:val="22"/>
        </w:rPr>
        <w:t>TESTAMENTARIAS Y LEGITIMAS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LAS PRECAUCIONES QUE DEBEN ADOPTARSE </w:t>
      </w:r>
    </w:p>
    <w:p w:rsidR="00D06331" w:rsidRPr="00AE3149" w:rsidRDefault="00D06331" w:rsidP="00D06331">
      <w:pPr>
        <w:jc w:val="center"/>
        <w:rPr>
          <w:rFonts w:ascii="Arial" w:hAnsi="Arial" w:cs="Arial"/>
          <w:sz w:val="22"/>
          <w:szCs w:val="22"/>
        </w:rPr>
      </w:pPr>
      <w:r w:rsidRPr="00AE3149">
        <w:rPr>
          <w:rFonts w:ascii="Arial" w:hAnsi="Arial" w:cs="Arial"/>
          <w:sz w:val="22"/>
          <w:szCs w:val="22"/>
        </w:rPr>
        <w:t>CUANDO LA VIUDA QUEDE EN CINTA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 la muerte del marido la viuda crea haber quedado encinta, lo pondrá en conocimiento del juez que conozca de la sucesión, dentro del término de cuarenta días, para que lo notifique a los que tengan a la herencia un derecho de tal naturaleza que deba desaparecer o disminuir por el nacimiento del póstumo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interesados a que se refiere el precedente artículo pueden pedir al juez que dicte las providencias convenientes para evitar la suposición del parto, la substitución del infante o que se haga pasar por viable la criatura que no lo 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Cuidará el juez de que las medidas que dicte no ataquen al pudor ni a la libertad de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Háyase o no dado el aviso de que habla el artículo 1522 al aproximarse la época del parto la viuda deberá ponerlo en conocimiento del juez, para que lo haga saber a los interesados. Estos tienen derecho de pedir que el juez nombre una persona que se cerciore de la realidad del alumbramiento; debiendo recaer el nombramiento precisamente en un médico o en una partera.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marido reconoció en instrumento público o privada (sic) la certeza de la preñez de su consorte, estará dispensada ésta de dar el aviso a que se refiere el artículo 1522 pero quedará sujeto a cumplir lo dispuesto en el artículo 1524.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la madre no perjudica a la legitimidad del hijo, si por otros medios legales puede acreditarse.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viuda que quedare encinta, aun cuando tenga bienes, deberá ser alimentada con cargo a la masa hereditaria.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viuda no cumple con lo dispuesto en los artículos 1522 y 1524 podrán los interesados negarle los alimentos cuando tenga bienes; pero si por averiguaciones posteriores resultare cierta la preñez, se deberán abonar los alimentos que dejaron de pagarse.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viuda no está obligada a devolver los alimentos percibidos aún cuando haya habido aborto o no resulte cierta la preñez, salvo el caso en que ésta hubiere sido contradicha por dictamen pericial.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decidirá de plano todas las cuestiones relativas a alimentos conforme a los artículos anteriores, resolviendo en caso dudoso en favor de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cualquiera de las diligencias que se practiquen conforme a los dispuesto en este Capítulo, deberá ser oída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la herencia se suspenderá hasta que se verifique el parto o hasta que transcurra el término máximo de la preñez, más los acreedores podrán ser pagados por mandato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APERTURA Y TRANSMISIÓN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 (sic) sucesión se abre en el momento en que muere el autor de la herencia y cuando se declara la presunción de muerte de un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habiendo albacea nombrado, cada uno de los herederos puede, si no a ha sido instituído heredero de bienes determinados, reclamar la totalidad de la herencia que le corresponde conjuntamente con otros, sin que el demandado pueda oponer la excepción de que la herencia no le pertenece por entro.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albacea nombrado, él deberá promover la reclamación a que se refiere el artículo precedente, y siendo moroso en hacerlo, los herederos tienen derecho de pedir su remoción.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reclamar la herencia prescribe en diez años y es trasmisible a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ACEPTACIÓN Y DE LA REPUDIACIÓN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aceptar o repudiar la herencia todos los que tienen libre disposición de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dejada a los menores y demás incapacitados será aceptada por sus tutores, quiénes podrán repudiarla con autorización judicial, previa audiencia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casada no necesita la autorización del marido paar (sic) aceptar o repudiar la herencia que le corresponda. La herencia común será aceptada o repudiada por los dos cónyuges y en caso de discrepancia, resolverá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puede ser expresa o tácita. Es expresa la aceptación si el heredero acepta con palabras terminantes, y tácita si ejecuta algunos hechos de que se deduzca necesariamente la intención de aceptar, o aquellos que no podría ejecutar sino con su calidad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Ninguno puede aceptar o repudiar la herencia en parte, con plazo o condicionalmente.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herederos no se convinieren sobre la aceptación o repudiación, podrán aceptar unos y repudiar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fallece sin aceptar o repudiar la herencia, el derecho de hacerlo se trasmite a sus sucesores.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efectos de la aceptación o repudiación de la herencia se retrotraen siempre a la fecha de la muerte de la persona a quien se hereda.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repudiación debe ser expresa y hacerse por escrito ante el juez, o por medio de instrumento público otorgando (sic) ante Notario, cuando el heredero no se encuentre en el lugar del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repudiación no priva al que la hace, sino es heredero ejecutor, del derecho de reclamar los legados que se le hubieren dejado.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 llamado a una misma herencia por testamento y abintestato, y la repudia por el primer título, se entiende haberla repudiado por los dos.</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repudia el derecho de suceder por intestado sin tener noticia de su título testamentario, puede, en virtud de éste, aceptar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renunciar la sucesión de persona viva, ni enajenar los derechos que eventualmente pueda tener a su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Nadie puede aceptar ni repudiar sin estar cierto de la muerte de aquel de cuya herencia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Conocida la muerte de aquel a quien se hereda, se puede renunciar la herencia dejada bajo condición aunque ésta no se haya cumplido.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capaces de adquirir pueden, por conducto de sus representantes legítimos, aceptar o repudiar herencias; pero tratándose de corporaciones de carácter oficial lo (sic) de instituciones de Beneficencia Privada, no pueden repudiar herencia, sin aprobación judicial, previa audiencia del Ministerio Público. Los establecimientos Públicos no pueden aceptar ni repudiar herencias sin aprobación de la Autoridad Administrativa Superior de quien dependen.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establecimientos públicos no pueden aceptar ni repudiar herencia sin aprobación de la autoridad administrativa superior de quien depende.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alguno tuviere interés en que el heredero declare si acepta o repudia la herencia, podrá pedir, pasados nueve días de la apertura de ésta, que el juez fije al heredero un plazo, que no excederá de un mes, para que dentro de él haga su declaración, apercibido de que, si no la hace, se tendrá la herencia por aceptada.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y la repudiación, una vez hechas, son irrevocables, y no pueden ser impugnadas sino en los casos de dolo o violencia.</w:t>
      </w:r>
    </w:p>
    <w:p w:rsidR="002F7B59" w:rsidRPr="00AE3149" w:rsidRDefault="002F7B59"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puede revocar la aceptación o la repudiación, cuando por un testamento desconocido, al tiempo de hacerla, se altera la cantidad o calidad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heredero revoca la aceptación devolverá todo lo que hubiere percibido de la herencia, observándose respecto de los frutos, las reglas relativas a los poseedores.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repudia la herencia en perjuicio de sus acreedores, pueden éstos pedir al juez que los autorice para aceptar en nombre de aquél.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aceptación sólo aprovechará a los acreedores para el pago de sus créditos; pero si la herencia excediera del importe de éstos, el exceso pertenecerá a quien llame la Ley, y en ningún caso al que hizo la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cuyos créditos fueren posteriores a la repudiación, no pueden ejercer el derecho que les concede el artículo 1557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la repudiación de la herencia debe entrar en ella, podrá impedir que le acepten los acreedores, pagando a éstos los créditos que tienen contra el que la repudió.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a instancias de un legatario o acreedor hereditario haya sido declarado heredero, será considerado como tal por los demás, sin necesidad de nuevo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en ningún caso produce confusión de los bienes del autor de la herencia y de los herederos, porque toda herencia se entiende aceptada a beneficio de inventario, aunque no se exprese.</w:t>
      </w:r>
    </w:p>
    <w:p w:rsidR="00D06331" w:rsidRPr="00AE3149" w:rsidRDefault="00D06331" w:rsidP="00D06331">
      <w:pPr>
        <w:jc w:val="center"/>
        <w:rPr>
          <w:rFonts w:ascii="Arial" w:hAnsi="Arial" w:cs="Arial"/>
          <w:sz w:val="22"/>
          <w:szCs w:val="22"/>
        </w:rPr>
      </w:pPr>
    </w:p>
    <w:p w:rsidR="009F5C70" w:rsidRPr="00AE3149" w:rsidRDefault="009F5C70"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ser albacea el que no tenga la libre disposición de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casada, mayor de edad, podrá serlo sin la autorización de su esposo.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albaceas, excepto en el caso de ser herederos únicos: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magistrados y jueces que estén ejerciendo en el lugar en que se abre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(sic)Los que por sentencia hubieren sido removidos otra vez del cargo de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hayan sido condenados por delitos contra la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no tengan un modo honesto de vivir.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nombrar uno o más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no hubiere designado albacea o el nombrado no desempeñare el cargo, los herederos elegirán albacea por mayoría de votos. Por los herederos menores votarán sus legítimos representantes.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mayoría, en todos los caso de que habla este Capítulo, y los relativos a inventario y participación, se calculará por el importe de las porciones y no por el número de las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mayor porción esté representada por menos de la cuarta parte de los herederos, para que haya mayoría se necesita que con ellos voten los herederos que sean necesarios para formar, por lo menos, la cuarta parte del número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mayoría, el albacea será nombrado por el Juez, de entre los propuestos.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que preceden se observará también en los casos de intestado y cuando el albacea nombrado falte, sea por la causa que fuere.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que fuere único, será albacea, si no hubiere sido nombrado otro en el testamento. Si es incapaz, desempeñará el cargo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haya heredero o el nombrado no entre en la herencia, el juez nombrará el albacea, si no hubiere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hay legatarios, el albacea será nombrado por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nombrado conforme a los dos artículos que preceden, durará en su encargo mientras que declarados los herederos legítimos, éstos hacen la elección de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toda la herencia se distribuya en legados, los legatarios nombrarán el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podrá ser universal o especial.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fueren varios los albaceas nombrados, el albaceazgo será ejercido por cada uno de ellos, en el orden en que hubiesen sido designados, a no ser que el testador hubiere dispuesto expresamente que se ejerza de común acuerdo por todos los nombrados, pues en este caso se considerarán mancomunados.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albaceas fueren mancomunados sólo valdrá lo que todos hagan de consumo; lo qu (sic) haya (sic) uno de ellos, legalmente autorizado por los demás, o lo que en caso de disidencia, acuerde el mayor número. Si no hubiere mayoría decidirá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urgencia, puede uno de los albaceas mancomunados practicar, bajo su responsabilidad personal, los actos que fueren necesarios, dando cuenta inmediatamente a los demás.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albacea es voluntario, pero el que lo acepte, se constituye en la obligación de desempeñarlo.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albacea que renuncie sin justa causa perderá lo que hubiere dejado el testador. Lo mismo sucederá cuando la renuncia sea por justa causa, si lo que se deja al albacea es con el exclusivo objeto de remunerarlo por el desempño (sic) del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presentare excusas, deberá hacerlo dentro de los seis días siguientes a aquel en que tuvo noticia de su nombramiento; o si éste le era ya conocido, dentro de los seis días siguientes a aquel en que tuvo noticia de la muerte del testador. Si presenta sus excusas y fuera del término señalado responderá de los daños y perjuicios que ocasione.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excusarse de ser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empleados y funcionarios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militares en servicio activo;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fueren tan pobres que no puedan atender el albaceazgo sin menoscabo de su subsistencia;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por el mal estado habitual de salud, o por no saber leer ni escribir, no puedan atender debidamente el albaceazgo;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tengan a su cargo otro albaceazgo.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estuviere presente mientras se decide sobre su excusa, debe desempeñar el cargo bajo la pena establecida en el artículo 1580.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podrá delegar el cargo que ha recibido, ni por su muerte pasa a sus herederos, pero no está obligado a obrar personalmente; puede hacerlo por mandatarios que obren bajo sus órdenes, respondiendo de los actos de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general está obligado a entregar al ejecutor especial las cantidades o cosas necesarias para que cumpla la parte del testamento que estuviere a su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cumplimiento del legado dependiere de plazo o de alguna condición suspensiva, podrá el ejecutor general resistir la entrega de la cosa o cantidad, dando fianza a satisfacción del legatario o del ejecutor especial, de que la entrega se hará en su debido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ejecutor especial podrá también, a nombre del legatario, exigir la constitución de la hipoteca necesaria.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a la posesión de los bienes hereditarios se transmite, por ministerio de la ley, a los herederos y a los ejecutores universales, desde el momento de la muerte del autor de la herencia, salvo lo dispuesto en el artículo 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deducir todas las acciones que pertenezcan a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obligaciones del albacea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presentación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aseguramiento de los bienes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formación de inventarios;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administración de los bienes y la rendición de las cuentas del albaceazgo;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pago de las deudas mortuorias, hereditarias y testamentarias;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participación y adjudicación de los bienes entre los herederos y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defensa en juicio y fuera de él, así de la herencia como de la validez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de representar a la sucesión en todos los juicios que hubieren de promoverse en su nombre o que se promovieron contra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demás que le imponga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albaceas, dentro de los quince días siguientes a la aprobación del inventario, propondrán al juez la distribución provisional de los productos de los bienes hereditarios, señalando la parte de ellos que cada bimestre deberá entregarse a los herdros (sic) o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observando el procedimiento fijado por el Código de la materia, aprobará o modificará la proposición hecha, según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no presente la proposición de que se trata o que durante dos bimestres consecutivos, sin justa causa, no cubra a los herederos o legatarios lo que les corresponda, será separado del cargo a solicitud de cualquiera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también está obligado, dentro de los tres meses contados desde que acepte su nombramiento, a garantizar su manejo, con fianza, hipoteca o prenda, a su elección, conforme a las bases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importe de la renta de los bienes raíces en el último año y por los réditos de los capitales impuestos, durante ese mismo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valor 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de los productos de las fincas rústicas en un año, calculados por peritos, o por el término medio en un quinquenio, a elección del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las negociaciones mercantiles e industriales por el veinte por ciento del importe de las mercancías y demás efectos muebles, calculados por los libros si están llevados en debida forma o a juicio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albacea sea también coheredero y su porción baste para garantizar, conforme a lo dispuesto en el artículo que precede, no estará obligado a prestar garantía especial, mientras que conserve sus derechos hereditarios. Si su porción no fuere suficiente para prestar la garantía de que se trata, estará obligado a dar fianza, hipoteca o prenda por lo que falte para completar esa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no puede librar al albacea de la obligación de garantizar su manejo; pero los herederos, sean testamentarios o legítimos, tienen derecho de dispensar al albacea del cumplimiento de esa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albacea ha sido nombrado en testamento y lo tiene en su poder, debe presentarlo dentro de los ocho días siguientes a la muerte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formar el inventario dentro del término señalado por el Código de Procedimientos Civiles. Si no lo hace será removido.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antes de formar el inventario, no permitirá la extracción de cosa alguna, si no es que conste la propiedad ajena por el mismo testamento, por instrumento público o por los libros de la casa llevados en debida forma, sí el autor de la herencia hubiere sido comerciante.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propiedad de la cosa ajena consta por medios diveross (sic) de los enumerados en el artículo que precede, el albacea se limitará a poner al margen de las partidas respectivas, una nota que indique la pertenencia de la cosa, para que la propiedad se discuta en el juicio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infracción a los dos artículos anteriores, hará responsable al albacea de los daños y perjuicios.</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dentro del primer mes de ejercer su cargo, fijará, de acuerdo con los herederos, la cantidad que haya de emplearse en los gastos de administración y el número y sueldos de los dependientes.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el pago de una deuda u otro gasto urgente fuere necesario vender algunos bienes, el albacea deberá hacerlo, de acuerdo con los herederos, y si ésto no fuere posible, con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564 y 565 respecto de los tutores, se observará también respecto de los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puede gravar ni hipotecar los bienes, sin consentimiento de los herederos o de los legatarios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puede transigir ni comprometer en árbitros los negocios de la herencia, sino con consentimiento de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sólo puede dar en arrendamiento hasta por un año los bienes de la herencia. Para arrendarlos por mayor tiempo necesita del consentimiento de los herederos o de los legatarios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está abligado (sic) a rendir cada año cuenta de su albaceazgo. No podrá ser nuevamente nombrado, sin que antes haya sido aprobada su cuenta anual. Además, rendirá la cuenta general de albaceazgo. También rendirá cuenta de su administración, cuando por cualquiera causa deje de ser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de dar cuentas tiene el albacea, pasa a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de pleno derecho las disposiciones por las que el testador dispensa al albacea de la obligación de hacer inventario o de rendir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cuenta de administración debe ser aprobada por todos los herederos; el que disienta, puede seguir a su costa el juicio respectivo; en los términos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 heredero el Fisco del Estado, o los herederos fueren menores, intervendrá el Ministerio Público en la aprobación de las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Aprobadas las cuentas, los interesados pueden celebrar sobre su resultado, los convenios que quieran.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o herederos que no hubieren estado conformes con el nombramiento de albacea hecho por la mayoría, tienen derecho de nombrar un interventor que vigile al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minoría inconforme la forman varios herederos, el nombramiento de interventor se hará por mayoría de votos, y si no se obtiene mayoría, el nombramiento lo hará el juez, eligiendo el interventor de entre las personas propuestas por los herederos de la minoría.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funciones de interventor se limitarán a vigilar el exacto cumplimiento del cargo de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interventor no puede tener la posesión ni aún interina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 nombrarse precisamente un interventor: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Siempre que el heredero esté ausente o no sea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cuantía de los legados iguale o exceda a la porción del heredero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hagan legados para objetos o establecimientos de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deben ser mayores de edad y capaces de obligarse.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durarán mientras que no se revoque su nombramiento.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tendrán la retribución que acuerden los herederos que los nombran, y si los nombra el juez, cobrarán conforme a Arancel, como si fueran apoderados.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y legatarios no podrán exigir el pago de su créditos y legados, sino hasta que el inventario haya sido formado y aprobado, siempre que se forme y apruebe dentro de los términos señalados por la ley, salvo en los casos prescritos en los artículos 1638 y 1641 y aquellas deudas sobre las cuales hubiere juicio pendiente al abrirse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hechos por el albacea en el cumplimiento de su cargo, incluso los honorarios de abogado y procurador que haya ocupado, se pagarán de la masa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cumplir su encargo dentro de un año, contado desde su aceptación, o desde que terminen los litigios que se promovieren sobre la validez o nulidad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por causa justificada pueden los herederos prorrogar al albacea el plazo señalado en el artículo anterior, y la prórroga no excederá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prorrogar el plazo del albaceazgo, es indispensable que haya sido aprobada la cuenta anual del albacea, y que la prórroga la acuerde una mayoría que represente las dos terceras partes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señalar al albacea la retribución que 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designare la retribución, el albacea cobrará el dos por ciento sobre el importe líuido (sic) y efectivo de la herencia, y el cinco por ciento sobre los frutos industriales de los bienes hereditarios.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tiene derecho de elegir entre lo que le deja el testador por el dsempeño (sic) del cargo y lo que la ley le concede por el mismo motivo.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fueren varios y mancomunados los albaceas, la retribución se repartirá entre todos ellos; si no fueren mancomunados, la repartición se hará en proporción al tiempo que cada uno haya administrado y al trabajo que hubiere tenido en la administración.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legó conjuntamente a los albaceas alguna cosa por el desempeño de su cargo, la parte de los que no admitan éste, acrecerá a los que lo ejerzan.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cargos de albacea e interventor acaban: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término natural del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incapacidad legal, declarada en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IV.- Por excusa que el juez califique de legítima con audiencia de los interesados y del Ministerio Público, cuando se interesen menores o el Fisco del Estado;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terminar el plazo señalado por la ley y las prórrogas concedidas para desempeñar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revocación de sus nombramientos, hecha por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remoción.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revocación puede hacerse por los herederos en cualquier tiempo, pero en el mismo acto debe nombrarse el substituto.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albacea haya recibido del testador algún encargo especial, además del de seguir el juicio sucesorio para hacer entrega de los bienes a los herederos, no quedará privado de aquel encargo por la revocación del nombramiento de albacea que hagan los herederos. En tal caso, se considerará como ejecutor especial y se aplicará lo dispuesto en el artículo 1585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revocación se hace sin causa justificada, el albacea removido tiene derecho de percibir lo que el testador le haya dejado por el desempeño del cargo o el tanto por ciento que le corresponda conforme al artículo 1625 teniéndose en cuenta lo dispuesto en el artículo 1627.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remoción no tendrá lugar sino por sentencia pronunciada en el incidente respectivo, promovido por parte legítima.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INVENTARIO Y DE LA LIQUIDACIÓN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definitivo, dentro del término que fije el Código de Procedimientos Civiles, promoverá la formación del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albacea no cumpliere lo dispuesto en el artículo anterior, podrá promover la formación del inventario cualquier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inventario se formará según lo disponga el Código de Procedimientos Civiles. Si el albacea no lo presenta dentro del término legal, será removido.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Concluido y aprobado judicialmente el inventario, el albacea procederá a la liquidación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primer lugar, serán pagadas las deudas mortuorias, sino estuvieren ya, pues pueden pagarse antes de la formación de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llaman deudas mortuorias los gastos de funeral y las que se hayan causado en la última enfermedad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deudas mortuorias se pagarán del cuerpo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segundo lugar, se pagarán los gastos de rigurosa conservación y administración de la herencia, así como los créditos alimenticios, que pueden también ser cubiertos antes de la formación del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hacer los pagos de que hablan los artículos anteriores no hubiere dinero en la herencia, el albacea promoverá la venta de los bienes muebles y aún de los inmuebles, con las solemnidades que respectivamente se requieran.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seguida se pagarán las deudas hereditarias que fueren exigibles.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llaman deudas hereditarias las contraídas por el autor de la herencia independientemente de su última disposición y de las que es responsable con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pendiente algún concurso, el albacea no deberá pagar sino conforme a la sentencia de graduación de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cuando no haya concurso, serán pagados en el orden en que se presenten; pero si entre los no presentados hubiere algunos preferentes, se exigirá a los que fueren pagados la caución de acreedor de mejor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albacea, </w:t>
      </w:r>
      <w:r w:rsidR="009F5C70" w:rsidRPr="00AE3149">
        <w:rPr>
          <w:rFonts w:ascii="Arial" w:hAnsi="Arial" w:cs="Arial"/>
          <w:sz w:val="22"/>
          <w:szCs w:val="22"/>
        </w:rPr>
        <w:t>concluido</w:t>
      </w:r>
      <w:r w:rsidRPr="00AE3149">
        <w:rPr>
          <w:rFonts w:ascii="Arial" w:hAnsi="Arial" w:cs="Arial"/>
          <w:sz w:val="22"/>
          <w:szCs w:val="22"/>
        </w:rPr>
        <w:t xml:space="preserve"> el inventario, no podrá pagar los legados, sin haber cubierto o asignado bienes bastantes para pagar las deudas, conservando en los respectivos bienes los gravámenes especiales que tengan.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que se presenten después de pagados los legatarios, solamente tendrán acción contra éstas cuando en la herencia no hubiere bienes bastantes para cubrir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bienes hereditarios para el pago de deudas y legados, se hará en pública subasta; a no ser que la mayoría de los interesados acuerde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mayoría de los </w:t>
      </w:r>
      <w:r w:rsidR="009F5C70" w:rsidRPr="00AE3149">
        <w:rPr>
          <w:rFonts w:ascii="Arial" w:hAnsi="Arial" w:cs="Arial"/>
          <w:sz w:val="22"/>
          <w:szCs w:val="22"/>
        </w:rPr>
        <w:t>interesados,</w:t>
      </w:r>
      <w:r w:rsidRPr="00AE3149">
        <w:rPr>
          <w:rFonts w:ascii="Arial" w:hAnsi="Arial" w:cs="Arial"/>
          <w:sz w:val="22"/>
          <w:szCs w:val="22"/>
        </w:rPr>
        <w:t xml:space="preserve"> o la autoridad judicial en su caso, determinará la aplicación que haya de darse al precio de las cosas vendidas.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Aprobados el inventario y la cuenta de administración, el albacea debe hacer en seguida la partición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ningún coheredero puede obligarse a permanecer en la indivisión de los bienes, ni aún por pjrevención (sic) expresa del testador.</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suspenderse la partición en virtud de convenio expreso de los interesados. Habiendo menores entre ellos, deberá oírse al tutor y al Ministerio Público, y el auto en que se apruebe el convenio, determinará el tiempo que debe durar la indivisión.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dispone en su testamento que a algún heredero o legatario se le entreguen determinados bienes, el albacea, aprobado el inventario, les entregará esos bienes, siempre que garanticen suficientemente responder por lo gastos y cargas generales de la herencia, en la proporción que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hiciere la partición de los bienes en su testamento a ella deberá estarse, salvo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sucesión no dispuso cómo debieran repartirse sus bienes y se trata de una negociación que forme una unidad agrícola, industrial o comercial, habiendo entre los herederos agricultores, industriales o comerciantes, a ellos se aplicará la negociación, siempre que puedan entregar en dinero a los otros coherederos la parte que les corresponda. El precio de la negociación se fijará por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no impide que los coherederos celebran los convenios que estimen pertinentes.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coherederos deben abonarse recíprocamente las rentas y frutos que cada uno haya recibido de los bienes hereditarios, los gastos útiles y necesarios y los daños ocasionados por malicia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hubiere legado alguna pensión o renta vitalicia, sin gravar con ella en particular a algún heredero o legatario, se capitalizará el nueve por ciento anual, y se separará un capital o fondo de igual valor, que se entregará a la persona que deba percibir la pensión o renta, quien tendrá todas las obligaciones de mero usufructuario. Lo mismo se observará cuando se trate de las pensiones alimenticias a que se refiere el artículo 1253.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proyecto de partición se expresará la parte que del capital o fondo afecto a la pensión corresponderá a cada uno de los herederos luego que aquella se extinga.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todos los herederos sean mayores y el interés del Fisco, si lo hubiere, esté cubierto, podrán los interesados separarse de la prosecución del juicio y adoptar los acuerdos que estimen convenientes para el arreglo o terminación de la testamentaría o del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menores, podrán separarse, si están debidamente representados y el Ministerio Público da su conformidad. En este caso, los acuerdos que se tomen se denunciarán al juez, y éste, oyendo al Ministerio Público, dará us (sic) aprobación, si no se lesionan los derechos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constará en escritura pública, siempre que en la herencia haya bienes cuya enajenación deba hacerse con esa formalidad.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la partición se rebajarán del fondo común, los que se hagan por interés particular de alguno de los herederos o legatarios, se imputarán a su haber.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legalmente hecha, fija la porción de bienes hereditarios que corresponde a cada uno de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causas anteriores a la partición alguno de los coherederos fuese privado del todo o de parte de su haber, los otros coherederos están obligados a indemnizarle de esa pérdida, en proporción a sus derechos hereditarios.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porción que deberá pagarse al que pierda su parte, no será la que represente su haber primitivo, sino la que le corresponda, deduciendo del total de la herencia la parte perdida.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coherederos estuviere insolvente, la cuota, con que debía contribuir se repartirá entre los demás, incluso el que perdió su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pagaren por el insolvente, conservarán su acción contra él, para cuando mejore de fortuna.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a que se refiere el artículo 1664 sólo cesará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hubieren dejado al heredero bienes individualmente determinados, de los cuales es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al hacerse la partición los coherederos renuncien expresamente el derecho a ser indemnizados;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Cuando la pérdida fuere ocasionada por culpa del heredero que la sufra.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adjudica como cobrable un crédito, los coherederos no responden de la insolvencia posterior del deudor hereditario, y sólo son responsables de su solvencia al tiempo de hacerse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los créditos incobrables no hay responsabilidad.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cuyos bienes hereditarios fueren embargados, o contra quien se pronunciare sentencia en juicio por causa de ellos, tiene derecho de pedir que sus coherederos caucions (sic) la responsabilidad que pueda resultarles y, en caso contrario, que se les prohiba enajenar los bienes que recibieron.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RESCISIÓN Y NULIDAD DE LAS PARTICIONES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Las particiones pueden rescindirse o anularse por las mismas causas que las obligaciones.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preferido tiene derecho de pedir la nulidad de la partición. Decretada ésta, se hará una nueva partición para que perciba la parte que le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hecha con un heredero falso es nula en cuanto tenga relaciones con él, y la parte que se le aplicó se distribuirá entre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hecha la partición aparecieren algunos bienes omitidos en ella, se hará una división suplementaria, en la cual se observarán las disposiciones contenidas en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PRIMERA PARTE</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EN GENERAL</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FUENTES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Convenio es el acuerdo de dos o más personas para crear, transferir, modificar o extinguir obligaciones.</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convenios que producen o transfieren las obligaciones y derechos toman el nombre de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existencia del contrato se requiere: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Objeto que pueda ser materia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puede ser invalido: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incapacidad legal de las partes o de una de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vicios del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Porque su objeto, o su motivo o fín, sea ilícito;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Porque el consentimiento no se haya manifestado en la forma que la ley establece.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contratos se perfeccionan por el mero consentimiento; excepto aquellos que deben revestir una forma establecida por la ley. Desde que se perfeccionan obligan a los contratantes no sólo al </w:t>
      </w:r>
      <w:r w:rsidRPr="00AE3149">
        <w:rPr>
          <w:rFonts w:ascii="Arial" w:hAnsi="Arial" w:cs="Arial"/>
          <w:sz w:val="22"/>
          <w:szCs w:val="22"/>
        </w:rPr>
        <w:lastRenderedPageBreak/>
        <w:t>cumplimiento de lo expresamente pactado, sino también a los (sic) consecuencias que, según su naturaleza, son conforme a la buena fé, al uso o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validez y el cumplimiento de los contratos no pueden dejarse al arbitrio de uno de los contratantes.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CAPACIDAD</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1682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hábiles para contratar todas las personas no exceptuadas por la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1683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de una de las partes no puede ser invocada por la otra en provecho propio salvo que sea indivisible el objeto del derecho o de la obligación común.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9F5C70">
      <w:pPr>
        <w:pStyle w:val="Textoindependiente2"/>
        <w:tabs>
          <w:tab w:val="left" w:pos="709"/>
        </w:tabs>
        <w:jc w:val="center"/>
        <w:rPr>
          <w:rFonts w:ascii="Arial" w:hAnsi="Arial" w:cs="Arial"/>
          <w:b w:val="0"/>
          <w:sz w:val="22"/>
          <w:szCs w:val="22"/>
        </w:rPr>
      </w:pPr>
      <w:r w:rsidRPr="00AE3149">
        <w:rPr>
          <w:rFonts w:ascii="Arial" w:hAnsi="Arial" w:cs="Arial"/>
          <w:b w:val="0"/>
          <w:sz w:val="22"/>
          <w:szCs w:val="22"/>
        </w:rPr>
        <w:t>REPRESENTACIÓN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sea hábil para contratar puede hacerlo por sí o por medio de otro legalmente autorizado.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contratar a nombre de otro sin estar autorizado por él o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contratos celebrados a nombre de otro por quien no sea su legítimo representante serán nulos, a no ser que la persona a cuyo nombre fueron celebrados, los ratifique antes de que se retracten por la otra  parte. La ratificación debe ser hecha con las mismas formalidades que para el contrato exige la ley.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obtiene la ratificación, el otro contratante tendrá derecho de exigir daños y perjuicios a quien indebidamente contrató.</w:t>
      </w:r>
    </w:p>
    <w:p w:rsidR="00D06331" w:rsidRPr="00AE3149" w:rsidRDefault="00D06331" w:rsidP="00D06331">
      <w:pPr>
        <w:jc w:val="both"/>
        <w:rPr>
          <w:rFonts w:ascii="Arial" w:hAnsi="Arial" w:cs="Arial"/>
          <w:sz w:val="22"/>
          <w:szCs w:val="22"/>
        </w:rPr>
      </w:pPr>
    </w:p>
    <w:p w:rsidR="00D06331" w:rsidRPr="00AE3149" w:rsidRDefault="00D06331" w:rsidP="009F5C70">
      <w:pPr>
        <w:pStyle w:val="Textoindependiente2"/>
        <w:jc w:val="center"/>
        <w:rPr>
          <w:rFonts w:ascii="Arial" w:hAnsi="Arial" w:cs="Arial"/>
          <w:b w:val="0"/>
          <w:sz w:val="22"/>
          <w:szCs w:val="22"/>
        </w:rPr>
      </w:pPr>
      <w:r w:rsidRPr="00AE3149">
        <w:rPr>
          <w:rFonts w:ascii="Arial" w:hAnsi="Arial" w:cs="Arial"/>
          <w:b w:val="0"/>
          <w:sz w:val="22"/>
          <w:szCs w:val="22"/>
        </w:rPr>
        <w:t>DEL CONSENTIMIENTO</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consentimiento puede ser expreso o tácito. Es expreso cuando se manifiesta verbalmente, por escrito o por signos inequívocos. El tácito resultará de hechos o de actos que lo presupongan o que autoricen a presumirlo, excepto en los casos que por la Ley o por convenio la voluntad deba manifestarse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persona que propone a otra la colaboración (sic) de un contrato fijándole un plazo para aceptar, queda ligada por su oferta hasta la expiración del plazo.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oferta se haga a una persona presente, sin fijación de plazo para aceptarla, el autor de la oferta queda desligada si la aceptación no se hace inmediatamente. La misma regla se aplicará a la oferta hecha por teléfono.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oferta se haga sin fijación de plazo a una persona no presente, el autor de la oferta quedará ligada durante tres días, además del tiempo necesario para la ida y vuelta regular del correo público, o del que se juzgue bastante, no habiendo correo público, según las distancias y la facilidad o dificultad de las comunicaciones.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se forma en el momento en que el proponente reciba la aceptación, estando ligado por su oferta según los artículos precedentes.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oferta se considerará como no hecha si la retira su autor y el destinatario recibe la retractación antes que la oferta. La misma regla se aplica al caso en que se retire la aceptación.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tiempo de la aceptación hubiere fallecido el proponente, sin que el aceptante fuere sabedor de su muerte, quedarán los herederos de aquel obligados a sostener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proponente quedará libre de su oferta cuando la respuesta que reciba no sea una aceptación lisa y llena, (sic) sino que importe modificación de la primera. En este caso la respuesta se considerará como nueva proposición que se regirá por lo dispuesto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propuesta y aceptación hechas por telégrafo producen efectos si los contratantes con anterioridad habían estipulado por escrito esta manera de contratar, y si los originales de los respectivos telegramas contienen las firmas de los contratantes y los signos convencionales establecidos entre ellos.</w:t>
      </w:r>
    </w:p>
    <w:p w:rsidR="00E8113C" w:rsidRPr="00AE3149" w:rsidRDefault="00E8113C" w:rsidP="00D06331">
      <w:pPr>
        <w:pStyle w:val="Textoindependiente2"/>
        <w:rPr>
          <w:rFonts w:ascii="Arial" w:hAnsi="Arial" w:cs="Arial"/>
          <w:b w:val="0"/>
          <w:sz w:val="22"/>
          <w:szCs w:val="22"/>
        </w:rPr>
      </w:pPr>
    </w:p>
    <w:p w:rsidR="009F5C70" w:rsidRPr="00AE3149" w:rsidRDefault="009F5C70" w:rsidP="00D06331">
      <w:pPr>
        <w:pStyle w:val="Textoindependiente2"/>
        <w:rPr>
          <w:rFonts w:ascii="Arial" w:hAnsi="Arial" w:cs="Arial"/>
          <w:b w:val="0"/>
          <w:sz w:val="22"/>
          <w:szCs w:val="22"/>
        </w:rPr>
      </w:pPr>
    </w:p>
    <w:p w:rsidR="00D06331" w:rsidRPr="00AE3149" w:rsidRDefault="00D06331" w:rsidP="00E8113C">
      <w:pPr>
        <w:pStyle w:val="Textoindependiente2"/>
        <w:jc w:val="center"/>
        <w:rPr>
          <w:rFonts w:ascii="Arial" w:hAnsi="Arial" w:cs="Arial"/>
          <w:b w:val="0"/>
          <w:sz w:val="22"/>
          <w:szCs w:val="22"/>
        </w:rPr>
      </w:pPr>
      <w:r w:rsidRPr="00AE3149">
        <w:rPr>
          <w:rFonts w:ascii="Arial" w:hAnsi="Arial" w:cs="Arial"/>
          <w:b w:val="0"/>
          <w:sz w:val="22"/>
          <w:szCs w:val="22"/>
        </w:rPr>
        <w:t>VICIOS DEL CONSENTIMIENTO</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consentimiento no es válido si ha sido dado por eror, (sic) arrancado por violencia o sorprendido por dolo.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de derecho o de hecho invalida el contrato cuando recae sobre el motivo determinante de la voluntad de cualquiera de los que contratan, si en el acto de la celebración se declara ese motivo o si se prueba por las circunstancias del mismo contrato que se celebro éste en el falso supuesto que lo motivó y no por otra causa.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de cálculo sólo dá lugar a que se rectifique.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por dolo en los contratos cualquiera sugestión o artificio que se emplee para inducir a error o mantener en él a alguno de los contratantes; y por mala fe la disimulación del error de uno de los contratantes, una vez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dolo o mala fe de una de las partes y el dolo que proviene de un tercero sabiéndolo aquella, anulan el contrato si ha sido la causa determinante de este acto jurídico.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partes proceden con dolo, ninguna de ellas puede alegar la nulidad del acto o reclamarse indemnizaciones.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 nulo el contrato celebrado por violencia, ya provenga ésta de alguno de los contratantes, ya de un tercero, interesado o no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violencia cuando se emplea fuerza física o amenazas que importen peligro de perder la vida, la honra, la libertad, la salud o una parte considerable de los bienes del contratante, de su cónyuge, de sus ascendientes, de sus descendientes o de sus parientes colaterales dentro del segundo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temor reverencial, esto es, el solo temor de desagradar a las personas a quiénes se debe sumisión y respeto, no basta para viciar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consideraciones generales que los contratantes expusieren sobre los provechos y perjuicios que naturalmente pueden resultar de la celebración o no celebración del contrato, y que no importen engaño o amenaza alguna de las partes, no serán tomadas en cuenta al calificar el dolo o la violencia.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lícito renunciar para lo futuro la nulidad que resulte del dolo o de la violencia.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habiendo cesado la violencia o siendo conocido el dolo, el que sufrió la violencia o padeció engaño ratifica el contrato, no puede en lo sucesivo reclamar por semejantes vicios.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DEL OBJETO Y DEL MOTIVO A (sic) FIN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objeto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cosa que el obligado debe 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hecho que el obligado debe hacer o no hacer.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objeto del contrato debe: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1º.- Existir en la naturaleza. 2º.- Ser determinada o determinable en cuanto a su especie 3º.- Estar en 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cosas futuras pueden ser objeto de un contrato. Sin embargo, no puede serlo la herencia de una persona viva, aún cuando ésta preste su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positivo o negativo, objeto del contrato, debe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Posible;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Lícito.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imposible el hecho que no puede existir porque es incompatible con una ley de la naturaleza o con una norma jurídica que debe regirlo necesariamente y que constituya un obstáculo insuperable para su realización.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considerará imposible el hecho que no pueda ejecutarse por el obligado, pero sí por otra persona en lugar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ilícito el hecho que es contrario a las leyes de orden público o a las buenas costumbres.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fin o motivo determinante de la voluntad de los que contraten tampoco debe ser contrario a las leyes del orden público ni a las buenas costumbres.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FORMA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contratos civiles cada uno se obliga en la manera y términos que aparezca que quiso obligarse sin que para la validez del contrato se requieran formalidades determinadas, fuera de los casos expresamente designados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ley exija determinada forma para un contrato, mientras que éste no revista esa forma no será valido, salvo disposición en contrario; pero si la voluntad de las partes para celebrarlo consta de manera fehaciente, cualquiera de ellas puede exigir que se dé al contrato la forma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exija la forma escrita para el contrato, los documentos relativos deben ser firmados por todas las personas a las cuales se imponga esa obligación. Si alguna de ellas no puede o no sabe firmar, lo hará otra a su ruego y el documento se imprimirá la huella digital del interesado que no firmó.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DIVISIÓN DE LOS CONTRATO (sic)</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es unilateral cuando una sola de las partes se obliga hacia la otra sin que ésta le quede obligada.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es bilateral cuando las partes se obligan recíprocamente.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contrato oneroso aquel en que se estipulan provechos y gravámenes recíprocos; y gratuito aquel en que el provecho es solamente de una de las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oneroso es conmutativo cuando las prestaciones que se deben las partes son ciertas desde que se celebra el contrato, de tal suerte que ellas pueden apreciar inmediatamente el beneficio o la pérdida que les cause éste. Es aleatorio cuando la prestación debida depende de un acontecimiento incierto que hace que no sea posible la evaluación de la ganancia o pérdida, sino hasta que ese acontecimiento se realice.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CLÁUSULAS QUE PUEDEN CONTENER LOS CONTRATOS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poner las cláusulas que crean convenientes; pero las que se refieren a requisitos esenciales del contrato o sean consecuencia de su naturaleza ordinaria, se tendrán por puestas aunque no se expresen, a no ser que las segundas sean renunciadas en los casos y términos permitidos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los contratantes estipular cierta prestación como pena para el caso de que la obligación no se cumpla o no se cumpla de la manera convenida. Si tal estipulación se hace, no podrán reclamarse, además,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del contrato importa la de la cláusula penal, pero la nulidad de ésta no acarrea la de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embargo, cuando se promete por otra persona, imponiendose una pena para el caso de no cumplirse por ésta lo prometido, valdrá la pena aunque el contrato no se lleve a efecto por falta de consentimiento de dicha persona.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sucederá cuando se estipula con otro, a favor de un tercero, y la persona con quien se estipule se sujete a una pena para el caso de no cumplir lo 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pedir la pena, el acreedor no está obligado a probar que ha sufrido perjuicios, ni el deudor podrá eximirse de satisfacerla, probando que el acreedor no ha sufrido perjuicio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cláusula penal no puede exceder si (sic) ni en valor ni en cuantía a la obligación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fuere cumplida en parte, la pena se modificará en la misma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modificación no pudiere ser exactamente proporcionada, el juez reducirá la pena de una manera equitativa, teniendo en cuenta la naturaleza y demás circunstancias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exigir el cumplimiento de la obligación o el pago de la pena, pero no ambos; a menos que aparezca haber estipulado la pena por el simple retardo en el cumplimiento de la obligación, o porque ésta no se preste de la manera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hacerse efectiva la pena cuando el obligado a ella no haya podido cumplir el contrato por hecho del acreedor, caso fortuito o fuerza insuperable.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mancomunadas con cláusula penal, bastará la contravención de uno de los herederos del deudor para que se incurra en la pena.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cada uno de los herederos responderá de la parte de la pena que le corresponda, en proporción a su cuota hereditaria.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obligaciones individuales, se observará lo dispuesto en el artículo 1888.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9F5C70">
      <w:pPr>
        <w:pStyle w:val="Textoindependiente2"/>
        <w:jc w:val="center"/>
        <w:rPr>
          <w:rFonts w:ascii="Arial" w:hAnsi="Arial" w:cs="Arial"/>
          <w:b w:val="0"/>
          <w:sz w:val="22"/>
          <w:szCs w:val="22"/>
        </w:rPr>
      </w:pPr>
      <w:r w:rsidRPr="00AE3149">
        <w:rPr>
          <w:rFonts w:ascii="Arial" w:hAnsi="Arial" w:cs="Arial"/>
          <w:b w:val="0"/>
          <w:sz w:val="22"/>
          <w:szCs w:val="22"/>
        </w:rPr>
        <w:t>INTERPRETACIÓN</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términos de un contrato son claros y no dejan duda sobre la intención de los contratantes, se estará al sentido literal de sus cláusulas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palabras parecieren contrarias a la intención evidente de los contratantes, prevalecerá ésta sobre aquellas.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sea la generalidad de los términos de un contrato no deberán entenderse comprendidos en él cosas distintas y casos diferentes de aquellos sobre los que los interesados se propusieron contratar.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alguna cláusula de los contratos admitiere diversos sentidos, deberá entenderse en el más adecuado para que produzca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cláusulas de los contratos deben interpretarse las unas por las otras, atribuyendo a las dudosas el sentido que resulte del conjunto de todas.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palabras que pueden tener distintas aceptaciones (sic) serán entendidas en aquella que sea más conforme a la naturaleza y objeto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o la costumbre del país se tendrán en cuenta para interpretar las ambigüedades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absolutamente fuere imposible resolver las dudas por las reglas establecidas en los artículos precedentes, si aquellas recaen sobre circunstancias accidentales del contrato, y éste fuere gratuito, se resolverá en favor de la menor transmisión de derechos e intereses; si fuere oneroso se resolverá la duda en favor de la mayor reciprocidad de intereses.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dudas de cuya resolución se trata en este artículo recayesen sobre el objeto principal del contrato, de suerte que no pueda venirse en conocimiento de cual fue la intención o la voluntad de los contratantes, el contrato será nulo.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2F7B59">
      <w:pPr>
        <w:pStyle w:val="Textoindependiente2"/>
        <w:jc w:val="center"/>
        <w:rPr>
          <w:rFonts w:ascii="Arial" w:hAnsi="Arial" w:cs="Arial"/>
          <w:b w:val="0"/>
          <w:sz w:val="22"/>
          <w:szCs w:val="22"/>
        </w:rPr>
      </w:pPr>
      <w:r w:rsidRPr="00AE3149">
        <w:rPr>
          <w:rFonts w:ascii="Arial" w:hAnsi="Arial" w:cs="Arial"/>
          <w:b w:val="0"/>
          <w:sz w:val="22"/>
          <w:szCs w:val="22"/>
        </w:rPr>
        <w:t>DISPOSICIONES FINALES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que no están especialmente reglamentados en este Código, se regirán por las reglas generales de los contratos; por las estipulaciones de las partes y, en lo que fueron omisas, por las disposiciones del contrato con el que tengan más analogía, de los reglamentados en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legales sobre contratos serán aplicables a todos los convenios y a otros actos jurídicos, en lo que no se opongan a la naturaleza de éste o a disposiciones especiales de la ley sobre los mismos.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DECLARACIÓN UNILATERAL DE LA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ofrecer al público objetos de determinado precio, obliga al dueño a sostener su ofrecimiento.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anuncios u ofrecimientos hechos al público se comprometa a alguna prestación, en favor de quien llene determinada condición o desempeño (sic) cierto servicio, contrae la obligación de cumplir lo 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 los términos del artículo anterior ejecutare el servicio pedido o llenare la condición señalada, podrá exigir el pago o la recompensa ofrecida.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Antes de que esté prestado el servicio o cumplida la condición, podrá el promitente revocar su oferta, siempre que la revocación se haga con la misma publicidad que el ofrecimiento.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el que pruebe que a hecho erogaciones para prestar el servicio o cumplir la condición por la que se había ofrecido recompensa, tiene derecho a que se le reembolse.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hubiera señalado plazo para la ejecución de la obra, no podrá revocar el promitente su ofrecimiento mientras no este vencido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señalado por el promitente fuere ejecutado por más de un individuo, tendrán derecho a la recompensa: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que primero ejecutare la obra o cumpliere la condiciión;(sic)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ejecución es simultánea, o varrios (sic) llenan al mismo tiempo la condición, se repartirá la recompensa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recompensa no fuere divisible se sorteará entre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concursos en que haya promesas de recompensa para los que llenaren ciertas condiciones, es requisito esencial que se fije un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promitente tiene derecho de designar la persona que deba decidir a quién o a quiénes de los concursantes se le otorga recompensa.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contratos se pueden hacer estipulaciones en favor de tercero de acuerdo con los siguientes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estipulación hecha a favor de tercero hace adquirir a éste, salvo pacto escrito en contrario, el derecho de exigir del promitente la presentación a que se ha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confiere al estipulante el derecho de exigir del promitente el cumplimiento de dicha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tercero nace en el momento de perfeccionarse el contrato, salvo la facultad que los contratantes conservan de imponerle las modalidades que juzgue convenientes, siempre que éstas consten expresamente en el referido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estipulación puede ser revocada mientras que el tercero no haya manifestado su voluntad de querer aprovecharla. En tal caso, o cuando el tercero rehusé la prestación estipulada a su favor, el derecho se considera como no nacido.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promitente podrá, salvo pacto en contrario, oponer al tercero las excepciones derivadas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deudor obligarse otorgando documentos civiles pagaderos a la orden o al portador.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de los documentos de carácter civil que se extiendan a la orden, se transfiere por simple endoso que contendrá el lugar y fecha en que se hace, el concepto en que se reciba el valor del documento, el nombre de la persona a cuya orden se otorgó el endoso y la firma del endosante.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endoso puede hacerse en blanco con la sola firma del endosante, sin ninguna otra indicación; pero no podrá ejercitarse los derechos derivados del endoso sin llenarlo con todos ols (sic) requisitos exigidos por el artículo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que endosen un documento quedan obligados solidariamente para con el portador, en garantía del mismo. Sin embargo, puede hacerse el endoso sin la responsabilidad solidaria del endosante, siempre que así se haga constar expresamente al extenderse el endoso.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de los documentos civiles que sean al portador, se transfiere por la simple entrega del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está obligado a pagar a cualquiera que le presente y entregue el título de portador, a menos que haya recibido orden judicial para no hacer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del que emite el título, al portador no desaparece, aunque demuestre que el título entró en circulación contra su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suscriptor del título al portador no puede oponer más excepciones que las que se refieren a la nulidad del mismo título, las que se derivan de su texto o las que tengan en contra del portador que lo presente.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persona que ha sido desposeída injustamente de título al portador, sólo con orden judicial puede impedir que se paguen al detentador que los presente al cobro.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ENRIQUECIMIENTO ILEGITIMO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que sin causa se enriquece en detrimento de otro, está obligado a indemnizarlo de su empobrecimiento en la medida que él se ha enriquecido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reciba alguna cosa que no se tenía derecho de exigir y que por error ha sido indebidamente pagada, se tiene obligación de restituirla.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 indebido consiste en una prestación cumplida, cuando el que la recibe procede de mala fe, debe pagar el precio corriente de esa prestación; si procede de buena fe sólo debe pagar lo equivalente al enriquecimiento recibido.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acepte un pago indebido, si hubiere procedido de mala fe, deberá abonar el interés legal cuando se trate de capitales, a los frutos percibidos y los dejados de percibir, de las cosas que los produjeren.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responderá de los menoscabos que la cosa haya sufrido por cualquier causa, y de los perjuicios que se irrogaren al que la entrego, hasta que la recobre. No responderá del caso fortuito cuando éste hubiere podido afectar del mismo modo a las cosas hallándose en poder del que las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recibió la cosa con mala fe, la hubiere enajenado a un tercero que tuviere también, mala fe, podrá el dueño reivindicarla y cobrar de uno u otro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tercero a quien se enajena la cosa la adquiere de buena fe, sólo podrá reivindicarse si la enajenación se hizo a título gratuito.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que de buena fe hubiere aceptado un pago indebido de cosa cierta y determinada, sólo responderá de los menoscabos o pérdida de ésta y de sus accesiones en cuanto por ellos se hubiere enriquecido. Si la hubiere enajenado, restituirá el precio o cederá la acción para hacerlo efectivo.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recibió de buena fe una cosa dada en pago indebido la hubiere donado, no subsistirá la donación y se aplicará al donatario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buena fe hubiere aceptado un pago indebido, tiene derecho a que se le abonen los gastos necesarios y a retirar las mejoras útiles, si con la separación no sufre detrimento la cosa dada en pago. Si sufre, tiene derecho a que se le pague una cantidad equivalente al aumento de valor que recibió la cosa con la mejora hecha.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libre de la obligación de restituir el que, creyendo de buena fé que se hacía el pago por cuenta de un crédito legítimo y subsistente, hubiese inutilizado el título, dejando prescribir la acción, abandonando las prendas o cancelando las garantías de su derecho. El que paga indebidamente sólo podrá dirigirse contra el verdadero deudor o los fiadores, respecto de los cuales la acción estuviere viva.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prueba del pago incumbe al que pretende haberlo hecho. También corre a su cargo la del error con que lo realizó, a menos que el demandado negare haber recibido la cosa que se le reclama. En este caso, justificada la entrega por el demandante, queda relevado de toda otra prueba. Esto no limita el derecho del demandado para acreditar que le era debido lo que recibió.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hubo error en el pago, cuando se entrega cosa que no se debía o que ya estaba pagada; pero aquel a quien se pide la devolución puede probar que la entrega se hizo a título de libertad o por cualquiera otra causa justa.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repetir lo pagado indebidamente prescribe en un año, contado desde que se conoció el error que originó el pago. El solo transcurso de cinco años, contados desde el pago indebido, hace perder el derecho para reclamar su devolución.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 pagado para cumplir una deuda prescrita o para cumplir un deber moral, no tiene derecho de repetir.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se hubiere entregado para la realización de un fin que sea ilícito o contrario a las buenas scostumbres,(sic) no quedará en poder del que lo recibió. El cincuenta por ciento se destinará al Fisco del Estado y el otro cincuenta por ciento tiene derecho de recuperarlo el que lo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GESTIÓN DE NEGOCIOS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mandato y sin estar obligado a ello se encarga de un asunto de otro, debe obrar conforme a los intereses del dueño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debe desempeñar su encargo con toda la diligencia que emplea con sus negocios propios, e indemnizar los daños y perjuicios que por su culpa o negligencia se irroguen al dueño de los bienes o negocios que gestione.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gestión tiene por objeto evitar un daño inminente al dueño, el gestor no responde más que de su dolo o de su falta grave.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gestión se ejecuta contra la voluntad real o presunta del dueño, el gestor debe reparar los daños y perjuicios que resulten a aquél, aunque no haya incurrido en falta.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responde aún del caso fortuito si ha hecho operaciones arriesgadas, aunque el dueño del negocio tuviere costumbre de hacerlas; o si hubiere obrado más en interés propio que en interés del dueño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gestor delegare en otra persona todos o algunos de los deberes de su cargo, responderá de los actos del delegado, sin perjuicio de la obligación directa de éste para con el propietario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los gestores, cuando fueren dos o más, será solidaria.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tan pronto como sea posible, debe dar aviso de su gestión al dueño y esperar su decisión, a menos que haya peligro en la demora.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fuere posible dar ese aviso, el gestor debe continuar su gestión hasta que concluya el asunto.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asunto que hubiere sido últimamente gestionado, debe cumplir las obligaciones que el gestor haya contraído a nombre de él y pagar los gastos de acuerdo con lo prevenido en los artículos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Deben pagarse al gestor los gastos necesarios que hubiere hecho en el ejercicio de su encargo y los intereses legales correspondientes, pero no tiene derecho de cobrar retribución por el desempeño de la gestión.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que se encargue de un asunto contra la expresa voulntad (sic) del dueño, si éste se aprovecha del beneficio de la gestión, tiene obligación de pagar a aquél el importe de los gastos, hasta donde alcancen los beneficios, a no ser que la gestión hubiere tenido por objeto librar al dueño de un deber impuesto en interés público, en cuyo caso debe pagar todos los gastos necesarios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ratificación pura y simple del dueño del negocio, produce todos los efectos de un mandato. La ratificación tiene efecto retroactivo al día en que la gestión principió.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dueño del negocio no ratifique la gestión, sólo responderá de los gastos que originó ésta, hasta la concurrencia de las ventajas que obtuvo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sin consentimiento del obligado a prestar alimentos, los diese un extraño, éste tendrá derecho a reclamar de aquél su importe, a no constar que los dió con ánimo de hacer acto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funerarios proporcionados a la condición de la persona y a los usos de la localidad, deberán ser satisfechos al que los haga, aunque el difunto no hubiere dejado bienes, por aquellos que hubieren tenido la obligación de alimentarlo en vida.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QUE NACEN DE LOS ACTOS ILÍCITOS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obrando ilícitamente o contra las buenas costumbres cause daño a otro, está obligado a repararlo, a menos que demuestre que el daño se produjo como consecuencia de culpa o negligencia inexcusable de la víctima.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incapaz que cause daño debe repararlo, salvo que la responsabilidad recaiga en las personas de él encargadas, conforme lo dispuesto en los artículos 1803, 1804, 1805 y 1806.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 ejercitar un derecho se cause daño a otro, hay obligación de indemnizarlo si se demuestra que el derecho sólo se ejercitó a fin de causar daño, sin utilidad para el titular del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persona hace uso de mecanismos, instrumentos, aparatos o substancias peligrosas por si mismos, por la velocidad que desarrollen, por su naturaleza explosiva o inflamable, por la energía de la corriente eléctrica que conduzcan o por otras causas análogas, está obligada a responder del daño que cause, aunque no obre ilícitamente, a no ser que demuestre que ese daño se produjo por culpa o negligencia inexcusable de la víctima.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sin el empleo de mecanismos, instrumentos, etc., a que se refiere el artículo anterior, y sin culpa o negligencia de ninguna de las partes, se producen daños, cada una de ellas los soportará sin derecho a indemnización.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debe consistir en el restablecimiento de la situación anterior a él y cuando ello sea imposible, en el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daño se cause a las personas y produzca la muerte o incapacidad total, parcial o temporal, el monto de la indemnización se fijará aplicando las cuotas que establece la Ley Federal del Trabajo, según las circunstancias de la víctima, y tomando por base la utilidad o salario que perciba;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utilidad o salario excede de veinticinco pesos diarios, no se tomará en cuenta sino esa suma para fijar la indemnización;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víctima no percibe utilidad o salario, o no pudiere determinarse éste, el pago se acordará tomando como base el salario mínimo;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por indemnización cuando la víctima fuere un asalariado son intransferibles, y se cubrirán preferentemente en forma de pensión o pagarlos sucesivos;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Las anteriores disposiciones se observarán en el caso del artículo 2527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Independientemente de los daños y perjuicios, el juez puede acordar, en favor de la víctima de un hecho ilícito, o de su familia, si aquella muere, una indemnización equitativa, a título de reparación moral que pagará el responsable del hecho. Esa indemnización no podrá exceder de la tercera parte de lo que importe la responsabilidad civil. Lo dispuesto en este artículo no se aplicará al Estado en el caso previsto en el artículo 1812.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 Bis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daño moral se entiende la afectación que una persona sufre en sus sentimientos, afectos, creencias, decoro, honor, reputación, vida privada, configuración y aspecto físico, o bien en la consideración que de si misma tienen los demás. Se presumirá que hubo daño moral cuando se vulnere o menoscabe ilegítimamente la libertad o la integridad física o psíquica de las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hecho u omisión ilícitos produzcan un daño moral, el responsable del mismo tendrá la obligación de repararlo mediante una indemnización en dinero, con independencia de que se haya causado daño material, tanto en responsabilidad contractual como extracontractual. Igual obligación de reparar el daño moral tendrá quien incurra en responsabilidad objetiva conforme al artículo 1797, así como el Estado y sus servidores públicos, conforme al artículo 1811, todos ellos del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reparación no es transmisible a terceros por acto entre vivos y sólo pasa a los herederos de la víctima cuando ésta haya intentado la acción en vida.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monto de la indemnización lo determinará el juez tomando en cuenta los derechos lesionados, el grado de responsabilidad, la situación económica del responsable, y la de la víctima, así como las demás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daño moral haya afectado a la víctima en su decoro, honor, reputación o consideración, el juez ordenará, a petición de ésta y con cargo al responsable, la publicación de un extracto de la sentencia que refleje adecuadamente la naturaleza y alcance de la misma, a través de los medios informativos que considere convenientes. En los casos en que el daño derive de un acto que haya tenido difusión en los medios informativos, el juez ordenará que los mismos den publicidad al extracto de la sentencia, con la misma relevancia que hubiere tenido la difusión original.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comunique a una o más personas la imputación que se hace a otra persona física, o persona moral, de un hecho cierto o falso, determinado, o indeterminado, que pueda causarle deshonra, descrédito, perjuicio, o exponerlo al desprecio de alguien, al que impute a otro un hecho determinado y calificado como delito por la ley, si este hecho es falso, o es inocente la persona a quien se imputa, al que presente denuncias o querellas calumniosas, entendiéndose por tales aquéllas en que su autor imputa un delito a persona determinada, sabiendo que ésta es inocente o que aquél no se ha cometido; al que ofenda el honor, ataque la vida privada o la imagen propia de una persona, estará sujeto a la reparación del daño moral en lo estipulado por este ordenamiento y de conformidad con los elementos objetivos y de prueba que se harán allegar al juez de la causa y siempre que se haya acreditado debidamente la afectación patrimonial o moral del afectado con las excepciones referidas en el artículo 1800 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moral con relación al párrafo anterior, deberá contener la obligación de la ratificación o respuesta de la información difundida en el mismo medio donde fue publicada y con el mismo espacio y la misma circulación o audiencia a que fue dirigida la información original, ésto sin menoscabo de lo establecido en el párrafo quinto del presente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reproducción fiel de información no da lugar al daño moral, aún en los casos en que la información reproducida no sea correcta y pueda dañar el honor de alguna persona, pues no constituye una responsabilidad para el que difunde dicha información.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 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estará obligado a la reparación del daño moral quien ejerza sus derechos de opinión, crítica, expresión e información, en los términos y con las limitaciones de los artículos 6º. y 7º.  de la Constitución General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quien demande la reparación del daño moral por responsabilidad contractual o extracontractual, deberá acreditar plenamente la ilicitud de la conducta del demandado y el daño que directamente le hubiere causado tal conducta.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ningún caso se considerarán ofensas al honor los juicios desfavorables de la crítica literaria, artística, histórica, científica o profesional; el concepto “desfavorable” expresado en cumplimiento de un deber o ejerciendo un derecho siempre que el modo del proceder o la falta de reserva, cuando debió haberla, no demuestre un propósito ofensivo.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acreditación de la intención maliciosa de difundir las informaciones contempladas en el artículo 1800 bis, operará en los casos en los que el demandante sea un servidor público y se sujetará a los términos y condiciones del presente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entenderá por intención maliciosa cuando el que difunda la información falsa o errónea tuviera conocimiento de ella con antelación y que, sabedor de ello la publicitó, o cuando sin conocer la veracidad de la misma, lo hizo con la intención de afectar a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no operará en beneficio de los servidores públicos que se encuentren contemplados en el artículo 116 de la Constitución Política del Estado Libre y Soberano de Durango, salvo cuando prueben que el acto de difusión se realizó con intención maliciosa.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han causado en común un daño, son responsables solidariamente hacia la víctima por la reparación a que están obligadas de acuerdo con disposiciones de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son responsables de los daños y perjuicios que causen sus representantes legales en el ejercicio de sus funciones.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ejerzan la patria potestad tienen obligación de responder de los daños y perjuicios causados por los actos de los menores que estén bajo su poder y que habiten con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responsabilidad que se refiere el artículo anterior, cuando los menores ejecuten los actos que den origen a ella, encontrándose bajo la vigilancia y autoridad de otras personas, como directores de colegios, de talleres, etc., pues entonces esas personas asumirán la responsabilidad de que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es aplicable a los tutores, respecto de los incapacitados que tienen bajo su cuidado.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los padres ni los tutores tienen obligación de responder de los daños y perjuicios que causen los incapacitados sujetos a su cuidado y vigilancia, si probaren que les ha sido imposible evitarlos. Esta imposibilidad no resulta de la mera circunstancia de haber sucedido el hecho fuera de su presencia, si aparece que ellos no han ejercido suficiente vigilancia sobre los incapacitados.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maestros artesanos son responsables de los daños y perjuicios causados por sus operarios en la ejecución de los trabajos que les encomienden. En este caso se aplica también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patronos y los dueños de establecimientos mercantiles están obligados a responder de los daños y perjuicios causados por sus obreros o dependientes, en el ejercicio de sus funciones. Esta responsabilidad cesa si demuestran que en la comisión del daño no se les puede imputar ninguna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jefes de casa o los dueños de hoteles o casas de hospedaje están obligados a responder de los daños y perjuicios causados por sus sirvientes en el ejercicio de su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por los artículos 1807,1808 y 1809 el que sufra el daño puede exigir la reparación directamente del responsable, en los términos de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el daño causado por sus sirvientes, empleados u operarios, puede repetir de ellos lo que hubiere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Estado tiene obligación de responder de los daños causados por sus funcionarios en el ejercicio de las funciones que les están encomendadas. Esta responsabilidad es subsidiaria y solo podrá hacerse efectiva contra el Estado, cuando el funcionario directamente responsable no tenga bienes, o los que tenga no sean suficientes para responder del daño causado.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dueño de un animal pagará el daño causado por éste, si no probare alguna de estas circunstancias: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lo guardaba y vigilaba con el cuidado necesario;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el animal fue provocado;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hubo imprudencia por parte del ofendido;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Que el hecho resulte de caso fortuito o de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animal que hubiere causado el daño fuere excitado por un tercero, la responsabilidad es de éste y no del dueño del animal.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es responsable de los daños que resulten de la ruina de todo o parte de él, si éste sobreviene por falta de reparaciones necesarias o por vicios de construcción.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Igualmente responderán los propietarios de los daños causados: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explosión de máquinas, o por la inflamación de substancias explosivas;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humo o gases que sean nocivos a las personas o a las propiedades;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caída de sus árboles cuando no sea ocasionada por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las emanaciones de cloacas o depósitos de materias infectantes;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los depósitos de agua que humedezcan la pared del vecino o derramen sobre la propiedad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el peso o movimiento de las máquinas, por las aglomeraciones de materia o animales nocivos a la salud o por cualquiera causa que sin derecho origine algún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jefes de familia que habiten una casa o parte de ella son responsables de los daños causados por las cosas que se arrojen o cayeren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exigir la reparación de los daños causados en los términos del presente Capítulo, prescribe en dos años contados a partir del día en que se haya causado el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MODALIDADES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CONDICIONALES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es condicional cuando, su existencia o su resolución dependen de un acontecimiento futuro o incierto.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es suspensiva cuando de su cumplimiento depende la existencia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es resolutoria cuando cumplida resuelva la obligación, volviendo las cosas al estado que tenían, como si esa obligación no hubiere existido.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Cumplida la condición se retrotrae al tiempo en que la obligación fue formada, a menos que los efectos de la obligación o su resolución, por la voluntad de las partes o para la naturaleza del acto, deban ser referidas a fecha diferente.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tanto que la condición no se cumpla, el deudor debe abstenerse de todo acto que impide la obligación pueda cumplirse en su oportunidad.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antes de que la condición se cumpla ejercitar todos los actos conservatorios de su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imposibles de dar o hacer, las prohibidas por la ley o que sean contra las buenas costumbres, anulan la obligación que de ellas dependa.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de no hacer una cosa imposible se tiene por no puesta.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cumplimiento de la condición dependa de la exclusiva voluntad del deudor, la obligación condicional será nula.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tendrá por cumplida la condición cuando el obligado impidiese voluntariamente su cumplimiento.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contraída bajo la condición de que un acontecimiento suceda en un timpo (sic) fijo, caduca si para el término sin realizarse, o desde que sea indudable que la condición no pueda cumplirse.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contraída bajo la condición de que un acontecimiento no se verifique en un tiempo fijo, será exigible si pasa el tiempo sin verificarse.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tiempo fijado, la condición deberá reputarse cumplida transcurrido el que verosímilmente se hubiere querido señalar, atenta la naturaleza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obligaciones se hayan contraído bajo condición suspensiva, y pendiente ésta, se perdiere, deteriorare o bein se mejorare la cosa que fue objeto del contrato, se observarán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cosa se pierde sin culpa del deudor, quedará extinguida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se pierde por culpa del deudor, éste queda obligado al resarcimiento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Eniténdese (sic) que la cosa se pierde cuando se encuentra en alguno de los casos mencionados en el artículo 1902.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cosa se deteriore sin culpa del deudor, éste cumple su oblgiación (sic) entregando la cosa al acreedor en el estado en que se encuentre al cumplirse la condición.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Deteriorándose por culpa del deudor, el acreedor podrá optar entre la resolución de la obligación o su cumplimiento, con la indemnización de daños y perjuicios en ambos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cosa se mejora por su naturaleza, o por el tiempo, las mejoras ceden en favor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se mejora a expensas del deudor, no tendrá éste otro derecho que el concedido al usufructuario.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facultad de resolver las obligaciones se entiende implícita en las recíprocas, para el caso de que uno de los obligados no cumpliera lo que le incumbe.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perjudicado podrá escoger entre exigir el cumplimiento o la resolución de la obligación, con el resarcimiento de daños y perjuicios en ambos casos. También podrá pedir la resolución aún después de haber optado por el cumplimiento, cuando éste resultare imposible.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resolución del contrato fundado en falta de pago por parte del adquiriente de la propiedad de bienes inmuebles u otro derecho real sobre los mismos, no surtirá efecto contra tercero de buena fe, sino se ha estipulado expresamente y ha sido inscrito en el Registro Público en la forma prevenida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bienes muebles no tendrá lugar la rescisión, salvo lo previsto por las ventas en las que se faculte al comprador a pagar el precio en abonos.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resisión (sic) del contrato dependiere de un tercero y éste fuere dolosamente inducido a rescindirlo, se tendrá por no rescindido.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Es obligación a plazo aquella para cuyo cumplimiento se ha señalado un día 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Entiéndese por día cierto aquel que necesariamente ha de llegar.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incertidumbre consistiere en si ha de llegar o no el día, la obligación será condicional y se regirá por las reglas que contiene el Capítulo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plazo en las obligaciones se contará de la manera prevenida en los artículos 1162 al 1166.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se hubiere pagado anticipadamente no puede repetirse.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paga ignoraba, cuando lo hizo, lo (sic) existencia del plazo, tendrá derecho a reclamar del acreedor los intereses o los frutos que éste hubiere percibido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plazo se presume establecido en favor del deudor, a menos que resulte, de la estipulación o de las circunstancias, que ha sido establecido en favor del acreedor o de las dos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Perderá el deudor todo derecho a utilizar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después de contraída la obligación resultare insolvente, salvo que garantice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otorgue al acreedor las garantías a que estuviere comprometido;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por actos propios hubiese disminuido aquellas garantías después de establecidas, y cuando por caso fortuito desaparecieren a menos que sean inmediatamente substituidas por otras igualmente seguras.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deudores solidarios, lo dispuesto en el artículo anterior, sólo comprenderá al que se hallare en alguno de los casos que en él se designan.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CONJUNTIVAS Y ALTERNATIVAS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ha obligado a diversas cosas o hechos, conjuntamente, debe dar todas las primeras y prestar todos los segundos.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se ha obligdao (sic) a uno de los hechos, o a una de dos cosas, o a un hecho o a una cosa, cumple prestando cualquiera de esos hechos o cosas, más no puede, contra la voluntad del acreedor, prestar parte de una cosa y parte de otra, o ejecutar en parte un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alternativas a elección corresponde al deudor, si no se ha pactado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elección no producirá efecto sino desde que fuere notificada.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perderá el derecho de elección cuando, de las prestaciones a que alternativamente estuviere obligado, sólo una fuere realizable.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compete al deudor y alguna de las cosas se pierde por culpa suya o caso fortuito, el acreedor está obligado a recibir la que puede.(sic)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han perdido, y una lo ha sido por culpa del deudor, esté debe pagar el precio de la última que se perdió. Lo mismo se observará si las dos cosas se han perdido por culpa del deudor, pero éste pagará los daños y perjuicios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han perdido por caso fortuito el deudor queda libre de la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compete al acreedor y una de las dos cosas se pierde por culpa del deudor, puede el primero elegir la cosa que ha quedado o el valor de la pérdida, con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sin culpa del deudor, estará obligado el acreedor a recibir la que haya quedado.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cosas se perdieren por culpa del deudor, podrá el acreedor exigir el valor de cualquiera de ellas, con los daños y perjuicios,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cosas se perdieren sin culpa del deudor, se hará la distinción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hubiere hecho ya la elección o designación de la cosa, la pérdida será por cuenta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elección no se hubiere hecho, quedará el contrato sin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es del deudor y una de las cosas se pierde por culpa del acreedor, podrá el primero pedir que se le dé por libre de la obligación o que se rescinda el contrato, con indemnización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la elección es del deudor, éste designará la cosa cuyo precio debe pagar, y este precio se probará conforme a derecho en caso de desacuerdo.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pierden por culpa del acreedor y es de éste la elección, quedará a su arbitrio devolver el precio que quiera de una de las cosas.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del artículo anterior si la elección es del deudor, éste designará la cosa cuyo precio debe pagar, y este precio se probará conforme a derecho en caso de desacuerdo.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los artículos que preceden, el acreedor está obligado al pago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obligado a prestar una cosa o ejecutar un hecho se rehusare a hacer lo segundo y la elección es del acreedor ésta podrá exigir la cosa o la ejecución del hecho por un tercero en los términos del artículo 1908. Si la elección es del deudor, éste cumple entregando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por culpa del deudor y la elección es del acreedor, éste podrá exigir el precio de la cosa, la prestación del hecho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la cosa se pierde sin culpa del deudor, el acreedor está obligado a recibir la prestación del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Haya habido o no culpa en la pérdida de la cosa por parte del deudor, si la elección es suya, el acreedor está obligado a recibir la prestación del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o el hecho deja de prestarse por culpa del acreedor, se tiene por cumplida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prestación del hecho se regirá por lo dispuesto en los artículos 1908 y 1909.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MANCOMUNADAS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hay pluralidad de deudores o de acreedores, tratándose de una misma obligación, existe la mancomunidad.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 pluralidad de deudores o de acreedores no hace que cada uno de los primeros deba cumplir íntegramente la obligación, ni da derecho a cada uno de los segundos para exigir el total cumplimiento de la misma. En este caso el crédito o la deuda se consideran divididos en tantas partes como deudores o acreedores haya y cada parte constituye una deuda o un crédito distintos unos de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se presumen iguales, a no ser que se pacte otra cosa o que la ley disponga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de la mancomunidad, habrá solidaridad activa cuando dos o más acreedores tienen derecho para exigir, cada uno de por sí, el cumplimiento total de la obligación; y solidaridad pasiva cuando dos o más deudores reporten la obligación de prestar, cada uno de por sí, en su totalidad, la prestación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solidaridad no se presume; resulta de la ley o de la voluntad de las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acreedores o todos juntos pueden exigir de todos los deudores solidarios, o de cualquiera de ellos, el pago total o parcial de la deuda. Si reclaman todo de uno de los deudores y resultare insolvente, pueden reclamarlo de los demás o de cualquiera de ellos. Si hubiesen reclamado sólo parte, o de otro modo hubiesen consentido en la división de la deuda, respecto de alguno o algunos de los deudores, podrán reclamar el todo de los demás obligados, con deducción de la parte del deudor o deudores libertados de la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uno de los acreedores solidarios extingue totalmente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compensación, confusión o remisión hecha por cualquiera de los acreedores solidarios, con cualquiera de los deudores de la misma clase extingue la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hubiese recibido todo o parte de la deuda, o que hubiese hecho qutai (sic) o remisión de ella, queda responsable a los otros acreedores de la parte que a éstos corresponda, dividido el crédito entre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falleciere alguno de los acreedores solidarios dejando más de un heredero, cada uno de los coherederos sólo tendrá derecho de exigir o recibir la parte del crédito que le corresponda en proporción a su haber hereditario, salvo que la obligación sea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de varios acreedores solidarios se libra pagando a cualquiera de éstos, a no ser que haya sido requerido judicialmente por alguno de ellos en cuyo caso deberá hacer el pago al demandante.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sólo podrá utilizar contra las reclamaciones del acreedor, las excepciones que se deriven de la naturaleza de la obligación y las que le sean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es responsable para con sus coobligados si no se hace valer las excepciones que son comunes a todos.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hubiere perecido, o la prestación se hubiere hecho imposible sin culpa de los deudores solidarios, la obligación quedará extinguida.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mediado culpa de parte de cualquiera de ellos, todos responderán del precio y de la indemnización de daños y perjuicios, teniendo derecho los no culpables de dirigir su acción contra el culpable o negligente.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muere uno de los deudores solidarios dejando varios herederos, cada uno de éstos está obligado a pagar la cuota que le corresponda en proporción a su haber hereditario, salvo que la obligación sea </w:t>
      </w:r>
      <w:r w:rsidRPr="00AE3149">
        <w:rPr>
          <w:rFonts w:ascii="Arial" w:hAnsi="Arial" w:cs="Arial"/>
          <w:sz w:val="22"/>
          <w:szCs w:val="22"/>
        </w:rPr>
        <w:lastRenderedPageBreak/>
        <w:t>indivisible; pero todos los coherederos serán considerados como un solo deudor solidario, con relación a los otros deudores.</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que paga por entero la deuda, tiene derecho de exigir de los otros codeudores la parte que en ella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convenio en contrario, los deudores solidarios, están obligados entre sí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parte que incumbe a un deudor solidario, no puede obtenerse de él, el déficit debe ser repartido entre los demás deudores solidarios aun entre aquellos a quiénes el acreedor hubiere libertado de la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medida que un deudor solidario satisface la deuda, se subroga en los derechos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negocio por el cual la deuda se contrajo solidariamente, no interesa más que a uno de los deudores solidarios, éste será responsable de toda ella a los codeudores.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 acto que interrumpa la prescripción en favor de uno de los acreedores o en contra de uno de los deudores, aprovecha o perjudica a los demás.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el no cumplimiento de la obligación se demanden daños y perjuicios, cada uno de los deudores solidarios responderá íntegramente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son divisibles cuando tienen por objeto prestaciones susceptibles de cumplirse parcialmente. Son indivisibles si las prestaciones no pudiesen ser cumplidas sino por entero.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solidaridad estipulada no da a la obligación el carácter de indivisible, ni la indivisibilidad de la obligación la hace solidaria.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obligaciones divisibles en que haya más de un deudor o acreedor, se regirán por las reglas comunes de las obligaciones; las indivisibles en que haya más de un deudor o acreedor se sujetarán a las siguientes disposiciones: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que han contraído conjuntamente una deuda indivisible está obligado por el todo aunque no se haya estipulado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misma tiene lugar respecto de los herederos de aquel que haya contraído una obligación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herederos del acreedor puede exigir la completa ejecución indivisible obligándose a dar suficiente garantía para la indemnización de los demás coherederos, pero no puede por si solo perdonar el débito total ni recibir el valor en lugar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sool (sic) de los herederos ha perdonado la deuda o recibido el valor de la cosa, el coheredero no puede pedir la cosa indivisible sino devolviendo la porción del heredero que haya perdonado o que haya recibido el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por el consentimiento de todos los acreedores puede remitirse la obligación indivisible o hacerse una quita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del deudor, apremiado por la totalidad de la obligación, puede pedir un término para hacer concurrir a sus coherederos siempre que la deuda no sea de tal naturaleza que sólo pueda satisfacerse por el heredero demandado, el cual entonces puede ser condenado, dejando a salvo sus derechos de indemnización contra sus coherederos.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Pierde la calidad de indivisible, la obligación que se resuelve en el pago de daños y perjuicios y, entonces,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para que se produzca esa conversión hubo culpa de parte de todos los deudores, todos responderán de los daños y perjuicios proporcionalmente al interés que representen en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solo algunos fueron culpables únicamente ellos responderán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OBLIGACIÓNES DE 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prestación de cosa puede consistir: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 traslación de dominio de cosa cierta;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la enajenación temporal del uso o goce de cosa cierta;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la restitución de cosa ajena o pago de cosa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de cosa cierta no puede ser obligado a recibir otra aun cuando sea de mayor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cosa cierta comprende también la de entregar sus accesorios; salvo que lo contrario resulte del título de la obligación o de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de cosas ciertas y determinadas la traslación de la propiedad se verifica entre los contratantes, por mero efecto del contrato, sin dependencia de tradición, ya sea natural ya sea simbólica; debiendo tenerse en cuenta las disposiciones relativas del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de alguna especie indeterminada la propiedad no se transferirá sino hasta el momento en que la cosa se hace cierta y determinada con conocimiento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si no se designa la calidad de la cosa, el deudor cumple entregando una de mediana calidad.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casos en que la obligación de dar cosa cierta importe la traslación de la propiedad de esa cosa, y se pierde o deteriora en poder del deudor,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pérdida fué por culpa del deudor, éste responderá al acreedor por el valor de la cosa y por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se deteriorare por culpa del deudor, el acreedor puede optar por la rescisión del contrato y el pago de daños y perjuicios, o recibir la cosa en el estado que se encuentre y exigir la reducción de precio y el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cosa se perdiere por culpa del acreedor el deudor queda libre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se deteriorare por culpa del acreedor, éste tiene obligación de recibir la cosa en el estado en que se halle;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cosa se pierde por caso fortuito o fuerza mayor, la obligación queda sin efecto y el dueño sufre la pérdida, a menos que otra cosa se haya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de la cosa en poder del deudor, se presume por culpa suya mientras no se pruebe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de una cosa cierta y determinada procediere de delito o falta, no se eximirá el deudor del pago de su precio, cualquiera que hubiere sido el motivo de la pérdida, a no ser que, habiendo ofrecido la cosa al que debió recibirla, se haya éste constituído en mora.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de una cosa perdida o deteriorada sin culpa suya, está obligado a ceder al acreedor cuantos derechos y acciones tuviere para reclamar la indemnización a uien (sic) fuere responsable.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de la cosa pude verificarse;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Pereciendo la cosa o quedando fuera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Desapareciendo de modo que no se tengan noticias de ella o que, aunque se tenga alguna, la cosa no se puede recobrar.</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obligación de dar tenga por objeto una cosa designada sólo por su género y cantidad, luego que la cosa se individualice por la elección del deudor o del acreedor, se aplicarán, en caso de pérdida o deterioro, las reglas establecidas en el artículo 1898.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enajenación con reserva de la posesión, uso o goce de la cosa hasta cierto tiempo,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hay convenio expreso se estará a lo estipulado;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pérdida fuere por culpa de alguno de los contratantes, el importe será de la responsabilidad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falta de convenio o de culpa, cada interesado sufrirá la pérdida que le corresponda, en todo, si la cosa perece totalmente, o en parte, si la pérdida fuere solamente parcial,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el caso de la fracción que precede, si la pérdida fuere parcial y las partes no se convinieren en la disminución de sus respectivos derechos, se nombrarán peritos que la determinen.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contratos en que la prestación de la cosa no importe la traslación de la propiedad, el riesgo será siempre de cuenta del acreedor, a menos que intervenga culpa o negligencia de la otra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culpa o negligencia cuando el obligado ejecuta actos contrarios a la conservación de la cosa o deja de ejecutar los que son necesarios para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obligados a prestar la misma cosa, cada uno de ellos responderá, proporcionalmente, exceptuándose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cada uno de ellos se hubiere obligado solidariamente;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prestación consistiere en cosa cierta y determinada que se encuentre en poder de uno de ellos, cuando dependa de hecho que sólo uno de los obligados pueda prestar;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obligación sea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por contrato se ha determinado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 HACER O DE NO HACER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obligado a prestar un hecho no lo hiciere, el acreedor tiene derecho de pedir que a costa de aquel se ejecute por otro, cuando la substitución sea posible.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Esto mismo se observará si no lo hiciere de la manera convenida. En este caso el acreedor podrá pedir que se deshaga lo mal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estuviere obligado a no hacer agluna (sic) cosa, quedará sujeto al pago de daños y perjuicios en caso de contravención. Si hubiere obra material, podrá exigir el acreedor que sea destruída a costa del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TRANSMISIÓN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CESIÓN DE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cesión de derechos cuando el acreedor transfiere a otro los que tenga contra su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ceder su derecho a un tercero sin el consentimiento del deudor, a menos que la cesión esté prohibida por la ley, se haya convenido en no hacerla o no la permita la naturaleza del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no puede alegar contra el tercero que el derecho no podría cederse porque así se había convenido, cuando ese convenio no conste en el título constitutivo del derecho.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cesión de crédito se observarán las disposiciones relativas al acto jurídico que le dé origen, en lo que no estuvieren modificadas en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un crédito comprende la de todos los derechos accesorios, como la fianza, hipoteca, prenda o privilegio, salvo aquellos que son inseparables de la persona del cedente.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intereses vencidos se presume que fueron cedidos con el crédito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créditos civiles que no sean a la orden o al portador puede hacerse en escrito privado que firmarán cedente cesionario y dos testigos. Sólo cuando la ley exija que el título del crédito cedido conste en escritura pública, la cesión deberá hacerse en esta clase de documentos.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créditos que no sean a la orden o al portador, no produce efectos contra terceros sino desde que su fecha deba tenerse por cierto,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tiene por objeto un crédito que deba inscribirse, desde la fecha de su inscripción en el Registro Público de la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hace en escritura pública, desde la fecha de su otorgamiento.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trata de un documento privado, desde el día en que se incorpore o inscriba en un Registro Público; desde la muerte de cualquiera de los que lo firmaren, o desde la fecha en que se entregue a un funcionario público por razón de su oficio.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título a la órden o al portador, el deudor puede oponer al cesionario las excepciones que podría oponer al cedente en el momento en que se hace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tiene contra el cedente un crédito todavía no exigible cuando se hace la cesión podrá invocar la compensación, con tal que su crédito no sea exigible después de que lo sea el cedido.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a que se refiere el artículo 1914 para que el cesionario pueda ejercitar sus derechos contra el deudor, deberá hacer a éste la notificación de la cesión, ya sea judicialmente, ya en lo extrajudicial, ante dos testigos o ante notario.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tiene derecho para pedir o hacer la notificación, el acreedor que presente el título justificativo del crédito, o el de la cesión, cuando aquel no sea necesario.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está presente a la cesión y no se opone a ella, o si estando ausente la ha aceptado, y esto se prueba, se tendrá por hecha la notificación.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crédito se ha cedido a varios cesionarios, tiene preferencia el que primero ha notificado la cesión del deudor, salvo lo dispuesto para títulos que deban registrarse.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no se haya hecho notificación al deudor, éste se libra pagando al acreedor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Hecha la notificación, no se libra el deudor sino pagando al cesionario.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cedente está obligado a garantizar la existencia o legitimidad del crédito al tiempo de hacerse la cesión, a no ser que aquel se haya cedido con el carácter de dudoso.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excepción de los títulos a la orden, el cedente no está obligado a garantizar la solvencia del deudor, a no ser que se haya estipulado expresamente o que la insolvencia sea pública y anterior a la cesión.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cedente se hubiere hecho responsable de la solvencia del deudor, y no se fijare el tiempo que esta responsabilidad deba durar, se limitará a un año contado desde la fecha en que la deuda fuere exigible, si estuviere vencida; si no lo estuviere, se contará desde la fecha del vencimiento.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crédito cedido consiste en una renta perpetua, la responsabilidad por la solvencia del deudor se extingue a los cinco años contados desde la fecha de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cede alzadamente o en globo la totalidad de ciertos derechos, cumple con responder de la legitimidad del todo en general; pero no está obligado al saneamiento de cada una de las partes, salvo en el caso de evicción del todo o de la mayor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cede su derecho a una herencia, sin enumerar las cosas de que ésta se compone, sólo está obligado a responder de su calidad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cedente se hubiere aprovechado de algunos frutos o percibido alguna cosa de la herencia que cediere, deberá abonarla al cesionario, si no se hubiere pactado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cesionario debe, por su parte, satisfacer al cedente todo lo que haya pagado por las deudas o cargas de la herencia y sus propios créditos contra ella, salvo si hubiere pactado lo conrtario.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cesión fuere gratuita, el cedente no será responsable para con el cesionario, ni por la existencia del crédito, ni por la solvencia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CESIÓN DE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sustitución de deudor es necesario que el acreedor consienta expresa o tácitamente.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el acreedor consiente en la sustitución del deudor cuando permite que el sustituto ejecute actos que debía ejecutar el deudor, como pago de réditos, pagos parciales o periódicos, siempre que lo haga en nombre propio y no por cuenta del deudor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exonera al antiguo deudor, aceptando otro en su lugar, no puede repetir contra el primero, si el nuevo se encuentra insolvente,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deudor y el que pretende sustituirlo fijen un plazo al acreedor para que manifieste su conformidad con la sustitución, pasado ese plazo sin que el acreedor haya hecho conocer su determinación, se presume que rehúsa.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sustituto queda obligado en los términos en que lo estaba el deudor primitivo; pero cuando un tercero ha constituído fianza, prenda o hipoteca para garantizar la deuda, estas garantías cesan con la sustitución del deudor, a menos que el tercero consienta en que continúen.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sustituto puede oponer al acreedor las excepciones que se origienen (sic) de la naturaleza de la deuda y las que le sean personales, pero no puede oponer las que sean personales del deudor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declara nula la sustitución del deudor, la antigua deuda renace con todos sus accesorios, pero con la reserva de derechos que pertenecen a terceros de buena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SUBROGACIÓN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subrogación se verificará por ministerio de la ley y sin necesidad de declaración alguna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es acreedor paga a otro acreedor preferente;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que paga tiene interés jurídico en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un heredero paga con sus bienes propios alguna deuda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que adquiere un inmueble paga a un acreedor que tiene sobre él un crédito hipotecario anterior a la adquisición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fuere pagada por el deudor con dinero que un tercero le prestara con ese objeto, el prestamista quedará subrogado por ministerio de la ley en los derechos del acreedor, si el préstamo constare en título auténtico en que se declare que el dinero fue prestado para el pago de la misma deuda. Por falta de esta circunstancia, el que prestó sólo tendrá los derechos que exprese su respectivo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habrá subrogación parcial en deudas de solución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 los subrogados en diversas porciones para cubrirlos todos, se hará en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EFECTOS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 EFECTOS DE LAS OBLIGACIONES ENTRE LAS PARTES</w:t>
      </w:r>
    </w:p>
    <w:p w:rsidR="00D06331" w:rsidRPr="00AE3149" w:rsidRDefault="00D06331" w:rsidP="00D06331">
      <w:pPr>
        <w:jc w:val="center"/>
        <w:rPr>
          <w:rFonts w:ascii="Arial" w:hAnsi="Arial" w:cs="Arial"/>
          <w:sz w:val="22"/>
          <w:szCs w:val="22"/>
        </w:rPr>
      </w:pPr>
      <w:r w:rsidRPr="00AE3149">
        <w:rPr>
          <w:rFonts w:ascii="Arial" w:hAnsi="Arial" w:cs="Arial"/>
          <w:sz w:val="22"/>
          <w:szCs w:val="22"/>
        </w:rPr>
        <w:t>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Pago o cumplimiento es la entrega de la cosa o cantidad debida, o la prestación del servicio que se hubiere prometido.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ceder sus bienes a los acreedores en pago de sus deudas. Esta cesión, salvo pacto en contrario, sólo libera a aquél de responsabilidad por el importe líquido de los bienes cedidos. Los convenios que sobre el efecto de la cesión se celebren entre el deudor y sus acreedores, se sujetarán a lo dispuesto en los títulos respectivos a la concurrencia y prelación de los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prestar algún servicio se puede cumplir por un tercero, salvo el caso en que se hubiere establecido, por pacto expreso, que la cumpla personalmente el mismo obligado, o cuando se hubieren elegido sus conocimientos especiales o sus cualidades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puede ser hecho por el mismo deudor, por sus representantes o por cualquiera otra persona que tenga interés jurídico en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hacerse por un tercero no interesado en el cumplimiento de la obligación, que obre con consentimiento expreso o presunto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hacerse igualmente por un tercero ignorándolo 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por último, hacerse contra la voluntad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1947 se observarán las disposiciones relativas al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1948 el que hizo el pago sólo tendrá derecho de reclamar al deudor la cantidad que hubiere pagado al acreedor, si éste consintió en recibir menor suma que la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del artículo 1949 el que hizo el pago solamente tendrá derecho de cobrar del deudor aquello en que le hubiere sido útil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está obligado a aceptar el pago hecho por un tercero; pero no está obligado a subrogarle en sus derechos, fuera de los casos prescritos en los artículos 1939 y 1940.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debe hacerse al mismo acreedor o a su representante legítimo.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 tercero extinguirá la obligación, si así se hubiere estipulado o consentido por el acreedor, y en los casos en que la ley lo determine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una persona incapacitada para administrar sus bienes, será válido en cuanto se hubiere convertido en su utilidad.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será válido el pago hecho a un tercero en cuanto se hubiere convertido en utilidad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de buena fe al que estuviere en posesión del crédito liberará al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será valido el pago hecho al acreedor por el deudor después de habérsele ordenado judicialmente la retención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deberá hacerse del modo que se hubiere pactado; y nunca podrá hacerse parcilamente (sic) sino en virtud de convenio expreso o de disposición de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embargo, cuando la deuda tuviere una parte , líquida y otra illquida, (sic) podrá exigir el acreedor y hacer el deudor el pago de la primera sin esperar a que se liquide la segunda.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pago se hará en el tiempo designado en el contrato, exceptuando aquellos casos en que la ley permita o prevenga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 fijado el tiempo en que deba hacerse el pago y se trata de obligaciones de dar, no podrá el acreedor exigirlo sino después de los treinta días siguientes a la interpelación que se haga, ya judicialmente, ya en lo extrajudicial, ante un notario o ante dos testigos. Tratándose de obligaciones de hacer, el pago debe efectuarse cuando lo exija el acreedor, siempre que haya transcurrido el tiempo necesario para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quisiere hacer pagos anticipados y el acreedor recibirlos, no podrá éste ser obligado a hacer descuentos.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Por regla general el pago debe hacerse en el domicilio del deudor, salvo que las partes convinieren otra cosa, o que lo contrario se desprenda de las circunstancias, de la naturaleza de la obligación o de la ley.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han designado varios lugares para hacer el pago, el acreedor puede elegir cualquiera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pago consiste en la tradición de un inmueble o en prestaciones relativas al inmueble, deberá hacerse en el lugar donde éste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pago consistiere en una suma de dinero como precio de alguna cosa enajenada por el acreedor, deberá ser hecho en el lugar en que se entregó la cosa, salvo que se designe a otro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después de celebrado el contrato mudarse (sic) voluntariamente de domicilio, deberá indemnizar al acreedor de los mayores gastos que haga por ésta causa, para obtener el pago. De la misma manera, el acreedor debe indemnizar al deudor, cuando debiendo hacerse el pago en el domicilio de aquel, cambia voluntariamente de domicilio.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entrega serán a cuenta del deudor, si no se hubiere estipulado otra cosa.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válido el pago hecho con cosa ajena; pero si el pago se hubiere hecho con una cantidad de dinero u otra cosa fungible ajena; no habrá repetición contra el acreedor que la haya consumido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paga tiene derecho de exigir el documento que acredite el pago y puede tener éste mientras que no le sea entregado.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es de pensiones que deben satisfacerse en períodos determinados, y se acredita por escrito el pago de la última, se presumen pagadas las anteriores, salvo prueba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paga el capital sin hacerse reservas de réditos, se presume que éstos están pagados.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del título hecho al deudor hace presumir el pago de la deuda constante en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tuviere contra sí varias deudas en favor de un solo acreedor, podrá declarar, al tiempo de hacer el pago, a cuál de ellas quiere que éste se aplique.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no hiciere la referida declaración, se entenderá hecho el pago por cuenta de la deuda que le fuere más onerosa entre las vencidas. En igualdad de circunstancias, se aplicará a la más antigua, y siendo todas de la misma fecha se distribuirá entre todas ellas a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cantidades pagadas a cuenta de deudas con intereses, no se imputaran al capital mientras hubiere intereses vencidos y no pagados,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obligación queda extinguida cuando el acreedor recibe en pago una cosa distinta en lugar de la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sufre la evicción de la cosa que recibe en pago, renacerá la obligación primitiva, quedando sin efecto la dación en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OFRECIMIENTO DEL PAGO Y DE LA CONSIGNACIÓN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ofrecimiento seguido de la consignación hace veces de pago, si reúne todos los requisitos que para éste exige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rehusare sin justa causa recibir la prestación debida, o dar el documento justificativo de pago, o si fuere persona incierta o incapaz de recibir, podrá el deudor librarse de la obligación haciendo consignación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fuere conocido, pero dudosos sus derechos podrá el deudor depositar la cosa debida con citación del interesado, a fin de que justifique sus derechos por los medios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consignación se hará siguiéndose el procedimiento que establezca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declara fundada la oposición del acreedor para recibir el pago, el ofrecimiento y la consignación se tienen como no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Aprobada la consignación por el juez, la obligación queda extinguida con todos sus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ofrecimiento y la consignación se han hecho legalmente, todos los gastos serán de cuenta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INCUMPLIMIENTO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CONSECUENCIAS DEL INCUMPLIMIENTO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estuviere obligado a prestar un hecho y dejare de prestarlo o no lo prestare conforme a lo convenido, será responsable de los daños y perjuicios en los términos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obligación fuere a plazo, comenzará la responsabilidad desde el vencimiento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obligación no dependiere del plazo cierto se observará lo dispuesto en la parte final del artículo 1961.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contraviene una obligación de no hacer pagará daños y perjuicios por el solo hecho de la contravención.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de dar que tengan plazo fijo, se observará lo dispuesto en la fracción I del artículo anterior. Si no tuvieren plazo cierto, se aplicará lo prevenido en el artículo 1961 parte primera.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procedente de dolo es exigible en todas las obligaciones. La renuncia de hacerla efectiva es nula.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que se trata en este Título, además de importar la devolución de la cosa o su precio, o la de entrambos, en su caso, importará la reparación de los daños y la indemnización de los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por daños la pérdida o menoscabo sufrido en el patrimonio por la falta de cumplimiento de una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perjuicio la privación de cualquiera ganancia lícita, que debiere haberse obtenido con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daños y perjuicios deben ser consecuencia inmediata y directa de la falta de cumplimiento de la obligación ya sea que se hayan causado o que necesariamente deban causarse.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está obligado al caso fortuito sino cuando ha dado causa o contribuido a él, cuando ha aceptado expresamente esa responsabilidad, o cuando la ley se la impone.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ha perdido, o ha sufrido un detrimento tan grave que a juicio de peritos, no pueda emplearse en el uso a que naturalmente está destinada, el daño debe ser indemnizado de todo el valor legítimo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deterioro es menos grave, sólo el importe de éste se abonará al dueño al restituirse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la cosa será el que tendría a tiempo de ser devuelto al dueño, excepto en los casos en que la ley o el pacto señalen otra época.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estimar el deterioro de una cosa se atenderá no solamente la disminución que él causó en el precio de ella, sino a los gastos que necesariamente exija la reparación.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fijar el valor y el deterioro de una cosa, no se atenderá el precio estimativo o de afección, a no ser que se pruebe que el responsable destruyó o deterioró, la cosa con el objeto de lastimar la afección del dueño, el aumento que por estas causas se haga no podrá exceder de una tercera parte del valor común de la cosa.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civil puede ser regulada por convenio de las partes, salvo aquellos casos en que la ley disponga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prestación consistiere en el pago de cierta cantidad de dinero, los daños y perjuicios que resulten de la falta de cumplimiento no podrán exceder del interés legal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 los gastos judiciales será a cargo del que faltare al cumplimiento de la obligación y se hará en los términos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EVICCIÓN Y SANEAMIENTO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evicción cuando el que adquirió alguna cosa fuere privado del todo o parte de ella por sentencia que cause ejecutoria, en razón de algún derecho anterior a la adquisición.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el que enajena está obligado a responder de la evicción, aunque nada se haya expresado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aumentar o disminuir convencionalmente los efectos de la evicción y aún convenir en que ésta no se preste en ningún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todo pacto que exima al que enajena de responder por la evicción, siempre que hubiere mala fe de parte suya.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el adquiriente ha renunciado el derecho al saneamiento para el caso de evicción, llegando que sea éste debe el que enajena entregar únicamente el precio de la cosa, conforme a lo dispuesto </w:t>
      </w:r>
      <w:r w:rsidRPr="00AE3149">
        <w:rPr>
          <w:rFonts w:ascii="Arial" w:hAnsi="Arial" w:cs="Arial"/>
          <w:sz w:val="22"/>
          <w:szCs w:val="22"/>
        </w:rPr>
        <w:lastRenderedPageBreak/>
        <w:t>en los artículos 2007 fracción I, y 2008 fracción I, pero una de esta obligación quedará libre, si el que adquirió lo hizo con conocimiento de los riesgos de evicción y sometiéndose a sus consecuencias.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adquiriente, luego que se ha emplazado, debe renunciar el pleito de evicción al que le enajenó.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fallo judicial impone al que enajena la obligación de indemnizar en los términos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enajenó hubiere procedido de buena fe, estará obligado a entregar al que sufrió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El precio integro que recibió por la cosa;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causados en el contrato, si fueren satisfechos por el adquiriente;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causados en el pleito de evicción y en el de saneamiento;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valor de las mejoras útiles y necesarias, siempre que en la setencia (sic) no se determine que el vencedor satisfaga su importe.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hubiere procedido de mala fé, tendrá la obligación que expresa el artículo anterior, con las agravaciones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Devolverá, a elección del adquiriente, el precio que la cosa tenía al tiempo de la adquisición, o el que tenga al tiempo en que sufra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Satisfará al adquiriente el importe de las mejoras voluntarias y de mero placer que haya hecho en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Pagará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no sale sin justa causa al pleito de evicción, en tiempo hábil, o si no rinde prueba alguna, o no alega, queda obligado al saneamiento en los términos del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que enajena y el que adquiere proceden de mala fe, no tendrá el segundo en ningún caso, derecho al saneamiento ni a indemnización de ninguna especie.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adquiriente fuere condenado a restituir los frutos de la cosa, podrá exigir del que enajenó la indemnización de ellos o el interés legal del precio que haya 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adquirió no fuere condenado a dicha restitución, quedarán compensados los intereses del precio con los frutos recibidos.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al ser emplazado, manifiesta que no tiene medios de defensa y consigna el precio por no quererlo recibir el adquiriente, queda libre de cualquiera responsabilidad posterior a la fecha de consignación.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que el que enajenó hubiese hecho antes de la enajenación, se le tomarán a cuenta de lo que debe pagar, siempre que fueren abonadas por el vencedor.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adquiriente sólo fuere privado por la evicción, de una parte o de la cosa adquirida, se observarán respecto de ésta las reglas establecidas en este Capítulo, a no ser que el adquiriente prefiera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observará lo dispuesto en el artículo que precede cuando en un solo contrato se haya enajenado dos o más cosas sin fijar el precio de cada una de ellas, y una sola sufriera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los dos artículos anteriores, si el que adquiere elige la rescisión del contrato, está obligado a devolver la cosa libre de los gravámenes que le haya impuesto.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al denunciarse el pleito o durante él, reconoce el que enajenó el derecho del que reclama, y se obliga a pagar conforme a las prescripciones de este Capítulo, sólo será responsable de los gastos que se causen hasta que haga el reconocimiento, y sea cual fuere el resultado del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finca que se enajenó se halla gravada, sin haberse hecho mención de ello en la escritura con alguna carga o servidumbre voluntaria no aparente, el que adquirió puede pedir la indemnización correspondiente al </w:t>
      </w:r>
      <w:r w:rsidR="0051000C" w:rsidRPr="00AE3149">
        <w:rPr>
          <w:rFonts w:ascii="Arial" w:hAnsi="Arial" w:cs="Arial"/>
          <w:sz w:val="22"/>
          <w:szCs w:val="22"/>
        </w:rPr>
        <w:t>gravamen</w:t>
      </w:r>
      <w:r w:rsidRPr="00AE3149">
        <w:rPr>
          <w:rFonts w:ascii="Arial" w:hAnsi="Arial" w:cs="Arial"/>
          <w:sz w:val="22"/>
          <w:szCs w:val="22"/>
        </w:rPr>
        <w:t>,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recsisorias (sic) y de indemnización a que se refiere el artículo que precede, prescriben en un año, que se contará, para la primera, desde el día en que se perfeccionó el contrato, y por la segunda, desde el día en que el adquiriente tenga noticia de la carga o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enajena no responde por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así se hubiere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el caso del artículo 2004;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conociendo el que adquiere el derecho del que entabla la evicción la hubiere ocultado dolosamente al que enajena;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la evicción procede de una causa posterior al acto de enajenación, no imputable al que enajena, o de hecho del que adquiere, ya sea anterior o posterior al mismo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el adquiriente no cumple lo prevenido en el artículo 2005;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el adquiriente y el que reclama transigen o comprometen el negocio en árbitros sin consentimiento del que enajenó;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Si la evicción tuvo lugar por culpa del adquiriente.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las ventas hechas en remate judicial el vendedor no está obligado por causa de la evicción que sufriera la cosa vendida, sino a </w:t>
      </w:r>
      <w:r w:rsidR="0051000C" w:rsidRPr="00AE3149">
        <w:rPr>
          <w:rFonts w:ascii="Arial" w:hAnsi="Arial" w:cs="Arial"/>
          <w:sz w:val="22"/>
          <w:szCs w:val="22"/>
        </w:rPr>
        <w:t>restituir</w:t>
      </w:r>
      <w:r w:rsidRPr="00AE3149">
        <w:rPr>
          <w:rFonts w:ascii="Arial" w:hAnsi="Arial" w:cs="Arial"/>
          <w:sz w:val="22"/>
          <w:szCs w:val="22"/>
        </w:rPr>
        <w:t xml:space="preserve"> el precio que haya producido la 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contratos conmutativos, el enajenante está obligado al saneamiento por los defectos ocultos de la cosa enajenada que la haga impropia para los usos a que se la destina, o que disminuyan de tal modo este uso, que al haberlo conocido el adquiriente no hubiere hecho la adquisición o habría dado menos precio por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enajenante no es responsable de los defectos manifiestos o que están a la vista, ni tampoco de los que no lo están, si el adquiriente es un perito que por razón de su oficio o profesión debe fácilmente conocerlos.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2023 puede el adquiriente exigir la rescisión del contrato y el pago de los gastos que por él hubiere hecho, o que se le rebaje una cantidad proporcionada del precio, a juicio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probare que el enajenante conocía los defectos ocultos de la cosa y no los manifestó al adquiriente, tendrá éste la misma facultad que le concede el artículo anterior, debiendo, además, ser indemnizado de los daños y perjuicios si prefiere la rescisión.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el adquiriente pueda elegir la indemnización o la rescisión del contrato, una vez hecha por él la elección del derecho que va a ejercitar, no puede usar del otro sin el consentimiento del enajenante.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enajenada pereciere o mudare de naturaleza a consecuencia de los vicios que tenía, y eran conocidos del enajenante, éste sufrirá la pérdida y debe, restituir el precio y abonar los gastos del contrato con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enajenante no conocía los vicios solamente deberá restituir el precio y abonar los gastos del contrato, en el caso de que el adquiriente los haya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acciones que nacen de lo dispuesto en los artículos 2023 al 2029 se extinguen a los seis meses, contados desde la entrega de la cosa enajenada, sin perjuicio de lo dispuesto en el caso especial a que se refieren los artículos 2019 y 2020.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Enajenándose dos o más animales juntamente, sea en un precio alzado o sea señalándolo a cada uno de ellos, el vicio de uno da sólo lugar a la acción redhibitoria, respecto de él, y no respecto de los demás, a no ser que aparezca que el adquiriente no habría adquirido el sano o sanos sin el vicioso, o que la enajenación fuese de un rebaño y el vicio fuere contagioso.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el adquiriente no tenía voluntad de adquirir uno solo de los animales, cuando se adquiere un tipo, yunta o pareja, aunque se haya señalado un precio separado a cada uno de los animales que las comprenden.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2031 es aplicable a la enajenación de cualquiera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animal muere dentro de los tres días siguientes a su adquisición, es responsable el enajenante, si por juicio de peritos se prueba que la enfermedad existía antes de la enajenación.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enajenación se declara resuelta, debe devolverse la cosa enajenada en el mismo estado en que se entregó, siendo responsable el adquiriente de cualquier deterioro que no proceda de vicio o defectos ocultados.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enajenación de animales, ya sea que se enajenen individualmente, por troncos o yuntas, o como ganados, la acción redhibitoria por causa de tachas o vicios ocultos sólo dura veinte días, contados desde la fecha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calificación de los vicios de la cosa enajenada se hará por peritos nombrados por las partes, y por un tercero que elegirá el juez en caso de discordia.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peritos declararán terminantemente si los vicios eran anteriores a la enajenación y si por causa de ellos no puede destinarse la cosa a los usos para que fue adquirida.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pueden restringir, renunciar o ampliar su responsabilidad por los vicios redhibitorios, siempre que no haya mala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Incumbe al adquiriente probar que el vicio existía al tiempo de la adquisición, y no probándolo, se juzga que el vicio sobrevino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enajenada con vicios redhibitorios se pierde por caso fortuito o por culpa del adquiriente le queda a éste, sin embargo, el derecho de pedir el menor valor de la cosa por el vicio redhibitorio.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adquiriente de la cosa remitida de otro lugar que alegare que tiene vicios redhibitorios, si se trata de cosas que rápidamente se descomponen, tiene obligación de avisar inmediatamente al enajenante, que no recibe la cosa; si no lo hace, será responsable de los daños y perjuicios que su omisión ocasione.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enajenante no tiene obligación de responder de los vicios redhibitorios, si el adquiriente obtuvo la cosa por remate o por adjudicación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II.- EFECTOS DE LAS OBLIGACIONES CON RELACIÓN A TERCEROS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CAPÍTULO V</w:t>
      </w: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DE LOS ACTOS CELEBRADOS EN FRAUDE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celebrados por un deudor en perjuicio de su acreedor pueden anularse, a petición de éste, si de esos actos resulta la insolvencia del deudor, y el crédito en virtud del cual se intenta la acción, es anterior a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oneroso, la nulidad sólo podrá tener lugar en el caso y términos que expresa el artículo anterior, cuando haya mala fe, tanto por parte del deudor, como del tercero que contrató con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gratuito, tendrá lugar la nulidad aún cuando haya habido buena fe por parte de ambos contrayentes.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insolvencia cuando la suma de los bienes y créditos del deudor, estimados en su justo precio, no iguala al importe de sus deudas. La mala fe, en este caso, consiste en el conocimiento de ese déficit.</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concedida al acreedor, en los artículos anteriores, contra el primer adquiriente, no procede contra tercer poseedor sino cuando éste ha adquirido de mala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Revocado el acto fraudulento del deudor, si hubiere habido enajenación de propiedades, éstas se devolverán por el que las adquirió de mala fe con todos sus frutos.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adquirido de mala fe las cosas enajenadas en fraude de los acreedores, deberá indemnizar a éstos de los daños y perjuicios, cuando la cosa hubiere pasado a un adquiriente de buena fe, o cuando se hubiere perdido.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puede tener lugar, tanto en los actos en que el deudor enajena los bienes que efectivamente posee, como en aquellos en que renuncia derechos constituídos a su favor y cuyo goce no fuere exclusivamente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no hubiere renunciado derechos irrevocablemente adquiridos, sino facultades por cuyo ejercicio pudiere mejorar el estado de su fortuna, los acreedores pueden hacer revocar esa renuncia y usar de las facultades renunciadas.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también anulable el pago hecho por el deudor insolvente antes del vencimiento del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anulable todo acto o contrato celebrado en los treinta días anteriores a la declaración judicial de la quiebra o del concurso, y que tuviere por objeto dar a un crédito ya existente una preferencia que no tiene.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mencionada en el artículo 2054 cesará luego que el deudor satisfaga su deuda o adquiera bienes con que poder cubrirla.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 los actos del deudor sólo será pronunciada en interés de los acreedores que la hubiesen pedido, y hasta el importe de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tercero a quien hubiesen pasado los bienes del deudor, puede hacer cesar la acción de los acreedores satisfaciendo el crédito de los que se hubiesen presentado, o dando garantía suficiente sobre el pago </w:t>
      </w:r>
      <w:r w:rsidR="0051000C" w:rsidRPr="00AE3149">
        <w:rPr>
          <w:rFonts w:ascii="Arial" w:hAnsi="Arial" w:cs="Arial"/>
          <w:sz w:val="22"/>
          <w:szCs w:val="22"/>
        </w:rPr>
        <w:t>íntegro</w:t>
      </w:r>
      <w:r w:rsidRPr="00AE3149">
        <w:rPr>
          <w:rFonts w:ascii="Arial" w:hAnsi="Arial" w:cs="Arial"/>
          <w:sz w:val="22"/>
          <w:szCs w:val="22"/>
        </w:rPr>
        <w:t xml:space="preserve"> de sus créditos, si los bienes del deudor no alcanzaren a satisfacerlos.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fraude, que consiste únicamente en la preferencia indebida a favor de un acreedor, no importa la pérdida del derecho, sino de la prefeerencia.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que pide la nulidad, para acreditar la insolvencia del deudor, prueba que el monto de las deudas de éste excede al de sus bienes conocidos, le impone al deudor la obligación de acreditar que tiene bienes suficientes para cubrir esas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fraudulentas las enajenaciones a título oneroso hechas por aquellas personas contra quiénes se hubiese pronunciado antes sentencia condenatoria en cualquiera instancia, o expedido mandamiento de embargo de bienes, cuando estas enajenaciones perjudican los derechos de sus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SIMULACIÓN DE LOS ACTOS JURÍDICOS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simulado el acto en que las partes declaran o confiesan falsamente lo que en realidad no ha pasado o no se ha convenido entre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simulación es absoluta cuando el acto simulado nada tiene de real; es relativa cuando a un acto jurídico se le da una falsa apariencia que oculta su verdadero carácter.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simulación absoluta no produce efectos jurídicos. Descubierto el acto real que oculta la simulación relativa, ese acto no será nulo si no hay ley que así lo declare.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nulidad de los actos simulados los terceros perjudicados con la simulación o el Ministerio Público cuando ésta se cometió en trasgresión de la ley o en perjuicio de la Hacienda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Luego que se anule un acto simulado, se restituirá la cosa o derecho a quien pertenezca, con sus frutos e intereses, si los hubiere; pero si la cosa o derecho ha pasado a título oneroso a un tercero de buena fe, no habrá lugar a la restitución.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subsistirán los gravámenes impuestos a favor de tercero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EXTINCIÓN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COMPENSACIÓN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Tiene lugar la compensación cuando dos personas reúnen la calidad de deudores y acreedores recíprocamente y por su propio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compensación es extinguir por ministerio de la ley las dos deudas, hasta la cantidad que importe la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procede sino cuando ambas deudas consisten en una cantidad de dinero, o cuando siendo fungibles las cosas debidas, son de al (sic) misma especie y calidad, siempre que se hayan designado al celebrarse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lugar a la compensación se requiere que las deudas sean igualmente líquidas y exigibles, las que no lo fueren, sólo podrán compensarse por consentimiento expreso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deuda líquida aquella cuya cuantía se haya determinado o puede determinarse dentro del plazo de nueve días.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exigible deuda cuyo pago no puede rehusarse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deudas no fueren de igual cantidad hecha la compensación conforme al artículo 2067 quedará expedita la acción por el resto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una de las partes la hubiere renunciado;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una de las deudas toma su origen de fallo condenatorio por causa de despojo; pues entonces el que obtuvo aquel a su favor deberá ser pagado, aunque el despojante le oponga la compensación;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una de las deudas fuere por alimento;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una de las deudas toma su origen de una renta vitalicia;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una de las deudas procede de salario mínimo;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la deuda fuere de cosa que no puede ser compensada, ya sea por disposición de la ley o por el título de que procede, a no ser que ambas deudas fueren igualmente privilegiadas;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Si la deuda fuere de cosa puesta en depósito;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Si las deudas fuesen fiscales, excepto en los casos en que la ley lo autorice.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títulos pagaderos a la orden, no podrá el deudor compensar con el endosatario lo que le debiesen los endosantes precedentes.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dedse (sic) el momento en que es hecha legalmente produce sus efectos de pleno derecho y extingue todas las obligaciones correlativas.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una deuda compensable no puede, cuando exija su crédito que podía ser compensado, aprovecharse, en perjuicio de tercero, de los privilegios e hipotecas que tenga en su favor al tiempo de hacer el pago; a no ser que pruebe que ignoraba la existencia de crédito que extinguía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varias las deudas sujetas a compensación se seguirá, a falta de declaración, el orden establecido en el artículo 1974.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compensación puede renunciarse, ya expresamente, ya por hechos que manifiesten de un modo claro la voluntad de hacer la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antes de ser demandado por el acreedor, no puede oponer a éste la compensación de crédito que contra él tenga, con la deuda del deudor principal</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utilizar la compensación de lo que el acreedor deba al deudor principal, pero éste no puede oponer la compensación de lo que el acreedor deba al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no puede exigir compensación con la deuda del acreedor a sus condeudores.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hubiere consentido la cesión hecha por el acreedor en favor de un tercero, no podrá oponer al cesionario la compensación que podría oponer al cedente.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acreedor </w:t>
      </w:r>
      <w:r w:rsidR="0051000C" w:rsidRPr="00AE3149">
        <w:rPr>
          <w:rFonts w:ascii="Arial" w:hAnsi="Arial" w:cs="Arial"/>
          <w:sz w:val="22"/>
          <w:szCs w:val="22"/>
        </w:rPr>
        <w:t>dio</w:t>
      </w:r>
      <w:r w:rsidRPr="00AE3149">
        <w:rPr>
          <w:rFonts w:ascii="Arial" w:hAnsi="Arial" w:cs="Arial"/>
          <w:sz w:val="22"/>
          <w:szCs w:val="22"/>
        </w:rPr>
        <w:t xml:space="preserve"> conocimiento de la cesión al deudor y éste no consintió en ella, podrá oponer al cesionario la compensación de los créditos, que tuviere contra el cedente y que fueren anteriores a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cesión se realizare sin consentimiento del deudor, podrá éste oponer la compensación de los créditos anteriores a ella, y a la de los posteriores, hasta la fecha en que hubiere tenido conocimiento de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deudas pagaderas en diferentes lugares, pueden compensarse mediante indemnización de los gastos de transporte o cambio al lugar del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puede tener lugar en perjuicio de los derechos de tercero legítimamente adquiridos.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CONFUSIÓN DE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obligación se extingue por confusión cuando las calidades de acreedor y de deudor se reúnen en una misma persona. La obligación renace si la confusión cesa.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confusión que se verifica en la persona del acreedor o deudor solidario, sólo produce sus efectos en la parte proporcional de su crédito o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se hace la partición de una herencia, no hay confusión cuando el deudor hereda al acreedor o éste a aquél.</w:t>
      </w:r>
    </w:p>
    <w:p w:rsidR="00D06331" w:rsidRPr="00AE3149" w:rsidRDefault="00D06331" w:rsidP="00D06331">
      <w:pPr>
        <w:jc w:val="center"/>
        <w:rPr>
          <w:rFonts w:ascii="Arial" w:hAnsi="Arial" w:cs="Arial"/>
          <w:smallCaps/>
          <w:sz w:val="22"/>
          <w:szCs w:val="22"/>
        </w:rPr>
      </w:pPr>
    </w:p>
    <w:p w:rsidR="00D06331" w:rsidRPr="00AE3149" w:rsidRDefault="00D06331" w:rsidP="00D06331">
      <w:pPr>
        <w:jc w:val="center"/>
        <w:rPr>
          <w:rFonts w:ascii="Arial" w:hAnsi="Arial" w:cs="Arial"/>
          <w:smallCaps/>
          <w:sz w:val="22"/>
          <w:szCs w:val="22"/>
        </w:rPr>
      </w:pP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CAPÍTULO III</w:t>
      </w: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DE LA REMISIÓN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Cualquiera puede renunciar su derecho y remitir, en todo o en parte, las prestaciones que le son debidas, excepto en aquellos casos en que la ley lo prohíbe.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condonación de la deuda principal extinguirá las obligaciones accesorias, pero la de éstas dejan subsistente la primera.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varios fiadores solidarios, el perdón que fuere concedido solamente a alguno de ellos, en la parte relativa a su responsabilidad, no aprovecha a los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devolución de la prenda es presunción de la remisión del derecho a la misma prenda, si el acreedor no prueba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NOVACION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Hay novación de contrato cuando las partes en él interesadas lo alteran substancialmente sustituyendo una obligación nueva a la antigua.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es un contrato, y como tal, está sujeta a las disposiciones respectivas, salvo las modificaciones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nunca se presume, debe constar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 cuando la obligación anterior esté subordinada a una condición suspensiva, solamente quedará la novación dependiente del cumplimiento de aquella, si así se hubiere estipulado.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primera obligación se hubiere extinguido al tiempo en que se contrajera la segunda quedará la novación sin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es nula si lo fuere también la obligación primitiva, salvo que la causa de nulidad solamente pueda ser invocada por el deudor, o que la ratificación convalide los actos nulos en su origen.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novación fuere nula subsistirá la antigua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extingue la obligación principal y las obligaciones accesorias. El acreedor puede, por una reserva expresa, impedir la extinción de las obligaciones accesorias, que entonces pasan a la nueva.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no puede reservarse el derecho de prenda o hipoteca de la obligación extinguida, si los bienes hipotecarios o empeñados pertenecieren a terceros que no hubieren tenido parte en la novación. Tampoco puede reservarse la fianza sin consentimiento del fiador.</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novación se efectúe entre el acreedor y algún deudor solidario, los privilegios o hipotecas del antiguo crédito sólo pueden quedar reservados con relación a los bienes del deudor que contrae la nueva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la novación hecha entre el acreedor y alguno de los deudores solidarios, quedan exonerados todos los demás condeudores, (sic) sin perjuicio de lo dispuesto en el artículo 1880.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INEXISTENCIA Y DE LA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acto jurídico inexistente por la falta de consentimiento o de objeto que pueda ser materia de él no producirá efecto legal alguno. No es susceptible de valer por confirmación, ni por prescripción; su inexistencia puede invocarse por todo interesado.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ilicitud en el objeto, en el fin o en la condición del acto produce su nulidad, ya absoluta ya relativa, según lo disponga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absoluta por regla Gral. no impide que el acto produzca provisionalmente sus efectos, los cuales serán destruidos retroactivamente cuando se pronuncie por el juez la nulidad. De ella puede prevalerse todo interesado y no desaparece por la confirmación o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es relativa cuando no reúne todos los caracteres enumerados en el artículo anterior, siempre permite que el acto produzca provisionalmente sus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falta de forma establecida por la ley, si no se trata de actos solemnes, así como el error, el dolo, la violencia, la lesión, y la incapacidad de cualquiera de los autores del acto, produce la nulidad relativa del mismo.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y la excepción de nulidad por falta de forma competen a todos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La nulidad por causa de error, dolo, violencia, lesión o incapacidad, sólo puede invocarse por el que ha sufrido esos vicios de consentimiento, se ha perjudicado por la lesión o por falta de forma establecida por la ley, se ex es el incapaz. </w:t>
      </w:r>
      <w:r w:rsidRPr="00AE3149">
        <w:rPr>
          <w:rFonts w:ascii="Arial" w:hAnsi="Arial" w:cs="Arial"/>
          <w:i/>
          <w:sz w:val="22"/>
          <w:szCs w:val="22"/>
        </w:rPr>
        <w:t>(N. de E. así se publico en el periódico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La nulidad de un acto jurídico tingue por la confirmación de ese acto hecho en la forma omitida. </w:t>
      </w:r>
      <w:r w:rsidRPr="00AE3149">
        <w:rPr>
          <w:rFonts w:ascii="Arial" w:hAnsi="Arial" w:cs="Arial"/>
          <w:i/>
          <w:sz w:val="22"/>
          <w:szCs w:val="22"/>
        </w:rPr>
        <w:t>(N. de E. así fue publicada en el periódico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falta de forma produzca nulidad del acto, si la voluntad de las partes ha quedado constante de una manera indubitable y no se trata de un acto revocable, cualquiera de los interesados puede exigir que el acto se otorgue en la forma prescrita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contrato es nulo por incapacidad, violencia o error, puede ser confirmado cuando cesa el vicio o motivo de la nulidad, siempre que no concurra otra causa que invalide la confirmación.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cumplimiento voluntario por medio del pago, novación o por cualquier otro modo se tiene por ratificación tácita y extingue la acción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confirmación se retrotrae al día en que se verificó el acto nulo, pero ese efecto retroactivo no perjudicará a los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acción de nulidad fundada en incapacidad o en error, puede intentarse en los plazos establecidos en el artículo 632. Si el error se conoce antes de que transcurran esos plazos, la acción de nulidad prescribe a los sesenta días, contados desde que el error fué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nulidad de un contrato hecho por violencia, prescribe a los seis meses contados desde que cese ese vicio del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acto jurídico viciado de nulidad en parte, no es totalmente nulo, si las partes que lo forman pueden legalmente subsistir separadas, a menos que se demuestre que al celebrarse el acto se quiso que sólo íntegramente subsistiera.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anulación del acto obliga a las partes a restituirse mutuamente lo que han recibido o percibido en virtud o por consecuencia del acto anulado.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bilateral y las obligaciones correlativas consisten ambas en sumas de dinero o en cosas productivas de frutos, no se hará la restitución respectiva de intereses o de frutos sino desde el día de la demanda de nulidad. Los intereses y los frutos percibidos hasta esa época se compensan entre sí.</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uno de los contratantes no cumpla con la devolución de aquello que en virtud de la declaración del contrato está obligado, no puede ser compelido el otro que cumpla por su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Todos los derechos reales o personales transmitidos a tercero sobre un inmueble, por una persona que ha llegado a ser propietaria de él en virtud del acto anulado, quedan sin ningún valor y pueden ser reclamadas directamente del poseedor actual mientras que no se cumpla la prescripción, observándose lo dispuesto para los terceros adquirientes de buena </w:t>
      </w:r>
      <w:r w:rsidR="0051000C" w:rsidRPr="00AE3149">
        <w:rPr>
          <w:rFonts w:ascii="Arial" w:hAnsi="Arial" w:cs="Arial"/>
          <w:sz w:val="22"/>
          <w:szCs w:val="22"/>
        </w:rPr>
        <w:t>fe</w:t>
      </w:r>
      <w:r w:rsidRPr="00AE3149">
        <w:rPr>
          <w:rFonts w:ascii="Arial" w:hAnsi="Arial" w:cs="Arial"/>
          <w:sz w:val="22"/>
          <w:szCs w:val="22"/>
        </w:rPr>
        <w:t>.</w:t>
      </w:r>
    </w:p>
    <w:p w:rsidR="00D06331" w:rsidRPr="00AE3149" w:rsidRDefault="00D06331" w:rsidP="00D06331">
      <w:pPr>
        <w:jc w:val="both"/>
        <w:rPr>
          <w:rFonts w:ascii="Arial" w:hAnsi="Arial" w:cs="Arial"/>
          <w:sz w:val="22"/>
          <w:szCs w:val="22"/>
        </w:rPr>
      </w:pPr>
    </w:p>
    <w:p w:rsidR="0051000C" w:rsidRPr="00AE3149" w:rsidRDefault="0051000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PARTE SEGUNDA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DIVERSAS ESPECIES DEL CONTRATO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DE LOS CONTRATOS PREPARATORIOS.- LA PORMESA (sic)</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asumirse contractualmente la obligación de celebrar un contrato futuro.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promesa de contratar o sea el contrato preliminar de otro puede ser unilateral o bilateral.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promesa de contrato sólo da origen a obligaciones de hacer, consistentes en celebrar el contrato respectivo de acuedo (sic) con lo ofrecido.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promesa de contratar sea válida debe constar por escrito, contener los elementos característicos del contrato definitivo y limitarse a cierto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promitente rehúsa firmar los documentos necesarios para dar forma legal al contrato concretado, en su rebeldía los firmaré (sic) el juez; salvo el caso de que la cosa ofrecida haya pasado por título oneroso a la propiedad de tercero de buena fe, pues entonces la promesa quedará sin efecto, siendo responsable el que la hizo de todos lo daños y perjuicios que se hayan originado a la otra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COMPRA-VENTA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compra-venta cuando uno de los contratantes se obliga a transferir la propiedad de una cosa o de un derecho, y el otro a su vez se obliga a pagar por ellos un precio cierto y en dinero.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regla general, la venta es perfecta y obligatoria para las partes cuando se han convenido sobre la cosa y su precio, aunque, la primera no haya sido entregada, ni el segundo satisfecho.</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precio de la cosa vendida se ha de pagar parte en dinero y parte en el valor de otra cosa, el contrato será de venta cuando la parte en numerario sea igual o mayor que la que se pague con el valor de otra cosa. Si al (sic) parte en numerario fuere inferior, el contrato será de permuta.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convenir en que el precio sea el que corre en día o lugar determinado o el que fije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Fijado el precio por el tercero, no podrá ser rechazado por los contratantes, sino de común 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tercero no quiere o no puede señalar el precio, quedará el contrato sin efecto,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señalamiento del precio no puede dejarse al arbitrio de uno de los contratantes.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pagar el precio en los términos y plazos convenidos. A falta de convenio lo deberá pagar al contado. La demora en el pago del precio lo constituirá en la obligación de pagar réditos al tipo legal sobre la cantidad que adeuda.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frutos y cereales vendidos a plazo a personas no comerciantes y para su consumo, no podrá exceder del mayor que esos géneros tuvieren en el lugar, en el período corrido desde la entrega hasta el fin de la siguiente cosecha.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compras de cosas que se acostumbran gustar, pasear (sic) o medir, no producirán sus efectos sino después que se hayan gustado, pesado o medido los objetos vendidos.</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venta de artícuols (sic) determinados y perfectamente conocidos, el contrato podrá hacerse sobre muestras.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desavenencia entre los contratantes, dos peritos nombrados uno para cada parte, y un tercero, para el caso de discordia, nombrado por estos, resolverán sobre la conformidad e inconformidad de los artículos con las muestras o calidades que sirvieron de base al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venta se hizo sólo a la vista y por acervo, aun cuando sea de cosas que se suelen contar, pesar o medir, se entenderá realizada luego que los contratantes se avengan en el precio y el comprador no podrá pedir la rescisión del contrato alegando no haber encontrado en el acervo la cantidad, peso o medida que él calculaba.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lugar a la rescisión si el vendedor presentare el acervo como de especie homogénea y ocultare en él especies de inferior clase y calidad de las que están a la vista.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venta de uno o más inmuebles se hiciere por precio alzado y sin estimar especialmente sus partes o medidas, no habrá lugar a la rescisión, aunque en la entrega hubiere falta de exceso.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que nacen de los artículos 2140 a 2142 prescriben en un año, contado desde el día de la entrega.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pagarán por mitad los gastos de escritura y registro,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una misma cosa fuere vendida por el mismo vendedor a diversas personas, se observará 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2146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vendida fuere mueble, prevalecerá la venta primera en fecha; si no fuere posible verificar la prioridad de éste, prevalecerá la hecha al que se halle en posesión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vendida fuere inmueble, prevalecerá la venta que primero se haya registrado; y si ninguna lo ha sido, se observará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las ventas que produzcan la concentración o acaparamiento, en una o en pocas manos, de artículos de consumo necesario, y que tengan por objeto obtener el alza de los precios de esos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ventas al menudeo de bebidas embriagantes, hechas al fiado en cantinas, no dan derecho para exigir su precio.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MATERIA DE LA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vender sino lo que es de su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cosa ajena es nula y el vendedor es responsable de los daños y perjuicios si procede con dolo o mala fé; debiendo tenerse en cuenta lo que se dispone en el título relativo al Registro Público para los adquirientes de buena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quedará revalidado, si antes de que tenga lugar la evicción adquiere el vendedor, por cualquier título legítimo, la propiedad de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venta de cosa o derechos litigiosos no está prohibida; pero el vendedor que no declare la circunstancia de hallarse la cosa en litigio, es responsable de los daños y perjuicios si el comprador sufre la evicción, quedando además, sujeto a las penas respectivas.</w:t>
      </w: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la venta de determinados bienes, como los pertenecientes a incapacitados, los de propiedad pública, los empeñados o hipotecados, etc., deben observarse los requisitos exigidos por la ley para que la venta sea perfecta.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QUE PUEDEN VENDER Y COMPRAR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y las personas morales no pueden comprar bienes raíces, sino sujetándose a lo dispuesto en el artículo 27 de la Constitución Política de los Estados Unidos Mexicanos y en sus leyes reglamentarias.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consortes no pueden celebrar entre sí el contrato de compra venta, sino de acuerdo con lo dispuesto en los artículos 169 y 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magistrados, los jueces, el Ministerio Público, los defensores oficiales, los abogados, los procuradores y los peritos no pueden comprar los bienes que son objeto de los juicios en que intervengan. Tampoco podrán ser cesionarios de los derechos que se tengan sobre los citados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 de lo dispuesto en el artículo anterior, la venta o cesión de acciones hereditarias, cuando sean coherederas las personas mencionadas, o de derecho a que estén afectos bienes de su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sujetos a patria potestad solamente pueden vender a sus padres los bienes comprendidos en la primera clase de las mencionadas en el artículo 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propietarios de cosa indivisa no pueden vender su parte respectiva a extraños, sino cumpliendo lo dispuesto en los artículos 959 y 960.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comprar los bienes de cuya venta o administración se hallen encargados: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tutores y curadores;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mandatarios;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ejecutores testamentarios y los que fueren nombrados en caso de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interventores nombrados por el testador o por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representantes, administradores e interventores en caso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empleados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peritos y los corredores no pueden comprar los bienes en cuya venta han intervenido.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compras hechas en contravención a lo dispuesto en este Capítulo, serán nulas, ya se hayan hecho directamente o por interpósita persona.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VENDEDOR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entregar al comprador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garantizar las calidades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prestar la evicción.</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ENTREGA ED (sic)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puede ser real, jurídica o virtual.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real consiste en la entrega material de la cosa vendida, o en la entrega del título si se trata de un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entrega jurídica cuando, aun sin estar entregada materialmente la cosa, la ley la considera recibida por 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Desde el momento en que el comprador acepte que la cosa vendida queda a su disposición, se tendrá por virtualmente recibido de ella, y el vendedor que la conserve en su poder sólo tendrá los derechos y obligaciones de un depositario.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la entrega de la cosa vendida son de cuenta del vendedor, y los de su transporte o traslación, de carga del comprador,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no está obligado a entregar la cosa vendida, si el comprador no ha pagado el precio, salvo que en el contrato se haya señalado un plazo para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está obligado a la entrega, aunque haya concedido un término para el pago, si después de la venta se descubre que el comprador se halla en estado de insolvencia, de suerte que el vendedor corra inminente riesgo de perder el precio, a no ser que el comprador le dé fianza de pagar al plazo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debe entregar la cosa vendida en el estado en que se halla al perfeccionarse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Debe también el vendedor entregar todos los frutos producidos desde que se perfeccione la venta, y los rendimientos, acciones y títulos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la venta de un inmueble se han designado los linderos, el vendedor estará obligado a entregar todo lo que dentro de ellos se comprenda, aunque haya exceso o disminución en las medidas expresadas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vendida debe hacerse en el lugar convenido, y si no hubiere lugar designado en el contrato, en el lugar en que se encontraba la cosa en la época en que se vendió.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comprador se constituyó en mora de recibir, abonará al vendedor el alquiler de las bodegas, graneros o vasijas en que se contenga lo vendido, y el vendedor quedará descargado del cuidado ordinario de conservar la cosa, y solamente será responsable del dolo o de la culpa grave.</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cumplir todo aquello a que se haya obligado, y especialmente pagar el precio de la cosa en el tiempo, lugar y forma convenidos.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han fijado tiempo y lugar; el pago se hará en el tiempo y lugar en que se entregue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ocurre duda sobre cuál de los contratantes debeá (sic) hacer primero la entrega, uno y otro harán el depósito en manos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intereses por el tiempo que medie entre la entrega de la cosa y el pago del precio en los tes (sic)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así se hubiere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vendida y entregada produce fruto o renta;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hubiere constituído en mora con arreglo a los artículos 1985 y 1986.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ventas a plazo, sin estipular intereses, no los debe el comprador por razón de aquel, aunque entretanto perciba los frutos de la cosa, pues el plazo hizo parte del mismo contrato, y debe presumirse que en consideración se aumentó el precio de la 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concesión del plazo fue posteriormente al contrato, el comprador estará obligado a prestar los intereses,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comprador a plazo o con espera del precio fuere perturbado en su posesión o derecho, o tuviere justo temor de serlo, podrá suspender el pago si aún no lo ha hecho, mientras el vendedor le asegure la posesión o le dé fianza, salvo si hay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pago del precio da derecho para pedir la rescisión del contrato, aunque la venta se haya hecho a plazo; pero si la cosa ha sido enajenada a un tercero, se observará lo dispuesto en los artículos 1831 y 1832.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ALGUNAS MODALIDADES DEL CONTRATO </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pactarse que la cosa com (sic) es nula la cláusula en que se estipule que no puede venderse a persona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prohibida la venta con pacto de retroventa, así como la prenda de venta de un bien raíz que haya sido objeto de una compra-venta entre los mismos contratantes.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estipularse que el vendedor goce del derecho de preferencia por el tanto, para el caso de que el comprador quisiere vender la cosa que fue objeto del contrato 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está obligado a ejercer su derecho de preferencia, dentro de tres días, si la cosa fuere mueble, después que el comprador le hubiere hecho saber la oferta que tenga por ella, bajo pena de perder su derecho si en ese tiempo no lo ejerciere. Si la cosa fuere inmueble tendrá el término de diez días para ejercer le (sic) derecho bajo la misma pena. En ambos casos está obligado a pagar el precio que el comprador ofreciere, y si no lo pudiere satisfacer, quedará sin efecto el pacto de preferencia.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 hacerse saber de una manera fehaciente, al que goza del derecho de preferencia, lo que ofrezcan por la cosa, y si ésta se vendiere sin dar ese aviso, la venta es válida, pero el vendedor responderá de los daños y perjuicios causados.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concedido un plazo para ferencia no puede prevalerce(sic) de este término si no pagar el precio, el que tiene derecho de pre da las seguridades necesarias de que pagará el precio al expirar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objeto sobre que se tiene derecho de preferencia se venda en subasta pública, debe hacerse saber al que goza de ese derecho, el día, hora y el lugar en que verificará el remate.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adquirido por el pacto de preferencia no puede cederse, ni pasa a los herederos del que lo disfruta.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venden cosas futuras, tomando el comprador el riesgo de que no llegasen a existir, el contrato es aleatorio y se rige por lo dispuesto en el capítulo relativo a la compra de esperanza.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que se haga facultando al comprador para que pague el precio en abonos; se sujetará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venta es de bienes inmuebles, puede pactarse que la falta de pago de uno o de varios abonos ocasionará la rescisión del contrato. La rescisión producirá efectos contra tercero que hubiere adquirido los bienes de que se trata, siempre que la cláusula rescisoria se haya inscrito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trata de bienes muebles, tales como automóviles, motores, pianos, máquinas de coser u otros que sean susceptibles de identificarse de manera indubitable, podrá también pactarse la cláusula resolutoria de que habla la fracción anterior, y esa cláusula producirá efectos contra tercero que haya adquirido los bienes, si se inscribió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trata de bienes muebles que no sean susceptibles de identificarse indubitablemente y que, por lo mismo, su venta no pueda registrarse, los contratantes podrán pactar la rescisión de la venta por falta de pago del precio, pero esa cláusula no producirá efectos contra tercero de buena fe que hubiere adquirido los bienes a que esta fracción se refiere.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rescinde la venta, el vendedor y el comprador deben restituirse las prestaciones que se hubieren hecho; pero el vendedor que hubiere entregado la cosa vendida puede exigir del comprador, por el uso de ella, el pago de un alquiler o renta se (sic) fijarán peritos, y una indemnización también fijada por peritos, por el deterioro que haya sufrido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que haya pagado parte del precio, tiene derecho a los intereses legales de la cantidad que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convenciones que impongan al comprador obligaciones más onerosas que las expresadas, serán nulas.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pactarse válidamente que el vendedor se reserva la propiedad de la cosa vendida hasta que su precio haya sido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bienes vendidos son de los mencionados en las fracciones I y II del artículo 2191 el pacto de que se trata produce efectos contra tercero, si se inscribe en Registro Público; cuando los bienes son de la clase a que se refiere la fracción III del artículo que se acaba de citar, se aplicará lo dispuesto en esta fracción.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vendedor a que se refiere el artículo anterior, mientras no se vence el plazo para pagar el precio, no puede enajenar la cosa vendida con la reserva de propiedad, y al margen de la respectiva </w:t>
      </w:r>
      <w:r w:rsidRPr="00AE3149">
        <w:rPr>
          <w:rFonts w:ascii="Arial" w:hAnsi="Arial" w:cs="Arial"/>
          <w:sz w:val="22"/>
          <w:szCs w:val="22"/>
        </w:rPr>
        <w:lastRenderedPageBreak/>
        <w:t>inscripción de venta se hará una anotación preventiva en la que se haga constar esa limitación de dominio.</w:t>
      </w: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vendedor recoge la cosa vendida porque no le haya sido pagado su precio, se aplicará lo que dispone el artículo 2192.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venta de que habla el artículo 2193 mientras que no pasa la propiedad de la cosa vendida al comprador, si éste recibe la cosa será considerado como arrendatario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LA FORMA DEL CONTRATO 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compra-venta no requiere para su validez formalidad alguna especial, sino cuando recae sobre un inmueble.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contratantes n (sic) supiere escribir, firmará a su nombre y a su ruego otra persona con capacidad legal, no pudiendo firmar con ese carácter ninguno de los testigos, observándose lo dispuesto en el párrafo segundo del artículo 1718.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 dicho instrumento se formarán dos originales, uno para el comprador y el otro para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operaciones de compraventa de inmuebles, sin importar el valor de las mismas, deberán realizarse mediante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Se deroga.</w:t>
      </w:r>
    </w:p>
    <w:p w:rsidR="00D06331" w:rsidRPr="00AE3149" w:rsidRDefault="00D06331" w:rsidP="00D06331">
      <w:pPr>
        <w:jc w:val="both"/>
        <w:rPr>
          <w:rFonts w:ascii="Arial" w:hAnsi="Arial" w:cs="Arial"/>
          <w:sz w:val="22"/>
          <w:szCs w:val="22"/>
        </w:rPr>
      </w:pPr>
    </w:p>
    <w:p w:rsidR="001B2014" w:rsidRPr="00AE3149" w:rsidRDefault="001B2014"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bienes raíces no producirá efectos contra tercero sino después de registrada en los términos prescritos en este Código.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VENTAS JUDICIALES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ventas judiciales en almoneda, subasta o remate públicos, se regirán por las disposiciones de este íttulo, (sic) en cuanto a la sustancia del contrato y a las obligaciones y derechos del comprador y del vendedor, con las modificaciones que se expresan en este Capítulo. En cuanto a los términos y condiciones en que hayan de verificarse, se regirán por lo que disponga el Código de Procedimientos Civiles.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rematar por sí, ni por interpósita persona, el juez, secretario y demás empleados del juzgado, el ejecutado, sus procuradores, abogados y fiadores; los albaceas y tutores, si se trata de bienes pertenecientes a la sucesión o a los incapacitados, respectivamente, ni los peritos que hayan valuado los bienes objeto del remate.</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regla general, las ventas judiciales se harán en moneda efectiva y al contado, y cuando la cosa fuere inmueble, pasará el comprador libre de todo gravamen, a menos de estipulación expresa en contrario, a cuyo efecto el juez mandará hacer la cancelación o cancelaciones respectivas, en los términos que disponga el Código de Procedimientos Civiles.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judiciales que hayan de verificarse para dividir cosa común, se observará lo dispuesto para la partición entre herederos.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PERMUTA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permuta es un contrato por el cual cada uno de los contratantes se obliga a dar una cosa por otra. Se observará en su caso lo dispuesto en el artículo 2131.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de los contratantes ha recibido la cosa que se le da en permuta y acredita que no era propia del que la dió, no puede ser obligado a entregar la que él ofreció en cambio, y cumple con devolver la que recibió.</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permutante que sufra evicción de la cosa que recibió en cambio, podrá reivindicar la que dió si se haya aún en poder del otro permutante, o exigir su valor o el valor de la cosa que se le hubiere dado en cambio con el pago de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perjudica los derechos que a título oneroso haya adquirido un tercero de buena fé sobre la cosa que reclame el que sufrió la evicción.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excepción de lo relativo al precio, son aplicables a este contrato las reglas de compra-venta en cuanto no se opongan los artículos anteriores.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DONACIONES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DONACIONES EN GENERAL</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Donación es un contrato por el que una persona transfiere a otra, gratuitamente, una parte o la totalidad de sus bienes presentes.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donación no puede comprender los bienes futuros.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donación puede ser pura, condicional, onerosa o remuneratoria.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Pura es la donación que se otorga en términos absolutos, y condicional la que depende de algún acontecimiento incierto.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onerosa la donación que se hace imponiendo algunos gravámenes, y remunetoria (sic) la que se hace en atención a servicios recibidos por el donante y que éste no tenga obligación de pagar.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donación sea onerosa, sólo se considera donado el exceso que hubiere en el precio de la cosa, deducidas de él las cargas.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sólo pueden tener lugar entre vivos y no pueden revocarse sino en los casos declarados en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que se hagan para después de la muerte del donante, se regirán por las disposiciones relativas del Libro Tercero; y las que se hagan entre consortes por lo dispuesto en el Capítulo VIII, Título V del Libro Primero.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es perfecta desde que el donatario la acepta y hace saber la aceptación del donador.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2222</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donación puede hacerse verbalmente o por escrito.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hacerse donación verbal más que de bienes muebles.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verbal sólo producirá efectos legales cuando el valor de los muebles no pase de doscientos pesos.</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valor de los muebles excede de doscientos pesos, pero no de cinco mil, la donación debe hacerse por escrito.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excede de cinco mil pesos, la donación se reducirá a escritura pública.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de bienes raíces se hará en la misma forma que para su venta exija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de las donaciones se hará en la misma forma en que éstas deben hacerse, pero no surtirá efecto si no se hiciere en vida del donante.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donación que comprenda la totalidad de los bienes del donante, si éste no se reserva en propiedad o en usufructo lo necesario para vivir según sus circunstancias.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serán inoficiosas en cuanto perjudiquen la obligación del donante de ministrar alimentos a aquellas personas a quienes los debe conforme a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hace donación general de todos sus bienes se reserva algunos para testar, sin otra declaración, se entenderá reservada la mitad de los bienes donados.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hecha a varias personas conjuntamente, no produce a favor de éstas el derecho de acrecer, si no es que el donante lo haya establecido de un modo expreso.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donante sólo es responsable de la evicción de la cosa donada que expresamente se obligó a prestarla.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que precede el donatario queda subrogado en todos los derechos del donante si se verifica la evicción.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odnación (sic) se hace con la carga de pagar las deudas del donante, sólo se entenderán comprendidas las que existan con fecha auténtica al tiempo de la donación.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donación fuere de ciertos y determinados bienes, el donatario no responderá de las deudas del donante sino cuando sobre los bienes donados estuviere </w:t>
      </w:r>
      <w:r w:rsidR="0051000C" w:rsidRPr="00AE3149">
        <w:rPr>
          <w:rFonts w:ascii="Arial" w:hAnsi="Arial" w:cs="Arial"/>
          <w:sz w:val="22"/>
          <w:szCs w:val="22"/>
        </w:rPr>
        <w:t>constituida</w:t>
      </w:r>
      <w:r w:rsidRPr="00AE3149">
        <w:rPr>
          <w:rFonts w:ascii="Arial" w:hAnsi="Arial" w:cs="Arial"/>
          <w:sz w:val="22"/>
          <w:szCs w:val="22"/>
        </w:rPr>
        <w:t xml:space="preserve"> alguna hipoteca o prenda, o caso de fraude en perjuicio de los acreedores.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donación fuere de todos los bienes, el donatario será responsable de todas las deudas del donante anteriormente contraídas, pero sólo hasta la cantidad concurrente con los bienes donados y siempre que las deudas tengan fecha auténtica.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que el donador dispusiere otra cosa, las donaciones que consisten en prestaciones periódicas se extinguen con la muerte del donante.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PERSONAS QUE PUEDEN RECIBIR DONACIONES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 nacidos pueden adquirir por donación, con tal que hayan estado concebidos al tiempo en que aquella se hizo y sean viables conforme a lo dispuesto en el artículo 332.</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hechas simulando otro contrato a personas que conforme a la ley no pueden recibirlas, son nulas, ya se hagan de un modo directo, ya por interpósita persona.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REVOCACIÓN Y REDUCCIÓN DE LAS DONACIONES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legalmente hechas por una persona que al tiempo de otorgarlas no tenía hijos, pueden ser revocadas por el donante cuando le hayan sobrevenido hijos que han nacido con todas las condiciones que sobre viabilidad exige el artículo 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transcurren cinco años desde que se hizo la donación y el donante no ha tenido hijos o habiéndolos tenido no ha revocado la donación, ésta se volverá irrevocable. Lo mismo sucede si el donante mueve (sic) dentro de ese plazo de cinco años sin haber revocado la donación. Si dentro del menciando (sic) plazo naciere un hijo póstumo del donante, la donación se tendrá por revocada en su totalidad.</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primer caso del artículo anterior el padre no hubiere revocado la donación, ésta deberá reducirse cuando se encuentre comprendida en la disposición del artículo 2229 a no ser que el donatario tome sobre sí la obligación de ministrar alimentos y la garantice debidamente.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no podrá ser revocada por superveniencia de hijos: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 Cuando sea menor de doscientos pesos;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II.- Cuando sea antenupcial;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III.- Cuando sea entre consortes;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IV.- Cuando sea puramente remuneratoria.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Rescindida la donación por superveniencia de hijos, serán restituídos al donante los bienes donados, o su valor si han sido enajenados antes del nacimiento de los hijos.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donatario hubiere hipotecado los bienes donados, subsistirá la hipoteca, pero tendrá derecho el donante de exigir que aquel la redima. Esto mismo tendrá lugar tratándose de un usufructo o servidumbre impuestos por el donatario.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los bienes no puedan ser </w:t>
      </w:r>
      <w:r w:rsidR="0051000C" w:rsidRPr="00AE3149">
        <w:rPr>
          <w:rFonts w:ascii="Arial" w:hAnsi="Arial" w:cs="Arial"/>
          <w:sz w:val="22"/>
          <w:szCs w:val="22"/>
        </w:rPr>
        <w:t>restituidos</w:t>
      </w:r>
      <w:r w:rsidRPr="00AE3149">
        <w:rPr>
          <w:rFonts w:ascii="Arial" w:hAnsi="Arial" w:cs="Arial"/>
          <w:sz w:val="22"/>
          <w:szCs w:val="22"/>
        </w:rPr>
        <w:t xml:space="preserve"> en especie el valor exigible será el que tenían aquellos al tiempo de la donación.</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donatario hace suyos los frutos de los bienes donados hasta el día en que se le notifique la revocación o hasta el día del nacimiento del hijo póstumo en su caso.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donante no puede renunciar anticipadamente el derecho de revocación por superveniencia de hijos.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revocación por superveniencia de hijos corresponde exclusivamente al donante y al hijo póstumo, pero la reducción por razón de alimentos tienen derecho de pedirla todos los que sean acreedores alimentistas.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donatario responde solo del cumplimiento de las cargas que se le imponen con la cosa donada, y no está obligado personalmente con sus bienes. Puede sustraerse a la ejecución de las cargas, abandonando la cosa donada, y si ésta perece por caso fortuito, queda libre de toda obligación.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 caso de rescisión o revocación del contrato de donación se observará lo dispuesto en los artículos 2243 y 2244.</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puede ser revocada por ingratitud, en cualquier tiempo y sin que sea aplicable el artículo 2240 en los siguientes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donatario comete algún delito contra la persona, la honra o los bienes del donante o de los ascendientes, descendientes o cónyuge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Si el donatario rehúsa socorrer, según el valor de la donación, al donante que ha venido a pobreza.</w:t>
      </w: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aplicable a la revocación de las donaciones hechas por ingratitud lo dispuesto en los artículos del 2242 al 2245.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revocación por causa de ingratitud no puede ser renunciada anticipadamente y prescribe dentro de un año, conta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acción no podrá ejecutarse contra los herederos del donatario a no ser que en vida de éste hubiese sido intentada.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 esta acción ejercitarse por los herederos del donante si éste, pudiendo, no lo hubiese intentado.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inoficiosas no serán revocadas ni reducidas, cuando muerto el donante, el donatario tome sobre sí la obligación de ministrar los alimentos debidos y la garantice conforme a derecho.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reducción de las donaciones comenzará por la última en fecha, que será totalmente suprimida si la reducción no bastare a completar los alimentos.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importe de la donación menos antigua no alcanzare, procederá respecto de la anterior, en los términos establecidos en el artículo que precede, siguiéndose el mismo orden hasta llegar a la más antigua.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diversas donaciones otorgadas en el mismo acto o en la misma fecha, se hará la reducción entre ellas a prorrata.</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donación consiste en bienes muebles, se tendrá presente para la reducción el valor que tenían al tiempo de ser donados.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donación consiste en bienes raíces que fueren cómodamente divisibles, la reducción se hará en especie.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inmueble no puede ser dividido y el importe de la reducción exceda de la mitad del valor de aquel, recibirá el donatario el resto en dinero.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reducción no exceda de la mitad del valor del inmueble, el donatario pagará el resto.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Revocada o reducida una donación por inoficiosa, el donatario sólo responderá de los frutos desde que fuera demandado.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 SIMPLE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mutuo es un contrato por el cual el mutuante se obliga a transferir la propiedad de una suma de dinero o de otras cosas fungibles al mutuatario, quien se obliga a devolver otro tanto de la misma especie y calidad.</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contrato no se ha fijado plazo para la devolución de lo prestado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mutuatario fuere labrador y el préstamo consistiere en cereales u otros productos del campo, la restitución se hará en la siguiente cosecha de los mismos o semejantes frutos o productos;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 mismo se observará respecto de los mutuatarios, que no siendo labradores, hayan de percibir frutos semejantes por otro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los demás casos, la obligación de restituír se rige por lo dispuesto en el artículo 1961.</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prestada y la restitución de lo prestado se harán en lugar convenido.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se ha señalado lugar,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cosa prestada se entregará en el lugar donde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restitución se hará, si el préstamo consiste en efectos, en el lugar donde se recibieron.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consiste en dinero, en el domicilio del deudor; observándose lo dispuesto en el artículo 1966.</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fuere posible al mutuatario restituír en género, se satisfará pagando el valor por la cosa prestada que tenía en el tiempo y lugar en que se hizo el préstamo, a juicio de peritos, si no hubiere estipulación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Consistiendo el préstamo en dinero pagará el deudor devolviendo una cantidad igual a la recibida conforme a la ley monetaria y vigente al tiempo de hacerse el pago, sin que esta prescripción sea renunciable. Si se pacta que el pago debe hacer (sic) en moneda extranjera la alteración que ésta experimenta en valor será en daño o beneficio del mutuatario.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mutuatante es responsable de los perjuicios que sufra el mutuatario por la mala calidad o vicios ocultos de la cosa prestada, si conoció los defectos y no </w:t>
      </w:r>
      <w:r w:rsidR="0051000C" w:rsidRPr="00AE3149">
        <w:rPr>
          <w:rFonts w:ascii="Arial" w:hAnsi="Arial" w:cs="Arial"/>
          <w:sz w:val="22"/>
          <w:szCs w:val="22"/>
        </w:rPr>
        <w:t>dio</w:t>
      </w:r>
      <w:r w:rsidRPr="00AE3149">
        <w:rPr>
          <w:rFonts w:ascii="Arial" w:hAnsi="Arial" w:cs="Arial"/>
          <w:sz w:val="22"/>
          <w:szCs w:val="22"/>
        </w:rPr>
        <w:t xml:space="preserve"> aviso oportuno al mutuatario.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 haberse pactado que la restitución se hará cuando pueda o tenga medios el deudor, se observará lo dispuesto en el artículo 1961.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declararán nulas las deudas contraídas por el menor para proporcionarse los alimentos que necesite, cuando su representante legítimo se encuentre ausente.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 CON INTERÉS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permitiendo (sic) estipular interés por el mutuo, ya consista en dinero, ya en géneros.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interés es legal o convecoinal.(sic)</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interés legal es el nueve por ciento anual. El interés convencional es el que fijen los contratantes y puede ser mayor o menor que el interés legal; pero cuando el interés sea tan desproporcionado que haga fundadamente creer que se ha abusado del apuro pecuniario, de la inexperiencia o de la ignorancia del deudor, a petición de éste el juez, teniendo en cuenta las especiales circunstancias del caso, podrá reducir equitativamente el interés hasta el tiempo (sic) legal.</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convenido un interés más alto que el legal, el deudor, después de seis meses contados desde que se celebró el contrato, puede rembolsar el capital cualquiera que sea el plazo fijado para ello, dando aviso al acreedor con dos meses de anticipación y pagando los intereses vencidos.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no pueden, bajo pena de nulidad, convenir de antemano que los intereses se capitalicen y que produzcan intereses.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arrendamiento cuando las dos partes contratantes se obligan recíprocamente una, a conceder el uso o goce temporal de una cosa, y la otra a pagar por ese uso o goce un precio 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no puede exceder de diez años para las fincas destinadas a habitación, de quince para las fincas destinadas al comercio y de veinte para las finas (sic) destinadas al ejercicio de una industria.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o precio del arrendamiento puede consistir en una suma de dinero o en cualquiera otra cosa equivalente, con tal que sea cierta y determinada.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susceptibles de arrendamiento todos los bienes que pueden usarse sin consumirse; excepto aquellos que la ley prohíbe arrendar y los derechos estrictamente personales.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no fuere dueño de la cosa podrá arrendarla si tiene facultad para celebrar ese contrato, ya en virtud de autorización del dueño, ya por diosposición (sic) de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primer caso del artículo anterior, la constitución del arrendamiento se sujetará a los límites fijados en la autorización, y en el segundo, a los que la ley haya fijado a los administradores de bienes ajenos.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arrendar el copropietario de cosa indivisa sin consentimiento de los otros propietarios.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 los magistrados, a los jueces y cualquiera otros empleados públicos, tomar en arrendamiento por sí o por interpósita persona, los bienes que deban arrendarse los negocios en que intervengan.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 los encargados de los establecimientos públicos y a los funcionarios y empleados públicos, tomar en arrendamiento los bienes que con los expresados caracteres administren.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debe otorgarse por escrito cuando la renta pase de cien pesos anuales.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fuere rústico y la renta pasare de cinco mil pesos anuales, el contrato se otorgará en escritura pública.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arrendamiento no se rescinde por la muerte del arrendador ni del arrendatario, salvo convenio en otro sentido.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la vigencia del contrato de arrendamiento, por cualquier motivo se verificare la transmisión de la propiedad del predio arrendado, el arrendamiento subsistirá en los términos del contrato. Respecto al pago de las rentas, el arrendatario tendrá obligación de pagar al nuevo propietario la renta estipulada en el contrato, desde la fecha en que se le notifique judicial o extrajudicialmente ante notario o ante dos testigos haberse otorgado el correspondiente título de propiedad, aún cuando alegue haber pagado al primer propietario; a no ser que el adelanto de rentas aparezca expresamente estipulado en el mismo contrato de arrendamiento.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transmisión de la propiedad se hiciere por causa de utilidad pública, el contrato se rescindirá, pero el arrendador y el arrendatario deberán ser indemnizados por el expropiador, conforme a lo que establezca la ley respectiva.</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arrendamientos de bienes del estado, de los municipios, o de establecimientos públicos estarán sujetos a las disposiciones del derecho administrativo, y en lo que estuvieren a las disposiciones de este título.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DERECHOS Y OBLIGACIONES DEL ARRENDADOR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está obligado, aunque no haya pacto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entregar al arrendatario la finca arrendada con todas sus pertenencias y en estado de servir para el uso convenido; y si no hubo convenio expreso, para aquel a que por su misma naturaleza estuviere destinada.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conservar la cosa arrendada en el mismo estado, durante el arrendamiento, haciendo para ello todas las reparaciones necesarias;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no estorbar ni embarazar de manera alguna el uso de la cosa arrendada, a no ser que por causa de reparaciones urgentes e indispensables;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garantizar el uso o goce pacífico de la cosa por todo el tiempo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responder de los daños y perjuicios que sufra el arrendatario por los defectos o vicios ocultos de la cosa, anteriores al arrendamiento.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se hará en el tiempo convenido; y si no hubiere convenio, luego que el arrendador fuere requerido por el arrendatario.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no puede, durante el arrendamiento mudar la forma de la cosa arrendada, ni intervenir en el uso legítimo de ella, salvo el caso designado en la fracción III del artículo 2293.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poner en conocimiento del arrendador, a la brevedad posible la necesidad de las reparaciones, bajo pena de pagar los daños y perjuicios que su omisión cause.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no cumpliere con hacer las reparaciones necesarias para el uso a que esté destinada la cosa, quedará a elección del arrendatario rescindir el arrendamiento u ocurrir al juez para que estreche al arrendador al cumplimiento de su obligación, mediante el procedimiento rápido que se establezca en el Código de Procedimientos Civiles.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según las instancias del caso, decidirá sobre el pago de los daños y perjuicios que se causen al arrendatario por falta de oportunidad en las reparaciones.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la fracción IV del artículo 2293 no comprende las vías de hecho de terceros que no aleguen derechos sobre la cosa arrendada que impidan su uso o goce. El arrendatario en esos casos, sólo tiene acción contra los autores de los hechos, y aunque fueren insolventes, no tendrán acción contra el arrendador; tampoco comprende los abusos de fuerza.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poner en conocimiento del propietario, en el más breve término posible, toda usurpación o novedad dañosa que otro haya hecho o abiertamente prepare en la cosa arrendada, so pena de pagar los daños y perjuicios que cause con su omisión. Lo dispuesto en este artículo no priva al arrendatario del derecho de defender, como poseedor, la cosa dada en arrendamiento.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fuere vencido en juicio sobre una parte de la cosa arrendada, puede el arrendatario reclamar una disminución en la renta o la rescisión del contrato y el pago de los daños y perjuicios que sufra.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responde de los vicios o defectos de la cosa arrendada que impidan el uso de ella, aunque él no los hubiese conocido o hubiesen sobrevenido en el curso del arrendamiento, sin culpa del arrendatario. Este puede pedir la disminución de la renta o la rescisión del contrato, salvo que se pruebe que tuvo conocimiento, antes de celebrar el contrato de los vicios o defectos de la cosa arrendada.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terminar el arrendamiento hubiere algún saldo a favor del arrendatario, el arrendador deberá devolverlo inmediatamente, a no ser que tenga algún derecho que ejercitar contra aquél; en este caso depositará judicialmente el saldo referido.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arrendador pagar las mejoras hechas por el arrendatario: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en el contrato o posteriormente lo autorizó para hacerlas y se obligó a pagarlas;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trata de mejoras útiles y por culpa del arrendador se rescindiese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contrato fuere por tiempo indeterminado, si el arrendador autorizó al arrendatario para que hiciera mejoras antes de que transcurra el tiempo necesario para que el arrendatario quede compensado con el uso de las mejoras de los gastos que hizo, da el arrendador por concluído el arrendamiento.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a que se refieren las fracciones II y III del artículo anterior deberán ser pagadas por el arrendador, no obstante que en el contrato se hubiere estipulado que las mejoras quedasen a beneficio de la cosa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DERECHOS Y OBLIGACIONES DEL ARRENDATARIO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satisfacer la renta en la forma y tiempo convenidos;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responder de los perjuicios que la cosa arrendada sufra por su culpa o negligencia, la de sus familiares, sirvientes o subarrendatarios;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servirse de la cosa solamente para el uso convenido o conforme a la naturaleza y destino de ella.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está obligado a pagar la renta sino desde el día en que reciba la cosa arrendada salvo pacto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será pagada en lugar convenido y a falta de convenio en la casa habitación o despacho del arrendatario.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2303 respecto del arrendador, regirá en su caso respecto del arrendatario.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pagar la renta que se venza hasta el día en que entregue la cosa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precio del arrendamiento debiere pagarse en frutos y el arrendatario no los entregare en el tiempo debido, está obligado a pagar en dinero el mayor precio que tuvieren los frutos dentro del tiempo convenido.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caso forutito (sic) o fuerza mayor se impide totalmente al arrendatario el uso de la cosa arrendada, no se causará renta mientras dure el impedimento, si este dura más de dos meses, podrá pedir la rescisión del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impide en parte el uso de la cosa, podrá el arrendatario pedir la reducción parcial de la renta, a juicio de peritos, a no ser que las partes opten por la rescisión del contrato, si el impedimento dura el tiempo fijado en el artículo anterior.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anteriores no es renunciable.</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privación del uso proviene de la evicción del predio, se observará lo dispuesto en el artículo 2312 y si el arrendador procedió de mala fé, responderá también en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 responsable del incendio, a no ser que provenga de caso fortuito, fuerza mayor o vicio de construcción.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2317</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arrendatario no responde del incendio que se haya comunicado de otra parte, si tomó las precauciones necesarias para evitar que el fuego se propagara.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son varios los arrendatarios y no se sabe donde comenzó el incendio todos son responsables proporcionalmente a la renta que paguen, y si el arrendador ocupa parte de la finca, también responderá proporcionalmente a la renta que a esa parte fijen peritos. Si se prueba que el incendio comenzó en la habitación de uno de los inquilinos, solamente éste será el responsable.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arrendatarios prueba que el fuego no pudo comenzar en la parte que ocupa, quedará libre de responsabilidad.</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en los casos de que tratan los artículos anteriores, comprende no solamente el pago de los daños y perjuicios sufridos por el propietario, sino el de los que se hayan causado a otras personas, siempre que provengan directamente del incendio.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que va a establecer en la finca arrendada una industria peligrosa, tiene obligación de asegurar dicha finca contra el riesgo probable que origine el ejercicio de esa industria.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puede, sin consentimiento expreso del arrendador variar la forma de la cosa arrendada; y si lo hace debe, cuando la devuelva, restablecerla al estado en que la reciba, siendo, además, responsable de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ha recibido la finca con expresa descripción de las partes de que se compone, debe devolverla, al concluir el arrendamiento, tal como la recibió, salvo lo que hubiere perecido o se hubiere menoscabado por el tiempo o por causa inevitable.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ley presume que el arrendatario que admitió la cosa arrendada sin la descripción expresada en el artículo anterior, la recibió en buen estado, salvo la prueba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debe hacer las reparaciones de aquellos deterioros de poca importancia, que regularmente son causados por las personas que habitan el edificio.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que por causa de reparaciones pierde el uso total o parcial de la cosa, tiene derecho a no pagar el precio del arrendamiento, a pedir la reducción de ese precio o la rescisión del contrato, si la pérdida del uso dura más de dos meses en sus respectivos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misma cosa se ha dado en arrendamiento separadamente a dos o más personas y por el mismo tiempo prevalecerá el arrendamiento primero en fecha; si no fuere posible verificar la propiedad de ésta, valdrá el arrendamiento del que tiene en su poder la cosa arrendada.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arrendamiento debe ser inscrito en el Registro, sólo vale el inscrito.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arrendamientos que han durado más de cinco años y cuando el arrendatario ha hecho mejorar (sic) de importancia en la finca arrendada, tiene éste derecho, si está al corriente en el pago de la renta, a que en igualdad de condiciones, se le prefiera a otro interesado en el nuevo arrendamiento de la finca. También gozará del derecho del tanto si el propietario quiere vender la finca arrendada, aplicándose en lo conducente lo dispuesto en los artículos 2185 y 2186.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LAS FINCAS URBANAS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darse en arrendamiento una localidad que no reúna las condiciones de higiene y salubridad exigidas en el Código Sanitario.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que no haga las obras que ordene el Departamento de Salubridad Pública como necesarias para que una localidad sea habitable e higiénica es responsable de los daños y perjuicios que los inquilinos sufran por esa causa.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no puede rehusar como fiador a una persona que reúna los requisitos exigidos por la ley para que sea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renta no excede de veinticinco pesos mensuales es potestativo para el arrendatario dar fianza o sustituir esa garantía con el depósito de un mes de renta.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renunciarse anticipadamente al derecho de cobrar la indemnización que concede el artículo 2330.</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debe pagarse en los plazos convenidos, y a falta de convenio, por meses vencidos.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LAS FINCAS RÚSTICAS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predio rústico debe cultivarlo sin perjuicio de dejarlo descansar el tiempo que sea necesario para que no se agote su fertilidad. Si no lo cultiva, tiene obligación de darlo en arrendamiento o en aparcería, de acuerdo con lo dispuesto en la ley de tierras ociosas.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renta debe pagarse en los plazos convenidos, y a falta de convenio, por semestres vencidos.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tendrá derecho a la rebaja de la renta por esterilidad de la tierra arrendada o por pérdida de frutos proveniente de casos fortuitos ordinarios; pero sí en caso de pérdida de más de la mitad de los frutos, por casos fortuitos extraordinarios.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Entiéndese por casos fortuitos extraordinarios: incendio, guerra, peste, inundación insólita, langosta, terremoto u otro acontecimiento igualmente desacostumbrado y que los contratantes no hayan podido razonablemente preveer.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estos casos el precio del arrendamiento se rebajarán proporcionalmente al monto de las pérdidas sufridas.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artículo no son renunciables.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arrendamiento de predios rústicos por plazo determinado, debe el arrendatario en el último año que permanezca en el fundo, permitir a su sucesor o al dueño, en su caso, el barbecho de las tierras que tengan desocupadas y en las que él no pueda verificar la nueva siembra, así como el uso de los edificios y demás medios que fuere necesarios para las labores preparatorias del año siguiente.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permiso a que se refiere el artículo que precede no será obligatorio sino en el período y por el tiempo rigurosamente indispensable, conforme a las costumbres locales, salvo convenio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arrendamiento, tendrá a su vez el arrendatario saliente, derecho para usar de las tierras y edificios por el tiempo absolutamente indispensable para la recolección y aprovechamiento de los frutos pendientes al terminar 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LOS BIENES MUEBLES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al arrendamiento de bienes muebles las disposiciones de este título que sean compatibles con la naturaleza de esos bienes.</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contrato no se hubiere fijado plazo, ni se hubiere expresado el uso a que la cosa se destina, el arrendatario será libre para devolverla cuando quiera, y el arrendador no podrá pedirla sino después de cinco días de celebrado 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arrendó por año, meses, semanas o días, la renta se pagará al vencimiento de cada uno de esos términos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contrato se celebra por un término fijo, la renta se pagará al vencerse el plazo, salvo convenio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devuelve la cosa antes del tiempo convenido, cuando se ajuste por un solo precio, está obligado a pagarlo íntegro; pero si el arrendamiento se ajusta por períodos de tiempo, sólo está obligado a pagar los períodos corridos hasta la entrega.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pagar la totalidad del precio, cuando se hizo el arrendamiento por tiempo fijo y los períodos sólo se pusieron como plazos para el pago.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arriendan un edificio o aposento amueblados, se entenderá que el arrendamiento de los muebles es por el mismo tiempo que el del edificio o aposento, a menos de estipulación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muebles se alquilaron con separación del edificio, su alquiler se regirá por lo dispuesto en este capítulo.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hacer las pequeñas reparaciones que exija el uso de la cosa dada en arrendamiento.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o deterioro de la cosa alquilada, se presume siempre a cargo del arrendatario, a menos que él pruebe que sobrevino sin culpa suya, en cuyo caso será a cargo del arrendador.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2350</w:t>
      </w:r>
    </w:p>
    <w:p w:rsidR="00D06331" w:rsidRPr="00AE3149" w:rsidRDefault="00D06331" w:rsidP="00D06331">
      <w:pPr>
        <w:jc w:val="both"/>
        <w:rPr>
          <w:rFonts w:ascii="Arial" w:hAnsi="Arial" w:cs="Arial"/>
          <w:sz w:val="22"/>
          <w:szCs w:val="22"/>
        </w:rPr>
      </w:pPr>
    </w:p>
    <w:p w:rsidR="00D06331" w:rsidRPr="00AE3149" w:rsidRDefault="0051000C" w:rsidP="00D06331">
      <w:pPr>
        <w:jc w:val="both"/>
        <w:rPr>
          <w:rFonts w:ascii="Arial" w:hAnsi="Arial" w:cs="Arial"/>
          <w:sz w:val="22"/>
          <w:szCs w:val="22"/>
        </w:rPr>
      </w:pPr>
      <w:r w:rsidRPr="00AE3149">
        <w:rPr>
          <w:rFonts w:ascii="Arial" w:hAnsi="Arial" w:cs="Arial"/>
          <w:sz w:val="22"/>
          <w:szCs w:val="22"/>
        </w:rPr>
        <w:t>Aun</w:t>
      </w:r>
      <w:r w:rsidR="00D06331" w:rsidRPr="00AE3149">
        <w:rPr>
          <w:rFonts w:ascii="Arial" w:hAnsi="Arial" w:cs="Arial"/>
          <w:sz w:val="22"/>
          <w:szCs w:val="22"/>
        </w:rPr>
        <w:t xml:space="preserve"> cuando la pérdida o deterioro sobrevengan por caso fortuito, serán a cargo del arrendatario, si este usó la cosa de un modo no conforme con el contrato, y sin cuyo uso no habría sobrevenido el caso fortuito.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dar de comer y beber al animal durante el tiempo en que lo tiene en su poder, de modo que no se desmejore, y a curarle las enfermedades ligras (sic) sin poder cobrar nada al dueño.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del animal alquilado pertenecen al dueño,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muerte de algún animal alquilado, sus despojos serán entregados por el arrendatario al dueño, si son de alguna utilidad y es posible el transporte.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arrienden dos o más animales que forman un todo, como una yunta o un tiro, y uno de ellos se inutiliza, se rescinde el arrendamiento, a no ser que el dueño quiera dar otro que forme un todo con el que sobrevivió.</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contrate uno o más animales especificados individualmente, que antes de ser entregados al arrendatario se inutilizaren sin culpa del arrendador, quedará enteramente libre de la obligación si ha avisado al arrendatario inmediatamente después de que se inutilizó el animal; pero si éste se ha inutilizado por culpa del arrendador o si no se ha dado el aviso, estará sujeto al pago de daños y perjuicios, o a reemplazar el animal, a dección (sic) del arrendatario.</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en el contrato de alquiler no se trató de animal individualmente determinado, si no de un género y número determinados, el arrendador está obligado a los daños y perjuicios siempre que se falte a la entrega.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arrendamiento de un predio rústico se incluyere el ganado de labranza o de cría existente en él, el arrendatario tendrá, respecto del ganado, los mismos derechos y obligaciones que el usufructuario, pero no está obligado a dar fianza.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2346, es aplicable a los aperos de la finca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ESPECIALES RESPECTO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 LOS ARRENDAMIENTOS POR TIEMPO INDETERMINADO</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2359</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Todos los arrendamientos, sean de predios rústicos o urbanos, que no se hayan celebrado por tiempo expresamente determinado, concluirán a voluntad de cualquiera de las partes contratantes, previo aviso a la otra parte dado en forma indubitable con dos meses de anticipación si el predio es urbano, y con un año si es rústico.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el aviso a que se refiere el artículo anterior, el arrendatario del predio urbano está obligado a poner cédulas y a mostrar el interior de la casa a los que pretendan verla. Respecto de los predios rústicos, se observará lo dispuesto en los artículos 2337, 2338 y 2339.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SUBARRIENDO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puede subarrendar la cosa arrendada en todo, ni en parte, ni ceder sus derechos sin consentimiento del arrendador; si no (sic) hiciere, responderá solidariamente con el subarrendatario, de los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subarriendo se hiciere en virtud de la autorización general conocida en el contrato, el arrendatario será responsable al arrendador, como si él mismo continuara en el uso o goce de la cosa.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aprueba expresamente el contrato especial de subarriendo, el subarrendatario queda subrogado en todos los derechos y obligaciones del arrendatario, a no ser que por convenio se acuerde otra cosa.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MODO DE TERMINAR EL ARRENDAMIENTO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arrendamiento puede terminar: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haberse cumplido el plazo fijado en el contrato o por la ley, o por estar satisfecho el objeto para que la cosa fué arrendada;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convenio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rescisión;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confusión;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pérdida o destrucción total de la cosa arrendada, por cargo (sic) fortuito o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expropiación de la cosa arrendada hecha por causa de utilidad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Por evicción de la cosa dada en arrendamiento.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el arrendamiento se ha hecho por tiempo determinado, concluye en el día precisado sin necesidad de desahucio. Si no se ha señalado tiempo, se observará lo que disponen los artículos. </w:t>
      </w:r>
      <w:r w:rsidRPr="00AE3149">
        <w:rPr>
          <w:rFonts w:ascii="Arial" w:hAnsi="Arial" w:cs="Arial"/>
          <w:i/>
          <w:sz w:val="22"/>
          <w:szCs w:val="22"/>
        </w:rPr>
        <w:t>(N. de E. En la publicación no aparecen los artículos a los que remite, debiendo ser supuestamente los arts. 2359 y 2360.)</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Vencido un contrato de arrendamiento, tendrá derecho el inquilino, siempre que esté al corriente en el pago de las rentas, a que se le prorrogue hasta por un año ese contrato. Podrá el arrendador aumentar hasta un diez por ciento la renta anterior, siempre que demuestre que los alquileres en la zona de que se trate han sufrido una alza después de que se celebró el contrato de arrendamiento.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exceptuados de la obligación de prorrogar el contrato de arrendamiento, los propietarios que quieran habitar la casa o cultivar la finca cuyo arrendamiento ha vencido.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después de determinado (sic) el arrendamiento y su prórroga, si la hubo, continúa el arrendatario sin oposición en el goce y uso del predio, y éste es rústico, se entenderá renovado el contrato por otro año.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predio fuere urbano, el arrendamiento continuará por tiempo indefinido, y el arrendatario deberá pagar la renta que corresponda al tiempo que exceda al del contrato, con arreglo a lo que pagaba.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prórroga en el contrato de arrendamiento, y en los casos de que hablan los dos artículos anteriores cesan las obligaciones otorgadas por un tercero para la seguridad del arrendamiento,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arrendador puede exigir la rescisión del contrato: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falta de pago de la renta en los términos prevenidos en los artículos 2333 y 2335;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usarse la cosa en contravención a lo dispuesto en la fracción III del artículo 2306;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subarriendo de la cosa en contravención a lo dispuesto en el artículo 2361.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los casos del artículo 2326 el arrendatario podrá rescindir el contrato cuando la pérdida del uso fuere total y </w:t>
      </w:r>
      <w:r w:rsidR="0051000C" w:rsidRPr="00AE3149">
        <w:rPr>
          <w:rFonts w:ascii="Arial" w:hAnsi="Arial" w:cs="Arial"/>
          <w:sz w:val="22"/>
          <w:szCs w:val="22"/>
        </w:rPr>
        <w:t>aun</w:t>
      </w:r>
      <w:r w:rsidRPr="00AE3149">
        <w:rPr>
          <w:rFonts w:ascii="Arial" w:hAnsi="Arial" w:cs="Arial"/>
          <w:sz w:val="22"/>
          <w:szCs w:val="22"/>
        </w:rPr>
        <w:t xml:space="preserve"> cuando fuese parcial si la reparación durare más de dos meses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no hiciere uso del derecho que para rescindir el contrato le concede el artículo anterior, hecha la reparación continuará en el uso de la cosa, pagando la misma renta hasta que termine el plazo del arrendamiento.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sin motivo fundado, se opone al subarriendo que con derecho pretenda hacer al arrendatario podrá éste pedir la rescisión del contrato.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no manifestó su calidad de tal al hacer el arrendamiento y por haberse consolidado la propiedad con el usufructo, exige el propietario la desocupación de la finca, tiene el arrendatario derecho paar (sic) demandar al arrendador la indemnización de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se observará lo que dispone el artículo 2367, si el predio fuere rústico, y si fuere urbano, lo que previene el artículo 2368.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dado en arrendamiento fuere enajenado judicialmente, el contrato de arrendamiento subsistirá, a menos que aparezca que se celebró dentro de los sesenta días anteriores al secuestro de la finca, en cuyo caso el arrendamiento podrá darse por concluído.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expropiación y de ejecución judicial, se observará lo dispuesto en los artículos 2337, 2338 y 2339.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COMODATO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comodato es un contrato por el cual uno de los contratantes se obliga a conceder gratuitamente el uso de una cosa no fungible, y el otro contrae la obligación de restituirla individualmente.</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el préstamo tuviere por objeto cosas consumibles, sólo será comodato si ellas fuesen prestadas como no fungibles, es decir, para ser </w:t>
      </w:r>
      <w:r w:rsidR="0051000C" w:rsidRPr="00AE3149">
        <w:rPr>
          <w:rFonts w:ascii="Arial" w:hAnsi="Arial" w:cs="Arial"/>
          <w:sz w:val="22"/>
          <w:szCs w:val="22"/>
        </w:rPr>
        <w:t>restituidas</w:t>
      </w:r>
      <w:r w:rsidRPr="00AE3149">
        <w:rPr>
          <w:rFonts w:ascii="Arial" w:hAnsi="Arial" w:cs="Arial"/>
          <w:sz w:val="22"/>
          <w:szCs w:val="22"/>
        </w:rPr>
        <w:t xml:space="preserve"> idénticamente.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curadores y en general todos los administradores de bienes ajenos, no podrán dar en comodato, sin autorización especial, los bienes confiados a su guarda.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permiso del comodante no puede el comodatario conceder a un tercero el uso de la cosa entregada en comodato.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adquiere el uso, pero no los frutos y accesiones de la cosa prestada.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está obligado a poner toda diligencia en la conservación de la cosa, y es responsable de todo deterioro que ella sufra por su culpa.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deterioro es tal que la cosa no sea susceptible de emplearse en su uso ordinario, podrá el comodante exigir el valor anterior de ella, abandonado su propiedad al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responde de la pérdida de la cosa si la emplea en uso diverso o por más tiempo del convenido, aún cuando aquella sobrevenga por caso fortuito.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perece por caso fortuito, de que el comodatario haya podido garantizarla empleando la suya propia, o si no pudiendo conservar más que una de las dos, ha preferido la suya, responde de la pérdida de la otra.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ha sido estimada al prestarla, su pérdida, aún cuando sobrevenga por caso fortuito, es de cuenta del comodatario, quien deberá entregar el precio, si no hay convenio expreso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deteriora por el solo efecto del uso para que fue prestada, y sin culpa del comodatario, no es éste responsable del deterioro.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no tiene derecho para repetir el importe de los gastos ordinarios que se necesiten para el uso y la conservación de la cosa prestada.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tiene derecho el comodatario para retener la cosa a pretexto de lo que por expensas o por cualquiera otra causa le deba el dueño.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dos o más los comodatarios, están sujetos solidariamente a las mismas obligaciones.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 determinado el uso o el plazo del préstamo el comodante podrá exigir la cosa cuando le pareciere. En este caso la prueba de haber convenido uso o plazo, incumbe al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comodante podrá exigir la devolución de la cosa antes de que termine el plazo o uso convenidos, sobreviniéndole necesidad urgente de ella, probando que hay peligro de que ésta perezca si continúa en poder del comodatario, o si éste ha autorizado a un tercero a servirse de la cosa, sin consentimiento del comodante.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préstamo el comodatario ha tenido que hacer, para la conservación de la cosa algún gasto extraordinario y de tal manera urgente que no haya podido dar aviso de él al comodante, éste tendrá obligación de reembolsarlo.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prestada tiene defectos tales que causen perjuicios, al que se sirva de ella, el comodante es responsable de éste, si conocía los defectos y no dió aviso oportuno al comodatario.</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comodato termina por la muerte del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OCTAVO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w:t>
      </w:r>
      <w:r w:rsidR="0051000C" w:rsidRPr="00AE3149">
        <w:rPr>
          <w:rFonts w:ascii="Arial" w:hAnsi="Arial" w:cs="Arial"/>
          <w:sz w:val="22"/>
          <w:szCs w:val="22"/>
        </w:rPr>
        <w:t>DEPÓSITO</w:t>
      </w:r>
      <w:r w:rsidRPr="00AE3149">
        <w:rPr>
          <w:rFonts w:ascii="Arial" w:hAnsi="Arial" w:cs="Arial"/>
          <w:sz w:val="22"/>
          <w:szCs w:val="22"/>
        </w:rPr>
        <w:t xml:space="preserve"> Y DEL SECUESTRO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w:t>
      </w:r>
      <w:r w:rsidR="0051000C" w:rsidRPr="00AE3149">
        <w:rPr>
          <w:rFonts w:ascii="Arial" w:hAnsi="Arial" w:cs="Arial"/>
          <w:sz w:val="22"/>
          <w:szCs w:val="22"/>
        </w:rPr>
        <w:t>DEPÓSITO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depósito es un contrato por el cual el depositario se obliga hacia el depositante a recibir una cosa, mueble o inmueble que aquel le confía, y a guardarla para restituirla cuando la pida el depositante.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pacto en contrario, el depositario tiene derecho a exigir retribución por el depósito, la cual se arreglará a los términos del contrato y, en su defecto a los usos del lugar en que se constituya el depósito.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depositarios de títulos, valores, efectos o documentos que devengan intereses, quedan obligados a realizar el cobro de éstos en las épocas de su vencimiento, así como también a practicar cuantos actos sean necesarios para que los efectos depositados conserven el valor y los derechos que les correspondan con arreglo a las leyes.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incapacidad de uno de los contratantes no exime al otro de las obligaciones a que están sujetos el que deposita </w:t>
      </w:r>
      <w:r w:rsidRPr="00AE3149">
        <w:rPr>
          <w:rFonts w:ascii="Arial" w:hAnsi="Arial" w:cs="Arial"/>
          <w:i/>
          <w:sz w:val="22"/>
          <w:szCs w:val="22"/>
        </w:rPr>
        <w:t xml:space="preserve">(N. de E. Falta la conjunción "y" en la publicación) </w:t>
      </w:r>
      <w:r w:rsidRPr="00AE3149">
        <w:rPr>
          <w:rFonts w:ascii="Arial" w:hAnsi="Arial" w:cs="Arial"/>
          <w:sz w:val="22"/>
          <w:szCs w:val="22"/>
        </w:rPr>
        <w:t>el depositario.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incapaz que acepte el depósito, puede, si se le demanda por daños y perjuicios, oponer como excepción la nulidad del contrato; más no podrá eximirse de restituir la cosa depositada si se conserva aún en su poder, o el provecho que hubiere recibido de su enajenación.</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incapacidad no fuere absoluta, podrá el depositario ser condenado al pago de daños y perjuicios, si hubiere procedido con dolo o mala fe.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está obligado a conservar la cosa objeto del depósito, según la reciba y a devolverla cuando el depositario se lo pida, aunque al constituirse el depósito se hubiere fijado plazo y éste no hubiere llegado.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conservación del depósito responderá el depositario de los menoscabos, daños y perjuicios que las cosas depositadas sufrieren por su malicia o negligencia.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después de </w:t>
      </w:r>
      <w:r w:rsidR="0051000C" w:rsidRPr="00AE3149">
        <w:rPr>
          <w:rFonts w:ascii="Arial" w:hAnsi="Arial" w:cs="Arial"/>
          <w:sz w:val="22"/>
          <w:szCs w:val="22"/>
        </w:rPr>
        <w:t>constituido</w:t>
      </w:r>
      <w:r w:rsidRPr="00AE3149">
        <w:rPr>
          <w:rFonts w:ascii="Arial" w:hAnsi="Arial" w:cs="Arial"/>
          <w:sz w:val="22"/>
          <w:szCs w:val="22"/>
        </w:rPr>
        <w:t xml:space="preserve"> el depósito tiene conocimiento el depositario de que la cosa es robada y de quien es el verdadero dueño, debe dar aviso a éste o a la autoridad competente con la reserva debida.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dentro de ocho días no se le manda judicialmente retener o entregar la cosa puede devolverla al que la depósito, sin que por ello quede sujeto a responsabilidad alguna.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que den una sola cosa o cantidad en depósito, no podrá el depositario entregarla sino con previo consentimiento de la mayoría de los depositantes, computando por cantidades y no por personas, a no ser que al constituirse el depósito se haya convenido que la entrega se haga a cualquiera de los depositantes.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entregará a cada depositante una parte de la cosa, si al constituirse el depósito se señaló la que a cada uno correspondía.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lugar designado para la entrega del depósito, la devolución se hará en el lugar donde se haya la cosa depositada. Los gastos de entrega serán de cuenta del depositante.</w:t>
      </w:r>
    </w:p>
    <w:p w:rsidR="00D06331" w:rsidRPr="00AE3149" w:rsidRDefault="00D06331"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no está obligado a entregar la cosa cuando judicialmente se haya mandado retener o embargar.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puede, por justa causa, devolver la cosa antes del plazo convenido.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depositario descubra o pruebe que es suya la cosa depositada, y el depositante insista en sostener sus derechos, debe ocurrir al juez pidiéndole orden para retenerla o para depositarla judicialmente.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se ha estipulado tiempo, el depositario puede devolver el depósito al depositante cuando quiera, siempre que le avise con una prudente anticipación, si se necesita preparar algo para la guarda de la cosa.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depositante está obligado a indemnizar al depositario de todos los gastos que haya hecho en la conservación del depósito y de los perjuicios que por él haya sufrido.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no puede retener la cosa, aun cuando al pedírsela no haya recibido el importe de las expensas a que se refiere el artículo anterior; pero sí podrá, en este caso si el pago no se lo asegura, pedir judicialmente la retención del depósito.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 retener la cosa como prenda que garantice otro crédito que tenga contra el depositante.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dueños de establecimientos donde se reciben huéspedes, son responsables del deterioro, destrucción o pérdida de los efectos introducidos en el establecimiento con su consentimiento o el de sus empleados autorizados por las personas que ahí se alojan; a menos que prueben que el daño </w:t>
      </w:r>
      <w:r w:rsidRPr="00AE3149">
        <w:rPr>
          <w:rFonts w:ascii="Arial" w:hAnsi="Arial" w:cs="Arial"/>
          <w:sz w:val="22"/>
          <w:szCs w:val="22"/>
        </w:rPr>
        <w:lastRenderedPageBreak/>
        <w:t>sufrido es imputable a estas personas, a sus acompañantes, a sus servidores o a los que los visiten, o que proviene de caso fortuito, fuerza mayor o vicios de los mismos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que habla este artículo no excederá de la suma de doscientos cincuenta pesos, cuando no se puede imputar culpa al hostelero o a su personal.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dueños de establecimientos donde se reciben huéspedes sean responsables del dinero, valores u objetos de precio notoriamente elevada (sic) que introduzcan en esos establecimientos las personas que ahí se alojan, es necesario que sean entregados en depósito a ellos o a sus empleados debidamente autorizados.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posadero no se exime de la responsabilidad que le imponen los dos artículos anteriores por avisos que ponga en su establecimeinto (sic) para eludirla. Cualquier pacto que celebre, limitando o modificando esa responsabilidad, será nulo.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fondas, cafés, casas de baño y otros establecimientos semejantes no responden de los efectos que introduzcan los parroquianos, a menos que los pongan bajo el cuidado de los empleados del establecimiento.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SECUESTRO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secuestro es el depósito de una cosa litigiosa en poder de un tercero, hasta que se decida a quien debe entregarse.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secuestro es convencional o judicial.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secuestro convencional se verifica cuando los litigantes depositan la cosa litigiosa en poder de un tercero que se obliga a entregarla, </w:t>
      </w:r>
      <w:r w:rsidR="0051000C" w:rsidRPr="00AE3149">
        <w:rPr>
          <w:rFonts w:ascii="Arial" w:hAnsi="Arial" w:cs="Arial"/>
          <w:sz w:val="22"/>
          <w:szCs w:val="22"/>
        </w:rPr>
        <w:t>concluido</w:t>
      </w:r>
      <w:r w:rsidRPr="00AE3149">
        <w:rPr>
          <w:rFonts w:ascii="Arial" w:hAnsi="Arial" w:cs="Arial"/>
          <w:sz w:val="22"/>
          <w:szCs w:val="22"/>
        </w:rPr>
        <w:t xml:space="preserve"> el pleito, al que conforme a la sentencia tenga derecho a ella.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encargado del secuestro convencional no puede liberarse de él antes de la terminación del pleito sino consintiendo en ello todas las partes interesadas o por una causa que el juez declare legítima.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Fuera de las excepciones acabadas de mencionar, rigen para el secuestro convencional las mismas disposiciones que para el depósito.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Secuestro judicial es el que se constituye por decreto del juez.</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secuestro judicial se rige por las disposiciones del Código de Procedimientos Civiles y, en su defecto, por las mismas del secuestro convencional.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NOVENO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MANDATO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es un contrato por el que se obliga a ejecutar por cuenta del mandante los actos jurídicos que éste le encarga.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del mandato se reputa perfecto por la aceptación del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que implica el ejercicio de una profesión se presume aceptado cuando es conferido a personas que ofrecen al público el ejercicio de su profesión, por el solo hecho de que no lo rehúsen dentro de los tres días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puede ser expresa o tácita. Aceptación tácita es todo acto en ejecución de un mandato.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2429</w:t>
      </w:r>
    </w:p>
    <w:p w:rsidR="00D06331" w:rsidRDefault="00D06331" w:rsidP="00D06331">
      <w:pPr>
        <w:jc w:val="both"/>
        <w:rPr>
          <w:rFonts w:ascii="Arial" w:hAnsi="Arial" w:cs="Arial"/>
          <w:sz w:val="22"/>
          <w:szCs w:val="22"/>
        </w:rPr>
      </w:pPr>
    </w:p>
    <w:p w:rsidR="006E0556" w:rsidRDefault="006E0556" w:rsidP="00D06331">
      <w:pPr>
        <w:jc w:val="both"/>
        <w:rPr>
          <w:rFonts w:ascii="Arial" w:hAnsi="Arial" w:cs="Arial"/>
          <w:sz w:val="22"/>
          <w:szCs w:val="22"/>
        </w:rPr>
      </w:pPr>
      <w:r>
        <w:rPr>
          <w:rFonts w:ascii="Arial" w:hAnsi="Arial" w:cs="Arial"/>
          <w:sz w:val="22"/>
          <w:szCs w:val="22"/>
        </w:rPr>
        <w:t>Pueden ser objeto del mandato todos los actos lícitos para los que la ley no exige la intervención personal del interesado.</w:t>
      </w:r>
    </w:p>
    <w:p w:rsidR="006E0556" w:rsidRPr="00AE3149" w:rsidRDefault="006E0556" w:rsidP="00D06331">
      <w:pPr>
        <w:jc w:val="both"/>
        <w:rPr>
          <w:rFonts w:ascii="Arial" w:hAnsi="Arial" w:cs="Arial"/>
          <w:sz w:val="22"/>
          <w:szCs w:val="22"/>
        </w:rPr>
      </w:pPr>
    </w:p>
    <w:p w:rsidR="00620801" w:rsidRDefault="00620801" w:rsidP="00620801">
      <w:pPr>
        <w:autoSpaceDE w:val="0"/>
        <w:autoSpaceDN w:val="0"/>
        <w:adjustRightInd w:val="0"/>
        <w:jc w:val="both"/>
        <w:rPr>
          <w:rFonts w:ascii="Arial" w:hAnsi="Arial" w:cs="Arial"/>
          <w:sz w:val="22"/>
          <w:szCs w:val="22"/>
        </w:rPr>
      </w:pPr>
      <w:r w:rsidRPr="00AE3149">
        <w:rPr>
          <w:rFonts w:ascii="Arial" w:hAnsi="Arial" w:cs="Arial"/>
          <w:sz w:val="22"/>
          <w:szCs w:val="22"/>
        </w:rPr>
        <w:t>Podrá pactarse que para el caso de que el mandante devenga incapaz, el mandatario pueda tomar decisiones sobre el tratamiento médico y el cuidado de la salud del mandante, autorizándolo expresamente el mandante. Este poder será revocado por el mandante capaz en todo momento, por la misma vía en la que fue autorizado. Igualmente podrá ser revocado por el tutor en caso de que el mandante devenga incapaz, con las formalidades previstas por la Ley.</w:t>
      </w:r>
    </w:p>
    <w:p w:rsidR="00F618B0" w:rsidRPr="00AE3149" w:rsidRDefault="00F618B0" w:rsidP="00F618B0">
      <w:pPr>
        <w:jc w:val="right"/>
        <w:rPr>
          <w:rFonts w:ascii="Arial" w:hAnsi="Arial" w:cs="Arial"/>
          <w:sz w:val="22"/>
          <w:szCs w:val="22"/>
        </w:rPr>
      </w:pPr>
      <w:r>
        <w:rPr>
          <w:rFonts w:asciiTheme="minorHAnsi" w:eastAsiaTheme="minorHAnsi" w:hAnsiTheme="minorHAnsi" w:cs="Arial"/>
          <w:i/>
          <w:color w:val="4343FF"/>
          <w:sz w:val="16"/>
          <w:szCs w:val="16"/>
        </w:rPr>
        <w:t xml:space="preserve">PARRAFO  ADICIONADO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F618B0" w:rsidRPr="00AE3149" w:rsidRDefault="00F618B0" w:rsidP="00F618B0">
      <w:pPr>
        <w:autoSpaceDE w:val="0"/>
        <w:autoSpaceDN w:val="0"/>
        <w:adjustRightInd w:val="0"/>
        <w:jc w:val="right"/>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será gratuito el mandato cuando así se haya convenido expresamente.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puede ser escrito o verbal.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2432</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escrito puede otorgarse: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escrito privado firmado por el otorgante y dos testigos, y ratificadas las firmas ante notario público, Juez de Primera Instancia, jueces menores o municipales o ante el correspondiente funcionario o empleado administrativo, cuando el mandato se otorgue para asuntos administrativos;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carta poder sin ratificación de firmas.</w:t>
      </w:r>
    </w:p>
    <w:p w:rsidR="00D06331" w:rsidRPr="00AE3149" w:rsidRDefault="00D06331" w:rsidP="00D06331">
      <w:pPr>
        <w:rPr>
          <w:rFonts w:ascii="Arial" w:hAnsi="Arial" w:cs="Arial"/>
          <w:sz w:val="22"/>
          <w:szCs w:val="22"/>
        </w:rPr>
      </w:pPr>
    </w:p>
    <w:p w:rsidR="00407709" w:rsidRPr="00AE3149" w:rsidRDefault="00407709"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verbal es el otorgado de palabra entre presentes, hayan o no intervenido testigos.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mandato haya sido verbal debe ratificarse por escrito antes de que concluya el negocio para que se dio.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mandato puede ser general o especial. Son generales los contenidos en los tres primeros párrafos del artículo 2435. Cualquiera otro mandato tendrá el carácter de especial.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poderes generales para pleitos y cobranzas, bastará que se diga que se otorga con todas las facultades generales y las especiales que requieran cláusula especial conforme a la ley, para que se entiendan conferidos sin limitación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poderes generales, para administrar bienes, bastará expresar que se dan con ese carácter, para que el apoderado tenga toda clase de facultades administrativas.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poderes generales para ejercer actos de dominio bastará que se den con ese carácter para que el apoderado tenga todas las facultades del dueño, tanto en lo relativo a los bienes, como para hacer toda clase de gestiones a fin de defenderlos.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quisieren limitar, en los tres casos antes mencionados, las facultades de los apoderados, se consignarán las limitaciones, o los poderes serán especiales.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notarios insertarán este artículo en los testimonios de los poderes que otorguen.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debe otorgarse en escritura pública o en carta poder firmada ante dos testigos y ratificadas las firmas del otorgante y testigos ante notario, ante los jueces o autoridades administrativas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interés del negocio para que se confiere llega a cinco mil pesos o exceda de esa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en virtud de él haya de ejecutar el mandatario, a nombre del mandante, algún acto que conforme a la ley debe constar en instrumento público.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podrá otorgarse en escrito privado firmado ante dos testigos, sin que sea necesaria la previa ratificación de las firmas, cuando el interés del negocio para que se confiere exceda de doscientos pesos y no llegue a cinco mil.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ser verbal el mandato cuando el interés del negocio no exceda de doscientos pesos.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los requisitos establecidos en los artículos que preceden, anula el mandato, y sólo deja subsistentes las obligaciones contraídas entre el tercero que haya procedido de buena fe y el mandatario, como si éste hubiese obrado en negocio propio.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mandante, el mandatario y el que haya tratado con éste, proceden de mala fe, ninguno de ellos tendrá derecho de hacer valer la falta de forma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2438 podrá el mandante exigir del mandatario la devolución de las sumas que le haya entregado, y respecto de las cuales será considerado el último como simple depositario.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salvo convenio celebrado entre él y el mandante, podrá desempeñar el mandato tratando en su propio nombre o en el del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mandatario obra en su propio nombre, el mandante no tiene acción contra las personas con quienes el mandatario ha contratado, ni éstas tampoco contra el 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este caso, el mandatario es el obligado directamente en favor de la persona con quien ha contratado, como si el asunto fuere personal suyo. </w:t>
      </w:r>
      <w:r w:rsidR="0051000C" w:rsidRPr="00AE3149">
        <w:rPr>
          <w:rFonts w:ascii="Arial" w:hAnsi="Arial" w:cs="Arial"/>
          <w:sz w:val="22"/>
          <w:szCs w:val="22"/>
        </w:rPr>
        <w:t>Exceptuase</w:t>
      </w:r>
      <w:r w:rsidRPr="00AE3149">
        <w:rPr>
          <w:rFonts w:ascii="Arial" w:hAnsi="Arial" w:cs="Arial"/>
          <w:sz w:val="22"/>
          <w:szCs w:val="22"/>
        </w:rPr>
        <w:t xml:space="preserve"> el caso en que se trate de cosas propias del 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se entiende sin perjuicio de las acciones entre mandante y mandatario.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DEL MANDATARIO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CON RESPECTO AL MANDANTE.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en el desempeño de su encargo, se sujetará a las instrucciones recibidas del mandante y en ningún caso podrá proceder contra disposiciones expresas del mismo.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 no previsto y prescrito expresamente por el mandante, deberá el mandatario consultarle, siempre que lo permita la naturaleza del negocio. Si no fuere posible la consulta o estuviere el mandatario autorizado para obrar a su arbitrio, hará lo que la prudencia dicte, cuidando del negocio como propio.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accidente imprevisto hiciere, a juicio del mandatario, perjudicial la ejecición (sic) de las instrucciones recibidas, podrá suspender el cumplimiento del mandato, comunicándolo así al mandante por el medio más rápido posible.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operaciones hechas por el mandatario con violación o con exceso del encargo recibido, además de la indemnización a favor del mandante, de daños y perjuicios, quedará a opción de éste ratificarlas o dejarlas a cargo del mandatario.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está obligado a dar oportunamente noticia al mandante, de todos los hechos o circunstancias que puedan determinarlo a revocar o modificar el encargo. Así mismo debe dársele sin demora de la ejecución de dicho encargo.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no puede compensar los perjuicios que cause con los provechos que por otro motivo haya procurado el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que se exceda de sus facultades, es responsable de los daños y perjuicios que cause el mandante y al tercero con quien contrató, si éste ignoraba que aquel traspasaba los límites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está obligado a dar al mandante cuentas exactas de su administración, conforme al convenio, si lo hubiere, no habiéndolo, cuando el mandante lo pida, y en todo caso al fin del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tiene obligación de entregar al mandante todo lo que haya recibido en virtud del poder.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aún cuando lo que el mandatario recibió no fuere debido al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debe pagar los intereses de las sumas que pertenezcan al mandante y que haya distraído de su objeto e invertido en provecho propio, desde la fecha de inversión, así como los de las cantidades en que resulte alcanzado, desde la fecha en que se constituyó en mora.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confiere un mandato a diversas personas respecto de un mismo negocio, aunque sea en un solo acto, no quedarán solidariamente obligados si no se convino así expresamente.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puede encomendar a un tercero el desempeño del mandato si tiene facultades expresas para ello.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le designó la persona de substituto, no podrá nombrar a otro; si no se le designó persona, podrá nombrar a la que quiera, y en este último caso solamente será responsable cuando la persona elegida fuere de mala fe o se hallase en notoria insolvencia.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substituto tiene para con el mandante los mismos derechos y obligaciones que el mandatario.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DEL MANDANTE</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CON RELACIÓN AL MANDATARIO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debe anticipar al mandatario, si éste lo pide, las cantidades necesarias para la ejecución del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mandatario las hubiere anticipado debe reembolsarlas al mandante, aunque el negocio no haya salido bien, con tal que esté excento de culpa 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reembolso comprenderá los intereses de la cantidad anticipada, a contar desde el día en que se hizo el anticipo.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2459</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Debe también el mandante indemnizar al mandatario de todos los daños y perjuicios que le haya causado el cumplimiento del mandato, sin culpa ni imprudencia del mismo mandatario.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podrá retener en prenda las cosas que con (sic) objeto del mandato hasta que el mandante haga la indemnización y reembolso de que tratan los dos artículos anteriores.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muchas personas hubiesen nombrado a un solo mandatario para algún negocio común, le quedan obligadas solidariamente para todos los efectos del mandato.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Y DERECHOS DEL MANDANTE</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Y DEL MANDATARIO CON RELACIÓN A TERCERO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debe cumplir todas las obligaciones que el mandatario haya contraído dentro de los límites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no tendrá acción para exigir el cumplimiento de las obligaciones contraídas a nombre del mandante, a no ser que esta facultad se haya incluído también en el poder.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que el mandatario practique a nombre del mandante, pero traspasando los límites expresos del mandato, serán nulos, con relación al mismo mandante si no los ratifica tácita o expresamente.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tercero que hubiere contratado con el mandatario que se excedió en sus facultades, no tendrá acción contra de éste, si le hubiere dado a conocer cuales fueron aquellas y no se hubiere obligado personalmente por el mandante.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MANDATO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No pueden ser procuradores en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incapacitados;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jueces, magistrados y demás funcionarios y empleados de la administración de justicia, en el ejercicio dentro de los límites de su jurisdicción;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empleados de la Hacienda Pública, en cualquiera causa en que puedan intervenir de oficio, dentro de los límites de sus respectivos distritos.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judicial será otorgado en escritura pública, o en escrito presentado y ratificado por el otorgante, ante el juez de los autos. Si el juez no conoce al otorgante exigirá testigos de identificación. La substitución del mandato judicial se hará en la misma forma que su otorgamiento.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procurador no necesita poder o cláusula especial si no en los casos siguientes: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Para desistirse;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Para transigir;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Para comprometer en árbitros;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Para absolver y articular posiciones;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Para hacer cesión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Para recusar;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Para recibir pagos;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VIII.- Para los demás actos que expresamente determine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los poderes generales se desee conferir alguna o algunas d (sic) las facultades acabadas de enumerar, se observará lo dispuesto en el párra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aceptando el poder fo (sic) primero del artículo 2435.</w:t>
      </w:r>
    </w:p>
    <w:p w:rsidR="00D06331" w:rsidRPr="00AE3149" w:rsidRDefault="00D06331" w:rsidP="00D06331">
      <w:pPr>
        <w:jc w:val="both"/>
        <w:rPr>
          <w:rFonts w:ascii="Arial" w:hAnsi="Arial" w:cs="Arial"/>
          <w:sz w:val="22"/>
          <w:szCs w:val="22"/>
        </w:rPr>
      </w:pPr>
      <w:r w:rsidRPr="00AE3149">
        <w:rPr>
          <w:rFonts w:ascii="Arial" w:hAnsi="Arial" w:cs="Arial"/>
          <w:sz w:val="22"/>
          <w:szCs w:val="22"/>
        </w:rPr>
        <w:t>está obligado 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seguir el juicio por todas sus instancias mientras no haya cesado en su cargo por alguna de las causas expresadas en el artículo 2746.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pagar los gastos que se causen a su instancia, salvo el derecho que tiene de que el mandante se los reembolse.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practicar, bajo la responsabilidad que este Código impone al mandatario cuando sea necesario a la defensa de su poderdante, arreglándose al efecto de las instrucciones que éste le hubiere dado, y si no las tuviere, a lo que exija la naturaleza a índole del litigio.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o abogado que acepte el mandato de una de las partes, no puede que renuncie al primero.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o abogado que r-e admitir el del contrario, en el mismo juicio, aun vele a la parte contraria los secretos del poderdante o cliente, o le suministre documentos o datos que lo perjudiquen, será responsable de todos los daños y perjuicios, quedando, además sujeto a lo que para estos casos dispone el Código Penal.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que tuviere justo impedimento para desempeñar su encargo, no podrá abandonarlo sin sustituir el mandato, teniendo facultades para ello o sin avisar a su mandante, para que nombre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representación del procurador cesa además de los casos expresados en el artículo 2476: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separarse el poderdante de la acción u oposición que haya formulado;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Por haber terminado la personalidad del poderdante;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haber transmitido el mandante a otro sus derechos sobre la cosa litigiosa, luego que la transmisión o ocasión (sic) sea debidamente notificada y se haga constar en autos;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hacer el dueño de negocio alguna gestión en el juicio, manifestando que revoca el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nombrar el mandante otro procurador para él mismo negocio.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que ha sustituido, un poder, puede revocar la substitución si tiene facultades para hacerlo, rigiendo también en este caso, respceto (sic) del substituto, lo dispuesto en la fracción cuarta del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parte puede rectificar antes de la sentencia que cause ejecutoria, lo que el procurador hubiere hecho excediéndose del poder.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DIVERSOS MODOS DE TERMINAR EL MANDATO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termina: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renuncia del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la renuncia del mandatario;</w:t>
      </w:r>
    </w:p>
    <w:p w:rsidR="00F22F0B" w:rsidRPr="00AE3149" w:rsidRDefault="00F22F0B" w:rsidP="00D06331">
      <w:pPr>
        <w:jc w:val="both"/>
        <w:rPr>
          <w:rFonts w:ascii="Arial" w:hAnsi="Arial" w:cs="Arial"/>
          <w:sz w:val="22"/>
          <w:szCs w:val="22"/>
        </w:rPr>
      </w:pPr>
    </w:p>
    <w:p w:rsidR="00F22F0B" w:rsidRDefault="00F22F0B" w:rsidP="00F22F0B">
      <w:pPr>
        <w:autoSpaceDE w:val="0"/>
        <w:autoSpaceDN w:val="0"/>
        <w:adjustRightInd w:val="0"/>
        <w:spacing w:line="360" w:lineRule="auto"/>
        <w:jc w:val="both"/>
        <w:rPr>
          <w:rFonts w:ascii="Arial" w:hAnsi="Arial" w:cs="Arial"/>
          <w:sz w:val="22"/>
          <w:szCs w:val="22"/>
        </w:rPr>
      </w:pPr>
      <w:r w:rsidRPr="00AE3149">
        <w:rPr>
          <w:rFonts w:ascii="Arial" w:hAnsi="Arial" w:cs="Arial"/>
          <w:sz w:val="22"/>
          <w:szCs w:val="22"/>
        </w:rPr>
        <w:t>III.- Por la muerte del mandante o del mandatario;</w:t>
      </w:r>
    </w:p>
    <w:p w:rsidR="001D207E" w:rsidRPr="00AE3149" w:rsidRDefault="001D207E" w:rsidP="001D207E">
      <w:pPr>
        <w:jc w:val="right"/>
        <w:rPr>
          <w:rFonts w:ascii="Arial" w:hAnsi="Arial" w:cs="Arial"/>
          <w:sz w:val="22"/>
          <w:szCs w:val="22"/>
        </w:rPr>
      </w:pPr>
      <w:r>
        <w:rPr>
          <w:rFonts w:asciiTheme="minorHAnsi" w:eastAsiaTheme="minorHAnsi" w:hAnsiTheme="minorHAnsi" w:cs="Arial"/>
          <w:i/>
          <w:color w:val="4343FF"/>
          <w:sz w:val="16"/>
          <w:szCs w:val="16"/>
        </w:rPr>
        <w:t xml:space="preserve">FRACCVION REFORMADA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1D207E" w:rsidRDefault="001D207E" w:rsidP="00F22F0B">
      <w:pPr>
        <w:autoSpaceDE w:val="0"/>
        <w:autoSpaceDN w:val="0"/>
        <w:adjustRightInd w:val="0"/>
        <w:jc w:val="both"/>
        <w:rPr>
          <w:rFonts w:ascii="Arial" w:hAnsi="Arial" w:cs="Arial"/>
          <w:sz w:val="22"/>
          <w:szCs w:val="22"/>
        </w:rPr>
      </w:pPr>
    </w:p>
    <w:p w:rsidR="00F22F0B" w:rsidRDefault="00F22F0B" w:rsidP="00F22F0B">
      <w:pPr>
        <w:autoSpaceDE w:val="0"/>
        <w:autoSpaceDN w:val="0"/>
        <w:adjustRightInd w:val="0"/>
        <w:jc w:val="both"/>
        <w:rPr>
          <w:rFonts w:ascii="Arial" w:hAnsi="Arial" w:cs="Arial"/>
          <w:sz w:val="22"/>
          <w:szCs w:val="22"/>
        </w:rPr>
      </w:pPr>
      <w:r w:rsidRPr="00AE3149">
        <w:rPr>
          <w:rFonts w:ascii="Arial" w:hAnsi="Arial" w:cs="Arial"/>
          <w:sz w:val="22"/>
          <w:szCs w:val="22"/>
        </w:rPr>
        <w:t>IV.- Por la interdicción del mandante, con excepción del mandato irrevocable, en el caso previsto en el artículo 2481, último párrafo, o por la interdicción del mandatario, o por la interdicción del mandatante;</w:t>
      </w:r>
    </w:p>
    <w:p w:rsidR="001D207E" w:rsidRPr="00AE3149" w:rsidRDefault="001D207E" w:rsidP="001D207E">
      <w:pPr>
        <w:jc w:val="right"/>
        <w:rPr>
          <w:rFonts w:ascii="Arial" w:hAnsi="Arial" w:cs="Arial"/>
          <w:sz w:val="22"/>
          <w:szCs w:val="22"/>
        </w:rPr>
      </w:pPr>
      <w:r>
        <w:rPr>
          <w:rFonts w:asciiTheme="minorHAnsi" w:eastAsiaTheme="minorHAnsi" w:hAnsiTheme="minorHAnsi" w:cs="Arial"/>
          <w:i/>
          <w:color w:val="4343FF"/>
          <w:sz w:val="16"/>
          <w:szCs w:val="16"/>
        </w:rPr>
        <w:t xml:space="preserve">FRACCION REFORMADA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F22F0B" w:rsidRPr="00AE3149" w:rsidRDefault="00F22F0B" w:rsidP="00F22F0B">
      <w:pPr>
        <w:autoSpaceDE w:val="0"/>
        <w:autoSpaceDN w:val="0"/>
        <w:adjustRightInd w:val="0"/>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 Por el vencimiento del plazo y por la conclusión del negocio para el que </w:t>
      </w:r>
      <w:r w:rsidR="0051000C" w:rsidRPr="00AE3149">
        <w:rPr>
          <w:rFonts w:ascii="Arial" w:hAnsi="Arial" w:cs="Arial"/>
          <w:sz w:val="22"/>
          <w:szCs w:val="22"/>
        </w:rPr>
        <w:t>fue</w:t>
      </w:r>
      <w:r w:rsidRPr="00AE3149">
        <w:rPr>
          <w:rFonts w:ascii="Arial" w:hAnsi="Arial" w:cs="Arial"/>
          <w:sz w:val="22"/>
          <w:szCs w:val="22"/>
        </w:rPr>
        <w:t xml:space="preserve"> concedido.</w:t>
      </w:r>
    </w:p>
    <w:p w:rsidR="00D06331" w:rsidRPr="00AE3149" w:rsidRDefault="00D06331" w:rsidP="00D06331">
      <w:pPr>
        <w:jc w:val="both"/>
        <w:rPr>
          <w:rFonts w:ascii="Arial" w:hAnsi="Arial" w:cs="Arial"/>
          <w:sz w:val="22"/>
          <w:szCs w:val="22"/>
        </w:rPr>
      </w:pPr>
    </w:p>
    <w:p w:rsidR="00D06331" w:rsidRDefault="00D06331" w:rsidP="00D06331">
      <w:pPr>
        <w:jc w:val="both"/>
        <w:rPr>
          <w:rFonts w:ascii="Arial" w:hAnsi="Arial" w:cs="Arial"/>
          <w:sz w:val="22"/>
          <w:szCs w:val="22"/>
        </w:rPr>
      </w:pPr>
      <w:r w:rsidRPr="00AE3149">
        <w:rPr>
          <w:rFonts w:ascii="Arial" w:hAnsi="Arial" w:cs="Arial"/>
          <w:sz w:val="22"/>
          <w:szCs w:val="22"/>
        </w:rPr>
        <w:t>VI.- En los casos previstos por los artículos 664, 665 y 666.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mandante puede revocar el mandato </w:t>
      </w:r>
      <w:r w:rsidR="0051000C" w:rsidRPr="00AE3149">
        <w:rPr>
          <w:rFonts w:ascii="Arial" w:hAnsi="Arial" w:cs="Arial"/>
          <w:sz w:val="22"/>
          <w:szCs w:val="22"/>
        </w:rPr>
        <w:t>cuándo</w:t>
      </w:r>
      <w:r w:rsidRPr="00AE3149">
        <w:rPr>
          <w:rFonts w:ascii="Arial" w:hAnsi="Arial" w:cs="Arial"/>
          <w:sz w:val="22"/>
          <w:szCs w:val="22"/>
        </w:rPr>
        <w:t xml:space="preserve"> y cómo le parezca menos en aquellos cazos (sic) en que su otorgamiento se hubiere estipulado como una condición en un contrato bilateral, o como un medio para cumplir una obligación contraída.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estos casos tampoco puede el mandatario renunciar el poder.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parte que revoque o renuncie el mandato en tiempo inoportuno debe indemnizar a la otra de los daños y perjuicios que le cause.</w:t>
      </w: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ha dado un mandato para tratar con determinada persona, el mandante debe notificar a ésta la revocación del mandato, so pena de quedar obligado por los actos del mandatario ejecutados después de la revocación siempre que haya habido buena fe de parte de esa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puede exigir la devolución del instrumento o escrito en que conste el mandato, y todos los documentos relativos al negocio o negocios que tuvo a su cargo 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que descuide exigir los documentos que acrediten los poderes, del mandatario, responde de los daños que puedan resultar por esa causa a terceros de buena fe.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un nuevo mandatario para un mismo asunto, importa la revocación del primero, desde el día en que se notifique a este el nuevo nombramiento.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2481</w:t>
      </w:r>
    </w:p>
    <w:p w:rsidR="00D06331" w:rsidRPr="00AE3149" w:rsidRDefault="00D06331" w:rsidP="00D06331">
      <w:pPr>
        <w:jc w:val="both"/>
        <w:rPr>
          <w:rFonts w:ascii="Arial" w:hAnsi="Arial" w:cs="Arial"/>
          <w:sz w:val="22"/>
          <w:szCs w:val="22"/>
        </w:rPr>
      </w:pPr>
    </w:p>
    <w:p w:rsidR="001A7E00" w:rsidRPr="00AE3149" w:rsidRDefault="001A7E00" w:rsidP="001A7E00">
      <w:pPr>
        <w:autoSpaceDE w:val="0"/>
        <w:autoSpaceDN w:val="0"/>
        <w:adjustRightInd w:val="0"/>
        <w:jc w:val="both"/>
        <w:rPr>
          <w:rFonts w:ascii="Arial" w:hAnsi="Arial" w:cs="Arial"/>
          <w:sz w:val="22"/>
          <w:szCs w:val="22"/>
        </w:rPr>
      </w:pPr>
      <w:r w:rsidRPr="00AE3149">
        <w:rPr>
          <w:rFonts w:ascii="Arial" w:hAnsi="Arial" w:cs="Arial"/>
          <w:sz w:val="22"/>
          <w:szCs w:val="22"/>
        </w:rPr>
        <w:t>Aunque el mandato termine por la muerte del mandante, debe el mandatario continuar atendiendo el o los negocios encomendados hasta en tanto los herederos proveen por sí mismos la atención al o los negocios, siempre que de lo contrario pueda resultar algún perjuicio.</w:t>
      </w:r>
    </w:p>
    <w:p w:rsidR="00C30A1C" w:rsidRPr="00AE3149" w:rsidRDefault="00C30A1C" w:rsidP="001A7E00">
      <w:pPr>
        <w:autoSpaceDE w:val="0"/>
        <w:autoSpaceDN w:val="0"/>
        <w:adjustRightInd w:val="0"/>
        <w:jc w:val="both"/>
        <w:rPr>
          <w:rFonts w:ascii="Arial" w:hAnsi="Arial" w:cs="Arial"/>
          <w:sz w:val="22"/>
          <w:szCs w:val="22"/>
        </w:rPr>
      </w:pPr>
    </w:p>
    <w:p w:rsidR="00C30A1C"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 xml:space="preserve">En el caso de que el mandato sea irrevocable, el mandatario deberá continuar su ejercicio y cumplimiento hasta la conclusión del acto jurídico, o interdicción del mandante. </w:t>
      </w:r>
    </w:p>
    <w:p w:rsidR="0098336D" w:rsidRPr="00AE3149" w:rsidRDefault="0098336D" w:rsidP="0098336D">
      <w:pPr>
        <w:jc w:val="right"/>
        <w:rPr>
          <w:rFonts w:ascii="Arial" w:hAnsi="Arial" w:cs="Arial"/>
          <w:sz w:val="22"/>
          <w:szCs w:val="22"/>
        </w:rPr>
      </w:pPr>
      <w:r>
        <w:rPr>
          <w:rFonts w:asciiTheme="minorHAnsi" w:eastAsiaTheme="minorHAnsi" w:hAnsiTheme="minorHAnsi" w:cs="Arial"/>
          <w:i/>
          <w:color w:val="4343FF"/>
          <w:sz w:val="16"/>
          <w:szCs w:val="16"/>
        </w:rPr>
        <w:t xml:space="preserve">ARTICULO REFORMADO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C30A1C" w:rsidRPr="00AE3149" w:rsidRDefault="00C30A1C" w:rsidP="001A7E00">
      <w:pPr>
        <w:autoSpaceDE w:val="0"/>
        <w:autoSpaceDN w:val="0"/>
        <w:adjustRightInd w:val="0"/>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tiene derecho el mandatario para pedir al juez se señale un término corto a los herederos a fin de que se presenten a encargarse de sus negocios.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mandato termina por muerte del mandatario, deben sus herederos dar aviso al mandante y practicar, mientras éste resuelve, solamente las diligencias que sean indispensables para evitar cualquier perjuicio.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que renuncie tiene obligación de seguir el negocio mientras el mandante no provee a la procuración, si de lo contrario se sigue algún perjuicio.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el mandatario, sabiendo que ha cesado el mandato, hiciere con un tercero que ignora el término de la procuración no obliga al mandante, fuera del caso previsto en el artículo 2478.</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PRESTACIÓN DE SERVICIOS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PRESTACIÓN DE SERVICIOS PROFESIONALES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presta y el que recibe los servicios profesionales, pueden fijar, de común acuerdo, retribución debida por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profesionistas que estuvieren sindicalizados, se observarán las disposiciones relativas establecidas en el respectivo contrato colectivo de trabajo.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hubiere habido convenio, los horarios se regularán atendiendo justamente a la costumbre del lugar, a la importancia de los trabajos prestados, a la del asunto o caso en que se presentaren, a las facultades pecuniarias del que recibe el servicio y a la reputación profesional que tenga adquirida el que lo ha prestado.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servicios prestados estuvieren regulados por arancel, éste servirá de norma para fijar el importe de los honorarios reclamados.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sin tener el título correspondiente ejerzan profesiones para cuyo ejercicio la ley exija título, además de incurrir en las penas respectivas, no tendrán derecho de cobrar retribuciones por los servicios profesionales que hayan prestado.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prestación de servicios profesionales pueden incluirse las expensas que hayan de hacerse en el negocio en que aquellos se presten. A falta de convenio sobre su reembolso, los anticipos serán pagados en los términos del artículo siguiente, con el rédito legal, desde el día en que fueron hechos, sin perjuicio de la responsabilidad por daños y perjuicios cuando hubiere lugar a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pago de los honorarios y de las expensas, cuando las haya, se hará en el lugar de la residencia del que ha prestado los servicios profesionales, inmediatamente que presta cada servicio o al fin de todos, cuando se separe el profesor o haya </w:t>
      </w:r>
      <w:r w:rsidR="0051000C" w:rsidRPr="00AE3149">
        <w:rPr>
          <w:rFonts w:ascii="Arial" w:hAnsi="Arial" w:cs="Arial"/>
          <w:sz w:val="22"/>
          <w:szCs w:val="22"/>
        </w:rPr>
        <w:t>concluido</w:t>
      </w:r>
      <w:r w:rsidRPr="00AE3149">
        <w:rPr>
          <w:rFonts w:ascii="Arial" w:hAnsi="Arial" w:cs="Arial"/>
          <w:sz w:val="22"/>
          <w:szCs w:val="22"/>
        </w:rPr>
        <w:t xml:space="preserve"> el negocio o trabajo que se le confíe.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Si varias personas encomendaren un negocio, todas ellas serán solidariamente responsables de los honorarios del </w:t>
      </w:r>
      <w:r w:rsidRPr="00AE3149">
        <w:rPr>
          <w:rFonts w:ascii="Arial" w:hAnsi="Arial" w:cs="Arial"/>
          <w:bCs/>
          <w:iCs/>
          <w:sz w:val="22"/>
          <w:szCs w:val="22"/>
        </w:rPr>
        <w:t>profesionista</w:t>
      </w:r>
      <w:r w:rsidRPr="00AE3149">
        <w:rPr>
          <w:rFonts w:ascii="Arial" w:hAnsi="Arial" w:cs="Arial"/>
          <w:bCs/>
          <w:sz w:val="22"/>
          <w:szCs w:val="22"/>
        </w:rPr>
        <w:t xml:space="preserve"> y de los anticipos que hubiere hecho.</w:t>
      </w:r>
    </w:p>
    <w:p w:rsidR="00D06331" w:rsidRPr="00AE3149" w:rsidRDefault="00D06331" w:rsidP="00D06331">
      <w:pPr>
        <w:jc w:val="both"/>
        <w:rPr>
          <w:rFonts w:ascii="Arial" w:hAnsi="Arial" w:cs="Arial"/>
          <w:bCs/>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 xml:space="preserve">Cuando varios </w:t>
      </w:r>
      <w:r w:rsidRPr="00AE3149">
        <w:rPr>
          <w:rFonts w:ascii="Arial" w:hAnsi="Arial" w:cs="Arial"/>
          <w:bCs/>
          <w:iCs/>
          <w:sz w:val="22"/>
          <w:szCs w:val="22"/>
        </w:rPr>
        <w:t>profesionistas</w:t>
      </w:r>
      <w:r w:rsidRPr="00AE3149">
        <w:rPr>
          <w:rFonts w:ascii="Arial" w:hAnsi="Arial" w:cs="Arial"/>
          <w:bCs/>
          <w:sz w:val="22"/>
          <w:szCs w:val="22"/>
        </w:rPr>
        <w:t xml:space="preserve"> en la misma ciencia presten sus servicios en un negocio o asunto, podrán cobrar los servicios que individualmente haya prestado cada uno.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bCs/>
          <w:sz w:val="22"/>
          <w:szCs w:val="22"/>
        </w:rPr>
      </w:pPr>
      <w:r w:rsidRPr="00AE3149">
        <w:rPr>
          <w:rFonts w:ascii="Arial" w:hAnsi="Arial" w:cs="Arial"/>
          <w:bCs/>
          <w:sz w:val="22"/>
          <w:szCs w:val="22"/>
        </w:rPr>
        <w:t xml:space="preserve">Los </w:t>
      </w:r>
      <w:r w:rsidRPr="00AE3149">
        <w:rPr>
          <w:rFonts w:ascii="Arial" w:hAnsi="Arial" w:cs="Arial"/>
          <w:bCs/>
          <w:iCs/>
          <w:sz w:val="22"/>
          <w:szCs w:val="22"/>
        </w:rPr>
        <w:t xml:space="preserve">profesionistas </w:t>
      </w:r>
      <w:r w:rsidRPr="00AE3149">
        <w:rPr>
          <w:rFonts w:ascii="Arial" w:hAnsi="Arial" w:cs="Arial"/>
          <w:bCs/>
          <w:sz w:val="22"/>
          <w:szCs w:val="22"/>
        </w:rPr>
        <w:t>tienen derecho de exigir sus honorarios, cualquiera que sea el éxito del negocio o trabajo que se les encomiende,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 xml:space="preserve">Siempre que un </w:t>
      </w:r>
      <w:r w:rsidRPr="00AE3149">
        <w:rPr>
          <w:rFonts w:ascii="Arial" w:hAnsi="Arial" w:cs="Arial"/>
          <w:bCs/>
          <w:iCs/>
          <w:sz w:val="22"/>
          <w:szCs w:val="22"/>
        </w:rPr>
        <w:t>profesionista no</w:t>
      </w:r>
      <w:r w:rsidRPr="00AE3149">
        <w:rPr>
          <w:rFonts w:ascii="Arial" w:hAnsi="Arial" w:cs="Arial"/>
          <w:bCs/>
          <w:sz w:val="22"/>
          <w:szCs w:val="22"/>
        </w:rPr>
        <w:t xml:space="preserve"> pueda continuar prestando sus servicios, deberá avisar oportunamente a la persona que lo ocupe, quedando obligado a satisfacer los daños y perjuicios que se causen, cuando no diere este aviso con oportunidad. Respecto de los abogados se observará además lo dispuesto en el artículo 2470.</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que preste servicios profesionales, sólo es responsable, hacia las personas a quiénes sirve, por negligencia, impericia o dolo, sin perjuicio de las penas que merezca en caso de delito.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OBRAS A PRECIO ALZADO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obras a precio alzado, cuando el empresario dirige la obra y pone los materiales, se sujetará a las reglas siguientes: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Todo el riesgo de la obra correrá </w:t>
      </w:r>
      <w:r w:rsidRPr="00AE3149">
        <w:rPr>
          <w:rFonts w:ascii="Arial" w:hAnsi="Arial" w:cs="Arial"/>
          <w:i/>
          <w:sz w:val="22"/>
          <w:szCs w:val="22"/>
        </w:rPr>
        <w:t xml:space="preserve">(N. de E. En la publicación se omitió la palabra "a") </w:t>
      </w:r>
      <w:r w:rsidRPr="00AE3149">
        <w:rPr>
          <w:rFonts w:ascii="Arial" w:hAnsi="Arial" w:cs="Arial"/>
          <w:sz w:val="22"/>
          <w:szCs w:val="22"/>
        </w:rPr>
        <w:t>cargo del empresario hasta el acto de la entrega, a no ser que hubiere morosidad de parte del dueño de la obra en recibirla, o convenio expreso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empresario se encargue por ajuste cerrado de la obra en cosa inmueble cuyo valor sea de más de cien pesos, se otorgará el contrato por escrito, incluyéndose en él una descripción pormenorizada, y en los casos que lo requiera, un plano, diseño o presupuesto de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hay plano, diseño o presupuesto para la ejecución de la obra y surgen dificultades entre el empresario y el dueño, serán resueltas teneindo (sic) en cuenta la naturaleza de la obra, el precio de ella y la costumbre del lugar, oyéndose el dictamen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perito que forme el plano, diseño o presupuesto de una obra, y la ejecute, no puede cobrar el plano, diseño o presupuesto fuera del honorario de la obra; más sí ésta no se ha ejecutado por causa del dueño, podrá cobrarlo, a no ser que al encargárselo se haya pactado que el dueño no lo paga si no le convniere (sic) aceptarlo.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haya invitado a varios peritos para hacer planos, diseños o presupuestos, con el objeto de escoger entre ellos el que parezca mejor, y los peritos han tenido conocimiento de esta circunstancia, ninguno puede cobrar honorarios salvo convenio expreso.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podrá el autor del plano, diseño o presupuesto aceptado, cobrar su valor cuando la obra se ejecutare conforme a él por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autor de un plano, diseño o presupuesto que no hubiere sido aceptado, podrá también cobrar su valor sí la obra se ejecutare conforme a él por otra persona, aún cuando se hayan hecho modificaciones en los detalles.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 encargarse una obra no se ha fijado precio, se tendrá por tal, si los contratantes no estuviesen de acuerdo después, el que designen los aranceles, o a falta de ellos el que tasen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la obra se pagará al entregarse ésta,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que se encargue de ejecutar alguna obra por precio determinado, no tiene derecho de exigir después ningún aumento, aunque lo haya tenido el precio de los materiales o el de los jornales.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también cuando haya habido algún cambio o aumento en el plano o diseño, a no ser que sean autorizados por escrito por el dueño y con expresa designación del precio.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Una vez pagado y recibido el precio, no ha lugar a reclamación sobre él, a menos que al pagar o recibir, las partes que se hayan reservado expersamente (sic) el derecho de reclamación sobre él, a menos que al pagar o recibir, las partes se hayan reservado expresamente el derecho de reclamar.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que se obliga a hacer una obra por ajuste cerrado, debe comenzar y </w:t>
      </w:r>
      <w:r w:rsidR="00164673" w:rsidRPr="00AE3149">
        <w:rPr>
          <w:rFonts w:ascii="Arial" w:hAnsi="Arial" w:cs="Arial"/>
          <w:sz w:val="22"/>
          <w:szCs w:val="22"/>
        </w:rPr>
        <w:t>concluir</w:t>
      </w:r>
      <w:r w:rsidRPr="00AE3149">
        <w:rPr>
          <w:rFonts w:ascii="Arial" w:hAnsi="Arial" w:cs="Arial"/>
          <w:sz w:val="22"/>
          <w:szCs w:val="22"/>
        </w:rPr>
        <w:t xml:space="preserve"> en los términos designados en el contrato, y en caso contrario, en los que sean suficientes, a juicios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obligue a hacer una obra por piezas o por medida, puede exigir que el dueño la reciba en partes y se la pague en proporción de las que reciba.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parte pagada se presume aprobada y recibida por el dueño; pero no habrá lugar a esa presunción solamente porque el dueño haya hecho adelantos a buena cuenta del precio de la obra, si no se expresa que el pago se aplique a la parte ya entregada.</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 dispuesto en los dos artículos anteriores, no se observará cuando las piezas que se manden </w:t>
      </w:r>
      <w:r w:rsidR="00164673" w:rsidRPr="00AE3149">
        <w:rPr>
          <w:rFonts w:ascii="Arial" w:hAnsi="Arial" w:cs="Arial"/>
          <w:sz w:val="22"/>
          <w:szCs w:val="22"/>
        </w:rPr>
        <w:t>construir</w:t>
      </w:r>
      <w:r w:rsidRPr="00AE3149">
        <w:rPr>
          <w:rFonts w:ascii="Arial" w:hAnsi="Arial" w:cs="Arial"/>
          <w:sz w:val="22"/>
          <w:szCs w:val="22"/>
        </w:rPr>
        <w:t xml:space="preserve"> no pueden ser útiles, sino formando reunidas un todo.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que se encargue de ejecutar alguna obra, no puede hacerla ejecutar por otro a menos que se haya pactado lo contrario, o el dueño lo consienta; en estos casos, la obra se hará siempre bajo la responsabilidad del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Recibida y aprobada la obra por el que la encargó, el empresario es</w:t>
      </w:r>
      <w:r w:rsidRPr="00AE3149">
        <w:rPr>
          <w:rFonts w:ascii="Arial" w:hAnsi="Arial" w:cs="Arial"/>
          <w:i/>
          <w:sz w:val="22"/>
          <w:szCs w:val="22"/>
        </w:rPr>
        <w:t xml:space="preserve"> </w:t>
      </w:r>
      <w:r w:rsidRPr="00AE3149">
        <w:rPr>
          <w:rFonts w:ascii="Arial" w:hAnsi="Arial" w:cs="Arial"/>
          <w:sz w:val="22"/>
          <w:szCs w:val="22"/>
        </w:rPr>
        <w:t>responsable de los defectos que después aparezcan y que procedan de vicios en su construcción y hechura, mala calidad de los materiales empleados, o vicios del suelo en el que se fabricó; a no ser que por disposición expresa del dueño se hayan empleado materiales defectuosos, después que el empresario le haya dado a conocer sus defectos, o que se haya edificado en terreno inapropiado elegido por el dueño a pesar de las observaciones del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una obra ajustada por un precio fijo, puede desistir de la empresa comenzada, con tal que indemnice al empresario de todos los gastos y trabajos y de la utilidad que pudiera haber sacado de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Cuando la obra </w:t>
      </w:r>
      <w:r w:rsidR="00164673" w:rsidRPr="00AE3149">
        <w:rPr>
          <w:rFonts w:ascii="Arial" w:hAnsi="Arial" w:cs="Arial"/>
          <w:sz w:val="22"/>
          <w:szCs w:val="22"/>
        </w:rPr>
        <w:t>fue</w:t>
      </w:r>
      <w:r w:rsidRPr="00AE3149">
        <w:rPr>
          <w:rFonts w:ascii="Arial" w:hAnsi="Arial" w:cs="Arial"/>
          <w:sz w:val="22"/>
          <w:szCs w:val="22"/>
        </w:rPr>
        <w:t xml:space="preserve"> ajustada por peso o medida, sin designación del número de piezas o de la medida total, el contrato puede resolverse por una y otra parte, </w:t>
      </w:r>
      <w:r w:rsidR="00164673" w:rsidRPr="00AE3149">
        <w:rPr>
          <w:rFonts w:ascii="Arial" w:hAnsi="Arial" w:cs="Arial"/>
          <w:sz w:val="22"/>
          <w:szCs w:val="22"/>
        </w:rPr>
        <w:t>concluidas</w:t>
      </w:r>
      <w:r w:rsidRPr="00AE3149">
        <w:rPr>
          <w:rFonts w:ascii="Arial" w:hAnsi="Arial" w:cs="Arial"/>
          <w:sz w:val="22"/>
          <w:szCs w:val="22"/>
        </w:rPr>
        <w:t xml:space="preserve"> que sean las partes designadas, pagándose la parte </w:t>
      </w:r>
      <w:r w:rsidR="00164673" w:rsidRPr="00AE3149">
        <w:rPr>
          <w:rFonts w:ascii="Arial" w:hAnsi="Arial" w:cs="Arial"/>
          <w:sz w:val="22"/>
          <w:szCs w:val="22"/>
        </w:rPr>
        <w:t>concluida</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 el empresario de lo que le corresponde, según los dos artículos anteriores, el dueño queda en libertad de continuar la obra, empleando a otras personas, aún cuando aquella siga conforme al mismo plano, diseño o presupuesto.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empresario muere antes de terminar la obra, podrá rescindirse el contrato; pero el dueño indemnizará a los herederos de aquel, del trabajo y gastos hechos.</w:t>
      </w: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misma disposición tendrá lugar si el empresario no puede concluír la obra por alguna causa independiente de su voluntad.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muere el dueño de la obra, no se rescindirá el contrato, y sus herederos serán responsables del cumplimiento para con 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trabajen por cuenta del empresario o le suministren material para la obra, no tendrán acción contra el dueño de ella, sino hasta la cantidad que alcance 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es responsable del trabajo ejecutado por las personas que ocupe en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conviniere en que la obra deba hacerse a satisfacción del propietario o de otra persona, se entiende reservada la aprobación, a juicio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constructor de cualquiera obra mueble tiene derecho de retenerla mientras no se le pague, y su crédito será cubierto perfectamnte (sic) con el precio de dicha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2525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empresarios constructores no son responsables, por la inobservancia de las disposiciones municipales o de policía o por todo daño que causen a los vecinos.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PORTEADORES Y ALQUILADORES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por el cual alguno se obliga a transportar, bajo su inmediata dirección o la de sus dependientes, por tierra, por agua o por el aire, a personas, animales, mercaderías o cualesquiera otros objetos; si no constituye un contarto (sic) mercantil, se regirá por las reglas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porteadores responden de los daños causados a las personas por defecto de los conductores y medios de transporte que empleen; y este defecto se presume siempre que el empresario no pruebe que el mal aconteció por fuerza mayor o por caso fortuito que no le puede ser imputado.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 igualmente, de la pérdida y de las averías de las cosas que reciban, a no ser que prueben que la pérdida o la avería ha provenido de caso fortuito, de fuerza mayor o de vicio de las mismas cosas.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Responden también de las omisiones o equivocación que haya en la remisión de efectos, ya sea que no los envíen en el viaje estipulado, ya sea que los envíen a parte distinta de la convenida.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 igualmente, de los daños causados por retardo en el viaje, ya sea al comenzarlo o durante su curso, o por mutación de ruta, a menos que prueben que caso fortuito o fuerza mayor los obligó a ello.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porteadores no son responsables de las cosas que no se les entreguen a ellos, sino a sus cocheros, marineros, remeros o dependientes, que no estén autorizados para recibirlos.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responsabilidad es exclusiva de la persona a quien se entregó la cosa.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todas la infracciones que durante el transporte se cometan, de leyes, o reglamentos fiscales o de policía será del conductor y no de los pasajeros ni de los dueños de las cosas conducidas, a no ser que la falta haya sido cometida por estas personas.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porteador no será responsable de las faltas de que trata el artículo que precede, en cuanto a las penas, sino cuando tuviere culpa; pero lo será siempre de la indemnización de los daños y perjuicios, conforme a las prescripciones relativas.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transportadas no tienen derecho para exigir aceleración o retardo en el viaje, ni alteración alguna en la ruta, ni en las detenciones o paradas, cuando estos actos están marcados por el reglamento respectivo o por 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porteador de efectos deberá extender al cargador una carta de porte de la que éste podrá pedir una copia. En dicha carta se expresarán: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 y domicilio del cargador;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nombre, apellido y domicilio del porteador;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nombre, apellido y domicilio de la persona a quien o a cuya orden van dirigidos los efectos, o si han de entregarse al portador de la misma carta.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designación de los efectos con expresión de su calidad genérica, de su peso y de las marcas o signos exteriores de los bultos en que se contengan;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precio del transporte;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fecha en que se hace la expedición;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El lugar de la entrega al porteador;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lugar y el plazo en que habrá de hacerse la entrega al consignatario;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 indemnización que haya de abonar el porteador en caso de retardo, si sobre este punto mediare algún pacto.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acciones que nacen del transporte, sean en pro en contra de los porteadores, no duran más de seis meses, después de </w:t>
      </w:r>
      <w:r w:rsidR="00164673" w:rsidRPr="00AE3149">
        <w:rPr>
          <w:rFonts w:ascii="Arial" w:hAnsi="Arial" w:cs="Arial"/>
          <w:sz w:val="22"/>
          <w:szCs w:val="22"/>
        </w:rPr>
        <w:t>concluido</w:t>
      </w:r>
      <w:r w:rsidRPr="00AE3149">
        <w:rPr>
          <w:rFonts w:ascii="Arial" w:hAnsi="Arial" w:cs="Arial"/>
          <w:sz w:val="22"/>
          <w:szCs w:val="22"/>
        </w:rPr>
        <w:t xml:space="preserve"> el viaje.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transportada fuere de naturaleza peligrosa, de mala calidad o no estuviere convenientemente empacada o envasada y el daño proviniere de alguna de esas circunstancias, la responsabilidad será del dueño del transporte, si tuvo conocimiento de ellas; en caso contrario la responsabilidad será del que contrató con el porteador, tanto por el daño que se cause en la cosa, como por el que reciban el medio de transporte u otras personas u objetos.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alquilador debe declarar los defectos de la cabalgadura o de cualquier otro medio de transporte, y es responsable de los daños y perjuicios que resulten de la falta de esta declaración.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cabalgadura muere o se enferma, o si en general se inutiliza el medio de transporte, la pérdida será de cuenta del alquilador, si no prueba que el daño sobrevino por culpa del otro contratante.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convenio expreso, se observará la costumbre del lugar, ya sobre el importe del precio y de los gastos, ya sobre el tiempo en que haya de hacerse el pago.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por fletes que se adeudaren al porteador, serán pagados preferentemente con el precio de los efectos transportados, si se encuentran en poder del acreedor.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transporte es rescindible a voluntad del cargador, antes o después de comenzar el viaje, pagando en el primer caso al porteador la mitad y en el segundo la totalidad del porte, y siendo obligación suya recibir los efectos en el punto y en el día en que la rescisión se verifique. Si no cumpliere con esta obligación, o no pagare el porte al contado, el contrato no quedará rescindido.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lastRenderedPageBreak/>
        <w:t>ARTÍCULO 2544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transporte se rescindirá de hecho antes de emprenderse el viaje, o durante su curso, si sobreviene algún suceso de fuerza mayor que impida verificarlo o continuarlo.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en el artículo anterior, cada uno de los interesados perderá los gastos que hubiere hecho si el viaje no se ha verificado; y si está en curso, el porteador tendrá derecho a que se le pague del porte la parte proporcional al camino recorrido y a la obligación de presentar los efectos, para su depósito, a la autoridad judicial del punto en que ya no le sea posible continuarlo, comprobando y recabando la constancia relativa de hallarse en el estado consignado en la carta de porte, de cuyo hecho dará conocimiento oportuno el cargador, a cuya disposición deben quedar.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HOSPEDAJE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hospedaje tiene lugar cuando alguno presta a otro albergue, mediante la retribución convenida, comprendiéndose o no, según se estipule, los alimentos y demás gastos que origina el hospedaje.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contrato se celebrará tácitamente, si el que presta el hospedaje tiene casa pública destinada a ese objeto.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hospedaje expreso se rige por las condiciones estipuladas y el tácito por el reglamento que expedirá la autoridad competente y que el dueño del establecimiento deberá tener siempre por escrito en lugar visible.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equipajes de los pasajeros responden preferentemente del hospedaje, a ese efecto, los dueños de establecimiento donde se hospeden podrán retenerlos en prenda hasta que obtengan el pago de lo adeudado.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PRIMERO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ASOCIACIONES Y DE LAS SOCIEDADES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ASOCIACIONES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2550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varios individuos convinieren en reunirse, de manera que no sea enteramente transitoria, para realizar un fin común que no esté prohibido por la ley y que no tenga carácter preponderantemente económico, constituyen una asociación.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por el que st (sic) constituya una asociación, debe constar por escrito.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2552</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 xml:space="preserve">La asociación puede admitir y </w:t>
      </w:r>
      <w:r w:rsidR="00164673" w:rsidRPr="00AE3149">
        <w:rPr>
          <w:rFonts w:ascii="Arial" w:hAnsi="Arial" w:cs="Arial"/>
          <w:sz w:val="22"/>
          <w:szCs w:val="22"/>
        </w:rPr>
        <w:t>excluir</w:t>
      </w:r>
      <w:r w:rsidRPr="00AE3149">
        <w:rPr>
          <w:rFonts w:ascii="Arial" w:hAnsi="Arial" w:cs="Arial"/>
          <w:sz w:val="22"/>
          <w:szCs w:val="22"/>
        </w:rPr>
        <w:t xml:space="preserve"> asociados.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regirán por sus estatutos, los que deberán ser inscritos en el Registro Público para que produzcan efectos contra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poder supremo de las asociaciones reside en la asamblea general. El director o directores de ellas tendrán las facultades que les conceden los estatutos y asamblea general, con sujeción a estos documentos.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asamblea general se reunirá en la época fijada en los estatutos o cuando sea convocada por la dirección. Esta deberá citar a asamblea cuando para ello fuere requerida por lo menos por el cinco por ciento de los asociados o si no lo hiciere, en su lugar lo hará el juez de lo civil a petición de dichas (sic) asociados.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asamblea general resolverá:</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Sobre la admisión y exclusión de los asociados;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Sobre la disolución anticipada de los asociados; o sobre su prórroga, por más tiempo del fijado en los estatutos;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Sobre el nombramiento de director o directores cuando no hayan sido nombrados en la escritura constitutiva;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Sobre la revocación de los nombramientos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Sobre los demás asuntos que le encomienden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asambleas generales sólo se ocuparán de los asuntos contenidos en la respectiva orden del día.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Sus decisiones serán tomadas a mayoría de votos de los miembros presentes.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asociado gozará de un voto en las asambleas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asociado no votará las decisiones en que se encuentran directamente interesados él, su cónyuge sus ascendientes, descendientes o parientes colaterales dentro del segundo grado.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miembros de la asociación tendrán derecho de separarse de ella, previo aviso dado con dos meses de anticipación.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asociados sólo podrán ser </w:t>
      </w:r>
      <w:r w:rsidR="00164673" w:rsidRPr="00AE3149">
        <w:rPr>
          <w:rFonts w:ascii="Arial" w:hAnsi="Arial" w:cs="Arial"/>
          <w:sz w:val="22"/>
          <w:szCs w:val="22"/>
        </w:rPr>
        <w:t>excluidos</w:t>
      </w:r>
      <w:r w:rsidRPr="00AE3149">
        <w:rPr>
          <w:rFonts w:ascii="Arial" w:hAnsi="Arial" w:cs="Arial"/>
          <w:sz w:val="22"/>
          <w:szCs w:val="22"/>
        </w:rPr>
        <w:t xml:space="preserve"> de la sociedad por las causas que señalen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asociados que voluntariamente se separen o que fueren </w:t>
      </w:r>
      <w:r w:rsidR="00164673" w:rsidRPr="00AE3149">
        <w:rPr>
          <w:rFonts w:ascii="Arial" w:hAnsi="Arial" w:cs="Arial"/>
          <w:sz w:val="22"/>
          <w:szCs w:val="22"/>
        </w:rPr>
        <w:t>excluidos</w:t>
      </w:r>
      <w:r w:rsidRPr="00AE3149">
        <w:rPr>
          <w:rFonts w:ascii="Arial" w:hAnsi="Arial" w:cs="Arial"/>
          <w:sz w:val="22"/>
          <w:szCs w:val="22"/>
        </w:rPr>
        <w:t>, perderán todo derecho al haber social.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tienen derecho de vigilar que las cuotas se dediquen al fin que se propone la asociación y con ese objeto pueden examinar los libros de contabilidad y demás papeles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La calidad de socio es intransferible.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además de las causas previstas, en los estatutos, se extinguen: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consentimiento de la asamblea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Por haber </w:t>
      </w:r>
      <w:r w:rsidR="00164673" w:rsidRPr="00AE3149">
        <w:rPr>
          <w:rFonts w:ascii="Arial" w:hAnsi="Arial" w:cs="Arial"/>
          <w:sz w:val="22"/>
          <w:szCs w:val="22"/>
        </w:rPr>
        <w:t>concluido</w:t>
      </w:r>
      <w:r w:rsidRPr="00AE3149">
        <w:rPr>
          <w:rFonts w:ascii="Arial" w:hAnsi="Arial" w:cs="Arial"/>
          <w:sz w:val="22"/>
          <w:szCs w:val="22"/>
        </w:rPr>
        <w:t xml:space="preserve"> el término fijado para su duración o por haber conseguido totalmente el objeto de su fundación;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haberse vuelto incapaces de realizar el fin para que fueron fundadas.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resolución dictada por autoridad competente.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caso de disolución, los bienes de la asociación se aplicarán conforme a lo que determinen los estatutos, y a falta de disposición de éstos, según lo que determine la asamblea general. En este caso la asamblea sólo podrá </w:t>
      </w:r>
      <w:r w:rsidR="00164673" w:rsidRPr="00AE3149">
        <w:rPr>
          <w:rFonts w:ascii="Arial" w:hAnsi="Arial" w:cs="Arial"/>
          <w:sz w:val="22"/>
          <w:szCs w:val="22"/>
        </w:rPr>
        <w:t>atribuir</w:t>
      </w:r>
      <w:r w:rsidRPr="00AE3149">
        <w:rPr>
          <w:rFonts w:ascii="Arial" w:hAnsi="Arial" w:cs="Arial"/>
          <w:sz w:val="22"/>
          <w:szCs w:val="22"/>
        </w:rPr>
        <w:t xml:space="preserve"> a los asociados la parte del activo social que equivalga a sus aportaciones. Los edmás (sic) bienes se aplicarán a otra asociación o fundación, de objeto similar a la extinguida.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de beneficencia se regirán por las leyes especiales correspondientes.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SOCIEDADES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el contrato de soceidad (sic) los socios se obligan mutuamente a combinar sus recursos o sus esfuerzos para la realización de un fin común, de carácter preponderantemente económico, pero que no constituya una especulación comercial.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aportación de los socios puede consistir en una cantidad de dinero u otros bienes, o en su industria. La aportación de bienes implica la transmisión de su dominio a la sociedad, salvo que expresamente se pacte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sociedad debe constar por escrito, pero se hará constar en escritura pública cuando algún socio transfiera a la sociedad bienes cuya enajenación deba hacerse en escritura pública.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forma prescrita para el contrato de sociedad, sólo produce el efecto de que los socios puedan pedir, en cualquier tiempo, que se haga la liquidación de la sociedad conforme a lo convenido, y a falta de convenio, conforme al Capítulo V de esta sección: pero mientras que esa liquidación no se pida, el contrato produce todos sus efectos entre los socios y éstos no pueden oponer a terceros que hayan contratado con la sociedad la falta de forma.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formare una sociedad para un objeto ilícito, a solicitud de cualquiera de los socios o de un tercero interesado, se declarará la multitud (sic) de la sociedad, la cual se pondrá en liquidación.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Después de pagadas las deudas sociales conforme a la ley, a los socios se les rembolsará lo que hubieren llevado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utilidades se destinarán a los establecimientos de beneficencia pública del lugar del domicilio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contrato de sociedad debe contener: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y apellidos de los otorgantes que son capaces de obligarse;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razón social;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objeto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importe del capital social y la aportación con que cada socio debe contribuír.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falta alguno de estos requisitos se aplicará lo que dispone el artículo 2571.</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contrato de sociedad debe inscribirse en el Registro de Sociedades Civiles para que produzca efectos contra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sociedades de naturaleza civil, que tomen la forma de las sociedades mercantiles, quedan sujetas al Código de Comercio.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nula la sociedad en que se estipule que los provechos pertenezcan exclusivamente a alguno o algunos de los socios y todas las pérdidas a otro u otros.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estipularse que a los socios capitalistas se les reconstituya su aporte con una cantidad adicional, haya o no ganancias.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sociedad no puede modificarse sino por consentimiento unánime de los socios.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Después de la razón social, se agregarán éstas palabras: "Sociedad Civil".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para que las sociedades adquieran bienes raíces, se regirá por lo dispuesto en el artículo 27 de la Constitución Federal y en sus leyes reglamentarias.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quedan comprendidas en este título las sociedades cooperativas, ni las mutualistas, que se regirán por las respectivas leyes especiales.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SOCIOS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Cada socio estará obligado al saneamiento para el caso de evicción de las cosas que aporte a la sociedad, como corresponde a todo enajenante, y a indemnizar por los defectos de esas cosas como lo está el vendedor respecto del comprador; más si lo que prometió fue el aprovechamiento de bienes determinados, responderá de ellos según los principios que rigen las obligaciones entre el arrendatario y el arrendatario.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menos que se haya pactado en el contrato de sociedad, no puede obligarse a los socios a hacer una nueva aportación para ensanchar los negocios sociales. Cuando el aumento del captial (sic) social sea acordado por la mayoría, los socios que no están conformes pueden separarse de la sociedad.</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sociales estarán garantizadas subsidiariamente por la responsabilidad limitada o solidaria de los socios que administren, los demás socios, salvo convenio en contrario, sólo estarán obligados con su aportación.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no pueden ceder sus derechos sin el consentimiento previo y unánime de los demás coasociados y sin él tampoco pueden admitirse otros nuevos socios, salvo pacto en contrario, en uno y en otro caso.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gozarán del derecho del tanto. Si varios socios quieren hacer uso del tanto, les competerá éste en la proporción que representen. El término para hacer uso del derecho del tanto será el de ocho días, contados desde que reciban aviso del que pretende enajenar.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Ningún socio puede ser </w:t>
      </w:r>
      <w:r w:rsidR="00164673" w:rsidRPr="00AE3149">
        <w:rPr>
          <w:rFonts w:ascii="Arial" w:hAnsi="Arial" w:cs="Arial"/>
          <w:sz w:val="22"/>
          <w:szCs w:val="22"/>
        </w:rPr>
        <w:t>excluido</w:t>
      </w:r>
      <w:r w:rsidRPr="00AE3149">
        <w:rPr>
          <w:rFonts w:ascii="Arial" w:hAnsi="Arial" w:cs="Arial"/>
          <w:sz w:val="22"/>
          <w:szCs w:val="22"/>
        </w:rPr>
        <w:t xml:space="preserve"> de la sociedad sino por el acuerdo de los demás socios y por causa grave prevista 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socio </w:t>
      </w:r>
      <w:r w:rsidR="00164673" w:rsidRPr="00AE3149">
        <w:rPr>
          <w:rFonts w:ascii="Arial" w:hAnsi="Arial" w:cs="Arial"/>
          <w:sz w:val="22"/>
          <w:szCs w:val="22"/>
        </w:rPr>
        <w:t>excluido</w:t>
      </w:r>
      <w:r w:rsidRPr="00AE3149">
        <w:rPr>
          <w:rFonts w:ascii="Arial" w:hAnsi="Arial" w:cs="Arial"/>
          <w:sz w:val="22"/>
          <w:szCs w:val="22"/>
        </w:rPr>
        <w:t xml:space="preserve"> es responsable de la parte de pérdidas que le corresponda, y los otros socios pueden retener la parte del capital y utilidades de aquel, hasta </w:t>
      </w:r>
      <w:r w:rsidR="00164673" w:rsidRPr="00AE3149">
        <w:rPr>
          <w:rFonts w:ascii="Arial" w:hAnsi="Arial" w:cs="Arial"/>
          <w:sz w:val="22"/>
          <w:szCs w:val="22"/>
        </w:rPr>
        <w:t>concluir</w:t>
      </w:r>
      <w:r w:rsidRPr="00AE3149">
        <w:rPr>
          <w:rFonts w:ascii="Arial" w:hAnsi="Arial" w:cs="Arial"/>
          <w:sz w:val="22"/>
          <w:szCs w:val="22"/>
        </w:rPr>
        <w:t xml:space="preserve"> las operaciones pendientes al tiempo de la declaración, debiendo hacer hasta entonces la liquidación correspondiente.</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ADMINISTRACIÓN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administración de la sociedad puede conferirse a uno o más socios. Habiendo socios especialmente encargados de la administración, los demás no podrán contrariar ni entorpecer las gestiones de aquellos, ni impedir sus efectos. Si la administración no se hubiese limitado a algunos de los socios, se observá (sic) lo dispuesto en el artículo 2599.</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los socios administradores, no priva a los demás socios del derecho de examinar el estado de los negocios sociales y exigir a este fin la presentación de libros, documentos y papeles, con el objeto de que puedan hacerse las reclamaciones que estimen convenientes. No es válida la renuncia del derecho consignado en este artículo.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los socios administradores, hecho en la escritura de sociedad, no podrá revocarse sin el consentimieto (sic) de todos los socios, a no ser judicialmente, por dolo, culpa o inhabilidad.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nombramiento de administradores, hecho después de </w:t>
      </w:r>
      <w:r w:rsidR="00164673" w:rsidRPr="00AE3149">
        <w:rPr>
          <w:rFonts w:ascii="Arial" w:hAnsi="Arial" w:cs="Arial"/>
          <w:sz w:val="22"/>
          <w:szCs w:val="22"/>
        </w:rPr>
        <w:t>constituida</w:t>
      </w:r>
      <w:r w:rsidRPr="00AE3149">
        <w:rPr>
          <w:rFonts w:ascii="Arial" w:hAnsi="Arial" w:cs="Arial"/>
          <w:sz w:val="22"/>
          <w:szCs w:val="22"/>
        </w:rPr>
        <w:t xml:space="preserve"> la sociedad, es revocable por mayoría de votos.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socios-administradores ejercerán las facultades que fueren necesarias el giro y desarrollo de los negocios que formen el objeto de la sociedad; pero salvo convenio en contrario necesitan autorización expresa de los otros socios: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Para enajenar las cosas de la sociedad, si ésta no se ha constituido con ese objeto;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Para empeñarlas, hipotecarlas o gravarlas con cualquier otro derecho real;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Para tomar capitales prestados.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facultades que no se hayan concedido a los administradores, serán ejercitadas por todos los socios, resolviéndose los asuntos por mayoría de votos. La mayoría se computará por cantidades, </w:t>
      </w:r>
      <w:r w:rsidRPr="00AE3149">
        <w:rPr>
          <w:rFonts w:ascii="Arial" w:hAnsi="Arial" w:cs="Arial"/>
          <w:sz w:val="22"/>
          <w:szCs w:val="22"/>
        </w:rPr>
        <w:lastRenderedPageBreak/>
        <w:t>pero cuando una sola persona represente el mayor interés y se trate de sociedades de más de tres socios, se necesita por lo menos el voto de la tercera parte de los socios.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socios encargados indistintamente de la administración, sin declaración de que deberán proceder de acuerd, (sic) podrá cada uno de ellos practicar separadamente los actos administrativos que crea oportunos.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convenido en que un administrador nada pueda practicar sin concurso de otro, solamente podrá proceder de otra manera, en caso de que pueda resultar perjuicio grave e irreparable a la sociedad.</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compromisos contraídos por los socios administradores en nombre de la sociedad, excediéndose de sus facultades, si no son ratificados por ésta, sólo obligan a la sociedad en razón del beneficio recibido.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que se contraigan por la mayoría de los socios encargados de la administración, sin conocimiento de la minoría, o contra su voluntad expresa, serán válidas; pero los que las hayan contraído serán personalmente responsables a la sociedad de los perjuicios que por ellas se causen.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socio o socios administradores están obligados a recibir cuentas siempre que lo pida la mayoría de los socios, aún cuando no sea la época fijada en el contrato de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administración no se hubiere limitado a alguno de los socios, todos tendrán derecho de concurrir a la dirección y manejo de los negocios comunes. Las decisiones serán tomadas por mayoría, observándose respecto de ésta lo dispuesto en el artículo 2593.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DISOLUCIÓN DE LAS SOCIEDADES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 xml:space="preserve">La sociedad se </w:t>
      </w:r>
      <w:r w:rsidR="00164673" w:rsidRPr="00AE3149">
        <w:rPr>
          <w:rFonts w:ascii="Arial" w:hAnsi="Arial" w:cs="Arial"/>
          <w:sz w:val="22"/>
          <w:szCs w:val="22"/>
        </w:rPr>
        <w:t>disuelve: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consentimiento unánime de los socios;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haberse cumplido el término prefijado en el contrato de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realización completa del fin social, o por haberse vuelto imposible la consecución del objeto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muerte o incapacidad de uno de los socios que tenga responsabilidad ilimitada por los compromisos sociales, salvo que en la escritura constitutiva se haya pactado que la sociedad continúe con los sobrevivientes o con los herederos de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la muerte del socio industrial, siempre que su industria haya dado nacimiento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renuncia de uno de los socios, cuando se trate de sociedades de duración indeterminada y los otros socios no deseen continuar asociados, siempre que esa renuncia no sea maliciosa ni extemporánea.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disolución de la sociedad surta efectos contra tercero, es necesario que se haga constar en el registro de sociedades.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Pasado el término por el cual fue </w:t>
      </w:r>
      <w:r w:rsidR="00164673" w:rsidRPr="00AE3149">
        <w:rPr>
          <w:rFonts w:ascii="Arial" w:hAnsi="Arial" w:cs="Arial"/>
          <w:sz w:val="22"/>
          <w:szCs w:val="22"/>
        </w:rPr>
        <w:t>constituida</w:t>
      </w:r>
      <w:r w:rsidRPr="00AE3149">
        <w:rPr>
          <w:rFonts w:ascii="Arial" w:hAnsi="Arial" w:cs="Arial"/>
          <w:sz w:val="22"/>
          <w:szCs w:val="22"/>
        </w:rPr>
        <w:t xml:space="preserve"> la sociedad, si ésta continúa funcionando, se entenderá prorrogada su duración por tiempo indeterminado, sin necesidad de nueva escritura social, y su existencia puede demostrarse por todos los medios de prueba.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a la muerte de un socio, la sociedad hubiere de continuar con los supervivientes, se procederá a la liquidación de la parte que corresponda al socio difunto para entregarla a su sucesión. Los herederos del que murió tendrán derecho al capital y utilidades que al finado correspondan en el momento en que murió y, en lo sucesivo, sólo tendrán parte en lo que dependa necesariamente de los derechos adquiridos o de las obligaciones contraídas por el socio que murió.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se considera maliciosa cuando el socio que la hace se propone aprovecharse exclusivamente de los beneficios o evitarse pérdidas que los socios deberían de recibir o reportar en común con arreglo al convenio.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dice extemporánea la renuncia, si al hacerla, las cosas no se hayan en su estado íntegro y la sociedad puede ser perjudicada con la disolución que originaría la renuncia.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disolución de la sociedad no modifica los compromisos contraídos con los terceros.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LIQUIDACIÓN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Disuelta la sociedad, se pondrá inmediatamente en liquidación, la cual se practicará dentro del plazo de seis meses,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sociedad se ponga en liquidación, debe agregarse a su nombre las palabras "en liquidación".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liquidación debe hacerse por todos los socios, salvo que convengan en nombrar liquidadores o que ya estuvieren nombrados en la escritura social.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cubiertos los compromisos sociales y devueltos los aportes de los socios, quedaron algunos bienes, se considerarán utilidades y se repartirán entre los socios en la forma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hubo convenio, se repartirán proporcionalmente a sus aportes.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el capital social ni las utilidades pueden repartirse sino después de la disolución de la sociedad y previa la liquidación respectiva, salvo pacto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liquidarse la sociedad no quedare (sic) bienes suficientes para cubrir los compromisos sociales y devolver sus aportes a los socios, el déficit se considerará pérdida y se repartirá entre los asociados en la forma establecida en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se hubiere pactado lo que debe corresponder a los socios por utilidades, en la misma proporción responderán las pérdidas.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socios contribuye solo con la industria, sin que ésta se hubiere estimado, ni se hubiere designado cuota que por ella debiera recibir,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trabajo del industrial pudiera hacerse por otro, su cuota será la que corresponda por razón de sueldo u honorarios, y ésto mismo se observará si son varios los socios industriales.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trabajo no pudiere ser hecho por otro, su cuota será igual a la del socio capitalista que tenga 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sólo hubiere un socio industrial y otro capitalista, se dividirán entre sí por partes iguales las ganancias;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son varios los socios industriales y están en el caso de la fracción II, llevarán entre todos la mitad de las ganancias y la dividirán entre sí por convenio y, a falta de éste, por decisión arbitral.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socio industrial hubiese </w:t>
      </w:r>
      <w:r w:rsidR="00164673" w:rsidRPr="00AE3149">
        <w:rPr>
          <w:rFonts w:ascii="Arial" w:hAnsi="Arial" w:cs="Arial"/>
          <w:sz w:val="22"/>
          <w:szCs w:val="22"/>
        </w:rPr>
        <w:t>contribuido</w:t>
      </w:r>
      <w:r w:rsidRPr="00AE3149">
        <w:rPr>
          <w:rFonts w:ascii="Arial" w:hAnsi="Arial" w:cs="Arial"/>
          <w:sz w:val="22"/>
          <w:szCs w:val="22"/>
        </w:rPr>
        <w:t xml:space="preserve"> también con cierto capital, se considerarán éste y la industria separadamente.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terminar la sociedad en que hubiere socios capitalistas e industriales, resultare que no hubo ganancias, todo el capital se distribuirá entre los socios capitalistas.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pacto en contrario, los socios industriales no responderán de las pérdidas.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lastRenderedPageBreak/>
        <w:t>DE LAS ASOCIACIONES Y DE LAS SOCIEDADES EXTRANJERAS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las asociaciones y sociedades extranjeras de carácter civil, puedan ejercer sus actividades en el Estado, deberán estar autorizadas por la Secretaría de Relaciones Exteriores.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Concedida la autorización por la Secretaría de Relaciones Exteriores, se inscribirán en el Registro los estatutos de las asociaciones y sociedades extranjeras.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APARCERÍA RURAL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aparcería rural comprende la aparcería agrícola y la de ganado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aparcería deberá otorgarse, por escrito formándose dos ejemplares, uno para cada contratante.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lugar la aparcería agrícola, cuando una persona da a otra un predio rústico para que lo cultive, a fin de repartirse los frutos en la forma que convenga, o a falta de convenio conforme a las costumbres del lugar; en el concepto de que al aparcero nunca podrá corresponderle por solo su trabajo menos del cuarenta por ciento de la cosecha.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término del contrato falleciere el dueño del predio dado en la aparcería, o éste fuere enajenado, la aparcería subsistirá.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es el aparcero el que muere, el contrato puede darse por terminado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a la muerte del aparcero ya se hubieren hecho algunos trabajos, tales como el barbecho del terreno, la poda de los árboles, o cualquiera otra obra necesaria para el cultivo, si el propietario da por </w:t>
      </w:r>
      <w:r w:rsidRPr="00AE3149">
        <w:rPr>
          <w:rFonts w:ascii="Arial" w:hAnsi="Arial" w:cs="Arial"/>
          <w:sz w:val="22"/>
          <w:szCs w:val="22"/>
        </w:rPr>
        <w:lastRenderedPageBreak/>
        <w:t>terminado el contrato, tiene obligación de pagar a los herederos del aparcero el importe de esos trabajos, en cuanto se aproveche de 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labrador que tuviere heredades en aparcería no podrá levantar las mieses o cosechar los frutos en que deba tener parte, sin dar aviso al propietario o a quien haga sus veces, estando en el lugar o dentro de la municipalidad a que corresponda el predio.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ni en el lugar, ni dentro de la municipalidad se encuentra el propietario o su representante, podrá el aparcero hacer la cosecha, midiendo, contando o pesando los frutos a presencia de dos testigos mayores de toda excepción.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aparcero no cumple lo dispuesto en los dos artículos anteriores, tendrá obligación de entregar al propietario la cantidad de frutos que, de acuerdo con el contrato, fijen peritos nombrados uno por cada parte contratante. Los honorarios de los peritos serán cubiertos por el aparcero.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del terreno no podrá levantar la cosecha sino cuando el aparcero abandone la siembra.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se observará lo dispuesto en la parte final del artículo 2623, y si no lo hace, se aplicará por analogía lo dispuesto en el artículo 2624.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del terreno no tiene derecho de retener de propia autoridad, todos o parte de los frutos que correspondan al aparcero, para garantizar lo que éste le deba por razón del contrato de aparcería.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cosecha se pierde por completo, el aparcero no tiene obligación de pagar las semillas que le haya proporcionado para la siembra el dueño del terreno; si la pérdida de la cosecha es parcial, en proporción a esa pérdida quedará libre el aparcero de pagar las semillas de que se trata.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el aparcero establezca su habitación en el campo que va a cultivar, tiene obligación el propietario de permitirle que construya su casa y de que tome el agua potable y la leña que necesita </w:t>
      </w:r>
      <w:r w:rsidRPr="00AE3149">
        <w:rPr>
          <w:rFonts w:ascii="Arial" w:hAnsi="Arial" w:cs="Arial"/>
          <w:sz w:val="22"/>
          <w:szCs w:val="22"/>
        </w:rPr>
        <w:lastRenderedPageBreak/>
        <w:t>para satisfacer sus necesidades y las de su familia, así como que consuma el pasto indispensable para alimentar los animales que emplee en el cultivo.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Al </w:t>
      </w:r>
      <w:r w:rsidR="00164673" w:rsidRPr="00AE3149">
        <w:rPr>
          <w:rFonts w:ascii="Arial" w:hAnsi="Arial" w:cs="Arial"/>
          <w:sz w:val="22"/>
          <w:szCs w:val="22"/>
        </w:rPr>
        <w:t>concluir</w:t>
      </w:r>
      <w:r w:rsidRPr="00AE3149">
        <w:rPr>
          <w:rFonts w:ascii="Arial" w:hAnsi="Arial" w:cs="Arial"/>
          <w:sz w:val="22"/>
          <w:szCs w:val="22"/>
        </w:rPr>
        <w:t xml:space="preserve"> el contrato de aparcería, el aparcero que hubiere cumplido fielmente sus compromisos goza del derecho del tanto si la tierra que estuvo cultivando va a ser dada en nueva aparcería.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no tiene derecho de dejar sus tierras ociosas, sino el tiempo que sea necesario para que recobren sus propiedades fertilizantes. En consecuencia pasada la época que en cada región fije la autoridad municipal, conforme a la naturaleza de los cultivos, si el propietario no las comienza a cultivar por sí o por medio de otros, tiene obligación de darla en aparcería, conforme a la costumbre del lugar, a quien la solicite y ofrezca las condiciones necesarias de honorabilidad y solvencia.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lugar la aparcería de ganados cuando una persona da a otra cierto número de animales a fin de que los cuide y alimente, con el objeto de repartirse los frutos en la proporción que convenga.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Constituyen el objeto de esta aparcería las crías de los animales y sus productos como pieles, crines, lanas, leche etc.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de este contrato se regularán por la voluntad de los interesados; pero a falta de convenio se observará la costumbre general del lugar, salvo las siguientes disposiciones: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está obligado a emplear en la guarda y tratamiento de los animales, el cuidado que ordinariamente emplee en sus cosas; y si así no lo hiciere será responsable de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está obligado a garantizar a un aparcero la posesión y el uso del ganado y a substituír por otros, en caso de evicción, los animales perdidos; de lo contrario es responsable de los daños y perjuicios a que diere lugar por la falta de cumplimiento del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nulo el convenio de que todas las pérdidas que resultaren por caso fortuito, sean de cuenta del aparcero de ganados.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no podrá disponer de ninguna cabeza, ni de las crías, sin consentimiento del propietario, ni éste sin el de aquel.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no podrá hacer el esquileo sin dar aviso al propietario, y si omite darlo, se aplicará lo dispuesto en el artículo 2624.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aparcería de ganados dura el tiempo convenido, y a falta de convenio, al tiempo que fuere costumbre en el lugar.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cuyo ganado se enajena indebidamente por el aparcero, tiene derecho para reivindicarlo, menos cuando se haya rematado en pública subasta; pero conservará a salvo el que corresponda contra el aparcero, para cobrarle los daños y perjuicios ocasionados por la falta de aviso.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no exige su parte dentro de los sesenta días después de fenecido el tiempo del contrato, se entenderá prorrogado éste por un año.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venta de los animales, antes de que termine el contrato de aparcería, disfrutarán los contratantes del derecho del tanto.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SEGUNDO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CONTRATOS ALEATORIOS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JUEGO Y DE LA APUESTA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ley no concede acción para reclamar lo que se gana en juego prohibido.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Código Penal señalará cuales son los juegos prohibidos.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voluntariamente una deuda procedente del juego prohibido, o sus herederos, tienen derecho de reclamar la devolución del cincuenta por ciento de lo que se pago. El otro cincuenta por ciento no quedará en poder del ganancioso, sino que se entregará a Establecimientos de Beneficencia Pública.</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anteriores se aplicará a las apuestas que deban tenerse como prohibidas por que tengan analogía con los juegos prohibidos.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pierde en un juego o apuesta que no estén prohibidos, queda obligado civilmente, con tal que la pérdida no exceda de la vigésima parte de su fortuna. Prescribe en treinta días el derecho para exigir la deuda de juego a que este artículo se refiere.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deuda del juego o de la apuesta prohibidos no puede compensarse, ni ser convertida por novación en una obligación civilmente eficaz.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firmado una obligación que en realidad tenía por causa una deuda de juego o de apuesta prohibidos, conserva, aunque se atribuya a la obligación una causa civilmente eficaz, la excepción que nace del artículo anterior, y se puede probar por todos los medios la causa real de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 una obligación de juego o apuesta prohibidos se le hubiere dado la forma de título a la orden o al portador, el suscrito debe pagarla al portador de buena fe, pero tendrá el derecho que le concede el artículo 2644.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las personas se sirvieren del medio de la suerte, no como apuesta o juego, sino para dividir cosas comunes o terminar cuestiones producirá, en el primer caso, los efectos de una particpación legítima, y en el segundo, los de una transacción.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loterías o rifas, cuando se permitan, será (sic) regidas las primeras, por las leyes especiales que las autorice, y las segundas por los reglamentos de policía.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RENTA VITALICIA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vitalicia es un contrato aleatorio por cual el deudor se obliga a pagar periódicamente una pensión durante la vida de una o más personas determinadas, mediante la entrega de una cantidad de dinero o de una cosa mueble o raíz estimadas, cuyo dominio se le transfiere desde luego.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vitalicia puede también constituirse a título puramente gratuito, sea por donación o por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debe hacerse por escrito, en escritura pública, cuando los bienes cuya propiedad se transfiere deban enajenarse con esa solemnidad.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puede constituirse sobre la vida del que da el capital, sobre la del deudor o sobre la de un tercero. También puede constituirse a favor de aquella o de aquellas personas sobre cuya vida se otorga a favor de otra u otras personas distintas.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cuando la renta se constituya a favor de una persona que no ha puesto el capital, debe considerarse como una donación, no se sujeta a los preceptos que arreglan ese contrato, salvo los casos en que deba ser reducida por inoficiosa o anulada por incapacidad del que debe recibirla.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es nulo si la persona sobre cuya vida se constituye ha muerto antes de su otorgamiento.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es nulo el contrato si la persona a cuyo favor se constituye la renta, muere dentro del plazo que en él se señale y que no podrá bajar de treinta días, contados desde el del otorgamiento.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Aquel a cuyo favor se ha </w:t>
      </w:r>
      <w:r w:rsidR="00164673" w:rsidRPr="00AE3149">
        <w:rPr>
          <w:rFonts w:ascii="Arial" w:hAnsi="Arial" w:cs="Arial"/>
          <w:sz w:val="22"/>
          <w:szCs w:val="22"/>
        </w:rPr>
        <w:t>constituido</w:t>
      </w:r>
      <w:r w:rsidRPr="00AE3149">
        <w:rPr>
          <w:rFonts w:ascii="Arial" w:hAnsi="Arial" w:cs="Arial"/>
          <w:sz w:val="22"/>
          <w:szCs w:val="22"/>
        </w:rPr>
        <w:t xml:space="preserve"> la renta, mediante un precio, puede demandar la rescisión del contrato, si el constituyente no le da o conserva las seguridades estipuladas para su ejecución.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sola falta de pago de las pensiones no autoriza al pensionista para demandar el reembolso del capital o la devolución de la cosa dada paar (sic) </w:t>
      </w:r>
      <w:r w:rsidR="00164673" w:rsidRPr="00AE3149">
        <w:rPr>
          <w:rFonts w:ascii="Arial" w:hAnsi="Arial" w:cs="Arial"/>
          <w:sz w:val="22"/>
          <w:szCs w:val="22"/>
        </w:rPr>
        <w:t>constituir</w:t>
      </w:r>
      <w:r w:rsidRPr="00AE3149">
        <w:rPr>
          <w:rFonts w:ascii="Arial" w:hAnsi="Arial" w:cs="Arial"/>
          <w:sz w:val="22"/>
          <w:szCs w:val="22"/>
        </w:rPr>
        <w:t xml:space="preserve"> la renta.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pensionista, en el caso del artículo anterior, sólo tiene derecho de ejecutar judicialmente al deudor, por el pago de las rentas vencidas, y para pedir el aseguramiento de las futuras.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correspondiente al año en que muere el que la disfruta, se pagará en proporción a los días que éste vivió; pero si debie (sic) pagarse por plazos anticipados, se pagará el importe total del plazo que durante la vida del rentista se hubiere comenzado a cumplir.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el que constituye a título gratuito una renta sobre sus bienes, puede disponer, al tiempo del otorgamiento, que no estará sujeta a embargo por derecho de un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comprende las contribuciones.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renta se ha </w:t>
      </w:r>
      <w:r w:rsidR="00164673" w:rsidRPr="00AE3149">
        <w:rPr>
          <w:rFonts w:ascii="Arial" w:hAnsi="Arial" w:cs="Arial"/>
          <w:sz w:val="22"/>
          <w:szCs w:val="22"/>
        </w:rPr>
        <w:t>constituido</w:t>
      </w:r>
      <w:r w:rsidRPr="00AE3149">
        <w:rPr>
          <w:rFonts w:ascii="Arial" w:hAnsi="Arial" w:cs="Arial"/>
          <w:sz w:val="22"/>
          <w:szCs w:val="22"/>
        </w:rPr>
        <w:t xml:space="preserve"> para alimentos, no podrá ser embargada sino en la parte que a juicio del juez exceda de la cantidad que sea necesaria para cubrir aquellos, según las circunstancias de la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renta vitalicia </w:t>
      </w:r>
      <w:r w:rsidR="00164673" w:rsidRPr="00AE3149">
        <w:rPr>
          <w:rFonts w:ascii="Arial" w:hAnsi="Arial" w:cs="Arial"/>
          <w:sz w:val="22"/>
          <w:szCs w:val="22"/>
        </w:rPr>
        <w:t>constituida</w:t>
      </w:r>
      <w:r w:rsidRPr="00AE3149">
        <w:rPr>
          <w:rFonts w:ascii="Arial" w:hAnsi="Arial" w:cs="Arial"/>
          <w:sz w:val="22"/>
          <w:szCs w:val="22"/>
        </w:rPr>
        <w:t xml:space="preserve"> sobre la vida del mismo pensionista, no se extingue sino con la muerte de éste.</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renta se constituye sobre la vida de un tercero, no cesará con la muerte del pensionista, sino que se transmitirá a sus herederos, y sólo cesará con la muerte de la persona sobre cuya vida se constituyó.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pensionista sólo puede demandar las pensiones, justificando su supervivencia o la de la persona sobre cuya vida se constituyó la renta.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que paga la renta vitalicia ha causado la muerte del acreedor o la de aquel sobre cuya vida había sido </w:t>
      </w:r>
      <w:r w:rsidR="00164673" w:rsidRPr="00AE3149">
        <w:rPr>
          <w:rFonts w:ascii="Arial" w:hAnsi="Arial" w:cs="Arial"/>
          <w:sz w:val="22"/>
          <w:szCs w:val="22"/>
        </w:rPr>
        <w:t>constituida</w:t>
      </w:r>
      <w:r w:rsidRPr="00AE3149">
        <w:rPr>
          <w:rFonts w:ascii="Arial" w:hAnsi="Arial" w:cs="Arial"/>
          <w:sz w:val="22"/>
          <w:szCs w:val="22"/>
        </w:rPr>
        <w:t>, debe devolver el capital al que la constituyó o a sus herederos.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COMPRA DE ESPERANZA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compra de esperanza el contrato que tiene por objeto adquirir por una cantidad determinada, los frutos que una cosa produzca en el tiempo citado, tomando el comprador para sí el riesgo de que esos frutos no lleguen a existir; o bien, los productos inciertos de un hecho, que puedan estimarse en dinero.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tiene derecho al precio aunque no lleguen a existir los frutos o productos comprados;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demás derechos y obligaciones de las partes, en la compra de esperanza, serán los que se determinan en el título de compra-venta.</w:t>
      </w:r>
    </w:p>
    <w:p w:rsidR="00D06331" w:rsidRPr="00AE3149" w:rsidRDefault="00D06331" w:rsidP="00D06331">
      <w:pPr>
        <w:rPr>
          <w:rFonts w:ascii="Arial" w:hAnsi="Arial" w:cs="Arial"/>
          <w:sz w:val="22"/>
          <w:szCs w:val="22"/>
        </w:rPr>
      </w:pPr>
    </w:p>
    <w:p w:rsidR="00164673" w:rsidRPr="00AE3149" w:rsidRDefault="00164673"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DECIMOTERCIO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FIANZA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FIANZA EN GENERAL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es un contrato por el cual una persona se compromete con el acreedor a pagar por el deudor, si éste no lo hace.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puede ser legal, judicial, convencional, gratuita o a título oneroso.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fianza puede </w:t>
      </w:r>
      <w:r w:rsidR="00164673" w:rsidRPr="00AE3149">
        <w:rPr>
          <w:rFonts w:ascii="Arial" w:hAnsi="Arial" w:cs="Arial"/>
          <w:sz w:val="22"/>
          <w:szCs w:val="22"/>
        </w:rPr>
        <w:t>constituirse</w:t>
      </w:r>
      <w:r w:rsidRPr="00AE3149">
        <w:rPr>
          <w:rFonts w:ascii="Arial" w:hAnsi="Arial" w:cs="Arial"/>
          <w:sz w:val="22"/>
          <w:szCs w:val="22"/>
        </w:rPr>
        <w:t xml:space="preserve"> no solo en favor del deudor principal, sino en el del fiador, ya sea que uno u otro, en su respectivo caso, consienta en la garantía, ya sea que la ignore, ya sea que la contradiga.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no puede existir sin una obligación válida.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no obstante, recaer sobre una obligación cuya nulidad pueda ser reclamada a virtud de una excepción puramente personal del obligado.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prestarse fianza en garantía de deudas futuras, cuyo importe no sea aún conocido, pero no se podrá reclamar contra el fiador hasta que la deuda sea líquida.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obligarse a menores (sic) y no a más que el deudor principal. Si se hubiere obligado a más, se reducirá su obligación a los límites de la del deudor. En caso de duda sobre sí se obligó por menos o por otro tanto de la obligación principal, se presume que se obligó por otro tanto.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obligarse al fiador a pagar una cantidad en dinero, si el deudor principal no presenta una cosa o un hecho determinado.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los herederos del fiador se rige por lo dispuesto en el artículo 1879.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obligado a dar fiador debe presentar persona que tenga capacidad para obligarse y bienes suficientes para responder de la obligación que garantiza.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se entenderá sometido a la jurisdicción, del juez del lugar donde esta obligación debe cumplirse.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las obligaciones a plazo de prestación periódica, el acreedor podrá exigir fianza, aún cuando el contrato no se haya </w:t>
      </w:r>
      <w:r w:rsidR="00164673" w:rsidRPr="00AE3149">
        <w:rPr>
          <w:rFonts w:ascii="Arial" w:hAnsi="Arial" w:cs="Arial"/>
          <w:sz w:val="22"/>
          <w:szCs w:val="22"/>
        </w:rPr>
        <w:t>constituido</w:t>
      </w:r>
      <w:r w:rsidRPr="00AE3149">
        <w:rPr>
          <w:rFonts w:ascii="Arial" w:hAnsi="Arial" w:cs="Arial"/>
          <w:sz w:val="22"/>
          <w:szCs w:val="22"/>
        </w:rPr>
        <w:t>, si después de celebrado el deudor sufre menoscabo en sus bienes, o pretenda ausentarse del lugar en que debe hacerse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viniere a estado de insolvencia, puede el acreedor pedir otro que reúna las cualidades exigidas por el artículo 2680.</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debiendo dar o reemplazar el fiador no lo presenta dentro del término que el juez le señale a petición de parte legítima, queda obligado al pago inmediato de la deuda aunque no se haya vencido el plazo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fianza fuere para garantizar la administración de bienes, cesará ésta si aquella no se da en el término convenido o señalado por la ley o por el juez, salvo los casos en que la ley disponga de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fianza importa garantía de cantidad que el deudor debe recibir, la suma se depositará mientras se dé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cartas de recomendación en que se asegure la propiedad y solvencia a alguien no constituyen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cartas de recomendación fueren dadas de mala fe, afirmando falsamente la solvencia del recomendado, el que la suscriba será responsable del daño que sobreviniese a las personas a quienes se dirigen, por la insolvencia del recomendado.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tendrá lugar la responsabilidad del artículo anterior, si el que dió la carta probase que no fue su recomendación la que condujo a tratar con su recomendado.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sujetas a las disposiciones de este título, las fianzas otorgadas por individuos o compañías accidentales en favor de determinadas personas, siempre que no las extiendan en forma de póliza; que no las anuncien públicamente por la prensa o por cualquiera otro medio, y que no empleen a gentes que las ofrezcan.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EL FIADOR Y EL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tiene derecho de oponer todas las excepciones que sean inherentes a la obligación principal, más no las que sean personales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voluntaria que hiciese el deudor de la prescripción de la deuda, o de toda otra causa de liberación, o de la nulidad o rescisión de la obligación, no impide que el fiador haga valer esas excepciones.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no puede ser compelido a pagar al acreedor, sin que previamente sea reconvenido el deudor y se haga la excusión de sus bienes.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excusión consiste en aplicar todo el valor libre de los bienes del deudor al pago de la obligación que quedará extinguida o reducida a la parte que no se ha cubierto.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excusión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fiador renunció expresamente 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los casos de consurso (sic) o de insolvencia probada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deudor no puede ser judicialmente demandado dentro del territorio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negocio para que se prestó la fianza sea propio del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 ignore el paradero del deudor, siempre que llamado éste por edictos, no comparezca, ni tenga bienes embargados en el lugar donde deba cumplirse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beneficio de excusión aproveche al fiador, son indispensables los requisitos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fiador alegue el beneficio luego que se le requiera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designe bienes del deudor que basten para cumplir el crédito y que se hallen dentro del distrito judicial en que deba hacerse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anticipe o asegure competentemente los gastos de excusión.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adquiere bienes después del requerimiento, o si se descubren los que hubiese ocultado, el fiador puede pedir la excusión, aunque antes no la haya pedido.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obligar al fiador a que haga la excusión de los bienes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fiador, voluntariamente u obligado por el acreedor, hace por sí mismo la excusión y pide plazo, el juez puede concederle al que crea convenientemente, atendidas las circunstancias de las personas y las calidades de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cumplidos los requisitos del artículo 2695 hubiere sido negligente en promover la excusión, queda responsable de los perjuicios que pueda causar el fiador, y está libre de la obligación hasta la cantidad a que alcancen los bienes que hubiera designado para la excusión.</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fiador haya renunciado el beneficio de orden, pero no el de excusión, el acreedor puede perseguir en un mismo juicio al deudor principal y al fiador; más éste conservará el beneficio de excusión, aún cuando se dé sentencia contra los 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renunciado a los beneficios de orden y excusión, el fiador, al ser demandado por el acreedor puede denunciar el pleito al deudor principal; para que éste rinda las pruebas que crea convenientes; y en caso de que no salga al juicio para el indicado objeto, le perjudicará la sentencia que se pronuncie contra el fiador.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fía al fiador goza del beneficio de excusión, tanto contra el fiador como contra el deudor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fían a un fiador los testigos que declaren de ciencia cierta en favor de su idoneidad, pero por analogía se les aplicará lo dispuesto en el artículo 2687.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transación (sic) entre el acreedor y el deudor principal, aprovecha al fiador, pero no le perjudica. La celebrada entre el fiador y el acreedor, aprovecha, pero no perjuidica (sic) al deudor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son varios los fiadores de un deudor por una sola deuda, responderá cada uno de ellos por la totalidad de aquélla, no habiendo convenio en contrario; pero sí solo uno de los fiadores es demandado, podrá hacer citar a los demás para que se defiendan juntamente, y en la proporción debida estén a las resultas del 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EL FIADOR Y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paga debe ser indemnizado por el deudor, aunque éste no haya prestado su consentimiento para la constitución de la fianza. Si ésta se hubiere otorgado contra la voluntad del deudor, no tendrá derecho alguno el fiador para cobrar lo que pagó sino en cuanto hubiere beneficiado el pago al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paga por el deudor; debe ser indemnizado por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 la deuda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 los intereses respectivos, desde que ha noticiado el pago al deudor aunque éste no estuviere obligado por razón del contrato a pagarlos al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 los gastos que haya hecho desde que dio noticia al deudor de haber sido requerido de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De los daños y perjuicios que haya sufrido por causa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paga, se subroga en todos los derechos que el acreedor tenía contra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hubiese transigido con el acreedor, no podrá exigir del deudor sino lo que en realidad haya pagado.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hace el pago sin ponerlo en conocimiento del deudor, podrá éste oponerle todas las excepciones que podría oponer al acreedor al tiempo de hacer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ignorando el pago por falta de aviso del fiador, paga de nuevo, no podrá éste repetir contra aquel, sino sólo contra el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ha pagado en virtud de fallo judicial, y por motivo fundado no pudo hacer saber el pago al deudor, éste quedará obligado a indemnizar a aquel y no podrá oponerle más excepciones que las que sean inhertes (sic) a la obligación y que no hubieren sido opuestas por el fiador, teniendo conocimiento de ellas.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deuda fuere a plazo o bajo condición, y el fiador la pagare antes de que aquel o ésta se cumplan, no podrá cobrarla del deudor sino cunado (sic) fuere legalmente exigible.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aun antes de haber pagado, exigir que el deudor asegure el pago o lo releve de la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fue demandado judicialmente por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deudor sufre menoscabo en sus bienes, de modo que se halle en el riesgo de quedar insolvente;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pretende ausentarse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se obligó a relevarlo de la fianza en tiempo determinado, y éste ha transcurrido;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deuda se hace exigible por el vencimiento del plazo.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LOS COFIADORES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son dos o más los fiadores de un mismo deudor y por una misma deuda, el que de ellos la haya pagado podrá reclamar de cada uno de los otros la parte que proporcionalmente le corresponda satisfacer.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Si alguno de ellos resultara insolvente, la parte de éste recaerá sobre todos en la misma proporción.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tener lugar lo dispuesto en este artículo, es preciso que se haya hecho el pago en virtud de demanda judicial, o hallándose el deudor principal en estado de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podrán los cofiadores oponer al que pagó, las mismas excepciones que habrían correspondido al deudor principal contra el acreedor y que no fueren puramente personales del mismo deudor o del fiador que hizo el pago.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beneficio de división no tiene lugar ante los fiadores: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renuncia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cada uno se ha obligado mancomunadamente con 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alguno o algunos de los fiadores son concursados o se hallan insolventes, en cuyo caso se procederá conforme a lo dispuesto en los párrafos 2o y 3o del artículo 2715;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el caso de la fracción IV del artículo 2694;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alguno o algunos de los fiadores se encuentren en alguno de los casos señalados para el deudor en las fracciones III y V del mencionado artículo 2694.</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pide el beneficio de división sólo responde por la parte del fiador o fiadores insolventes, si la insolvencia es anterior a la petición; y ni aún por esa misma insolvencia, si el acreedor voluntariamente hace el cobro a prorrata sin que el fiador lo reclame.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fía al fiador, en el caso de insolvencia de éste, es responsable para con los otros fiadores en los mismos términos en que lo sería el fiador fiado.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del fiador se extingue al mismo tiempo que la del deudor y por las mismas causas que las demás obligaciones.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del deudor y la del fiador se confunden, porque uno hereda al otro no se extingue la obligación del que fió al fiador.</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liberación hecha por el acreedor a uno de los fiadores, sin el consentimiento de los otros aprovecha a todos hasta donde alcanza la parte del fiador a quien se ha otorgado.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fiadores, aun cuando sean solidarios, quedan libres de su obligación, si por culpa o negligencia del acreedor no pueden subrogarse en los derechos, privilegios o hipotecas del mismo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prórroga o espera concedida al deudor por el acreedor, sin consentimiento del fiador, extingue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quita reduce la fianza en la misma proporción que la deuda principal, y la extingue en el caso de que, en virtud de ella, queda sujeta la obligación principal a nuevos gravámenes o condiciones.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se ha obligado por tiempo determinado, queda libre de su obligación si el acreedor no requiere judicialmente al deudor por el cumplimiento de la obligación principal, dentro del mes siguiente a la expiración del plazo. También quedará libre de su obligación el fiador, cuando el acreedor, sin causa justificada, deje de promover por más de tres meses, en el juicio entablado contra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fianza se ha otorgado por tiempo indeterminado, tiene derecho el fiador, cuando la deuda principal se vuelva exigible, de pedir al acreedor que promueva judicialmente, dentro del plazo de un mes, el cumplimiento de la obligación. Si el acreedor no ejercita sus derechos dentro del plazo mencionado, o si en el juicio entablado deja de promover, sin causa justificada, por más de tres meses, el fiador quedará libre de su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FIANZA LEGAL O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haya de darse por disposición de la ley o de providencia judicial, excepto cuando el fiador sea una instituición (sic) de crédito, debe tener bienes raíces inscritos en el Registro de la Propiedad y de un valor que garantice suficientemente las obligaciones que contraiga.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fianza es para garantizar el cumplimiento de una obligación cuya cuantía no exceda de mil pesos, no se exigirá que el fiador tenga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puede substituirse con prenda o hipoteca.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otorgar una fianza legal o judicial por más de mil pesos se presentará un certificado expedido por el encargado del Registro Público, a fin de demostrar que el fiador tiene bienes raíces suficientes para responder del cumplimiento de la obligación que garantice.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persona ante quien se otorgue la fianza, dentro del término de tres días dará aviso del otorgamiento al Registro Público, para que al margen de la inscripción de propiedad correspondiente al bien raíz que se designó para comprobar la solvencia del fiador, se ponga nota relativa al otorgamiento de la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Extinguida ésta, dentro del mismo término de tres días, se dará aviso al Registro Público, para que haga la cancelación de la nota marginal.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falta de aviso hace responsable al que debe darlos de los daños y perjuicios que su omisión origine.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certificados de gravamen que se expidan en el Registro Público, se harán figurar las notas marginales de que habla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enajena o grava los bienes raíces cuyas inscripciones de propiedad están anotadas conforme a lo dispuesto en el artículo 2730, y de la opeación (sic) resula (sic) la insolvencia del fiador, aquella se presumirá fraudulenta.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legal o judicial no puede pedir la excusión de los bienes del deudor principal; ni los que fían a esos fiadores pueden pedir la excusión de éstos, así como tampoco la del deudor.</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CUARTO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prenda es un derecho real </w:t>
      </w:r>
      <w:r w:rsidR="00164673" w:rsidRPr="00AE3149">
        <w:rPr>
          <w:rFonts w:ascii="Arial" w:hAnsi="Arial" w:cs="Arial"/>
          <w:sz w:val="22"/>
          <w:szCs w:val="22"/>
        </w:rPr>
        <w:t>constituido</w:t>
      </w:r>
      <w:r w:rsidRPr="00AE3149">
        <w:rPr>
          <w:rFonts w:ascii="Arial" w:hAnsi="Arial" w:cs="Arial"/>
          <w:sz w:val="22"/>
          <w:szCs w:val="22"/>
        </w:rPr>
        <w:t xml:space="preserve"> sobre un bien mueble enajenable para garantizar el cumplimiento de una obligación y su preferencia en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pueden darse en prenda los frutos pendientes de los bienes raíces que deben ser recogidos en tiempo determinado. Para que esta prenda surta sus efectos contra tercero necesitará inscribirse en el Registro Público a quien corresponda la finca respectiva.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los frutos en prenda se considerará como depositario de ellos,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Para que se tenga por </w:t>
      </w:r>
      <w:r w:rsidR="00164673" w:rsidRPr="00AE3149">
        <w:rPr>
          <w:rFonts w:ascii="Arial" w:hAnsi="Arial" w:cs="Arial"/>
          <w:sz w:val="22"/>
          <w:szCs w:val="22"/>
        </w:rPr>
        <w:t>constituida</w:t>
      </w:r>
      <w:r w:rsidRPr="00AE3149">
        <w:rPr>
          <w:rFonts w:ascii="Arial" w:hAnsi="Arial" w:cs="Arial"/>
          <w:sz w:val="22"/>
          <w:szCs w:val="22"/>
        </w:rPr>
        <w:t xml:space="preserve"> la prenda deberá ser entregada al acreedor, real o jurídicamente.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entiende entregada jurídicamente la prenda al acreedor, cuando éste y el deudor convienen en que quede en poder de un tercero, o bien cuando quede en poder del mismo deudor porque así lo </w:t>
      </w:r>
      <w:r w:rsidRPr="00AE3149">
        <w:rPr>
          <w:rFonts w:ascii="Arial" w:hAnsi="Arial" w:cs="Arial"/>
          <w:sz w:val="22"/>
          <w:szCs w:val="22"/>
        </w:rPr>
        <w:lastRenderedPageBreak/>
        <w:t>haya estipulado con el acreedor o expresamente lo autorice la ley. En estos dos últimos casos, para que el contrato de prenda produzca efecto contra tercero, debe inscribirse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usar de la prenda que queda en su poder en los términos que convengan las partes.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prenda debe constar por escrito. Si se otorga en documento privado, se formarán dos ejemplares, uno para cada contratante.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surtirá efecto la prenda contra tercero si no consta la certeza de la fecha por el Registro, escritura pública o de alguna otra manera fehaciente.</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dada en prenda sea un título de crédito que legalmente debe constar en el Registro Público, no surtirá efecto contra tercero el derecho de prenda sino desde que se inscriba en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voluntad de los interesados podrá suplirse la entrega del título al acreedor con el depósito de aquél en una institución de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llega el caso de que los títulos dados en prenda sean amortizados por quien los haya emitido, podrá el deudor, salvo pacto en contrario, substituirlos con otros de igual valor.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acreedor a quien se haya dado en prenda un título de crédito, no tiene derecho, </w:t>
      </w:r>
      <w:r w:rsidR="00164673" w:rsidRPr="00AE3149">
        <w:rPr>
          <w:rFonts w:ascii="Arial" w:hAnsi="Arial" w:cs="Arial"/>
          <w:sz w:val="22"/>
          <w:szCs w:val="22"/>
        </w:rPr>
        <w:t>aun</w:t>
      </w:r>
      <w:r w:rsidRPr="00AE3149">
        <w:rPr>
          <w:rFonts w:ascii="Arial" w:hAnsi="Arial" w:cs="Arial"/>
          <w:sz w:val="22"/>
          <w:szCs w:val="22"/>
        </w:rPr>
        <w:t xml:space="preserve"> cuando se venza el plazo del crédito empeñado, para cobrarle ni para recibir su importe, </w:t>
      </w:r>
      <w:r w:rsidR="00164673" w:rsidRPr="00AE3149">
        <w:rPr>
          <w:rFonts w:ascii="Arial" w:hAnsi="Arial" w:cs="Arial"/>
          <w:sz w:val="22"/>
          <w:szCs w:val="22"/>
        </w:rPr>
        <w:t>aun</w:t>
      </w:r>
      <w:r w:rsidRPr="00AE3149">
        <w:rPr>
          <w:rFonts w:ascii="Arial" w:hAnsi="Arial" w:cs="Arial"/>
          <w:sz w:val="22"/>
          <w:szCs w:val="22"/>
        </w:rPr>
        <w:t xml:space="preserve"> cuando voluntariamente se le ofrezca por el que le debe; pero podrá en ambos casos exigir el importe del crédito se deposite.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objeto dado en prenda fuese un crédito o acciones que no sean al portador o negociables por endoso, para que la prenda quede legalmente </w:t>
      </w:r>
      <w:r w:rsidR="00164673" w:rsidRPr="00AE3149">
        <w:rPr>
          <w:rFonts w:ascii="Arial" w:hAnsi="Arial" w:cs="Arial"/>
          <w:sz w:val="22"/>
          <w:szCs w:val="22"/>
        </w:rPr>
        <w:t>constituida</w:t>
      </w:r>
      <w:r w:rsidRPr="00AE3149">
        <w:rPr>
          <w:rFonts w:ascii="Arial" w:hAnsi="Arial" w:cs="Arial"/>
          <w:sz w:val="22"/>
          <w:szCs w:val="22"/>
        </w:rPr>
        <w:t>, debe ser notificado el deudor del crédito dado en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la prenda fuere un crédito, el acreedor que tuviere en su poder el título, estará obligado a hacer todo lo que sea necesario para que no se altere o menoscabe el derecho que aquel representa.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puede </w:t>
      </w:r>
      <w:r w:rsidR="00164673" w:rsidRPr="00AE3149">
        <w:rPr>
          <w:rFonts w:ascii="Arial" w:hAnsi="Arial" w:cs="Arial"/>
          <w:sz w:val="22"/>
          <w:szCs w:val="22"/>
        </w:rPr>
        <w:t>constituir</w:t>
      </w:r>
      <w:r w:rsidRPr="00AE3149">
        <w:rPr>
          <w:rFonts w:ascii="Arial" w:hAnsi="Arial" w:cs="Arial"/>
          <w:sz w:val="22"/>
          <w:szCs w:val="22"/>
        </w:rPr>
        <w:t xml:space="preserve"> prenda para garantizar una deuda, aún sin consentimiento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dar en prenda cosas ajenas sin estar autorizado por su dueño.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se prueba debidamente que el dueño prestó su cosa a otro con el objeto de que éste la empeñara, valdrá la prenda como si la hubiere </w:t>
      </w:r>
      <w:r w:rsidR="00164673" w:rsidRPr="00AE3149">
        <w:rPr>
          <w:rFonts w:ascii="Arial" w:hAnsi="Arial" w:cs="Arial"/>
          <w:sz w:val="22"/>
          <w:szCs w:val="22"/>
        </w:rPr>
        <w:t>constituido</w:t>
      </w:r>
      <w:r w:rsidRPr="00AE3149">
        <w:rPr>
          <w:rFonts w:ascii="Arial" w:hAnsi="Arial" w:cs="Arial"/>
          <w:sz w:val="22"/>
          <w:szCs w:val="22"/>
        </w:rPr>
        <w:t xml:space="preserve"> el mismo dueño.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darse prenda para garantizar obligaciones futuras, pero en este caso no puede venderse ni adjudicarse la cosa empeñada sin que se pruebe que la obligación principal fué legalmente exigible.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hubiere prometido dar cierta cosa en prenda y no la hubiere entregado sea con culpa suya o sin ella, el acreedor puede pedir que se le entregue la cosa, que se dé por vencido el plazo de la obligación o que ésta se rescinda.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el acreedor no podrá pedir que se entregue la cosa, si ha pasado a poder de un tercero en virtud de cualquier título legal.</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acreedor adquiere por el empeño: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derecho de ser pagado de su deuda con el precio de la cosa empeñada, con la preferencia que establece el artículo 2859;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derecho de recobrar la prenda de cualquier, detentador sin exceptuar al mismo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El derecho de ser indemnizado de los gastos necesarios y útiles que hiciere para conservar la cosa empeñada, a no ser que use de ella por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de exigir del deudor otra prenda o el pago de la deuda aún antes del plazo convenido, si la cosa empeñada se pierde o se deteriora sin su culpa.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es turbado en la posesión de la prenda, debe avisarlo al dueño para que la defienda; si el deudor no cumpliere con esta obligación será responsable de todos los daños y perjuicios.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perdida la prenda el deudor ofreciere otra o alguna caución, queda el artículo (sic) del acreedor aceptarlas o rescindir del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acreedor está obligado: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conservar la cosa empeñada como si fuera propia y responder de los deterioros y perjuicios que sufra por su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A </w:t>
      </w:r>
      <w:r w:rsidR="00164673" w:rsidRPr="00AE3149">
        <w:rPr>
          <w:rFonts w:ascii="Arial" w:hAnsi="Arial" w:cs="Arial"/>
          <w:sz w:val="22"/>
          <w:szCs w:val="22"/>
        </w:rPr>
        <w:t>restituir</w:t>
      </w:r>
      <w:r w:rsidRPr="00AE3149">
        <w:rPr>
          <w:rFonts w:ascii="Arial" w:hAnsi="Arial" w:cs="Arial"/>
          <w:sz w:val="22"/>
          <w:szCs w:val="22"/>
        </w:rPr>
        <w:t xml:space="preserve"> la prenda luego que estén pagados íntegramente la deuda, sus intereses y los gastos de conservación de la cosa, si se han estipulado los primeros y hechos los segundos.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abusa de la cosa empeñada, el deudor puede exigir que ésta se deposite o que aquél de fianza de restituirla en el estado en que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abusa de la cosa empeñada, cuando usa de ella sin estar autorizado por convenio, o cuando estándolo, la deteriore o aplica a objeto diverso de aquel a que esta destinada.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enajenare la cosa empeñada o concediere su uso o posesión, el adquiriente no podrá exigir su entrega sino pagando el importe de la obligación garantizada con los intereses y gastos en sus respectivos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de la cosa empeñada pertenecen al deudor, más si por convenio los percibe el acreedor, su importe se imputará primero a los gastos, después a los intereses y el sobrante al capital.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deudor no paga en el plazo estipulado, y no habiéndolo, cuando tenga obligación de hacerlo conforme al artículo 1961 el acreedor podrá pedir y el juez decretará la venta en pública almoneda de la cosa empeñada previa citación del deudor o del que hubiere </w:t>
      </w:r>
      <w:r w:rsidR="00164673" w:rsidRPr="00AE3149">
        <w:rPr>
          <w:rFonts w:ascii="Arial" w:hAnsi="Arial" w:cs="Arial"/>
          <w:sz w:val="22"/>
          <w:szCs w:val="22"/>
        </w:rPr>
        <w:t>constituido</w:t>
      </w:r>
      <w:r w:rsidRPr="00AE3149">
        <w:rPr>
          <w:rFonts w:ascii="Arial" w:hAnsi="Arial" w:cs="Arial"/>
          <w:sz w:val="22"/>
          <w:szCs w:val="22"/>
        </w:rPr>
        <w:t xml:space="preserve"> la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se adjudicará al acreedor en las dos terceras partes de la postura legal, sino pudiere venderse en los términos que establezca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sin embargo, puede convenir con el acreedor en que éste se quede con la prenda en el precio que se le fije al vencimiento de la deuda, pero no al tiempo de celebrarse el contrato. Este convenio no puede perjudicar los derechos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por vonvenio (sic) expreso venderse la prenda extrajudicialmente.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Eu (sic) cualquiera de los casos mencionados en los tres artículos anteriores, podrá el deudor hacer suspender la enajenación de la prenda, pagando dentro de las veinticuatro horas contadas desde la suspensión.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producto de la venta excede a la deuda, se entregará el exceso al deudor; pero si el precio no cubre todo el crédito, tiene derecho el acreedor de demandar al deudor por lo que falte.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toda cláusula que autoriza al acreedor a apropiarse la prenda, aunque ésta sea de menor valor que la deuda, o a disponer de ella fuera de la manera establecida en los artículos que preceden. Es igualmente nula la cláusula que prohíba al acreedor solicitar la venta de la cosa dada en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que da la prenda al acreedor se extiende a todos los accesorios de la cosa, y a todos los aumentos de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no puede responder por la evicción de la prenda vendida, a no ser que intervenga solo de su parte o que se hubiere sujetado a aquellas (sic) responsabilidad expresamente.</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y la obligación que resultan de la prenda son indivisibles, salvo el caso en que haya estipulación en contrario; sin embargo, cuando el deudor esté facultado para hacer pagos parciales y se hayan dado en prenda varios objetos, o uno que sea cómodamente divisible, ésta se irá reduciendo proporcionalmente a los pagos hechos, con tal que los derechos del acreedor siempre queden eficazmnte (sic) garantizados.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Extinguida la obligación principal, sea por el pago, sea por cualquiera otra cosa legal, queda extinguido el derecho de prenda.</w:t>
      </w:r>
    </w:p>
    <w:p w:rsidR="00435639" w:rsidRPr="00AE3149" w:rsidRDefault="00435639" w:rsidP="00D06331">
      <w:pPr>
        <w:jc w:val="both"/>
        <w:rPr>
          <w:rFonts w:ascii="Arial" w:hAnsi="Arial" w:cs="Arial"/>
          <w:sz w:val="22"/>
          <w:szCs w:val="22"/>
        </w:rPr>
      </w:pPr>
    </w:p>
    <w:p w:rsidR="00435639" w:rsidRPr="00AE3149" w:rsidRDefault="00435639" w:rsidP="00435639">
      <w:pPr>
        <w:jc w:val="both"/>
        <w:rPr>
          <w:rFonts w:ascii="Arial" w:hAnsi="Arial" w:cs="Arial"/>
          <w:sz w:val="22"/>
          <w:szCs w:val="22"/>
        </w:rPr>
      </w:pPr>
      <w:r w:rsidRPr="00AE3149">
        <w:rPr>
          <w:rFonts w:ascii="Arial" w:hAnsi="Arial" w:cs="Arial"/>
          <w:sz w:val="22"/>
          <w:szCs w:val="22"/>
        </w:rPr>
        <w:t>ARTÍCULO 2769 BIS</w:t>
      </w:r>
    </w:p>
    <w:p w:rsidR="00435639" w:rsidRPr="00AE3149" w:rsidRDefault="00435639" w:rsidP="00435639">
      <w:pPr>
        <w:jc w:val="both"/>
        <w:rPr>
          <w:rFonts w:ascii="Arial" w:hAnsi="Arial" w:cs="Arial"/>
          <w:sz w:val="22"/>
          <w:szCs w:val="22"/>
        </w:rPr>
      </w:pPr>
    </w:p>
    <w:p w:rsidR="00435639" w:rsidRDefault="00435639" w:rsidP="00435639">
      <w:pPr>
        <w:jc w:val="both"/>
        <w:rPr>
          <w:rFonts w:ascii="Arial" w:hAnsi="Arial" w:cs="Arial"/>
          <w:sz w:val="22"/>
          <w:szCs w:val="22"/>
        </w:rPr>
      </w:pPr>
      <w:r w:rsidRPr="00AE3149">
        <w:rPr>
          <w:rFonts w:ascii="Arial" w:hAnsi="Arial" w:cs="Arial"/>
          <w:sz w:val="22"/>
          <w:szCs w:val="22"/>
        </w:rPr>
        <w:t>En materia penal, cuando el Juez imponga una garantía económica y la misma se constituya mediante prenda, ésta sólo se admitirá cuando se trate de muebles no perecederos y de fácil depósito, debiendo exhibir el constituyente la factura original solicitando su ratificación o promover la evaluación pericial del objeto, para demostrar que éste posee un valor dos veces mayor al monto de la garantía económica impuesta.</w:t>
      </w:r>
    </w:p>
    <w:p w:rsidR="001B705D" w:rsidRPr="001B705D" w:rsidRDefault="001B705D" w:rsidP="001B705D">
      <w:pPr>
        <w:jc w:val="right"/>
        <w:rPr>
          <w:rFonts w:asciiTheme="minorHAnsi" w:hAnsiTheme="minorHAnsi" w:cs="Arial"/>
          <w:i/>
          <w:color w:val="4343FF"/>
          <w:sz w:val="16"/>
          <w:szCs w:val="16"/>
        </w:rPr>
      </w:pPr>
      <w:r w:rsidRPr="001B705D">
        <w:rPr>
          <w:rFonts w:asciiTheme="minorHAnsi" w:eastAsiaTheme="minorHAnsi" w:hAnsiTheme="minorHAnsi" w:cs="Arial"/>
          <w:i/>
          <w:color w:val="4343FF"/>
          <w:sz w:val="16"/>
          <w:szCs w:val="16"/>
        </w:rPr>
        <w:t>ARTÍCULO ADICIONADO POR DEC. 155 P. O. 7 EXT. DE 6 DE MAYO DE 2014.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los montes de piedad, que con autorización legal prestan dinero sobre prenda, se observarán las leyes y reglamentos que les conciernen, y supletoriamente las disposiciones de este título.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DECIMOQUINTO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EN GENERAL</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es una garantía real </w:t>
      </w:r>
      <w:r w:rsidR="00164673" w:rsidRPr="00AE3149">
        <w:rPr>
          <w:rFonts w:ascii="Arial" w:hAnsi="Arial" w:cs="Arial"/>
          <w:sz w:val="22"/>
          <w:szCs w:val="22"/>
        </w:rPr>
        <w:t>constituida</w:t>
      </w:r>
      <w:r w:rsidRPr="00AE3149">
        <w:rPr>
          <w:rFonts w:ascii="Arial" w:hAnsi="Arial" w:cs="Arial"/>
          <w:sz w:val="22"/>
          <w:szCs w:val="22"/>
        </w:rPr>
        <w:t xml:space="preserve"> sobre bienes que no se entregan al acreedor, y que da derecho a éste, en caso de incumplimiento de la obligación garantizada, a ser pagado con el valor de los bienes, en el grado de preferencia establecido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hipotecados quedan sujetos al gravamen impuesto, aunque pasen a poder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sólo puede recaer sobre bienes especialmente determinados.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hipoteca se extiende aunque no se exprese: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las acciones naturales del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las mejoras hechas por el propietario en los bienes gravados;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los objetos muebles incorporados permanentemente por el propietario a la finca y que no pueden separarse sin menoscabo de ésta o deterioro de esos objetos;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los nuevos edificios que el propietario consrtuya (sic) sobre el terreno hipotecado, y a los nuevos pisos que levante sobre los edificios hipotecados.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Salvo pacto en contrario la hipoteca no comprenderá:</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frutos industriales de los bienes hipotecados, siempre que esos frutos se hayan producido antes de que el acreedor exija el pago de su crédito;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rentas vencidas y no satisfechas al tiempo de exigirse el cumplimiento de la obligación garantizada.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No se podrán hipotecar: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frutos y rentas pendientes con separación del predio que los produzca;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objetos muebles colocados permanentemente en los edificios, bien para su adorno o comodidad, o bien para el servicio de alguna industria, a no ser que se hipotequen juntamente con dichos edificios;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servidumbres, a no ser que se hipotequen juntamente con 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derecho de percibir los frutos en el usufructo concedido por este Código a los ascendientes sobre los bienes de sus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uso y la 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bienes litigiosos, a no ser que la demanda origen del pleito se haya registrado preventivamente, o si se hace constar en el Título Constitutivo de la hipoteca que el acreedor tiene conocimiento del litigio; pero en cualquiera de los casos, la hipoteca quedará pendiente de la resolución del pleito.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de una construcción levantada en terreno ajeno no comprende la (sic) área.</w:t>
      </w:r>
    </w:p>
    <w:p w:rsidR="00D06331" w:rsidRPr="00AE3149" w:rsidRDefault="00D06331" w:rsidP="00D06331">
      <w:pPr>
        <w:rPr>
          <w:rFonts w:ascii="Arial" w:hAnsi="Arial" w:cs="Arial"/>
          <w:sz w:val="22"/>
          <w:szCs w:val="22"/>
        </w:rPr>
      </w:pPr>
      <w:r w:rsidRPr="00AE3149">
        <w:rPr>
          <w:rFonts w:ascii="Arial" w:hAnsi="Arial" w:cs="Arial"/>
          <w:sz w:val="22"/>
          <w:szCs w:val="22"/>
        </w:rPr>
        <w:t>ARTÍCULO 2778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hipotecarse la nuda propiedad, en cuyo caso si el usufructo se consolidare con ella en la persona del propietario, la hipoteca se extenderá al mismo usufructo si así se hubiere pactado.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también ser hipotecados los bienes que ya lo estén anteriormente, aunque sea con el pacto de no volverlos a hipotecar, salvo en todo caso los derechos de prelación que establece este Código. El pacto de no volver a hipotecar es nulo.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predio común no puede ser hipotecado sino con consentimiento de todos los propietarios.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copropietario puede hipotecar su porción indivisa, y al dividirse la cosa común la hipotecada gravará la parte que le corresponde en la división. El acreedor tiene derecho de intervenir en la división para impedir que a su deudor se le aplique una parte de la finca con valor inferior al que le corresponda.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sobre derechos reales, sólo dudará mientras éstos subsisten; pero si los derechos en que aquella se hubiere </w:t>
      </w:r>
      <w:r w:rsidR="00164673" w:rsidRPr="00AE3149">
        <w:rPr>
          <w:rFonts w:ascii="Arial" w:hAnsi="Arial" w:cs="Arial"/>
          <w:sz w:val="22"/>
          <w:szCs w:val="22"/>
        </w:rPr>
        <w:t>constituido</w:t>
      </w:r>
      <w:r w:rsidRPr="00AE3149">
        <w:rPr>
          <w:rFonts w:ascii="Arial" w:hAnsi="Arial" w:cs="Arial"/>
          <w:sz w:val="22"/>
          <w:szCs w:val="22"/>
        </w:rPr>
        <w:t xml:space="preserve"> se han extinguido por culpa de que los disfrutaba, </w:t>
      </w:r>
      <w:r w:rsidRPr="00AE3149">
        <w:rPr>
          <w:rFonts w:ascii="Arial" w:hAnsi="Arial" w:cs="Arial"/>
          <w:sz w:val="22"/>
          <w:szCs w:val="22"/>
        </w:rPr>
        <w:lastRenderedPageBreak/>
        <w:t xml:space="preserve">éste tiene obligación de </w:t>
      </w:r>
      <w:r w:rsidR="00164673" w:rsidRPr="00AE3149">
        <w:rPr>
          <w:rFonts w:ascii="Arial" w:hAnsi="Arial" w:cs="Arial"/>
          <w:sz w:val="22"/>
          <w:szCs w:val="22"/>
        </w:rPr>
        <w:t>constituir</w:t>
      </w:r>
      <w:r w:rsidRPr="00AE3149">
        <w:rPr>
          <w:rFonts w:ascii="Arial" w:hAnsi="Arial" w:cs="Arial"/>
          <w:sz w:val="22"/>
          <w:szCs w:val="22"/>
        </w:rPr>
        <w:t xml:space="preserve"> una nueva hipoteca a satisfacción del acreedor y, en caso contrario, a pagarle todos los daños y perjuicios. Si el derecho hipotecado fuere el de usufructo y éste concluyere por voluntad del usufructuario, la hipoteca subsistirá hasta que venza el tiempo en que el usufructo hubiere </w:t>
      </w:r>
      <w:r w:rsidR="00164673" w:rsidRPr="00AE3149">
        <w:rPr>
          <w:rFonts w:ascii="Arial" w:hAnsi="Arial" w:cs="Arial"/>
          <w:sz w:val="22"/>
          <w:szCs w:val="22"/>
        </w:rPr>
        <w:t>concluido</w:t>
      </w:r>
      <w:r w:rsidRPr="00AE3149">
        <w:rPr>
          <w:rFonts w:ascii="Arial" w:hAnsi="Arial" w:cs="Arial"/>
          <w:sz w:val="22"/>
          <w:szCs w:val="22"/>
        </w:rPr>
        <w:t>, al no haber mediado el hecho voluntario que le puso fin.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puede ser </w:t>
      </w:r>
      <w:r w:rsidR="00164673" w:rsidRPr="00AE3149">
        <w:rPr>
          <w:rFonts w:ascii="Arial" w:hAnsi="Arial" w:cs="Arial"/>
          <w:sz w:val="22"/>
          <w:szCs w:val="22"/>
        </w:rPr>
        <w:t>constituida</w:t>
      </w:r>
      <w:r w:rsidRPr="00AE3149">
        <w:rPr>
          <w:rFonts w:ascii="Arial" w:hAnsi="Arial" w:cs="Arial"/>
          <w:sz w:val="22"/>
          <w:szCs w:val="22"/>
        </w:rPr>
        <w:t xml:space="preserve"> tanto por el deudor como por otra a su favor.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cuyo derecho sea condicional o de cualquiera otra manera limitado, deberá declarar en el contrato la naturaleza de su propiedad, si la conoce.</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hipotecar el que pueda enajenar, y solamente pueden ser hipotecados los bienes que pueden ser enajenados.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inmueble hipotecado se hiciere con o sin culpa del deudor, insuficiente para la seguridad de la deuda, podrá el acreedor exigir que se mejore la hipoteca hasta que a juicio de peritos garantice debidamente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se sujetará a juicio de perito la circunstancia de haber disminuído el valor de la finca hipotecada hasta hacerla insuficiente para responder de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quedare comprobada la insuficiencia de la finca y el deudor no mejorare la hipoteca en los términos del artículos (sic) 2785, dentro de los ocho días siguientes a la declaración judicial correspondiente, procederá el cobro del crédito hipotecario, dándose por vencida la hipoteca para todos los efectos legales.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finca estuviere asegurada y se destruyere por incendio u otro caso fortuito, subsistirá la hipoteca en los restos de la finca, y además el valor del seguro quedará afecto al pago. Si el crédito fuere de plazo cumplido, podrá el acreedor pedir la retención del seguro, y si no lo fuere, podrá pedir que dicho valor se imponga a su satisfacción, para que se verifique el pago al vencimiento del plazo. Lo mismo </w:t>
      </w:r>
      <w:r w:rsidRPr="00AE3149">
        <w:rPr>
          <w:rFonts w:ascii="Arial" w:hAnsi="Arial" w:cs="Arial"/>
          <w:sz w:val="22"/>
          <w:szCs w:val="22"/>
        </w:rPr>
        <w:lastRenderedPageBreak/>
        <w:t>se observará con el precio que obtuviere en el caso de ocupación por causa de utilidad pública o de venta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subsistirá integra aunque se reduzca la obligación garantida, (sic) y gravará cualquier parte de los bienes hipotecados que se conserven, aunque la restante hubiere desaparecido, pero sin perjuicio de lo que disponen los artículos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hipotequen varias fincas para la seguridad de un crédito, es forzoso determinar por qué porción del crédito responde cada finca, y puede cada una de ellas ser redimida del gravamen, pagándose la parte de crédito que garantiza.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finca hipotecada susceptible de ser fraccionada convenientemente se divida, se repartirá equitativamente el gravamen hipotecario entre las fracciones. Al efecto, se pondrán de acuerdo el dueño de la finca y el acreedor hipotecario; y si no consiguiere ese acuerdo, la distribución del gravamen se hará por decisión judicial, previa audiencia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consentimiento del acreedor, el propietario del predio hipotecado no puede darlo en arrendamiento, ni pactar pago anticipado de rentas, por un término que exceda a la duración de la hipoteca; bajo la pena de nulidad del contrato en la parte que exceda de la expresada duración.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hipoteca no tiene plazo cierto, no podrá estipularse anticipo de rentas, ni arrendamiento por más de un año, si se trata de finca rústica, ni por más de dos meses, si se trata de finca urbana.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a favor de un crédito que devengue intereses, no garantiza en perjuicio de tercero, además del capital sino los intereses de tres años; a menos que se haya pactado expresamente que garantizará los intereses por más tiempo, con tal que no exceda del término para la prescripción de los intereses, y de que se haya tomado razón de esta estipulación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hipotecario puede adquirir la cosa hipotecada, en remate judicial, o por adjudicación, en los casos en que no se presente otro postor, de acuerdo con lo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Puede también convenir con el deudor en que se le adjudique en el precio que se fije al exigirse la deuda, pero no al </w:t>
      </w:r>
      <w:r w:rsidR="00164673" w:rsidRPr="00AE3149">
        <w:rPr>
          <w:rFonts w:ascii="Arial" w:hAnsi="Arial" w:cs="Arial"/>
          <w:sz w:val="22"/>
          <w:szCs w:val="22"/>
        </w:rPr>
        <w:t>constituirse</w:t>
      </w:r>
      <w:r w:rsidRPr="00AE3149">
        <w:rPr>
          <w:rFonts w:ascii="Arial" w:hAnsi="Arial" w:cs="Arial"/>
          <w:sz w:val="22"/>
          <w:szCs w:val="22"/>
        </w:rPr>
        <w:t xml:space="preserve"> la hipoteca. Este convenio no puede perjudicar los derechos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crédito hipotecario exceda de cinco mil pesos, la hipoteca debe otorgarse en escritura pública. Cuando no exceda de esa cantidad, podrá otorgarse en escritura privada, ante dos testigos, de la cual se harán tantos ejemplares como sean las partes contratantes.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hipotecaria prescribirá a los diez años, contados desde que pueda ejercitarse con arreglo al título inscrito.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2797</w:t>
      </w:r>
    </w:p>
    <w:p w:rsidR="00D06331" w:rsidRPr="00AE3149" w:rsidRDefault="00D06331" w:rsidP="00D06331">
      <w:pPr>
        <w:jc w:val="both"/>
        <w:rPr>
          <w:rFonts w:ascii="Arial" w:hAnsi="Arial" w:cs="Arial"/>
          <w:sz w:val="22"/>
          <w:szCs w:val="22"/>
        </w:rPr>
      </w:pPr>
    </w:p>
    <w:p w:rsidR="001B705D" w:rsidRPr="00AE3149" w:rsidRDefault="00D06331" w:rsidP="00D06331">
      <w:pPr>
        <w:jc w:val="both"/>
        <w:rPr>
          <w:rFonts w:ascii="Arial" w:hAnsi="Arial" w:cs="Arial"/>
          <w:sz w:val="22"/>
          <w:szCs w:val="22"/>
        </w:rPr>
      </w:pPr>
      <w:r w:rsidRPr="00AE3149">
        <w:rPr>
          <w:rFonts w:ascii="Arial" w:hAnsi="Arial" w:cs="Arial"/>
          <w:sz w:val="22"/>
          <w:szCs w:val="22"/>
        </w:rPr>
        <w:t>La hipoteca nunca es tácita, ni general; para producir efectos contra tercero necesita siempre de registro, y se contrae por voluntad, en los convenios, y por necesidad, cuando la ley sujeta a alguna persona a prestar esa garantía sobre los bienes determinados. En el primer caso se llama voluntaria; en el segundo, necesaria.</w:t>
      </w:r>
    </w:p>
    <w:p w:rsidR="00D06331" w:rsidRPr="00AE3149" w:rsidRDefault="00D06331" w:rsidP="00D06331">
      <w:pPr>
        <w:rPr>
          <w:rFonts w:ascii="Arial" w:hAnsi="Arial" w:cs="Arial"/>
          <w:sz w:val="22"/>
          <w:szCs w:val="22"/>
        </w:rPr>
      </w:pPr>
    </w:p>
    <w:p w:rsidR="00435639" w:rsidRPr="00AE3149" w:rsidRDefault="00435639" w:rsidP="00435639">
      <w:pPr>
        <w:rPr>
          <w:rFonts w:ascii="Arial" w:hAnsi="Arial" w:cs="Arial"/>
          <w:sz w:val="22"/>
          <w:szCs w:val="22"/>
        </w:rPr>
      </w:pPr>
      <w:r w:rsidRPr="00AE3149">
        <w:rPr>
          <w:rFonts w:ascii="Arial" w:hAnsi="Arial" w:cs="Arial"/>
          <w:sz w:val="22"/>
          <w:szCs w:val="22"/>
        </w:rPr>
        <w:t>ARTÍCULO 2797 BIS</w:t>
      </w:r>
    </w:p>
    <w:p w:rsidR="00435639" w:rsidRPr="00AE3149" w:rsidRDefault="00435639" w:rsidP="00435639">
      <w:pPr>
        <w:rPr>
          <w:rFonts w:ascii="Arial" w:hAnsi="Arial" w:cs="Arial"/>
          <w:sz w:val="22"/>
          <w:szCs w:val="22"/>
        </w:rPr>
      </w:pPr>
    </w:p>
    <w:p w:rsidR="00435639" w:rsidRPr="00AE3149" w:rsidRDefault="00435639" w:rsidP="00435639">
      <w:pPr>
        <w:jc w:val="both"/>
        <w:rPr>
          <w:rFonts w:ascii="Arial" w:hAnsi="Arial" w:cs="Arial"/>
          <w:sz w:val="22"/>
          <w:szCs w:val="22"/>
        </w:rPr>
      </w:pPr>
      <w:r w:rsidRPr="00AE3149">
        <w:rPr>
          <w:rFonts w:ascii="Arial" w:hAnsi="Arial" w:cs="Arial"/>
          <w:sz w:val="22"/>
          <w:szCs w:val="22"/>
        </w:rPr>
        <w:t>En materia penal, cuando el Juez imponga una garantía económica y la misma se constituya a través de hipoteca, ésta se constituirá mediante acta ministerial o judicial que firmará el propietario del inmueble, demostrando que éste no tiene ningún gravamen y que su valor catastral es dos veces mayor que el monto de la garantía económica impuesta. La autoridad judicial enviará oficio al Registro Público de la Propiedad para que anote el gravamen, el cual quedará exento del pago de derechos.</w:t>
      </w:r>
    </w:p>
    <w:p w:rsidR="001B705D" w:rsidRPr="001B705D" w:rsidRDefault="001B705D" w:rsidP="001B705D">
      <w:pPr>
        <w:jc w:val="right"/>
        <w:rPr>
          <w:rFonts w:asciiTheme="minorHAnsi" w:hAnsiTheme="minorHAnsi" w:cs="Arial"/>
          <w:i/>
          <w:color w:val="4343FF"/>
          <w:sz w:val="16"/>
          <w:szCs w:val="16"/>
        </w:rPr>
      </w:pPr>
      <w:r w:rsidRPr="001B705D">
        <w:rPr>
          <w:rFonts w:asciiTheme="minorHAnsi" w:eastAsiaTheme="minorHAnsi" w:hAnsiTheme="minorHAnsi" w:cs="Arial"/>
          <w:i/>
          <w:color w:val="4343FF"/>
          <w:sz w:val="16"/>
          <w:szCs w:val="16"/>
        </w:rPr>
        <w:t>ARTÍCULO ADICIONADO POR DEC. 155 P. O. 7 EXT. DE 6 DE MAYO DE 2014.</w:t>
      </w:r>
    </w:p>
    <w:p w:rsidR="00D06331" w:rsidRDefault="00D06331" w:rsidP="001B705D">
      <w:pPr>
        <w:jc w:val="right"/>
        <w:rPr>
          <w:rFonts w:ascii="Arial" w:hAnsi="Arial" w:cs="Arial"/>
          <w:sz w:val="22"/>
          <w:szCs w:val="22"/>
        </w:rPr>
      </w:pPr>
    </w:p>
    <w:p w:rsidR="001B705D" w:rsidRPr="00AE3149" w:rsidRDefault="001B705D"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VOLUNTARIA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hipotecas voluntarias las convenidas entre partes o impuestas por disposición del dueño de los bienes sobre que se constituyen.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para la seguridad de una obligación futura o sujeta a condiciones suspensivas inscritas, surtirá efecto contra tercero desde su inscripción, si la obligación llega a realizarse o la condición a cumplirse.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asegurada estuviese sujeta a condición resolutoria inscrita, la hipoteca no dejará de surtir su efecto respecto de tercero, sino desde que se haga constar en el registro el cumplimiento de la condición.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contraiga la obligación futura o se cumplan las condiciones de que tratan los dos artículos anteriores deberán los interesados pedir que se haga constar así, por medio de una nota al margen de la inscripción, sin cuyo requisito no podrá aprovechar ni prejudicar (sic) a tercero la hipoteca constituida.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hacer constar en el registro el cumplimiento de las condiciones a que se refieren los artículos que preceden, o la existencia de las obligaciones futuras, presentará cualquiera de los interesados al registrador la copia del documento público que así lo acredite y, en su defecto, una solicitud formulada por ambas partes, pidiendo que se extienda la nota marginal y expresando claramente los hechos que deben dar lugar 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interesados se niega a firmar dicha solicitud, acudirá el otro a la autoridad judicial para que, previo el procedimiento correspondiente, dicte la resolución que proceda.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hecho o convenio entre las partes, que pueda modificar o destruír la eficacia de una obligación hipotecaria anterior, no surtirá efecto contra tercero si no se hace constar en el registro por medio de una inscripción nueva, de una cancelación total o parcial o de una nota marginal, según los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puede cederse en todo o en parte, siempre que la cesión se haga en la forma que para la consitución (sic) de la hipoteca previene el artículo 2795, se dé conocimiento al deudor y sea inscrita en el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hipoteca se ha constituido para garantizar obligaciones a la orden, puede transmitirse por endoso del título, sin necesidad de notificación al deudor, ni de registro. La hipoteca constituida para garantizar obligaciones al portador, se transmitirá por la simple entrega del título sin ningún otro requisito.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instituciones de crédito, las demás entidades financieras y los institutos de Seguridad Social federales y locales que intervengan como entidades ejecutoras en el financiamiento de vivienda, podrán ceder créditos que tengan garantizados con hipoteca, subsistiendo ésta a favor del cesionario, sin necesidad de notificación al deudor, de escritura pública, ni de inscripción en el Registro Público de la Propiedad del Estado, cuando los mismos sean cedidos a una entidad financiera actuando a nombre propio o como fiduciaria y el propósito de la cesión sea la emisión y colocación de valores, y siempre que el cedente mantenga la administración de los créditos. En caso de que la entidad cedente deje de llevar la administración de los créditos, deberá únicamente notificarlo al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contenido del párrafo que antecede será una excepción a lo dispuesto por los artículos 1914, 1917, 2797 y primer párrafo de este mismo artículo, todos del presente Código. </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generalmente durará por todo el tiempo que subsista la obligación que garantice y cuando ésta no tuviere término para su vencimiento, la hipoteca no podrá durar más de diez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pueden señalar a la hipoteca una duración menor que la de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prorrogue el plazo de la obligación garantizada con la hipoteca, ésta se entenderá prorrogada por el mismo término, a no ser que expresamente se asigne menor tiempo a la prórroga de la hipoteca.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antes de que expire el plazo se prorrogare por primera vez, durante la prórroga y el término señalado para la prescripción la hipoteca conservará la prelación que le corresponda desde su origen.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prorrogada segunda o más veces sólo conservará la preferencia derivada del registro de su constitución por el tiempo a que se refiere el artículo anterior; por el demás tiempo, o sea el de la segunda o ulterior prórroga, sólo tendrá la prelación que le corresponda por la fecha del último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observará en el caso de que el acreedor conceda un nuevo plazo para que se le pague su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NECESARIA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Llamase necesaria a la hipoteca especial y expresa que por disposición de la ley están obligadas a </w:t>
      </w:r>
      <w:r w:rsidR="00164673" w:rsidRPr="00AE3149">
        <w:rPr>
          <w:rFonts w:ascii="Arial" w:hAnsi="Arial" w:cs="Arial"/>
          <w:sz w:val="22"/>
          <w:szCs w:val="22"/>
        </w:rPr>
        <w:t>constituir</w:t>
      </w:r>
      <w:r w:rsidRPr="00AE3149">
        <w:rPr>
          <w:rFonts w:ascii="Arial" w:hAnsi="Arial" w:cs="Arial"/>
          <w:sz w:val="22"/>
          <w:szCs w:val="22"/>
        </w:rPr>
        <w:t xml:space="preserve"> ciertas personas para asegurar los bienes que administran, o para garantizar los créditos de determinados acreedores.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la hipoteca necesaria podrá exigirse en cualquier tiempo, aunque haya cesado la causa que le diere fundamento, siempre que esté pendiente de cumplimiento la obligación que se debiera haber asegurado.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la constitución de alguna hipoteca necesaria se ofrecieren diferentes bienes y no convinieren los interesados en la parte de responsabilidad que haya de pesar sobre cada uno, conforme a lo dispuesto en el artículo 2790, decidirá la autoridad judicial, previo dictamen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Del mismo modo decidirá el juez las cuestiones que se susciten entre los interesados, sobre la calificación de suficiencia de los bienes ofrecidos para la constitución de cualquiera hipoteca necesaria.</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necesaria durará el mismo tiempo que la obligación que con ella se garantiza.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derecho de pedir la hipoteca necesaria para seguridad de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coheredero o partícipe, sobre los inmuebles repartidos, en cuanto importen los respectivos saneamientos o el exceso de los bienes que haya recibido;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descendientes de cuyos bienes fueron meros adminstradores (sic) los ascendientes, sobre los bienes de éstos, para garantizar la conservación y devolución de aquellos; teniendo en cuenta lo que dispone la fracción III del artículo 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menores y demás incapacitados sobre los bienes de sus tutores, por los que éstos administren;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legatarios, por el importe de sus legados, si no hubiere hipoteca especial designada por el mismo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 El Estado, los pueblos y los establecimientos públicos, sobre los bienes de sus administradores o recaudadores, para asegurar las rentas de sus respectivos cargos.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la hipoteca en los casos a que se refieren las fracciones II y III del artículo anterior, puede ser pedida: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el caso de bienes de que fueren meros administradores los padres, por los herederos legítimos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el caso de bienes que administren los tutores, por los herederos legítimos y por el curador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Ministerio Público, si no la pidieren las personas enumeradas en las fracciones anteriores.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la hipoteca por los bienes de hijos de familia, de los menores y de los demás incapacitados, se regirá por las disposiciones contenidas en el título VIII, Capítulo II, Título IX, Capítulo IX y Título XI, Capítulo I y II del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tienen derecho de exigir la constitución de hipoteca necesaria, tienen también el de objetar la suficiencia de la que se ofrezca, y el de pedir su ampliación cuando los bienes hipotecados se hagan por cualquier motivo insuficiente para garantizar el crédito; en ambos casos resolverá el juez.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responsable de la hipoteca designada en las fracciones II, III y IV del artículo 2813 no tuviere inmuebles, no gozará el acreedor más que del privilegio mencionado en el artículo 2873 fracción I, salvo lo dispuesto en el capítulo IX, del Título IX, del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LAS HIPOTECAS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produce todos sus efectos jurídicos contra tercero mientras no sea cancelada su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ordenarse en su caso la extención (sic) de la hipoteca: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se </w:t>
      </w:r>
      <w:r w:rsidR="00164673" w:rsidRPr="00AE3149">
        <w:rPr>
          <w:rFonts w:ascii="Arial" w:hAnsi="Arial" w:cs="Arial"/>
          <w:sz w:val="22"/>
          <w:szCs w:val="22"/>
        </w:rPr>
        <w:t>extinga</w:t>
      </w:r>
      <w:r w:rsidRPr="00AE3149">
        <w:rPr>
          <w:rFonts w:ascii="Arial" w:hAnsi="Arial" w:cs="Arial"/>
          <w:sz w:val="22"/>
          <w:szCs w:val="22"/>
        </w:rPr>
        <w:t xml:space="preserve"> 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extinga la obligación a que sirvió de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resuelva o extinga el derecho del deudor sobre 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se expropie por causa de utilidad pública el bien hipotecado, observándose lo dispuesto en el artículo 2788;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 remate judicialmente la finca hipotecada, teniendo aplicación lo prevenido en el 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remisión expresa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la declaración de estar prescrita la acción hipotecaria.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extinguida por dación en pago, revivirá si el pago queda sin efecto, ya sea porque la cosa dada en pago se pierda por culpa del deudor y estando todavía en su poder, ya sea porque el acreedor la pierda en virtud de la evicción.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anterior, si el registro hubiere sido cancelado, revivirá solamente desde la fecha de la nueva inscripción, quedando siempre a salvo al acreedor el derecho para ser indemnizado por el deudor, de los daños y perjuicios que se le hayan seguido.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SEXTO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TRANSACCIONES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es un contrato por el cual las partes haciéndose recíprocas concesiones, terminan una controversia presente o previenen una futura.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que previene controversias futuras, debe constar por escrito si el interés pasa de doscientos pesos.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ascendientes y los tutores no pueden transigir en nombre de las personas que tienen bajo su patria potestad o bajo su guarda, a no ser que la transacción sea necesaria o útil para los intereses de los incapacitados y previa autorización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puede transigir sobre la acción civil proveniente de un delito, pero no por eso se extingue la acción pública para la imposición de la pena, ni se da por probado el delito.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puede transigir sobre el estado civil de las personas, si (sic) sobre la validez del matrimonio.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valida la transacción sobre los derechos pecuniarios que de la declaración del estado civil pudieren deducirse a favor de una persona; pero la transacción, en tal caso, no importa la adquisición del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Será nula la transacción que verse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Sobre delito, dolo y culpa futuros;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Sobre la acción civil que nazca de un delito o culpa futuros;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sobre sucesión futura;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Sobre una herencia, antes de visto el testamento, si lo hay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Sobre el derecho de recibir alimentos.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haber transacción sobre las cantidades que ya sean debidas por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sólo queda obligado por la transacción cuando consiente en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tiene, respecto de las partes, la misma eficacia y autoridad que la cosa juzgada; pero podrá pedirse la nulidad o la rescisión de aquella en los casos autorizados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anularse la transacción cuando se hace en razón de un título nulo, a no ser que las partes hayan tratado expresamente de la nulidad.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las partes están </w:t>
      </w:r>
      <w:r w:rsidR="002760AA" w:rsidRPr="00AE3149">
        <w:rPr>
          <w:rFonts w:ascii="Arial" w:hAnsi="Arial" w:cs="Arial"/>
          <w:sz w:val="22"/>
          <w:szCs w:val="22"/>
        </w:rPr>
        <w:t>instruidas</w:t>
      </w:r>
      <w:r w:rsidRPr="00AE3149">
        <w:rPr>
          <w:rFonts w:ascii="Arial" w:hAnsi="Arial" w:cs="Arial"/>
          <w:sz w:val="22"/>
          <w:szCs w:val="22"/>
        </w:rPr>
        <w:t xml:space="preserve"> de la nulidad del título, o la disputa es sobre esa misma nulidad, pueden transigir válidamente, siempre que los derechos a que se refiere el título sean renunciables.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celebrada teniéndose en cuenta documentos que después han resultado falsos por sentencia judicial, es nula.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descubrimiento de nuevos títulos o documentos, no es causa para anular o rescindir la transacción, si no ha habido mala fe.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transacción sobre cualquier negocio que esté decidido, judicialmente por sentencia irrevocable, ignorada por los interesados.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transacciones sólo hay lugar a la evicción cuando en virtud de ellas da una de las partes a la otra alguna cosa que no era objeto de la disputa y que, conforme a derecho, pierde el que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dada tiene vicios o gravámenes ignorandos (sic) del que la recibió; hay lugar a pedir la diferencia que resulte del vicio o gravamen, en los mismos términos que respecto de la cosa vendida.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Por la transacción no se transmiten si no que se declaran o reconocen los derechos que son el objeto de las diferencias sobre que ella recae.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o reconocimiento de esos derechos no obliga al que lo hace a garantirlos, (sic) ni le impone responsabilidad alguna en caso de evicción, ni importa un título propio en que fundar la prescripción.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transacciones deben interpretarse estrictamente y sus cláusulas son indivisibles a menos que otra cosa convengan las partes.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intentarse demanda contra el valor o subsistencia de una transacción sin que previamente se haya asegurado la devolución de todo lo recibido, a virtud del convenio que se quiera impugnar.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TERCERA PARTE</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CONCURRENCIA Y PRELACIÓN DE LOS CRÉDITOS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responde del cumplimiento de sus obligaciones con todos sus bienes, con excepción de aquellos que, conforme a la ley, son inalienables o no embargables.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Procede el concurso de acreedores siempre que el deudor suspenda el pago de sus deudas civiles, líquidas y exigibles. La declaración de concurso será hecha por el juez competente, mediante los trámites fijados en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concurso incapacita al deudor para seguir administrando sus bienes, así como para cualquiera otra administración que por la ley le corresponde, y hace que se venza el plazo de todas sus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Esa declaración produce también el efecto de que dejen de devengar intereses las deudas del concursado, salvo los créditos hipotecarios y pignoraticios, que seguirán devengando los intereses correspondientes hasta donde alcance el valor de los bienes que los garanticen.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capitales debidos serán pagados en el orden establecido en este título, y si después de satisfechos quedaren fondos pertenecientes al concurso, se pagarán los réditos correspondientes, en el mismo orden en que se pagaron los capitales, pero reducidos los intereses al tipo legal, a no ser que se hubiere pactado un tipo menor. Sólo que hubiere bienes suficientes para que todos los acreedores queden pagados, se cubrirán los réditos al tipo convenido que sea superior al legal.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celebrar con sus acreedores los convenios que estime oportunos; pero esos convenios se harán precisamente en junta de acreedores debidamente constituída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pactos particulares entre el deudor y cualquiera de sus acreedores serán nulos.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proposición de convenio se discutirá y pondrá a votación, formando resolución el voto de un número de acreedores que compongan la mitad y uno más de los concurrentes, siempre que su interés en el concurso cubra las tres quintas partes del pasivo, deducido el importe de los créditos de los acreedores hipotecarios y pignoraticios que hubieren optado por no ir al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Dentro de los ocho días siguientes a la celebración de la junta en que se hubiere aprobado el convenio, los acreedores disidentes y los que no hubieren concurrido a la junta podrán oponerse a la aprobación del mismo.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únicas causas en que podrá fundarse la oposición al convenio serán: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Defectos en las formas prescritas para la convocación, celebración y deliberación de la junta;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Falta de personalidad o representación en alguno de los votantes, siempre que su voto decida la mayoría en número o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Inteligencias fraudulentas entre el deudor y uno o más acreedores, o de los acreedores entre sí, para votar a favor del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Exageración fraudulenta de créditos para procurar la mayoría de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inexactitud fraudulenta en el inventario de los bienes del deudor o en los informes de los síndicos, para facilitar la admisión de las proposiciones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Aprobado el convenio por el juez, será obligatorio para el fallido y para todos los acreedores cuyos créditos daten de época anterior a la declaración, si hubieren sido citados en forma legal, o si habiéndoles notificado la aprobación del convenio no hubieren reclamado contra éste en los términos prevenidos en el Código de Procedimientos Civiles, aunque esos acreedores no estén comprendidos en la lista correspondiente, ni hayan sido parte en el procedimiento.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hipotecarios y los pignoraticios, podrán abstenerse de tomar parte en la junta de acreedores en la que haga proposiciones el deudor, y, en tal caso, las resoluciones de la junta no perjudicarán sus respectivos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el contrario, prefieren tener voz y voto en la mencionada junta, serán comprendidos en las esperas o quitas que la junta acuerde, sin perjuicio del lugar y grado que corresponda al título de su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cumpliere el convenio, quedarán extinguidas sus obligaciones en los términos estipulados en el mismo; pero sí dejare de cumplirlo en todo o en parte, renacerá el derecho de los acreedores por las cantidades que no hubiesen percibido de su crédito primtivo, (sic) y podrá cualquiera de ellos pedir la declaración o continuación del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mediando pacto expreso en contrario entre deudor y acreedores, conservarán éstos su derecho, terminando el concurso para cobrar, de los bienes que el deudor adquiera posteriormente, la parte de crédito que no le hubiere sido satisfecha.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créditos se graduarán en el orden que se clasifican en los capítulos siguientes con la relación que para cada clase se establezca en 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Concurriendo diversos acreedores de la misma clase y número, serán pagados según la fecha de sus títulos, si aquélla constare de una manera indubitable. En cualquier otro caso serán pagados a prorrata.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judiciales hechos por un acreedor, en lo particular, serán pagados en el lugar en que deba serlo el crédito que los haya causado.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cuya preferencia provenga de convenio fraudulento entre el acreedor y el deudor, pierde toda preferencia, a no ser que el dolo provenga sólo del deudor, quien en este caso será responsable de los daños y perjuicios que se sigan a los demás acreedores, además de las penas que merezca por el fraude.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CRÉDITOS HIPOTECARIOS Y PIGNORATICIOS</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Y DE ALGUNOS OTROS PRIVILEGIADOS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Preferentemente se pagarán los adeudos fiscales provenientes de impuestos, con el valor de los bienes que los hayan causado.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hipotecarios y los pignoraticios, no necesitan entrar en el concurso para hacer el cobro de sus créditos. Pueden deducir las acciones que les competan en virtud de la hipoteca o de la prenda, en los juicios respectivos, a fin de ser pagados con el valor de los bienes que garanticen sus créditos.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acreedores hipotecarios garantizados con los mismos bienes, pueden formar un concurso especial con ellos, y serán pagados por el orden de fechas en que se otorgaron las hipotecas, si éstas se registraron dentro del término legal, o según el orden en que se hayan registrado los gravámenes, si la inscripción se hizo fuera del término de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el valor de los bienes hipotecados o dados en prenda no alcanzare a cubrir los créditos que garantizan, por el saldo deudor entrarán al concurso los acreedores de que se trata, y serán pagados como acreedores de tercera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acreedor pignoraticio goce del derecho que le concede el artículo 2859, es necesario que cuando la prenda le hubiere sido entregada en la primera de las formas establecidas en el atrículo (sic) 2737 la conserve en su poder o quien sin culpa suya haya sido perdida su posesión; y que cuando le hubiere sido entregada en la segunda de las formas previstas en el artículo citado, no haya consentido en que el deudor depositario o el tercero que la conserva en su poder, la entregue a otra persona.</w:t>
      </w:r>
    </w:p>
    <w:p w:rsidR="001D285E" w:rsidRPr="00AE3149" w:rsidRDefault="001D285E"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Del precio de los bienes hipotecados o dados en prenda, se pagará en el orden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gastos del juicio respectivo y los que causen las ventas de esos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de conservación y administración de los mencionados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deuda de seguros de los propios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hipotecarios de acuerdo con lo dispuesto en artículo 2860 comprendiéndose en el pago de los créditos de los últimos tres años, o los créditos pignoraticios, según su fecha, así como sus réditos, durante los últimos seis meses.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paguen con la preferencia señalada los créditos comprendidos en las fracciones II y III del artículo anterior, son requisitos indispensables que los primeros hayan sido necesarios, y que los segundos consten auténticamente.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concurso llega al período en que deba pronunciarse sentencia de graduación, sin que los acreedores hipotecarios o pignoraticios hagan uso de los derechos que les concede el artículo 2859, el concurso hará vender los bienes y depositará el importe del crédito y de los réditos correspondientes, observándose en su caso, las disposiciones relativas a los ausentes.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concurso tiene derecho para redimir los gravámenes hipotecarios y pignoraticios que pesen sobre los bienes del deudor, o de pagar las deudas de que especialmente responden algunos de éstos, y, entonces, esos bienes entrarán a formar parte del fondo del concurso.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trabajadores no necesitan entrar al concurso para que se les paguen los créditos que tengan por salarios o sueldos devengados en el último año y por indemnizaciones. Deducirán su reclamación ante la autoridad que corresponda y en cumplimiento de la resolución que se dicte, se enajenarán los bienes que sean necesarios para que los créditos de que se trata se paguen preferentemente a cualesquiera otros.</w:t>
      </w:r>
    </w:p>
    <w:p w:rsidR="00D06331" w:rsidRPr="00AE3149" w:rsidRDefault="00D06331" w:rsidP="00D06331">
      <w:pPr>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los bienes del deudor se hallaren comprendidos bienes muebles o raíces adquiridos por sucesión y obligados por el autor de la herencia a ciertos acreedores, podrán éstos pedir que aquellos sean separados y formar concurso especial con exclusión de los demás acreedores propios del deudor.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reconocido en el artículo anterior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separación de los bienes no fuera pedida dentro de tres meses, contados desde que se inició el concurso o desde la aceptación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los acreedores hubieren hecho novación de la deuda o de cualquier otro modo hubieren aceptado la responsabilidad personal del heredero.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que obtuvieren la separación de bienes, no podrán entrar al concurso del heredero, aunque aquellos no alcancen a cubrir sus créditos.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 ALGUNOS ACREEDORES PREFERENTES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SOBRE DETERMINADOS BIENES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 el valor de los bienes que mencionan serán pagados preferentemente;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deuda por gastos de salvamento, con el valor de la cosa salvada;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deuda contraída antes del concurso, expresamente para ejecutar obras de rigurosa conservación de algunos bienes, con el valor de éstos; siempre que se pruebe que la cantidad prestada se empleó en esas obras;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créditos a que se refiere el artículo 2524, con el precio de la obra construída;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por semillas, gastos de cultivo y recolección, con el precio de la cosecha para que sirvieron y que se halle en poder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crédito por fletes, con el precio de los efectos transportados, si se encuentran en poder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crédito por hospedaje, con el precio de los muebles del deudor que se encuentren en la casa o establecimiento donde está hospedada;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El crédito arrendador, con el precio de los bienes muebles embargables que se hallen dentro de la finca arrendada o con el precio de los frutos de la cosecha respectiva si el predio fuera rústico;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crédito que provenga del precio de los bienes vendidos y no pagados con el valor de ellos, si el acreedor hace su reclamación dentro de los sesenta días siguientes a la venta, si se hizo al contado, o del vencimiento si la venta fue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bienes muebles, cesará la preferencia si hubieren sido inmovilizados;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créditos anotados en el Registro de la Propiedad, en virtud de mandamiento judicial, por embargos, secuestros o ejecución de sentencias, sobre los bienes anotados y solamente en cuanto a créditos posteriores.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PRIMERA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Pagados los acreedores mencionados en los dos capítulos anteriores y con el valor de todos los bienes que queden, se pagarán: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gastos judiciales comunes, en los términos que establezca el Código de Procedimientos.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de rigurosa conservación y administración de los bienes concursados;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gastos de funerales del deudor, proporcionados a su posición social, y también los de su mujer e hijos que estén bajo su patria potestad y no tuviesen bienes propios;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gastos de la última enfermedad de las personas mencionadas en la fracción anterior, hechos en los últimos seis meses que precedieron al día del fallecimiento.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crédito por alimentos fiados al deudor para su subsistencia y la de su familia, en los seis meses anteriores a la formación del concurso;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responsabilidad civil en la parte que comprende el pago de los gastos de curación o de los funerales del ofendido y las pensiones que por concepto de alimentos se deban a sus familiares: En lo que se refiere a la obligación de restituir, por tratarse de devoluciones de cosa ajena, no entra en concurso, y por lo que toca a las otras indemnizaciones que se deban por el delito, pagaran como si se tratara de acreedores comunes de cuarta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ACREEDORES DE SEGUNDA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Pagados los créditos antes mencionados se pagarán: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créditos de las personas comprendidas en las fracciones II, III y IV del artículo 2813, que no hubieron exigido la hipoteca necesaria;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créditos del erario que no estén comprendidos en el artículo 2858 y los créditos a que se refiere la fracción V del artículo 2813 que no hayan sido garantizados en la forma allí prevenida;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créditos de los establecimientos de beneficencia pública o privada.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TERCERA CLASE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Satisfechos los créditos de que se ha hablado anteriormente, se pagarán los créditos que consten en escritura pública o en cualquier otro documento auténtico.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CUARTA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Pagados los créditos enumerados en los capítulos que preceden, se pagarán los créditos que consten en documento privado.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los bienes restantes serán pagados todos los demás créditos que no estén comprendidos en las disposiciones anteriores. El pago se hará a prorrata y sin atender a las fechas, ni al origen de los créditos.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REGISTRO </w:t>
      </w:r>
      <w:r w:rsidR="00AE2843" w:rsidRPr="00AE3149">
        <w:rPr>
          <w:rFonts w:ascii="Arial" w:hAnsi="Arial" w:cs="Arial"/>
          <w:sz w:val="22"/>
          <w:szCs w:val="22"/>
        </w:rPr>
        <w:t>PÚBLICO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OFICINAS DEL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ejecutivo del Estado designará las poblaciones en donde deba establecerse la oficina denominada "Registro </w:t>
      </w:r>
      <w:r w:rsidR="00AE2843" w:rsidRPr="00AE3149">
        <w:rPr>
          <w:rFonts w:ascii="Arial" w:hAnsi="Arial" w:cs="Arial"/>
          <w:sz w:val="22"/>
          <w:szCs w:val="22"/>
        </w:rPr>
        <w:t>Público</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reglamento fijará el número de secciones de que se componga el Registro y la sección en que deban inscribirse los títulos que se registren.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registro será público. Los encargados de la oficina tienen la obligación de permitir a las personas que lo soliciten, que se enteren de las inscripciones constantes en los libros del Registro y de los documentos relacionados con las inscripciones, que estén archivados. También tienen la obligación de expedir copias certificadas de las inscripciones o constancias que figuren en los libros del Registro; así como certificaciones de no existir asientos de ninguna especie o de aspecto determinado, sobre bienes señalados o a cargo de ciertas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testamentos ológrafos depositados en el Registro, se observará lo dispuesto en el artículo 1449.</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 LOS TÍTULOS SUJETOS A REGISTRO Y DE LOS EFECTOS LEGALES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REGISTRO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2880</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Se inscribirán en el Registro: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títulos por los cuales se adquiere, tramite, (sic) modifica, grava o extingue el dominio, la posesión o los demás derechos reales sobre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constitución del patrimonio de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contratos de arrendamiento de bienes inmuebles por un período mayor de seis años y aquellos en que haya anticipos de rentas por más de tres;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condición resolutoria en las ventas a que se refieren las fracciones I y II del artículo 2191;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contratos de prenda que menciona el artículo 2737;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escritura constitutiva de las sociedades civiles y la que la reforme;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escritura constitutiva de las asociaciones y la que la reforme;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Las fundaciones de beneficencia privada;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resoluciones judiciales de árbitros o arbitradores que produzcan algunos de los efectos mencionados en la fracción I;</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Los testamentos por efecto de los cuales se deja la propiedad de bienes raíces, o de derechos reales, haciéndose el registro después de la muerte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En los casos de intestado, el auto declaratorio de los herederos legítimos y el nombramiento de albacea definitivo.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las dos fracciones anteriores, se tomará razón del acta de defunción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Las resoluciones judiciales en que se declare un concurso o se admita una cesión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El testimonio de las informaciones ad petuam (sic) promovidas y protocolizadas de acuerdo con lo que disponga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XIV.- Los demás títulos que la ley ordena expresamente que sean registrados.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documentos que conforme a esta ley deben registrarse y no se registren, sólo producirán efectos entre quiénes los otorgue pero no podrán producir perjuicios a tercero, el cual si podrá aprovecharlos en cuanto le fueren favorables.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testamentos ológrafos no producirán efecto si no son depositados en el Registro.</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ejecutados, los contratos otorgados y las resoluciones judiciales pronunciadas en país extranjero, sólo se inscribirán concurriendo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si los actos o contratos hubiesen sido celebrados o las sentencias pronunciadas en el Estado habría sido necesaria su inscripción en el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estén debidamente legalizados;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fueren resoluciones judiciales, que se ordene su ejecución por la autoridad judicial nacional que corresponda;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no convalida los actos o contratos que sean nulos con arreglo a las leyes.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anterior, los actos o contratos que se otorguen o celebren por personas que en el Registro aparezcan con derecho para ello, no se invalidarán, en cuanto a tercero de buena fe, una vez inscritos, aunque después se anule o resuelva el derecho del otorgante en virtud de título anterior no inscrito o de causas que resulten claramente del mismo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no se podrá aplicar a los contratos gratuitos, ni a actos o contratos que se ejecuten u otorguen violando la ley prohibitiva o de interés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No podrá ejercitarse ninguna acción contradictoria del dominio de inmuebles o de derechos reales inscritos a nombre de persona o entidad determinada, sin que, previamente o a la vez, se entable demanda de nulidad o cancelación de la inscripción en que conste dicho dominio o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embargo precautorio, juicio ejecutivo o procedimiento de apremio contra bienes o derechos reales determinados, se sobreseerá todo procedimiento de apremio respectivo (sic) de los mismos o de sus frutos, inmediatamente que conste en los autos, por manifestación auténtica del Regisrto (sic) de la Propiedad, que dichos bienes o derechos están inscritos a favor de persona distinta de aquella contra la cual se decretó el embargo o se siguió el procedimiento, a no ser que se hubiere dirigido contra ella la acción, como cousahabiente (sic) del que aparece dueño en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los bienes raíces o los derechos reales impuestos sobre los mismos, aparecer inscritos a la vez en favor de dos o más personas distintas, a menos que estas sean copartícipes.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MODO DE HACER EL REGISTRO Y DE LAS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PERSONAS QUE TIENEN DERECHO DE PEDIR LA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de los títulos en el registro puede pedirse por todo el que tenga interés legítimo en asegurar el derecho que se va a inscribir, o por el notario que haya autorizado la escritura de que se trate.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Sólo se registrarán: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testimonios de escritura pública y otros documentos auténticos;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sentencias y providencias judiciales certificadas legalmente;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documentos privados que en esta forma fueren válidos con arreglo a la ley, siempre que al calce de los mismos haya la constancia de que el registrador, la autoridad municipal o el juez de paz se cercioró de la autenticidad de las firmas y de la voluntad de las partes. Dicha constancia deberá estar firmada por las mencionadas autoridades y llevar el sello de la oficina respectiva.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interesado deberá presentar el título que va a ser registrado y cuando se trate de documentos que impliquen transmisiones o modificaciones de la propiedad de predios o fincas rústics (sic) o urbanas, </w:t>
      </w:r>
      <w:r w:rsidRPr="00AE3149">
        <w:rPr>
          <w:rFonts w:ascii="Arial" w:hAnsi="Arial" w:cs="Arial"/>
          <w:sz w:val="22"/>
          <w:szCs w:val="22"/>
        </w:rPr>
        <w:lastRenderedPageBreak/>
        <w:t>acompañará un plano de estos. Presentará además dos ejemplares del título y del plano para el registro que se lleva en la Tesorería General del Estado y en la Dirección General de Catastro del mismo.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registrador hará la inscripción si encuentra que el título presentado es de los que deben inscribirse; llena las formas extrínsecas exigidas por la ley y contiene los datos a que se refiere el artículo 2893. En caso contrario devolverá el título sin registrar, siendo necesaria resolución judicila (sic) para que se haga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a que se refiere la parte final del artículo anterior, el registrador tiene obligación de hacer una inscripción preventiva, a fin de que si la autoridad judicial ordena que se registre el título rechazado, la inscripción definitiva surta sus efectos desde que por primera vez se presentó el título. Si el juez aprueba la calificación hecha por el registrador, se cancelará la inscripción preventiva.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Transcurridos tres años sin que se comunique al registrador la calificación que del título presentado haya hecho al juez, a petición de parte interesada se cancelará la inscripción preventiva.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inscripción que se haga en el Registro expresará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naturaleza, situación y linderos de los inmuebles objeto de la inscripción o a los cuales afecte el derecho que debe inscribirse; su medida superficial, nombre y número si constare en el título, o la preferencia al Registro anterior en donde consten esos datos; así mismo, constará la mención de haberse agregado el plano o croquis al legajo respectivo: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naturaleza, extinción, condiciones y cargas del derecho que se constituya, transmite, modifique o extinga;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valor de los bienes o derechos a que se refieren las fracciones anteriores. Si el derecho no fuere de cantidad determinada, los interesados fijarán el título en la estimación que le 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Tratándose de hipotecas, la época en que podrá exigirse el pago del capital garantido, (sic) y si causare réditos, la tasa o el monto de éstos y la fecha desde que deban correr.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nombres, edades, domicilios y profesiones de las personas que por sí mismos o por medio de representantes hubieren celebrado el contrato o ejecutado el acto sujeto a inscripción. Las personas morales se designarán por el nombre oficial que lleven, y las sociedades, por su razón o denominazición;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VI.- La naturaleza del acto 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fecha del título y el funcionario que lo haya autorizado.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día y hora de la presentación del título en el Registro.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registrador que haga una inscripción sin cumplir con lo dispuesto en el artículo anterior, será responsable de los daños y perjuicios que cause a los interesados, y sufrirá una suspensión de empleo por tres meses.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registro producirá sus efectos desde el día y la hora en que el documento se hubiese presentado en la oficina registradora, salvo lo dispuesto en el artículo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2896</w:t>
      </w:r>
    </w:p>
    <w:p w:rsidR="00D06331" w:rsidRPr="00AE3149" w:rsidRDefault="00D06331" w:rsidP="00D06331">
      <w:pPr>
        <w:jc w:val="both"/>
        <w:rPr>
          <w:rFonts w:ascii="Arial" w:hAnsi="Arial" w:cs="Arial"/>
          <w:sz w:val="22"/>
          <w:szCs w:val="22"/>
        </w:rPr>
      </w:pPr>
    </w:p>
    <w:p w:rsidR="00C30A1C"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Cuando vaya a otorgarse una escritura en la que se cree, declare, reconozca, adquiera, transmita, modifique, limite, grave o extinga la propiedad o posesión de bienes raíces o cualquier derecho real sobre los mismos, o que sin serlo sea inscribible, el notario o autoridad ante quien se haga el otorgamiento, podrá solicitar por una sola vez y previo el pago de los derechos correspondientes al Registro Público, un certificado sobre la existencia o inexistencia de gravámenes en relación con la misma. En esta solicitud, que surtirá efectos de aviso pre-preventivo, deberá mencionar la operación y bien de que se trate, los nombres de los contratantes y la indicación del número, tomo y  sección en que estuviere inscrita la propiedad en el Registro. El registrador, con esta solicitud y sin cobro de derechos por este concepto, practicará inmediatamente la anotación de presentación al margen de la inscripción de propiedad, anotación que tendrá una vigencia por un término de treinta días hábiles a partir de la fecha de presentación de la solicitud.</w:t>
      </w:r>
    </w:p>
    <w:p w:rsidR="0098336D" w:rsidRPr="00AE3149" w:rsidRDefault="0098336D" w:rsidP="0098336D">
      <w:pPr>
        <w:jc w:val="right"/>
        <w:rPr>
          <w:rFonts w:ascii="Arial" w:hAnsi="Arial" w:cs="Arial"/>
          <w:sz w:val="22"/>
          <w:szCs w:val="22"/>
        </w:rPr>
      </w:pPr>
      <w:r>
        <w:rPr>
          <w:rFonts w:asciiTheme="minorHAnsi" w:eastAsiaTheme="minorHAnsi" w:hAnsiTheme="minorHAnsi" w:cs="Arial"/>
          <w:i/>
          <w:color w:val="4343FF"/>
          <w:sz w:val="16"/>
          <w:szCs w:val="16"/>
        </w:rPr>
        <w:t xml:space="preserve">PARRAFO REFORMADO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C30A1C" w:rsidRPr="00AE3149" w:rsidRDefault="00C30A1C" w:rsidP="00C30A1C">
      <w:pPr>
        <w:autoSpaceDE w:val="0"/>
        <w:autoSpaceDN w:val="0"/>
        <w:adjustRightInd w:val="0"/>
        <w:spacing w:line="360" w:lineRule="auto"/>
        <w:jc w:val="both"/>
        <w:rPr>
          <w:rFonts w:ascii="Arial" w:hAnsi="Arial" w:cs="Arial"/>
          <w:sz w:val="22"/>
          <w:szCs w:val="22"/>
        </w:rPr>
      </w:pPr>
    </w:p>
    <w:p w:rsidR="00C30A1C"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 xml:space="preserve">Una vez firmada la escritura que produzca cualquiera de las consecuencias mencionadas en el párrafo precedente, haya habido o no aviso pre-preventivo, el notario ante quien se otorgó dará aviso preventivo acerca de la operación de que se trate al Registro Público, y contendrá además de los datos mencionados en el párrafo anterior, la fecha de la escritura y la de su firma. El registrador, con el aviso citado y sin cobro de derecho alguno, practicará de inmediato la anotación de la presentación correspondiente, la cual tendrá una vigencia de ciento veinte días hábiles a partir de la fecha de la firma de la escritura. Si este se da dentro del término de treinta días a que se contrae el párrafo anterior, sus efectos preventivos se retrotraerán a la fecha de presentación de la solicitud a que se </w:t>
      </w:r>
      <w:r w:rsidRPr="00AE3149">
        <w:rPr>
          <w:rFonts w:ascii="Arial" w:hAnsi="Arial" w:cs="Arial"/>
          <w:sz w:val="22"/>
          <w:szCs w:val="22"/>
        </w:rPr>
        <w:lastRenderedPageBreak/>
        <w:t>refiere el mismo párrafo; en caso contrario, sólo surtirá efectos desde la fecha en que fue presentado y según el número de entrada que le corresponda.</w:t>
      </w:r>
    </w:p>
    <w:p w:rsidR="0098336D" w:rsidRPr="00AE3149" w:rsidRDefault="0098336D" w:rsidP="0098336D">
      <w:pPr>
        <w:jc w:val="right"/>
        <w:rPr>
          <w:rFonts w:ascii="Arial" w:hAnsi="Arial" w:cs="Arial"/>
          <w:sz w:val="22"/>
          <w:szCs w:val="22"/>
        </w:rPr>
      </w:pPr>
      <w:r>
        <w:rPr>
          <w:rFonts w:asciiTheme="minorHAnsi" w:eastAsiaTheme="minorHAnsi" w:hAnsiTheme="minorHAnsi" w:cs="Arial"/>
          <w:i/>
          <w:color w:val="4343FF"/>
          <w:sz w:val="16"/>
          <w:szCs w:val="16"/>
        </w:rPr>
        <w:t xml:space="preserve">PARRAFO REFORMADO POR </w:t>
      </w:r>
      <w:r w:rsidRPr="002A0104">
        <w:rPr>
          <w:rFonts w:asciiTheme="minorHAnsi" w:eastAsiaTheme="minorHAnsi" w:hAnsiTheme="minorHAnsi" w:cs="Arial"/>
          <w:i/>
          <w:color w:val="4343FF"/>
          <w:sz w:val="16"/>
          <w:szCs w:val="16"/>
        </w:rPr>
        <w:t>DEC</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 xml:space="preserve"> 353 P</w:t>
      </w:r>
      <w:r>
        <w:rPr>
          <w:rFonts w:asciiTheme="minorHAnsi" w:eastAsiaTheme="minorHAnsi" w:hAnsiTheme="minorHAnsi" w:cs="Arial"/>
          <w:i/>
          <w:color w:val="4343FF"/>
          <w:sz w:val="16"/>
          <w:szCs w:val="16"/>
        </w:rPr>
        <w:t>.</w:t>
      </w:r>
      <w:r w:rsidRPr="002A0104">
        <w:rPr>
          <w:rFonts w:asciiTheme="minorHAnsi" w:eastAsiaTheme="minorHAnsi" w:hAnsiTheme="minorHAnsi" w:cs="Arial"/>
          <w:i/>
          <w:color w:val="4343FF"/>
          <w:sz w:val="16"/>
          <w:szCs w:val="16"/>
        </w:rPr>
        <w:t>O. 46 BIS</w:t>
      </w:r>
      <w:r>
        <w:rPr>
          <w:rFonts w:asciiTheme="minorHAnsi" w:eastAsiaTheme="minorHAnsi" w:hAnsiTheme="minorHAnsi" w:cs="Arial"/>
          <w:i/>
          <w:color w:val="4343FF"/>
          <w:sz w:val="16"/>
          <w:szCs w:val="16"/>
        </w:rPr>
        <w:t xml:space="preserve"> </w:t>
      </w:r>
      <w:r w:rsidRPr="002A0104">
        <w:rPr>
          <w:rFonts w:asciiTheme="minorHAnsi" w:eastAsiaTheme="minorHAnsi" w:hAnsiTheme="minorHAnsi" w:cs="Arial"/>
          <w:i/>
          <w:color w:val="4343FF"/>
          <w:sz w:val="16"/>
          <w:szCs w:val="16"/>
        </w:rPr>
        <w:t>DE  6 DE DICIEMBRE DE 2012.</w:t>
      </w:r>
    </w:p>
    <w:p w:rsidR="00C30A1C" w:rsidRPr="00AE3149" w:rsidRDefault="00C30A1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testimonio respectivo se presentare al Registro Público dentro de cualquiera de los dos términos que señalan los párrafos anteriores, su inscripción surtirá efectos contra terceros desde la fecha de presentación del aviso y con arreglo a su número de entrada.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documento se presentare fenecidos los referidos plazos, su registro sólo surtirá efectos desde la fecha de presentación.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documento en que conste alguna de las operaciones que se mencionan en el párrafo primero de este artículo fuere privado, deberán dar el aviso a que se refiere el segundo párrafo de este artículo, las autoridades de que habla la fracción III del artículo 2889, y el mencionado aviso producirá los mismos efectos que el dado por el notario.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cualquiera de los avisos a que se refiere este artículo, se encuentren vigentes, no podrá hacerse ninguna inscripción o anotación que perjudique el registro de la escritura protegida por las anotaciones de aquellos avisos. Sin embargo, lo anterior no impedirá que en el Registro se reciban documentos que deban inscribirse, los cuales se inscribirán conforme al orden de su presentación, solo en el caso de que aquellos avisos se venzan y en consecuencia se cancelen, y siempre y cuando fuere procedente la inscripción de los documentos presentados con posterioridad a los avisos.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definitiva de un derecho que haya sido anotado preventivamente, surtirá sus efectos desde la fecha en que la anotación los produjo.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encargados del Registro son responsables además de las penas en que puedan incurrir, de los daños y perjuicios a que dieren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Si </w:t>
      </w:r>
      <w:r w:rsidR="00AE2843" w:rsidRPr="00AE3149">
        <w:rPr>
          <w:rFonts w:ascii="Arial" w:hAnsi="Arial" w:cs="Arial"/>
          <w:sz w:val="22"/>
          <w:szCs w:val="22"/>
        </w:rPr>
        <w:t>rehúsan</w:t>
      </w:r>
      <w:r w:rsidRPr="00AE3149">
        <w:rPr>
          <w:rFonts w:ascii="Arial" w:hAnsi="Arial" w:cs="Arial"/>
          <w:sz w:val="22"/>
          <w:szCs w:val="22"/>
        </w:rPr>
        <w:t xml:space="preserve"> sin motivo legal o retardan sin causa justificada, la inscripción de los documentos que le sean presentados;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Si </w:t>
      </w:r>
      <w:r w:rsidR="00AE2843" w:rsidRPr="00AE3149">
        <w:rPr>
          <w:rFonts w:ascii="Arial" w:hAnsi="Arial" w:cs="Arial"/>
          <w:sz w:val="22"/>
          <w:szCs w:val="22"/>
        </w:rPr>
        <w:t>rehúsan</w:t>
      </w:r>
      <w:r w:rsidRPr="00AE3149">
        <w:rPr>
          <w:rFonts w:ascii="Arial" w:hAnsi="Arial" w:cs="Arial"/>
          <w:sz w:val="22"/>
          <w:szCs w:val="22"/>
        </w:rPr>
        <w:t xml:space="preserve"> expedir con prontitud los certificados que se les pide;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cometen omisiones al extender las certificaciones, salvo si el error proviene de insuficiencia o inexactitud de las declaraciones, que no le sean imputables.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casos de los números I y II del artículo que precede, los interesados harán constar inmediatamente; por información judicial de dos testigos, el hecho de haberse rehusado el encargado del Registro, a fin de que pueda servirles de prueba en el juicio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Hecho el registro, serán devueltos los documentos al que los presentó, con nota de quedar registrados en tal fecha y bajo tal número.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reglamento especial establecerá los derechos y obligaciones de los registradores, así como las formulas y demás requisitos que deben llenar las inscripciones.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REGISTRO DE LAS INFORMACIONES DE DOMINIO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haya poseído bienes inmuebles por el tiempo y con las condiciones exigidas para prescribirlos, y no tenga título de propiedad o teniéndolo no sea inscribible por defectuoso, si no está en el caso de deducir la acción que le concede el artículo 1142, por no estar inscrita en el Registro la propiedad de los bienes en favor de persona alguna, podrá demostrar ante el juez competente, que ha tenido esa posesión, rindiendo la información respectiva en los términos que establezca el Código de Procedimientos Civiles. A su solicitud acompañará precisamente certificado del Registro Público, que demuestre que los bienes no están inscritos.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información se recibirá con citación del Ministerio Público, del respectivo registrador de la Propiedad y de los colindantes.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testigos deben ser por lo menos tres de notorio arraigo en el lugar de la ubicación de los bienes a que la información se refiere.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recibirá la información sin que previamente se haya dado una amplia publicidad por medio de la prensa y de avisos fijados en los lugares públicos, a la solicitud del promovente.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Comprobada debidamente la posesión, el juez declarará que el poseedor se ha convertido en propietario en virtud de la prescripción, y tal declaración se tendrá como tíulo (sic) de propiedad y será inscrita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INSCRIPCIONES DE POSESIÓN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tenga una posesión apta para prescribir, de bienes inmuebles no inscritos en el Registro en favor de persona alguna, aun antes de que transcurra el tiempo necesario para prescribir, puede registrar su posesión, mediante resolución judicial que dicte el juez competente, ante quien la acredite del modo que fije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información que se rinda para demostrar la posesión se sujetará a lo dispuesto en los párrafos segundo, tercero y cuarto del artículo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declaraciones de los testigos versarán sobre el hecho de la posesión, sobre los requisitos que deben tener para servir de base a la prescripción adquisitiva y sobre el origen de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inscripción será tener la posesión inscrita como apta para producir la prescripción al concluir el plazo de cinco años, contados desde la misma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de posesión expresarán las circunstancias exigidas para las inscripciones en general y, además, 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nombres de los testigos que hayan declarado; el resultado de las declaraciones, y la resolución judicial que ordene la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 crea con derecho a los bienes cuya inscripción se solicite mediante información de posesión podrá alegarlo ante la autoridad judicial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interposición de su demanda suspenderá el curso del expediente de información; si estuviere ya </w:t>
      </w:r>
      <w:r w:rsidR="00AE2843" w:rsidRPr="00AE3149">
        <w:rPr>
          <w:rFonts w:ascii="Arial" w:hAnsi="Arial" w:cs="Arial"/>
          <w:sz w:val="22"/>
          <w:szCs w:val="22"/>
        </w:rPr>
        <w:t>concluido</w:t>
      </w:r>
      <w:r w:rsidRPr="00AE3149">
        <w:rPr>
          <w:rFonts w:ascii="Arial" w:hAnsi="Arial" w:cs="Arial"/>
          <w:sz w:val="22"/>
          <w:szCs w:val="22"/>
        </w:rPr>
        <w:t xml:space="preserve"> y aprobado, deberá el juez ponerlo en su conocimiento del registrador para que anote la inscripción y si ya estuviese hecha para que anote la inscripción de la demanda. Para que se suspenda la tramitación del expediente o de la inscripción así como para que haga la anotación de ésta, es necesario que el demandante otorgue fianza de responder de los daños y perjuicios que se originen si su oposición se declara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opositor deja transcurrir seis meses sin promover en el juicio de oposición, quedará ésta sin efecto, haciéndose en su caso la cancelación que porceda.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 el plazo fijado en la parte final del artículo 2902, sin que en el registro aparezca algún asiento que contradiga la posesión inscrita, tiene derecho el poseedor, comprobado este hecho mediante la presentación del certificado respectivo, a que el juez competente declare que se ha convertido en propietario en virtud de la prescripción, y ordene que se haga en el Registro la inscripción de dominio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podrán inscribirse mediante información posesoria, las servidumbres continuas no aparentes, ni las discontinuas, sean o no aparentes, ni tampoco el derecho hipotecario.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LAS INSCRIPCIONES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no se extinguen en cuanto a tercero, sino por su cancelación, o por el registro de la transmisión del dominio, o derecho real inscrito a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pueden cancelarse por consentimiento de las partes o por decisión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cancelación de las inscripciones podrá ser total o parcial.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ordenarse en su caso, la cancelación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se extinga por completo el inmueble objeto de la inscripción;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extinga también por completo el derecho inscrito;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declare la nulidad del título en cuya virtud se haya hecho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se declare la nulidad de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sea vendido judicialmente el inmueble que reporte del (sic) gravamen en el caso previsto en el 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tratándose de una cédula hipotecaria o de un embargo, hayan transcurrido tres años desde la fecha de inscripción.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decretarse, en su caso, la cancelación parcial: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reduzca el inmueble objeto de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reduzca el derecho inscrito a favor del dueño de la finca gravada.</w:t>
      </w:r>
    </w:p>
    <w:p w:rsidR="00D06331" w:rsidRPr="00AE3149" w:rsidRDefault="00D06331" w:rsidP="00D06331">
      <w:pPr>
        <w:jc w:val="both"/>
        <w:rPr>
          <w:rFonts w:ascii="Arial" w:hAnsi="Arial" w:cs="Arial"/>
          <w:sz w:val="22"/>
          <w:szCs w:val="22"/>
        </w:rPr>
      </w:pPr>
    </w:p>
    <w:p w:rsidR="001D285E" w:rsidRPr="00AE3149" w:rsidRDefault="001D285E" w:rsidP="00D06331">
      <w:pPr>
        <w:jc w:val="both"/>
        <w:rPr>
          <w:rFonts w:ascii="Arial" w:hAnsi="Arial" w:cs="Arial"/>
          <w:sz w:val="22"/>
          <w:szCs w:val="22"/>
        </w:rPr>
      </w:pPr>
    </w:p>
    <w:p w:rsidR="001D285E" w:rsidRPr="00AE3149" w:rsidRDefault="001D285E"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registro pueda ser cancelado por consentimiento de las partes, se requiere que éstas lo sean legítimas, tengan capacidad de contratar y hagan constar su voluntad de un modo auténtico.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cancelar el registro se pusiese (sic) alguna condición, se requiere, además, el cumplimiento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registre la propiedad o cualquier otro derecho real sobre inmuebles, en favor del que adquiere, se cancelará el registro relativo al que enajene.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registre una sentencia que declare, haber cesado los efectos de otra que esté registrada, se cancelará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padres, como administradores de los bienes de sus hijos; los tutores de menores o incapacitados, y cualesquiera otros administradores, aunque habilitados para recibir pagos y dar recibos, sólo pueden consentir en la cancelación del registro hecho en favor de sus representados, en el caso de pago o por sentencia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cancelación de las inscripciones de hipoteca </w:t>
      </w:r>
      <w:r w:rsidR="00AE2843" w:rsidRPr="00AE3149">
        <w:rPr>
          <w:rFonts w:ascii="Arial" w:hAnsi="Arial" w:cs="Arial"/>
          <w:sz w:val="22"/>
          <w:szCs w:val="22"/>
        </w:rPr>
        <w:t>constituida</w:t>
      </w:r>
      <w:r w:rsidRPr="00AE3149">
        <w:rPr>
          <w:rFonts w:ascii="Arial" w:hAnsi="Arial" w:cs="Arial"/>
          <w:sz w:val="22"/>
          <w:szCs w:val="22"/>
        </w:rPr>
        <w:t xml:space="preserve"> en garantía de títulos transmisibles por endoso, puede hacerse: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Presentándose la escritura otorgada por los que hayan cobrado los créditos, en la cual debe constar haberse inutilizado en el acto de su otorgamiento los títulos endosables;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solicitud firmada por dichos interesados y por el deudor, a la cual se acompañen inutilizados los referidos títulos;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ofrecimiento de pago y consignación del importe de los títulos, hechos de acuerdo con las disposiciones relativas.</w:t>
      </w:r>
    </w:p>
    <w:p w:rsidR="00D06331" w:rsidRPr="00AE3149" w:rsidRDefault="00D06331" w:rsidP="00D06331">
      <w:pPr>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inscripciones de hipotecas </w:t>
      </w:r>
      <w:r w:rsidR="00AE2843" w:rsidRPr="00AE3149">
        <w:rPr>
          <w:rFonts w:ascii="Arial" w:hAnsi="Arial" w:cs="Arial"/>
          <w:sz w:val="22"/>
          <w:szCs w:val="22"/>
        </w:rPr>
        <w:t>constituidas</w:t>
      </w:r>
      <w:r w:rsidRPr="00AE3149">
        <w:rPr>
          <w:rFonts w:ascii="Arial" w:hAnsi="Arial" w:cs="Arial"/>
          <w:sz w:val="22"/>
          <w:szCs w:val="22"/>
        </w:rPr>
        <w:t xml:space="preserve"> con el objeto de garantizar títulos al portador, se cancelarán totalmente si se hiciere constar por acta notarial, estar recogida y en poder del deudor toda la emisión de títulos debidamente inutilizados.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Procederá también la cancelación total, si se presentase, por lo menos, las tres cuartas partes de los títulos al portador emitidos y se asegurase el pago de los restantes, consignándose su importe y el de los intereses que proceden.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cancelación, en este caso, deberá acordarse por sentencia, previo los trámites fijados en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Podrán cancelarse parcialmente las inscripciones hipotecarias de que se trata, presentando acta notarial de estar recogidos y en poder del deudor, debidamente inutilizados, títulos por un valor equivalente al importe de la hipoteca parcial que se trata de extinguir, siempre que dichos títulos asciendan por lo menos a la décima parte del total de la emisión.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lastRenderedPageBreak/>
        <w:t>ARTÍCULO 2921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cancelaciones se harán en la forma que fije el reglamento; pero deberán contener, para su validez, los datos necesarios a fin de que con toda exactitud se conozca cual es la inscripción que se cancela, la causa por qué se hace la cancelación y su fecha.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preventivas se cancelarán no solamente cuando se extinga el derecho inscrito, sino también cuando esa inscripción se convierta en definitiva.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TRANSITOROS</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PRIMERO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Código entrará en vigor treinta días después de su publicación en el Periódico Oficial del Estado.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SEGUNDO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Sus disposiciones regirán los efectos jurídicos de los actos anteriores a su vigencia, si con su aplicación no se violan derechos adquiridos.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jurídica de las personas se rige por lo dispuesto en este Código, aun cuando modifique o quite la que antes gozaba; pero los actos consumados por personas capaces quedan firmes, aun cuando se vuelvan incapaces conforme a la presente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CUARTO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y los albaceas ya nombrados, garantizarán su manejo de acuerdo con las disposiciones de este Código, dentro del plazo de seis meses contados desde que entre en vigor, so pena de que sean removidos de su cargo, si no lo hacen.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QUINTO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disposiciones de este Código se aplicarán a los plazos que están corriendo para prescribir, hacer declaraciones de ausencia, presunciones de muerte, o para cualquiera otro acto jurídico, pero el tiempo transcurrido se computará aumentándolo o disminuyéndolo en la misma proporción en que se haya aumentado o </w:t>
      </w:r>
      <w:r w:rsidR="00AE2843" w:rsidRPr="00AE3149">
        <w:rPr>
          <w:rFonts w:ascii="Arial" w:hAnsi="Arial" w:cs="Arial"/>
          <w:sz w:val="22"/>
          <w:szCs w:val="22"/>
        </w:rPr>
        <w:t>disminuido</w:t>
      </w:r>
      <w:r w:rsidRPr="00AE3149">
        <w:rPr>
          <w:rFonts w:ascii="Arial" w:hAnsi="Arial" w:cs="Arial"/>
          <w:sz w:val="22"/>
          <w:szCs w:val="22"/>
        </w:rPr>
        <w:t xml:space="preserve"> el nuevo término fijado por la presente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SEXTO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disposiciones del Código Civil anterior sobre el Registro Público y su reglamento, seguirán aplicándose en todo lo que no sean contrarias a las prevenciones del presente Código, mientras no se expida el nuevo Reglamento del Registro Público.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SÉPTIMO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de censo y de anticresis celebrados bajo el impero (sic) de la legislación anterior, continuarán regidos por las disposiciones de esa legislación.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dote ya </w:t>
      </w:r>
      <w:r w:rsidR="00AE2843" w:rsidRPr="00AE3149">
        <w:rPr>
          <w:rFonts w:ascii="Arial" w:hAnsi="Arial" w:cs="Arial"/>
          <w:sz w:val="22"/>
          <w:szCs w:val="22"/>
        </w:rPr>
        <w:t>constituida</w:t>
      </w:r>
      <w:r w:rsidRPr="00AE3149">
        <w:rPr>
          <w:rFonts w:ascii="Arial" w:hAnsi="Arial" w:cs="Arial"/>
          <w:sz w:val="22"/>
          <w:szCs w:val="22"/>
        </w:rPr>
        <w:t xml:space="preserve"> está regida por las disposiciones de la ley bajo la que se constituyó y por las estipulaciones del contrato relativo.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OCTAVO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abrogada la legislación civil anterior y las leyes que se hayan expedido sobre la materia común de que se ocupa este Código; pero continuarán aplicándose transitoriamente las disposiciones de la legislación civil anterior cuando así lo expresa la presente ley o cuando su aplicación sea necesaria para que no se violen derechos adquiridos.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 Gobernador Constitucional Substituto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Congreso del Estado, en Victoria de Durango, Dgo., a los (5) cinco días del mes de noviembre de (1947) mil novecientos cuarenta y siete.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Antero Carrete. D. P.- José R. Sariñana. D. S. Carlos Torres Ch. D. 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lo tanto mando se imprima, publique, circule y se comunique a quienes corresponda, para su exacta observancia.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palacio del Poder Ejecutivo del Estado en Victoria de Durango, Dgo., a los trece días del mes de diciembre de mil novecientos cuarenta y siete.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S/N. 41 LEGISLATURA. PERIÓDICO OFICIAL 7 AL 15. FECHA 1948/01/22 AL 1948/08/19.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67 XLII LEGISLATURA PERIODICO OFICIAL 48 FECHA 1948/12/12.</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101. 51 LEGISLATURA. PERIÓDICO OFICIAL 39. FECHA 1969/05/15.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402. 51 LEGISLATURA. PERIÓDICO OFICIAL 5. FECHA 1971/01/17.</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144, 232 FRACCIÓN II, 343 FRACCIONES I Y II, 433 FRACCIÓN I, 438 FRACCIÓN II, 446, 619 FRACCIÓN II, 635, 637 Y 640.</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DEROGA LOS ARTÍCULOS 90, 91, 92, 636, 638 Y 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470. 53 LEGISLATURA. PERIÓDICO OFICIAL 47-A. FECHA 1976/10/30.</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2198, 2201 Y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169. 53 LEGISLATURA. PERIÓDICO OFICIAL 48. FECHA 1977/06/16.</w:t>
      </w:r>
    </w:p>
    <w:p w:rsidR="00D06331" w:rsidRPr="00AE3149" w:rsidRDefault="00D06331" w:rsidP="00D06331">
      <w:pPr>
        <w:jc w:val="both"/>
        <w:rPr>
          <w:rFonts w:ascii="Arial" w:hAnsi="Arial" w:cs="Arial"/>
          <w:sz w:val="22"/>
          <w:szCs w:val="22"/>
        </w:rPr>
      </w:pPr>
      <w:r w:rsidRPr="00AE3149">
        <w:rPr>
          <w:rFonts w:ascii="Arial" w:hAnsi="Arial" w:cs="Arial"/>
          <w:sz w:val="22"/>
          <w:szCs w:val="22"/>
        </w:rPr>
        <w:t>MODIFICA EL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 54 LEGISLATURA. PERIÓDICO OFICIAL 40. FECHA 1977/11/17.</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124. 54 LEGISLATURA. PERIÓDICO OFICIAL 41. FECHA 1979/11/18.</w:t>
      </w:r>
    </w:p>
    <w:p w:rsidR="00D06331" w:rsidRPr="00AE3149" w:rsidRDefault="00D06331" w:rsidP="00D06331">
      <w:pPr>
        <w:jc w:val="both"/>
        <w:rPr>
          <w:rFonts w:ascii="Arial" w:hAnsi="Arial" w:cs="Arial"/>
          <w:sz w:val="22"/>
          <w:szCs w:val="22"/>
        </w:rPr>
      </w:pPr>
      <w:r w:rsidRPr="00AE3149">
        <w:rPr>
          <w:rFonts w:ascii="Arial" w:hAnsi="Arial" w:cs="Arial"/>
          <w:sz w:val="22"/>
          <w:szCs w:val="22"/>
        </w:rPr>
        <w:t>ADICIONA EL ARTÍCULO 2201.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57. 55 LEGISLATURA. PERIÓDICO OFICIAL 52. FECHA 1981/12/27.</w:t>
      </w:r>
    </w:p>
    <w:p w:rsidR="00D06331" w:rsidRPr="00AE3149" w:rsidRDefault="00D06331" w:rsidP="00D06331">
      <w:pPr>
        <w:jc w:val="both"/>
        <w:rPr>
          <w:rFonts w:ascii="Arial" w:hAnsi="Arial" w:cs="Arial"/>
          <w:sz w:val="22"/>
          <w:szCs w:val="22"/>
        </w:rPr>
      </w:pPr>
      <w:r w:rsidRPr="00AE3149">
        <w:rPr>
          <w:rFonts w:ascii="Arial" w:hAnsi="Arial" w:cs="Arial"/>
          <w:sz w:val="22"/>
          <w:szCs w:val="22"/>
        </w:rPr>
        <w:t>MODIFICA EL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65. 55 LEGISLATURA. PERIÓDICO OFICIAL 53. FECHA 1981/12/31.</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35, MODIFICA EL 36, 37, 38, 39, 43, 45, 48, 51, 52, 53, 54, 55, 56, 58, 59, 60, 65, 66, 67, 68, 69, 71, 72, 73, 74, 77, 79, 80, 82, 93 FRACCIÓN III ULTIMO PÁRRAFO, 94, 99 FRACCIONES IV, VI Y IX, 108, 112 BIS, 113, 114, 115 FRACCIONES DE LA I A LA VIII,, 118, 121, 126, 128, 133.</w:t>
      </w:r>
    </w:p>
    <w:p w:rsidR="00D06331" w:rsidRPr="00AE3149" w:rsidRDefault="00D06331" w:rsidP="00D06331">
      <w:pPr>
        <w:jc w:val="both"/>
        <w:rPr>
          <w:rFonts w:ascii="Arial" w:hAnsi="Arial" w:cs="Arial"/>
          <w:sz w:val="22"/>
          <w:szCs w:val="22"/>
        </w:rPr>
      </w:pPr>
      <w:r w:rsidRPr="00AE3149">
        <w:rPr>
          <w:rFonts w:ascii="Arial" w:hAnsi="Arial" w:cs="Arial"/>
          <w:sz w:val="22"/>
          <w:szCs w:val="22"/>
        </w:rPr>
        <w:t>DEROGA LOS ARTÍCULOS 40 Y 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92. 55 LEGISLATURA. PERIÓDICO OFICIAL 2. FECHA 1982/07/04.</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2198, 2201,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112. 56 LEGISLATURA. PERIÓDICO OFICIAL 48. FECHA 1986/05/15.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441. 59 LEGISLATURA. PERIÓDICO OFICIAL 52. FECHA 1994/12/29.</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215. 60 LEGISLATURA. PERIÓDICO OFICIAL 48. FECHA 1996/12/15.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Y ADICIONA LOS ARTÍCULOS 717, 724, 725 FRACCIÓN V Y 734.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421. 60 LEGISLATURA.-PERIÓDICO OFICIAL 50. -FECHA 1997/12/21.</w:t>
      </w:r>
    </w:p>
    <w:p w:rsidR="00D06331" w:rsidRPr="00AE3149" w:rsidRDefault="00D06331" w:rsidP="00D06331">
      <w:pPr>
        <w:rPr>
          <w:rFonts w:ascii="Arial" w:hAnsi="Arial" w:cs="Arial"/>
          <w:sz w:val="22"/>
          <w:szCs w:val="22"/>
        </w:rPr>
      </w:pPr>
      <w:r w:rsidRPr="00AE3149">
        <w:rPr>
          <w:rFonts w:ascii="Arial" w:hAnsi="Arial" w:cs="Arial"/>
          <w:sz w:val="22"/>
          <w:szCs w:val="22"/>
        </w:rPr>
        <w:t>REFORMA LOS ARTÍCULOS 157, 158, 159, 160, 162, 164, 167, 264, 267, 270, 277, 312, 409, 421 Y 506. SE DEROGAN LOS ARTÍCULOS 161, 163, 165, 166, 169, 170, 209, Y LA FRACCIÓN I DEL ARTÍCULO 277.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475. 60 LEGISLATURA. PERIÓDICO OFICIAL 41.- FECHA 1998/05/21.</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REFORMA LOS ARTÍCULOS 80, 82, 83, 84, 128, 152, 254, 262, 277, 288, 290, SE INCLUYE EL TÍTULO SEXTO ADICIONANDO UN CAPÍTULO III CON LOS ARTÍCULOS 318-1 y 318-2; EL </w:t>
      </w:r>
      <w:r w:rsidRPr="00AE3149">
        <w:rPr>
          <w:rFonts w:ascii="Arial" w:hAnsi="Arial" w:cs="Arial"/>
          <w:sz w:val="22"/>
          <w:szCs w:val="22"/>
        </w:rPr>
        <w:lastRenderedPageBreak/>
        <w:t>CAPÍTULO V SE DIVIDE EN CUATRO SECCIONES DONDE SE REFORMAN Y ADICIONAN LOS ARTÍCULOS 385, 386, 387, 389, 390, 392, 394; 397, 398, 400, 403, 404, 405; 405-A, a 405-H. SE REFORMAN Y ADICIONAN EL 409, 412, 413, 414, 416, 418, 439, 442, ASÍ COMO EL 445, 459, 461, 487, 488, 489, 1496, 1497, 1504, y 1505.</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507, 60 LEGISLATURA, PERIÓDICO OFICIAL 52.- FECHA 1998/06/28.</w:t>
      </w:r>
    </w:p>
    <w:p w:rsidR="00D06331" w:rsidRPr="00AE3149" w:rsidRDefault="00D06331" w:rsidP="00D06331">
      <w:pPr>
        <w:rPr>
          <w:rFonts w:ascii="Arial" w:hAnsi="Arial" w:cs="Arial"/>
          <w:sz w:val="22"/>
          <w:szCs w:val="22"/>
        </w:rPr>
      </w:pPr>
      <w:r w:rsidRPr="00AE3149">
        <w:rPr>
          <w:rFonts w:ascii="Arial" w:hAnsi="Arial" w:cs="Arial"/>
          <w:sz w:val="22"/>
          <w:szCs w:val="22"/>
        </w:rPr>
        <w:t>REFORMA EL SEGUNDO PÁRRAFO DE LA FRACC. IV DEL ARTÍCULO 439.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334, 62 LEGISLATURA, PERIÓDICO OFICIAL 32 DE FECHA 18/04/2004</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REFORMAN, ADICIONAN Y DEROGAN LOS SIGUIENTES ARTÍCULOS: 2 Y SE ADICIONAN UN SEGUNDO Y TERCER PÁRRAFO; SE REFORMA EL 29; SE ADICIONA LA FRACCIÓN VI DEL ARTÍCULO 32; SE ADICIONA EN EL LIBRO PRIMERO EL TÍTULO TERCERO BIS, DEL NOMBRE CAPÍTULO ÚNICO, LOS ARTÍCULOS 34-1 AL 34-5 SE REFORMA EL PRIMERO Y SEGUNDO PÁRRAFO DEL 55 Y SE ADICIONA UN TERCER PÁRRAFO;  SE REFORMA EL PRIMER PÁRRAFO DEL 58 Y SE ADICIONAN EL SEGUNDO Y TERCER PÁRRAFO; SE REFORMA EL SEGUNDO  PÁRRAFO DEL 60;  SE REFORMA EL 72; SE REFORMA LA FRACCIÓN II DEL 87; SE REFORMA LA FRACCIÓN IV DEL 94; SE REFORMA EL 113; SE REFORMA LA FRACCIÓN VII  DEL 151; SE REFORMA EL 157; SE REFORMA EL 158 Y SE ADICIONA EL 159 BIS, SE REFORMA EL 164; SE REFORMA EL 174;  SE ADICIONA EL 182 BIS; SE REFORMAN  LAS FRACCIONES III Y IV DEL 183; SE ADICIONA EL 183 BIS; SE REFORMA EL 198; SE REFORMA EL 223; SE REFORMA EL 225; SE REFORMA LA FRACCIÓN II DEL 230; SE REFORMA EL 233; SE REFORMA LA FRACCIÓN II DEL 234; SE REFORMA LA FRACCIÓN II DEL  240;  SE ADICIONA UN SEGUNDO PÁRRAFO AL 254; SE REFORMAN LAS FRACCIONES  III, IV,  VI, VII, VIII, IX, X, XI,  XIV Y XV,  Y SE ADICIONAN LAS FRACCIONES XVII Y XVIII DEL 262; SE REFORMAN LOS PÁRRAFOS PRIMERO, SEGUNDO Y TERCERO DEL 267; SE REFORMA LA FRACCIÓN III DEL 270; SE REFORMAN LAS FRACCIONES IV Y VI,  SE LE ADICIONA UN SEGUNDO PÁRRAFO, SE REFORMA LA FRACCIÓN VII Y SE ADICIONAN LAS FRACCIONES VIII, IX Y X DEL 277; SE ADICIONA EL 278 BIS; SE REFORMA EL 279; SE REFORMA EL 282; SE REFORMA PRIMER PÁRRAFO DEL  283; SE ADICIONA EL CAPÍTULO XI DEL CONCUBINATO DEL ARTÍCULO 286-1 AL 286-2;  SE REFORMA EL PRIMER PÁRRAFO Y SE ADICIONA UN SEGUNDO PÁRRAFO AL 297;  SE REFORMA EL 303 Y SE ADICIONAN LAS FRACCIONES DE LA I A LA III;  SE ADICIONAN DEL 306-1; AL 306-3; SE REFORMA EL 317; SE REFORMA EL 318; SE ADICIONA EL 318 BIS; SE REFORMAN EL 318-1 Y EL 318-2 Y SE ADICIONA EL 318-3;  SE REFORMA EL 321; SE REFORMA EL  326; SE REFORMAN LOS ARTÍCULO 331; 332; 333; SE ADICIONA EL 333 BIS; SE REFORMA EL 336; SE REFORMA LA  FRACCIÓN II DEL 343; SE REFORMAN LOS ARTÍCULOS 357;  367;  368;  370;  373;  375;  376; SE REFORMAN LAS FRACCIONES I Y II Y SE ADICIONA LA FRACCIÓN IV  DEL 384; SE REFORMA EL 386; SE ADICIONA EL 386 BIS; SE REFORMA EL 406; SE REFORMA EL 410; SE REFORMA EL SEGUNDO PÁRRAFO DEL 417; SE REFORMA LA FRACCIÓN IV DEL 438; SE DEROGA EL 440; SE DEROGA EL 441; SE ADICIONA EL 441 BIS; SE ADICIONA LA FRACCIÓN V DEL 442; SE REFORMAN LOS ARTÍCULOS 449;  454; 463; SE REFORMA EL PRIMER PÁRRAFO Y SE ADICIONA UN SEGUNDO PÁRRAFO AL 470; SE ADICIONA UN SEGUNDO  PÁRRAFO AL 478; SE REFORMAN LOS ARTÍCULOS 482;  484; 495; SE REFORMA LA FRACCIÓN I DEL 496; SE REFORMAN LAS FRACCIONES  XI Y XII DEL 498; SE REFORMA LA FRACCIÓN III DEL 499; SE REFORMAN 500; 501; SE REFORMA LA FRACCIÓN IV </w:t>
      </w:r>
      <w:r w:rsidRPr="00AE3149">
        <w:rPr>
          <w:rFonts w:ascii="Arial" w:hAnsi="Arial" w:cs="Arial"/>
          <w:sz w:val="22"/>
          <w:szCs w:val="22"/>
        </w:rPr>
        <w:lastRenderedPageBreak/>
        <w:t>DEL 506; SE ADICIONA UN SEGUNDO Y TERCER PÁRRAFO DEL 513; SE ADICIONA UN SEGUNDO PÁRRAFO AL 521; SE REFORMA LA FRACCIÓN II DEL 532; SE REFORMAN LOS ARTÍCULOS 533; 534; 535; 536; 537; 538; 539; 556; 576; 577; 578; 592; 595; SE ADICIONA EL 602 BIS; SE REFORMA LA FRACCIÓN II DEL 626;  SE REFORMAN EL 725;  1396; 1397; 1398; 1399,  SE DEROGA EL ARTÍCULO 1400, SE ADICIONA UN PÁRRAFO AL ARTÍCULO 1403, SE REFORMA EL ARTÍCULO 1404,  Y SE REFORMAN LOS ARTÍCULOS DEL 2491 AL  2494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223, LXIII LEGISLATURA, P.O. No. 31 DE FECHA 16 DE ABRIL DEL 2006.</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Y SE LE ADICIONA UN PÁRRAFO SEGUNDO A LA REGLA PRIMERA Y SE REFORMA LA REGLA SEGUNDA, AMBAS DEL 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365, LXIII LEGISLATURA, PERIÓDICO OFICIAL No. 36, DE FECHA 6 DE MAYO DE 2007.</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Y ADICIONA EL ARTÍCULO 2896.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392, LXIII LEGISLATURA, PERIÓDICO OFICIAL 4 DE FECHA 12 DE JULIO DEL 2007.</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REFORMAN Y ADICIONAN LOS ARTÍCULOS 36, 439 FRACCIÓN IV; 1393, DEL 1439 AL 1442, 1444, 1445, 1449 Y 1480 Y SE ADICIONAN EL 1438, 1800 BIS, 1800 TER, SE REFORMA EL TERCER PÁRRAFO Y SE ADICIONA UN CUARTO AL ARTÍCULO 2804, TÍTULO DÉCIMO QUINTO, DE LA HIPOTECA. CAPÍTULO SEGUNDO. DE LA HIPOTECA VOLUNTARIA.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274, LXIV LEGISLATURA, PERIÓDICO OFICIAL No. 33 BIS DE FECHA 23 DE ABRIL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EL 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s-ES"/>
        </w:rPr>
      </w:pPr>
      <w:r w:rsidRPr="00AE3149">
        <w:rPr>
          <w:rFonts w:ascii="Arial" w:hAnsi="Arial" w:cs="Arial"/>
          <w:sz w:val="22"/>
          <w:szCs w:val="22"/>
          <w:lang w:val="es-ES"/>
        </w:rPr>
        <w:t>T R A N S I T O R I O S</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entrará en vigor al día siguiente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Se derogan todas las disposiciones legales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(15) quince días del mes de abril del año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ROSAURO MEZA SIFUENTES, PRESIDENTE.- DIP. MARCO AURELIO ROSALES SARACCO, SECRETARIO.- DIP. BLANCA ISELA QUIÑONES ARREOLA, SECRETARIA.-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423, LXIV LEGISLATURA, PERIÓDICO OFICIAL No. 50 DE FECHA 20 DE DICIEMBRE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PRIMERO: SE REFORMAN LOS ARTÍCULOS 80, 81, 82, 83, 152, 287, 288, 394, 414, 438, 439, 476, 487, 488 Y 496 TODOS DEL CÓDIGO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SEGUNDO: SE DEROGAN LOS ARTÍCULOS 84, 290, 385, 386 BIS, 387, 388, 389, 390, 391, 392, 393, 395, 396, 397, 398, 399, 400, 401, 402, 403, 404, 405, 405-A, 405-B, 405-C, 405-D, 405-E, 405-F, 405-G Y 405-H TODOS DEL CÓDIGO CIVIL.</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ARTÍCULOS TRANSITORIOS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entrará en vigor al día siguiente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Los derechos y obligaciones adquiridos por quienes sean partes en adopciones bajo el régimen de adopción simple estarán en lo conducente a lo dispuesto por los artículos correspondientes que se derogan en la entrada en vigor del presente decreto, y quedarán derogados en la medida en que aquellos queden agotados.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TERCERO. Se derogan todas aquellas disposiciones que contravengan a lo estipulado por la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(09) nueve días del mes de diciembre de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MARCO AURELIO ROSALES SARACCO, PRESIDENTE.- DIP. RENÉ CARREÓN GÓMEZ, SECRETARIO.- DIP. JULIO ALBERTO CASTAÑEDA CASTAÑEDA, SECRETARIO.-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429, LXIV LEGISLATURA, PERIÓDICO OFICIAL No. 50 DE FECHA 20 DE DICIEMBRE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SEXTO.- SE DEROGAN LOS ARTÍCULOS 2198 Y 2202 Y SE REFORMA EL ARTÍCULO 2201, DEL CÓDIGO CIVIL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n-US"/>
        </w:rPr>
      </w:pPr>
      <w:r w:rsidRPr="00AE3149">
        <w:rPr>
          <w:rFonts w:ascii="Arial" w:hAnsi="Arial" w:cs="Arial"/>
          <w:sz w:val="22"/>
          <w:szCs w:val="22"/>
          <w:lang w:val="en-US"/>
        </w:rPr>
        <w:t>T R A N S I T O R I O S:</w:t>
      </w:r>
    </w:p>
    <w:p w:rsidR="00D06331" w:rsidRPr="00AE3149" w:rsidRDefault="00D06331" w:rsidP="00D06331">
      <w:pPr>
        <w:jc w:val="both"/>
        <w:rPr>
          <w:rFonts w:ascii="Arial" w:hAnsi="Arial" w:cs="Arial"/>
          <w:sz w:val="22"/>
          <w:szCs w:val="22"/>
          <w:lang w:val="en-U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PRIMERO.- El presente Decreto entrará en vigor el día siguiente al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SEGUNDO.- Se derogan todas las disposiciones legales y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(09) nueve  días del mes de diciembre del año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MARCO AURELIO ROSALES SARACCO, PRESIDENTE.- DIP. RENÉ CARREÓN GÓMEZ, SECRETARIO.- DIP. JULIO ALBERTO CASTAÑEDA CASTAÑEDA, SECRETARIO.-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488, LXIV LEGISLATURA, PERIÓDICO OFICIAL No. 44, DE FECHA 3 DE JUNIO DE 2010.</w:t>
      </w:r>
    </w:p>
    <w:p w:rsidR="00D06331" w:rsidRPr="00AE3149" w:rsidRDefault="00D06331" w:rsidP="00D06331">
      <w:pPr>
        <w:jc w:val="both"/>
        <w:rPr>
          <w:rFonts w:ascii="Arial" w:hAnsi="Arial" w:cs="Arial"/>
          <w:sz w:val="22"/>
          <w:szCs w:val="22"/>
        </w:rPr>
      </w:pPr>
      <w:r w:rsidRPr="00AE3149">
        <w:rPr>
          <w:rFonts w:ascii="Arial" w:hAnsi="Arial" w:cs="Arial"/>
          <w:sz w:val="22"/>
          <w:szCs w:val="22"/>
        </w:rPr>
        <w:t>ARTICULO ÚNICO. SE REFORMAN LA FRACCIÓN IX DEL ARTÍCULO 151; Y LA DENOMINACIÓN DEL CAPÍTULO IV; LOS ARTÍCULOS 129, 130, 132, 133, 273, 274, LA FRACCIÓN II DEL 277, LA DENOMINACIÓN DEL TÍTULO SEXTO Y DEL LIBRO PRIMERO, LA DENOMINACIÓN DEL CAPÍTULO III DEL TÍTULO SEXTO DEL LIBRO PRIMERO, EL PRIMER PÁRRAFO DEL ARTÍCULO 318-2; EL SEGUNDO PÁRRAFO DEL ARTÍCULO 318-3; EL ARTÍCULO 408; EL ÚLTIMO PÁRRAFO DEL ARTÍCULO 412; LAS FRACCIONES III, V Y VI DEL ARTÍCULO 439; LA FRACCIÓN IV DEL ARTÍCULO 442; EL ARTÍCULO 699, EL ARTÍCULO 1199; Y SE ADICIONAN LOS ARTÍCULOS 133-BIS, 133 BIS1, UN TERCER PÁRRAFO AL ARTÍCULO 297, UN SEGUNDO PÁRRAFO AL ARTÍCULO 299, UN SEGUNDO PÁRRAFO AL ARTÍCULO 302, DOS FRACCIONES Y UN PÁRRAFO FINAL AL ARTÍCULO 439, UNA FRACCIÓN Y SE RECORRE LA ÚLTIMA FRACCIÓN AL ARTÍCULO 498 Y UNA ÚLTIMA FRACCIÓN AL ARTÍCULO 1199, TODOS DEL CÓDIGO CIVIL VIGENTE EN EL ESTADO.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n-US"/>
        </w:rPr>
      </w:pPr>
      <w:r w:rsidRPr="00AE3149">
        <w:rPr>
          <w:rFonts w:ascii="Arial" w:hAnsi="Arial" w:cs="Arial"/>
          <w:sz w:val="22"/>
          <w:szCs w:val="22"/>
          <w:lang w:val="en-US"/>
        </w:rPr>
        <w:t>T R A N S I T O R I O S</w:t>
      </w:r>
    </w:p>
    <w:p w:rsidR="00D06331" w:rsidRPr="00AE3149" w:rsidRDefault="00D06331" w:rsidP="00D06331">
      <w:pPr>
        <w:jc w:val="both"/>
        <w:rPr>
          <w:rFonts w:ascii="Arial" w:hAnsi="Arial" w:cs="Arial"/>
          <w:sz w:val="22"/>
          <w:szCs w:val="22"/>
          <w:lang w:val="en-U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iniciará su vigencia el día siguiente al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Se derogan todas las disposiciones legales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sancionará, promulgará y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(19) diecinueve días del mes de mayo del año (2010) dos mil diez.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JUAN MORENO ESPINOZA, PRESIDENTE.- DIP. OMAR JOSÉ JIMÉNEZ HERRERA, SECRETARIO.- DIP. JULIO ALBERTO CASTAÑEDA CASTAÑEDA, SECRETARIO.- RÚBRICAS.</w:t>
      </w:r>
    </w:p>
    <w:p w:rsidR="00902A5E" w:rsidRPr="00AE3149" w:rsidRDefault="00902A5E" w:rsidP="00D06331">
      <w:pPr>
        <w:rPr>
          <w:rFonts w:ascii="Arial" w:eastAsiaTheme="minorHAnsi" w:hAnsi="Arial" w:cs="Arial"/>
          <w:sz w:val="22"/>
          <w:szCs w:val="22"/>
        </w:rPr>
      </w:pPr>
    </w:p>
    <w:p w:rsidR="009D572C" w:rsidRPr="00AE3149" w:rsidRDefault="009D572C" w:rsidP="00D06331">
      <w:pPr>
        <w:rPr>
          <w:rFonts w:ascii="Arial" w:eastAsiaTheme="minorHAnsi" w:hAnsi="Arial" w:cs="Arial"/>
          <w:sz w:val="22"/>
          <w:szCs w:val="22"/>
        </w:rPr>
      </w:pPr>
    </w:p>
    <w:p w:rsidR="009D572C" w:rsidRPr="00AE3149" w:rsidRDefault="009D572C" w:rsidP="00D06331">
      <w:pPr>
        <w:rPr>
          <w:rFonts w:ascii="Arial" w:eastAsiaTheme="minorHAnsi" w:hAnsi="Arial" w:cs="Arial"/>
          <w:sz w:val="22"/>
          <w:szCs w:val="22"/>
        </w:rPr>
      </w:pPr>
    </w:p>
    <w:p w:rsidR="005C61F0" w:rsidRPr="00AE3149" w:rsidRDefault="005C61F0" w:rsidP="00D06331">
      <w:pPr>
        <w:rPr>
          <w:rFonts w:ascii="Arial" w:eastAsiaTheme="minorHAnsi" w:hAnsi="Arial" w:cs="Arial"/>
          <w:b/>
          <w:sz w:val="22"/>
          <w:szCs w:val="22"/>
        </w:rPr>
      </w:pPr>
      <w:r w:rsidRPr="00AE3149">
        <w:rPr>
          <w:rFonts w:ascii="Arial" w:eastAsiaTheme="minorHAnsi" w:hAnsi="Arial" w:cs="Arial"/>
          <w:b/>
          <w:sz w:val="22"/>
          <w:szCs w:val="22"/>
        </w:rPr>
        <w:t>-------------------------------------------------------------------------------------------------------------------------------------</w:t>
      </w:r>
    </w:p>
    <w:p w:rsidR="005C61F0" w:rsidRPr="00AE3149" w:rsidRDefault="005C61F0" w:rsidP="00D06331">
      <w:pPr>
        <w:rPr>
          <w:rFonts w:ascii="Arial" w:eastAsiaTheme="minorHAnsi" w:hAnsi="Arial" w:cs="Arial"/>
          <w:b/>
          <w:sz w:val="22"/>
          <w:szCs w:val="22"/>
        </w:rPr>
      </w:pPr>
    </w:p>
    <w:p w:rsidR="009D572C" w:rsidRPr="00AE3149" w:rsidRDefault="009D572C" w:rsidP="00D06331">
      <w:pPr>
        <w:rPr>
          <w:rFonts w:ascii="Arial" w:eastAsiaTheme="minorHAnsi" w:hAnsi="Arial" w:cs="Arial"/>
          <w:b/>
          <w:sz w:val="22"/>
          <w:szCs w:val="22"/>
        </w:rPr>
      </w:pPr>
      <w:r w:rsidRPr="00AE3149">
        <w:rPr>
          <w:rFonts w:ascii="Arial" w:eastAsiaTheme="minorHAnsi" w:hAnsi="Arial" w:cs="Arial"/>
          <w:b/>
          <w:sz w:val="22"/>
          <w:szCs w:val="22"/>
        </w:rPr>
        <w:t>DECRETO No. 89, LXV LEGISLATURA, PERIÓDICO OFICIAL No.</w:t>
      </w:r>
      <w:r w:rsidR="00280BC4" w:rsidRPr="00AE3149">
        <w:rPr>
          <w:rFonts w:ascii="Arial" w:eastAsiaTheme="minorHAnsi" w:hAnsi="Arial" w:cs="Arial"/>
          <w:b/>
          <w:sz w:val="22"/>
          <w:szCs w:val="22"/>
        </w:rPr>
        <w:t>28</w:t>
      </w:r>
      <w:r w:rsidRPr="00AE3149">
        <w:rPr>
          <w:rFonts w:ascii="Arial" w:eastAsiaTheme="minorHAnsi" w:hAnsi="Arial" w:cs="Arial"/>
          <w:b/>
          <w:sz w:val="22"/>
          <w:szCs w:val="22"/>
        </w:rPr>
        <w:t xml:space="preserve">, DE FECHA </w:t>
      </w:r>
      <w:r w:rsidR="00280BC4" w:rsidRPr="00AE3149">
        <w:rPr>
          <w:rFonts w:ascii="Arial" w:eastAsiaTheme="minorHAnsi" w:hAnsi="Arial" w:cs="Arial"/>
          <w:b/>
          <w:sz w:val="22"/>
          <w:szCs w:val="22"/>
        </w:rPr>
        <w:t xml:space="preserve"> 7 DE ABRIL DE 2011</w:t>
      </w:r>
      <w:r w:rsidRPr="00AE3149">
        <w:rPr>
          <w:rFonts w:ascii="Arial" w:eastAsiaTheme="minorHAnsi" w:hAnsi="Arial" w:cs="Arial"/>
          <w:b/>
          <w:sz w:val="22"/>
          <w:szCs w:val="22"/>
        </w:rPr>
        <w:t>.</w:t>
      </w:r>
    </w:p>
    <w:p w:rsidR="009D572C" w:rsidRPr="00AE3149" w:rsidRDefault="009D572C" w:rsidP="00D06331">
      <w:pPr>
        <w:rPr>
          <w:rFonts w:ascii="Arial" w:hAnsi="Arial" w:cs="Arial"/>
          <w:b/>
          <w:bCs/>
          <w:sz w:val="22"/>
          <w:szCs w:val="22"/>
        </w:rPr>
      </w:pPr>
    </w:p>
    <w:p w:rsidR="009D572C" w:rsidRPr="00AE3149" w:rsidRDefault="009D572C" w:rsidP="009D572C">
      <w:pPr>
        <w:jc w:val="both"/>
        <w:rPr>
          <w:rFonts w:ascii="Arial" w:hAnsi="Arial" w:cs="Arial"/>
          <w:sz w:val="22"/>
          <w:szCs w:val="22"/>
        </w:rPr>
      </w:pPr>
      <w:r w:rsidRPr="00AE3149">
        <w:rPr>
          <w:rFonts w:ascii="Arial" w:hAnsi="Arial" w:cs="Arial"/>
          <w:bCs/>
          <w:sz w:val="22"/>
          <w:szCs w:val="22"/>
        </w:rPr>
        <w:t xml:space="preserve">ARTÍCULO ÚNICO.- </w:t>
      </w:r>
      <w:r w:rsidRPr="00AE3149">
        <w:rPr>
          <w:rFonts w:ascii="Arial" w:hAnsi="Arial" w:cs="Arial"/>
          <w:sz w:val="22"/>
          <w:szCs w:val="22"/>
        </w:rPr>
        <w:t>Se reforman los artículos 129, 130, 132, 133 y se derogan los artículos 133 Bis y 133 Bis 1, todos del Código Civil.</w:t>
      </w:r>
    </w:p>
    <w:p w:rsidR="009D572C" w:rsidRPr="00AE3149" w:rsidRDefault="009D572C" w:rsidP="009D572C">
      <w:pPr>
        <w:jc w:val="both"/>
        <w:rPr>
          <w:rFonts w:ascii="Arial" w:hAnsi="Arial" w:cs="Arial"/>
          <w:sz w:val="22"/>
          <w:szCs w:val="22"/>
        </w:rPr>
      </w:pPr>
    </w:p>
    <w:p w:rsidR="009D572C" w:rsidRPr="00AE3149" w:rsidRDefault="009D572C" w:rsidP="009D572C">
      <w:pPr>
        <w:autoSpaceDE w:val="0"/>
        <w:autoSpaceDN w:val="0"/>
        <w:adjustRightInd w:val="0"/>
        <w:jc w:val="center"/>
        <w:rPr>
          <w:rFonts w:ascii="Arial" w:eastAsiaTheme="minorHAnsi" w:hAnsi="Arial" w:cs="Arial"/>
          <w:b/>
          <w:bCs/>
          <w:color w:val="000000"/>
          <w:sz w:val="22"/>
          <w:szCs w:val="22"/>
          <w:lang w:val="es-ES" w:eastAsia="en-US"/>
        </w:rPr>
      </w:pPr>
      <w:r w:rsidRPr="00AE3149">
        <w:rPr>
          <w:rFonts w:ascii="Arial" w:eastAsiaTheme="minorHAnsi" w:hAnsi="Arial" w:cs="Arial"/>
          <w:b/>
          <w:bCs/>
          <w:color w:val="000000"/>
          <w:sz w:val="22"/>
          <w:szCs w:val="22"/>
          <w:lang w:val="es-ES" w:eastAsia="en-US"/>
        </w:rPr>
        <w:t>ARTÍCULOS TRANSITORIOS</w:t>
      </w: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PRIMERO. </w:t>
      </w:r>
      <w:r w:rsidRPr="00AE3149">
        <w:rPr>
          <w:rFonts w:ascii="Arial" w:eastAsiaTheme="minorHAnsi" w:hAnsi="Arial" w:cs="Arial"/>
          <w:color w:val="000000"/>
          <w:sz w:val="22"/>
          <w:szCs w:val="22"/>
          <w:lang w:val="es-ES" w:eastAsia="en-US"/>
        </w:rPr>
        <w:t xml:space="preserve">El presente decreto entrará en vigor, a partir del día siguiente de su publicación en el Periódico Oficial del Gobierno Constitucional del Estado de Durango.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SEGUNDO. </w:t>
      </w:r>
      <w:r w:rsidRPr="00AE3149">
        <w:rPr>
          <w:rFonts w:ascii="Arial" w:eastAsiaTheme="minorHAnsi" w:hAnsi="Arial" w:cs="Arial"/>
          <w:color w:val="000000"/>
          <w:sz w:val="22"/>
          <w:szCs w:val="22"/>
          <w:lang w:val="es-ES" w:eastAsia="en-US"/>
        </w:rPr>
        <w:t xml:space="preserve">La Dirección General del Registro Civil, deberá concluir los procedimientos que se encuentren en trámite, antes de la entrada en vigor de la presente reforma.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TERCERO. </w:t>
      </w:r>
      <w:r w:rsidRPr="00AE3149">
        <w:rPr>
          <w:rFonts w:ascii="Arial" w:eastAsiaTheme="minorHAnsi" w:hAnsi="Arial" w:cs="Arial"/>
          <w:color w:val="000000"/>
          <w:sz w:val="22"/>
          <w:szCs w:val="22"/>
          <w:lang w:val="es-ES" w:eastAsia="en-US"/>
        </w:rPr>
        <w:t xml:space="preserve">Se derogan todas las disposiciones que contravengan lo previsto en el presente decreto.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El Ciudadano Gobernador Constitucional del Estado, sancionará, promulgará y dispondrá se publique, circule y observe.</w:t>
      </w:r>
    </w:p>
    <w:p w:rsidR="009D572C" w:rsidRPr="00AE3149" w:rsidRDefault="009D572C" w:rsidP="009D572C">
      <w:pPr>
        <w:jc w:val="both"/>
        <w:rPr>
          <w:rFonts w:ascii="Arial" w:eastAsiaTheme="minorHAnsi" w:hAnsi="Arial" w:cs="Arial"/>
          <w:color w:val="000000"/>
          <w:sz w:val="22"/>
          <w:szCs w:val="22"/>
          <w:lang w:val="es-ES" w:eastAsia="en-US"/>
        </w:rPr>
      </w:pPr>
    </w:p>
    <w:p w:rsidR="009D572C" w:rsidRPr="00AE3149" w:rsidRDefault="00D162A5"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hAnsi="Arial" w:cs="Arial"/>
          <w:sz w:val="22"/>
          <w:szCs w:val="22"/>
        </w:rPr>
        <w:t xml:space="preserve">Dado en el Salón de Sesiones del Honorable Congreso del Estado, en Victoria de </w:t>
      </w:r>
      <w:r w:rsidR="009D572C" w:rsidRPr="00AE3149">
        <w:rPr>
          <w:rFonts w:ascii="Arial" w:eastAsiaTheme="minorHAnsi" w:hAnsi="Arial" w:cs="Arial"/>
          <w:color w:val="000000"/>
          <w:sz w:val="22"/>
          <w:szCs w:val="22"/>
          <w:lang w:val="es-ES" w:eastAsia="en-US"/>
        </w:rPr>
        <w:t xml:space="preserve">Durango, Dgo., a los (05) cinco días del mes de abril del año (2011) dos mil once. </w:t>
      </w:r>
    </w:p>
    <w:p w:rsidR="00D162A5" w:rsidRPr="00AE3149" w:rsidRDefault="00D162A5"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DIP. ALEONSO PALACIO JAQUEZ.- PRESIDENTE, DIP. OTNIEL GARCÍA NAVARRO.- SECRETARIO, DIP. KARLA ALEJANDRA ZAMORA GARCÍA.-SECRETARIA.- RÚBRICAS.</w:t>
      </w:r>
    </w:p>
    <w:p w:rsidR="004308B2" w:rsidRPr="00AE3149"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5C61F0" w:rsidRPr="00AE3149" w:rsidRDefault="005C61F0" w:rsidP="009D572C">
      <w:pPr>
        <w:autoSpaceDE w:val="0"/>
        <w:autoSpaceDN w:val="0"/>
        <w:adjustRightInd w:val="0"/>
        <w:jc w:val="both"/>
        <w:rPr>
          <w:rFonts w:ascii="Arial" w:eastAsiaTheme="minorHAnsi" w:hAnsi="Arial" w:cs="Arial"/>
          <w:b/>
          <w:color w:val="000000"/>
          <w:sz w:val="22"/>
          <w:szCs w:val="22"/>
          <w:lang w:val="es-ES" w:eastAsia="en-US"/>
        </w:rPr>
      </w:pPr>
      <w:r w:rsidRPr="00AE3149">
        <w:rPr>
          <w:rFonts w:ascii="Arial" w:eastAsiaTheme="minorHAnsi" w:hAnsi="Arial" w:cs="Arial"/>
          <w:b/>
          <w:color w:val="000000"/>
          <w:sz w:val="22"/>
          <w:szCs w:val="22"/>
          <w:lang w:val="es-ES" w:eastAsia="en-US"/>
        </w:rPr>
        <w:t>-------------------------------------------------------------------------------------------------------------------------------------</w:t>
      </w:r>
    </w:p>
    <w:p w:rsidR="004308B2" w:rsidRPr="00AE3149"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4308B2" w:rsidRPr="00AE3149" w:rsidRDefault="004308B2" w:rsidP="009D572C">
      <w:pPr>
        <w:autoSpaceDE w:val="0"/>
        <w:autoSpaceDN w:val="0"/>
        <w:adjustRightInd w:val="0"/>
        <w:jc w:val="both"/>
        <w:rPr>
          <w:rFonts w:ascii="Arial" w:eastAsiaTheme="minorHAnsi" w:hAnsi="Arial" w:cs="Arial"/>
          <w:b/>
          <w:color w:val="000000"/>
          <w:sz w:val="22"/>
          <w:szCs w:val="22"/>
          <w:lang w:val="es-ES" w:eastAsia="en-US"/>
        </w:rPr>
      </w:pPr>
      <w:r w:rsidRPr="00AE3149">
        <w:rPr>
          <w:rFonts w:ascii="Arial" w:eastAsiaTheme="minorHAnsi" w:hAnsi="Arial" w:cs="Arial"/>
          <w:b/>
          <w:color w:val="000000"/>
          <w:sz w:val="22"/>
          <w:szCs w:val="22"/>
          <w:lang w:val="es-ES" w:eastAsia="en-US"/>
        </w:rPr>
        <w:t>DECRETO No. 305, LXV LEGISLATURA, PERIÓDICO OFICIAL No. 27, DE FECHA 30 DE SEPTIEMBRE DE 2012.</w:t>
      </w:r>
    </w:p>
    <w:p w:rsidR="00CE1CC3" w:rsidRPr="00AE3149" w:rsidRDefault="00CE1CC3" w:rsidP="009D572C">
      <w:pPr>
        <w:autoSpaceDE w:val="0"/>
        <w:autoSpaceDN w:val="0"/>
        <w:adjustRightInd w:val="0"/>
        <w:jc w:val="both"/>
        <w:rPr>
          <w:rFonts w:ascii="Arial" w:eastAsiaTheme="minorHAnsi" w:hAnsi="Arial" w:cs="Arial"/>
          <w:color w:val="000000"/>
          <w:sz w:val="22"/>
          <w:szCs w:val="22"/>
          <w:lang w:val="es-ES" w:eastAsia="en-US"/>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ÚNICO.- Se reforman los artículos 55 y 56 del Código Civil del Estado de Durango.</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ARTÍCULOS TRANSITORIOS</w:t>
      </w:r>
    </w:p>
    <w:p w:rsidR="00CE1CC3" w:rsidRPr="00AE3149" w:rsidRDefault="00CE1CC3" w:rsidP="00CE1CC3">
      <w:pPr>
        <w:autoSpaceDE w:val="0"/>
        <w:autoSpaceDN w:val="0"/>
        <w:adjustRightInd w:val="0"/>
        <w:jc w:val="center"/>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PRIMERO.- El presente decreto entrará en vigor el día siguiente de su publicación en el Periódico Oficial del Gobierno Constitucional del Estado de Durango.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SEGUNDO.-  Dentro de los noventa días siguientes a la entrada en vigor del presente Decreto el Titular del Poder  Ejecutivo expedirá las disposiciones administrativas para la aplicación de la presente reforma.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Dado en el Salón de Sesiones del Honorable Congreso del Estado, en Victoria de Durango, Dgo., a los (22) veintidós días del mes de Agosto del año 2012 (dos mil doce).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ADRIAN VALLES MARTÍNEZ.-PRESIDENTE, DIP. JORGE ALEJANDRO SALUM DEL PALACIO.- SECRETARIO, DIP. MIGUEL ÁNGEL OLVERA ESCALERA.-SECRETARIO.</w:t>
      </w:r>
    </w:p>
    <w:p w:rsidR="007A7E7D" w:rsidRPr="00AE3149" w:rsidRDefault="007A7E7D" w:rsidP="00CE1CC3">
      <w:pPr>
        <w:autoSpaceDE w:val="0"/>
        <w:autoSpaceDN w:val="0"/>
        <w:adjustRightInd w:val="0"/>
        <w:jc w:val="both"/>
        <w:rPr>
          <w:rFonts w:ascii="Arial" w:eastAsiaTheme="minorHAnsi" w:hAnsi="Arial" w:cs="Arial"/>
          <w:sz w:val="22"/>
          <w:szCs w:val="22"/>
        </w:rPr>
      </w:pPr>
    </w:p>
    <w:p w:rsidR="005C61F0" w:rsidRPr="00AE3149" w:rsidRDefault="005C61F0" w:rsidP="00CE1CC3">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5C61F0" w:rsidRPr="00AE3149" w:rsidRDefault="005C61F0" w:rsidP="00CE1CC3">
      <w:pPr>
        <w:autoSpaceDE w:val="0"/>
        <w:autoSpaceDN w:val="0"/>
        <w:adjustRightInd w:val="0"/>
        <w:jc w:val="both"/>
        <w:rPr>
          <w:rFonts w:ascii="Arial" w:eastAsiaTheme="minorHAnsi" w:hAnsi="Arial" w:cs="Arial"/>
          <w:sz w:val="22"/>
          <w:szCs w:val="22"/>
        </w:rPr>
      </w:pPr>
    </w:p>
    <w:p w:rsidR="007A7E7D" w:rsidRPr="00AE3149" w:rsidRDefault="007A7E7D" w:rsidP="00CE1CC3">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No. 328, LXV LEGISLATURA, PERIODICO OFICIAL No. 33, DE FECHA 21 DE OCTUBRE DE 2012.</w:t>
      </w:r>
    </w:p>
    <w:p w:rsidR="007A7E7D" w:rsidRPr="00AE3149" w:rsidRDefault="007A7E7D" w:rsidP="00CE1CC3">
      <w:pPr>
        <w:autoSpaceDE w:val="0"/>
        <w:autoSpaceDN w:val="0"/>
        <w:adjustRightInd w:val="0"/>
        <w:jc w:val="both"/>
        <w:rPr>
          <w:rFonts w:ascii="Arial" w:eastAsiaTheme="minorHAnsi" w:hAnsi="Arial" w:cs="Arial"/>
          <w:sz w:val="22"/>
          <w:szCs w:val="22"/>
        </w:rPr>
      </w:pPr>
    </w:p>
    <w:p w:rsidR="007A7E7D" w:rsidRPr="00AE3149" w:rsidRDefault="007A7E7D"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ÚNICO. Se reforma el artículo 920 del Código Civil del Estado de Durango.</w:t>
      </w:r>
    </w:p>
    <w:p w:rsidR="007A7E7D" w:rsidRPr="00AE3149" w:rsidRDefault="007A7E7D">
      <w:pPr>
        <w:autoSpaceDE w:val="0"/>
        <w:autoSpaceDN w:val="0"/>
        <w:adjustRightInd w:val="0"/>
        <w:jc w:val="both"/>
        <w:rPr>
          <w:rFonts w:ascii="Arial" w:eastAsiaTheme="minorHAnsi" w:hAnsi="Arial" w:cs="Arial"/>
          <w:sz w:val="22"/>
          <w:szCs w:val="22"/>
        </w:rPr>
      </w:pPr>
    </w:p>
    <w:p w:rsidR="00F62EC8" w:rsidRPr="00AE3149" w:rsidRDefault="00F62EC8" w:rsidP="00F62EC8">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F62EC8" w:rsidRPr="00AE3149" w:rsidRDefault="00F62EC8" w:rsidP="00F62EC8">
      <w:pPr>
        <w:autoSpaceDE w:val="0"/>
        <w:autoSpaceDN w:val="0"/>
        <w:adjustRightInd w:val="0"/>
        <w:jc w:val="both"/>
        <w:rPr>
          <w:rFonts w:ascii="Arial" w:eastAsiaTheme="minorHAnsi" w:hAnsi="Arial" w:cs="Arial"/>
          <w:b/>
          <w:sz w:val="22"/>
          <w:szCs w:val="22"/>
        </w:rPr>
      </w:pPr>
    </w:p>
    <w:p w:rsidR="00F62EC8" w:rsidRPr="00AE3149" w:rsidRDefault="00F62EC8" w:rsidP="00F62EC8">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PRIMERO.- El presente Decreto entrará en vigor el día siguiente al de su publicación en el Periódico Oficial del Gobierno del Estado.</w:t>
      </w:r>
    </w:p>
    <w:p w:rsidR="00F62EC8" w:rsidRPr="00AE3149" w:rsidRDefault="00F62EC8" w:rsidP="00F62EC8">
      <w:pPr>
        <w:autoSpaceDE w:val="0"/>
        <w:autoSpaceDN w:val="0"/>
        <w:adjustRightInd w:val="0"/>
        <w:jc w:val="both"/>
        <w:rPr>
          <w:rFonts w:ascii="Arial" w:eastAsiaTheme="minorHAnsi" w:hAnsi="Arial" w:cs="Arial"/>
          <w:sz w:val="22"/>
          <w:szCs w:val="22"/>
        </w:rPr>
      </w:pPr>
    </w:p>
    <w:p w:rsidR="00F62EC8" w:rsidRPr="00AE3149" w:rsidRDefault="00F62EC8" w:rsidP="00F62EC8">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SEGUNDO.- Se derogan todas las disposiciones legales en lo que se opongan al presente decreto.</w:t>
      </w:r>
    </w:p>
    <w:p w:rsidR="00F62EC8" w:rsidRPr="00AE3149" w:rsidRDefault="00F62EC8" w:rsidP="00F62EC8">
      <w:pPr>
        <w:jc w:val="both"/>
        <w:rPr>
          <w:rFonts w:ascii="Arial" w:eastAsiaTheme="minorHAnsi" w:hAnsi="Arial" w:cs="Arial"/>
          <w:sz w:val="22"/>
          <w:szCs w:val="22"/>
        </w:rPr>
      </w:pPr>
    </w:p>
    <w:p w:rsidR="00F62EC8" w:rsidRPr="00AE3149" w:rsidRDefault="00F62EC8" w:rsidP="00F62EC8">
      <w:pPr>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F62EC8" w:rsidRPr="00AE3149" w:rsidRDefault="00F62EC8" w:rsidP="00F62EC8">
      <w:pPr>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Victoria de Durango, Dgo., a los (20) veinte días del mes de septiembre del año (2012).</w:t>
      </w:r>
    </w:p>
    <w:p w:rsidR="00F62EC8" w:rsidRPr="00AE3149" w:rsidRDefault="00F62EC8" w:rsidP="00F62EC8">
      <w:pPr>
        <w:jc w:val="both"/>
        <w:rPr>
          <w:rFonts w:ascii="Arial" w:eastAsiaTheme="minorHAnsi" w:hAnsi="Arial" w:cs="Arial"/>
          <w:sz w:val="22"/>
          <w:szCs w:val="22"/>
        </w:rPr>
      </w:pPr>
    </w:p>
    <w:p w:rsidR="00F62EC8" w:rsidRPr="00AE3149" w:rsidRDefault="00F62EC8" w:rsidP="00F62EC8">
      <w:pPr>
        <w:rPr>
          <w:rFonts w:ascii="Arial" w:eastAsiaTheme="minorHAnsi" w:hAnsi="Arial" w:cs="Arial"/>
          <w:sz w:val="22"/>
          <w:szCs w:val="22"/>
        </w:rPr>
      </w:pPr>
      <w:r w:rsidRPr="00AE3149">
        <w:rPr>
          <w:rFonts w:ascii="Arial" w:eastAsiaTheme="minorHAnsi" w:hAnsi="Arial" w:cs="Arial"/>
          <w:sz w:val="22"/>
          <w:szCs w:val="22"/>
        </w:rPr>
        <w:t>DIP. DAGOBERTO LIMONES LÓPEZ.-PRESIDENTE, DIP.  ELIA MARÍA MORELOS FAVELA.-SECRETARIA, DIP. ALEONSO PALACIO JAQUEZ.-SECRETARIO. RÚBRICAS.</w:t>
      </w:r>
    </w:p>
    <w:p w:rsidR="00F62EC8" w:rsidRPr="00AE3149" w:rsidRDefault="00F62EC8">
      <w:pPr>
        <w:autoSpaceDE w:val="0"/>
        <w:autoSpaceDN w:val="0"/>
        <w:adjustRightInd w:val="0"/>
        <w:jc w:val="both"/>
        <w:rPr>
          <w:rFonts w:ascii="Arial" w:eastAsiaTheme="minorHAnsi" w:hAnsi="Arial" w:cs="Arial"/>
          <w:sz w:val="22"/>
          <w:szCs w:val="22"/>
        </w:rPr>
      </w:pPr>
    </w:p>
    <w:p w:rsidR="005C61F0" w:rsidRPr="00AE3149" w:rsidRDefault="005C61F0">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496C2D" w:rsidRPr="00AE3149" w:rsidRDefault="00496C2D">
      <w:pPr>
        <w:autoSpaceDE w:val="0"/>
        <w:autoSpaceDN w:val="0"/>
        <w:adjustRightInd w:val="0"/>
        <w:jc w:val="both"/>
        <w:rPr>
          <w:rFonts w:ascii="Arial" w:eastAsiaTheme="minorHAnsi" w:hAnsi="Arial" w:cs="Arial"/>
          <w:sz w:val="22"/>
          <w:szCs w:val="22"/>
        </w:rPr>
      </w:pPr>
    </w:p>
    <w:p w:rsidR="00496C2D" w:rsidRPr="00AE3149" w:rsidRDefault="00496C2D">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 xml:space="preserve">DECRETO No. 353, LXV LEGISLATURA, </w:t>
      </w:r>
      <w:r w:rsidR="009A1328" w:rsidRPr="00AE3149">
        <w:rPr>
          <w:rFonts w:ascii="Arial" w:eastAsiaTheme="minorHAnsi" w:hAnsi="Arial" w:cs="Arial"/>
          <w:b/>
          <w:sz w:val="22"/>
          <w:szCs w:val="22"/>
        </w:rPr>
        <w:t>PERIODICO OFICIAL No. 46 BIS, DE FECHA 6 DE DICIEMBRE DE 2012.</w:t>
      </w:r>
    </w:p>
    <w:p w:rsidR="00487C01" w:rsidRPr="00AE3149" w:rsidRDefault="00487C01">
      <w:pPr>
        <w:autoSpaceDE w:val="0"/>
        <w:autoSpaceDN w:val="0"/>
        <w:adjustRightInd w:val="0"/>
        <w:jc w:val="both"/>
        <w:rPr>
          <w:rFonts w:ascii="Arial" w:eastAsiaTheme="minorHAnsi" w:hAnsi="Arial" w:cs="Arial"/>
          <w:sz w:val="22"/>
          <w:szCs w:val="22"/>
        </w:rPr>
      </w:pPr>
    </w:p>
    <w:p w:rsidR="00487C01" w:rsidRPr="00AE3149" w:rsidRDefault="00487C01">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PRIMERO. Se reforman los artículos 456, 2476, 2481 y 2896, todos del Código Civil de Durango.</w:t>
      </w:r>
    </w:p>
    <w:p w:rsidR="0040555D" w:rsidRPr="00AE3149" w:rsidRDefault="0040555D">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SEGUNDO. Se adicionan el Capítulo VI BIS al Libro Primero “De las Personas”, Título Noveno “De la Tutela”, denominado “De la Tutela Autodesignada”, conteniendo el artículo 497 BIS; y un segundo párrafo al artículo 2429, del Código Civil de Durango.</w:t>
      </w:r>
    </w:p>
    <w:p w:rsidR="00833FC1" w:rsidRPr="00AE3149" w:rsidRDefault="00833FC1">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p>
    <w:p w:rsidR="00833FC1" w:rsidRPr="00AE3149" w:rsidRDefault="00833FC1" w:rsidP="00833FC1">
      <w:pPr>
        <w:spacing w:line="360" w:lineRule="auto"/>
        <w:jc w:val="center"/>
        <w:rPr>
          <w:rFonts w:ascii="Arial" w:hAnsi="Arial" w:cs="Arial"/>
          <w:b/>
          <w:sz w:val="22"/>
          <w:szCs w:val="22"/>
        </w:rPr>
      </w:pPr>
      <w:r w:rsidRPr="00AE3149">
        <w:rPr>
          <w:rFonts w:ascii="Arial" w:hAnsi="Arial" w:cs="Arial"/>
          <w:b/>
          <w:sz w:val="22"/>
          <w:szCs w:val="22"/>
        </w:rPr>
        <w:t>TRANSITORIOS</w:t>
      </w:r>
    </w:p>
    <w:p w:rsidR="00833FC1" w:rsidRPr="00AE3149" w:rsidRDefault="00833FC1" w:rsidP="00833FC1">
      <w:pPr>
        <w:autoSpaceDE w:val="0"/>
        <w:autoSpaceDN w:val="0"/>
        <w:adjustRightInd w:val="0"/>
        <w:spacing w:line="360" w:lineRule="auto"/>
        <w:jc w:val="both"/>
        <w:rPr>
          <w:rFonts w:ascii="Arial" w:eastAsia="Calibri" w:hAnsi="Arial" w:cs="Arial"/>
          <w:b/>
          <w:sz w:val="22"/>
          <w:szCs w:val="22"/>
          <w:lang w:eastAsia="en-US"/>
        </w:rPr>
      </w:pPr>
    </w:p>
    <w:p w:rsidR="00833FC1" w:rsidRPr="00AE3149" w:rsidRDefault="00833FC1" w:rsidP="00833FC1">
      <w:pPr>
        <w:autoSpaceDE w:val="0"/>
        <w:autoSpaceDN w:val="0"/>
        <w:adjustRightInd w:val="0"/>
        <w:jc w:val="both"/>
        <w:rPr>
          <w:rFonts w:ascii="Arial" w:hAnsi="Arial" w:cs="Arial"/>
          <w:sz w:val="22"/>
          <w:szCs w:val="22"/>
        </w:rPr>
      </w:pPr>
      <w:r w:rsidRPr="00AE3149">
        <w:rPr>
          <w:rFonts w:ascii="Arial" w:hAnsi="Arial" w:cs="Arial"/>
          <w:sz w:val="22"/>
          <w:szCs w:val="22"/>
        </w:rPr>
        <w:lastRenderedPageBreak/>
        <w:t xml:space="preserve">PRIMERO. El presente decreto entrara en vigor al día siguiente de su publicación en el Periódico Oficial de Gobierno Constitucional del Estado de Durango. </w:t>
      </w:r>
    </w:p>
    <w:p w:rsidR="00833FC1" w:rsidRPr="00AE3149" w:rsidRDefault="00833FC1" w:rsidP="00833FC1">
      <w:pPr>
        <w:autoSpaceDE w:val="0"/>
        <w:autoSpaceDN w:val="0"/>
        <w:adjustRightInd w:val="0"/>
        <w:jc w:val="both"/>
        <w:rPr>
          <w:rFonts w:ascii="Arial" w:hAnsi="Arial" w:cs="Arial"/>
          <w:b/>
          <w:sz w:val="22"/>
          <w:szCs w:val="22"/>
        </w:rPr>
      </w:pPr>
    </w:p>
    <w:p w:rsidR="00833FC1" w:rsidRPr="00AE3149" w:rsidRDefault="00833FC1" w:rsidP="00833FC1">
      <w:pPr>
        <w:autoSpaceDE w:val="0"/>
        <w:autoSpaceDN w:val="0"/>
        <w:adjustRightInd w:val="0"/>
        <w:jc w:val="both"/>
        <w:rPr>
          <w:rFonts w:ascii="Arial" w:hAnsi="Arial" w:cs="Arial"/>
          <w:sz w:val="22"/>
          <w:szCs w:val="22"/>
        </w:rPr>
      </w:pPr>
      <w:r w:rsidRPr="00AE3149">
        <w:rPr>
          <w:rFonts w:ascii="Arial" w:hAnsi="Arial" w:cs="Arial"/>
          <w:sz w:val="22"/>
          <w:szCs w:val="22"/>
        </w:rPr>
        <w:t>SEGUNDO. Se derogan las disposiciones que se opongan al contenido del presente decreto.</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El Ciudadano Gobernador Constitucional del Estado sancionará, promulgará y dispondrá se publique, circule y observe.</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(25) veinticinco días del mes de octubre del año (2012) dos mil doce.</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DIP. JUDITH IRENE MURGUÍA CORRAL.-PRESIDENTE, DIP. GINA GERARDINA CAMPUZANO GONZÁLEZ.-SECRETARIA, DIP. JOSÉ FRANCISCO ACOSTA LLANES.-SECRETARIO. RÚBRICAS.</w:t>
      </w:r>
    </w:p>
    <w:p w:rsidR="00833FC1" w:rsidRPr="00AE3149" w:rsidRDefault="00833FC1">
      <w:pPr>
        <w:autoSpaceDE w:val="0"/>
        <w:autoSpaceDN w:val="0"/>
        <w:adjustRightInd w:val="0"/>
        <w:jc w:val="both"/>
        <w:rPr>
          <w:rFonts w:ascii="Arial" w:eastAsiaTheme="minorHAnsi" w:hAnsi="Arial" w:cs="Arial"/>
          <w:sz w:val="22"/>
          <w:szCs w:val="22"/>
        </w:rPr>
      </w:pPr>
    </w:p>
    <w:p w:rsidR="005C61F0" w:rsidRPr="00AE3149" w:rsidRDefault="00465D0A">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465D0A" w:rsidRPr="00AE3149" w:rsidRDefault="00465D0A">
      <w:pPr>
        <w:autoSpaceDE w:val="0"/>
        <w:autoSpaceDN w:val="0"/>
        <w:adjustRightInd w:val="0"/>
        <w:jc w:val="both"/>
        <w:rPr>
          <w:rFonts w:ascii="Arial" w:eastAsiaTheme="minorHAnsi" w:hAnsi="Arial" w:cs="Arial"/>
          <w:b/>
          <w:sz w:val="22"/>
          <w:szCs w:val="22"/>
        </w:rPr>
      </w:pPr>
    </w:p>
    <w:p w:rsidR="00465D0A" w:rsidRPr="00AE3149" w:rsidRDefault="00465D0A" w:rsidP="00465D0A">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No. 478, LXV LEGISLATURA, PERIODICO OFICIAL No. 32, DE FECHA 21 DE ABRIL DE 2013.</w:t>
      </w:r>
    </w:p>
    <w:p w:rsidR="00465D0A" w:rsidRPr="00AE3149" w:rsidRDefault="00465D0A">
      <w:pPr>
        <w:autoSpaceDE w:val="0"/>
        <w:autoSpaceDN w:val="0"/>
        <w:adjustRightInd w:val="0"/>
        <w:jc w:val="both"/>
        <w:rPr>
          <w:rFonts w:ascii="Arial" w:eastAsiaTheme="minorHAnsi" w:hAnsi="Arial" w:cs="Arial"/>
          <w:b/>
          <w:sz w:val="22"/>
          <w:szCs w:val="22"/>
        </w:rPr>
      </w:pPr>
    </w:p>
    <w:p w:rsidR="00465D0A" w:rsidRPr="00AE3149" w:rsidRDefault="00465D0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ARTICULO PRIMERO. </w:t>
      </w:r>
      <w:r w:rsidR="00A6332E" w:rsidRPr="00AE3149">
        <w:rPr>
          <w:rFonts w:ascii="Arial" w:eastAsiaTheme="minorHAnsi" w:hAnsi="Arial" w:cs="Arial"/>
          <w:sz w:val="22"/>
          <w:szCs w:val="22"/>
        </w:rPr>
        <w:t>Se adiciona un artículo 150 bis y se adiciona una fracción al artículo 151 del Codigo Civil del Estado de Durango, para quedar como sigue:</w:t>
      </w:r>
    </w:p>
    <w:p w:rsidR="00A6332E" w:rsidRPr="00AE3149" w:rsidRDefault="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A6332E" w:rsidRPr="00AE3149" w:rsidRDefault="00A6332E" w:rsidP="00A6332E">
      <w:pPr>
        <w:autoSpaceDE w:val="0"/>
        <w:autoSpaceDN w:val="0"/>
        <w:adjustRightInd w:val="0"/>
        <w:jc w:val="both"/>
        <w:rPr>
          <w:rFonts w:ascii="Arial" w:eastAsiaTheme="minorHAnsi" w:hAnsi="Arial" w:cs="Arial"/>
          <w:b/>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PRIMERO.- El presente decreto entrará en vigor el día siguiente al de su publicación en el Periódico Oficial del Gobierno del Estado de Durango.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SEGUNDO.- El Sistema para el Desarrollo Integral de la Familia del Estado tendrán un plazo de 180 días para elaborar y signar convenios con aquellos Sistemas para el Desarrollo Integral de la Familia de los municipios y Oficialías del Registro Civil de los municipios en los que no tenga infraestructura para poder brindar el Taller de Orientación Prematrimonial.</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w:t>
      </w:r>
      <w:r w:rsidR="00A6332E" w:rsidRPr="00AE3149">
        <w:rPr>
          <w:rFonts w:ascii="Arial" w:eastAsiaTheme="minorHAnsi" w:hAnsi="Arial" w:cs="Arial"/>
          <w:sz w:val="22"/>
          <w:szCs w:val="22"/>
        </w:rPr>
        <w:t xml:space="preserve"> TERCERO.- El Sistema para el Desarrollo Integral de la Familia del Estado, tendrá un plazo de 60 días para establecer las bases y lineamientos conforme a los cuales se va a llevar acabo el Taller de Orientación Prematrimonial al que se refiere el presente decreto.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w:t>
      </w:r>
      <w:r w:rsidR="00A6332E" w:rsidRPr="00AE3149">
        <w:rPr>
          <w:rFonts w:ascii="Arial" w:eastAsiaTheme="minorHAnsi" w:hAnsi="Arial" w:cs="Arial"/>
          <w:sz w:val="22"/>
          <w:szCs w:val="22"/>
        </w:rPr>
        <w:t xml:space="preserve"> CUARTO.- Se derogan todas las disposiciones legales en lo que se opongan al presente decreto.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lastRenderedPageBreak/>
        <w:t>Dado en el Salón de Sesiones</w:t>
      </w:r>
      <w:r w:rsidR="00226918" w:rsidRPr="00AE3149">
        <w:rPr>
          <w:rFonts w:ascii="Arial" w:eastAsiaTheme="minorHAnsi" w:hAnsi="Arial" w:cs="Arial"/>
          <w:sz w:val="22"/>
          <w:szCs w:val="22"/>
        </w:rPr>
        <w:t xml:space="preserve"> del Honorable Congreso del Estado, en Victoria de Durango, Dgo., a los (26) veintiséis días del mes de marzo del año (2013) dos mil trece.</w:t>
      </w:r>
    </w:p>
    <w:p w:rsidR="00226918" w:rsidRPr="00AE3149" w:rsidRDefault="00226918" w:rsidP="00A6332E">
      <w:pPr>
        <w:autoSpaceDE w:val="0"/>
        <w:autoSpaceDN w:val="0"/>
        <w:adjustRightInd w:val="0"/>
        <w:jc w:val="both"/>
        <w:rPr>
          <w:rFonts w:ascii="Arial" w:eastAsiaTheme="minorHAnsi" w:hAnsi="Arial" w:cs="Arial"/>
          <w:sz w:val="22"/>
          <w:szCs w:val="22"/>
        </w:rPr>
      </w:pPr>
    </w:p>
    <w:p w:rsidR="00226918"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ADRIÁN VALLES MARTÍNEZ, PRESIDENTE; DIP. ALEONSO PALACIO JAQUEZ, SECRETARIO, SECRETARIO; DIP. KARLA ALEJANDRA ZAMORA GARCIA, SECRETARIA. RÚBRICAS.</w:t>
      </w:r>
    </w:p>
    <w:p w:rsidR="00226918" w:rsidRPr="00AE3149" w:rsidRDefault="00226918" w:rsidP="00A6332E">
      <w:pPr>
        <w:autoSpaceDE w:val="0"/>
        <w:autoSpaceDN w:val="0"/>
        <w:adjustRightInd w:val="0"/>
        <w:jc w:val="both"/>
        <w:rPr>
          <w:rFonts w:ascii="Arial" w:eastAsiaTheme="minorHAnsi" w:hAnsi="Arial" w:cs="Arial"/>
          <w:sz w:val="22"/>
          <w:szCs w:val="22"/>
        </w:rPr>
      </w:pPr>
    </w:p>
    <w:p w:rsidR="00226918" w:rsidRPr="00AE3149" w:rsidRDefault="00D70BE5" w:rsidP="00A6332E">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D70BE5" w:rsidRPr="00AE3149" w:rsidRDefault="00D70BE5" w:rsidP="00A6332E">
      <w:pPr>
        <w:autoSpaceDE w:val="0"/>
        <w:autoSpaceDN w:val="0"/>
        <w:adjustRightInd w:val="0"/>
        <w:jc w:val="both"/>
        <w:rPr>
          <w:rFonts w:ascii="Arial" w:eastAsiaTheme="minorHAnsi" w:hAnsi="Arial" w:cs="Arial"/>
          <w:b/>
          <w:sz w:val="22"/>
          <w:szCs w:val="22"/>
        </w:rPr>
      </w:pPr>
    </w:p>
    <w:p w:rsidR="00D70BE5" w:rsidRPr="00AE3149" w:rsidRDefault="00D70BE5" w:rsidP="00A6332E">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155, LXVI LEGISLATURA, PERIODICO OFICIAL 7 EXTRAORDINARIO DE FECHA 6 DE MAYO DE 2014.</w:t>
      </w:r>
    </w:p>
    <w:p w:rsidR="00D70BE5" w:rsidRPr="00AE3149" w:rsidRDefault="00D70BE5" w:rsidP="00A6332E">
      <w:pPr>
        <w:autoSpaceDE w:val="0"/>
        <w:autoSpaceDN w:val="0"/>
        <w:adjustRightInd w:val="0"/>
        <w:jc w:val="both"/>
        <w:rPr>
          <w:rFonts w:ascii="Arial" w:eastAsiaTheme="minorHAnsi" w:hAnsi="Arial" w:cs="Arial"/>
          <w:b/>
          <w:sz w:val="22"/>
          <w:szCs w:val="22"/>
        </w:rPr>
      </w:pPr>
    </w:p>
    <w:p w:rsidR="00D70BE5" w:rsidRPr="00AE3149" w:rsidRDefault="00D70BE5"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 xml:space="preserve">ARTÍCULO ÚNICO.- </w:t>
      </w:r>
      <w:r w:rsidRPr="00AE3149">
        <w:rPr>
          <w:rFonts w:ascii="Arial" w:eastAsiaTheme="minorHAnsi" w:hAnsi="Arial" w:cs="Arial"/>
          <w:sz w:val="22"/>
          <w:szCs w:val="22"/>
        </w:rPr>
        <w:t>Se adicionan los artículos 2769 bis y 2797 bis al Código Civil para el Estado de Durango, para quedar en los siguientes términos:</w:t>
      </w:r>
    </w:p>
    <w:p w:rsidR="00D70BE5" w:rsidRPr="00AE3149" w:rsidRDefault="00D70BE5" w:rsidP="00A6332E">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ARTICULO PRIMERO</w:t>
      </w:r>
      <w:r w:rsidRPr="00AE3149">
        <w:rPr>
          <w:rFonts w:ascii="Arial" w:eastAsiaTheme="minorHAnsi" w:hAnsi="Arial" w:cs="Arial"/>
          <w:sz w:val="22"/>
          <w:szCs w:val="22"/>
        </w:rPr>
        <w:t>.- Publíquese el presente decreto en el Periódico Oficial del Gobierno del Estado de Durango.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ARTICULO SEGUNDO</w:t>
      </w:r>
      <w:r w:rsidRPr="00AE3149">
        <w:rPr>
          <w:rFonts w:ascii="Arial" w:eastAsiaTheme="minorHAnsi" w:hAnsi="Arial" w:cs="Arial"/>
          <w:sz w:val="22"/>
          <w:szCs w:val="22"/>
        </w:rPr>
        <w:t>.- El presente decreto entrará en vigor, conforme a las siguientes previsiones: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 A las 00:01 horas del día 7 de mayo del año 2014, en el Primer Distrito Judicial, el cual cuenta con Durango como residencia, y comprende el Municipio del mismo nombre y el de Mezquital así como las poblaciones de Tayoltita, San Dimas, Rafael Buelna, Guarizamey y Carboneras del Municipio de San Dimas.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II. A las 00:01 horas del día 10 de junio del año 2014, en el Segundo y Tercer Distritos Judiciales del Estado de Durango, integrados de la siguiente manera: Segundo distrito: Ciudad Lerdo como residencia, comprende los municipios de Lerdo y Mapimí, excepto en materia penal que corresponde al tercer distrito; Tercer distrito: Gómez Palacio como residencia; comprende el Municipio del mismo nombre y el de Tlahualilo.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III. En el resto de los Distrititos Judiciales, conforme lo establezca la Declaratoria de entrada en vigor del Código Nacional de Procedimientos Penales, que al efecto emita este Poder Legislativo.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ARTÍCULO TERCERO</w:t>
      </w:r>
      <w:r w:rsidRPr="00AE3149">
        <w:rPr>
          <w:rFonts w:ascii="Arial" w:eastAsiaTheme="minorHAnsi" w:hAnsi="Arial" w:cs="Arial"/>
          <w:sz w:val="22"/>
          <w:szCs w:val="22"/>
        </w:rPr>
        <w:t>.- Se derogan todas las disposiciones que contravengan a las contenidas en el presente Decreto.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la Ciudad de Victoria de Durango, Dgo., a los (06) seis días del mes de mayo de (2014) dos mil Catorce.</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FERNANDO BARRAGÁN GUTIÉRREZ, PRESIDENTE; DIP. ISRAEL SOTO PEÑA, SECRETARIO; DIP. ALICIA GARCÍA VALENZUELA, SECRETARIA. RÚBRICAS.</w:t>
      </w:r>
    </w:p>
    <w:p w:rsidR="00D70BE5" w:rsidRPr="00AE3149" w:rsidRDefault="00D70BE5" w:rsidP="00D70BE5">
      <w:pPr>
        <w:autoSpaceDE w:val="0"/>
        <w:autoSpaceDN w:val="0"/>
        <w:adjustRightInd w:val="0"/>
        <w:jc w:val="both"/>
        <w:rPr>
          <w:rFonts w:ascii="Arial" w:eastAsiaTheme="minorHAnsi" w:hAnsi="Arial" w:cs="Arial"/>
          <w:sz w:val="22"/>
          <w:szCs w:val="22"/>
        </w:rPr>
      </w:pPr>
    </w:p>
    <w:p w:rsidR="00F85F2E" w:rsidRPr="00AE3149" w:rsidRDefault="00F85F2E" w:rsidP="00D70BE5">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F85F2E" w:rsidRPr="00AE3149" w:rsidRDefault="00F85F2E" w:rsidP="00D70BE5">
      <w:pPr>
        <w:autoSpaceDE w:val="0"/>
        <w:autoSpaceDN w:val="0"/>
        <w:adjustRightInd w:val="0"/>
        <w:jc w:val="both"/>
        <w:rPr>
          <w:rFonts w:ascii="Arial" w:eastAsiaTheme="minorHAnsi" w:hAnsi="Arial" w:cs="Arial"/>
          <w:b/>
          <w:sz w:val="22"/>
          <w:szCs w:val="22"/>
        </w:rPr>
      </w:pPr>
    </w:p>
    <w:p w:rsidR="00F85F2E" w:rsidRPr="00AE3149" w:rsidRDefault="00F85F2E" w:rsidP="00D70BE5">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136, LXVI LEGISLATURA, PERIODICO OFICIAL 30 BIS DE FECHA DOMINGO 13 DE ABRIL DE 2014.</w:t>
      </w:r>
    </w:p>
    <w:p w:rsidR="00F85F2E" w:rsidRPr="00AE3149" w:rsidRDefault="00F85F2E" w:rsidP="00D70BE5">
      <w:pPr>
        <w:autoSpaceDE w:val="0"/>
        <w:autoSpaceDN w:val="0"/>
        <w:adjustRightInd w:val="0"/>
        <w:jc w:val="both"/>
        <w:rPr>
          <w:rFonts w:ascii="Arial" w:eastAsiaTheme="minorHAnsi" w:hAnsi="Arial" w:cs="Arial"/>
          <w:b/>
          <w:sz w:val="22"/>
          <w:szCs w:val="22"/>
        </w:rPr>
      </w:pPr>
    </w:p>
    <w:p w:rsidR="00F85F2E" w:rsidRPr="00AE3149" w:rsidRDefault="0055396A"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 xml:space="preserve">ARTÍCULO ÚNICO. </w:t>
      </w:r>
      <w:r w:rsidRPr="00AE3149">
        <w:rPr>
          <w:rFonts w:ascii="Arial" w:eastAsiaTheme="minorHAnsi" w:hAnsi="Arial" w:cs="Arial"/>
          <w:sz w:val="22"/>
          <w:szCs w:val="22"/>
        </w:rPr>
        <w:t>Se reforman y adicionan los Artículos 717, 721 y 724, del Código Civil del Estado de Durango, para quedar como sigue:</w:t>
      </w:r>
    </w:p>
    <w:p w:rsidR="0055396A" w:rsidRPr="00AE3149" w:rsidRDefault="0055396A" w:rsidP="00D70BE5">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PRIMERO.</w:t>
      </w:r>
      <w:r w:rsidRPr="00AE3149">
        <w:rPr>
          <w:rFonts w:ascii="Arial" w:eastAsiaTheme="minorHAnsi" w:hAnsi="Arial" w:cs="Arial"/>
          <w:sz w:val="22"/>
          <w:szCs w:val="22"/>
        </w:rPr>
        <w:t>- El presente Decreto entrará en vigor el día siguiente al de su publicación en el Periódico Oficial del Gobierno del Estado de Durango.</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SEGUNDO.</w:t>
      </w:r>
      <w:r w:rsidRPr="00AE3149">
        <w:rPr>
          <w:rFonts w:ascii="Arial" w:eastAsiaTheme="minorHAnsi" w:hAnsi="Arial" w:cs="Arial"/>
          <w:sz w:val="22"/>
          <w:szCs w:val="22"/>
        </w:rPr>
        <w:t>- Se derogan todas aquellas disposiciones jurídicas que resulten contradictorias con el contenido del presente Decreto.</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Victoria de Durango, Dgo., a los (10) diez días del mes de abril del año (2014) dos mil catorce.</w:t>
      </w:r>
    </w:p>
    <w:p w:rsidR="0055396A" w:rsidRPr="00AE3149" w:rsidRDefault="0055396A" w:rsidP="0055396A">
      <w:pPr>
        <w:autoSpaceDE w:val="0"/>
        <w:autoSpaceDN w:val="0"/>
        <w:adjustRightInd w:val="0"/>
        <w:rPr>
          <w:rFonts w:ascii="Arial" w:eastAsiaTheme="minorHAnsi" w:hAnsi="Arial" w:cs="Arial"/>
          <w:sz w:val="22"/>
          <w:szCs w:val="22"/>
        </w:rPr>
      </w:pPr>
    </w:p>
    <w:p w:rsidR="0055396A" w:rsidRDefault="0055396A" w:rsidP="0055396A">
      <w:pPr>
        <w:autoSpaceDE w:val="0"/>
        <w:autoSpaceDN w:val="0"/>
        <w:adjustRightInd w:val="0"/>
        <w:rPr>
          <w:rFonts w:ascii="Arial" w:eastAsiaTheme="minorHAnsi" w:hAnsi="Arial" w:cs="Arial"/>
          <w:sz w:val="22"/>
          <w:szCs w:val="22"/>
        </w:rPr>
      </w:pPr>
      <w:r w:rsidRPr="00AE3149">
        <w:rPr>
          <w:rFonts w:ascii="Arial" w:eastAsiaTheme="minorHAnsi" w:hAnsi="Arial" w:cs="Arial"/>
          <w:sz w:val="22"/>
          <w:szCs w:val="22"/>
        </w:rPr>
        <w:t>DIP. RICARDO DEL RIVERO MARTÍNEZ, PRESIDENTE; DIP. EDUARDO SOLIS NOGUEIRA, SECRETARIO; DIP. JULIÁN SALVADOR REYE</w:t>
      </w:r>
      <w:r w:rsidR="004615C9">
        <w:rPr>
          <w:rFonts w:ascii="Arial" w:eastAsiaTheme="minorHAnsi" w:hAnsi="Arial" w:cs="Arial"/>
          <w:sz w:val="22"/>
          <w:szCs w:val="22"/>
        </w:rPr>
        <w:t>S</w:t>
      </w:r>
      <w:r w:rsidRPr="00AE3149">
        <w:rPr>
          <w:rFonts w:ascii="Arial" w:eastAsiaTheme="minorHAnsi" w:hAnsi="Arial" w:cs="Arial"/>
          <w:sz w:val="22"/>
          <w:szCs w:val="22"/>
        </w:rPr>
        <w:t>, SECRETARIO. RÚBRICAS.</w:t>
      </w:r>
    </w:p>
    <w:p w:rsidR="004615C9" w:rsidRDefault="004615C9" w:rsidP="0055396A">
      <w:pPr>
        <w:autoSpaceDE w:val="0"/>
        <w:autoSpaceDN w:val="0"/>
        <w:adjustRightInd w:val="0"/>
        <w:rPr>
          <w:rFonts w:ascii="Arial" w:eastAsiaTheme="minorHAnsi" w:hAnsi="Arial" w:cs="Arial"/>
          <w:sz w:val="22"/>
          <w:szCs w:val="22"/>
        </w:rPr>
      </w:pPr>
    </w:p>
    <w:p w:rsidR="004615C9" w:rsidRDefault="004615C9" w:rsidP="0055396A">
      <w:pPr>
        <w:autoSpaceDE w:val="0"/>
        <w:autoSpaceDN w:val="0"/>
        <w:adjustRightInd w:val="0"/>
        <w:rPr>
          <w:rFonts w:ascii="Arial" w:eastAsiaTheme="minorHAnsi" w:hAnsi="Arial" w:cs="Arial"/>
          <w:b/>
          <w:sz w:val="22"/>
          <w:szCs w:val="22"/>
        </w:rPr>
      </w:pPr>
      <w:r>
        <w:rPr>
          <w:rFonts w:ascii="Arial" w:eastAsiaTheme="minorHAnsi" w:hAnsi="Arial" w:cs="Arial"/>
          <w:b/>
          <w:sz w:val="22"/>
          <w:szCs w:val="22"/>
        </w:rPr>
        <w:t>-------------------------------------------------------------------------------------------------------------------------------------</w:t>
      </w:r>
    </w:p>
    <w:p w:rsidR="004615C9" w:rsidRDefault="004615C9" w:rsidP="0055396A">
      <w:pPr>
        <w:autoSpaceDE w:val="0"/>
        <w:autoSpaceDN w:val="0"/>
        <w:adjustRightInd w:val="0"/>
        <w:rPr>
          <w:rFonts w:ascii="Arial" w:eastAsiaTheme="minorHAnsi" w:hAnsi="Arial" w:cs="Arial"/>
          <w:b/>
          <w:sz w:val="22"/>
          <w:szCs w:val="22"/>
        </w:rPr>
      </w:pPr>
    </w:p>
    <w:p w:rsidR="004615C9" w:rsidRDefault="004615C9" w:rsidP="004615C9">
      <w:pPr>
        <w:autoSpaceDE w:val="0"/>
        <w:autoSpaceDN w:val="0"/>
        <w:adjustRightInd w:val="0"/>
        <w:jc w:val="both"/>
        <w:rPr>
          <w:rFonts w:ascii="Arial" w:eastAsiaTheme="minorHAnsi" w:hAnsi="Arial" w:cs="Arial"/>
          <w:b/>
          <w:sz w:val="22"/>
          <w:szCs w:val="22"/>
        </w:rPr>
      </w:pPr>
      <w:r>
        <w:rPr>
          <w:rFonts w:ascii="Arial" w:eastAsiaTheme="minorHAnsi" w:hAnsi="Arial" w:cs="Arial"/>
          <w:b/>
          <w:sz w:val="22"/>
          <w:szCs w:val="22"/>
        </w:rPr>
        <w:t>DECRETO 273, LXVI LEGISLATURA, PERIODICO OFICIAL No. 104 DE FECHA 28 DE DICIEMBRE DE 2014.</w:t>
      </w:r>
    </w:p>
    <w:p w:rsidR="004615C9" w:rsidRDefault="004615C9" w:rsidP="004615C9">
      <w:pPr>
        <w:autoSpaceDE w:val="0"/>
        <w:autoSpaceDN w:val="0"/>
        <w:adjustRightInd w:val="0"/>
        <w:jc w:val="both"/>
        <w:rPr>
          <w:rFonts w:ascii="Arial" w:eastAsiaTheme="minorHAnsi" w:hAnsi="Arial" w:cs="Arial"/>
          <w:b/>
          <w:sz w:val="22"/>
          <w:szCs w:val="22"/>
        </w:rPr>
      </w:pPr>
    </w:p>
    <w:p w:rsid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b/>
          <w:sz w:val="22"/>
          <w:szCs w:val="22"/>
        </w:rPr>
        <w:t xml:space="preserve">ARTÍCULO PRIMERO.- </w:t>
      </w:r>
      <w:r w:rsidRPr="004615C9">
        <w:rPr>
          <w:rFonts w:ascii="Arial" w:eastAsiaTheme="minorHAnsi" w:hAnsi="Arial" w:cs="Arial"/>
          <w:sz w:val="22"/>
          <w:szCs w:val="22"/>
        </w:rPr>
        <w:t>Se reforman los artículos 269, 278 bis, 279, 406, 412, 439, 442 y se adiciona un artículo 406 bis del Código Civil del Estado de Durango para quedar como sigue:</w:t>
      </w:r>
    </w:p>
    <w:p w:rsidR="004615C9" w:rsidRDefault="004615C9" w:rsidP="004615C9">
      <w:pPr>
        <w:autoSpaceDE w:val="0"/>
        <w:autoSpaceDN w:val="0"/>
        <w:adjustRightInd w:val="0"/>
        <w:jc w:val="both"/>
        <w:rPr>
          <w:rFonts w:ascii="Arial" w:eastAsiaTheme="minorHAnsi" w:hAnsi="Arial" w:cs="Arial"/>
          <w:sz w:val="22"/>
          <w:szCs w:val="22"/>
        </w:rPr>
      </w:pPr>
    </w:p>
    <w:p w:rsidR="004615C9" w:rsidRPr="004615C9" w:rsidRDefault="004615C9" w:rsidP="004615C9">
      <w:pPr>
        <w:autoSpaceDE w:val="0"/>
        <w:autoSpaceDN w:val="0"/>
        <w:adjustRightInd w:val="0"/>
        <w:jc w:val="center"/>
        <w:rPr>
          <w:rFonts w:ascii="Arial" w:eastAsiaTheme="minorHAnsi" w:hAnsi="Arial" w:cs="Arial"/>
          <w:sz w:val="22"/>
          <w:szCs w:val="22"/>
        </w:rPr>
      </w:pPr>
      <w:r w:rsidRPr="004615C9">
        <w:rPr>
          <w:rFonts w:ascii="Arial" w:eastAsiaTheme="minorHAnsi" w:hAnsi="Arial" w:cs="Arial"/>
          <w:b/>
          <w:sz w:val="22"/>
          <w:szCs w:val="22"/>
        </w:rPr>
        <w:t>TRANSITORIOS</w:t>
      </w:r>
      <w:r w:rsidRPr="004615C9">
        <w:rPr>
          <w:rFonts w:ascii="Arial" w:eastAsiaTheme="minorHAnsi" w:hAnsi="Arial" w:cs="Arial"/>
          <w:sz w:val="22"/>
          <w:szCs w:val="22"/>
        </w:rPr>
        <w:t>:</w:t>
      </w: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 xml:space="preserve"> </w:t>
      </w: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lastRenderedPageBreak/>
        <w:t xml:space="preserve">PRIMERO.- El presente decreto entrará en vigor al día siguiente de su publicación en el Periódico Oficial del Gobierno del Estado de Durango. </w:t>
      </w:r>
    </w:p>
    <w:p w:rsidR="004615C9" w:rsidRPr="004615C9" w:rsidRDefault="004615C9" w:rsidP="004615C9">
      <w:pPr>
        <w:autoSpaceDE w:val="0"/>
        <w:autoSpaceDN w:val="0"/>
        <w:adjustRightInd w:val="0"/>
        <w:jc w:val="both"/>
        <w:rPr>
          <w:rFonts w:ascii="Arial" w:eastAsiaTheme="minorHAnsi" w:hAnsi="Arial" w:cs="Arial"/>
          <w:sz w:val="22"/>
          <w:szCs w:val="22"/>
        </w:rPr>
      </w:pPr>
    </w:p>
    <w:p w:rsid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 xml:space="preserve">SEGUNDO.- Se derogan todas las disposiciones que se opongan al presente decreto. </w:t>
      </w: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 xml:space="preserve"> </w:t>
      </w: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El Ciudadano Gobernador Constitucional del Estado, sancionará, promulgará y dispondrá se publique, circule y observe.</w:t>
      </w:r>
    </w:p>
    <w:p w:rsidR="004615C9" w:rsidRPr="004615C9" w:rsidRDefault="004615C9" w:rsidP="004615C9">
      <w:pPr>
        <w:autoSpaceDE w:val="0"/>
        <w:autoSpaceDN w:val="0"/>
        <w:adjustRightInd w:val="0"/>
        <w:jc w:val="both"/>
        <w:rPr>
          <w:rFonts w:ascii="Arial" w:eastAsiaTheme="minorHAnsi" w:hAnsi="Arial" w:cs="Arial"/>
          <w:sz w:val="22"/>
          <w:szCs w:val="22"/>
        </w:rPr>
      </w:pP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Dado en el Salón de Sesiones del Honorable Congreso del Estado, en Victoria de Durango, Dgo., a los (03) tres días del mes de diciembre del año dos mil catorce.</w:t>
      </w:r>
    </w:p>
    <w:p w:rsidR="004615C9" w:rsidRPr="004615C9" w:rsidRDefault="004615C9" w:rsidP="004615C9">
      <w:pPr>
        <w:autoSpaceDE w:val="0"/>
        <w:autoSpaceDN w:val="0"/>
        <w:adjustRightInd w:val="0"/>
        <w:jc w:val="both"/>
        <w:rPr>
          <w:rFonts w:ascii="Arial" w:eastAsiaTheme="minorHAnsi" w:hAnsi="Arial" w:cs="Arial"/>
          <w:sz w:val="22"/>
          <w:szCs w:val="22"/>
        </w:rPr>
      </w:pPr>
    </w:p>
    <w:p w:rsidR="004615C9" w:rsidRPr="004615C9" w:rsidRDefault="004615C9" w:rsidP="004615C9">
      <w:pPr>
        <w:autoSpaceDE w:val="0"/>
        <w:autoSpaceDN w:val="0"/>
        <w:adjustRightInd w:val="0"/>
        <w:jc w:val="both"/>
        <w:rPr>
          <w:rFonts w:ascii="Arial" w:eastAsiaTheme="minorHAnsi" w:hAnsi="Arial" w:cs="Arial"/>
          <w:sz w:val="22"/>
          <w:szCs w:val="22"/>
        </w:rPr>
      </w:pPr>
      <w:r w:rsidRPr="004615C9">
        <w:rPr>
          <w:rFonts w:ascii="Arial" w:eastAsiaTheme="minorHAnsi" w:hAnsi="Arial" w:cs="Arial"/>
          <w:sz w:val="22"/>
          <w:szCs w:val="22"/>
        </w:rPr>
        <w:t>DIP. MARÍA LUISA GONZÁLEZ ACHEM</w:t>
      </w:r>
      <w:r>
        <w:rPr>
          <w:rFonts w:ascii="Arial" w:eastAsiaTheme="minorHAnsi" w:hAnsi="Arial" w:cs="Arial"/>
          <w:sz w:val="22"/>
          <w:szCs w:val="22"/>
        </w:rPr>
        <w:t xml:space="preserve">, </w:t>
      </w:r>
      <w:r w:rsidRPr="004615C9">
        <w:rPr>
          <w:rFonts w:ascii="Arial" w:eastAsiaTheme="minorHAnsi" w:hAnsi="Arial" w:cs="Arial"/>
          <w:sz w:val="22"/>
          <w:szCs w:val="22"/>
        </w:rPr>
        <w:t>PRESIDENTA</w:t>
      </w:r>
      <w:r>
        <w:rPr>
          <w:rFonts w:ascii="Arial" w:eastAsiaTheme="minorHAnsi" w:hAnsi="Arial" w:cs="Arial"/>
          <w:sz w:val="22"/>
          <w:szCs w:val="22"/>
        </w:rPr>
        <w:t xml:space="preserve">; </w:t>
      </w:r>
      <w:r w:rsidRPr="004615C9">
        <w:rPr>
          <w:rFonts w:ascii="Arial" w:eastAsiaTheme="minorHAnsi" w:hAnsi="Arial" w:cs="Arial"/>
          <w:sz w:val="22"/>
          <w:szCs w:val="22"/>
        </w:rPr>
        <w:t>DIP. PABLO CESAR AGUILAR PALACIO</w:t>
      </w:r>
      <w:r>
        <w:rPr>
          <w:rFonts w:ascii="Arial" w:eastAsiaTheme="minorHAnsi" w:hAnsi="Arial" w:cs="Arial"/>
          <w:sz w:val="22"/>
          <w:szCs w:val="22"/>
        </w:rPr>
        <w:t>, S</w:t>
      </w:r>
      <w:r w:rsidRPr="004615C9">
        <w:rPr>
          <w:rFonts w:ascii="Arial" w:eastAsiaTheme="minorHAnsi" w:hAnsi="Arial" w:cs="Arial"/>
          <w:sz w:val="22"/>
          <w:szCs w:val="22"/>
        </w:rPr>
        <w:t>ECRETARIO</w:t>
      </w:r>
      <w:r>
        <w:rPr>
          <w:rFonts w:ascii="Arial" w:eastAsiaTheme="minorHAnsi" w:hAnsi="Arial" w:cs="Arial"/>
          <w:sz w:val="22"/>
          <w:szCs w:val="22"/>
        </w:rPr>
        <w:t>; D</w:t>
      </w:r>
      <w:r w:rsidRPr="004615C9">
        <w:rPr>
          <w:rFonts w:ascii="Arial" w:eastAsiaTheme="minorHAnsi" w:hAnsi="Arial" w:cs="Arial"/>
          <w:sz w:val="22"/>
          <w:szCs w:val="22"/>
        </w:rPr>
        <w:t>IP. ISRAEL SOTO PEÑA</w:t>
      </w:r>
      <w:r>
        <w:rPr>
          <w:rFonts w:ascii="Arial" w:eastAsiaTheme="minorHAnsi" w:hAnsi="Arial" w:cs="Arial"/>
          <w:sz w:val="22"/>
          <w:szCs w:val="22"/>
        </w:rPr>
        <w:t xml:space="preserve">, </w:t>
      </w:r>
      <w:r w:rsidRPr="004615C9">
        <w:rPr>
          <w:rFonts w:ascii="Arial" w:eastAsiaTheme="minorHAnsi" w:hAnsi="Arial" w:cs="Arial"/>
          <w:sz w:val="22"/>
          <w:szCs w:val="22"/>
        </w:rPr>
        <w:t>SECRETARIO</w:t>
      </w:r>
      <w:r>
        <w:rPr>
          <w:rFonts w:ascii="Arial" w:eastAsiaTheme="minorHAnsi" w:hAnsi="Arial" w:cs="Arial"/>
          <w:sz w:val="22"/>
          <w:szCs w:val="22"/>
        </w:rPr>
        <w:t>. RÚBRICAS.</w:t>
      </w:r>
    </w:p>
    <w:sectPr w:rsidR="004615C9" w:rsidRPr="004615C9" w:rsidSect="008F59A2">
      <w:headerReference w:type="default" r:id="rId8"/>
      <w:footerReference w:type="default" r:id="rId9"/>
      <w:pgSz w:w="12240" w:h="15840" w:code="1"/>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6C6" w:rsidRDefault="00DA36C6" w:rsidP="00FA3700">
      <w:r>
        <w:separator/>
      </w:r>
    </w:p>
  </w:endnote>
  <w:endnote w:type="continuationSeparator" w:id="0">
    <w:p w:rsidR="00DA36C6" w:rsidRDefault="00DA36C6" w:rsidP="00FA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8532"/>
      <w:docPartObj>
        <w:docPartGallery w:val="Page Numbers (Bottom of Page)"/>
        <w:docPartUnique/>
      </w:docPartObj>
    </w:sdtPr>
    <w:sdtEndPr/>
    <w:sdtContent>
      <w:p w:rsidR="00DB45E0" w:rsidRDefault="00DB45E0">
        <w:pPr>
          <w:pStyle w:val="Piedepgina"/>
          <w:jc w:val="right"/>
        </w:pPr>
        <w:r>
          <w:fldChar w:fldCharType="begin"/>
        </w:r>
        <w:r>
          <w:instrText xml:space="preserve"> PAGE   \* MERGEFORMAT </w:instrText>
        </w:r>
        <w:r>
          <w:fldChar w:fldCharType="separate"/>
        </w:r>
        <w:r w:rsidR="0074154C">
          <w:rPr>
            <w:noProof/>
          </w:rPr>
          <w:t>1</w:t>
        </w:r>
        <w:r>
          <w:rPr>
            <w:noProof/>
          </w:rPr>
          <w:fldChar w:fldCharType="end"/>
        </w:r>
      </w:p>
    </w:sdtContent>
  </w:sdt>
  <w:p w:rsidR="00DB45E0" w:rsidRDefault="00DB45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6C6" w:rsidRDefault="00DA36C6" w:rsidP="00FA3700">
      <w:r>
        <w:separator/>
      </w:r>
    </w:p>
  </w:footnote>
  <w:footnote w:type="continuationSeparator" w:id="0">
    <w:p w:rsidR="00DA36C6" w:rsidRDefault="00DA36C6" w:rsidP="00FA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6" w:type="dxa"/>
      <w:tblLook w:val="00A0" w:firstRow="1" w:lastRow="0" w:firstColumn="1" w:lastColumn="0" w:noHBand="0" w:noVBand="0"/>
    </w:tblPr>
    <w:tblGrid>
      <w:gridCol w:w="222"/>
      <w:gridCol w:w="10092"/>
      <w:gridCol w:w="222"/>
    </w:tblGrid>
    <w:tr w:rsidR="00DB45E0" w:rsidTr="003A1F50">
      <w:trPr>
        <w:trHeight w:val="1270"/>
      </w:trPr>
      <w:tc>
        <w:tcPr>
          <w:tcW w:w="222" w:type="dxa"/>
        </w:tcPr>
        <w:p w:rsidR="00DB45E0" w:rsidRDefault="00DB45E0"/>
      </w:tc>
      <w:tc>
        <w:tcPr>
          <w:tcW w:w="10092" w:type="dxa"/>
        </w:tcPr>
        <w:tbl>
          <w:tblPr>
            <w:tblStyle w:val="Tablaconcuadrcula"/>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5373"/>
          </w:tblGrid>
          <w:tr w:rsidR="00DB45E0" w:rsidTr="00655FCC">
            <w:trPr>
              <w:trHeight w:val="1402"/>
            </w:trPr>
            <w:tc>
              <w:tcPr>
                <w:tcW w:w="4031" w:type="dxa"/>
              </w:tcPr>
              <w:p w:rsidR="00DB45E0" w:rsidRDefault="00DB45E0" w:rsidP="00FA3700">
                <w:pPr>
                  <w:pStyle w:val="Encabezado"/>
                  <w:jc w:val="center"/>
                  <w:rPr>
                    <w:rFonts w:ascii="Candara" w:hAnsi="Candara" w:cs="Arial"/>
                    <w:i/>
                    <w:sz w:val="18"/>
                    <w:szCs w:val="18"/>
                  </w:rPr>
                </w:pPr>
                <w:r>
                  <w:rPr>
                    <w:rFonts w:ascii="Candara" w:hAnsi="Candara" w:cs="Arial"/>
                    <w:i/>
                    <w:noProof/>
                    <w:sz w:val="18"/>
                    <w:szCs w:val="18"/>
                    <w:lang w:val="es-MX" w:eastAsia="es-MX"/>
                  </w:rPr>
                  <w:drawing>
                    <wp:anchor distT="0" distB="0" distL="114300" distR="114300" simplePos="0" relativeHeight="251657216" behindDoc="0" locked="0" layoutInCell="1" allowOverlap="1" wp14:anchorId="04AF3C87" wp14:editId="51B1CC6D">
                      <wp:simplePos x="0" y="0"/>
                      <wp:positionH relativeFrom="column">
                        <wp:posOffset>83820</wp:posOffset>
                      </wp:positionH>
                      <wp:positionV relativeFrom="paragraph">
                        <wp:posOffset>-57150</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rFonts w:ascii="Candara" w:hAnsi="Candara" w:cs="Arial"/>
                    <w:i/>
                    <w:sz w:val="18"/>
                    <w:szCs w:val="18"/>
                  </w:rPr>
                  <w:t xml:space="preserve"> </w:t>
                </w:r>
              </w:p>
            </w:tc>
            <w:tc>
              <w:tcPr>
                <w:tcW w:w="5373" w:type="dxa"/>
              </w:tcPr>
              <w:p w:rsidR="00DB45E0" w:rsidRDefault="00DB45E0" w:rsidP="00F8571A">
                <w:pPr>
                  <w:pStyle w:val="Encabezado"/>
                  <w:tabs>
                    <w:tab w:val="clear" w:pos="4252"/>
                  </w:tabs>
                  <w:rPr>
                    <w:rFonts w:ascii="Candara" w:hAnsi="Candara" w:cs="Arial"/>
                    <w:b/>
                    <w:i/>
                    <w:sz w:val="18"/>
                    <w:szCs w:val="18"/>
                  </w:rPr>
                </w:pPr>
              </w:p>
              <w:p w:rsidR="00DB45E0" w:rsidRPr="00B35468" w:rsidRDefault="00DB45E0" w:rsidP="004177E0">
                <w:pPr>
                  <w:pStyle w:val="Encabezado"/>
                  <w:tabs>
                    <w:tab w:val="clear" w:pos="4252"/>
                  </w:tabs>
                  <w:jc w:val="right"/>
                  <w:rPr>
                    <w:rFonts w:ascii="Candara" w:hAnsi="Candara" w:cs="Arial"/>
                    <w:b/>
                    <w:i/>
                    <w:sz w:val="24"/>
                    <w:szCs w:val="24"/>
                  </w:rPr>
                </w:pPr>
                <w:r>
                  <w:rPr>
                    <w:rFonts w:ascii="Candara" w:hAnsi="Candara" w:cs="Arial"/>
                    <w:b/>
                    <w:i/>
                    <w:sz w:val="24"/>
                    <w:szCs w:val="24"/>
                  </w:rPr>
                  <w:t>CÓ</w:t>
                </w:r>
                <w:r w:rsidRPr="00B35468">
                  <w:rPr>
                    <w:rFonts w:ascii="Candara" w:hAnsi="Candara" w:cs="Arial"/>
                    <w:b/>
                    <w:i/>
                    <w:sz w:val="24"/>
                    <w:szCs w:val="24"/>
                  </w:rPr>
                  <w:t>DIGO CIVIL</w:t>
                </w:r>
              </w:p>
              <w:p w:rsidR="00DB45E0" w:rsidRPr="008D6166" w:rsidRDefault="00DB45E0" w:rsidP="00655FCC">
                <w:pPr>
                  <w:pStyle w:val="Encabezado"/>
                  <w:tabs>
                    <w:tab w:val="clear" w:pos="4252"/>
                  </w:tabs>
                  <w:rPr>
                    <w:rFonts w:ascii="Candara" w:hAnsi="Candara" w:cs="Arial"/>
                    <w:b/>
                    <w:i/>
                    <w:sz w:val="18"/>
                    <w:szCs w:val="18"/>
                  </w:rPr>
                </w:pPr>
              </w:p>
              <w:p w:rsidR="00DB45E0" w:rsidRPr="008D6166" w:rsidRDefault="00DB45E0" w:rsidP="00FA3700">
                <w:pPr>
                  <w:pStyle w:val="Encabezado"/>
                  <w:jc w:val="center"/>
                  <w:rPr>
                    <w:rFonts w:ascii="Candara" w:hAnsi="Candara" w:cs="Arial"/>
                    <w:b/>
                    <w:i/>
                    <w:sz w:val="18"/>
                    <w:szCs w:val="18"/>
                  </w:rPr>
                </w:pPr>
              </w:p>
              <w:p w:rsidR="00DB45E0" w:rsidRDefault="00DB45E0" w:rsidP="00856DA5">
                <w:pPr>
                  <w:pStyle w:val="Encabezado"/>
                  <w:tabs>
                    <w:tab w:val="left" w:pos="3390"/>
                  </w:tabs>
                  <w:rPr>
                    <w:rFonts w:ascii="Arial" w:hAnsi="Arial" w:cs="Arial"/>
                    <w:i/>
                    <w:noProof/>
                    <w:sz w:val="14"/>
                    <w:szCs w:val="14"/>
                  </w:rPr>
                </w:pPr>
                <w:r>
                  <w:rPr>
                    <w:rFonts w:ascii="Arial" w:hAnsi="Arial" w:cs="Arial"/>
                    <w:i/>
                    <w:noProof/>
                    <w:sz w:val="14"/>
                    <w:szCs w:val="14"/>
                  </w:rPr>
                  <w:tab/>
                </w:r>
              </w:p>
              <w:p w:rsidR="00DB45E0" w:rsidRDefault="00DB45E0" w:rsidP="00654862">
                <w:pPr>
                  <w:pStyle w:val="Encabezado"/>
                  <w:jc w:val="right"/>
                  <w:rPr>
                    <w:rFonts w:ascii="Arial" w:hAnsi="Arial" w:cs="Arial"/>
                    <w:i/>
                    <w:noProof/>
                    <w:sz w:val="14"/>
                    <w:szCs w:val="14"/>
                  </w:rPr>
                </w:pPr>
                <w:r>
                  <w:rPr>
                    <w:rFonts w:ascii="Arial" w:hAnsi="Arial" w:cs="Arial"/>
                    <w:i/>
                    <w:noProof/>
                    <w:sz w:val="14"/>
                    <w:szCs w:val="14"/>
                  </w:rPr>
                  <w:t>FECHA DE ULTIMA REFORMA:</w:t>
                </w:r>
              </w:p>
              <w:p w:rsidR="00DB45E0" w:rsidRDefault="00DB45E0" w:rsidP="004177E0">
                <w:pPr>
                  <w:pStyle w:val="Encabezado"/>
                  <w:jc w:val="right"/>
                  <w:rPr>
                    <w:rFonts w:ascii="Candara" w:hAnsi="Candara" w:cs="Arial"/>
                    <w:i/>
                    <w:sz w:val="18"/>
                    <w:szCs w:val="18"/>
                  </w:rPr>
                </w:pPr>
                <w:r>
                  <w:rPr>
                    <w:rFonts w:ascii="Arial" w:hAnsi="Arial" w:cs="Arial"/>
                    <w:b/>
                    <w:i/>
                    <w:noProof/>
                    <w:sz w:val="14"/>
                    <w:szCs w:val="14"/>
                  </w:rPr>
                  <w:t xml:space="preserve">                              </w:t>
                </w:r>
                <w:r w:rsidRPr="00812C49">
                  <w:rPr>
                    <w:rFonts w:ascii="Arial" w:hAnsi="Arial" w:cs="Arial"/>
                    <w:b/>
                    <w:i/>
                    <w:noProof/>
                    <w:sz w:val="14"/>
                    <w:szCs w:val="14"/>
                  </w:rPr>
                  <w:t>P</w:t>
                </w:r>
                <w:r>
                  <w:rPr>
                    <w:rFonts w:ascii="Arial" w:hAnsi="Arial" w:cs="Arial"/>
                    <w:b/>
                    <w:i/>
                    <w:noProof/>
                    <w:sz w:val="14"/>
                    <w:szCs w:val="14"/>
                  </w:rPr>
                  <w:t xml:space="preserve">. </w:t>
                </w:r>
                <w:r w:rsidRPr="00812C49">
                  <w:rPr>
                    <w:rFonts w:ascii="Arial" w:hAnsi="Arial" w:cs="Arial"/>
                    <w:b/>
                    <w:i/>
                    <w:noProof/>
                    <w:sz w:val="14"/>
                    <w:szCs w:val="14"/>
                  </w:rPr>
                  <w:t>O</w:t>
                </w:r>
                <w:r>
                  <w:rPr>
                    <w:rFonts w:ascii="Arial" w:hAnsi="Arial" w:cs="Arial"/>
                    <w:b/>
                    <w:i/>
                    <w:noProof/>
                    <w:sz w:val="14"/>
                    <w:szCs w:val="14"/>
                  </w:rPr>
                  <w:t>.</w:t>
                </w:r>
                <w:r w:rsidRPr="00812C49">
                  <w:rPr>
                    <w:rFonts w:ascii="Arial" w:hAnsi="Arial" w:cs="Arial"/>
                    <w:b/>
                    <w:i/>
                    <w:noProof/>
                    <w:sz w:val="14"/>
                    <w:szCs w:val="14"/>
                  </w:rPr>
                  <w:t xml:space="preserve"> </w:t>
                </w:r>
                <w:r>
                  <w:rPr>
                    <w:rFonts w:ascii="Arial" w:hAnsi="Arial" w:cs="Arial"/>
                    <w:b/>
                    <w:i/>
                    <w:noProof/>
                    <w:sz w:val="14"/>
                    <w:szCs w:val="14"/>
                  </w:rPr>
                  <w:t>104</w:t>
                </w:r>
                <w:r w:rsidRPr="00812C49">
                  <w:rPr>
                    <w:rFonts w:ascii="Arial" w:hAnsi="Arial" w:cs="Arial"/>
                    <w:b/>
                    <w:i/>
                    <w:noProof/>
                    <w:sz w:val="14"/>
                    <w:szCs w:val="14"/>
                  </w:rPr>
                  <w:t xml:space="preserve"> DE </w:t>
                </w:r>
                <w:r>
                  <w:rPr>
                    <w:rFonts w:ascii="Arial" w:hAnsi="Arial" w:cs="Arial"/>
                    <w:b/>
                    <w:i/>
                    <w:noProof/>
                    <w:sz w:val="14"/>
                    <w:szCs w:val="14"/>
                  </w:rPr>
                  <w:t>28 DE DICIEMBRE</w:t>
                </w:r>
                <w:r w:rsidRPr="00812C49">
                  <w:rPr>
                    <w:rFonts w:ascii="Arial" w:hAnsi="Arial" w:cs="Arial"/>
                    <w:b/>
                    <w:i/>
                    <w:noProof/>
                    <w:sz w:val="14"/>
                    <w:szCs w:val="14"/>
                  </w:rPr>
                  <w:t xml:space="preserve"> DE 2014.</w:t>
                </w:r>
              </w:p>
            </w:tc>
          </w:tr>
        </w:tbl>
        <w:p w:rsidR="00DB45E0" w:rsidRPr="00340D16" w:rsidRDefault="00DB45E0" w:rsidP="00680DC6">
          <w:pPr>
            <w:pStyle w:val="Encabezado"/>
            <w:jc w:val="center"/>
          </w:pPr>
        </w:p>
      </w:tc>
      <w:tc>
        <w:tcPr>
          <w:tcW w:w="222" w:type="dxa"/>
        </w:tcPr>
        <w:p w:rsidR="00DB45E0" w:rsidRPr="0081276E" w:rsidRDefault="00DB45E0" w:rsidP="003A1F50">
          <w:pPr>
            <w:pStyle w:val="Encabezado"/>
            <w:jc w:val="right"/>
            <w:rPr>
              <w:rFonts w:ascii="Candara" w:hAnsi="Candara" w:cs="Arial"/>
              <w:i/>
              <w:sz w:val="18"/>
              <w:szCs w:val="18"/>
            </w:rPr>
          </w:pPr>
          <w:r>
            <w:rPr>
              <w:rFonts w:ascii="Candara" w:hAnsi="Candara" w:cs="Arial"/>
              <w:i/>
              <w:sz w:val="18"/>
              <w:szCs w:val="18"/>
            </w:rPr>
            <w:ptab w:relativeTo="margin" w:alignment="right" w:leader="none"/>
          </w:r>
        </w:p>
      </w:tc>
    </w:tr>
    <w:tr w:rsidR="00DB45E0" w:rsidTr="003A1F50">
      <w:tc>
        <w:tcPr>
          <w:tcW w:w="222" w:type="dxa"/>
        </w:tcPr>
        <w:p w:rsidR="00DB45E0" w:rsidRDefault="00DB45E0"/>
      </w:tc>
      <w:tc>
        <w:tcPr>
          <w:tcW w:w="10092" w:type="dxa"/>
        </w:tcPr>
        <w:p w:rsidR="00DB45E0" w:rsidRDefault="00DB45E0" w:rsidP="00FA3700">
          <w:pPr>
            <w:pStyle w:val="Encabezado"/>
            <w:jc w:val="center"/>
            <w:rPr>
              <w:rFonts w:ascii="Candara" w:hAnsi="Candara" w:cs="Arial"/>
              <w:i/>
              <w:sz w:val="18"/>
              <w:szCs w:val="18"/>
            </w:rPr>
          </w:pPr>
        </w:p>
      </w:tc>
      <w:tc>
        <w:tcPr>
          <w:tcW w:w="222" w:type="dxa"/>
        </w:tcPr>
        <w:p w:rsidR="00DB45E0" w:rsidRDefault="00DB45E0" w:rsidP="003A1F50">
          <w:pPr>
            <w:pStyle w:val="Encabezado"/>
            <w:jc w:val="right"/>
            <w:rPr>
              <w:rFonts w:ascii="Arial" w:hAnsi="Arial" w:cs="Arial"/>
              <w:i/>
              <w:noProof/>
              <w:sz w:val="14"/>
              <w:szCs w:val="14"/>
            </w:rPr>
          </w:pPr>
        </w:p>
      </w:tc>
    </w:tr>
  </w:tbl>
  <w:p w:rsidR="00DB45E0" w:rsidRDefault="00DB45E0" w:rsidP="00435639">
    <w:pPr>
      <w:pStyle w:val="Encabezado"/>
    </w:pPr>
    <w:r>
      <w:rPr>
        <w:rFonts w:ascii="Candara" w:hAnsi="Candara" w:cs="Arial"/>
        <w:i/>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42D28"/>
    <w:multiLevelType w:val="hybridMultilevel"/>
    <w:tmpl w:val="19BCB804"/>
    <w:lvl w:ilvl="0" w:tplc="ABFEBCB6">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0DB4522"/>
    <w:multiLevelType w:val="hybridMultilevel"/>
    <w:tmpl w:val="2FC8652C"/>
    <w:lvl w:ilvl="0" w:tplc="7B8E7C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165B50"/>
    <w:multiLevelType w:val="hybridMultilevel"/>
    <w:tmpl w:val="939A27A0"/>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B61BB"/>
    <w:multiLevelType w:val="hybridMultilevel"/>
    <w:tmpl w:val="2228D3FE"/>
    <w:lvl w:ilvl="0" w:tplc="913C272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0706296"/>
    <w:multiLevelType w:val="singleLevel"/>
    <w:tmpl w:val="0C0A0013"/>
    <w:lvl w:ilvl="0">
      <w:start w:val="1"/>
      <w:numFmt w:val="upperRoman"/>
      <w:lvlText w:val="%1."/>
      <w:lvlJc w:val="left"/>
      <w:pPr>
        <w:tabs>
          <w:tab w:val="num" w:pos="720"/>
        </w:tabs>
        <w:ind w:left="720" w:hanging="720"/>
      </w:pPr>
    </w:lvl>
  </w:abstractNum>
  <w:abstractNum w:abstractNumId="5">
    <w:nsid w:val="34557131"/>
    <w:multiLevelType w:val="hybridMultilevel"/>
    <w:tmpl w:val="63F876BC"/>
    <w:lvl w:ilvl="0" w:tplc="BBA2C200">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4CD55B2"/>
    <w:multiLevelType w:val="hybridMultilevel"/>
    <w:tmpl w:val="9DA2C876"/>
    <w:lvl w:ilvl="0" w:tplc="A5B80080">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8C053ED"/>
    <w:multiLevelType w:val="hybridMultilevel"/>
    <w:tmpl w:val="ECAAFC5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DD591A"/>
    <w:multiLevelType w:val="hybridMultilevel"/>
    <w:tmpl w:val="B09C0798"/>
    <w:lvl w:ilvl="0" w:tplc="F1ACEC1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C4324A8"/>
    <w:multiLevelType w:val="hybridMultilevel"/>
    <w:tmpl w:val="D9D66156"/>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906501"/>
    <w:multiLevelType w:val="hybridMultilevel"/>
    <w:tmpl w:val="56E056AC"/>
    <w:lvl w:ilvl="0" w:tplc="7DFED79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EBC66C0"/>
    <w:multiLevelType w:val="hybridMultilevel"/>
    <w:tmpl w:val="2C7AC29A"/>
    <w:lvl w:ilvl="0" w:tplc="2494BAF2">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EC01ACC"/>
    <w:multiLevelType w:val="hybridMultilevel"/>
    <w:tmpl w:val="98EAC9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3B772D"/>
    <w:multiLevelType w:val="hybridMultilevel"/>
    <w:tmpl w:val="B450F024"/>
    <w:lvl w:ilvl="0" w:tplc="7122B430">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01C7C98"/>
    <w:multiLevelType w:val="hybridMultilevel"/>
    <w:tmpl w:val="3E964D78"/>
    <w:lvl w:ilvl="0" w:tplc="85A0AB3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199153D"/>
    <w:multiLevelType w:val="hybridMultilevel"/>
    <w:tmpl w:val="B46E76BC"/>
    <w:lvl w:ilvl="0" w:tplc="D042202C">
      <w:start w:val="1"/>
      <w:numFmt w:val="upperRoman"/>
      <w:lvlText w:val="%1."/>
      <w:lvlJc w:val="left"/>
      <w:pPr>
        <w:tabs>
          <w:tab w:val="num" w:pos="340"/>
        </w:tabs>
        <w:ind w:left="340" w:hanging="1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4574B3C"/>
    <w:multiLevelType w:val="hybridMultilevel"/>
    <w:tmpl w:val="E7BE2764"/>
    <w:lvl w:ilvl="0" w:tplc="167AAD74">
      <w:start w:val="1"/>
      <w:numFmt w:val="upperRoman"/>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A22568"/>
    <w:multiLevelType w:val="hybridMultilevel"/>
    <w:tmpl w:val="8F94AF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DB238F"/>
    <w:multiLevelType w:val="hybridMultilevel"/>
    <w:tmpl w:val="DB3E5E84"/>
    <w:lvl w:ilvl="0" w:tplc="891436DA">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ED90364"/>
    <w:multiLevelType w:val="hybridMultilevel"/>
    <w:tmpl w:val="8F6ED138"/>
    <w:lvl w:ilvl="0" w:tplc="C33C6D2E">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26B773F"/>
    <w:multiLevelType w:val="hybridMultilevel"/>
    <w:tmpl w:val="ED52F7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7E68E5"/>
    <w:multiLevelType w:val="hybridMultilevel"/>
    <w:tmpl w:val="BEDA2DC8"/>
    <w:lvl w:ilvl="0" w:tplc="7C124CC8">
      <w:start w:val="1"/>
      <w:numFmt w:val="decimal"/>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DA6DDE"/>
    <w:multiLevelType w:val="hybridMultilevel"/>
    <w:tmpl w:val="CF06A02A"/>
    <w:lvl w:ilvl="0" w:tplc="0BE25A4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9C205EF"/>
    <w:multiLevelType w:val="multilevel"/>
    <w:tmpl w:val="1D0EEFC6"/>
    <w:lvl w:ilvl="0">
      <w:start w:val="1"/>
      <w:numFmt w:val="upperRoman"/>
      <w:pStyle w:val="arial"/>
      <w:lvlText w:val="%1."/>
      <w:lvlJc w:val="right"/>
      <w:pPr>
        <w:tabs>
          <w:tab w:val="num" w:pos="907"/>
        </w:tabs>
        <w:ind w:left="907"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A9E1054"/>
    <w:multiLevelType w:val="singleLevel"/>
    <w:tmpl w:val="0C0A0013"/>
    <w:lvl w:ilvl="0">
      <w:start w:val="1"/>
      <w:numFmt w:val="upperRoman"/>
      <w:lvlText w:val="%1."/>
      <w:lvlJc w:val="left"/>
      <w:pPr>
        <w:tabs>
          <w:tab w:val="num" w:pos="720"/>
        </w:tabs>
        <w:ind w:left="720" w:hanging="720"/>
      </w:pPr>
    </w:lvl>
  </w:abstractNum>
  <w:abstractNum w:abstractNumId="25">
    <w:nsid w:val="6D0F364C"/>
    <w:multiLevelType w:val="hybridMultilevel"/>
    <w:tmpl w:val="48B0E9C0"/>
    <w:lvl w:ilvl="0" w:tplc="9A5C3C52">
      <w:start w:val="1"/>
      <w:numFmt w:val="upperRoman"/>
      <w:lvlText w:val="%1."/>
      <w:lvlJc w:val="left"/>
      <w:pPr>
        <w:tabs>
          <w:tab w:val="num" w:pos="854"/>
        </w:tabs>
        <w:ind w:left="854" w:hanging="180"/>
      </w:pPr>
      <w:rPr>
        <w:rFonts w:hint="default"/>
      </w:rPr>
    </w:lvl>
    <w:lvl w:ilvl="1" w:tplc="0C0A0019" w:tentative="1">
      <w:start w:val="1"/>
      <w:numFmt w:val="lowerLetter"/>
      <w:lvlText w:val="%2."/>
      <w:lvlJc w:val="left"/>
      <w:pPr>
        <w:tabs>
          <w:tab w:val="num" w:pos="1574"/>
        </w:tabs>
        <w:ind w:left="1574" w:hanging="360"/>
      </w:pPr>
    </w:lvl>
    <w:lvl w:ilvl="2" w:tplc="0C0A001B" w:tentative="1">
      <w:start w:val="1"/>
      <w:numFmt w:val="lowerRoman"/>
      <w:lvlText w:val="%3."/>
      <w:lvlJc w:val="right"/>
      <w:pPr>
        <w:tabs>
          <w:tab w:val="num" w:pos="2294"/>
        </w:tabs>
        <w:ind w:left="2294" w:hanging="180"/>
      </w:pPr>
    </w:lvl>
    <w:lvl w:ilvl="3" w:tplc="0C0A000F" w:tentative="1">
      <w:start w:val="1"/>
      <w:numFmt w:val="decimal"/>
      <w:lvlText w:val="%4."/>
      <w:lvlJc w:val="left"/>
      <w:pPr>
        <w:tabs>
          <w:tab w:val="num" w:pos="3014"/>
        </w:tabs>
        <w:ind w:left="3014" w:hanging="360"/>
      </w:pPr>
    </w:lvl>
    <w:lvl w:ilvl="4" w:tplc="0C0A0019" w:tentative="1">
      <w:start w:val="1"/>
      <w:numFmt w:val="lowerLetter"/>
      <w:lvlText w:val="%5."/>
      <w:lvlJc w:val="left"/>
      <w:pPr>
        <w:tabs>
          <w:tab w:val="num" w:pos="3734"/>
        </w:tabs>
        <w:ind w:left="3734" w:hanging="360"/>
      </w:pPr>
    </w:lvl>
    <w:lvl w:ilvl="5" w:tplc="0C0A001B" w:tentative="1">
      <w:start w:val="1"/>
      <w:numFmt w:val="lowerRoman"/>
      <w:lvlText w:val="%6."/>
      <w:lvlJc w:val="right"/>
      <w:pPr>
        <w:tabs>
          <w:tab w:val="num" w:pos="4454"/>
        </w:tabs>
        <w:ind w:left="4454" w:hanging="180"/>
      </w:pPr>
    </w:lvl>
    <w:lvl w:ilvl="6" w:tplc="0C0A000F" w:tentative="1">
      <w:start w:val="1"/>
      <w:numFmt w:val="decimal"/>
      <w:lvlText w:val="%7."/>
      <w:lvlJc w:val="left"/>
      <w:pPr>
        <w:tabs>
          <w:tab w:val="num" w:pos="5174"/>
        </w:tabs>
        <w:ind w:left="5174" w:hanging="360"/>
      </w:pPr>
    </w:lvl>
    <w:lvl w:ilvl="7" w:tplc="0C0A0019" w:tentative="1">
      <w:start w:val="1"/>
      <w:numFmt w:val="lowerLetter"/>
      <w:lvlText w:val="%8."/>
      <w:lvlJc w:val="left"/>
      <w:pPr>
        <w:tabs>
          <w:tab w:val="num" w:pos="5894"/>
        </w:tabs>
        <w:ind w:left="5894" w:hanging="360"/>
      </w:pPr>
    </w:lvl>
    <w:lvl w:ilvl="8" w:tplc="0C0A001B" w:tentative="1">
      <w:start w:val="1"/>
      <w:numFmt w:val="lowerRoman"/>
      <w:lvlText w:val="%9."/>
      <w:lvlJc w:val="right"/>
      <w:pPr>
        <w:tabs>
          <w:tab w:val="num" w:pos="6614"/>
        </w:tabs>
        <w:ind w:left="6614" w:hanging="180"/>
      </w:pPr>
    </w:lvl>
  </w:abstractNum>
  <w:abstractNum w:abstractNumId="26">
    <w:nsid w:val="6ED372C2"/>
    <w:multiLevelType w:val="hybridMultilevel"/>
    <w:tmpl w:val="BF9A1A6E"/>
    <w:lvl w:ilvl="0" w:tplc="7F5C9114">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F6C5883"/>
    <w:multiLevelType w:val="hybridMultilevel"/>
    <w:tmpl w:val="C22A3A7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2E3F5E"/>
    <w:multiLevelType w:val="hybridMultilevel"/>
    <w:tmpl w:val="6608AF60"/>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E4913FC"/>
    <w:multiLevelType w:val="hybridMultilevel"/>
    <w:tmpl w:val="AA80A616"/>
    <w:lvl w:ilvl="0" w:tplc="E62231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F3E31AB"/>
    <w:multiLevelType w:val="hybridMultilevel"/>
    <w:tmpl w:val="30CA1E50"/>
    <w:lvl w:ilvl="0" w:tplc="BD1A2F6A">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FCA3A34"/>
    <w:multiLevelType w:val="hybridMultilevel"/>
    <w:tmpl w:val="2710D59A"/>
    <w:lvl w:ilvl="0" w:tplc="10D29E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22"/>
  </w:num>
  <w:num w:numId="4">
    <w:abstractNumId w:val="14"/>
  </w:num>
  <w:num w:numId="5">
    <w:abstractNumId w:val="18"/>
  </w:num>
  <w:num w:numId="6">
    <w:abstractNumId w:val="11"/>
  </w:num>
  <w:num w:numId="7">
    <w:abstractNumId w:val="29"/>
  </w:num>
  <w:num w:numId="8">
    <w:abstractNumId w:val="5"/>
  </w:num>
  <w:num w:numId="9">
    <w:abstractNumId w:val="3"/>
  </w:num>
  <w:num w:numId="10">
    <w:abstractNumId w:val="31"/>
  </w:num>
  <w:num w:numId="11">
    <w:abstractNumId w:val="13"/>
  </w:num>
  <w:num w:numId="12">
    <w:abstractNumId w:val="19"/>
  </w:num>
  <w:num w:numId="13">
    <w:abstractNumId w:val="0"/>
  </w:num>
  <w:num w:numId="14">
    <w:abstractNumId w:val="26"/>
  </w:num>
  <w:num w:numId="15">
    <w:abstractNumId w:val="10"/>
  </w:num>
  <w:num w:numId="16">
    <w:abstractNumId w:val="21"/>
  </w:num>
  <w:num w:numId="17">
    <w:abstractNumId w:val="30"/>
  </w:num>
  <w:num w:numId="18">
    <w:abstractNumId w:val="27"/>
  </w:num>
  <w:num w:numId="19">
    <w:abstractNumId w:val="7"/>
  </w:num>
  <w:num w:numId="20">
    <w:abstractNumId w:val="2"/>
  </w:num>
  <w:num w:numId="21">
    <w:abstractNumId w:val="16"/>
  </w:num>
  <w:num w:numId="22">
    <w:abstractNumId w:val="15"/>
  </w:num>
  <w:num w:numId="23">
    <w:abstractNumId w:val="4"/>
  </w:num>
  <w:num w:numId="24">
    <w:abstractNumId w:val="24"/>
  </w:num>
  <w:num w:numId="25">
    <w:abstractNumId w:val="25"/>
  </w:num>
  <w:num w:numId="26">
    <w:abstractNumId w:val="1"/>
  </w:num>
  <w:num w:numId="27">
    <w:abstractNumId w:val="12"/>
  </w:num>
  <w:num w:numId="28">
    <w:abstractNumId w:val="28"/>
  </w:num>
  <w:num w:numId="29">
    <w:abstractNumId w:val="8"/>
  </w:num>
  <w:num w:numId="30">
    <w:abstractNumId w:val="17"/>
  </w:num>
  <w:num w:numId="31">
    <w:abstractNumId w:val="9"/>
  </w:num>
  <w:num w:numId="3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700"/>
    <w:rsid w:val="000048D3"/>
    <w:rsid w:val="00021509"/>
    <w:rsid w:val="00035C4A"/>
    <w:rsid w:val="000424EF"/>
    <w:rsid w:val="0004438E"/>
    <w:rsid w:val="00051CE8"/>
    <w:rsid w:val="00066F53"/>
    <w:rsid w:val="00080B3F"/>
    <w:rsid w:val="00082C7F"/>
    <w:rsid w:val="000A5C58"/>
    <w:rsid w:val="000A770E"/>
    <w:rsid w:val="000C2E4E"/>
    <w:rsid w:val="000F0F41"/>
    <w:rsid w:val="001046A4"/>
    <w:rsid w:val="001065D3"/>
    <w:rsid w:val="0011502B"/>
    <w:rsid w:val="001203BF"/>
    <w:rsid w:val="00121AC8"/>
    <w:rsid w:val="00142AFC"/>
    <w:rsid w:val="00164673"/>
    <w:rsid w:val="00165BA9"/>
    <w:rsid w:val="00187BEB"/>
    <w:rsid w:val="001937DB"/>
    <w:rsid w:val="001A198C"/>
    <w:rsid w:val="001A1A7D"/>
    <w:rsid w:val="001A79AF"/>
    <w:rsid w:val="001A7E00"/>
    <w:rsid w:val="001B2014"/>
    <w:rsid w:val="001B705D"/>
    <w:rsid w:val="001C5D26"/>
    <w:rsid w:val="001C6ABA"/>
    <w:rsid w:val="001D207E"/>
    <w:rsid w:val="001D285E"/>
    <w:rsid w:val="001D3A5F"/>
    <w:rsid w:val="00210A12"/>
    <w:rsid w:val="002130F1"/>
    <w:rsid w:val="00215F8B"/>
    <w:rsid w:val="00226918"/>
    <w:rsid w:val="00230FF8"/>
    <w:rsid w:val="00231854"/>
    <w:rsid w:val="002322BD"/>
    <w:rsid w:val="00233E12"/>
    <w:rsid w:val="00261D1F"/>
    <w:rsid w:val="0027322C"/>
    <w:rsid w:val="002760AA"/>
    <w:rsid w:val="00280BC4"/>
    <w:rsid w:val="00286C66"/>
    <w:rsid w:val="002A0104"/>
    <w:rsid w:val="002A3F27"/>
    <w:rsid w:val="002B44F5"/>
    <w:rsid w:val="002C41C1"/>
    <w:rsid w:val="002C598B"/>
    <w:rsid w:val="002C732E"/>
    <w:rsid w:val="002D3546"/>
    <w:rsid w:val="002E0119"/>
    <w:rsid w:val="002F5A3A"/>
    <w:rsid w:val="002F6873"/>
    <w:rsid w:val="002F7B59"/>
    <w:rsid w:val="003045C9"/>
    <w:rsid w:val="00306D20"/>
    <w:rsid w:val="00312DAE"/>
    <w:rsid w:val="00323CEB"/>
    <w:rsid w:val="00354BB1"/>
    <w:rsid w:val="00355993"/>
    <w:rsid w:val="003658FE"/>
    <w:rsid w:val="0039290A"/>
    <w:rsid w:val="003A1F50"/>
    <w:rsid w:val="003B05F8"/>
    <w:rsid w:val="003B3FDB"/>
    <w:rsid w:val="0040555D"/>
    <w:rsid w:val="00407709"/>
    <w:rsid w:val="004177E0"/>
    <w:rsid w:val="00423BB2"/>
    <w:rsid w:val="004308B2"/>
    <w:rsid w:val="004322FD"/>
    <w:rsid w:val="00433C79"/>
    <w:rsid w:val="00435639"/>
    <w:rsid w:val="004371B8"/>
    <w:rsid w:val="00450F5A"/>
    <w:rsid w:val="0045482C"/>
    <w:rsid w:val="004550C4"/>
    <w:rsid w:val="004615C9"/>
    <w:rsid w:val="00465D0A"/>
    <w:rsid w:val="00476DF3"/>
    <w:rsid w:val="00487C01"/>
    <w:rsid w:val="00496AB5"/>
    <w:rsid w:val="00496C2D"/>
    <w:rsid w:val="004C0AA8"/>
    <w:rsid w:val="004C4219"/>
    <w:rsid w:val="004D428F"/>
    <w:rsid w:val="004D70B0"/>
    <w:rsid w:val="004E417C"/>
    <w:rsid w:val="004E7FC9"/>
    <w:rsid w:val="004F127A"/>
    <w:rsid w:val="00507F3A"/>
    <w:rsid w:val="0051000C"/>
    <w:rsid w:val="0051452A"/>
    <w:rsid w:val="00515EF0"/>
    <w:rsid w:val="00523C6C"/>
    <w:rsid w:val="005267F1"/>
    <w:rsid w:val="0055396A"/>
    <w:rsid w:val="00557392"/>
    <w:rsid w:val="00560959"/>
    <w:rsid w:val="00577E45"/>
    <w:rsid w:val="0059096C"/>
    <w:rsid w:val="005A1100"/>
    <w:rsid w:val="005B614C"/>
    <w:rsid w:val="005C61F0"/>
    <w:rsid w:val="005E0BEE"/>
    <w:rsid w:val="006156D5"/>
    <w:rsid w:val="00620801"/>
    <w:rsid w:val="00635009"/>
    <w:rsid w:val="00643748"/>
    <w:rsid w:val="00654862"/>
    <w:rsid w:val="00655260"/>
    <w:rsid w:val="00655FCC"/>
    <w:rsid w:val="00660404"/>
    <w:rsid w:val="00661FD0"/>
    <w:rsid w:val="006737C8"/>
    <w:rsid w:val="00680DC6"/>
    <w:rsid w:val="00681D8D"/>
    <w:rsid w:val="00681EEF"/>
    <w:rsid w:val="006A3FC6"/>
    <w:rsid w:val="006C4694"/>
    <w:rsid w:val="006D43C1"/>
    <w:rsid w:val="006D6070"/>
    <w:rsid w:val="006E0556"/>
    <w:rsid w:val="006F57F7"/>
    <w:rsid w:val="0070650F"/>
    <w:rsid w:val="00707D43"/>
    <w:rsid w:val="00712E50"/>
    <w:rsid w:val="0072279C"/>
    <w:rsid w:val="007336DC"/>
    <w:rsid w:val="0074154C"/>
    <w:rsid w:val="00757545"/>
    <w:rsid w:val="00775EB1"/>
    <w:rsid w:val="007A7E7D"/>
    <w:rsid w:val="007C099A"/>
    <w:rsid w:val="007C638C"/>
    <w:rsid w:val="007D64F7"/>
    <w:rsid w:val="007E6AC9"/>
    <w:rsid w:val="007F3F8C"/>
    <w:rsid w:val="007F7A4F"/>
    <w:rsid w:val="00812C49"/>
    <w:rsid w:val="00821E16"/>
    <w:rsid w:val="008247A9"/>
    <w:rsid w:val="00833FC1"/>
    <w:rsid w:val="00836436"/>
    <w:rsid w:val="00843055"/>
    <w:rsid w:val="00855BCB"/>
    <w:rsid w:val="00856DA5"/>
    <w:rsid w:val="00872F9A"/>
    <w:rsid w:val="00881826"/>
    <w:rsid w:val="008A12ED"/>
    <w:rsid w:val="008A3944"/>
    <w:rsid w:val="008D3AC0"/>
    <w:rsid w:val="008D6166"/>
    <w:rsid w:val="008E3B06"/>
    <w:rsid w:val="008E6B66"/>
    <w:rsid w:val="008F00E5"/>
    <w:rsid w:val="008F44D8"/>
    <w:rsid w:val="008F59A2"/>
    <w:rsid w:val="00902A5E"/>
    <w:rsid w:val="00914AE1"/>
    <w:rsid w:val="009363EF"/>
    <w:rsid w:val="00936D48"/>
    <w:rsid w:val="00940F28"/>
    <w:rsid w:val="00955F85"/>
    <w:rsid w:val="00975756"/>
    <w:rsid w:val="0098336D"/>
    <w:rsid w:val="009948E5"/>
    <w:rsid w:val="009A1328"/>
    <w:rsid w:val="009A70A8"/>
    <w:rsid w:val="009B6D40"/>
    <w:rsid w:val="009C2B10"/>
    <w:rsid w:val="009C6EEA"/>
    <w:rsid w:val="009D572C"/>
    <w:rsid w:val="009E5216"/>
    <w:rsid w:val="009E5F47"/>
    <w:rsid w:val="009F5C70"/>
    <w:rsid w:val="00A04FDA"/>
    <w:rsid w:val="00A14B0F"/>
    <w:rsid w:val="00A20FA7"/>
    <w:rsid w:val="00A249B9"/>
    <w:rsid w:val="00A6332E"/>
    <w:rsid w:val="00A8197C"/>
    <w:rsid w:val="00A943D3"/>
    <w:rsid w:val="00A9488C"/>
    <w:rsid w:val="00AC4388"/>
    <w:rsid w:val="00AD383B"/>
    <w:rsid w:val="00AE2843"/>
    <w:rsid w:val="00AE3149"/>
    <w:rsid w:val="00AE6014"/>
    <w:rsid w:val="00AF20EB"/>
    <w:rsid w:val="00B147C3"/>
    <w:rsid w:val="00B30895"/>
    <w:rsid w:val="00B35468"/>
    <w:rsid w:val="00B47752"/>
    <w:rsid w:val="00B54596"/>
    <w:rsid w:val="00B63D5F"/>
    <w:rsid w:val="00BA7972"/>
    <w:rsid w:val="00BC40EB"/>
    <w:rsid w:val="00BD3B89"/>
    <w:rsid w:val="00BD62E9"/>
    <w:rsid w:val="00BF73B1"/>
    <w:rsid w:val="00C04C9F"/>
    <w:rsid w:val="00C06EDC"/>
    <w:rsid w:val="00C139F5"/>
    <w:rsid w:val="00C20F27"/>
    <w:rsid w:val="00C30A1C"/>
    <w:rsid w:val="00C37902"/>
    <w:rsid w:val="00C435B8"/>
    <w:rsid w:val="00C716AA"/>
    <w:rsid w:val="00C721F5"/>
    <w:rsid w:val="00C82DF3"/>
    <w:rsid w:val="00C962B4"/>
    <w:rsid w:val="00CA4D38"/>
    <w:rsid w:val="00CA5EEE"/>
    <w:rsid w:val="00CA78AE"/>
    <w:rsid w:val="00CB1026"/>
    <w:rsid w:val="00CB6A92"/>
    <w:rsid w:val="00CD2D07"/>
    <w:rsid w:val="00CE1CC3"/>
    <w:rsid w:val="00CF5287"/>
    <w:rsid w:val="00D06331"/>
    <w:rsid w:val="00D162A5"/>
    <w:rsid w:val="00D4753E"/>
    <w:rsid w:val="00D5411A"/>
    <w:rsid w:val="00D6650F"/>
    <w:rsid w:val="00D70BE5"/>
    <w:rsid w:val="00D864AC"/>
    <w:rsid w:val="00DA2B92"/>
    <w:rsid w:val="00DA36C6"/>
    <w:rsid w:val="00DA3AE3"/>
    <w:rsid w:val="00DB45E0"/>
    <w:rsid w:val="00DC0CBA"/>
    <w:rsid w:val="00E02179"/>
    <w:rsid w:val="00E8113C"/>
    <w:rsid w:val="00E93839"/>
    <w:rsid w:val="00EA2BCA"/>
    <w:rsid w:val="00EA4B70"/>
    <w:rsid w:val="00EC043A"/>
    <w:rsid w:val="00ED6A7E"/>
    <w:rsid w:val="00EE3C90"/>
    <w:rsid w:val="00EF3992"/>
    <w:rsid w:val="00EF5E40"/>
    <w:rsid w:val="00F0051C"/>
    <w:rsid w:val="00F04093"/>
    <w:rsid w:val="00F17EAD"/>
    <w:rsid w:val="00F22F0B"/>
    <w:rsid w:val="00F618B0"/>
    <w:rsid w:val="00F62EC8"/>
    <w:rsid w:val="00F8571A"/>
    <w:rsid w:val="00F85F2E"/>
    <w:rsid w:val="00FA3700"/>
    <w:rsid w:val="00FB3536"/>
    <w:rsid w:val="00FB7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4C5A47-597C-43E4-8284-1E7C6EE6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119"/>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nhideWhenUsed/>
    <w:rsid w:val="00FA3700"/>
    <w:pPr>
      <w:tabs>
        <w:tab w:val="center" w:pos="4252"/>
        <w:tab w:val="right" w:pos="8504"/>
      </w:tabs>
    </w:pPr>
  </w:style>
  <w:style w:type="character" w:customStyle="1" w:styleId="PiedepginaCar">
    <w:name w:val="Pie de página Car"/>
    <w:basedOn w:val="Fuentedeprrafopredeter"/>
    <w:link w:val="Piedepgina"/>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Puesto">
    <w:name w:val="Title"/>
    <w:basedOn w:val="Normal"/>
    <w:link w:val="PuestoCar"/>
    <w:qFormat/>
    <w:rsid w:val="00FA3700"/>
    <w:pPr>
      <w:tabs>
        <w:tab w:val="left" w:pos="709"/>
        <w:tab w:val="left" w:pos="907"/>
      </w:tabs>
      <w:ind w:left="907" w:hanging="907"/>
      <w:jc w:val="center"/>
    </w:pPr>
    <w:rPr>
      <w:rFonts w:ascii="Arial" w:hAnsi="Arial"/>
      <w:b/>
      <w:sz w:val="22"/>
    </w:rPr>
  </w:style>
  <w:style w:type="character" w:customStyle="1" w:styleId="PuestoCar">
    <w:name w:val="Puesto Car"/>
    <w:basedOn w:val="Fuentedeprrafopredeter"/>
    <w:link w:val="Puest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rsid w:val="00FA3700"/>
    <w:rPr>
      <w:rFonts w:ascii="Tahoma" w:hAnsi="Tahoma"/>
      <w:sz w:val="24"/>
      <w:lang w:val="es-ES"/>
    </w:rPr>
  </w:style>
  <w:style w:type="character" w:customStyle="1" w:styleId="Textoindependiente3Car">
    <w:name w:val="Texto independiente 3 Car"/>
    <w:basedOn w:val="Fuentedeprrafopredeter"/>
    <w:link w:val="Textoindependiente3"/>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rsid w:val="00680D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semiHidden/>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semiHidden/>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Textoindependiente32">
    <w:name w:val="Texto independiente 32"/>
    <w:basedOn w:val="Normal"/>
    <w:rsid w:val="00BF73B1"/>
    <w:pPr>
      <w:jc w:val="both"/>
    </w:pPr>
    <w:rPr>
      <w:rFonts w:ascii="Times New Roman" w:hAnsi="Times New Roman"/>
      <w:sz w:val="28"/>
    </w:rPr>
  </w:style>
  <w:style w:type="paragraph" w:customStyle="1" w:styleId="Textoindependiente22">
    <w:name w:val="Texto independiente 22"/>
    <w:basedOn w:val="Normal"/>
    <w:rsid w:val="00BF73B1"/>
    <w:pPr>
      <w:ind w:left="1410" w:hanging="705"/>
      <w:jc w:val="both"/>
    </w:pPr>
    <w:rPr>
      <w:rFonts w:ascii="Arial" w:hAnsi="Arial"/>
      <w:sz w:val="24"/>
    </w:rPr>
  </w:style>
  <w:style w:type="paragraph" w:customStyle="1" w:styleId="arial">
    <w:name w:val="arial"/>
    <w:basedOn w:val="Normal"/>
    <w:rsid w:val="00AF20EB"/>
    <w:pPr>
      <w:numPr>
        <w:numId w:val="1"/>
      </w:numPr>
      <w:jc w:val="both"/>
    </w:pPr>
    <w:rPr>
      <w:rFonts w:ascii="Times New Roman" w:hAnsi="Times New Roman"/>
      <w:sz w:val="24"/>
      <w:szCs w:val="24"/>
      <w:lang w:val="es-ES"/>
    </w:rPr>
  </w:style>
  <w:style w:type="paragraph" w:customStyle="1" w:styleId="Textoindependiente23">
    <w:name w:val="Texto independiente 23"/>
    <w:basedOn w:val="Normal"/>
    <w:rsid w:val="00496AB5"/>
    <w:pPr>
      <w:spacing w:line="240" w:lineRule="exact"/>
      <w:jc w:val="center"/>
    </w:pPr>
    <w:rPr>
      <w:rFonts w:ascii="Arial" w:hAnsi="Arial"/>
      <w:b/>
      <w:sz w:val="24"/>
      <w:lang w:val="es-ES"/>
    </w:rPr>
  </w:style>
  <w:style w:type="paragraph" w:customStyle="1" w:styleId="Textoindependiente33">
    <w:name w:val="Texto independiente 33"/>
    <w:basedOn w:val="Normal"/>
    <w:rsid w:val="00496AB5"/>
    <w:rPr>
      <w:rFonts w:ascii="Arial" w:hAnsi="Arial"/>
      <w:b/>
      <w:sz w:val="24"/>
      <w:lang w:val="es-ES"/>
    </w:rPr>
  </w:style>
  <w:style w:type="paragraph" w:customStyle="1" w:styleId="Sangra2detindependiente1">
    <w:name w:val="Sangría 2 de t. independiente1"/>
    <w:basedOn w:val="Normal"/>
    <w:rsid w:val="00496AB5"/>
    <w:pPr>
      <w:ind w:left="1134" w:hanging="567"/>
      <w:jc w:val="both"/>
    </w:pPr>
    <w:rPr>
      <w:rFonts w:ascii="Arial" w:hAnsi="Arial"/>
      <w:lang w:val="es-ES"/>
    </w:rPr>
  </w:style>
  <w:style w:type="paragraph" w:customStyle="1" w:styleId="Sangra3detindependiente2">
    <w:name w:val="Sangría 3 de t. independiente2"/>
    <w:basedOn w:val="Normal"/>
    <w:rsid w:val="00496AB5"/>
    <w:pPr>
      <w:ind w:left="1134" w:hanging="561"/>
      <w:jc w:val="both"/>
    </w:pPr>
    <w:rPr>
      <w:rFonts w:ascii="Arial" w:hAnsi="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1CE9-E93E-40B3-9433-EEAE48B86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493</Pages>
  <Words>128579</Words>
  <Characters>707190</Characters>
  <Application>Microsoft Office Word</Application>
  <DocSecurity>0</DocSecurity>
  <Lines>5893</Lines>
  <Paragraphs>1668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Mundo</cp:lastModifiedBy>
  <cp:revision>45</cp:revision>
  <dcterms:created xsi:type="dcterms:W3CDTF">2015-03-10T20:28:00Z</dcterms:created>
  <dcterms:modified xsi:type="dcterms:W3CDTF">2015-10-08T17:32:00Z</dcterms:modified>
</cp:coreProperties>
</file>