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6F22DE" w:rsidRDefault="006F22DE" w:rsidP="006F22DE">
      <w:pPr>
        <w:jc w:val="center"/>
        <w:rPr>
          <w:rFonts w:asciiTheme="minorHAnsi" w:hAnsiTheme="minorHAnsi"/>
          <w:sz w:val="16"/>
          <w:szCs w:val="16"/>
        </w:rPr>
      </w:pPr>
    </w:p>
    <w:p w:rsidR="006F22DE" w:rsidRDefault="006F22DE" w:rsidP="006F22DE">
      <w:pPr>
        <w:jc w:val="center"/>
        <w:rPr>
          <w:rFonts w:asciiTheme="minorHAnsi" w:hAnsiTheme="minorHAnsi"/>
          <w:sz w:val="16"/>
          <w:szCs w:val="16"/>
        </w:rPr>
      </w:pPr>
    </w:p>
    <w:p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rsidR="003259A8" w:rsidRPr="003259A8" w:rsidRDefault="003259A8" w:rsidP="003259A8">
      <w:pPr>
        <w:jc w:val="both"/>
        <w:rPr>
          <w:rFonts w:ascii="Arial" w:hAnsi="Arial" w:cs="Arial"/>
          <w:sz w:val="22"/>
          <w:szCs w:val="22"/>
          <w:lang w:val="es-ES"/>
        </w:rPr>
      </w:pPr>
    </w:p>
    <w:p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lastRenderedPageBreak/>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DE2DDE">
      <w:pPr>
        <w:pStyle w:val="Ttulo2"/>
      </w:pPr>
      <w:r w:rsidRPr="002A4145">
        <w:t>TÍTULO SEGUNDO</w:t>
      </w:r>
    </w:p>
    <w:p w:rsidR="0072763A" w:rsidRPr="002A4145" w:rsidRDefault="0087385B" w:rsidP="00DE2DDE">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rsidR="0072763A" w:rsidRPr="00BA7C0B" w:rsidRDefault="00BA7C0B" w:rsidP="00BA7C0B">
      <w:pPr>
        <w:pStyle w:val="NormalWeb"/>
        <w:spacing w:before="0" w:beforeAutospacing="0" w:after="0" w:afterAutospacing="0"/>
        <w:jc w:val="right"/>
        <w:rPr>
          <w:rFonts w:ascii="Arial" w:eastAsia="Calibri" w:hAnsi="Arial" w:cs="Arial"/>
          <w:color w:val="0070C0"/>
          <w:sz w:val="16"/>
          <w:szCs w:val="16"/>
          <w:lang w:val="es-MX" w:eastAsia="en-US"/>
        </w:rPr>
      </w:pPr>
      <w:r>
        <w:rPr>
          <w:rFonts w:ascii="Arial" w:eastAsia="Calibri" w:hAnsi="Arial" w:cs="Arial"/>
          <w:color w:val="0070C0"/>
          <w:sz w:val="16"/>
          <w:szCs w:val="16"/>
          <w:lang w:val="es-MX" w:eastAsia="en-US"/>
        </w:rPr>
        <w:t>ARTICULO REFORMADO POR DEC. 97, P.O. 77 DEL</w:t>
      </w:r>
      <w:r w:rsidR="00D41F71">
        <w:rPr>
          <w:rFonts w:ascii="Arial" w:eastAsia="Calibri" w:hAnsi="Arial" w:cs="Arial"/>
          <w:color w:val="0070C0"/>
          <w:sz w:val="16"/>
          <w:szCs w:val="16"/>
          <w:lang w:val="es-MX" w:eastAsia="en-US"/>
        </w:rPr>
        <w:t xml:space="preserve"> 26 DE SEPTIEMBRE DE 2019.</w:t>
      </w:r>
    </w:p>
    <w:p w:rsidR="00BA7C0B" w:rsidRPr="002D04BA" w:rsidRDefault="00BA7C0B"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DE2DDE">
      <w:pPr>
        <w:pStyle w:val="Ttulo2"/>
      </w:pPr>
      <w:r w:rsidRPr="00D73D09">
        <w:t>TÍTULO TERCERO</w:t>
      </w:r>
    </w:p>
    <w:p w:rsidR="0072763A" w:rsidRPr="00D73D09" w:rsidRDefault="00D73D09" w:rsidP="00DE2DDE">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DE2DDE">
      <w:pPr>
        <w:pStyle w:val="Ttulo2"/>
      </w:pPr>
      <w:r w:rsidRPr="00D73D09">
        <w:t>TÍTULO CUARTO</w:t>
      </w:r>
    </w:p>
    <w:p w:rsidR="0072763A" w:rsidRPr="00D73D09" w:rsidRDefault="00D73D09" w:rsidP="00DE2DD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lastRenderedPageBreak/>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 xml:space="preserve">por ciento de la votación válida emitida. La ley determinará las </w:t>
      </w:r>
      <w:r w:rsidRPr="006B670A">
        <w:rPr>
          <w:rFonts w:ascii="Arial" w:hAnsi="Arial" w:cs="Arial"/>
          <w:sz w:val="22"/>
          <w:szCs w:val="22"/>
        </w:rPr>
        <w:lastRenderedPageBreak/>
        <w:t>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 xml:space="preserve">Los diputados durante el periodo de su encargo, no pueden desempeñar ninguna otra comisión o empleo de la Federación, del Estado o de los municipios, por el cual se disfrute sueldo, se </w:t>
      </w:r>
      <w:r w:rsidR="0072763A" w:rsidRPr="002D04BA">
        <w:rPr>
          <w:rFonts w:ascii="Arial" w:hAnsi="Arial" w:cs="Arial"/>
          <w:sz w:val="22"/>
          <w:szCs w:val="22"/>
        </w:rPr>
        <w:lastRenderedPageBreak/>
        <w:t>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 xml:space="preserve">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w:t>
      </w:r>
      <w:r w:rsidR="005D69E8" w:rsidRPr="005D69E8">
        <w:rPr>
          <w:rFonts w:ascii="Arial" w:hAnsi="Arial" w:cs="Arial"/>
          <w:color w:val="000000"/>
          <w:sz w:val="22"/>
        </w:rPr>
        <w:lastRenderedPageBreak/>
        <w:t>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lastRenderedPageBreak/>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873802" w:rsidRDefault="00873802" w:rsidP="0087385B">
      <w:pPr>
        <w:tabs>
          <w:tab w:val="left" w:pos="993"/>
        </w:tabs>
        <w:jc w:val="both"/>
        <w:rPr>
          <w:rFonts w:ascii="Arial" w:hAnsi="Arial" w:cs="Arial"/>
          <w:sz w:val="22"/>
          <w:szCs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Dicha Comisión deberá nombrarse en la última sesión de un periodo ordinario, integrándose de la forma que establezca la ley y que fungirá durante todo el receso, aún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Junta de de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lastRenderedPageBreak/>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Secretario o Subsecretario, Consejero o Comisionado de un órgano constitucional autónomo, Magistrado o Consejero del Poder Judicial, Auditor Superior del Estado,  Presidente </w:t>
      </w:r>
      <w:r w:rsidRPr="002D04BA">
        <w:rPr>
          <w:rFonts w:ascii="Arial" w:hAnsi="Arial" w:cs="Arial"/>
          <w:sz w:val="22"/>
          <w:szCs w:val="22"/>
        </w:rPr>
        <w:lastRenderedPageBreak/>
        <w:t>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lastRenderedPageBreak/>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solventación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lastRenderedPageBreak/>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w:t>
      </w:r>
      <w:r w:rsidRPr="002D04BA">
        <w:rPr>
          <w:rFonts w:ascii="Arial" w:hAnsi="Arial" w:cs="Arial"/>
          <w:sz w:val="22"/>
          <w:szCs w:val="22"/>
        </w:rPr>
        <w:lastRenderedPageBreak/>
        <w:t>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lastRenderedPageBreak/>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lastRenderedPageBreak/>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lastRenderedPageBreak/>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w:t>
      </w:r>
      <w:r w:rsidRPr="002D04BA">
        <w:rPr>
          <w:rFonts w:ascii="Arial" w:hAnsi="Arial" w:cs="Arial"/>
          <w:sz w:val="22"/>
          <w:szCs w:val="22"/>
        </w:rPr>
        <w:lastRenderedPageBreak/>
        <w:t>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QUINTO</w:t>
      </w:r>
    </w:p>
    <w:p w:rsidR="0072763A" w:rsidRPr="00F9284F" w:rsidRDefault="00F6067E" w:rsidP="00DE2DDE">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w:t>
      </w:r>
      <w:r w:rsidR="003E1C11" w:rsidRPr="003E1C11">
        <w:rPr>
          <w:rFonts w:ascii="Arial" w:hAnsi="Arial" w:cs="Arial"/>
          <w:sz w:val="22"/>
          <w:szCs w:val="22"/>
        </w:rPr>
        <w:lastRenderedPageBreak/>
        <w:t>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 xml:space="preserve">La Comisión Estatal de Derechos Humanos conocerá de las quejas que se formulen contra actos u omisiones de naturaleza administrativa provenientes de cualquier autoridad o servidor </w:t>
      </w:r>
      <w:r w:rsidR="0072763A" w:rsidRPr="002D04BA">
        <w:rPr>
          <w:rFonts w:ascii="Arial" w:hAnsi="Arial" w:cs="Arial"/>
          <w:sz w:val="22"/>
          <w:szCs w:val="22"/>
        </w:rPr>
        <w:lastRenderedPageBreak/>
        <w:t>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w:t>
      </w:r>
      <w:r w:rsidRPr="002D04BA">
        <w:rPr>
          <w:rFonts w:ascii="Arial" w:hAnsi="Arial" w:cs="Arial"/>
          <w:sz w:val="22"/>
          <w:szCs w:val="22"/>
        </w:rPr>
        <w:lastRenderedPageBreak/>
        <w:t>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lastRenderedPageBreak/>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DE2DDE">
      <w:pPr>
        <w:pStyle w:val="Ttulo2"/>
      </w:pPr>
    </w:p>
    <w:p w:rsidR="0072763A" w:rsidRPr="003E1C11" w:rsidRDefault="00F6067E" w:rsidP="00DE2DDE">
      <w:pPr>
        <w:pStyle w:val="Ttulo2"/>
      </w:pPr>
      <w:r w:rsidRPr="003E1C11">
        <w:t>TÍTULO SEXTO</w:t>
      </w:r>
    </w:p>
    <w:p w:rsidR="0072763A" w:rsidRPr="003E1C11" w:rsidRDefault="00F6067E" w:rsidP="00DE2DDE">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SÉPTIMO</w:t>
      </w:r>
    </w:p>
    <w:p w:rsidR="0072763A" w:rsidRDefault="005B58A9" w:rsidP="00DE2DDE">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lastRenderedPageBreak/>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No se concederán ni cubrirán jubilaciones, pensiones o haberes de retiro, ni liquidaciones por servicios prestados, como tampoco préstamos o créditos, sin que éstas se encuentren asignadas por la ley, </w:t>
      </w:r>
      <w:r w:rsidRPr="002D04BA">
        <w:rPr>
          <w:rFonts w:ascii="Arial" w:hAnsi="Arial" w:cs="Arial"/>
          <w:sz w:val="22"/>
          <w:szCs w:val="22"/>
        </w:rPr>
        <w:lastRenderedPageBreak/>
        <w:t>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 xml:space="preserve">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w:t>
      </w:r>
      <w:r w:rsidRPr="005B58A9">
        <w:rPr>
          <w:rFonts w:ascii="Arial" w:hAnsi="Arial" w:cs="Arial"/>
          <w:sz w:val="22"/>
          <w:szCs w:val="22"/>
          <w:lang w:val="es-MX"/>
        </w:rPr>
        <w:lastRenderedPageBreak/>
        <w:t>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lastRenderedPageBreak/>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lastRenderedPageBreak/>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 xml:space="preserve">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w:t>
      </w:r>
      <w:r w:rsidR="00DD1D39" w:rsidRPr="00DD1D39">
        <w:rPr>
          <w:rFonts w:ascii="Arial" w:hAnsi="Arial" w:cs="Arial"/>
          <w:sz w:val="22"/>
          <w:szCs w:val="22"/>
        </w:rPr>
        <w:lastRenderedPageBreak/>
        <w:t>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35082F" w:rsidRPr="002E2EDC" w:rsidRDefault="0035082F" w:rsidP="0035082F">
      <w:pPr>
        <w:jc w:val="both"/>
        <w:rPr>
          <w:rFonts w:ascii="Arial" w:hAnsi="Arial" w:cs="Arial"/>
          <w:sz w:val="22"/>
          <w:szCs w:val="22"/>
          <w:lang w:val="es-MX" w:eastAsia="es-MX"/>
        </w:rPr>
      </w:pPr>
    </w:p>
    <w:p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rsidR="003A005F" w:rsidRPr="0035082F" w:rsidRDefault="003A005F" w:rsidP="0035082F">
      <w:pPr>
        <w:jc w:val="right"/>
        <w:rPr>
          <w:rFonts w:ascii="Arial" w:hAnsi="Arial" w:cs="Arial"/>
          <w:color w:val="0070C0"/>
          <w:sz w:val="14"/>
          <w:szCs w:val="14"/>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Para la investigación, substanciación y sanción de las responsabilidades administrativas de los integrantes del Poder Judicial del Estado conocerá el Consejo de la Judicatura, sin perjuicio de las </w:t>
      </w:r>
      <w:r w:rsidRPr="002E2EDC">
        <w:rPr>
          <w:rFonts w:ascii="Arial" w:hAnsi="Arial" w:cs="Arial"/>
          <w:sz w:val="22"/>
          <w:szCs w:val="22"/>
          <w:shd w:val="clear" w:color="auto" w:fill="FFFFFF"/>
          <w:lang w:val="es-MX" w:eastAsia="es-MX"/>
        </w:rPr>
        <w:lastRenderedPageBreak/>
        <w:t>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ha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lastRenderedPageBreak/>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DE2DDE">
      <w:pPr>
        <w:pStyle w:val="Ttulo2"/>
      </w:pPr>
      <w:r w:rsidRPr="00F9284F">
        <w:t>TÍTULO OCTAVO</w:t>
      </w:r>
    </w:p>
    <w:p w:rsidR="0072763A" w:rsidRPr="00F9284F" w:rsidRDefault="00CC71FF" w:rsidP="00DE2DDE">
      <w:pPr>
        <w:pStyle w:val="Ttulo2"/>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rsidR="00DE2DDE" w:rsidRDefault="00DE2DDE" w:rsidP="00DE2DDE">
      <w:pPr>
        <w:jc w:val="both"/>
        <w:rPr>
          <w:rFonts w:ascii="Arial" w:hAnsi="Arial" w:cs="Arial"/>
          <w:sz w:val="22"/>
          <w:szCs w:val="22"/>
        </w:rPr>
      </w:pPr>
    </w:p>
    <w:p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 xml:space="preserve">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w:t>
      </w:r>
      <w:r w:rsidR="0072763A" w:rsidRPr="002D04BA">
        <w:rPr>
          <w:rFonts w:ascii="Arial" w:hAnsi="Arial" w:cs="Arial"/>
          <w:sz w:val="22"/>
          <w:szCs w:val="22"/>
        </w:rPr>
        <w:lastRenderedPageBreak/>
        <w:t>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rsidR="0072763A" w:rsidRPr="002D04BA" w:rsidRDefault="0072763A" w:rsidP="0087385B">
      <w:pPr>
        <w:pStyle w:val="Textoindependiente"/>
        <w:rPr>
          <w:rFonts w:cs="Arial"/>
          <w:szCs w:val="22"/>
        </w:rPr>
      </w:pPr>
    </w:p>
    <w:p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DE2DDE" w:rsidRDefault="00DE2DDE" w:rsidP="00DE2DDE">
      <w:pPr>
        <w:pStyle w:val="Textoindependiente"/>
        <w:rPr>
          <w:rFonts w:cs="Arial"/>
          <w:szCs w:val="22"/>
        </w:rPr>
      </w:pPr>
    </w:p>
    <w:p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rsidR="00DE2DDE" w:rsidRPr="00DE2DDE" w:rsidRDefault="00DE2DDE" w:rsidP="00DE2DDE">
      <w:pPr>
        <w:pStyle w:val="Textoindependiente"/>
        <w:rPr>
          <w:rFonts w:cs="Arial"/>
          <w:b/>
          <w:sz w:val="20"/>
        </w:rPr>
      </w:pPr>
      <w:r w:rsidRPr="00DE2DDE">
        <w:rPr>
          <w:rFonts w:cs="Arial"/>
          <w:b/>
          <w:sz w:val="20"/>
        </w:rPr>
        <w:t>---------------------------------------------------------------------------------------------------------------------------------------</w:t>
      </w:r>
    </w:p>
    <w:p w:rsidR="00DE2DDE" w:rsidRPr="00DE2DDE" w:rsidRDefault="00DE2DDE" w:rsidP="00DE2DDE">
      <w:pPr>
        <w:pStyle w:val="Textoindependiente"/>
        <w:rPr>
          <w:rFonts w:cs="Arial"/>
          <w:b/>
          <w:sz w:val="20"/>
        </w:rPr>
      </w:pPr>
    </w:p>
    <w:p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w:t>
      </w:r>
      <w:r w:rsidRPr="00CC71FF">
        <w:rPr>
          <w:rFonts w:ascii="Arial" w:hAnsi="Arial" w:cs="Arial"/>
          <w:szCs w:val="22"/>
        </w:rPr>
        <w:lastRenderedPageBreak/>
        <w:t>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rsidR="00DE2DDE" w:rsidRDefault="00DE2DDE" w:rsidP="00DE2DDE">
      <w:pPr>
        <w:jc w:val="both"/>
      </w:pPr>
    </w:p>
    <w:p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OFICIAL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lastRenderedPageBreak/>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rsidR="001228CC" w:rsidRPr="00CC71FF" w:rsidRDefault="001228CC" w:rsidP="0087385B">
      <w:pPr>
        <w:jc w:val="both"/>
        <w:rPr>
          <w:rFonts w:ascii="Arial" w:hAnsi="Arial" w:cs="Arial"/>
          <w:b/>
          <w:sz w:val="22"/>
          <w:szCs w:val="22"/>
        </w:rPr>
      </w:pPr>
    </w:p>
    <w:p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DE2DDE" w:rsidRDefault="00F734D2"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rsidR="00DE2DDE" w:rsidRDefault="00DE2DDE" w:rsidP="0087385B">
      <w:pPr>
        <w:jc w:val="center"/>
        <w:rPr>
          <w:rFonts w:ascii="Arial" w:hAnsi="Arial" w:cs="Arial"/>
          <w:b/>
        </w:rPr>
      </w:pPr>
    </w:p>
    <w:p w:rsidR="00E544B0" w:rsidRPr="00DE2DDE" w:rsidRDefault="00E544B0" w:rsidP="0087385B">
      <w:pPr>
        <w:jc w:val="center"/>
        <w:rPr>
          <w:rFonts w:ascii="Arial" w:hAnsi="Arial" w:cs="Arial"/>
          <w:b/>
        </w:rPr>
      </w:pPr>
      <w:r w:rsidRPr="00DE2DDE">
        <w:rPr>
          <w:rFonts w:ascii="Arial" w:hAnsi="Arial" w:cs="Arial"/>
          <w:b/>
        </w:rPr>
        <w:t>TRANSITORIOS</w:t>
      </w:r>
    </w:p>
    <w:p w:rsidR="00A97793" w:rsidRPr="00DE2DDE" w:rsidRDefault="00A97793" w:rsidP="0087385B">
      <w:pPr>
        <w:jc w:val="center"/>
        <w:rPr>
          <w:rFonts w:ascii="Arial" w:hAnsi="Arial" w:cs="Arial"/>
          <w:b/>
        </w:rPr>
      </w:pPr>
    </w:p>
    <w:p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rsidR="00E544B0" w:rsidRPr="00DE2DDE" w:rsidRDefault="00E544B0" w:rsidP="0087385B">
      <w:pPr>
        <w:pStyle w:val="Default"/>
        <w:jc w:val="both"/>
        <w:rPr>
          <w:sz w:val="20"/>
          <w:szCs w:val="20"/>
        </w:rPr>
      </w:pPr>
    </w:p>
    <w:p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rsidR="00E544B0" w:rsidRPr="00DE2DDE" w:rsidRDefault="00E544B0"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rPr>
        <w:t>Dado en el Salón de Sesiones del Honorable Congreso del Estado, en Victoria de Durango, Dgo., a los (16) dieciséis días del mes de julio del año (2015) dos mil quince</w:t>
      </w:r>
    </w:p>
    <w:p w:rsidR="00E544B0" w:rsidRPr="00DE2DDE" w:rsidRDefault="00E544B0" w:rsidP="0087385B">
      <w:pPr>
        <w:jc w:val="both"/>
        <w:rPr>
          <w:rFonts w:ascii="Arial" w:hAnsi="Arial" w:cs="Arial"/>
        </w:rPr>
      </w:pPr>
    </w:p>
    <w:p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rsidR="00C257F1" w:rsidRPr="00DE2DDE" w:rsidRDefault="00C257F1" w:rsidP="0087385B">
      <w:pPr>
        <w:jc w:val="both"/>
        <w:rPr>
          <w:rFonts w:ascii="Arial" w:hAnsi="Arial" w:cs="Arial"/>
        </w:rPr>
      </w:pPr>
    </w:p>
    <w:p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rsidR="00AC4B58" w:rsidRPr="00DE2DDE" w:rsidRDefault="00AC4B58" w:rsidP="0087385B">
      <w:pPr>
        <w:jc w:val="both"/>
        <w:rPr>
          <w:rFonts w:ascii="Arial" w:hAnsi="Arial" w:cs="Arial"/>
          <w:b/>
        </w:rPr>
      </w:pPr>
    </w:p>
    <w:p w:rsidR="00605FB4" w:rsidRDefault="001228CC" w:rsidP="00605FB4">
      <w:pPr>
        <w:jc w:val="center"/>
        <w:rPr>
          <w:rFonts w:ascii="Arial" w:hAnsi="Arial" w:cs="Arial"/>
          <w:b/>
        </w:rPr>
      </w:pPr>
      <w:r w:rsidRPr="0005409E">
        <w:rPr>
          <w:rFonts w:ascii="Arial" w:hAnsi="Arial" w:cs="Arial"/>
          <w:b/>
        </w:rPr>
        <w:t>FE DE ERRATAS</w:t>
      </w:r>
    </w:p>
    <w:p w:rsidR="00605FB4" w:rsidRDefault="00605FB4" w:rsidP="00605FB4">
      <w:pPr>
        <w:jc w:val="center"/>
        <w:rPr>
          <w:rFonts w:ascii="Arial" w:hAnsi="Arial" w:cs="Arial"/>
          <w:b/>
        </w:rPr>
      </w:pPr>
    </w:p>
    <w:p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rsidR="00AC4B58" w:rsidRPr="00605FB4"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Pr="00605FB4" w:rsidRDefault="007D5856" w:rsidP="00A02B72">
      <w:pPr>
        <w:jc w:val="both"/>
        <w:rPr>
          <w:rFonts w:ascii="Arial" w:hAnsi="Arial" w:cs="Arial"/>
        </w:rPr>
      </w:pPr>
    </w:p>
    <w:p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rsidR="008A290B" w:rsidRDefault="008A290B" w:rsidP="00605FB4">
      <w:pPr>
        <w:jc w:val="both"/>
      </w:pPr>
    </w:p>
    <w:p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5409E" w:rsidRPr="00605FB4" w:rsidRDefault="0005409E" w:rsidP="00A02B72">
      <w:pPr>
        <w:jc w:val="both"/>
        <w:rPr>
          <w:rFonts w:ascii="Arial" w:hAnsi="Arial" w:cs="Arial"/>
        </w:rPr>
      </w:pPr>
    </w:p>
    <w:p w:rsidR="00907146" w:rsidRPr="00605FB4" w:rsidRDefault="0005409E" w:rsidP="00895B42">
      <w:pPr>
        <w:jc w:val="both"/>
        <w:rPr>
          <w:rFonts w:ascii="Arial" w:hAnsi="Arial" w:cs="Arial"/>
        </w:rPr>
      </w:pPr>
      <w:r w:rsidRPr="00605FB4">
        <w:rPr>
          <w:rFonts w:ascii="Arial" w:hAnsi="Arial" w:cs="Arial"/>
          <w:b/>
        </w:rPr>
        <w:lastRenderedPageBreak/>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605FB4" w:rsidRDefault="00895B42" w:rsidP="00895B42">
      <w:pPr>
        <w:jc w:val="both"/>
        <w:rPr>
          <w:rFonts w:ascii="Arial" w:hAnsi="Arial" w:cs="Arial"/>
        </w:rPr>
      </w:pPr>
    </w:p>
    <w:p w:rsidR="00907146" w:rsidRPr="00605FB4" w:rsidRDefault="0005409E" w:rsidP="00895B42">
      <w:pPr>
        <w:jc w:val="center"/>
        <w:rPr>
          <w:rFonts w:ascii="Arial" w:hAnsi="Arial" w:cs="Arial"/>
          <w:b/>
        </w:rPr>
      </w:pPr>
      <w:r w:rsidRPr="00605FB4">
        <w:rPr>
          <w:rFonts w:ascii="Arial" w:hAnsi="Arial" w:cs="Arial"/>
          <w:b/>
        </w:rPr>
        <w:t>TRANSITORIOS</w:t>
      </w:r>
    </w:p>
    <w:p w:rsidR="00895B42" w:rsidRPr="00605FB4" w:rsidRDefault="00895B42" w:rsidP="00895B42">
      <w:pPr>
        <w:jc w:val="center"/>
        <w:rPr>
          <w:rFonts w:ascii="Arial" w:hAnsi="Arial" w:cs="Arial"/>
          <w:b/>
        </w:rPr>
      </w:pPr>
    </w:p>
    <w:p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Dado en el Salón de Sesiones del Honorable Congreso del Estado, en Victoria de Durango, Dgo., a los (07) siete días del mes de diciembre del año de (2016) dos mil dieciséis.</w:t>
      </w:r>
    </w:p>
    <w:p w:rsidR="0005409E" w:rsidRPr="00605FB4" w:rsidRDefault="0005409E" w:rsidP="00895B42">
      <w:pPr>
        <w:jc w:val="both"/>
        <w:rPr>
          <w:rFonts w:ascii="Arial" w:hAnsi="Arial" w:cs="Arial"/>
          <w:lang w:eastAsia="es-MX"/>
        </w:rPr>
      </w:pPr>
    </w:p>
    <w:p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rsidR="0005409E" w:rsidRPr="00605FB4" w:rsidRDefault="0005409E" w:rsidP="00A02B72">
      <w:pPr>
        <w:jc w:val="both"/>
        <w:rPr>
          <w:rFonts w:ascii="Arial" w:hAnsi="Arial" w:cs="Arial"/>
        </w:rPr>
      </w:pPr>
    </w:p>
    <w:p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rsidR="008A290B" w:rsidRDefault="008A290B" w:rsidP="008A290B">
      <w:pPr>
        <w:jc w:val="both"/>
      </w:pPr>
    </w:p>
    <w:p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97398" w:rsidRPr="00605FB4" w:rsidRDefault="00097398" w:rsidP="00A02B72">
      <w:pPr>
        <w:jc w:val="both"/>
        <w:rPr>
          <w:rFonts w:ascii="Arial" w:hAnsi="Arial" w:cs="Arial"/>
          <w:b/>
        </w:rPr>
      </w:pPr>
    </w:p>
    <w:p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Pr="00605FB4" w:rsidRDefault="005D69E8" w:rsidP="00BA34A5">
      <w:pPr>
        <w:rPr>
          <w:rFonts w:ascii="Arial" w:hAnsi="Arial" w:cs="Arial"/>
          <w:b/>
          <w:color w:val="000000"/>
        </w:rPr>
      </w:pPr>
    </w:p>
    <w:p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color w:val="000000"/>
        </w:rPr>
      </w:pPr>
      <w:r w:rsidRPr="00605FB4">
        <w:rPr>
          <w:rFonts w:ascii="Arial" w:hAnsi="Arial" w:cs="Arial"/>
        </w:rPr>
        <w:lastRenderedPageBreak/>
        <w:t>El Ciudadano Gobernador del Estado sancionará, promulgará y dispondrá se publique, circule y observe.</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rPr>
      </w:pPr>
      <w:r w:rsidRPr="00605FB4">
        <w:rPr>
          <w:rFonts w:ascii="Arial" w:hAnsi="Arial" w:cs="Arial"/>
        </w:rPr>
        <w:t>Dado en el Salón de Sesiones del Honorable Congreso del Estado, en Victoria de Durango, Dgo., a los (14) catorce días del mes de diciembre del año (2016) dos mil dieciséis.</w:t>
      </w:r>
    </w:p>
    <w:p w:rsidR="00097398" w:rsidRPr="00605FB4" w:rsidRDefault="00097398" w:rsidP="00097398">
      <w:pPr>
        <w:jc w:val="both"/>
        <w:rPr>
          <w:rFonts w:ascii="Arial" w:hAnsi="Arial" w:cs="Arial"/>
        </w:rPr>
      </w:pPr>
    </w:p>
    <w:p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rsidR="00097398" w:rsidRPr="00605FB4" w:rsidRDefault="00097398"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rsidR="00F821B9" w:rsidRPr="00605FB4" w:rsidRDefault="00F821B9" w:rsidP="00A02B72">
      <w:pPr>
        <w:jc w:val="both"/>
        <w:rPr>
          <w:rFonts w:ascii="Arial" w:hAnsi="Arial" w:cs="Arial"/>
        </w:rPr>
      </w:pPr>
    </w:p>
    <w:p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Dado en el Salón de Sesiones del Honorable Congreso del Estado, en Victoria de Durango, Dgo., a los (16) dieciséis días del mes de Febrero del año (2017) dos mil diecisiete.</w:t>
      </w:r>
    </w:p>
    <w:p w:rsidR="00F821B9" w:rsidRPr="00605FB4" w:rsidRDefault="00F821B9" w:rsidP="007B381D">
      <w:pPr>
        <w:jc w:val="both"/>
        <w:rPr>
          <w:rFonts w:ascii="Arial" w:hAnsi="Arial" w:cs="Arial"/>
          <w:shd w:val="clear" w:color="auto" w:fill="FFFFFF"/>
          <w:lang w:val="es-ES" w:eastAsia="es-MX"/>
        </w:rPr>
      </w:pPr>
    </w:p>
    <w:p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rsidR="00B177B9" w:rsidRPr="00605FB4" w:rsidRDefault="00B177B9" w:rsidP="007B381D">
      <w:pPr>
        <w:jc w:val="both"/>
        <w:rPr>
          <w:rFonts w:ascii="Arial" w:hAnsi="Arial" w:cs="Arial"/>
          <w:shd w:val="clear" w:color="auto" w:fill="FFFFFF"/>
          <w:lang w:val="es-ES" w:eastAsia="es-MX"/>
        </w:rPr>
      </w:pPr>
    </w:p>
    <w:p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rsidR="00B177B9" w:rsidRPr="00605FB4" w:rsidRDefault="00B177B9" w:rsidP="007B381D">
      <w:pPr>
        <w:jc w:val="both"/>
        <w:rPr>
          <w:rFonts w:ascii="Arial" w:hAnsi="Arial" w:cs="Arial"/>
        </w:rPr>
      </w:pPr>
    </w:p>
    <w:p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rsidR="00B177B9" w:rsidRPr="00605FB4" w:rsidRDefault="00B177B9" w:rsidP="00B177B9">
      <w:pPr>
        <w:autoSpaceDE w:val="0"/>
        <w:autoSpaceDN w:val="0"/>
        <w:adjustRightInd w:val="0"/>
        <w:jc w:val="both"/>
        <w:rPr>
          <w:rFonts w:ascii="Arial" w:eastAsia="Calibri" w:hAnsi="Arial" w:cs="Arial"/>
          <w:b/>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rsidR="00B177B9" w:rsidRPr="00605FB4" w:rsidRDefault="00B177B9" w:rsidP="00B177B9">
      <w:pPr>
        <w:autoSpaceDE w:val="0"/>
        <w:autoSpaceDN w:val="0"/>
        <w:adjustRightInd w:val="0"/>
        <w:jc w:val="both"/>
        <w:rPr>
          <w:rFonts w:ascii="Arial" w:eastAsia="Calibri" w:hAnsi="Arial" w:cs="Arial"/>
          <w:color w:val="000000"/>
          <w:lang w:val="es-MX" w:eastAsia="es-MX"/>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Durango, Dgo. a los (31) treinta y un días del mes de mayo de (2017) dos mil diecisiete.</w:t>
      </w:r>
    </w:p>
    <w:p w:rsidR="00B177B9" w:rsidRPr="00605FB4" w:rsidRDefault="00B177B9" w:rsidP="00B177B9">
      <w:pPr>
        <w:jc w:val="both"/>
        <w:rPr>
          <w:rFonts w:ascii="Arial" w:eastAsia="Arial Unicode MS" w:hAnsi="Arial" w:cs="Arial"/>
          <w:lang w:val="es-ES"/>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lastRenderedPageBreak/>
        <w:t>DIP. GINA GERARDINA CAMPUZANO GONZÁLEZ, PRESIDENTA; DIP. MARISOL PEÑA RODRÍGUEZ, SECRETARIA; DIP. MAR GRECIA OLIVA GUERRERO, SECRETARIA. RÚBRICAS.</w:t>
      </w:r>
    </w:p>
    <w:p w:rsidR="00B177B9" w:rsidRPr="00605FB4" w:rsidRDefault="00B177B9" w:rsidP="00B177B9">
      <w:pPr>
        <w:jc w:val="both"/>
        <w:rPr>
          <w:rFonts w:ascii="Arial" w:hAnsi="Arial" w:cs="Arial"/>
          <w:b/>
        </w:rPr>
      </w:pPr>
    </w:p>
    <w:p w:rsidR="0020287C" w:rsidRPr="00605FB4" w:rsidRDefault="0020287C" w:rsidP="00B177B9">
      <w:pPr>
        <w:jc w:val="both"/>
        <w:rPr>
          <w:rFonts w:ascii="Arial" w:hAnsi="Arial" w:cs="Arial"/>
          <w:b/>
        </w:rPr>
      </w:pPr>
      <w:r w:rsidRPr="00605FB4">
        <w:rPr>
          <w:rFonts w:ascii="Arial" w:hAnsi="Arial" w:cs="Arial"/>
          <w:b/>
        </w:rPr>
        <w:t>---------------------------------------------------------------------------------------------------------------------------------------------------</w:t>
      </w:r>
    </w:p>
    <w:p w:rsidR="0020287C" w:rsidRPr="00605FB4" w:rsidRDefault="0020287C" w:rsidP="00B177B9">
      <w:pPr>
        <w:jc w:val="both"/>
        <w:rPr>
          <w:rFonts w:ascii="Arial" w:hAnsi="Arial" w:cs="Arial"/>
          <w:b/>
        </w:rPr>
      </w:pPr>
    </w:p>
    <w:p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rsidR="00C92A98" w:rsidRPr="00605FB4" w:rsidRDefault="00C92A98" w:rsidP="00C92A98">
      <w:pPr>
        <w:jc w:val="both"/>
        <w:rPr>
          <w:rFonts w:ascii="Arial" w:hAnsi="Arial" w:cs="Arial"/>
          <w:b/>
        </w:rPr>
      </w:pPr>
    </w:p>
    <w:p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rsidR="00C92A98" w:rsidRPr="00605FB4" w:rsidRDefault="00C92A98" w:rsidP="00C92A98">
      <w:pPr>
        <w:jc w:val="both"/>
        <w:rPr>
          <w:rFonts w:ascii="Arial" w:hAnsi="Arial" w:cs="Arial"/>
          <w:lang w:val="es-ES"/>
        </w:rPr>
      </w:pPr>
    </w:p>
    <w:p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605FB4" w:rsidRDefault="00C92A98" w:rsidP="00C92A98">
      <w:pPr>
        <w:autoSpaceDE w:val="0"/>
        <w:autoSpaceDN w:val="0"/>
        <w:adjustRightInd w:val="0"/>
        <w:jc w:val="both"/>
        <w:rPr>
          <w:rFonts w:ascii="Arial" w:eastAsia="Calibri" w:hAnsi="Arial" w:cs="Arial"/>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rsidR="00C92A98" w:rsidRPr="00605FB4" w:rsidRDefault="00C92A98" w:rsidP="00C92A98">
      <w:pPr>
        <w:jc w:val="both"/>
        <w:rPr>
          <w:rFonts w:ascii="Arial" w:hAnsi="Arial" w:cs="Arial"/>
          <w:lang w:val="es-ES"/>
        </w:rPr>
      </w:pPr>
    </w:p>
    <w:p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C92A98" w:rsidRPr="00605FB4" w:rsidRDefault="00C92A98" w:rsidP="00C92A98">
      <w:pPr>
        <w:autoSpaceDE w:val="0"/>
        <w:autoSpaceDN w:val="0"/>
        <w:adjustRightInd w:val="0"/>
        <w:jc w:val="both"/>
        <w:rPr>
          <w:rFonts w:ascii="Arial" w:eastAsia="Calibri" w:hAnsi="Arial" w:cs="Arial"/>
          <w:color w:val="000000"/>
          <w:lang w:val="es-MX" w:eastAsia="es-MX"/>
        </w:rPr>
      </w:pPr>
    </w:p>
    <w:p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rsidR="00C92A98" w:rsidRPr="00605FB4" w:rsidRDefault="00C92A98" w:rsidP="00C92A98">
      <w:pPr>
        <w:jc w:val="both"/>
        <w:rPr>
          <w:rFonts w:ascii="Arial" w:eastAsia="Arial Unicode MS" w:hAnsi="Arial" w:cs="Arial"/>
          <w:lang w:val="es-ES"/>
        </w:rPr>
      </w:pPr>
    </w:p>
    <w:p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rsidR="00C92A98" w:rsidRPr="00605FB4" w:rsidRDefault="00C92A98"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w:t>
      </w:r>
    </w:p>
    <w:p w:rsidR="00CA3D13" w:rsidRPr="00605FB4" w:rsidRDefault="00CA3D13"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rsidR="001A48D8" w:rsidRPr="00605FB4" w:rsidRDefault="001A48D8" w:rsidP="00C92A98">
      <w:pPr>
        <w:jc w:val="both"/>
        <w:rPr>
          <w:rFonts w:ascii="Arial" w:hAnsi="Arial" w:cs="Arial"/>
          <w:b/>
          <w:lang w:val="es-ES"/>
        </w:rPr>
      </w:pPr>
    </w:p>
    <w:p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rsidR="001A48D8" w:rsidRPr="00605FB4" w:rsidRDefault="001A48D8" w:rsidP="001A48D8">
      <w:pPr>
        <w:jc w:val="both"/>
        <w:rPr>
          <w:rFonts w:ascii="Arial" w:hAnsi="Arial" w:cs="Arial"/>
          <w:b/>
          <w:lang w:val="es-ES"/>
        </w:rPr>
      </w:pPr>
    </w:p>
    <w:p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rsidR="001A48D8" w:rsidRPr="00605FB4" w:rsidRDefault="001A48D8" w:rsidP="001A48D8">
      <w:pPr>
        <w:autoSpaceDE w:val="0"/>
        <w:autoSpaceDN w:val="0"/>
        <w:adjustRightInd w:val="0"/>
        <w:jc w:val="both"/>
        <w:rPr>
          <w:rFonts w:ascii="Arial" w:hAnsi="Arial" w:cs="Arial"/>
          <w:b/>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lastRenderedPageBreak/>
        <w:t>Dado en el Salón de Sesiones del Honorable Congreso del Estado, en Victoria de Durango, Dgo. a los (17) diecisiete días del mes de Octubre de (2017) dos mil diecisiete.</w:t>
      </w:r>
    </w:p>
    <w:p w:rsidR="001A48D8" w:rsidRPr="00605FB4" w:rsidRDefault="001A48D8" w:rsidP="001A48D8">
      <w:pPr>
        <w:jc w:val="both"/>
        <w:rPr>
          <w:rFonts w:ascii="Arial" w:eastAsia="Arial Unicode MS" w:hAnsi="Arial" w:cs="Arial"/>
          <w:lang w:val="es-ES"/>
        </w:rPr>
      </w:pPr>
    </w:p>
    <w:p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rsidR="001A48D8" w:rsidRPr="00605FB4" w:rsidRDefault="001A48D8"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605FB4" w:rsidRDefault="004030F6" w:rsidP="001A48D8">
      <w:pPr>
        <w:jc w:val="both"/>
        <w:rPr>
          <w:rFonts w:ascii="Arial" w:hAnsi="Arial" w:cs="Arial"/>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64601E" w:rsidRPr="00605FB4" w:rsidRDefault="0064601E" w:rsidP="0064601E">
      <w:pPr>
        <w:autoSpaceDE w:val="0"/>
        <w:autoSpaceDN w:val="0"/>
        <w:adjustRightInd w:val="0"/>
        <w:jc w:val="both"/>
        <w:rPr>
          <w:rFonts w:ascii="Arial" w:eastAsia="Calibri" w:hAnsi="Arial" w:cs="Arial"/>
          <w:lang w:val="es-ES" w:eastAsia="es-MX"/>
        </w:rPr>
      </w:pPr>
    </w:p>
    <w:p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rsidR="0064601E" w:rsidRPr="00605FB4" w:rsidRDefault="0064601E" w:rsidP="0064601E">
      <w:pPr>
        <w:jc w:val="both"/>
        <w:rPr>
          <w:rFonts w:ascii="Arial" w:eastAsia="Arial Unicode MS" w:hAnsi="Arial" w:cs="Arial"/>
          <w:lang w:val="es-ES"/>
        </w:rPr>
      </w:pPr>
    </w:p>
    <w:p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lang w:val="es-ES"/>
        </w:rPr>
      </w:pPr>
      <w:r w:rsidRPr="00605FB4">
        <w:rPr>
          <w:rFonts w:ascii="Arial" w:hAnsi="Arial" w:cs="Arial"/>
          <w:b/>
          <w:lang w:val="es-ES"/>
        </w:rPr>
        <w:lastRenderedPageBreak/>
        <w:t xml:space="preserve">ARTÍCULO ÚNICO.- </w:t>
      </w:r>
      <w:r w:rsidRPr="00605FB4">
        <w:rPr>
          <w:rFonts w:ascii="Arial" w:hAnsi="Arial" w:cs="Arial"/>
          <w:lang w:val="es-ES"/>
        </w:rPr>
        <w:t>Se reforman de la Constitución Política del Estado Libre y Soberano de Durango.</w:t>
      </w:r>
    </w:p>
    <w:p w:rsidR="003A005F" w:rsidRPr="00605FB4" w:rsidRDefault="003A005F" w:rsidP="001A48D8">
      <w:pPr>
        <w:jc w:val="both"/>
        <w:rPr>
          <w:rFonts w:ascii="Arial" w:hAnsi="Arial" w:cs="Arial"/>
          <w:lang w:val="es-ES"/>
        </w:rPr>
      </w:pPr>
    </w:p>
    <w:p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rsidR="003A005F" w:rsidRPr="00605FB4" w:rsidRDefault="003A005F" w:rsidP="003A005F">
      <w:pPr>
        <w:contextualSpacing/>
        <w:jc w:val="both"/>
        <w:rPr>
          <w:rFonts w:ascii="Arial" w:hAnsi="Arial" w:cs="Arial"/>
          <w:bCs/>
          <w:lang w:val="es-ES"/>
        </w:rPr>
      </w:pPr>
    </w:p>
    <w:p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3A005F" w:rsidRPr="00605FB4" w:rsidRDefault="003A005F" w:rsidP="003A005F">
      <w:pPr>
        <w:jc w:val="both"/>
        <w:rPr>
          <w:rFonts w:ascii="Arial" w:hAnsi="Arial" w:cs="Arial"/>
          <w:b/>
          <w:lang w:val="es-ES"/>
        </w:rPr>
      </w:pPr>
    </w:p>
    <w:p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rsidR="003A005F" w:rsidRPr="00605FB4" w:rsidRDefault="003A005F" w:rsidP="003A005F">
      <w:pPr>
        <w:jc w:val="both"/>
        <w:rPr>
          <w:rFonts w:ascii="Cambria" w:eastAsia="Calibri" w:hAnsi="Cambria" w:cs="Cambria"/>
          <w:lang w:val="es-MX" w:eastAsia="en-US"/>
        </w:rPr>
      </w:pPr>
    </w:p>
    <w:p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3A005F" w:rsidRPr="00605FB4" w:rsidRDefault="003A005F" w:rsidP="003A005F">
      <w:pPr>
        <w:jc w:val="both"/>
        <w:rPr>
          <w:rFonts w:ascii="Arial" w:hAnsi="Arial" w:cs="Arial"/>
          <w:b/>
          <w:lang w:val="es-ES"/>
        </w:rPr>
      </w:pPr>
    </w:p>
    <w:p w:rsidR="00B10A31" w:rsidRPr="00605FB4" w:rsidRDefault="00B10A31" w:rsidP="003A005F">
      <w:pPr>
        <w:jc w:val="both"/>
        <w:rPr>
          <w:rFonts w:ascii="Arial" w:hAnsi="Arial" w:cs="Arial"/>
          <w:b/>
          <w:lang w:val="es-ES"/>
        </w:rPr>
      </w:pPr>
      <w:r w:rsidRPr="00605FB4">
        <w:rPr>
          <w:rFonts w:ascii="Arial" w:hAnsi="Arial" w:cs="Arial"/>
          <w:b/>
          <w:lang w:val="es-ES"/>
        </w:rPr>
        <w:t>----------------------------------------------------------------------------------------------------------------------------------------------------</w:t>
      </w:r>
    </w:p>
    <w:p w:rsidR="00B10A31" w:rsidRPr="00605FB4" w:rsidRDefault="00B10A31" w:rsidP="003A005F">
      <w:pPr>
        <w:jc w:val="both"/>
        <w:rPr>
          <w:rFonts w:ascii="Arial" w:hAnsi="Arial" w:cs="Arial"/>
          <w:b/>
          <w:lang w:val="es-ES"/>
        </w:rPr>
      </w:pPr>
    </w:p>
    <w:p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rsidR="00B10A31" w:rsidRPr="00605FB4" w:rsidRDefault="00B10A31" w:rsidP="00B10A31">
      <w:pPr>
        <w:jc w:val="both"/>
        <w:rPr>
          <w:rFonts w:ascii="Arial" w:hAnsi="Arial" w:cs="Arial"/>
          <w:b/>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rsidR="00B10A31" w:rsidRPr="00605FB4" w:rsidRDefault="00B10A31" w:rsidP="00B10A31">
      <w:pPr>
        <w:jc w:val="both"/>
        <w:rPr>
          <w:rFonts w:ascii="Arial" w:hAnsi="Arial" w:cs="Arial"/>
          <w:lang w:val="es-ES"/>
        </w:rPr>
      </w:pPr>
    </w:p>
    <w:p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rsidR="00B10A31" w:rsidRPr="00605FB4" w:rsidRDefault="00B10A31" w:rsidP="00B10A31">
      <w:pPr>
        <w:contextualSpacing/>
        <w:jc w:val="both"/>
        <w:rPr>
          <w:rFonts w:ascii="Arial" w:hAnsi="Arial" w:cs="Arial"/>
          <w:bCs/>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rsidR="00B10A31" w:rsidRPr="00605FB4" w:rsidRDefault="00B10A31" w:rsidP="00B10A31">
      <w:pPr>
        <w:jc w:val="both"/>
        <w:rPr>
          <w:rFonts w:ascii="Arial" w:hAnsi="Arial" w:cs="Arial"/>
          <w:lang w:val="es-ES"/>
        </w:rPr>
      </w:pPr>
    </w:p>
    <w:p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B10A31" w:rsidRPr="00605FB4" w:rsidRDefault="00B10A31" w:rsidP="00B10A31">
      <w:pPr>
        <w:jc w:val="both"/>
        <w:rPr>
          <w:rFonts w:ascii="Arial" w:eastAsia="Arial Unicode MS" w:hAnsi="Arial" w:cs="Arial"/>
          <w:lang w:val="es-ES"/>
        </w:rPr>
      </w:pPr>
    </w:p>
    <w:p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rsidR="00B10A31" w:rsidRPr="00605FB4" w:rsidRDefault="00B10A31" w:rsidP="00B10A31">
      <w:pPr>
        <w:jc w:val="both"/>
        <w:rPr>
          <w:rFonts w:ascii="Arial" w:eastAsia="Arial Unicode MS" w:hAnsi="Arial" w:cs="Arial"/>
          <w:lang w:val="es-ES"/>
        </w:rPr>
      </w:pPr>
    </w:p>
    <w:p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4B68F9" w:rsidRDefault="004B68F9" w:rsidP="00B10A31">
      <w:pPr>
        <w:jc w:val="both"/>
        <w:rPr>
          <w:rFonts w:ascii="Arial" w:eastAsia="Arial Unicode MS" w:hAnsi="Arial" w:cs="Arial"/>
          <w:caps/>
          <w:lang w:val="es-ES"/>
        </w:rPr>
      </w:pPr>
    </w:p>
    <w:p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rsidR="004B68F9" w:rsidRDefault="004B68F9" w:rsidP="00B10A31">
      <w:pPr>
        <w:jc w:val="both"/>
        <w:rPr>
          <w:rFonts w:ascii="Arial" w:hAnsi="Arial" w:cs="Arial"/>
          <w:b/>
          <w:lang w:val="es-ES"/>
        </w:rPr>
      </w:pPr>
    </w:p>
    <w:p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rsidR="004B68F9" w:rsidRDefault="004B68F9" w:rsidP="00B10A31">
      <w:pPr>
        <w:jc w:val="both"/>
        <w:rPr>
          <w:rFonts w:ascii="Arial" w:hAnsi="Arial" w:cs="Arial"/>
          <w:b/>
          <w:lang w:val="es-ES"/>
        </w:rPr>
      </w:pPr>
    </w:p>
    <w:p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rsidR="004B68F9" w:rsidRDefault="004B68F9" w:rsidP="00B10A31">
      <w:pPr>
        <w:jc w:val="both"/>
        <w:rPr>
          <w:rFonts w:ascii="Arial" w:hAnsi="Arial" w:cs="Arial"/>
          <w:lang w:val="es-ES"/>
        </w:rPr>
      </w:pPr>
    </w:p>
    <w:p w:rsidR="004B68F9" w:rsidRDefault="004B68F9" w:rsidP="004B68F9">
      <w:pPr>
        <w:spacing w:line="360" w:lineRule="auto"/>
        <w:contextualSpacing/>
        <w:jc w:val="center"/>
        <w:rPr>
          <w:rFonts w:ascii="Arial" w:hAnsi="Arial" w:cs="Arial"/>
          <w:b/>
          <w:lang w:val="es-ES"/>
        </w:rPr>
      </w:pPr>
    </w:p>
    <w:p w:rsidR="004B68F9" w:rsidRDefault="004B68F9" w:rsidP="004B68F9">
      <w:pPr>
        <w:spacing w:line="360" w:lineRule="auto"/>
        <w:contextualSpacing/>
        <w:jc w:val="center"/>
        <w:rPr>
          <w:rFonts w:ascii="Arial" w:hAnsi="Arial" w:cs="Arial"/>
          <w:b/>
          <w:lang w:val="es-ES"/>
        </w:rPr>
      </w:pPr>
    </w:p>
    <w:p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lastRenderedPageBreak/>
        <w:t>ARTÍCULOS TRANSITORIOS</w:t>
      </w:r>
    </w:p>
    <w:p w:rsidR="004B68F9" w:rsidRPr="004B68F9" w:rsidRDefault="004B68F9" w:rsidP="004B68F9">
      <w:pPr>
        <w:autoSpaceDE w:val="0"/>
        <w:autoSpaceDN w:val="0"/>
        <w:adjustRightInd w:val="0"/>
        <w:jc w:val="both"/>
        <w:rPr>
          <w:rFonts w:ascii="Arial" w:eastAsia="Calibri" w:hAnsi="Arial" w:cs="Arial"/>
          <w:b/>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rsidR="004B68F9" w:rsidRPr="004B68F9" w:rsidRDefault="004B68F9" w:rsidP="004B68F9">
      <w:pPr>
        <w:autoSpaceDE w:val="0"/>
        <w:autoSpaceDN w:val="0"/>
        <w:adjustRightInd w:val="0"/>
        <w:jc w:val="both"/>
        <w:rPr>
          <w:rFonts w:ascii="Arial" w:hAnsi="Arial" w:cs="Arial"/>
          <w:b/>
          <w:lang w:val="es-MX" w:eastAsia="x-none"/>
        </w:rPr>
      </w:pPr>
    </w:p>
    <w:p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rsidR="004B68F9" w:rsidRPr="004B68F9" w:rsidRDefault="004B68F9" w:rsidP="004B68F9">
      <w:pPr>
        <w:spacing w:after="120"/>
        <w:jc w:val="both"/>
        <w:rPr>
          <w:rFonts w:ascii="Arial" w:eastAsia="Calibri" w:hAnsi="Arial" w:cs="Arial"/>
          <w:lang w:val="x-none"/>
        </w:rPr>
      </w:pPr>
    </w:p>
    <w:p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Dado en el Salón de Sesiones del Honorable Congreso del Estado, en Victoria de Durango, Dgo., a los (14) catorce días del mes de mayo del año (2019) dos mil diecinueve.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rsidR="003259A8" w:rsidRDefault="003259A8" w:rsidP="004B68F9">
      <w:pPr>
        <w:autoSpaceDE w:val="0"/>
        <w:autoSpaceDN w:val="0"/>
        <w:adjustRightInd w:val="0"/>
        <w:jc w:val="both"/>
        <w:rPr>
          <w:rFonts w:ascii="Arial" w:hAnsi="Arial" w:cs="Arial"/>
          <w:lang w:val="es-ES"/>
        </w:rPr>
      </w:pPr>
    </w:p>
    <w:p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rsidR="003259A8" w:rsidRDefault="003259A8" w:rsidP="004B68F9">
      <w:pPr>
        <w:autoSpaceDE w:val="0"/>
        <w:autoSpaceDN w:val="0"/>
        <w:adjustRightInd w:val="0"/>
        <w:jc w:val="both"/>
        <w:rPr>
          <w:rFonts w:ascii="Arial" w:hAnsi="Arial" w:cs="Arial"/>
          <w:b/>
          <w:bCs/>
          <w:lang w:val="es-ES"/>
        </w:rPr>
      </w:pPr>
    </w:p>
    <w:p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rsidR="003259A8" w:rsidRDefault="003259A8" w:rsidP="004B68F9">
      <w:pPr>
        <w:autoSpaceDE w:val="0"/>
        <w:autoSpaceDN w:val="0"/>
        <w:adjustRightInd w:val="0"/>
        <w:jc w:val="both"/>
        <w:rPr>
          <w:rFonts w:ascii="Arial" w:hAnsi="Arial" w:cs="Arial"/>
          <w:b/>
          <w:bCs/>
          <w:lang w:val="es-ES"/>
        </w:rPr>
      </w:pPr>
    </w:p>
    <w:p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rsidR="003259A8" w:rsidRDefault="003259A8" w:rsidP="004B68F9">
      <w:pPr>
        <w:autoSpaceDE w:val="0"/>
        <w:autoSpaceDN w:val="0"/>
        <w:adjustRightInd w:val="0"/>
        <w:jc w:val="both"/>
        <w:rPr>
          <w:rFonts w:ascii="Arial" w:hAnsi="Arial" w:cs="Arial"/>
          <w:lang w:val="es-ES"/>
        </w:rPr>
      </w:pPr>
    </w:p>
    <w:p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rsidR="003259A8" w:rsidRPr="003259A8" w:rsidRDefault="003259A8" w:rsidP="003259A8">
      <w:pPr>
        <w:contextualSpacing/>
        <w:jc w:val="both"/>
        <w:rPr>
          <w:rFonts w:ascii="Arial" w:hAnsi="Arial" w:cs="Arial"/>
          <w:bCs/>
          <w:lang w:val="es-ES"/>
        </w:rPr>
      </w:pPr>
    </w:p>
    <w:p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rsidR="003259A8" w:rsidRPr="003259A8" w:rsidRDefault="003259A8" w:rsidP="003259A8">
      <w:pPr>
        <w:jc w:val="both"/>
        <w:rPr>
          <w:rFonts w:ascii="Arial" w:eastAsia="Arial Unicode MS" w:hAnsi="Arial" w:cs="Arial"/>
          <w:lang w:val="es-ES"/>
        </w:rPr>
      </w:pPr>
    </w:p>
    <w:p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Arial" w:hAnsi="Arial" w:cs="Arial"/>
          <w:lang w:val="es-ES"/>
        </w:rPr>
      </w:pPr>
      <w:r w:rsidRPr="003259A8">
        <w:rPr>
          <w:rFonts w:ascii="Arial" w:hAnsi="Arial" w:cs="Arial"/>
          <w:lang w:val="es-ES"/>
        </w:rPr>
        <w:t>Dado en el Salón de Sesiones del Honorable Congreso del Estado, en Victoria de Durango, Dgo., a los (29) veintinueve días del mes de octubre del año (2019) dos mil diecinueve.</w:t>
      </w:r>
    </w:p>
    <w:p w:rsidR="003259A8" w:rsidRPr="003259A8" w:rsidRDefault="003259A8" w:rsidP="003259A8">
      <w:pPr>
        <w:jc w:val="both"/>
        <w:rPr>
          <w:rFonts w:ascii="Arial" w:hAnsi="Arial" w:cs="Arial"/>
          <w:lang w:val="es-ES"/>
        </w:rPr>
      </w:pPr>
    </w:p>
    <w:p w:rsidR="003259A8" w:rsidRPr="003259A8" w:rsidRDefault="003259A8" w:rsidP="003259A8">
      <w:pPr>
        <w:jc w:val="both"/>
        <w:rPr>
          <w:rFonts w:ascii="Arial" w:hAnsi="Arial" w:cs="Arial"/>
          <w:lang w:val="es-ES"/>
        </w:rPr>
      </w:pPr>
      <w:r w:rsidRPr="003259A8">
        <w:rPr>
          <w:rFonts w:ascii="Arial" w:hAnsi="Arial" w:cs="Arial"/>
          <w:lang w:val="es-ES"/>
        </w:rPr>
        <w:lastRenderedPageBreak/>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bookmarkStart w:id="0" w:name="_GoBack"/>
      <w:bookmarkEnd w:id="0"/>
    </w:p>
    <w:sectPr w:rsidR="003259A8" w:rsidRPr="003259A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F6D" w:rsidRDefault="00093F6D" w:rsidP="00FA3700">
      <w:r>
        <w:separator/>
      </w:r>
    </w:p>
  </w:endnote>
  <w:endnote w:type="continuationSeparator" w:id="0">
    <w:p w:rsidR="00093F6D" w:rsidRDefault="00093F6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EndPr/>
    <w:sdtContent>
      <w:p w:rsidR="00BA7C0B" w:rsidRDefault="00BA7C0B">
        <w:pPr>
          <w:pStyle w:val="Piedepgina"/>
          <w:jc w:val="right"/>
        </w:pPr>
        <w:r>
          <w:fldChar w:fldCharType="begin"/>
        </w:r>
        <w:r>
          <w:instrText xml:space="preserve"> PAGE   \* MERGEFORMAT </w:instrText>
        </w:r>
        <w:r>
          <w:fldChar w:fldCharType="separate"/>
        </w:r>
        <w:r w:rsidR="004B68F9">
          <w:rPr>
            <w:noProof/>
          </w:rPr>
          <w:t>85</w:t>
        </w:r>
        <w:r>
          <w:rPr>
            <w:noProof/>
          </w:rPr>
          <w:fldChar w:fldCharType="end"/>
        </w:r>
      </w:p>
    </w:sdtContent>
  </w:sdt>
  <w:p w:rsidR="00BA7C0B" w:rsidRDefault="00BA7C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F6D" w:rsidRDefault="00093F6D" w:rsidP="00FA3700">
      <w:r>
        <w:separator/>
      </w:r>
    </w:p>
  </w:footnote>
  <w:footnote w:type="continuationSeparator" w:id="0">
    <w:p w:rsidR="00093F6D" w:rsidRDefault="00093F6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3828"/>
      <w:gridCol w:w="6144"/>
    </w:tblGrid>
    <w:tr w:rsidR="00BA7C0B" w:rsidTr="00907146">
      <w:tc>
        <w:tcPr>
          <w:tcW w:w="3828" w:type="dxa"/>
          <w:tcBorders>
            <w:top w:val="nil"/>
            <w:left w:val="nil"/>
            <w:bottom w:val="nil"/>
            <w:right w:val="nil"/>
          </w:tcBorders>
        </w:tcPr>
        <w:p w:rsidR="00BA7C0B" w:rsidRDefault="00BA7C0B"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66E9D97D" wp14:editId="344989B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rsidR="00BA7C0B" w:rsidRDefault="00BA7C0B" w:rsidP="00B37313">
          <w:pPr>
            <w:pStyle w:val="Encabezado"/>
          </w:pPr>
        </w:p>
        <w:p w:rsidR="00BA7C0B" w:rsidRPr="00047254" w:rsidRDefault="00BA7C0B"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BA7C0B" w:rsidRPr="00047254" w:rsidRDefault="00BA7C0B" w:rsidP="00B37313">
          <w:pPr>
            <w:pStyle w:val="Encabezado"/>
            <w:rPr>
              <w:rFonts w:ascii="Arial" w:hAnsi="Arial" w:cs="Arial"/>
              <w:b/>
              <w:sz w:val="16"/>
              <w:szCs w:val="16"/>
            </w:rPr>
          </w:pPr>
        </w:p>
        <w:p w:rsidR="00BA7C0B" w:rsidRDefault="00BA7C0B" w:rsidP="00B37313">
          <w:pPr>
            <w:pStyle w:val="Encabezado"/>
            <w:rPr>
              <w:rFonts w:ascii="Copperplate Gothic Bold" w:hAnsi="Copperplate Gothic Bold"/>
            </w:rPr>
          </w:pPr>
        </w:p>
        <w:p w:rsidR="00BA7C0B" w:rsidRDefault="00BA7C0B" w:rsidP="00B37313">
          <w:pPr>
            <w:pStyle w:val="Encabezado"/>
            <w:rPr>
              <w:rFonts w:ascii="Copperplate Gothic Bold" w:hAnsi="Copperplate Gothic Bold"/>
            </w:rPr>
          </w:pPr>
        </w:p>
        <w:p w:rsidR="00BA7C0B" w:rsidRPr="00B37313" w:rsidRDefault="00BA7C0B" w:rsidP="00B37313">
          <w:pPr>
            <w:pStyle w:val="Encabezado"/>
            <w:rPr>
              <w:rFonts w:ascii="Copperplate Gothic Bold" w:hAnsi="Copperplate Gothic Bold"/>
            </w:rPr>
          </w:pPr>
        </w:p>
        <w:p w:rsidR="00BA7C0B" w:rsidRPr="00B37313" w:rsidRDefault="00BA7C0B" w:rsidP="00F05108">
          <w:pPr>
            <w:pStyle w:val="Encabezado"/>
            <w:ind w:firstLine="708"/>
            <w:rPr>
              <w:rFonts w:asciiTheme="majorHAnsi" w:hAnsiTheme="majorHAnsi"/>
              <w:sz w:val="18"/>
              <w:szCs w:val="18"/>
            </w:rPr>
          </w:pPr>
        </w:p>
        <w:p w:rsidR="00BA7C0B" w:rsidRPr="00907146" w:rsidRDefault="00BA7C0B"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BA7C0B" w:rsidRPr="00DE2DDE" w:rsidRDefault="004B68F9" w:rsidP="00DE2DDE">
          <w:pPr>
            <w:pStyle w:val="Ttulo2"/>
            <w:outlineLvl w:val="1"/>
          </w:pPr>
          <w:r>
            <w:t xml:space="preserve">DEC. </w:t>
          </w:r>
          <w:r w:rsidR="003259A8">
            <w:t>192</w:t>
          </w:r>
          <w:r>
            <w:t xml:space="preserve"> P.O. </w:t>
          </w:r>
          <w:r w:rsidR="003259A8">
            <w:t>15</w:t>
          </w:r>
          <w:r>
            <w:t xml:space="preserve"> DE FECHA 2</w:t>
          </w:r>
          <w:r w:rsidR="003259A8">
            <w:t>0</w:t>
          </w:r>
          <w:r>
            <w:t xml:space="preserve"> DE </w:t>
          </w:r>
          <w:r w:rsidR="003259A8">
            <w:t>FEBRERO</w:t>
          </w:r>
          <w:r w:rsidR="00BA7C0B" w:rsidRPr="00DE2DDE">
            <w:t xml:space="preserve"> DE 20</w:t>
          </w:r>
          <w:r w:rsidR="003259A8">
            <w:t>20</w:t>
          </w:r>
          <w:r w:rsidR="00BA7C0B" w:rsidRPr="00DE2DDE">
            <w:t>.</w:t>
          </w:r>
        </w:p>
        <w:p w:rsidR="00BA7C0B" w:rsidRPr="00964BFE" w:rsidRDefault="00BA7C0B" w:rsidP="00DE2DDE">
          <w:pPr>
            <w:pStyle w:val="Ttulo2"/>
            <w:outlineLvl w:val="1"/>
          </w:pPr>
          <w:r w:rsidRPr="00964BFE">
            <w:t xml:space="preserve"> </w:t>
          </w:r>
        </w:p>
        <w:p w:rsidR="00BA7C0B" w:rsidRPr="0087385B" w:rsidRDefault="00BA7C0B" w:rsidP="0087385B">
          <w:pPr>
            <w:pStyle w:val="Encabezado"/>
            <w:jc w:val="right"/>
            <w:rPr>
              <w:rFonts w:asciiTheme="majorHAnsi" w:hAnsiTheme="majorHAnsi"/>
              <w:sz w:val="16"/>
              <w:szCs w:val="16"/>
            </w:rPr>
          </w:pPr>
        </w:p>
      </w:tc>
    </w:tr>
  </w:tbl>
  <w:p w:rsidR="00BA7C0B" w:rsidRPr="00B37313" w:rsidRDefault="00BA7C0B"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514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7924"/>
    <w:rsid w:val="00BA7972"/>
    <w:rsid w:val="00BA7C0B"/>
    <w:rsid w:val="00BB2712"/>
    <w:rsid w:val="00BB5AD1"/>
    <w:rsid w:val="00BC3933"/>
    <w:rsid w:val="00BC3FEF"/>
    <w:rsid w:val="00BD1F2A"/>
    <w:rsid w:val="00BD62E9"/>
    <w:rsid w:val="00BF3701"/>
    <w:rsid w:val="00BF475D"/>
    <w:rsid w:val="00C11927"/>
    <w:rsid w:val="00C257F1"/>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F57D"/>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D02A-38C6-45D8-8C57-C869910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33681</Words>
  <Characters>185251</Characters>
  <Application>Microsoft Office Word</Application>
  <DocSecurity>0</DocSecurity>
  <Lines>1543</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3</cp:revision>
  <cp:lastPrinted>2013-09-23T15:31:00Z</cp:lastPrinted>
  <dcterms:created xsi:type="dcterms:W3CDTF">2020-03-05T20:28:00Z</dcterms:created>
  <dcterms:modified xsi:type="dcterms:W3CDTF">2020-03-05T20:48:00Z</dcterms:modified>
</cp:coreProperties>
</file>