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64B18AEE" w:rsidR="00950048" w:rsidRDefault="00A250BC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BC519" wp14:editId="00806A7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00725" cy="84010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840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A6AAF" w14:textId="77777777" w:rsidR="00A250BC" w:rsidRPr="000F08B5" w:rsidRDefault="00A250BC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619BFEB" w14:textId="77777777" w:rsidR="00A250BC" w:rsidRPr="000F08B5" w:rsidRDefault="00A250BC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671DF5" w14:textId="77777777" w:rsidR="00A250BC" w:rsidRPr="000F08B5" w:rsidRDefault="00A250BC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933E27" w14:textId="54C22EE8" w:rsidR="00A250BC" w:rsidRPr="000F08B5" w:rsidRDefault="00A250BC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88E5312" w14:textId="77777777" w:rsidR="00A250BC" w:rsidRPr="000F08B5" w:rsidRDefault="00A250BC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13C42CC" w14:textId="77777777" w:rsid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2B2957D" w14:textId="619240A0" w:rsidR="000F08B5" w:rsidRPr="00766929" w:rsidRDefault="000F08B5" w:rsidP="000F08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66929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DAVID RAMOS ZEPEDA </w:t>
                            </w:r>
                          </w:p>
                          <w:p w14:paraId="727982E8" w14:textId="73420353" w:rsidR="000F08B5" w:rsidRPr="00766929" w:rsidRDefault="000F08B5" w:rsidP="000F08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66929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DIPUTADO</w:t>
                            </w:r>
                          </w:p>
                          <w:p w14:paraId="04F9FD0A" w14:textId="2B62B8BE" w:rsidR="000F08B5" w:rsidRP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5560A7F" w14:textId="50DD69D3" w:rsidR="000F08B5" w:rsidRP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931ACA0" w14:textId="61B86252" w:rsidR="000F08B5" w:rsidRP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9A0C8B7" w14:textId="28410806" w:rsidR="000F08B5" w:rsidRP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1DD8540" w14:textId="0A4DD580" w:rsidR="000F08B5" w:rsidRP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7043C88" w14:textId="28930D9E" w:rsidR="000F08B5" w:rsidRP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7E2291" w14:textId="3E7FE57A" w:rsid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B9346CC" w14:textId="77777777" w:rsidR="000F08B5" w:rsidRP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C95053F" w14:textId="5BF7246B" w:rsidR="000F08B5" w:rsidRP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869E68F" w14:textId="1E1F3287" w:rsidR="000F08B5" w:rsidRP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8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INGENIERO AGRÓNOMO CON ESPECIALIDAD DE ECONOMÍA AGRÍCOLA, UNIVERSIDAD AUTÓNOMA AGRARIA ANTONIO NARRO, SALTILLO, COAHUILA  </w:t>
                            </w:r>
                          </w:p>
                          <w:p w14:paraId="7EC0D336" w14:textId="77777777" w:rsidR="000F08B5" w:rsidRP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ED16E0A" w14:textId="77777777" w:rsidR="000F08B5" w:rsidRP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3B7C08D" w14:textId="77777777" w:rsidR="000F08B5" w:rsidRPr="000F08B5" w:rsidRDefault="000F08B5" w:rsidP="000F08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9D85591" w14:textId="77777777" w:rsidR="00766929" w:rsidRDefault="000F08B5" w:rsidP="000F08B5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8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CATEDRÁTICO EN EL COLEGIO DE BACHILLERES DEL ESTADO DE DURANGO, PLANTEL ANTONIO AMARO.</w:t>
                            </w:r>
                          </w:p>
                          <w:p w14:paraId="1424A790" w14:textId="77777777" w:rsidR="00766929" w:rsidRDefault="000F08B5" w:rsidP="000F08B5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8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PROMOTOR SOCIAL EN LICONSA S.A. DE C.V. P.A.S. DURANGO.SUPERVISOR DE PROMOCIÓN SOCIAL EN LICONSA S.A. DE C.V. P.A.S. DURANGO</w:t>
                            </w:r>
                          </w:p>
                          <w:p w14:paraId="04B412A6" w14:textId="77777777" w:rsidR="00766929" w:rsidRDefault="000F08B5" w:rsidP="000F08B5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8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COORDINADOR ESTATAL DE OPERACIONES EN LICONSA S.A. DE C.V. P.A.S. DURANGO</w:t>
                            </w:r>
                          </w:p>
                          <w:p w14:paraId="19FF2DF9" w14:textId="77777777" w:rsidR="00766929" w:rsidRDefault="000F08B5" w:rsidP="000F08B5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8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SUBGERENTE DEL PADRÓN DE BENEFICIARIOS EN LICONSA S.A. DE C.V. P.A.S. SINALOA</w:t>
                            </w:r>
                          </w:p>
                          <w:p w14:paraId="4A0D86BC" w14:textId="77777777" w:rsidR="00766929" w:rsidRDefault="000F08B5" w:rsidP="000F08B5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8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ENC. DE LA GERENCIA DEL P.A.S. SINALOA EN LICONSA S.A. DE C.V.</w:t>
                            </w:r>
                          </w:p>
                          <w:p w14:paraId="2D8E502D" w14:textId="77777777" w:rsidR="00766929" w:rsidRDefault="000F08B5" w:rsidP="000F08B5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8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SUBGERENTE DEL PADRÓN DE BENEFICIARIOS DE LICONSA S.A. DE C.V. P.A.S. DURANGO</w:t>
                            </w:r>
                          </w:p>
                          <w:p w14:paraId="5F0AD10F" w14:textId="77777777" w:rsidR="00766929" w:rsidRDefault="000F08B5" w:rsidP="000F08B5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8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ENC. DE LA GERENCIA DEL P.A.S. DURANGO EN LICONSA S.A. DE C.V.</w:t>
                            </w:r>
                          </w:p>
                          <w:p w14:paraId="37AD9B36" w14:textId="77777777" w:rsidR="00766929" w:rsidRDefault="000F08B5" w:rsidP="000F08B5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8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REGIDOR DEL H. AYUNTAMIENTO DE GUADALUPE VICTORIA</w:t>
                            </w:r>
                          </w:p>
                          <w:p w14:paraId="2B5FF965" w14:textId="3D030397" w:rsidR="00A250BC" w:rsidRPr="000F08B5" w:rsidRDefault="000F08B5" w:rsidP="000F08B5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8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SECRETARIA DEL H. AYUNTAMIENTO DE GUADALUPE VICTORIA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BC51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05.55pt;margin-top:0;width:456.75pt;height:6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" filled="f" stroked="f" strokeweight=".5pt">
                <v:textbox>
                  <w:txbxContent>
                    <w:p w14:paraId="2E8A6AAF" w14:textId="77777777" w:rsidR="00A250BC" w:rsidRPr="000F08B5" w:rsidRDefault="00A250BC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619BFEB" w14:textId="77777777" w:rsidR="00A250BC" w:rsidRPr="000F08B5" w:rsidRDefault="00A250BC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F671DF5" w14:textId="77777777" w:rsidR="00A250BC" w:rsidRPr="000F08B5" w:rsidRDefault="00A250BC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933E27" w14:textId="54C22EE8" w:rsidR="00A250BC" w:rsidRPr="000F08B5" w:rsidRDefault="00A250BC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88E5312" w14:textId="77777777" w:rsidR="00A250BC" w:rsidRPr="000F08B5" w:rsidRDefault="00A250BC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13C42CC" w14:textId="77777777" w:rsid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2B2957D" w14:textId="619240A0" w:rsidR="000F08B5" w:rsidRPr="00766929" w:rsidRDefault="000F08B5" w:rsidP="000F08B5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766929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DAVID RAMOS ZEPEDA </w:t>
                      </w:r>
                    </w:p>
                    <w:p w14:paraId="727982E8" w14:textId="73420353" w:rsidR="000F08B5" w:rsidRPr="00766929" w:rsidRDefault="000F08B5" w:rsidP="000F08B5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766929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DIPUTADO</w:t>
                      </w:r>
                    </w:p>
                    <w:p w14:paraId="04F9FD0A" w14:textId="2B62B8BE" w:rsidR="000F08B5" w:rsidRP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5560A7F" w14:textId="50DD69D3" w:rsidR="000F08B5" w:rsidRP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931ACA0" w14:textId="61B86252" w:rsidR="000F08B5" w:rsidRP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9A0C8B7" w14:textId="28410806" w:rsidR="000F08B5" w:rsidRP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1DD8540" w14:textId="0A4DD580" w:rsidR="000F08B5" w:rsidRP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7043C88" w14:textId="28930D9E" w:rsidR="000F08B5" w:rsidRP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7E2291" w14:textId="3E7FE57A" w:rsid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B9346CC" w14:textId="77777777" w:rsidR="000F08B5" w:rsidRP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C95053F" w14:textId="5BF7246B" w:rsidR="000F08B5" w:rsidRP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869E68F" w14:textId="1E1F3287" w:rsidR="000F08B5" w:rsidRP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8B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INGENIERO AGRÓNOMO CON ESPECIALIDAD DE ECONOMÍA AGRÍCOLA, UNIVERSIDAD AUTÓNOMA AGRARIA ANTONIO NARRO, SALTILLO, COAHUILA  </w:t>
                      </w:r>
                    </w:p>
                    <w:p w14:paraId="7EC0D336" w14:textId="77777777" w:rsidR="000F08B5" w:rsidRP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ED16E0A" w14:textId="77777777" w:rsidR="000F08B5" w:rsidRP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3B7C08D" w14:textId="77777777" w:rsidR="000F08B5" w:rsidRPr="000F08B5" w:rsidRDefault="000F08B5" w:rsidP="000F08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9D85591" w14:textId="77777777" w:rsidR="00766929" w:rsidRDefault="000F08B5" w:rsidP="000F08B5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8B5">
                        <w:rPr>
                          <w:rFonts w:ascii="Arial" w:hAnsi="Arial" w:cs="Arial"/>
                          <w:sz w:val="20"/>
                          <w:szCs w:val="20"/>
                        </w:rPr>
                        <w:t>CATEDRÁTICO EN EL COLEGIO DE BACHILLERES DEL ESTADO DE DURANGO, PLANTEL ANTONIO AMARO.</w:t>
                      </w:r>
                    </w:p>
                    <w:p w14:paraId="1424A790" w14:textId="77777777" w:rsidR="00766929" w:rsidRDefault="000F08B5" w:rsidP="000F08B5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8B5">
                        <w:rPr>
                          <w:rFonts w:ascii="Arial" w:hAnsi="Arial" w:cs="Arial"/>
                          <w:sz w:val="20"/>
                          <w:szCs w:val="20"/>
                        </w:rPr>
                        <w:t>PROMOTOR SOCIAL EN LICONSA S.A. DE C.V. P.A.S. DURANGO.SUPERVISOR DE PROMOCIÓN SOCIAL EN LICONSA S.A. DE C.V. P.A.S. DURANGO</w:t>
                      </w:r>
                    </w:p>
                    <w:p w14:paraId="04B412A6" w14:textId="77777777" w:rsidR="00766929" w:rsidRDefault="000F08B5" w:rsidP="000F08B5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8B5">
                        <w:rPr>
                          <w:rFonts w:ascii="Arial" w:hAnsi="Arial" w:cs="Arial"/>
                          <w:sz w:val="20"/>
                          <w:szCs w:val="20"/>
                        </w:rPr>
                        <w:t>COORDINADOR ESTATAL DE OPERACIONES EN LICONSA S.A. DE C.V. P.A.S. DURANGO</w:t>
                      </w:r>
                    </w:p>
                    <w:p w14:paraId="19FF2DF9" w14:textId="77777777" w:rsidR="00766929" w:rsidRDefault="000F08B5" w:rsidP="000F08B5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8B5">
                        <w:rPr>
                          <w:rFonts w:ascii="Arial" w:hAnsi="Arial" w:cs="Arial"/>
                          <w:sz w:val="20"/>
                          <w:szCs w:val="20"/>
                        </w:rPr>
                        <w:t>SUBGERENTE DEL PADRÓN DE BENEFICIARIOS EN LICONSA S.A. DE C.V. P.A.S. SINALOA</w:t>
                      </w:r>
                    </w:p>
                    <w:p w14:paraId="4A0D86BC" w14:textId="77777777" w:rsidR="00766929" w:rsidRDefault="000F08B5" w:rsidP="000F08B5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8B5">
                        <w:rPr>
                          <w:rFonts w:ascii="Arial" w:hAnsi="Arial" w:cs="Arial"/>
                          <w:sz w:val="20"/>
                          <w:szCs w:val="20"/>
                        </w:rPr>
                        <w:t>ENC. DE LA GERENCIA DEL P.A.S. SINALOA EN LICONSA S.A. DE C.V.</w:t>
                      </w:r>
                    </w:p>
                    <w:p w14:paraId="2D8E502D" w14:textId="77777777" w:rsidR="00766929" w:rsidRDefault="000F08B5" w:rsidP="000F08B5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8B5">
                        <w:rPr>
                          <w:rFonts w:ascii="Arial" w:hAnsi="Arial" w:cs="Arial"/>
                          <w:sz w:val="20"/>
                          <w:szCs w:val="20"/>
                        </w:rPr>
                        <w:t>SUBGERENTE DEL PADRÓN DE BENEFICIARIOS DE LICONSA S.A. DE C.V. P.A.S. DURANGO</w:t>
                      </w:r>
                    </w:p>
                    <w:p w14:paraId="5F0AD10F" w14:textId="77777777" w:rsidR="00766929" w:rsidRDefault="000F08B5" w:rsidP="000F08B5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8B5">
                        <w:rPr>
                          <w:rFonts w:ascii="Arial" w:hAnsi="Arial" w:cs="Arial"/>
                          <w:sz w:val="20"/>
                          <w:szCs w:val="20"/>
                        </w:rPr>
                        <w:t>ENC. DE LA GERENCIA DEL P.A.S. DURANGO EN LICONSA S.A. DE C.V.</w:t>
                      </w:r>
                    </w:p>
                    <w:p w14:paraId="37AD9B36" w14:textId="77777777" w:rsidR="00766929" w:rsidRDefault="000F08B5" w:rsidP="000F08B5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8B5">
                        <w:rPr>
                          <w:rFonts w:ascii="Arial" w:hAnsi="Arial" w:cs="Arial"/>
                          <w:sz w:val="20"/>
                          <w:szCs w:val="20"/>
                        </w:rPr>
                        <w:t>REGIDOR DEL H. AYUNTAMIENTO DE GUADALUPE VICTORIA</w:t>
                      </w:r>
                    </w:p>
                    <w:p w14:paraId="2B5FF965" w14:textId="3D030397" w:rsidR="00A250BC" w:rsidRPr="000F08B5" w:rsidRDefault="000F08B5" w:rsidP="000F08B5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8B5">
                        <w:rPr>
                          <w:rFonts w:ascii="Arial" w:hAnsi="Arial" w:cs="Arial"/>
                          <w:sz w:val="20"/>
                          <w:szCs w:val="20"/>
                        </w:rPr>
                        <w:t>SECRETARIA DEL H. AYUNTAMIENTO DE GUADALUPE VICTORIA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6DC">
        <w:rPr>
          <w:noProof/>
        </w:rPr>
        <w:drawing>
          <wp:anchor distT="0" distB="0" distL="114300" distR="114300" simplePos="0" relativeHeight="251656704" behindDoc="0" locked="0" layoutInCell="1" allowOverlap="0" wp14:anchorId="4095DED2" wp14:editId="5C2FC00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4548" cy="1012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A3FA0"/>
    <w:multiLevelType w:val="hybridMultilevel"/>
    <w:tmpl w:val="4C0A9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D3F7C"/>
    <w:multiLevelType w:val="hybridMultilevel"/>
    <w:tmpl w:val="913AF5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4B7AB3"/>
    <w:multiLevelType w:val="hybridMultilevel"/>
    <w:tmpl w:val="DB084BB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63255"/>
    <w:multiLevelType w:val="hybridMultilevel"/>
    <w:tmpl w:val="2862A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27231F"/>
    <w:multiLevelType w:val="hybridMultilevel"/>
    <w:tmpl w:val="317CC1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FD2FFB"/>
    <w:multiLevelType w:val="hybridMultilevel"/>
    <w:tmpl w:val="F6F6BD1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5"/>
  </w:num>
  <w:num w:numId="5">
    <w:abstractNumId w:val="0"/>
  </w:num>
  <w:num w:numId="6">
    <w:abstractNumId w:val="16"/>
  </w:num>
  <w:num w:numId="7">
    <w:abstractNumId w:val="6"/>
  </w:num>
  <w:num w:numId="8">
    <w:abstractNumId w:val="10"/>
  </w:num>
  <w:num w:numId="9">
    <w:abstractNumId w:val="2"/>
  </w:num>
  <w:num w:numId="10">
    <w:abstractNumId w:val="1"/>
  </w:num>
  <w:num w:numId="11">
    <w:abstractNumId w:val="18"/>
  </w:num>
  <w:num w:numId="12">
    <w:abstractNumId w:val="14"/>
  </w:num>
  <w:num w:numId="13">
    <w:abstractNumId w:val="17"/>
  </w:num>
  <w:num w:numId="14">
    <w:abstractNumId w:val="4"/>
  </w:num>
  <w:num w:numId="15">
    <w:abstractNumId w:val="9"/>
  </w:num>
  <w:num w:numId="16">
    <w:abstractNumId w:val="7"/>
  </w:num>
  <w:num w:numId="17">
    <w:abstractNumId w:val="12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62CA4"/>
    <w:rsid w:val="000D509E"/>
    <w:rsid w:val="000F08B5"/>
    <w:rsid w:val="002376DC"/>
    <w:rsid w:val="00312616"/>
    <w:rsid w:val="0041675C"/>
    <w:rsid w:val="00546FEB"/>
    <w:rsid w:val="006E306D"/>
    <w:rsid w:val="00766929"/>
    <w:rsid w:val="007C7777"/>
    <w:rsid w:val="007F27BB"/>
    <w:rsid w:val="00852898"/>
    <w:rsid w:val="008920CE"/>
    <w:rsid w:val="00950048"/>
    <w:rsid w:val="0097475A"/>
    <w:rsid w:val="009D32B4"/>
    <w:rsid w:val="00A06FA9"/>
    <w:rsid w:val="00A250BC"/>
    <w:rsid w:val="00C52961"/>
    <w:rsid w:val="00D07D51"/>
    <w:rsid w:val="00DB139F"/>
    <w:rsid w:val="00DC78DA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2020-10-14T15:52:00Z</dcterms:created>
  <dcterms:modified xsi:type="dcterms:W3CDTF">2020-10-14T15:52:00Z</dcterms:modified>
</cp:coreProperties>
</file>