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5700C" w14:textId="77777777" w:rsidR="00D97A6B" w:rsidRPr="00B83EFA" w:rsidRDefault="00D97A6B" w:rsidP="000B0F7F">
      <w:pPr>
        <w:rPr>
          <w:rFonts w:ascii="Arial" w:hAnsi="Arial" w:cs="Arial"/>
          <w:b/>
          <w:bCs/>
        </w:rPr>
      </w:pPr>
      <w:r w:rsidRPr="00B83EFA">
        <w:rPr>
          <w:rFonts w:ascii="Arial" w:hAnsi="Arial" w:cs="Arial"/>
          <w:b/>
          <w:bCs/>
        </w:rPr>
        <w:t>CC. SECRETARIOS DE LA MESA DIRECTIVA DEL H. CONGRESO</w:t>
      </w:r>
    </w:p>
    <w:p w14:paraId="25682FB0" w14:textId="77777777" w:rsidR="00D97A6B" w:rsidRPr="00B83EFA" w:rsidRDefault="00D97A6B" w:rsidP="00D97A6B">
      <w:pPr>
        <w:rPr>
          <w:rFonts w:ascii="Arial" w:hAnsi="Arial" w:cs="Arial"/>
          <w:b/>
          <w:bCs/>
        </w:rPr>
      </w:pPr>
      <w:r w:rsidRPr="00B83EFA">
        <w:rPr>
          <w:rFonts w:ascii="Arial" w:hAnsi="Arial" w:cs="Arial"/>
          <w:b/>
          <w:bCs/>
        </w:rPr>
        <w:t>DEL ESTADO LIBRE Y SOBERANO DE DURANGO</w:t>
      </w:r>
    </w:p>
    <w:p w14:paraId="28FA36AD" w14:textId="77777777" w:rsidR="000B0F7F" w:rsidRPr="00B83EFA" w:rsidRDefault="000B0F7F" w:rsidP="00D97A6B">
      <w:pPr>
        <w:rPr>
          <w:rFonts w:ascii="Arial" w:hAnsi="Arial" w:cs="Arial"/>
          <w:b/>
          <w:bCs/>
        </w:rPr>
      </w:pPr>
    </w:p>
    <w:p w14:paraId="2210461E" w14:textId="77777777" w:rsidR="00D97A6B" w:rsidRPr="00B83EFA" w:rsidRDefault="00D97A6B" w:rsidP="00D97A6B">
      <w:pPr>
        <w:rPr>
          <w:rFonts w:ascii="Arial" w:hAnsi="Arial" w:cs="Arial"/>
          <w:b/>
          <w:bCs/>
        </w:rPr>
      </w:pPr>
      <w:r w:rsidRPr="00B83EFA">
        <w:rPr>
          <w:rFonts w:ascii="Arial" w:hAnsi="Arial" w:cs="Arial"/>
          <w:b/>
          <w:bCs/>
        </w:rPr>
        <w:t>P R E S E N T E S:</w:t>
      </w:r>
    </w:p>
    <w:p w14:paraId="655EBA5F" w14:textId="77777777" w:rsidR="00D97A6B" w:rsidRPr="00B83EFA" w:rsidRDefault="00D97A6B" w:rsidP="00D97A6B">
      <w:pPr>
        <w:rPr>
          <w:rFonts w:ascii="Arial" w:hAnsi="Arial" w:cs="Arial"/>
          <w:b/>
          <w:bCs/>
        </w:rPr>
      </w:pPr>
    </w:p>
    <w:p w14:paraId="7E20C7AB" w14:textId="3668F84F" w:rsidR="00D97A6B" w:rsidRPr="00B83EFA" w:rsidRDefault="00D97A6B" w:rsidP="00D97A6B">
      <w:pPr>
        <w:jc w:val="both"/>
        <w:rPr>
          <w:rFonts w:ascii="Arial" w:hAnsi="Arial" w:cs="Arial"/>
        </w:rPr>
      </w:pPr>
      <w:r w:rsidRPr="00B83EFA">
        <w:rPr>
          <w:rFonts w:ascii="Arial" w:hAnsi="Arial" w:cs="Arial"/>
        </w:rPr>
        <w:t xml:space="preserve">Los suscritos, </w:t>
      </w:r>
      <w:r w:rsidRPr="00B83EFA">
        <w:rPr>
          <w:rFonts w:ascii="Arial" w:hAnsi="Arial" w:cs="Arial"/>
          <w:b/>
          <w:bCs/>
        </w:rPr>
        <w:t>C.</w:t>
      </w:r>
      <w:r w:rsidR="00100EC3">
        <w:rPr>
          <w:rFonts w:ascii="Arial" w:hAnsi="Arial" w:cs="Arial"/>
          <w:b/>
          <w:bCs/>
        </w:rPr>
        <w:t xml:space="preserve"> </w:t>
      </w:r>
      <w:proofErr w:type="spellStart"/>
      <w:r w:rsidR="00AD4B4F">
        <w:rPr>
          <w:rFonts w:ascii="Arial" w:hAnsi="Arial" w:cs="Arial"/>
          <w:b/>
          <w:bCs/>
        </w:rPr>
        <w:t>JULIAN</w:t>
      </w:r>
      <w:proofErr w:type="spellEnd"/>
      <w:r w:rsidR="00AD4B4F">
        <w:rPr>
          <w:rFonts w:ascii="Arial" w:hAnsi="Arial" w:cs="Arial"/>
          <w:b/>
          <w:bCs/>
        </w:rPr>
        <w:t xml:space="preserve"> CESAR RIVAS B. </w:t>
      </w:r>
      <w:proofErr w:type="spellStart"/>
      <w:r w:rsidR="0097006F">
        <w:rPr>
          <w:rFonts w:ascii="Arial" w:hAnsi="Arial" w:cs="Arial"/>
          <w:b/>
          <w:bCs/>
        </w:rPr>
        <w:t>NEVAREZ</w:t>
      </w:r>
      <w:proofErr w:type="spellEnd"/>
      <w:r w:rsidR="0097006F">
        <w:rPr>
          <w:rFonts w:ascii="Arial" w:hAnsi="Arial" w:cs="Arial"/>
          <w:b/>
          <w:bCs/>
        </w:rPr>
        <w:t xml:space="preserve"> y</w:t>
      </w:r>
      <w:r w:rsidRPr="00B83EFA">
        <w:rPr>
          <w:rFonts w:ascii="Arial" w:hAnsi="Arial" w:cs="Arial"/>
        </w:rPr>
        <w:t xml:space="preserve"> </w:t>
      </w:r>
      <w:r w:rsidRPr="00B83EFA">
        <w:rPr>
          <w:rFonts w:ascii="Arial" w:hAnsi="Arial" w:cs="Arial"/>
          <w:b/>
          <w:bCs/>
        </w:rPr>
        <w:t>C.</w:t>
      </w:r>
      <w:r w:rsidR="00100EC3">
        <w:rPr>
          <w:rFonts w:ascii="Arial" w:hAnsi="Arial" w:cs="Arial"/>
          <w:b/>
          <w:bCs/>
        </w:rPr>
        <w:t xml:space="preserve"> </w:t>
      </w:r>
      <w:r w:rsidR="00FB540A">
        <w:rPr>
          <w:rFonts w:ascii="Arial" w:hAnsi="Arial" w:cs="Arial"/>
          <w:b/>
          <w:bCs/>
        </w:rPr>
        <w:t>LEONARDO MEJORADO GUZMÁN</w:t>
      </w:r>
      <w:r w:rsidR="0069365B" w:rsidRPr="00B83EFA">
        <w:rPr>
          <w:rFonts w:ascii="Arial" w:hAnsi="Arial" w:cs="Arial"/>
        </w:rPr>
        <w:t xml:space="preserve">, </w:t>
      </w:r>
      <w:r w:rsidRPr="00B83EFA">
        <w:rPr>
          <w:rFonts w:ascii="Arial" w:hAnsi="Arial" w:cs="Arial"/>
        </w:rPr>
        <w:t xml:space="preserve">con el carácter de Presidente y Secretario del H. Ayuntamiento del </w:t>
      </w:r>
      <w:r w:rsidRPr="00B83EFA">
        <w:rPr>
          <w:rFonts w:ascii="Arial" w:hAnsi="Arial" w:cs="Arial"/>
          <w:b/>
          <w:bCs/>
        </w:rPr>
        <w:t xml:space="preserve">Municipio de </w:t>
      </w:r>
      <w:r w:rsidR="006F58B3" w:rsidRPr="00B83EFA">
        <w:rPr>
          <w:rFonts w:ascii="Arial" w:hAnsi="Arial" w:cs="Arial"/>
          <w:b/>
          <w:bCs/>
        </w:rPr>
        <w:t>Santiago Papasquiaro</w:t>
      </w:r>
      <w:r w:rsidRPr="00B83EFA">
        <w:rPr>
          <w:rFonts w:ascii="Arial" w:hAnsi="Arial" w:cs="Arial"/>
          <w:b/>
          <w:bCs/>
        </w:rPr>
        <w:t xml:space="preserve">, </w:t>
      </w:r>
      <w:proofErr w:type="spellStart"/>
      <w:r w:rsidRPr="00B83EFA">
        <w:rPr>
          <w:rFonts w:ascii="Arial" w:hAnsi="Arial" w:cs="Arial"/>
          <w:b/>
          <w:bCs/>
        </w:rPr>
        <w:t>Dgo</w:t>
      </w:r>
      <w:proofErr w:type="spellEnd"/>
      <w:r w:rsidRPr="00B83EFA">
        <w:rPr>
          <w:rFonts w:ascii="Arial" w:hAnsi="Arial" w:cs="Arial"/>
          <w:b/>
          <w:bCs/>
        </w:rPr>
        <w:t>.</w:t>
      </w:r>
      <w:r w:rsidR="00035D3F">
        <w:rPr>
          <w:rFonts w:ascii="Arial" w:hAnsi="Arial" w:cs="Arial"/>
          <w:b/>
          <w:bCs/>
        </w:rPr>
        <w:t>,</w:t>
      </w:r>
      <w:r w:rsidR="00E426F2">
        <w:rPr>
          <w:rFonts w:ascii="Arial" w:hAnsi="Arial" w:cs="Arial"/>
        </w:rPr>
        <w:t xml:space="preserve"> </w:t>
      </w:r>
      <w:r w:rsidR="00035D3F">
        <w:rPr>
          <w:rFonts w:ascii="Arial" w:hAnsi="Arial" w:cs="Arial"/>
        </w:rPr>
        <w:t>r</w:t>
      </w:r>
      <w:r w:rsidR="00E426F2">
        <w:rPr>
          <w:rFonts w:ascii="Arial" w:hAnsi="Arial" w:cs="Arial"/>
        </w:rPr>
        <w:t>espectivamente</w:t>
      </w:r>
      <w:r w:rsidR="00035D3F">
        <w:rPr>
          <w:rFonts w:ascii="Arial" w:hAnsi="Arial" w:cs="Arial"/>
        </w:rPr>
        <w:t xml:space="preserve">. </w:t>
      </w:r>
      <w:r w:rsidR="00035D3F">
        <w:rPr>
          <w:rFonts w:ascii="Arial" w:eastAsia="Arial Unicode MS" w:hAnsi="Arial" w:cs="Arial"/>
          <w:sz w:val="25"/>
          <w:szCs w:val="25"/>
        </w:rPr>
        <w:t>P</w:t>
      </w:r>
      <w:r w:rsidR="00035D3F" w:rsidRPr="0036591F">
        <w:rPr>
          <w:rFonts w:ascii="Arial" w:eastAsia="Arial Unicode MS" w:hAnsi="Arial" w:cs="Arial"/>
          <w:sz w:val="25"/>
          <w:szCs w:val="25"/>
        </w:rPr>
        <w:t>or lo que en cumplimiento a la responsabilidad encomendada y de conformidad con lo dispuesto por los artículos</w:t>
      </w:r>
      <w:r w:rsidR="00353880">
        <w:rPr>
          <w:rFonts w:ascii="Arial" w:hAnsi="Arial" w:cs="Arial"/>
        </w:rPr>
        <w:t xml:space="preserve"> </w:t>
      </w:r>
      <w:r w:rsidR="00E426F2" w:rsidRPr="00E426F2">
        <w:rPr>
          <w:rFonts w:ascii="Arial" w:hAnsi="Arial" w:cs="Arial"/>
          <w:sz w:val="25"/>
          <w:szCs w:val="25"/>
          <w:lang w:val="es-MX"/>
        </w:rPr>
        <w:t>Artículos 150 de la Constitución Política del Estado Libre y Soberano de Durango; 61 de la General de Contabilidad Gubernamental; 33 inciso, inciso C) fracción I, II. 153, fracción I, de la Ley Orgánica del Municipio Libre del Estado de Durango</w:t>
      </w:r>
      <w:r w:rsidR="00E426F2">
        <w:rPr>
          <w:rFonts w:ascii="Arial" w:hAnsi="Arial" w:cs="Arial"/>
          <w:sz w:val="25"/>
          <w:szCs w:val="25"/>
          <w:lang w:val="es-MX"/>
        </w:rPr>
        <w:t>,</w:t>
      </w:r>
      <w:r w:rsidR="00E426F2" w:rsidRPr="00E426F2">
        <w:rPr>
          <w:rFonts w:ascii="Arial" w:hAnsi="Arial" w:cs="Arial"/>
          <w:sz w:val="25"/>
          <w:szCs w:val="25"/>
          <w:lang w:val="es-MX"/>
        </w:rPr>
        <w:t xml:space="preserve"> </w:t>
      </w:r>
      <w:r w:rsidR="00FE66E4" w:rsidRPr="00E426F2">
        <w:rPr>
          <w:rFonts w:ascii="Arial" w:hAnsi="Arial" w:cs="Arial"/>
          <w:sz w:val="25"/>
          <w:szCs w:val="25"/>
          <w:lang w:val="es-MX"/>
        </w:rPr>
        <w:t>atentamente nos permitimos someter a</w:t>
      </w:r>
      <w:r w:rsidR="006F7B7B">
        <w:rPr>
          <w:rFonts w:ascii="Arial" w:hAnsi="Arial" w:cs="Arial"/>
          <w:sz w:val="25"/>
          <w:szCs w:val="25"/>
          <w:lang w:val="es-MX"/>
        </w:rPr>
        <w:t xml:space="preserve"> la consideración de esa H. LXIX</w:t>
      </w:r>
      <w:r w:rsidR="00FE66E4" w:rsidRPr="00E426F2">
        <w:rPr>
          <w:rFonts w:ascii="Arial" w:hAnsi="Arial" w:cs="Arial"/>
          <w:sz w:val="25"/>
          <w:szCs w:val="25"/>
          <w:lang w:val="es-MX"/>
        </w:rPr>
        <w:t xml:space="preserve"> Legislatura del Congreso del Estado, la presente </w:t>
      </w:r>
      <w:r w:rsidR="00FE66E4" w:rsidRPr="00E426F2">
        <w:rPr>
          <w:rFonts w:ascii="Arial" w:hAnsi="Arial" w:cs="Arial"/>
          <w:b/>
          <w:sz w:val="25"/>
          <w:szCs w:val="25"/>
          <w:lang w:val="es-MX"/>
        </w:rPr>
        <w:t xml:space="preserve">INICIATIVA DE DECRETO </w:t>
      </w:r>
      <w:r w:rsidR="00FE66E4" w:rsidRPr="00E426F2">
        <w:rPr>
          <w:rFonts w:ascii="Arial" w:hAnsi="Arial" w:cs="Arial"/>
          <w:sz w:val="25"/>
          <w:szCs w:val="25"/>
          <w:lang w:val="es-MX"/>
        </w:rPr>
        <w:t xml:space="preserve">que contiene </w:t>
      </w:r>
      <w:r w:rsidR="00FE66E4" w:rsidRPr="00E426F2">
        <w:rPr>
          <w:rFonts w:ascii="Arial" w:hAnsi="Arial" w:cs="Arial"/>
          <w:b/>
          <w:sz w:val="25"/>
          <w:szCs w:val="25"/>
          <w:lang w:val="es-MX"/>
        </w:rPr>
        <w:t>LEY DE INGRESOS DEL MUNICIPIO</w:t>
      </w:r>
      <w:r w:rsidR="00FE66E4" w:rsidRPr="00B83EFA">
        <w:rPr>
          <w:rFonts w:ascii="Arial" w:hAnsi="Arial" w:cs="Arial"/>
          <w:b/>
          <w:lang w:val="es-MX"/>
        </w:rPr>
        <w:t xml:space="preserve"> DE SANTIAGO PAPASQUIARO, </w:t>
      </w:r>
      <w:proofErr w:type="spellStart"/>
      <w:r w:rsidR="00FE66E4" w:rsidRPr="00B83EFA">
        <w:rPr>
          <w:rFonts w:ascii="Arial" w:hAnsi="Arial" w:cs="Arial"/>
          <w:b/>
          <w:lang w:val="es-MX"/>
        </w:rPr>
        <w:t>DGO</w:t>
      </w:r>
      <w:proofErr w:type="spellEnd"/>
      <w:r w:rsidR="00FE66E4" w:rsidRPr="00B83EFA">
        <w:rPr>
          <w:rFonts w:ascii="Arial" w:hAnsi="Arial" w:cs="Arial"/>
          <w:b/>
          <w:lang w:val="es-MX"/>
        </w:rPr>
        <w:t xml:space="preserve">., PARA EL EJERCICIO FISCAL </w:t>
      </w:r>
      <w:r w:rsidR="00100EC3">
        <w:rPr>
          <w:rFonts w:ascii="Arial" w:hAnsi="Arial" w:cs="Arial"/>
          <w:b/>
          <w:lang w:val="es-MX"/>
        </w:rPr>
        <w:t>20</w:t>
      </w:r>
      <w:r w:rsidR="00A87734">
        <w:rPr>
          <w:rFonts w:ascii="Arial" w:hAnsi="Arial" w:cs="Arial"/>
          <w:b/>
          <w:lang w:val="es-MX"/>
        </w:rPr>
        <w:t>2</w:t>
      </w:r>
      <w:r w:rsidR="00605F4C">
        <w:rPr>
          <w:rFonts w:ascii="Arial" w:hAnsi="Arial" w:cs="Arial"/>
          <w:b/>
          <w:lang w:val="es-MX"/>
        </w:rPr>
        <w:t>2</w:t>
      </w:r>
      <w:r w:rsidR="00100EC3">
        <w:rPr>
          <w:rFonts w:ascii="Arial" w:hAnsi="Arial" w:cs="Arial"/>
          <w:b/>
          <w:lang w:val="es-MX"/>
        </w:rPr>
        <w:t xml:space="preserve"> </w:t>
      </w:r>
      <w:r w:rsidR="00FE66E4" w:rsidRPr="00B83EFA">
        <w:rPr>
          <w:rFonts w:ascii="Arial" w:hAnsi="Arial" w:cs="Arial"/>
          <w:lang w:val="es-MX"/>
        </w:rPr>
        <w:t>la cual, el H. Ayuntamiento de este Municipio, ha formulado con base en l</w:t>
      </w:r>
      <w:r w:rsidR="006C4AD7">
        <w:rPr>
          <w:rFonts w:ascii="Arial" w:hAnsi="Arial" w:cs="Arial"/>
          <w:lang w:val="es-MX"/>
        </w:rPr>
        <w:t>o</w:t>
      </w:r>
      <w:r w:rsidR="00FE66E4" w:rsidRPr="00B83EFA">
        <w:rPr>
          <w:rFonts w:ascii="Arial" w:hAnsi="Arial" w:cs="Arial"/>
          <w:lang w:val="es-MX"/>
        </w:rPr>
        <w:t xml:space="preserve"> siguiente:</w:t>
      </w:r>
    </w:p>
    <w:p w14:paraId="4A98E04F" w14:textId="77777777" w:rsidR="00FE66E4" w:rsidRPr="00B83EFA" w:rsidRDefault="00FE66E4" w:rsidP="00FE66E4">
      <w:pPr>
        <w:pStyle w:val="Ttulo1"/>
        <w:jc w:val="center"/>
        <w:rPr>
          <w:rFonts w:cs="Arial"/>
          <w:sz w:val="24"/>
          <w:szCs w:val="24"/>
        </w:rPr>
      </w:pPr>
      <w:r w:rsidRPr="00B83EFA">
        <w:rPr>
          <w:rFonts w:cs="Arial"/>
          <w:sz w:val="24"/>
          <w:szCs w:val="24"/>
        </w:rPr>
        <w:t>EXPOSICIÓN DE MOTIVOS</w:t>
      </w:r>
    </w:p>
    <w:p w14:paraId="65E213D5" w14:textId="77777777" w:rsidR="00FE66E4" w:rsidRPr="00B83EFA" w:rsidRDefault="00FE66E4" w:rsidP="00FE66E4">
      <w:pPr>
        <w:rPr>
          <w:rFonts w:ascii="Arial" w:hAnsi="Arial" w:cs="Arial"/>
          <w:lang w:val="es-MX"/>
        </w:rPr>
      </w:pPr>
    </w:p>
    <w:p w14:paraId="2D1FCA1E" w14:textId="1AFFED64" w:rsidR="00FE66E4" w:rsidRDefault="00FE66E4" w:rsidP="00FE66E4">
      <w:pPr>
        <w:jc w:val="both"/>
        <w:rPr>
          <w:rFonts w:ascii="Arial" w:hAnsi="Arial" w:cs="Arial"/>
          <w:lang w:val="es-MX"/>
        </w:rPr>
      </w:pPr>
      <w:r w:rsidRPr="00B83EFA">
        <w:rPr>
          <w:rFonts w:ascii="Arial" w:hAnsi="Arial" w:cs="Arial"/>
          <w:b/>
          <w:lang w:val="es-MX"/>
        </w:rPr>
        <w:t>PRIMERO.-</w:t>
      </w:r>
      <w:r w:rsidRPr="00B83EFA">
        <w:rPr>
          <w:rFonts w:ascii="Arial" w:hAnsi="Arial" w:cs="Arial"/>
          <w:lang w:val="es-MX"/>
        </w:rPr>
        <w:tab/>
        <w:t>La actual Ley de</w:t>
      </w:r>
      <w:r w:rsidR="006F7B7B">
        <w:rPr>
          <w:rFonts w:ascii="Arial" w:hAnsi="Arial" w:cs="Arial"/>
          <w:lang w:val="es-MX"/>
        </w:rPr>
        <w:t xml:space="preserve"> Ingresos aprobada por la H. LXIX</w:t>
      </w:r>
      <w:r w:rsidR="006C4AD7">
        <w:rPr>
          <w:rFonts w:ascii="Arial" w:hAnsi="Arial" w:cs="Arial"/>
          <w:lang w:val="es-MX"/>
        </w:rPr>
        <w:t xml:space="preserve"> </w:t>
      </w:r>
      <w:r w:rsidRPr="00B83EFA">
        <w:rPr>
          <w:rFonts w:ascii="Arial" w:hAnsi="Arial" w:cs="Arial"/>
          <w:lang w:val="es-MX"/>
        </w:rPr>
        <w:t xml:space="preserve">Legislatura del Estado, para el Municipio de Santiago Papasquiaro, </w:t>
      </w:r>
      <w:proofErr w:type="spellStart"/>
      <w:r w:rsidRPr="00B83EFA">
        <w:rPr>
          <w:rFonts w:ascii="Arial" w:hAnsi="Arial" w:cs="Arial"/>
          <w:lang w:val="es-MX"/>
        </w:rPr>
        <w:t>Dgo</w:t>
      </w:r>
      <w:proofErr w:type="spellEnd"/>
      <w:r w:rsidRPr="00B83EFA">
        <w:rPr>
          <w:rFonts w:ascii="Arial" w:hAnsi="Arial" w:cs="Arial"/>
          <w:lang w:val="es-MX"/>
        </w:rPr>
        <w:t xml:space="preserve">., correspondiente al Ejercicio Fiscal </w:t>
      </w:r>
      <w:r w:rsidRPr="007C2988">
        <w:rPr>
          <w:rFonts w:ascii="Arial" w:hAnsi="Arial" w:cs="Arial"/>
          <w:lang w:val="es-MX"/>
        </w:rPr>
        <w:t xml:space="preserve">de </w:t>
      </w:r>
      <w:r w:rsidR="006F7B7B">
        <w:rPr>
          <w:rFonts w:ascii="Arial" w:hAnsi="Arial" w:cs="Arial"/>
          <w:lang w:val="es-MX"/>
        </w:rPr>
        <w:t>2021</w:t>
      </w:r>
      <w:r w:rsidRPr="007C2988">
        <w:rPr>
          <w:rFonts w:ascii="Arial" w:hAnsi="Arial" w:cs="Arial"/>
          <w:lang w:val="es-MX"/>
        </w:rPr>
        <w:t xml:space="preserve">, tiene vigencia hasta el día 31 de Diciembre del presente año, motivo por el cual es necesaria la aprobación de una Ley de Ingresos que tenga su vigencia durante el Ejercicio Fiscal del </w:t>
      </w:r>
      <w:r w:rsidR="00F63C55" w:rsidRPr="007C2988">
        <w:rPr>
          <w:rFonts w:ascii="Arial" w:hAnsi="Arial" w:cs="Arial"/>
          <w:lang w:val="es-MX"/>
        </w:rPr>
        <w:t>20</w:t>
      </w:r>
      <w:r w:rsidR="006F7B7B">
        <w:rPr>
          <w:rFonts w:ascii="Arial" w:hAnsi="Arial" w:cs="Arial"/>
          <w:lang w:val="es-MX"/>
        </w:rPr>
        <w:t>22</w:t>
      </w:r>
      <w:r w:rsidRPr="007C2988">
        <w:rPr>
          <w:rFonts w:ascii="Arial" w:hAnsi="Arial" w:cs="Arial"/>
          <w:lang w:val="es-MX"/>
        </w:rPr>
        <w:t xml:space="preserve">, en la que ese H. Congreso Local establezca los conceptos de Ingresos que permitan al H. </w:t>
      </w:r>
      <w:r w:rsidRPr="00E426F2">
        <w:rPr>
          <w:rFonts w:ascii="Arial" w:hAnsi="Arial" w:cs="Arial"/>
          <w:lang w:val="es-MX"/>
        </w:rPr>
        <w:t>Ayuntamiento estar en posibilidad de satisfacer sus requerimientos, así como proporcionar los servicios públicos correspondientes y participar en las actividades asistenciales, sociales, culturales, económicas, entre otros, de la ciudadanía.</w:t>
      </w:r>
    </w:p>
    <w:p w14:paraId="17C34528" w14:textId="3940CCF9" w:rsidR="00B14E10" w:rsidRDefault="00B14E10" w:rsidP="00FE66E4">
      <w:pPr>
        <w:jc w:val="both"/>
        <w:rPr>
          <w:rFonts w:ascii="Arial" w:hAnsi="Arial" w:cs="Arial"/>
          <w:lang w:val="es-MX"/>
        </w:rPr>
      </w:pPr>
    </w:p>
    <w:p w14:paraId="24CFF3AB" w14:textId="06202B67" w:rsidR="00B14E10" w:rsidRPr="006374D9" w:rsidRDefault="00B14E10" w:rsidP="00353880">
      <w:pPr>
        <w:jc w:val="both"/>
        <w:rPr>
          <w:rFonts w:ascii="Arial" w:hAnsi="Arial" w:cs="Arial"/>
        </w:rPr>
      </w:pPr>
      <w:r w:rsidRPr="006374D9">
        <w:rPr>
          <w:rFonts w:ascii="Arial" w:hAnsi="Arial" w:cs="Arial"/>
          <w:lang w:val="es-MX"/>
        </w:rPr>
        <w:t xml:space="preserve">El artículo 115 de la Constitución Política de los Estados Unidos Mexicano, establece que: </w:t>
      </w:r>
      <w:bookmarkStart w:id="0" w:name="Artículo_115"/>
      <w:r w:rsidRPr="006374D9">
        <w:rPr>
          <w:rFonts w:ascii="Arial" w:hAnsi="Arial" w:cs="Arial"/>
          <w:lang w:val="es-MX"/>
        </w:rPr>
        <w:t>“</w:t>
      </w:r>
      <w:r w:rsidRPr="006374D9">
        <w:rPr>
          <w:rFonts w:ascii="Arial" w:hAnsi="Arial" w:cs="Arial"/>
          <w:b/>
        </w:rPr>
        <w:t>Artículo 115</w:t>
      </w:r>
      <w:bookmarkEnd w:id="0"/>
      <w:r w:rsidRPr="006374D9">
        <w:rPr>
          <w:rFonts w:ascii="Arial" w:hAnsi="Arial" w:cs="Arial"/>
          <w:b/>
        </w:rPr>
        <w:t>.</w:t>
      </w:r>
      <w:r w:rsidRPr="006374D9">
        <w:rPr>
          <w:rFonts w:ascii="Arial" w:hAnsi="Arial" w:cs="Arial"/>
        </w:rPr>
        <w:t xml:space="preserve"> Los estados adoptarán, para su régimen interior, la forma de gobierno republicano, representativo,</w:t>
      </w:r>
      <w:r w:rsidRPr="006374D9">
        <w:rPr>
          <w:rFonts w:ascii="Arial" w:hAnsi="Arial" w:cs="Arial"/>
          <w:b/>
        </w:rPr>
        <w:t xml:space="preserve"> </w:t>
      </w:r>
      <w:r w:rsidRPr="006374D9">
        <w:rPr>
          <w:rFonts w:ascii="Arial" w:hAnsi="Arial" w:cs="Arial"/>
        </w:rPr>
        <w:t>democrático, laico y popular, teniendo como base de su división territorial y de su organización política y administrativa, el municipio libre, conforme a las bases siguientes: … Los municipios administrarán libremente su hacienda, la cual se formará de los rendimientos de los bienes que les pertenezcan, así como de las contribuciones y otros ingresos que las legislaturas establezcan a su favor, y en todo caso:</w:t>
      </w:r>
    </w:p>
    <w:p w14:paraId="58C3A7A2" w14:textId="77777777" w:rsidR="00B14E10" w:rsidRPr="006374D9" w:rsidRDefault="00B14E10" w:rsidP="00353880">
      <w:pPr>
        <w:jc w:val="both"/>
        <w:rPr>
          <w:rFonts w:ascii="Arial" w:hAnsi="Arial" w:cs="Arial"/>
        </w:rPr>
      </w:pPr>
    </w:p>
    <w:p w14:paraId="6502DAC0" w14:textId="29031D21" w:rsidR="00B14E10" w:rsidRPr="006374D9" w:rsidRDefault="00B14E10" w:rsidP="00353880">
      <w:pPr>
        <w:jc w:val="both"/>
        <w:rPr>
          <w:rFonts w:ascii="Arial" w:hAnsi="Arial" w:cs="Arial"/>
        </w:rPr>
      </w:pPr>
      <w:r w:rsidRPr="006374D9">
        <w:rPr>
          <w:rFonts w:ascii="Arial" w:hAnsi="Arial" w:cs="Arial"/>
          <w:b/>
          <w:bCs/>
        </w:rPr>
        <w:t xml:space="preserve">a) </w:t>
      </w:r>
      <w:r w:rsidRPr="006374D9">
        <w:rPr>
          <w:rFonts w:ascii="Arial" w:hAnsi="Arial" w:cs="Arial"/>
          <w:b/>
          <w:bCs/>
        </w:rPr>
        <w:tab/>
      </w:r>
      <w:r w:rsidRPr="006374D9">
        <w:rPr>
          <w:rFonts w:ascii="Arial" w:hAnsi="Arial" w:cs="Arial"/>
        </w:rPr>
        <w:t xml:space="preserve">Percibirán las contribuciones, incluyendo tasas adicionales, que establezcan los Estados sobre la propiedad inmobiliaria, de su fraccionamiento, división, consolidación, traslación y </w:t>
      </w:r>
      <w:r w:rsidR="00764853" w:rsidRPr="006374D9">
        <w:rPr>
          <w:rFonts w:ascii="Arial" w:hAnsi="Arial" w:cs="Arial"/>
        </w:rPr>
        <w:t>mejora,</w:t>
      </w:r>
      <w:r w:rsidRPr="006374D9">
        <w:rPr>
          <w:rFonts w:ascii="Arial" w:hAnsi="Arial" w:cs="Arial"/>
        </w:rPr>
        <w:t xml:space="preserve"> así como las que tengan por base el cambio de valor de los inmuebles.</w:t>
      </w:r>
    </w:p>
    <w:p w14:paraId="398EDCFB" w14:textId="77777777" w:rsidR="00B14E10" w:rsidRPr="006374D9" w:rsidRDefault="00B14E10" w:rsidP="00353880">
      <w:pPr>
        <w:jc w:val="both"/>
        <w:rPr>
          <w:rFonts w:ascii="Arial" w:hAnsi="Arial" w:cs="Arial"/>
        </w:rPr>
      </w:pPr>
    </w:p>
    <w:p w14:paraId="38C04BDF" w14:textId="77777777" w:rsidR="00B14E10" w:rsidRPr="006374D9" w:rsidRDefault="00B14E10" w:rsidP="00353880">
      <w:pPr>
        <w:jc w:val="both"/>
        <w:rPr>
          <w:rFonts w:ascii="Arial" w:hAnsi="Arial" w:cs="Arial"/>
        </w:rPr>
      </w:pPr>
      <w:r w:rsidRPr="006374D9">
        <w:rPr>
          <w:rFonts w:ascii="Arial" w:hAnsi="Arial" w:cs="Arial"/>
        </w:rPr>
        <w:t>Los municipios podrán celebrar convenios con el Estado para que éste se haga cargo de algunas de las funciones relacionadas con la administración de esas contribuciones.</w:t>
      </w:r>
    </w:p>
    <w:p w14:paraId="442B76D0" w14:textId="77777777" w:rsidR="00B14E10" w:rsidRPr="006374D9" w:rsidRDefault="00B14E10" w:rsidP="00353880">
      <w:pPr>
        <w:jc w:val="both"/>
        <w:rPr>
          <w:rFonts w:ascii="Arial" w:hAnsi="Arial" w:cs="Arial"/>
        </w:rPr>
      </w:pPr>
    </w:p>
    <w:p w14:paraId="5279EA5E" w14:textId="77777777" w:rsidR="00B14E10" w:rsidRPr="006374D9" w:rsidRDefault="00B14E10" w:rsidP="00353880">
      <w:pPr>
        <w:jc w:val="both"/>
        <w:rPr>
          <w:rFonts w:ascii="Arial" w:hAnsi="Arial" w:cs="Arial"/>
        </w:rPr>
      </w:pPr>
      <w:r w:rsidRPr="006374D9">
        <w:rPr>
          <w:rFonts w:ascii="Arial" w:hAnsi="Arial" w:cs="Arial"/>
          <w:b/>
          <w:bCs/>
        </w:rPr>
        <w:t xml:space="preserve">b) </w:t>
      </w:r>
      <w:r w:rsidRPr="006374D9">
        <w:rPr>
          <w:rFonts w:ascii="Arial" w:hAnsi="Arial" w:cs="Arial"/>
          <w:b/>
          <w:bCs/>
        </w:rPr>
        <w:tab/>
      </w:r>
      <w:r w:rsidRPr="006374D9">
        <w:rPr>
          <w:rFonts w:ascii="Arial" w:hAnsi="Arial" w:cs="Arial"/>
        </w:rPr>
        <w:t>Las participaciones federales, que serán cubiertas por la Federación a los Municipios con arreglo a las bases, montos y plazos que anualmente se determinen por las Legislaturas de los Estados.</w:t>
      </w:r>
    </w:p>
    <w:p w14:paraId="2A210C10" w14:textId="77777777" w:rsidR="00B14E10" w:rsidRPr="006374D9" w:rsidRDefault="00B14E10" w:rsidP="00353880">
      <w:pPr>
        <w:jc w:val="both"/>
        <w:rPr>
          <w:rFonts w:ascii="Arial" w:hAnsi="Arial" w:cs="Arial"/>
        </w:rPr>
      </w:pPr>
    </w:p>
    <w:p w14:paraId="50D89B93" w14:textId="121920F1" w:rsidR="00B14E10" w:rsidRPr="006374D9" w:rsidRDefault="00B14E10" w:rsidP="00353880">
      <w:pPr>
        <w:jc w:val="both"/>
        <w:rPr>
          <w:rFonts w:ascii="Arial" w:hAnsi="Arial" w:cs="Arial"/>
        </w:rPr>
      </w:pPr>
      <w:r w:rsidRPr="006374D9">
        <w:rPr>
          <w:rFonts w:ascii="Arial" w:hAnsi="Arial" w:cs="Arial"/>
          <w:b/>
          <w:bCs/>
        </w:rPr>
        <w:t xml:space="preserve">c) </w:t>
      </w:r>
      <w:r w:rsidRPr="006374D9">
        <w:rPr>
          <w:rFonts w:ascii="Arial" w:hAnsi="Arial" w:cs="Arial"/>
          <w:b/>
          <w:bCs/>
        </w:rPr>
        <w:tab/>
      </w:r>
      <w:r w:rsidRPr="006374D9">
        <w:rPr>
          <w:rFonts w:ascii="Arial" w:hAnsi="Arial" w:cs="Arial"/>
        </w:rPr>
        <w:t>Los ingresos derivados de la prestación de servicios públicos a su cargo.</w:t>
      </w:r>
    </w:p>
    <w:p w14:paraId="4342615A" w14:textId="615C5664" w:rsidR="00B14E10" w:rsidRPr="006374D9" w:rsidRDefault="00B14E10" w:rsidP="00353880">
      <w:pPr>
        <w:jc w:val="both"/>
        <w:rPr>
          <w:rFonts w:ascii="Arial" w:hAnsi="Arial" w:cs="Arial"/>
        </w:rPr>
      </w:pPr>
    </w:p>
    <w:p w14:paraId="4D304234" w14:textId="4F68A1A7" w:rsidR="00B14E10" w:rsidRPr="006374D9" w:rsidRDefault="00B14E10" w:rsidP="00353880">
      <w:pPr>
        <w:jc w:val="both"/>
        <w:rPr>
          <w:rFonts w:ascii="Arial" w:hAnsi="Arial" w:cs="Arial"/>
        </w:rPr>
      </w:pPr>
    </w:p>
    <w:p w14:paraId="4D685E6F" w14:textId="0A9B1FC5" w:rsidR="00B14E10" w:rsidRPr="006374D9" w:rsidRDefault="00B14E10" w:rsidP="00353880">
      <w:pPr>
        <w:jc w:val="both"/>
        <w:rPr>
          <w:rFonts w:ascii="Arial" w:hAnsi="Arial" w:cs="Arial"/>
        </w:rPr>
      </w:pPr>
      <w:r w:rsidRPr="006374D9">
        <w:rPr>
          <w:rFonts w:ascii="Arial" w:hAnsi="Arial" w:cs="Arial"/>
        </w:rPr>
        <w:t xml:space="preserve">Los </w:t>
      </w:r>
      <w:r w:rsidR="00951B5B">
        <w:rPr>
          <w:rFonts w:ascii="Arial" w:hAnsi="Arial" w:cs="Arial"/>
        </w:rPr>
        <w:t>A</w:t>
      </w:r>
      <w:r w:rsidRPr="006374D9">
        <w:rPr>
          <w:rFonts w:ascii="Arial" w:hAnsi="Arial" w:cs="Arial"/>
        </w:rPr>
        <w:t>yuntamientos, en el ámbito de su competencia, propondrán a las legislaturas estatales las cuotas y tarifas aplicables a impuestos, derechos, contribuciones de mejoras y las tablas de valores unitarios de suelo y construcciones que sirvan de base para el cobro de las contribuciones sobre la propiedad inmobiliaria.</w:t>
      </w:r>
    </w:p>
    <w:p w14:paraId="4BFBF1C2" w14:textId="77777777" w:rsidR="00B14E10" w:rsidRPr="006374D9" w:rsidRDefault="00B14E10" w:rsidP="00353880">
      <w:pPr>
        <w:jc w:val="both"/>
        <w:rPr>
          <w:rFonts w:ascii="Arial" w:hAnsi="Arial" w:cs="Arial"/>
        </w:rPr>
      </w:pPr>
    </w:p>
    <w:p w14:paraId="1B766D7B" w14:textId="2952BE88" w:rsidR="00B14E10" w:rsidRPr="00353880" w:rsidRDefault="00B14E10" w:rsidP="00353880">
      <w:pPr>
        <w:pStyle w:val="Texto"/>
        <w:spacing w:after="0" w:line="240" w:lineRule="auto"/>
        <w:ind w:firstLine="0"/>
        <w:rPr>
          <w:rFonts w:cs="Arial"/>
          <w:color w:val="000000"/>
          <w:sz w:val="24"/>
          <w:szCs w:val="24"/>
        </w:rPr>
      </w:pPr>
      <w:r w:rsidRPr="006374D9">
        <w:rPr>
          <w:rFonts w:cs="Arial"/>
          <w:color w:val="000000"/>
          <w:sz w:val="24"/>
          <w:szCs w:val="24"/>
        </w:rPr>
        <w:lastRenderedPageBreak/>
        <w:t>Las legislaturas de los Estados aprobarán las leyes de ingresos de los municipios, revisarán y fiscalizarán sus cuentas públicas. Los presupuestos de egresos serán aprobados por los ayuntamientos con base en sus ingresos disponibles, y deberán incluir en los mismos, los tabuladores desglosados de las remuneraciones que perciban los servidores públicos municipales, sujetándose a lo dispuesto en el artículo 127 de esta Constitución.</w:t>
      </w:r>
    </w:p>
    <w:p w14:paraId="0A380487" w14:textId="3F6B8CC8" w:rsidR="00B14E10" w:rsidRPr="00764853" w:rsidRDefault="00B14E10" w:rsidP="00353880">
      <w:pPr>
        <w:pStyle w:val="Texto"/>
        <w:spacing w:after="0" w:line="240" w:lineRule="auto"/>
        <w:ind w:firstLine="0"/>
        <w:rPr>
          <w:rFonts w:cs="Arial"/>
          <w:color w:val="000000"/>
          <w:sz w:val="24"/>
          <w:szCs w:val="24"/>
        </w:rPr>
      </w:pPr>
    </w:p>
    <w:p w14:paraId="401CF0B4" w14:textId="314B0D1F" w:rsidR="00B14E10" w:rsidRPr="00764853" w:rsidRDefault="00B14E10" w:rsidP="00353880">
      <w:pPr>
        <w:pStyle w:val="Texto"/>
        <w:spacing w:after="0" w:line="240" w:lineRule="auto"/>
        <w:ind w:firstLine="0"/>
        <w:rPr>
          <w:rFonts w:cs="Arial"/>
          <w:color w:val="000000"/>
          <w:sz w:val="24"/>
          <w:szCs w:val="24"/>
        </w:rPr>
      </w:pPr>
    </w:p>
    <w:p w14:paraId="27432F09" w14:textId="2A620A8B" w:rsidR="00B14E10" w:rsidRPr="00353880" w:rsidRDefault="00951B5B" w:rsidP="00353880">
      <w:pPr>
        <w:pStyle w:val="Texto"/>
        <w:spacing w:after="0" w:line="240" w:lineRule="auto"/>
        <w:ind w:firstLine="0"/>
        <w:rPr>
          <w:rFonts w:cs="Arial"/>
          <w:color w:val="000000"/>
          <w:sz w:val="24"/>
          <w:szCs w:val="24"/>
        </w:rPr>
      </w:pPr>
      <w:r>
        <w:rPr>
          <w:rFonts w:cs="Arial"/>
          <w:color w:val="000000"/>
          <w:sz w:val="24"/>
          <w:szCs w:val="24"/>
        </w:rPr>
        <w:t xml:space="preserve">De </w:t>
      </w:r>
      <w:r w:rsidR="00B14E10" w:rsidRPr="00764853">
        <w:rPr>
          <w:rFonts w:cs="Arial"/>
          <w:color w:val="000000"/>
          <w:sz w:val="24"/>
          <w:szCs w:val="24"/>
        </w:rPr>
        <w:t xml:space="preserve">igual forma el artículo 150 de la Constitución Política del Estado Libre y Soberano de Durango, replica el contenido del artículo 115 </w:t>
      </w:r>
      <w:r w:rsidR="00FE469D" w:rsidRPr="00764853">
        <w:rPr>
          <w:rFonts w:cs="Arial"/>
          <w:color w:val="000000"/>
          <w:sz w:val="24"/>
          <w:szCs w:val="24"/>
        </w:rPr>
        <w:t>constitucional en el dispositivo 150 de la propia del Estado.</w:t>
      </w:r>
    </w:p>
    <w:p w14:paraId="57542D19" w14:textId="5352F31F" w:rsidR="00FE469D" w:rsidRPr="00353880" w:rsidRDefault="00FE469D" w:rsidP="00B14E10">
      <w:pPr>
        <w:pStyle w:val="Texto"/>
        <w:spacing w:after="0" w:line="240" w:lineRule="auto"/>
        <w:ind w:left="833" w:firstLine="0"/>
        <w:rPr>
          <w:rFonts w:cs="Arial"/>
          <w:color w:val="000000"/>
          <w:sz w:val="24"/>
          <w:szCs w:val="24"/>
        </w:rPr>
      </w:pPr>
    </w:p>
    <w:p w14:paraId="37999E6A" w14:textId="5682FA03" w:rsidR="007A764F" w:rsidRPr="00B83EFA" w:rsidRDefault="007A764F" w:rsidP="00FE66E4">
      <w:pPr>
        <w:jc w:val="both"/>
        <w:rPr>
          <w:rFonts w:ascii="Arial" w:hAnsi="Arial" w:cs="Arial"/>
          <w:lang w:val="es-MX"/>
        </w:rPr>
      </w:pPr>
      <w:r w:rsidRPr="00E426F2">
        <w:rPr>
          <w:rFonts w:ascii="Arial" w:hAnsi="Arial" w:cs="Arial"/>
          <w:lang w:val="es-MX"/>
        </w:rPr>
        <w:t>En tal virtud y de conformidad</w:t>
      </w:r>
      <w:r w:rsidRPr="007C2988">
        <w:rPr>
          <w:rFonts w:ascii="Arial" w:hAnsi="Arial" w:cs="Arial"/>
          <w:lang w:val="es-MX"/>
        </w:rPr>
        <w:t xml:space="preserve"> con lo dispuesto por  los Artículos 78, fracción V, de la Constitución Política del Estado Libre y Soberano de Durango,  33,  inciso C) fracción I; 52, fracción XXI y 85 fracción XVI, de la Ley Orgánica del Municipio Libre del Estado de Durango y 14 de la Ley de Hacienda para los Municipios del Estado de Durango, el Presidente y Secretario del Municipio de Santiago Papasquiaro, </w:t>
      </w:r>
      <w:proofErr w:type="spellStart"/>
      <w:r w:rsidRPr="007C2988">
        <w:rPr>
          <w:rFonts w:ascii="Arial" w:hAnsi="Arial" w:cs="Arial"/>
          <w:lang w:val="es-MX"/>
        </w:rPr>
        <w:t>Dgo</w:t>
      </w:r>
      <w:proofErr w:type="spellEnd"/>
      <w:r w:rsidRPr="007C2988">
        <w:rPr>
          <w:rFonts w:ascii="Arial" w:hAnsi="Arial" w:cs="Arial"/>
          <w:lang w:val="es-MX"/>
        </w:rPr>
        <w:t xml:space="preserve">., presentan  iniciativa en tiempo y forma que contiene Iniciativa de  Ley </w:t>
      </w:r>
      <w:r w:rsidRPr="00764853">
        <w:rPr>
          <w:rFonts w:ascii="Arial" w:hAnsi="Arial" w:cs="Arial"/>
          <w:lang w:val="es-MX"/>
        </w:rPr>
        <w:t>de Ingresos</w:t>
      </w:r>
      <w:r w:rsidR="00B14E10" w:rsidRPr="00764853">
        <w:rPr>
          <w:rFonts w:ascii="Arial" w:hAnsi="Arial" w:cs="Arial"/>
          <w:lang w:val="es-MX"/>
        </w:rPr>
        <w:t xml:space="preserve"> del Municipio de Santiago Papasquiaro, Durango,</w:t>
      </w:r>
      <w:r w:rsidRPr="00764853">
        <w:rPr>
          <w:rFonts w:ascii="Arial" w:hAnsi="Arial" w:cs="Arial"/>
          <w:lang w:val="es-MX"/>
        </w:rPr>
        <w:t xml:space="preserve"> para</w:t>
      </w:r>
      <w:r w:rsidRPr="00B14E10">
        <w:rPr>
          <w:rFonts w:ascii="Arial" w:hAnsi="Arial" w:cs="Arial"/>
          <w:lang w:val="es-MX"/>
        </w:rPr>
        <w:t xml:space="preserve"> el ejercicio fiscal 20</w:t>
      </w:r>
      <w:r w:rsidR="00035D3F">
        <w:rPr>
          <w:rFonts w:ascii="Arial" w:hAnsi="Arial" w:cs="Arial"/>
          <w:lang w:val="es-MX"/>
        </w:rPr>
        <w:t>22.</w:t>
      </w:r>
    </w:p>
    <w:p w14:paraId="1B5F2738" w14:textId="77777777" w:rsidR="00FE66E4" w:rsidRPr="00B83EFA" w:rsidRDefault="00FE66E4" w:rsidP="00FE66E4">
      <w:pPr>
        <w:jc w:val="both"/>
        <w:rPr>
          <w:rFonts w:ascii="Arial" w:hAnsi="Arial" w:cs="Arial"/>
          <w:lang w:val="es-MX"/>
        </w:rPr>
      </w:pPr>
    </w:p>
    <w:p w14:paraId="2C705999" w14:textId="77777777" w:rsidR="00FE66E4" w:rsidRPr="00B83EFA" w:rsidRDefault="00FE66E4" w:rsidP="00FE66E4">
      <w:pPr>
        <w:jc w:val="both"/>
        <w:rPr>
          <w:rFonts w:ascii="Arial" w:hAnsi="Arial" w:cs="Arial"/>
          <w:lang w:val="es-MX"/>
        </w:rPr>
      </w:pPr>
    </w:p>
    <w:p w14:paraId="0399CC86" w14:textId="6E767B17" w:rsidR="00FE66E4" w:rsidRPr="00B83EFA" w:rsidRDefault="00FE66E4" w:rsidP="00FE66E4">
      <w:pPr>
        <w:jc w:val="both"/>
        <w:rPr>
          <w:rFonts w:ascii="Arial" w:hAnsi="Arial" w:cs="Arial"/>
          <w:lang w:val="es-MX"/>
        </w:rPr>
      </w:pPr>
      <w:r w:rsidRPr="00B83EFA">
        <w:rPr>
          <w:rFonts w:ascii="Arial" w:hAnsi="Arial" w:cs="Arial"/>
          <w:b/>
          <w:lang w:val="es-MX"/>
        </w:rPr>
        <w:t>SEGUNDO.-</w:t>
      </w:r>
      <w:r w:rsidRPr="00B83EFA">
        <w:rPr>
          <w:rFonts w:ascii="Arial" w:hAnsi="Arial" w:cs="Arial"/>
          <w:b/>
          <w:lang w:val="es-MX"/>
        </w:rPr>
        <w:tab/>
      </w:r>
      <w:r w:rsidRPr="00B83EFA">
        <w:rPr>
          <w:rFonts w:ascii="Arial" w:hAnsi="Arial" w:cs="Arial"/>
          <w:lang w:val="es-MX"/>
        </w:rPr>
        <w:t xml:space="preserve">El H. Ayuntamiento del Municipio de Santiago Papasquiaro, </w:t>
      </w:r>
      <w:proofErr w:type="spellStart"/>
      <w:r w:rsidRPr="00B83EFA">
        <w:rPr>
          <w:rFonts w:ascii="Arial" w:hAnsi="Arial" w:cs="Arial"/>
          <w:lang w:val="es-MX"/>
        </w:rPr>
        <w:t>Dgo</w:t>
      </w:r>
      <w:proofErr w:type="spellEnd"/>
      <w:r w:rsidRPr="00B83EFA">
        <w:rPr>
          <w:rFonts w:ascii="Arial" w:hAnsi="Arial" w:cs="Arial"/>
          <w:lang w:val="es-MX"/>
        </w:rPr>
        <w:t>; en su sesión pública</w:t>
      </w:r>
      <w:r w:rsidR="00100EC3">
        <w:rPr>
          <w:rFonts w:ascii="Arial" w:hAnsi="Arial" w:cs="Arial"/>
          <w:lang w:val="es-MX"/>
        </w:rPr>
        <w:t xml:space="preserve"> </w:t>
      </w:r>
      <w:r w:rsidR="008D0491" w:rsidRPr="008D0491">
        <w:rPr>
          <w:rFonts w:ascii="Arial" w:hAnsi="Arial" w:cs="Arial"/>
          <w:lang w:val="es-MX"/>
        </w:rPr>
        <w:t>extraordinaria</w:t>
      </w:r>
      <w:r w:rsidRPr="00A63623">
        <w:rPr>
          <w:rFonts w:ascii="Arial" w:hAnsi="Arial" w:cs="Arial"/>
          <w:lang w:val="es-MX"/>
        </w:rPr>
        <w:t xml:space="preserve"> de </w:t>
      </w:r>
      <w:r w:rsidRPr="008D0491">
        <w:rPr>
          <w:rFonts w:ascii="Arial" w:hAnsi="Arial" w:cs="Arial"/>
          <w:lang w:val="es-MX"/>
        </w:rPr>
        <w:t xml:space="preserve">fecha </w:t>
      </w:r>
      <w:r w:rsidR="00A87734" w:rsidRPr="00FB540A">
        <w:rPr>
          <w:rFonts w:ascii="Arial" w:hAnsi="Arial" w:cs="Arial"/>
          <w:lang w:val="es-MX"/>
        </w:rPr>
        <w:t>2</w:t>
      </w:r>
      <w:r w:rsidR="005554D0" w:rsidRPr="00FB540A">
        <w:rPr>
          <w:rFonts w:ascii="Arial" w:hAnsi="Arial" w:cs="Arial"/>
          <w:lang w:val="es-MX"/>
        </w:rPr>
        <w:t>6</w:t>
      </w:r>
      <w:r w:rsidR="007A764F" w:rsidRPr="00FB540A">
        <w:rPr>
          <w:rFonts w:ascii="Arial" w:hAnsi="Arial" w:cs="Arial"/>
          <w:lang w:val="es-MX"/>
        </w:rPr>
        <w:t xml:space="preserve"> de octubre </w:t>
      </w:r>
      <w:r w:rsidRPr="00FB540A">
        <w:rPr>
          <w:rFonts w:ascii="Arial" w:hAnsi="Arial" w:cs="Arial"/>
          <w:lang w:val="es-MX"/>
        </w:rPr>
        <w:t xml:space="preserve"> del año en curso,</w:t>
      </w:r>
      <w:r w:rsidRPr="00B83EFA">
        <w:rPr>
          <w:rFonts w:ascii="Arial" w:hAnsi="Arial" w:cs="Arial"/>
          <w:lang w:val="es-MX"/>
        </w:rPr>
        <w:t xml:space="preserve"> una vez que realizó el estudio acerca de las condiciones económicas prevalecientes en el Municipio y las posibilidades para satisfacer la carga impositiva por parte de los contribuyentes, así como la estimación para cubrir el Gasto Público Municipal, proyectó los Presupuestos de los diferentes conceptos de Ingresos y Egresos para el ejercicio fiscal del </w:t>
      </w:r>
      <w:r w:rsidR="00100EC3" w:rsidRPr="007C2988">
        <w:rPr>
          <w:rFonts w:ascii="Arial" w:hAnsi="Arial" w:cs="Arial"/>
          <w:lang w:val="es-MX"/>
        </w:rPr>
        <w:t>20</w:t>
      </w:r>
      <w:r w:rsidR="00035D3F">
        <w:rPr>
          <w:rFonts w:ascii="Arial" w:hAnsi="Arial" w:cs="Arial"/>
          <w:lang w:val="es-MX"/>
        </w:rPr>
        <w:t>22</w:t>
      </w:r>
      <w:r w:rsidRPr="007C2988">
        <w:rPr>
          <w:rFonts w:ascii="Arial" w:hAnsi="Arial" w:cs="Arial"/>
          <w:lang w:val="es-MX"/>
        </w:rPr>
        <w:t xml:space="preserve"> y tomando</w:t>
      </w:r>
      <w:r w:rsidRPr="00B83EFA">
        <w:rPr>
          <w:rFonts w:ascii="Arial" w:hAnsi="Arial" w:cs="Arial"/>
          <w:lang w:val="es-MX"/>
        </w:rPr>
        <w:t xml:space="preserve"> como base dicha proyección, considera procedente formular la presente Iniciativa de Decreto.</w:t>
      </w:r>
    </w:p>
    <w:p w14:paraId="3E47D76B" w14:textId="77777777" w:rsidR="00FE66E4" w:rsidRPr="00B83EFA" w:rsidRDefault="00FE66E4" w:rsidP="00FE66E4">
      <w:pPr>
        <w:jc w:val="both"/>
        <w:rPr>
          <w:rFonts w:ascii="Arial" w:hAnsi="Arial" w:cs="Arial"/>
          <w:lang w:val="es-MX"/>
        </w:rPr>
      </w:pPr>
    </w:p>
    <w:p w14:paraId="16CDE6DF" w14:textId="77777777" w:rsidR="00FE66E4" w:rsidRPr="00B83EFA" w:rsidRDefault="00FE66E4" w:rsidP="00FE66E4">
      <w:pPr>
        <w:jc w:val="both"/>
        <w:rPr>
          <w:rFonts w:ascii="Arial" w:hAnsi="Arial" w:cs="Arial"/>
          <w:lang w:val="es-MX"/>
        </w:rPr>
      </w:pPr>
    </w:p>
    <w:p w14:paraId="741EADE9" w14:textId="5BEBC43E" w:rsidR="007A764F" w:rsidRDefault="00FE469D" w:rsidP="007A764F">
      <w:pPr>
        <w:jc w:val="both"/>
        <w:rPr>
          <w:rFonts w:ascii="Arial" w:eastAsia="Calibri" w:hAnsi="Arial" w:cs="Arial"/>
        </w:rPr>
      </w:pPr>
      <w:r>
        <w:rPr>
          <w:rFonts w:ascii="Arial" w:hAnsi="Arial" w:cs="Arial"/>
          <w:b/>
          <w:lang w:val="es-MX"/>
        </w:rPr>
        <w:t>TERCERO</w:t>
      </w:r>
      <w:r w:rsidR="00FE66E4" w:rsidRPr="00B83EFA">
        <w:rPr>
          <w:b/>
        </w:rPr>
        <w:t>.-</w:t>
      </w:r>
      <w:r w:rsidR="00FE66E4" w:rsidRPr="00B83EFA">
        <w:t xml:space="preserve"> </w:t>
      </w:r>
      <w:r w:rsidR="007A764F" w:rsidRPr="00AB43DD">
        <w:rPr>
          <w:rFonts w:ascii="Arial" w:hAnsi="Arial" w:cs="Arial"/>
        </w:rPr>
        <w:t xml:space="preserve">Derivado de tales disposiciones, la Ley Orgánica del Municipio Libre del Estado de Durango, en su artículo 147, refiere que los ayuntamientos </w:t>
      </w:r>
      <w:r w:rsidR="007A764F" w:rsidRPr="00AB43DD">
        <w:rPr>
          <w:rFonts w:ascii="Arial" w:eastAsia="Calibri" w:hAnsi="Arial" w:cs="Arial"/>
        </w:rPr>
        <w:t>formularán y aprobarán durante la segunda quincena del mes de octubre de cada año</w:t>
      </w:r>
      <w:r w:rsidR="007A764F">
        <w:rPr>
          <w:rFonts w:ascii="Arial" w:eastAsia="Calibri" w:hAnsi="Arial" w:cs="Arial"/>
        </w:rPr>
        <w:t>,</w:t>
      </w:r>
      <w:r w:rsidR="007A764F" w:rsidRPr="00AB43DD">
        <w:rPr>
          <w:rFonts w:ascii="Arial" w:eastAsia="Calibri" w:hAnsi="Arial" w:cs="Arial"/>
        </w:rPr>
        <w:t xml:space="preserve"> sus iniciativas de leyes de ingresos para el siguiente ejercicio fiscal y las remitirán al Congreso del Estado a más tardar el último día del citado mes, dicha iniciativa deberá contener las cuotas y tarifas para el cobro de las contribuciones municipales, para el citado ejercicio fiscal, a fin de que se materialice lo dispuesto por el artículo 82, fracción I, inciso a) de </w:t>
      </w:r>
      <w:r w:rsidR="007A764F">
        <w:rPr>
          <w:rFonts w:ascii="Arial" w:eastAsia="Calibri" w:hAnsi="Arial" w:cs="Arial"/>
        </w:rPr>
        <w:t xml:space="preserve">la </w:t>
      </w:r>
      <w:r w:rsidR="007A764F" w:rsidRPr="00AB43DD">
        <w:rPr>
          <w:rFonts w:ascii="Arial" w:eastAsia="Calibri" w:hAnsi="Arial" w:cs="Arial"/>
        </w:rPr>
        <w:t>Constitución Política Local.</w:t>
      </w:r>
    </w:p>
    <w:p w14:paraId="5802A6A0" w14:textId="77777777" w:rsidR="007A764F" w:rsidRDefault="007A764F" w:rsidP="007A764F">
      <w:pPr>
        <w:jc w:val="both"/>
        <w:rPr>
          <w:rFonts w:ascii="Arial" w:eastAsia="Calibri" w:hAnsi="Arial" w:cs="Arial"/>
        </w:rPr>
      </w:pPr>
    </w:p>
    <w:p w14:paraId="78BF2003" w14:textId="259A8054" w:rsidR="007A764F" w:rsidRDefault="00FE469D" w:rsidP="00743F8D">
      <w:pPr>
        <w:jc w:val="both"/>
        <w:rPr>
          <w:rFonts w:ascii="Arial" w:hAnsi="Arial" w:cs="Arial"/>
        </w:rPr>
      </w:pPr>
      <w:r>
        <w:rPr>
          <w:rFonts w:ascii="Arial" w:hAnsi="Arial" w:cs="Arial"/>
          <w:b/>
          <w:lang w:val="es-MX"/>
        </w:rPr>
        <w:t>CUARTO</w:t>
      </w:r>
      <w:r w:rsidR="007A764F" w:rsidRPr="00743F8D">
        <w:rPr>
          <w:rFonts w:ascii="Arial" w:hAnsi="Arial" w:cs="Arial"/>
          <w:b/>
          <w:lang w:val="es-MX"/>
        </w:rPr>
        <w:t>.-</w:t>
      </w:r>
      <w:r w:rsidR="007A764F">
        <w:rPr>
          <w:rFonts w:ascii="Arial" w:eastAsia="Calibri" w:hAnsi="Arial" w:cs="Arial"/>
        </w:rPr>
        <w:t xml:space="preserve"> </w:t>
      </w:r>
      <w:r w:rsidR="007A764F" w:rsidRPr="00AB43DD">
        <w:rPr>
          <w:rFonts w:ascii="Arial" w:hAnsi="Arial" w:cs="Arial"/>
        </w:rPr>
        <w:t>En el caso que nos oc</w:t>
      </w:r>
      <w:r w:rsidR="00035D3F">
        <w:rPr>
          <w:rFonts w:ascii="Arial" w:hAnsi="Arial" w:cs="Arial"/>
        </w:rPr>
        <w:t xml:space="preserve">upa, es importante hacer notar que </w:t>
      </w:r>
      <w:r w:rsidR="007A764F" w:rsidRPr="00AB43DD">
        <w:rPr>
          <w:rFonts w:ascii="Arial" w:hAnsi="Arial" w:cs="Arial"/>
        </w:rPr>
        <w:t xml:space="preserve"> la Administración Pública Municipal debe contar con recursos humanos, materiales, técnicos y financieros</w:t>
      </w:r>
      <w:r w:rsidR="007A764F">
        <w:rPr>
          <w:rFonts w:ascii="Arial" w:hAnsi="Arial" w:cs="Arial"/>
        </w:rPr>
        <w:t>,</w:t>
      </w:r>
      <w:r w:rsidR="007A764F" w:rsidRPr="00AB43DD">
        <w:rPr>
          <w:rFonts w:ascii="Arial" w:hAnsi="Arial" w:cs="Arial"/>
        </w:rPr>
        <w:t xml:space="preserve"> que le permitan llevar a cabo la prestación de los servicios públicos que le corresponden; en este sentido</w:t>
      </w:r>
      <w:r w:rsidR="007A764F">
        <w:rPr>
          <w:rFonts w:ascii="Arial" w:hAnsi="Arial" w:cs="Arial"/>
        </w:rPr>
        <w:t>,</w:t>
      </w:r>
      <w:r w:rsidR="007A764F" w:rsidRPr="00AB43DD">
        <w:rPr>
          <w:rFonts w:ascii="Arial" w:hAnsi="Arial" w:cs="Arial"/>
        </w:rPr>
        <w:t xml:space="preserve"> efectúa un proceso de planeación, que parte de un diagnóstico, para establecer las estrategias y acciones a realizar</w:t>
      </w:r>
      <w:r w:rsidR="007A764F">
        <w:rPr>
          <w:rFonts w:ascii="Arial" w:hAnsi="Arial" w:cs="Arial"/>
        </w:rPr>
        <w:t>,</w:t>
      </w:r>
      <w:r w:rsidR="007A764F" w:rsidRPr="00AB43DD">
        <w:rPr>
          <w:rFonts w:ascii="Arial" w:hAnsi="Arial" w:cs="Arial"/>
        </w:rPr>
        <w:t xml:space="preserve"> de acuerdo a las necesidades prioritarias de la población de las diferentes localidades del </w:t>
      </w:r>
      <w:r w:rsidR="002E429A">
        <w:rPr>
          <w:rFonts w:ascii="Arial" w:hAnsi="Arial" w:cs="Arial"/>
        </w:rPr>
        <w:t>M</w:t>
      </w:r>
      <w:r w:rsidR="007A764F" w:rsidRPr="00AB43DD">
        <w:rPr>
          <w:rFonts w:ascii="Arial" w:hAnsi="Arial" w:cs="Arial"/>
        </w:rPr>
        <w:t xml:space="preserve">unicipio; estas acciones se contemplan en los Planes </w:t>
      </w:r>
      <w:r w:rsidR="002E429A">
        <w:rPr>
          <w:rFonts w:ascii="Arial" w:hAnsi="Arial" w:cs="Arial"/>
        </w:rPr>
        <w:t xml:space="preserve">Estatales y </w:t>
      </w:r>
      <w:r w:rsidR="007A764F" w:rsidRPr="00AB43DD">
        <w:rPr>
          <w:rFonts w:ascii="Arial" w:hAnsi="Arial" w:cs="Arial"/>
        </w:rPr>
        <w:t>Municipales de Desarrollo y desde luego</w:t>
      </w:r>
      <w:r w:rsidR="007A764F">
        <w:rPr>
          <w:rFonts w:ascii="Arial" w:hAnsi="Arial" w:cs="Arial"/>
        </w:rPr>
        <w:t>,</w:t>
      </w:r>
      <w:r w:rsidR="007A764F" w:rsidRPr="00AB43DD">
        <w:rPr>
          <w:rFonts w:ascii="Arial" w:hAnsi="Arial" w:cs="Arial"/>
        </w:rPr>
        <w:t xml:space="preserve"> en sus Programas Anuales </w:t>
      </w:r>
      <w:r w:rsidR="007A764F">
        <w:rPr>
          <w:rFonts w:ascii="Arial" w:hAnsi="Arial" w:cs="Arial"/>
        </w:rPr>
        <w:t>d</w:t>
      </w:r>
      <w:r w:rsidR="007A764F" w:rsidRPr="00AB43DD">
        <w:rPr>
          <w:rFonts w:ascii="Arial" w:hAnsi="Arial" w:cs="Arial"/>
        </w:rPr>
        <w:t>e Trabajo.</w:t>
      </w:r>
    </w:p>
    <w:p w14:paraId="5D99FA86" w14:textId="77777777" w:rsidR="00FE469D" w:rsidRPr="00AB43DD" w:rsidRDefault="00FE469D" w:rsidP="00743F8D">
      <w:pPr>
        <w:jc w:val="both"/>
        <w:rPr>
          <w:rFonts w:ascii="Arial" w:hAnsi="Arial" w:cs="Arial"/>
        </w:rPr>
      </w:pPr>
    </w:p>
    <w:p w14:paraId="573C15C4" w14:textId="77777777" w:rsidR="007A764F" w:rsidRDefault="007A764F" w:rsidP="00743F8D">
      <w:pPr>
        <w:jc w:val="both"/>
        <w:rPr>
          <w:rFonts w:ascii="Arial" w:hAnsi="Arial" w:cs="Arial"/>
        </w:rPr>
      </w:pPr>
      <w:r w:rsidRPr="00AB43DD">
        <w:rPr>
          <w:rFonts w:ascii="Arial" w:hAnsi="Arial" w:cs="Arial"/>
        </w:rPr>
        <w:t>Es indudable que la Administración Municipal conoce la importancia de su responsabilidad, por ser el nivel de gobierno más cercano a la población, es la que conoce sus problemas y necesidades, la que cotidianamente dialoga</w:t>
      </w:r>
      <w:r>
        <w:rPr>
          <w:rFonts w:ascii="Arial" w:hAnsi="Arial" w:cs="Arial"/>
        </w:rPr>
        <w:t xml:space="preserve"> y</w:t>
      </w:r>
      <w:r w:rsidRPr="00AB43DD">
        <w:rPr>
          <w:rFonts w:ascii="Arial" w:hAnsi="Arial" w:cs="Arial"/>
        </w:rPr>
        <w:t xml:space="preserve"> comparte</w:t>
      </w:r>
      <w:r>
        <w:rPr>
          <w:rFonts w:ascii="Arial" w:hAnsi="Arial" w:cs="Arial"/>
        </w:rPr>
        <w:t>;</w:t>
      </w:r>
      <w:r w:rsidRPr="00AB43DD">
        <w:rPr>
          <w:rFonts w:ascii="Arial" w:hAnsi="Arial" w:cs="Arial"/>
        </w:rPr>
        <w:t xml:space="preserve"> y de manera corresponsable</w:t>
      </w:r>
      <w:r>
        <w:rPr>
          <w:rFonts w:ascii="Arial" w:hAnsi="Arial" w:cs="Arial"/>
        </w:rPr>
        <w:t>,</w:t>
      </w:r>
      <w:r w:rsidRPr="00AB43DD">
        <w:rPr>
          <w:rFonts w:ascii="Arial" w:hAnsi="Arial" w:cs="Arial"/>
        </w:rPr>
        <w:t xml:space="preserve"> al lado de los sectores privado y social</w:t>
      </w:r>
      <w:r>
        <w:rPr>
          <w:rFonts w:ascii="Arial" w:hAnsi="Arial" w:cs="Arial"/>
        </w:rPr>
        <w:t>,</w:t>
      </w:r>
      <w:r w:rsidRPr="00AB43DD">
        <w:rPr>
          <w:rFonts w:ascii="Arial" w:hAnsi="Arial" w:cs="Arial"/>
        </w:rPr>
        <w:t xml:space="preserve"> busca las mejores alternativas y las plasma en los planes y programas a desarrollar durante su gestión.</w:t>
      </w:r>
    </w:p>
    <w:p w14:paraId="371BD1A7" w14:textId="77777777" w:rsidR="00743F8D" w:rsidRDefault="00743F8D" w:rsidP="00743F8D">
      <w:pPr>
        <w:jc w:val="both"/>
        <w:rPr>
          <w:rFonts w:ascii="Arial" w:hAnsi="Arial" w:cs="Arial"/>
        </w:rPr>
      </w:pPr>
    </w:p>
    <w:p w14:paraId="4146B827" w14:textId="391F1C94" w:rsidR="00743F8D" w:rsidRDefault="00FE469D" w:rsidP="00743F8D">
      <w:pPr>
        <w:jc w:val="both"/>
        <w:rPr>
          <w:rFonts w:ascii="Arial" w:hAnsi="Arial" w:cs="Arial"/>
        </w:rPr>
      </w:pPr>
      <w:r>
        <w:rPr>
          <w:rFonts w:ascii="Arial" w:hAnsi="Arial" w:cs="Arial"/>
          <w:b/>
        </w:rPr>
        <w:t>QUINTO</w:t>
      </w:r>
      <w:r w:rsidR="00743F8D" w:rsidRPr="00743F8D">
        <w:rPr>
          <w:rFonts w:ascii="Arial" w:hAnsi="Arial" w:cs="Arial"/>
          <w:b/>
        </w:rPr>
        <w:t>.</w:t>
      </w:r>
      <w:r w:rsidR="00743F8D">
        <w:rPr>
          <w:rFonts w:ascii="Arial" w:hAnsi="Arial" w:cs="Arial"/>
        </w:rPr>
        <w:t xml:space="preserve">- </w:t>
      </w:r>
      <w:r w:rsidR="00743F8D" w:rsidRPr="00AB43DD">
        <w:rPr>
          <w:rFonts w:ascii="Arial" w:hAnsi="Arial" w:cs="Arial"/>
        </w:rPr>
        <w:t xml:space="preserve">En cuanto a la integración de la propuesta que constituye la iniciativa, no escapó a la dictaminadora el hecho de que el fortalecimiento de las haciendas públicas municipales constituye una prioridad relevante para el Poder Legislativo, puesto que las facultades y obligaciones fiscales deben ser ejercidas para posibilitar una mayor recaudación, </w:t>
      </w:r>
      <w:r w:rsidR="00743F8D" w:rsidRPr="00AB43DD">
        <w:rPr>
          <w:rFonts w:ascii="Arial" w:hAnsi="Arial" w:cs="Arial"/>
        </w:rPr>
        <w:lastRenderedPageBreak/>
        <w:t xml:space="preserve">específicamente en los ramos de predial y agua potable, los que no han sido eficientemente recaudados por diversas razones, previendo los mecanismos de recaudación que permitan su eficiente cobro. Las facilidades que se otorgan a los contribuyentes del </w:t>
      </w:r>
      <w:r w:rsidR="00743F8D">
        <w:rPr>
          <w:rFonts w:ascii="Arial" w:hAnsi="Arial" w:cs="Arial"/>
        </w:rPr>
        <w:t>I</w:t>
      </w:r>
      <w:r w:rsidR="00743F8D" w:rsidRPr="00AB43DD">
        <w:rPr>
          <w:rFonts w:ascii="Arial" w:hAnsi="Arial" w:cs="Arial"/>
        </w:rPr>
        <w:t xml:space="preserve">mpuesto </w:t>
      </w:r>
      <w:r w:rsidR="00743F8D">
        <w:rPr>
          <w:rFonts w:ascii="Arial" w:hAnsi="Arial" w:cs="Arial"/>
        </w:rPr>
        <w:t>P</w:t>
      </w:r>
      <w:r w:rsidR="00743F8D" w:rsidRPr="00AB43DD">
        <w:rPr>
          <w:rFonts w:ascii="Arial" w:hAnsi="Arial" w:cs="Arial"/>
        </w:rPr>
        <w:t xml:space="preserve">redial y del </w:t>
      </w:r>
      <w:r w:rsidR="00743F8D">
        <w:rPr>
          <w:rFonts w:ascii="Arial" w:hAnsi="Arial" w:cs="Arial"/>
        </w:rPr>
        <w:t>D</w:t>
      </w:r>
      <w:r w:rsidR="00743F8D" w:rsidRPr="00AB43DD">
        <w:rPr>
          <w:rFonts w:ascii="Arial" w:hAnsi="Arial" w:cs="Arial"/>
        </w:rPr>
        <w:t xml:space="preserve">erecho por prestación del </w:t>
      </w:r>
      <w:r w:rsidR="00743F8D">
        <w:rPr>
          <w:rFonts w:ascii="Arial" w:hAnsi="Arial" w:cs="Arial"/>
        </w:rPr>
        <w:t>S</w:t>
      </w:r>
      <w:r w:rsidR="00743F8D" w:rsidRPr="00AB43DD">
        <w:rPr>
          <w:rFonts w:ascii="Arial" w:hAnsi="Arial" w:cs="Arial"/>
        </w:rPr>
        <w:t xml:space="preserve">ervicio de </w:t>
      </w:r>
      <w:r w:rsidR="00743F8D">
        <w:rPr>
          <w:rFonts w:ascii="Arial" w:hAnsi="Arial" w:cs="Arial"/>
        </w:rPr>
        <w:t>A</w:t>
      </w:r>
      <w:r w:rsidR="00743F8D" w:rsidRPr="00AB43DD">
        <w:rPr>
          <w:rFonts w:ascii="Arial" w:hAnsi="Arial" w:cs="Arial"/>
        </w:rPr>
        <w:t xml:space="preserve">gua </w:t>
      </w:r>
      <w:r w:rsidR="00743F8D">
        <w:rPr>
          <w:rFonts w:ascii="Arial" w:hAnsi="Arial" w:cs="Arial"/>
        </w:rPr>
        <w:t>P</w:t>
      </w:r>
      <w:r w:rsidR="00743F8D" w:rsidRPr="00AB43DD">
        <w:rPr>
          <w:rFonts w:ascii="Arial" w:hAnsi="Arial" w:cs="Arial"/>
        </w:rPr>
        <w:t>otable, adeud</w:t>
      </w:r>
      <w:r w:rsidR="002E429A">
        <w:rPr>
          <w:rFonts w:ascii="Arial" w:hAnsi="Arial" w:cs="Arial"/>
        </w:rPr>
        <w:t>o</w:t>
      </w:r>
      <w:r w:rsidR="00743F8D" w:rsidRPr="00AB43DD">
        <w:rPr>
          <w:rFonts w:ascii="Arial" w:hAnsi="Arial" w:cs="Arial"/>
        </w:rPr>
        <w:t>s en ejercicios anteriores</w:t>
      </w:r>
      <w:r w:rsidR="00743F8D">
        <w:rPr>
          <w:rFonts w:ascii="Arial" w:hAnsi="Arial" w:cs="Arial"/>
        </w:rPr>
        <w:t>,</w:t>
      </w:r>
      <w:r w:rsidR="00743F8D" w:rsidRPr="00AB43DD">
        <w:rPr>
          <w:rFonts w:ascii="Arial" w:hAnsi="Arial" w:cs="Arial"/>
        </w:rPr>
        <w:t xml:space="preserve"> permitirán una mayor recaudación, facilidades que también alcanzan a los contribuyentes puntuales, respecto del impuesto mencionado, pues al cumplir con sus obligaciones fiscales en tiempo recibirán un subsidio que permitirá engrosar los caudales públicos. El establecimiento de facilidades fiscales vía subsidio</w:t>
      </w:r>
      <w:r w:rsidR="00743F8D">
        <w:rPr>
          <w:rFonts w:ascii="Arial" w:hAnsi="Arial" w:cs="Arial"/>
        </w:rPr>
        <w:t>,</w:t>
      </w:r>
      <w:r w:rsidR="00743F8D" w:rsidRPr="00AB43DD">
        <w:rPr>
          <w:rFonts w:ascii="Arial" w:hAnsi="Arial" w:cs="Arial"/>
        </w:rPr>
        <w:t xml:space="preserve"> sin duda facilitarán la recaudación de compromisos anteriores y procurarán la protección  a</w:t>
      </w:r>
      <w:r w:rsidR="00743F8D">
        <w:rPr>
          <w:rFonts w:ascii="Arial" w:hAnsi="Arial" w:cs="Arial"/>
        </w:rPr>
        <w:t xml:space="preserve"> los</w:t>
      </w:r>
      <w:r w:rsidR="00743F8D" w:rsidRPr="00AB43DD">
        <w:rPr>
          <w:rFonts w:ascii="Arial" w:hAnsi="Arial" w:cs="Arial"/>
        </w:rPr>
        <w:t xml:space="preserve"> sectores más desfavorecidos económicamente, estableciendo tarifas preferentes al Impuesto Predial, Impuesto Sobre Traslación de Dominio de Bienes Inmuebles, así como en el derecho del Agua, para aquellos propietarios de predios urbanos, que sean jubilados</w:t>
      </w:r>
      <w:r w:rsidR="00743F8D">
        <w:rPr>
          <w:rFonts w:ascii="Arial" w:hAnsi="Arial" w:cs="Arial"/>
        </w:rPr>
        <w:t>,</w:t>
      </w:r>
      <w:r w:rsidR="00743F8D" w:rsidRPr="00AB43DD">
        <w:rPr>
          <w:rFonts w:ascii="Arial" w:hAnsi="Arial" w:cs="Arial"/>
        </w:rPr>
        <w:t xml:space="preserve"> pensionados y discapacitados, legalmente acreditados, o mayores de 60 años en precaria situación económica; lo anterior, en razón de que la Suprema Corte de Justicia de la Nación ha establecido que el hecho de que el legislador contemple subsidios dentro de una ley, ello no contraviene lo dispuesto por nuestra Carta Fundamental, ya que al otorgar éstos,  es porque en las mismas leyes se reflejan intereses sociales o económicos de los sujetos beneficiados</w:t>
      </w:r>
      <w:r w:rsidR="00743F8D">
        <w:rPr>
          <w:rFonts w:ascii="Arial" w:hAnsi="Arial" w:cs="Arial"/>
        </w:rPr>
        <w:t>,</w:t>
      </w:r>
      <w:r w:rsidR="00743F8D" w:rsidRPr="00AB43DD">
        <w:rPr>
          <w:rFonts w:ascii="Arial" w:hAnsi="Arial" w:cs="Arial"/>
        </w:rPr>
        <w:t xml:space="preserve"> que los diferencian del resto de los contribuyentes que amerita que se les dé un tratamiento fiscal diferente, pues existen otras leyes que procuran su protección.</w:t>
      </w:r>
    </w:p>
    <w:p w14:paraId="51138AC1" w14:textId="77777777" w:rsidR="00743F8D" w:rsidRDefault="00743F8D" w:rsidP="00743F8D">
      <w:pPr>
        <w:jc w:val="both"/>
        <w:rPr>
          <w:rFonts w:ascii="Arial" w:hAnsi="Arial" w:cs="Arial"/>
        </w:rPr>
      </w:pPr>
    </w:p>
    <w:p w14:paraId="505EB62B" w14:textId="4E630242" w:rsidR="00743F8D" w:rsidRDefault="00743F8D" w:rsidP="00743F8D">
      <w:pPr>
        <w:pStyle w:val="Texto"/>
        <w:spacing w:after="0" w:line="240" w:lineRule="auto"/>
        <w:ind w:firstLine="0"/>
        <w:rPr>
          <w:sz w:val="24"/>
          <w:szCs w:val="24"/>
        </w:rPr>
      </w:pPr>
      <w:r w:rsidRPr="00743F8D">
        <w:rPr>
          <w:rFonts w:cs="Arial"/>
          <w:b/>
          <w:sz w:val="24"/>
          <w:szCs w:val="24"/>
        </w:rPr>
        <w:t>SE</w:t>
      </w:r>
      <w:r w:rsidR="00FE469D">
        <w:rPr>
          <w:rFonts w:cs="Arial"/>
          <w:b/>
          <w:sz w:val="24"/>
          <w:szCs w:val="24"/>
        </w:rPr>
        <w:t>XTO</w:t>
      </w:r>
      <w:r w:rsidRPr="00743F8D">
        <w:rPr>
          <w:rFonts w:cs="Arial"/>
          <w:b/>
          <w:sz w:val="24"/>
          <w:szCs w:val="24"/>
        </w:rPr>
        <w:t>.-</w:t>
      </w:r>
      <w:r>
        <w:rPr>
          <w:rFonts w:cs="Arial"/>
        </w:rPr>
        <w:t xml:space="preserve"> </w:t>
      </w:r>
      <w:r w:rsidRPr="00AB43DD">
        <w:rPr>
          <w:rFonts w:cs="Arial"/>
          <w:sz w:val="24"/>
          <w:szCs w:val="24"/>
        </w:rPr>
        <w:t xml:space="preserve">Ahora bien, es importante resaltar que a raíz de la entrada en vigor de la Ley General de </w:t>
      </w:r>
      <w:r w:rsidRPr="00AB43DD">
        <w:rPr>
          <w:rFonts w:cs="Arial"/>
          <w:sz w:val="24"/>
          <w:szCs w:val="24"/>
          <w:lang w:val="es-MX"/>
        </w:rPr>
        <w:t xml:space="preserve">Contabilidad Gubernamental, </w:t>
      </w:r>
      <w:r w:rsidR="00CF7C42">
        <w:rPr>
          <w:rFonts w:cs="Arial"/>
          <w:sz w:val="24"/>
          <w:szCs w:val="24"/>
          <w:lang w:val="es-MX"/>
        </w:rPr>
        <w:t xml:space="preserve">con </w:t>
      </w:r>
      <w:r w:rsidRPr="00AB43DD">
        <w:rPr>
          <w:rFonts w:cs="Arial"/>
          <w:sz w:val="24"/>
          <w:szCs w:val="24"/>
          <w:lang w:val="es-MX"/>
        </w:rPr>
        <w:t xml:space="preserve"> fecha </w:t>
      </w:r>
      <w:r w:rsidRPr="00AB43DD">
        <w:rPr>
          <w:rFonts w:cs="Arial"/>
          <w:sz w:val="24"/>
          <w:szCs w:val="24"/>
        </w:rPr>
        <w:t xml:space="preserve"> </w:t>
      </w:r>
      <w:r>
        <w:rPr>
          <w:rFonts w:cs="Arial"/>
          <w:sz w:val="24"/>
          <w:szCs w:val="24"/>
        </w:rPr>
        <w:t>uno</w:t>
      </w:r>
      <w:r w:rsidRPr="00AB43DD">
        <w:rPr>
          <w:rFonts w:cs="Arial"/>
          <w:sz w:val="24"/>
          <w:szCs w:val="24"/>
        </w:rPr>
        <w:t xml:space="preserve"> de enero de 2009, </w:t>
      </w:r>
      <w:r>
        <w:rPr>
          <w:rFonts w:cs="Arial"/>
          <w:sz w:val="24"/>
          <w:szCs w:val="24"/>
        </w:rPr>
        <w:t>ésta</w:t>
      </w:r>
      <w:r w:rsidRPr="00AB43DD">
        <w:rPr>
          <w:rFonts w:cs="Arial"/>
          <w:sz w:val="24"/>
          <w:szCs w:val="24"/>
        </w:rPr>
        <w:t xml:space="preserve"> vino a hacer un gran cambio en las </w:t>
      </w:r>
      <w:r w:rsidRPr="00AB43DD">
        <w:rPr>
          <w:rFonts w:cs="Arial"/>
          <w:sz w:val="24"/>
          <w:szCs w:val="24"/>
          <w:lang w:val="es-MX"/>
        </w:rPr>
        <w:t>entidades federativas</w:t>
      </w:r>
      <w:r w:rsidRPr="00AB43DD">
        <w:rPr>
          <w:rFonts w:cs="Arial"/>
          <w:sz w:val="24"/>
          <w:szCs w:val="24"/>
        </w:rPr>
        <w:t xml:space="preserve">, toda vez que </w:t>
      </w:r>
      <w:r w:rsidRPr="00AB43DD">
        <w:rPr>
          <w:rFonts w:cs="Arial"/>
          <w:sz w:val="24"/>
          <w:szCs w:val="24"/>
          <w:lang w:val="es-MX"/>
        </w:rPr>
        <w:t xml:space="preserve">tal como lo dispone dicho ordenamiento, su </w:t>
      </w:r>
      <w:r w:rsidRPr="00AB43DD">
        <w:rPr>
          <w:sz w:val="24"/>
          <w:szCs w:val="24"/>
        </w:rPr>
        <w:t xml:space="preserve"> objeto </w:t>
      </w:r>
      <w:r w:rsidRPr="00AB43DD">
        <w:rPr>
          <w:sz w:val="24"/>
          <w:szCs w:val="24"/>
          <w:lang w:val="es-MX"/>
        </w:rPr>
        <w:t xml:space="preserve">es </w:t>
      </w:r>
      <w:r w:rsidRPr="00AB43DD">
        <w:rPr>
          <w:sz w:val="24"/>
          <w:szCs w:val="24"/>
        </w:rPr>
        <w:t>establecer los criterios generales que regirán la contabilidad gubernamental y la emisión de información financiera de los entes públicos, con el fin de lograr su adecuada armonización</w:t>
      </w:r>
      <w:r w:rsidRPr="00AB43DD">
        <w:rPr>
          <w:sz w:val="24"/>
          <w:szCs w:val="24"/>
          <w:lang w:val="es-MX"/>
        </w:rPr>
        <w:t xml:space="preserve">, por lo que los </w:t>
      </w:r>
      <w:r w:rsidRPr="00AB43DD">
        <w:rPr>
          <w:sz w:val="24"/>
          <w:szCs w:val="24"/>
        </w:rPr>
        <w:t xml:space="preserve">gobiernos estatales deberán coordinarse con los municipales para que éstos armonicen su contabilidad con base en las disposiciones de </w:t>
      </w:r>
      <w:r w:rsidRPr="00AB43DD">
        <w:rPr>
          <w:sz w:val="24"/>
          <w:szCs w:val="24"/>
          <w:lang w:val="es-MX"/>
        </w:rPr>
        <w:t>dicha</w:t>
      </w:r>
      <w:r w:rsidRPr="00AB43DD">
        <w:rPr>
          <w:sz w:val="24"/>
          <w:szCs w:val="24"/>
        </w:rPr>
        <w:t xml:space="preserve"> Ley.</w:t>
      </w:r>
    </w:p>
    <w:p w14:paraId="475A8407" w14:textId="77777777" w:rsidR="00FE469D" w:rsidRPr="00AB43DD" w:rsidRDefault="00FE469D" w:rsidP="00743F8D">
      <w:pPr>
        <w:pStyle w:val="Texto"/>
        <w:spacing w:after="0" w:line="240" w:lineRule="auto"/>
        <w:ind w:firstLine="0"/>
        <w:rPr>
          <w:sz w:val="24"/>
          <w:szCs w:val="24"/>
          <w:lang w:val="es-MX"/>
        </w:rPr>
      </w:pPr>
    </w:p>
    <w:p w14:paraId="5C7F7C91" w14:textId="77777777" w:rsidR="00743F8D" w:rsidRPr="00AB43DD" w:rsidRDefault="00743F8D" w:rsidP="00743F8D">
      <w:pPr>
        <w:pStyle w:val="Texto"/>
        <w:spacing w:after="0" w:line="240" w:lineRule="auto"/>
        <w:ind w:firstLine="0"/>
        <w:rPr>
          <w:sz w:val="24"/>
          <w:szCs w:val="24"/>
        </w:rPr>
      </w:pPr>
      <w:r w:rsidRPr="00AB43DD">
        <w:rPr>
          <w:sz w:val="24"/>
          <w:szCs w:val="24"/>
          <w:lang w:val="es-MX"/>
        </w:rPr>
        <w:t>En tal virtud, los</w:t>
      </w:r>
      <w:r w:rsidRPr="00AB43DD">
        <w:rPr>
          <w:sz w:val="24"/>
          <w:szCs w:val="24"/>
        </w:rPr>
        <w:t xml:space="preserve"> entes públicos aplicarán la contabilidad gubernamental para facilitar el registro y la fiscalización de los activos, pasivos, ingresos y gastos y, en general, contribuir a medir la eficacia, economía y eficiencia del gasto e ingresos públicos, la administración de la deuda pública, incluyendo las obligaciones contingentes y el patrimonio del Estado.</w:t>
      </w:r>
    </w:p>
    <w:p w14:paraId="21DAA490" w14:textId="77777777" w:rsidR="00743F8D" w:rsidRDefault="00743F8D" w:rsidP="00743F8D">
      <w:pPr>
        <w:pStyle w:val="Texto"/>
        <w:spacing w:after="0" w:line="360" w:lineRule="auto"/>
        <w:ind w:firstLine="0"/>
        <w:rPr>
          <w:sz w:val="24"/>
          <w:szCs w:val="24"/>
          <w:lang w:val="es-MX"/>
        </w:rPr>
      </w:pPr>
    </w:p>
    <w:p w14:paraId="5BE7F2A4" w14:textId="4F9491BF" w:rsidR="00743F8D" w:rsidRDefault="00FE469D" w:rsidP="00743F8D">
      <w:pPr>
        <w:pStyle w:val="Texto"/>
        <w:spacing w:after="0" w:line="240" w:lineRule="auto"/>
        <w:ind w:firstLine="0"/>
        <w:rPr>
          <w:sz w:val="24"/>
          <w:szCs w:val="24"/>
        </w:rPr>
      </w:pPr>
      <w:r>
        <w:rPr>
          <w:b/>
          <w:sz w:val="24"/>
          <w:szCs w:val="24"/>
          <w:lang w:val="es-MX"/>
        </w:rPr>
        <w:t>SÉPTIMO</w:t>
      </w:r>
      <w:r w:rsidR="00743F8D" w:rsidRPr="00743F8D">
        <w:rPr>
          <w:b/>
          <w:sz w:val="24"/>
          <w:szCs w:val="24"/>
          <w:lang w:val="es-MX"/>
        </w:rPr>
        <w:t>.-</w:t>
      </w:r>
      <w:r w:rsidR="00743F8D" w:rsidRPr="00743F8D">
        <w:rPr>
          <w:rFonts w:cs="Arial"/>
          <w:bCs/>
          <w:sz w:val="24"/>
          <w:szCs w:val="24"/>
        </w:rPr>
        <w:t xml:space="preserve"> </w:t>
      </w:r>
      <w:r w:rsidR="00743F8D" w:rsidRPr="00AB43DD">
        <w:rPr>
          <w:rFonts w:cs="Arial"/>
          <w:bCs/>
          <w:sz w:val="24"/>
          <w:szCs w:val="24"/>
        </w:rPr>
        <w:t xml:space="preserve">Ahora bien, es importante resaltar, que a raíz de la reforma a nuestra Carta Política Fundamental, en fecha </w:t>
      </w:r>
      <w:r w:rsidR="00743F8D" w:rsidRPr="00AB43DD">
        <w:rPr>
          <w:rFonts w:cs="Arial"/>
          <w:bCs/>
          <w:sz w:val="24"/>
          <w:szCs w:val="24"/>
          <w:lang w:val="es-MX"/>
        </w:rPr>
        <w:t xml:space="preserve">27 de enero de 2016, </w:t>
      </w:r>
      <w:r w:rsidR="00743F8D" w:rsidRPr="00AB43DD">
        <w:rPr>
          <w:sz w:val="24"/>
          <w:szCs w:val="24"/>
        </w:rPr>
        <w:t>en materia de desindexación del salario mínimo</w:t>
      </w:r>
      <w:r w:rsidR="00743F8D" w:rsidRPr="00AB43DD">
        <w:rPr>
          <w:sz w:val="24"/>
          <w:szCs w:val="24"/>
          <w:lang w:val="es-MX"/>
        </w:rPr>
        <w:t xml:space="preserve">, el artículo Segundo Transitorio de dicho decreto, dispone que el valor </w:t>
      </w:r>
      <w:r w:rsidR="00743F8D" w:rsidRPr="00AB43DD">
        <w:rPr>
          <w:sz w:val="24"/>
          <w:szCs w:val="24"/>
        </w:rPr>
        <w:t xml:space="preserve"> inicial diario de la Unidad de Medida y Actualización, a la fecha de entrad</w:t>
      </w:r>
      <w:r w:rsidR="00743F8D">
        <w:rPr>
          <w:sz w:val="24"/>
          <w:szCs w:val="24"/>
        </w:rPr>
        <w:t xml:space="preserve">a en vigor del presente Decreto, </w:t>
      </w:r>
      <w:r w:rsidR="00743F8D" w:rsidRPr="00AB43DD">
        <w:rPr>
          <w:sz w:val="24"/>
          <w:szCs w:val="24"/>
        </w:rPr>
        <w:t>será equivalente al que tenga el salario mínimo general vigente diario para todo el país, al momento de la entrada en vigor del presente Decreto y hasta que se actualice dicho valor</w:t>
      </w:r>
      <w:r w:rsidR="00743F8D">
        <w:rPr>
          <w:sz w:val="24"/>
          <w:szCs w:val="24"/>
        </w:rPr>
        <w:t>,</w:t>
      </w:r>
      <w:r w:rsidR="00743F8D" w:rsidRPr="00AB43DD">
        <w:rPr>
          <w:sz w:val="24"/>
          <w:szCs w:val="24"/>
        </w:rPr>
        <w:t xml:space="preserve"> conforme al procedimiento previsto en </w:t>
      </w:r>
      <w:r w:rsidR="00B03AEA" w:rsidRPr="00C624B4">
        <w:rPr>
          <w:sz w:val="24"/>
          <w:szCs w:val="24"/>
        </w:rPr>
        <w:t xml:space="preserve">el Artículo </w:t>
      </w:r>
      <w:r w:rsidR="00B03AEA">
        <w:rPr>
          <w:sz w:val="24"/>
          <w:szCs w:val="24"/>
        </w:rPr>
        <w:t>Decimo primero transitorio</w:t>
      </w:r>
      <w:r w:rsidR="00743F8D" w:rsidRPr="00AB43DD">
        <w:rPr>
          <w:sz w:val="24"/>
          <w:szCs w:val="24"/>
          <w:lang w:val="es-MX"/>
        </w:rPr>
        <w:t xml:space="preserve"> y que el </w:t>
      </w:r>
      <w:r w:rsidR="00743F8D" w:rsidRPr="00AB43DD">
        <w:rPr>
          <w:sz w:val="24"/>
          <w:szCs w:val="24"/>
        </w:rPr>
        <w:t xml:space="preserve"> valor inicial mensual de la Unidad de Medida y Actualización a la fecha de entrada en vigor del presente Decreto, será producto de multiplicar el valor inicial referido en el párrafo anterior por 30.4</w:t>
      </w:r>
      <w:r w:rsidR="00743F8D">
        <w:rPr>
          <w:sz w:val="24"/>
          <w:szCs w:val="24"/>
        </w:rPr>
        <w:t>;</w:t>
      </w:r>
      <w:r w:rsidR="00743F8D" w:rsidRPr="00AB43DD">
        <w:rPr>
          <w:sz w:val="24"/>
          <w:szCs w:val="24"/>
        </w:rPr>
        <w:t xml:space="preserve"> </w:t>
      </w:r>
      <w:r w:rsidR="00743F8D">
        <w:rPr>
          <w:sz w:val="24"/>
          <w:szCs w:val="24"/>
        </w:rPr>
        <w:t>p</w:t>
      </w:r>
      <w:r w:rsidR="00743F8D" w:rsidRPr="00AB43DD">
        <w:rPr>
          <w:sz w:val="24"/>
          <w:szCs w:val="24"/>
        </w:rPr>
        <w:t>or su parte, el valor inicial anual será el producto de multiplicar el valor inicial mensual por 12.</w:t>
      </w:r>
      <w:r w:rsidR="00743F8D" w:rsidRPr="00AB43DD">
        <w:rPr>
          <w:sz w:val="24"/>
          <w:szCs w:val="24"/>
        </w:rPr>
        <w:tab/>
      </w:r>
    </w:p>
    <w:p w14:paraId="272036AA" w14:textId="77777777" w:rsidR="00FE469D" w:rsidRDefault="00FE469D" w:rsidP="00743F8D">
      <w:pPr>
        <w:pStyle w:val="Texto"/>
        <w:spacing w:after="0" w:line="240" w:lineRule="auto"/>
        <w:ind w:firstLine="0"/>
        <w:rPr>
          <w:sz w:val="24"/>
          <w:szCs w:val="24"/>
          <w:lang w:val="es-MX"/>
        </w:rPr>
      </w:pPr>
    </w:p>
    <w:p w14:paraId="6C545E9C" w14:textId="19DDEF80" w:rsidR="00CF7C42" w:rsidRPr="00CF7C42" w:rsidRDefault="00CF7C42" w:rsidP="00743F8D">
      <w:pPr>
        <w:pStyle w:val="Texto"/>
        <w:spacing w:after="0" w:line="240" w:lineRule="auto"/>
        <w:ind w:firstLine="0"/>
        <w:rPr>
          <w:sz w:val="24"/>
          <w:szCs w:val="24"/>
          <w:lang w:val="es-MX"/>
        </w:rPr>
      </w:pPr>
      <w:r>
        <w:rPr>
          <w:sz w:val="24"/>
          <w:szCs w:val="24"/>
          <w:lang w:val="es-MX"/>
        </w:rPr>
        <w:t>Así  las cosas, en fecha 15 de diciembre de 2016, el Congreso de la Unión emitió el decreto mediante el cual aprueba la Ley para determinar el valor de la unidad de medida y de actualización, misma que tiene por objeto establecer el método de cálculo que debe de aplicar el Instituto Nacional de Estad</w:t>
      </w:r>
      <w:r w:rsidR="00C766DE">
        <w:rPr>
          <w:sz w:val="24"/>
          <w:szCs w:val="24"/>
          <w:lang w:val="es-MX"/>
        </w:rPr>
        <w:t>í</w:t>
      </w:r>
      <w:r>
        <w:rPr>
          <w:sz w:val="24"/>
          <w:szCs w:val="24"/>
          <w:lang w:val="es-MX"/>
        </w:rPr>
        <w:t xml:space="preserve">stica y Geografía para determinar el valor actualizado de la unidad de medida y actualización, por el que será el INEGI el  facultado de publicar en el Diario Oficial de la Federación, dentro de los primero diez días del mes de enero de cada año el valor diario, mensual  </w:t>
      </w:r>
      <w:r w:rsidR="009C142A">
        <w:rPr>
          <w:sz w:val="24"/>
          <w:szCs w:val="24"/>
          <w:lang w:val="es-MX"/>
        </w:rPr>
        <w:t>y anual en moneda nacional  de la UMA  y entrarán en vigor  dichos valores el 1º. de febrero de dicho año, de acuerdo a lo establecido en la ley en mención a lo que estarán sujetos los cobros contenidos en la presente ley.</w:t>
      </w:r>
    </w:p>
    <w:p w14:paraId="7BBE6920" w14:textId="77777777" w:rsidR="00743F8D" w:rsidRDefault="00743F8D" w:rsidP="00743F8D">
      <w:pPr>
        <w:pStyle w:val="Texto"/>
        <w:spacing w:after="0" w:line="240" w:lineRule="auto"/>
        <w:ind w:firstLine="0"/>
        <w:rPr>
          <w:sz w:val="24"/>
          <w:szCs w:val="24"/>
          <w:lang w:val="es-MX"/>
        </w:rPr>
      </w:pPr>
    </w:p>
    <w:p w14:paraId="52D3E48A" w14:textId="38E68A61" w:rsidR="00743F8D" w:rsidRPr="00AB43DD" w:rsidRDefault="00FE469D" w:rsidP="00743F8D">
      <w:pPr>
        <w:pStyle w:val="NormalWeb"/>
        <w:shd w:val="clear" w:color="auto" w:fill="FFFFFF"/>
        <w:spacing w:before="0" w:after="0"/>
        <w:jc w:val="both"/>
        <w:rPr>
          <w:rFonts w:ascii="Arial" w:hAnsi="Arial" w:cs="Arial"/>
        </w:rPr>
      </w:pPr>
      <w:r>
        <w:rPr>
          <w:rFonts w:ascii="Arial" w:hAnsi="Arial"/>
          <w:b/>
          <w:lang w:val="es-MX"/>
        </w:rPr>
        <w:t>OCTAVO</w:t>
      </w:r>
      <w:r w:rsidR="00743F8D" w:rsidRPr="00743F8D">
        <w:rPr>
          <w:b/>
          <w:lang w:val="es-MX"/>
        </w:rPr>
        <w:t>.-</w:t>
      </w:r>
      <w:r w:rsidR="00743F8D">
        <w:rPr>
          <w:b/>
          <w:lang w:val="es-MX"/>
        </w:rPr>
        <w:t xml:space="preserve"> </w:t>
      </w:r>
      <w:r w:rsidR="00743F8D" w:rsidRPr="00AB43DD">
        <w:rPr>
          <w:rFonts w:ascii="Arial" w:hAnsi="Arial" w:cs="Arial"/>
        </w:rPr>
        <w:t xml:space="preserve">En ese tenor, resulta pues de gran importancia señalar que las leyes de ingresos son tributarias, con la anualidad de un año, mismas que cuentan con los conceptos de cobro, </w:t>
      </w:r>
      <w:r w:rsidR="00743F8D" w:rsidRPr="00AB43DD">
        <w:rPr>
          <w:rFonts w:ascii="Arial" w:hAnsi="Arial" w:cs="Arial"/>
        </w:rPr>
        <w:lastRenderedPageBreak/>
        <w:t>aprobados por el Consejo Nacional de Armonización Contable, de acuerdo a lo que dispone el artículo 9 de la Ley General de Contabilidad Gubernamental, y sobre esos conceptos será que emitan su cobro, a excepción de aquellos que se encuentran suspendidos, en virtud de la Declaratoria de Coordinación en Materia Federal de Impuestos y Derechos entre la Federación y el Estado de Durango.</w:t>
      </w:r>
    </w:p>
    <w:p w14:paraId="25F35BF9" w14:textId="77777777" w:rsidR="00743F8D" w:rsidRPr="00743F8D" w:rsidRDefault="00743F8D" w:rsidP="00743F8D">
      <w:pPr>
        <w:pStyle w:val="Texto"/>
        <w:spacing w:after="0" w:line="240" w:lineRule="auto"/>
        <w:ind w:firstLine="0"/>
        <w:rPr>
          <w:b/>
          <w:sz w:val="24"/>
          <w:szCs w:val="24"/>
          <w:lang w:val="es-MX"/>
        </w:rPr>
      </w:pPr>
    </w:p>
    <w:p w14:paraId="041C3122" w14:textId="3E90BA95" w:rsidR="00743F8D" w:rsidRPr="00AB43DD" w:rsidRDefault="00FE469D" w:rsidP="00743F8D">
      <w:pPr>
        <w:pStyle w:val="NormalWeb"/>
        <w:shd w:val="clear" w:color="auto" w:fill="FFFFFF"/>
        <w:spacing w:before="0" w:after="0"/>
        <w:jc w:val="both"/>
        <w:rPr>
          <w:rFonts w:ascii="Arial" w:hAnsi="Arial" w:cs="Arial"/>
        </w:rPr>
      </w:pPr>
      <w:r>
        <w:rPr>
          <w:rFonts w:ascii="Arial" w:hAnsi="Arial"/>
          <w:b/>
          <w:lang w:val="es-MX"/>
        </w:rPr>
        <w:t>NOVENO</w:t>
      </w:r>
      <w:r w:rsidR="00743F8D">
        <w:rPr>
          <w:b/>
          <w:lang w:val="es-MX"/>
        </w:rPr>
        <w:t xml:space="preserve">.- </w:t>
      </w:r>
      <w:r w:rsidR="00743F8D" w:rsidRPr="00AB43DD">
        <w:rPr>
          <w:rFonts w:ascii="Arial" w:hAnsi="Arial" w:cs="Arial"/>
        </w:rPr>
        <w:t xml:space="preserve">Además de lo anterior, los suscritos, consideramos que siendo la intención primigenia  que la recaudación en sí no constituye un fin, sino que es un medio para obtener ingresos encaminados a satisfacer las necesidades sociales, dentro del </w:t>
      </w:r>
      <w:r w:rsidR="00743F8D" w:rsidRPr="00852DEE">
        <w:rPr>
          <w:rFonts w:ascii="Arial" w:hAnsi="Arial" w:cs="Arial"/>
        </w:rPr>
        <w:t>trazo</w:t>
      </w:r>
      <w:r w:rsidR="00743F8D" w:rsidRPr="00AB43DD">
        <w:rPr>
          <w:rFonts w:ascii="Arial" w:hAnsi="Arial" w:cs="Arial"/>
        </w:rPr>
        <w:t xml:space="preserve"> establecido en el texto constitucional, tal como se desprende del artículo 31, fracción IV, de la Constitución Política de los Estados Unidos Mexicanos, que conmina a contribuir a los gastos públicos y no a la acumulación de recursos fiscales</w:t>
      </w:r>
      <w:r w:rsidR="00743F8D">
        <w:rPr>
          <w:rFonts w:ascii="Arial" w:hAnsi="Arial" w:cs="Arial"/>
        </w:rPr>
        <w:t>;</w:t>
      </w:r>
      <w:r w:rsidR="00743F8D" w:rsidRPr="00AB43DD">
        <w:rPr>
          <w:rFonts w:ascii="Arial" w:hAnsi="Arial" w:cs="Arial"/>
        </w:rPr>
        <w:t xml:space="preserve"> lo anterior</w:t>
      </w:r>
      <w:r w:rsidR="00743F8D">
        <w:rPr>
          <w:rFonts w:ascii="Arial" w:hAnsi="Arial" w:cs="Arial"/>
        </w:rPr>
        <w:t>,</w:t>
      </w:r>
      <w:r w:rsidR="00743F8D" w:rsidRPr="00AB43DD">
        <w:rPr>
          <w:rFonts w:ascii="Arial" w:hAnsi="Arial" w:cs="Arial"/>
        </w:rPr>
        <w:t xml:space="preserve"> en atención a que mientras los medios tributarios utilizados por el Estado para obtener recursos -las contribuciones- deben tener un fin necesariamente fiscal -al cual, conforme a criterios jurisprudenciales, pueden adicionarse otros fines de índole extrafiscal-, los montos que generen las contribuciones y todos los demás ingresos del Estado</w:t>
      </w:r>
      <w:r w:rsidR="00743F8D">
        <w:rPr>
          <w:rFonts w:ascii="Arial" w:hAnsi="Arial" w:cs="Arial"/>
        </w:rPr>
        <w:t>,</w:t>
      </w:r>
      <w:r w:rsidR="00743F8D" w:rsidRPr="00AB43DD">
        <w:rPr>
          <w:rFonts w:ascii="Arial" w:hAnsi="Arial" w:cs="Arial"/>
        </w:rPr>
        <w:t xml:space="preserve"> apuntarán siempre hacia objetivos extrafiscales.</w:t>
      </w:r>
    </w:p>
    <w:p w14:paraId="48959861" w14:textId="77777777" w:rsidR="00743F8D" w:rsidRPr="00AB43DD" w:rsidRDefault="00743F8D" w:rsidP="00743F8D">
      <w:pPr>
        <w:pStyle w:val="NormalWeb"/>
        <w:shd w:val="clear" w:color="auto" w:fill="FFFFFF"/>
        <w:spacing w:before="0" w:after="0"/>
        <w:jc w:val="both"/>
        <w:rPr>
          <w:rFonts w:ascii="Arial" w:hAnsi="Arial" w:cs="Arial"/>
        </w:rPr>
      </w:pPr>
    </w:p>
    <w:p w14:paraId="2E038F77" w14:textId="77777777" w:rsidR="00743F8D" w:rsidRPr="00AB43DD" w:rsidRDefault="00743F8D" w:rsidP="00743F8D">
      <w:pPr>
        <w:jc w:val="both"/>
        <w:rPr>
          <w:rFonts w:ascii="Arial" w:hAnsi="Arial" w:cs="Arial"/>
        </w:rPr>
      </w:pPr>
      <w:r w:rsidRPr="00AB43DD">
        <w:rPr>
          <w:rFonts w:ascii="Arial" w:hAnsi="Arial" w:cs="Arial"/>
        </w:rPr>
        <w:t>Ahora bien, a la luz de estos criterios jurisprudenciales y normativos, y a fin</w:t>
      </w:r>
      <w:r>
        <w:rPr>
          <w:rFonts w:ascii="Arial" w:hAnsi="Arial" w:cs="Arial"/>
        </w:rPr>
        <w:t xml:space="preserve"> de </w:t>
      </w:r>
      <w:r w:rsidRPr="00AB43DD">
        <w:rPr>
          <w:rFonts w:ascii="Arial" w:hAnsi="Arial" w:cs="Arial"/>
        </w:rPr>
        <w:t>apegarnos estrictamente al marco constitucional en materia tributaria, encuentra exacta aplicación en la especie</w:t>
      </w:r>
      <w:r>
        <w:rPr>
          <w:rFonts w:ascii="Arial" w:hAnsi="Arial" w:cs="Arial"/>
        </w:rPr>
        <w:t>,</w:t>
      </w:r>
      <w:r w:rsidRPr="00AB43DD">
        <w:rPr>
          <w:rFonts w:ascii="Arial" w:hAnsi="Arial" w:cs="Arial"/>
        </w:rPr>
        <w:t xml:space="preserve"> la tesis jurisprudencial 1a./J. 46/2005, en materia Administrativa, con número de registro 178454, atinente a la Novena Época de la Primera Sala del Máximo Tribunal del País, visible en la página 157 del Semanario Judicial de la Federación y su Gaceta XXI</w:t>
      </w:r>
      <w:r>
        <w:rPr>
          <w:rFonts w:ascii="Arial" w:hAnsi="Arial" w:cs="Arial"/>
        </w:rPr>
        <w:t>,</w:t>
      </w:r>
      <w:r w:rsidRPr="00AB43DD">
        <w:rPr>
          <w:rFonts w:ascii="Arial" w:hAnsi="Arial" w:cs="Arial"/>
        </w:rPr>
        <w:t xml:space="preserve"> de fecha Mayo de 2005, cuyo rubro y texto son del tenor literal siguiente:</w:t>
      </w:r>
    </w:p>
    <w:p w14:paraId="59A393FB" w14:textId="77777777" w:rsidR="00743F8D" w:rsidRPr="00AB43DD" w:rsidRDefault="00743F8D" w:rsidP="00743F8D">
      <w:pPr>
        <w:jc w:val="both"/>
        <w:rPr>
          <w:rFonts w:ascii="Arial" w:hAnsi="Arial" w:cs="Arial"/>
        </w:rPr>
      </w:pPr>
    </w:p>
    <w:p w14:paraId="7370F685" w14:textId="77777777" w:rsidR="00743F8D" w:rsidRPr="00AB43DD" w:rsidRDefault="00743F8D" w:rsidP="00743F8D">
      <w:pPr>
        <w:jc w:val="both"/>
        <w:rPr>
          <w:rFonts w:ascii="Arial" w:hAnsi="Arial" w:cs="Arial"/>
          <w:i/>
        </w:rPr>
      </w:pPr>
      <w:r w:rsidRPr="00AB43DD">
        <w:rPr>
          <w:rFonts w:ascii="Arial" w:hAnsi="Arial" w:cs="Arial"/>
          <w:b/>
          <w:bCs/>
          <w:i/>
        </w:rPr>
        <w:t>FINES EXTRAFISCALES. CORRESPONDE AL ÓRGANO LEGISLATIVO JUSTIFICARLOS EXPRESAMENTE EN EL PROCESO DE CREACIÓN DE LAS CONTRIBUCIONES.</w:t>
      </w:r>
    </w:p>
    <w:p w14:paraId="4FAE5390" w14:textId="77777777" w:rsidR="00743F8D" w:rsidRPr="00AB43DD" w:rsidRDefault="00743F8D" w:rsidP="00743F8D">
      <w:pPr>
        <w:jc w:val="both"/>
        <w:rPr>
          <w:rFonts w:ascii="Arial" w:hAnsi="Arial" w:cs="Arial"/>
          <w:i/>
        </w:rPr>
      </w:pPr>
      <w:r w:rsidRPr="00AB43DD">
        <w:rPr>
          <w:rFonts w:ascii="Arial" w:hAnsi="Arial" w:cs="Arial"/>
          <w:i/>
        </w:rPr>
        <w:t>Una nueva reflexión sobre el tema de los fines extrafiscales conduce a la Primera Sala de la Suprema Corte de Justicia de la Nación a considerar que si bien es cierto que el propósito fundamental de las contribuciones es el recaudatorio para sufragar el gasto público de la Federación, Estados y Municipios, también lo es que puede agregarse otro de similar naturaleza, relativo a que aquéllas pueden servir como instrumentos eficaces de política financiera, económica y social que el Estado tenga interés en impulsar (fines extrafiscales), por lo que ineludiblemente será el órgano legislativo el que justifique expresamente, en la exposición de motivos o en los dictámenes o en la misma ley, los mencionados fines extrafiscales que persiguen las contribuciones con su imposición. En efecto, el Estado al establecer las contribuciones respectivas, a fin de lograr una mejor captación de los recursos para la satisfacción de sus fines fiscales, puede prever una serie de mecanismos que respondan a fines extrafiscales, pero tendrá que ser el legislador quien en este supuesto refleje su voluntad en el proceso de creación de la contribución, en virtud de que en un problema de constitucionalidad de leyes debe atenderse sustancialmente a las justificaciones expresadas por los órganos encargados de crear la ley y no a las posibles ideas que haya tenido o a las posibles finalidades u objetivos que se haya propuesto alcanzar. Lo anterior adquiere relevancia si se toma en cuenta que al corresponder al legislador señalar expresamente los fines extrafiscales de la contribución, el órgano de control contará con otros elementos cuyo análisis le permitirá llegar a la convicción y determinar la constitucionalidad o inconstitucionalidad del precepto o preceptos reclamados. Independientemente de lo anterior, podrán existir casos excepcionales en que el órgano de control advierta que la contribución está encaminada a proteger o ayudar a clases marginales, en cuyo caso el fin extrafiscal es evidente, es decir, se trata de un fin especial de auxilio y, por tanto, no será necesario que en la iniciativa, en los dictámenes o en la propia ley el legislador exponga o revele los fines extrafiscales, al resultar un hecho notorio la finalidad que persigue la contribución respectiva.</w:t>
      </w:r>
    </w:p>
    <w:p w14:paraId="6DC88FE7" w14:textId="77777777" w:rsidR="00743F8D" w:rsidRDefault="00743F8D" w:rsidP="00743F8D">
      <w:pPr>
        <w:tabs>
          <w:tab w:val="left" w:pos="1276"/>
        </w:tabs>
        <w:jc w:val="both"/>
        <w:rPr>
          <w:rFonts w:ascii="Arial" w:hAnsi="Arial" w:cs="Arial"/>
          <w:b/>
        </w:rPr>
      </w:pPr>
    </w:p>
    <w:p w14:paraId="424593E5" w14:textId="77777777" w:rsidR="00FE66E4" w:rsidRPr="00B83EFA" w:rsidRDefault="00FE66E4" w:rsidP="00FE66E4">
      <w:pPr>
        <w:pStyle w:val="Normal0"/>
        <w:ind w:right="51" w:firstLine="993"/>
        <w:jc w:val="both"/>
      </w:pPr>
    </w:p>
    <w:p w14:paraId="7AD17A4A" w14:textId="77777777" w:rsidR="006374D9" w:rsidRDefault="006374D9" w:rsidP="00FE66E4">
      <w:pPr>
        <w:jc w:val="both"/>
        <w:rPr>
          <w:rFonts w:ascii="Arial" w:hAnsi="Arial" w:cs="Arial"/>
          <w:b/>
          <w:lang w:val="es-MX"/>
        </w:rPr>
      </w:pPr>
    </w:p>
    <w:p w14:paraId="02477F27" w14:textId="794C6205" w:rsidR="00FE66E4" w:rsidRPr="00B83EFA" w:rsidRDefault="009D57CB" w:rsidP="00FE66E4">
      <w:pPr>
        <w:jc w:val="both"/>
        <w:rPr>
          <w:rFonts w:ascii="Arial" w:hAnsi="Arial" w:cs="Arial"/>
          <w:lang w:val="es-MX"/>
        </w:rPr>
      </w:pPr>
      <w:r>
        <w:rPr>
          <w:rFonts w:ascii="Arial" w:hAnsi="Arial" w:cs="Arial"/>
          <w:b/>
          <w:lang w:val="es-MX"/>
        </w:rPr>
        <w:lastRenderedPageBreak/>
        <w:t>D</w:t>
      </w:r>
      <w:r w:rsidR="00FE469D">
        <w:rPr>
          <w:rFonts w:ascii="Arial" w:hAnsi="Arial" w:cs="Arial"/>
          <w:b/>
          <w:lang w:val="es-MX"/>
        </w:rPr>
        <w:t>É</w:t>
      </w:r>
      <w:r>
        <w:rPr>
          <w:rFonts w:ascii="Arial" w:hAnsi="Arial" w:cs="Arial"/>
          <w:b/>
          <w:lang w:val="es-MX"/>
        </w:rPr>
        <w:t>CIMO</w:t>
      </w:r>
      <w:r w:rsidR="00035D3F">
        <w:rPr>
          <w:rFonts w:ascii="Arial" w:hAnsi="Arial" w:cs="Arial"/>
          <w:b/>
          <w:lang w:val="es-MX"/>
        </w:rPr>
        <w:t xml:space="preserve"> </w:t>
      </w:r>
      <w:r w:rsidR="00FE66E4" w:rsidRPr="00B83EFA">
        <w:rPr>
          <w:rFonts w:ascii="Arial" w:hAnsi="Arial" w:cs="Arial"/>
          <w:b/>
          <w:lang w:val="es-MX"/>
        </w:rPr>
        <w:t>.-</w:t>
      </w:r>
      <w:r w:rsidR="00FE66E4" w:rsidRPr="00B83EFA">
        <w:rPr>
          <w:rFonts w:ascii="Arial" w:hAnsi="Arial" w:cs="Arial"/>
          <w:b/>
          <w:lang w:val="es-MX"/>
        </w:rPr>
        <w:tab/>
      </w:r>
      <w:r w:rsidR="00FE66E4" w:rsidRPr="00B83EFA">
        <w:rPr>
          <w:rFonts w:ascii="Arial" w:hAnsi="Arial" w:cs="Arial"/>
          <w:lang w:val="es-MX"/>
        </w:rPr>
        <w:t xml:space="preserve">Por lo anteriormente considerado y toda vez que ese Honorable Congreso del Estado, en cumplimiento a lo dispuesto por los artículos 78 fracción V y 150 fracción III, párrafo tercero, de la Constitución Política Local, deberá establecer las contribuciones y otros ingresos al Municipio de Santiago Papasquiaro, </w:t>
      </w:r>
      <w:proofErr w:type="spellStart"/>
      <w:r w:rsidR="00FE66E4" w:rsidRPr="00B83EFA">
        <w:rPr>
          <w:rFonts w:ascii="Arial" w:hAnsi="Arial" w:cs="Arial"/>
          <w:lang w:val="es-MX"/>
        </w:rPr>
        <w:t>Dgo</w:t>
      </w:r>
      <w:proofErr w:type="spellEnd"/>
      <w:r w:rsidR="00FE66E4" w:rsidRPr="00B83EFA">
        <w:rPr>
          <w:rFonts w:ascii="Arial" w:hAnsi="Arial" w:cs="Arial"/>
          <w:lang w:val="es-MX"/>
        </w:rPr>
        <w:t xml:space="preserve">., mismas que tendrán vigencia durante el año </w:t>
      </w:r>
      <w:r w:rsidR="00100EC3">
        <w:rPr>
          <w:rFonts w:ascii="Arial" w:hAnsi="Arial" w:cs="Arial"/>
          <w:lang w:val="es-MX"/>
        </w:rPr>
        <w:t>20</w:t>
      </w:r>
      <w:r w:rsidR="006F7B7B">
        <w:rPr>
          <w:rFonts w:ascii="Arial" w:hAnsi="Arial" w:cs="Arial"/>
          <w:lang w:val="es-MX"/>
        </w:rPr>
        <w:t>22</w:t>
      </w:r>
      <w:r w:rsidR="00FE66E4" w:rsidRPr="00B83EFA">
        <w:rPr>
          <w:rFonts w:ascii="Arial" w:hAnsi="Arial" w:cs="Arial"/>
          <w:lang w:val="es-MX"/>
        </w:rPr>
        <w:t>; atentamente nos permitimos someter a la consideración de ese H. Pleno Legislativo, para su trámite parlamentario correspondiente, la siguiente:</w:t>
      </w:r>
    </w:p>
    <w:p w14:paraId="0BE5AF2C" w14:textId="77777777" w:rsidR="00FE66E4" w:rsidRPr="00B83EFA" w:rsidRDefault="00FE66E4" w:rsidP="00FE66E4">
      <w:pPr>
        <w:jc w:val="both"/>
        <w:rPr>
          <w:rFonts w:ascii="Arial" w:hAnsi="Arial" w:cs="Arial"/>
          <w:lang w:val="es-MX"/>
        </w:rPr>
      </w:pPr>
    </w:p>
    <w:p w14:paraId="057DE0B7" w14:textId="502B8B97" w:rsidR="00FE66E4" w:rsidRDefault="00FE66E4" w:rsidP="00FE66E4">
      <w:pPr>
        <w:rPr>
          <w:rFonts w:ascii="Arial" w:hAnsi="Arial" w:cs="Arial"/>
          <w:b/>
          <w:lang w:val="es-MX"/>
        </w:rPr>
      </w:pPr>
    </w:p>
    <w:p w14:paraId="492279A7" w14:textId="4A129B8A" w:rsidR="00FE66E4" w:rsidRPr="00B83EFA" w:rsidRDefault="0097006F" w:rsidP="00FE66E4">
      <w:pPr>
        <w:pStyle w:val="Ttulo2"/>
        <w:jc w:val="center"/>
        <w:rPr>
          <w:rFonts w:cs="Arial"/>
          <w:i w:val="0"/>
          <w:szCs w:val="24"/>
        </w:rPr>
      </w:pPr>
      <w:r>
        <w:rPr>
          <w:rFonts w:cs="Arial"/>
          <w:i w:val="0"/>
          <w:szCs w:val="24"/>
        </w:rPr>
        <w:t>INICIATIVA DE</w:t>
      </w:r>
      <w:r w:rsidR="009D57CB">
        <w:rPr>
          <w:rFonts w:cs="Arial"/>
          <w:i w:val="0"/>
          <w:szCs w:val="24"/>
        </w:rPr>
        <w:t xml:space="preserve"> PROYECTO DE DECRETO</w:t>
      </w:r>
    </w:p>
    <w:p w14:paraId="4AA1DA8E" w14:textId="77777777" w:rsidR="00FE66E4" w:rsidRPr="00B83EFA" w:rsidRDefault="00FE66E4" w:rsidP="00FE66E4">
      <w:pPr>
        <w:rPr>
          <w:rFonts w:ascii="Arial" w:hAnsi="Arial" w:cs="Arial"/>
          <w:lang w:val="es-MX"/>
        </w:rPr>
      </w:pPr>
    </w:p>
    <w:p w14:paraId="3E4A5932" w14:textId="77777777" w:rsidR="00FE66E4" w:rsidRPr="00B83EFA" w:rsidRDefault="00FE66E4" w:rsidP="00FE66E4">
      <w:pPr>
        <w:jc w:val="both"/>
        <w:rPr>
          <w:rFonts w:ascii="Arial" w:hAnsi="Arial" w:cs="Arial"/>
          <w:lang w:val="es-MX"/>
        </w:rPr>
      </w:pPr>
    </w:p>
    <w:p w14:paraId="454CA450" w14:textId="2916BA22" w:rsidR="00FE66E4" w:rsidRDefault="008427A3" w:rsidP="00FE66E4">
      <w:pPr>
        <w:jc w:val="both"/>
        <w:rPr>
          <w:rFonts w:ascii="Arial" w:hAnsi="Arial" w:cs="Arial"/>
          <w:b/>
          <w:lang w:val="es-MX"/>
        </w:rPr>
      </w:pPr>
      <w:r w:rsidRPr="00764853">
        <w:rPr>
          <w:rFonts w:ascii="Arial" w:hAnsi="Arial" w:cs="Arial"/>
          <w:b/>
          <w:lang w:val="es-MX"/>
        </w:rPr>
        <w:t>LA</w:t>
      </w:r>
      <w:r w:rsidR="00FE66E4" w:rsidRPr="00764853">
        <w:rPr>
          <w:rFonts w:ascii="Arial" w:hAnsi="Arial" w:cs="Arial"/>
          <w:b/>
          <w:lang w:val="es-MX"/>
        </w:rPr>
        <w:t xml:space="preserve"> </w:t>
      </w:r>
      <w:r w:rsidRPr="00764853">
        <w:rPr>
          <w:rFonts w:ascii="Arial" w:hAnsi="Arial" w:cs="Arial"/>
          <w:b/>
          <w:lang w:val="es-MX"/>
        </w:rPr>
        <w:t xml:space="preserve">SEXAGÉSIMA </w:t>
      </w:r>
      <w:r w:rsidR="006F7B7B">
        <w:rPr>
          <w:rFonts w:ascii="Arial" w:hAnsi="Arial" w:cs="Arial"/>
          <w:b/>
          <w:lang w:val="es-MX"/>
        </w:rPr>
        <w:t>NOVENA</w:t>
      </w:r>
      <w:r w:rsidR="00081135">
        <w:rPr>
          <w:rFonts w:ascii="Arial" w:hAnsi="Arial" w:cs="Arial"/>
          <w:b/>
          <w:lang w:val="es-MX"/>
        </w:rPr>
        <w:t xml:space="preserve"> </w:t>
      </w:r>
      <w:r w:rsidR="00FE66E4" w:rsidRPr="00B83EFA">
        <w:rPr>
          <w:rFonts w:ascii="Arial" w:hAnsi="Arial" w:cs="Arial"/>
          <w:b/>
          <w:lang w:val="es-MX"/>
        </w:rPr>
        <w:t xml:space="preserve">LEGISLATURA DEL </w:t>
      </w:r>
      <w:r w:rsidR="00FE469D">
        <w:rPr>
          <w:rFonts w:ascii="Arial" w:hAnsi="Arial" w:cs="Arial"/>
          <w:b/>
          <w:lang w:val="es-MX"/>
        </w:rPr>
        <w:t xml:space="preserve">HONORABLE CONGRESO DEL </w:t>
      </w:r>
      <w:r w:rsidRPr="00B83EFA">
        <w:rPr>
          <w:rFonts w:ascii="Arial" w:hAnsi="Arial" w:cs="Arial"/>
          <w:b/>
          <w:lang w:val="es-MX"/>
        </w:rPr>
        <w:t>ESTADO LIBRE</w:t>
      </w:r>
      <w:r w:rsidR="00FE66E4" w:rsidRPr="00B83EFA">
        <w:rPr>
          <w:rFonts w:ascii="Arial" w:hAnsi="Arial" w:cs="Arial"/>
          <w:b/>
          <w:lang w:val="es-MX"/>
        </w:rPr>
        <w:t xml:space="preserve"> Y SOBERANO DE DURANGO, EN </w:t>
      </w:r>
      <w:r w:rsidR="00FE469D">
        <w:rPr>
          <w:rFonts w:ascii="Arial" w:hAnsi="Arial" w:cs="Arial"/>
          <w:b/>
          <w:lang w:val="es-MX"/>
        </w:rPr>
        <w:t>EJERCICIO</w:t>
      </w:r>
      <w:r w:rsidR="00FE66E4" w:rsidRPr="00B83EFA">
        <w:rPr>
          <w:rFonts w:ascii="Arial" w:hAnsi="Arial" w:cs="Arial"/>
          <w:b/>
          <w:lang w:val="es-MX"/>
        </w:rPr>
        <w:t xml:space="preserve"> DE LAS </w:t>
      </w:r>
      <w:r w:rsidRPr="00B83EFA">
        <w:rPr>
          <w:rFonts w:ascii="Arial" w:hAnsi="Arial" w:cs="Arial"/>
          <w:b/>
          <w:lang w:val="es-MX"/>
        </w:rPr>
        <w:t>FACULTADES QUE</w:t>
      </w:r>
      <w:r w:rsidR="00FE66E4" w:rsidRPr="00B83EFA">
        <w:rPr>
          <w:rFonts w:ascii="Arial" w:hAnsi="Arial" w:cs="Arial"/>
          <w:b/>
          <w:lang w:val="es-MX"/>
        </w:rPr>
        <w:t xml:space="preserve"> LE </w:t>
      </w:r>
      <w:r w:rsidRPr="00B83EFA">
        <w:rPr>
          <w:rFonts w:ascii="Arial" w:hAnsi="Arial" w:cs="Arial"/>
          <w:b/>
          <w:lang w:val="es-MX"/>
        </w:rPr>
        <w:t>CONFIERE EL ARTÍCULO</w:t>
      </w:r>
      <w:r w:rsidR="00FE66E4" w:rsidRPr="00B83EFA">
        <w:rPr>
          <w:rFonts w:ascii="Arial" w:hAnsi="Arial" w:cs="Arial"/>
          <w:b/>
          <w:lang w:val="es-MX"/>
        </w:rPr>
        <w:t xml:space="preserve"> 82 DE LA CONSTITUCIÓN POLÍTICA </w:t>
      </w:r>
      <w:r w:rsidR="00FE469D">
        <w:rPr>
          <w:rFonts w:ascii="Arial" w:hAnsi="Arial" w:cs="Arial"/>
          <w:b/>
          <w:lang w:val="es-MX"/>
        </w:rPr>
        <w:t>LOCAL</w:t>
      </w:r>
      <w:r w:rsidR="00FE66E4" w:rsidRPr="00B83EFA">
        <w:rPr>
          <w:rFonts w:ascii="Arial" w:hAnsi="Arial" w:cs="Arial"/>
          <w:b/>
          <w:lang w:val="es-MX"/>
        </w:rPr>
        <w:t xml:space="preserve">, </w:t>
      </w:r>
      <w:r w:rsidRPr="00B83EFA">
        <w:rPr>
          <w:rFonts w:ascii="Arial" w:hAnsi="Arial" w:cs="Arial"/>
          <w:b/>
          <w:lang w:val="es-MX"/>
        </w:rPr>
        <w:t>A NOMBRE</w:t>
      </w:r>
      <w:r w:rsidR="00FE66E4" w:rsidRPr="00B83EFA">
        <w:rPr>
          <w:rFonts w:ascii="Arial" w:hAnsi="Arial" w:cs="Arial"/>
          <w:b/>
          <w:lang w:val="es-MX"/>
        </w:rPr>
        <w:t xml:space="preserve"> </w:t>
      </w:r>
      <w:r w:rsidRPr="00B83EFA">
        <w:rPr>
          <w:rFonts w:ascii="Arial" w:hAnsi="Arial" w:cs="Arial"/>
          <w:b/>
          <w:lang w:val="es-MX"/>
        </w:rPr>
        <w:t>DEL PUEBLO</w:t>
      </w:r>
      <w:r w:rsidR="00FE66E4" w:rsidRPr="00B83EFA">
        <w:rPr>
          <w:rFonts w:ascii="Arial" w:hAnsi="Arial" w:cs="Arial"/>
          <w:b/>
          <w:lang w:val="es-MX"/>
        </w:rPr>
        <w:t xml:space="preserve">, </w:t>
      </w:r>
    </w:p>
    <w:p w14:paraId="2848600A" w14:textId="77777777" w:rsidR="009D57CB" w:rsidRDefault="009D57CB" w:rsidP="00FE66E4">
      <w:pPr>
        <w:jc w:val="both"/>
        <w:rPr>
          <w:rFonts w:ascii="Arial" w:hAnsi="Arial" w:cs="Arial"/>
          <w:b/>
          <w:lang w:val="es-MX"/>
        </w:rPr>
      </w:pPr>
    </w:p>
    <w:p w14:paraId="2DB5412C" w14:textId="77777777" w:rsidR="000F0D14" w:rsidRPr="00B83EFA" w:rsidRDefault="000F0D14" w:rsidP="000F0D14">
      <w:pPr>
        <w:jc w:val="center"/>
        <w:rPr>
          <w:rFonts w:ascii="Arial" w:hAnsi="Arial" w:cs="Arial"/>
          <w:b/>
          <w:lang w:val="es-MX"/>
        </w:rPr>
      </w:pPr>
      <w:r w:rsidRPr="00B83EFA">
        <w:rPr>
          <w:rFonts w:ascii="Arial" w:hAnsi="Arial" w:cs="Arial"/>
          <w:b/>
          <w:lang w:val="es-MX"/>
        </w:rPr>
        <w:t>D E C R E T A:</w:t>
      </w:r>
    </w:p>
    <w:p w14:paraId="1D91F799" w14:textId="77777777" w:rsidR="000F0D14" w:rsidRPr="00B83EFA" w:rsidRDefault="000F0D14" w:rsidP="000F0D14">
      <w:pPr>
        <w:pStyle w:val="Textoindependiente"/>
        <w:rPr>
          <w:rFonts w:ascii="Arial" w:hAnsi="Arial" w:cs="Arial"/>
          <w:sz w:val="24"/>
          <w:highlight w:val="yellow"/>
        </w:rPr>
      </w:pPr>
    </w:p>
    <w:p w14:paraId="03D479EC" w14:textId="02A7888E" w:rsidR="000F0D14" w:rsidRDefault="000F0D14" w:rsidP="000F0D14">
      <w:pPr>
        <w:pStyle w:val="Ttulo2"/>
        <w:jc w:val="center"/>
        <w:rPr>
          <w:rFonts w:cs="Arial"/>
        </w:rPr>
      </w:pPr>
      <w:r w:rsidRPr="00B83EFA">
        <w:rPr>
          <w:rFonts w:cs="Arial"/>
          <w:i w:val="0"/>
          <w:szCs w:val="24"/>
        </w:rPr>
        <w:t xml:space="preserve">LEY DE INGRESOS DEL MUNICIPIO DE SANTIAGO PAPASQUIARO, </w:t>
      </w:r>
      <w:proofErr w:type="spellStart"/>
      <w:r w:rsidRPr="00B83EFA">
        <w:rPr>
          <w:rFonts w:cs="Arial"/>
          <w:i w:val="0"/>
          <w:szCs w:val="24"/>
        </w:rPr>
        <w:t>DGO</w:t>
      </w:r>
      <w:proofErr w:type="spellEnd"/>
      <w:r w:rsidRPr="00B83EFA">
        <w:rPr>
          <w:rFonts w:cs="Arial"/>
          <w:i w:val="0"/>
          <w:szCs w:val="24"/>
        </w:rPr>
        <w:t xml:space="preserve">. PARA EL EJERCICIO FISCAL DEL AÑO </w:t>
      </w:r>
      <w:r>
        <w:rPr>
          <w:rFonts w:cs="Arial"/>
          <w:i w:val="0"/>
          <w:szCs w:val="24"/>
        </w:rPr>
        <w:t>202</w:t>
      </w:r>
      <w:r w:rsidR="006F7B7B">
        <w:rPr>
          <w:rFonts w:cs="Arial"/>
          <w:i w:val="0"/>
          <w:szCs w:val="24"/>
        </w:rPr>
        <w:t>2</w:t>
      </w:r>
    </w:p>
    <w:p w14:paraId="0955F997" w14:textId="77777777" w:rsidR="000F0D14" w:rsidRDefault="000F0D14" w:rsidP="000F0D14">
      <w:pPr>
        <w:jc w:val="both"/>
        <w:rPr>
          <w:rFonts w:ascii="Arial" w:hAnsi="Arial" w:cs="Arial"/>
        </w:rPr>
      </w:pPr>
    </w:p>
    <w:p w14:paraId="4254BD15" w14:textId="77777777" w:rsidR="000F0D14" w:rsidRPr="00B83EFA" w:rsidRDefault="000F0D14" w:rsidP="000F0D14">
      <w:pPr>
        <w:jc w:val="both"/>
        <w:rPr>
          <w:rFonts w:ascii="Arial" w:hAnsi="Arial" w:cs="Arial"/>
        </w:rPr>
      </w:pPr>
    </w:p>
    <w:p w14:paraId="47E698B2" w14:textId="77777777" w:rsidR="000F0D14" w:rsidRPr="00B83EFA" w:rsidRDefault="000F0D14" w:rsidP="000F0D14">
      <w:pPr>
        <w:autoSpaceDE w:val="0"/>
        <w:autoSpaceDN w:val="0"/>
        <w:adjustRightInd w:val="0"/>
        <w:jc w:val="center"/>
        <w:rPr>
          <w:rFonts w:ascii="Arial" w:hAnsi="Arial" w:cs="Arial"/>
          <w:b/>
          <w:bCs/>
        </w:rPr>
      </w:pPr>
      <w:r w:rsidRPr="00B83EFA">
        <w:rPr>
          <w:rFonts w:ascii="Arial" w:hAnsi="Arial" w:cs="Arial"/>
          <w:b/>
        </w:rPr>
        <w:t>TÍTULO PRIMERO</w:t>
      </w:r>
    </w:p>
    <w:p w14:paraId="747CC086" w14:textId="77777777" w:rsidR="000F0D14" w:rsidRPr="00B83EFA" w:rsidRDefault="000F0D14" w:rsidP="000F0D14">
      <w:pPr>
        <w:autoSpaceDE w:val="0"/>
        <w:autoSpaceDN w:val="0"/>
        <w:adjustRightInd w:val="0"/>
        <w:jc w:val="center"/>
        <w:rPr>
          <w:rFonts w:ascii="Arial" w:hAnsi="Arial" w:cs="Arial"/>
          <w:b/>
          <w:bCs/>
        </w:rPr>
      </w:pPr>
    </w:p>
    <w:p w14:paraId="70F2C90A" w14:textId="77777777" w:rsidR="000F0D14" w:rsidRPr="00B83EFA" w:rsidRDefault="000F0D14" w:rsidP="000F0D14">
      <w:pPr>
        <w:autoSpaceDE w:val="0"/>
        <w:autoSpaceDN w:val="0"/>
        <w:adjustRightInd w:val="0"/>
        <w:jc w:val="center"/>
        <w:rPr>
          <w:rFonts w:ascii="Arial" w:hAnsi="Arial" w:cs="Arial"/>
          <w:b/>
          <w:bCs/>
        </w:rPr>
      </w:pPr>
      <w:r w:rsidRPr="00B83EFA">
        <w:rPr>
          <w:rFonts w:ascii="Arial" w:hAnsi="Arial" w:cs="Arial"/>
          <w:b/>
        </w:rPr>
        <w:t>CAPÍTULO ÚNICO</w:t>
      </w:r>
    </w:p>
    <w:p w14:paraId="2D178849" w14:textId="4C3B1082" w:rsidR="000F0D14" w:rsidRDefault="000F0D14" w:rsidP="000F0D14">
      <w:pPr>
        <w:jc w:val="center"/>
        <w:rPr>
          <w:rFonts w:ascii="Arial" w:hAnsi="Arial" w:cs="Arial"/>
          <w:b/>
        </w:rPr>
      </w:pPr>
      <w:r w:rsidRPr="00B83EFA">
        <w:rPr>
          <w:rFonts w:ascii="Arial" w:hAnsi="Arial" w:cs="Arial"/>
          <w:b/>
        </w:rPr>
        <w:t>DISPOSICIONES PRELIMINARES</w:t>
      </w:r>
    </w:p>
    <w:p w14:paraId="78E18640" w14:textId="15B451A2" w:rsidR="008520DB" w:rsidRDefault="008520DB" w:rsidP="000F0D14">
      <w:pPr>
        <w:jc w:val="center"/>
        <w:rPr>
          <w:rFonts w:ascii="Arial" w:hAnsi="Arial" w:cs="Arial"/>
          <w:b/>
        </w:rPr>
      </w:pPr>
    </w:p>
    <w:tbl>
      <w:tblPr>
        <w:tblW w:w="9608" w:type="dxa"/>
        <w:tblCellMar>
          <w:left w:w="70" w:type="dxa"/>
          <w:right w:w="70" w:type="dxa"/>
        </w:tblCellMar>
        <w:tblLook w:val="04A0" w:firstRow="1" w:lastRow="0" w:firstColumn="1" w:lastColumn="0" w:noHBand="0" w:noVBand="1"/>
      </w:tblPr>
      <w:tblGrid>
        <w:gridCol w:w="766"/>
        <w:gridCol w:w="7086"/>
        <w:gridCol w:w="1756"/>
      </w:tblGrid>
      <w:tr w:rsidR="00761FAE" w14:paraId="3A38A9F7" w14:textId="77777777" w:rsidTr="00761FAE">
        <w:trPr>
          <w:trHeight w:val="600"/>
        </w:trPr>
        <w:tc>
          <w:tcPr>
            <w:tcW w:w="9608" w:type="dxa"/>
            <w:gridSpan w:val="3"/>
            <w:tcBorders>
              <w:top w:val="nil"/>
              <w:left w:val="single" w:sz="4" w:space="0" w:color="auto"/>
              <w:bottom w:val="nil"/>
              <w:right w:val="nil"/>
            </w:tcBorders>
            <w:shd w:val="clear" w:color="000000" w:fill="C0C0C0"/>
            <w:noWrap/>
            <w:vAlign w:val="center"/>
            <w:hideMark/>
          </w:tcPr>
          <w:p w14:paraId="171275AA" w14:textId="77777777" w:rsidR="00761FAE" w:rsidRDefault="00761FAE">
            <w:pPr>
              <w:jc w:val="center"/>
              <w:rPr>
                <w:rFonts w:ascii="Arial" w:hAnsi="Arial" w:cs="Arial"/>
                <w:b/>
                <w:bCs/>
                <w:sz w:val="20"/>
                <w:szCs w:val="20"/>
              </w:rPr>
            </w:pPr>
            <w:r>
              <w:rPr>
                <w:rFonts w:ascii="Arial" w:hAnsi="Arial" w:cs="Arial"/>
                <w:b/>
                <w:bCs/>
                <w:sz w:val="20"/>
                <w:szCs w:val="20"/>
              </w:rPr>
              <w:t xml:space="preserve">MUNICIPIO DE: SANTIAGO PAPASQUIARO, </w:t>
            </w:r>
            <w:proofErr w:type="spellStart"/>
            <w:r>
              <w:rPr>
                <w:rFonts w:ascii="Arial" w:hAnsi="Arial" w:cs="Arial"/>
                <w:b/>
                <w:bCs/>
                <w:sz w:val="20"/>
                <w:szCs w:val="20"/>
              </w:rPr>
              <w:t>DGO</w:t>
            </w:r>
            <w:proofErr w:type="spellEnd"/>
            <w:r>
              <w:rPr>
                <w:rFonts w:ascii="Arial" w:hAnsi="Arial" w:cs="Arial"/>
                <w:b/>
                <w:bCs/>
                <w:sz w:val="20"/>
                <w:szCs w:val="20"/>
              </w:rPr>
              <w:t>.</w:t>
            </w:r>
          </w:p>
        </w:tc>
      </w:tr>
      <w:tr w:rsidR="00761FAE" w14:paraId="020E1238" w14:textId="77777777" w:rsidTr="00761FAE">
        <w:trPr>
          <w:trHeight w:val="600"/>
        </w:trPr>
        <w:tc>
          <w:tcPr>
            <w:tcW w:w="9608" w:type="dxa"/>
            <w:gridSpan w:val="3"/>
            <w:tcBorders>
              <w:top w:val="nil"/>
              <w:left w:val="single" w:sz="4" w:space="0" w:color="auto"/>
              <w:bottom w:val="nil"/>
              <w:right w:val="nil"/>
            </w:tcBorders>
            <w:shd w:val="clear" w:color="000000" w:fill="C0C0C0"/>
            <w:vAlign w:val="center"/>
            <w:hideMark/>
          </w:tcPr>
          <w:p w14:paraId="2ADD2CD8" w14:textId="77777777" w:rsidR="00761FAE" w:rsidRDefault="00761FAE">
            <w:pPr>
              <w:jc w:val="center"/>
              <w:rPr>
                <w:rFonts w:ascii="Arial" w:hAnsi="Arial" w:cs="Arial"/>
                <w:b/>
                <w:bCs/>
                <w:sz w:val="20"/>
                <w:szCs w:val="20"/>
              </w:rPr>
            </w:pPr>
            <w:r>
              <w:rPr>
                <w:rFonts w:ascii="Arial" w:hAnsi="Arial" w:cs="Arial"/>
                <w:b/>
                <w:bCs/>
                <w:sz w:val="20"/>
                <w:szCs w:val="20"/>
              </w:rPr>
              <w:t>INICIATIVA DE LEY DE INGRESOS PARA EL EJERCICIO FISCAL 2022</w:t>
            </w:r>
          </w:p>
        </w:tc>
      </w:tr>
      <w:tr w:rsidR="00761FAE" w14:paraId="59EF5B78" w14:textId="77777777" w:rsidTr="00761FAE">
        <w:trPr>
          <w:trHeight w:val="180"/>
        </w:trPr>
        <w:tc>
          <w:tcPr>
            <w:tcW w:w="766" w:type="dxa"/>
            <w:tcBorders>
              <w:top w:val="nil"/>
              <w:left w:val="nil"/>
              <w:bottom w:val="nil"/>
              <w:right w:val="nil"/>
            </w:tcBorders>
            <w:shd w:val="clear" w:color="000000" w:fill="FFFFFF"/>
            <w:noWrap/>
            <w:vAlign w:val="center"/>
            <w:hideMark/>
          </w:tcPr>
          <w:p w14:paraId="70DDA736" w14:textId="77777777" w:rsidR="00761FAE" w:rsidRDefault="00761FAE">
            <w:pPr>
              <w:jc w:val="center"/>
              <w:rPr>
                <w:rFonts w:ascii="Arial" w:hAnsi="Arial" w:cs="Arial"/>
                <w:b/>
                <w:bCs/>
                <w:sz w:val="16"/>
                <w:szCs w:val="16"/>
              </w:rPr>
            </w:pPr>
            <w:r>
              <w:rPr>
                <w:rFonts w:ascii="Arial" w:hAnsi="Arial" w:cs="Arial"/>
                <w:b/>
                <w:bCs/>
                <w:sz w:val="16"/>
                <w:szCs w:val="16"/>
              </w:rPr>
              <w:t> </w:t>
            </w:r>
          </w:p>
        </w:tc>
        <w:tc>
          <w:tcPr>
            <w:tcW w:w="7086" w:type="dxa"/>
            <w:tcBorders>
              <w:top w:val="nil"/>
              <w:left w:val="nil"/>
              <w:bottom w:val="nil"/>
              <w:right w:val="nil"/>
            </w:tcBorders>
            <w:shd w:val="clear" w:color="000000" w:fill="FFFFFF"/>
            <w:noWrap/>
            <w:vAlign w:val="center"/>
            <w:hideMark/>
          </w:tcPr>
          <w:p w14:paraId="0264BDA8" w14:textId="77777777" w:rsidR="00761FAE" w:rsidRDefault="00761FAE">
            <w:pPr>
              <w:jc w:val="center"/>
              <w:rPr>
                <w:rFonts w:ascii="Arial" w:hAnsi="Arial" w:cs="Arial"/>
                <w:b/>
                <w:bCs/>
                <w:sz w:val="16"/>
                <w:szCs w:val="16"/>
              </w:rPr>
            </w:pPr>
            <w:r>
              <w:rPr>
                <w:rFonts w:ascii="Arial" w:hAnsi="Arial" w:cs="Arial"/>
                <w:b/>
                <w:bCs/>
                <w:sz w:val="16"/>
                <w:szCs w:val="16"/>
              </w:rPr>
              <w:t> </w:t>
            </w:r>
          </w:p>
        </w:tc>
        <w:tc>
          <w:tcPr>
            <w:tcW w:w="1756" w:type="dxa"/>
            <w:tcBorders>
              <w:top w:val="nil"/>
              <w:left w:val="nil"/>
              <w:bottom w:val="nil"/>
              <w:right w:val="nil"/>
            </w:tcBorders>
            <w:shd w:val="clear" w:color="000000" w:fill="FFFFFF"/>
            <w:noWrap/>
            <w:vAlign w:val="center"/>
            <w:hideMark/>
          </w:tcPr>
          <w:p w14:paraId="6DCC83F6" w14:textId="77777777" w:rsidR="00761FAE" w:rsidRDefault="00761FAE">
            <w:pPr>
              <w:rPr>
                <w:rFonts w:ascii="Arial" w:hAnsi="Arial" w:cs="Arial"/>
                <w:sz w:val="20"/>
                <w:szCs w:val="20"/>
              </w:rPr>
            </w:pPr>
            <w:r>
              <w:rPr>
                <w:rFonts w:ascii="Arial" w:hAnsi="Arial" w:cs="Arial"/>
                <w:sz w:val="20"/>
                <w:szCs w:val="20"/>
              </w:rPr>
              <w:t> </w:t>
            </w:r>
          </w:p>
        </w:tc>
      </w:tr>
      <w:tr w:rsidR="00761FAE" w14:paraId="3B4FE1BB" w14:textId="77777777" w:rsidTr="00761FAE">
        <w:trPr>
          <w:trHeight w:val="540"/>
        </w:trPr>
        <w:tc>
          <w:tcPr>
            <w:tcW w:w="766"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E94F91D" w14:textId="77777777" w:rsidR="00761FAE" w:rsidRDefault="00761FAE">
            <w:pPr>
              <w:jc w:val="center"/>
              <w:rPr>
                <w:rFonts w:ascii="Arial" w:hAnsi="Arial" w:cs="Arial"/>
                <w:b/>
                <w:bCs/>
                <w:sz w:val="16"/>
                <w:szCs w:val="16"/>
              </w:rPr>
            </w:pPr>
            <w:r>
              <w:rPr>
                <w:rFonts w:ascii="Arial" w:hAnsi="Arial" w:cs="Arial"/>
                <w:b/>
                <w:bCs/>
                <w:sz w:val="16"/>
                <w:szCs w:val="16"/>
              </w:rPr>
              <w:t>No.</w:t>
            </w:r>
          </w:p>
        </w:tc>
        <w:tc>
          <w:tcPr>
            <w:tcW w:w="7086" w:type="dxa"/>
            <w:tcBorders>
              <w:top w:val="single" w:sz="4" w:space="0" w:color="auto"/>
              <w:left w:val="nil"/>
              <w:bottom w:val="single" w:sz="4" w:space="0" w:color="auto"/>
              <w:right w:val="single" w:sz="4" w:space="0" w:color="auto"/>
            </w:tcBorders>
            <w:shd w:val="clear" w:color="000000" w:fill="C0C0C0"/>
            <w:noWrap/>
            <w:vAlign w:val="center"/>
            <w:hideMark/>
          </w:tcPr>
          <w:p w14:paraId="4425A44D" w14:textId="77777777" w:rsidR="00761FAE" w:rsidRDefault="00761FAE">
            <w:pPr>
              <w:jc w:val="center"/>
              <w:rPr>
                <w:rFonts w:ascii="Arial" w:hAnsi="Arial" w:cs="Arial"/>
                <w:b/>
                <w:bCs/>
                <w:sz w:val="16"/>
                <w:szCs w:val="16"/>
              </w:rPr>
            </w:pPr>
            <w:r>
              <w:rPr>
                <w:rFonts w:ascii="Arial" w:hAnsi="Arial" w:cs="Arial"/>
                <w:b/>
                <w:bCs/>
                <w:sz w:val="16"/>
                <w:szCs w:val="16"/>
              </w:rPr>
              <w:t>NOMBRE</w:t>
            </w:r>
          </w:p>
        </w:tc>
        <w:tc>
          <w:tcPr>
            <w:tcW w:w="1756" w:type="dxa"/>
            <w:tcBorders>
              <w:top w:val="single" w:sz="4" w:space="0" w:color="auto"/>
              <w:left w:val="nil"/>
              <w:bottom w:val="single" w:sz="4" w:space="0" w:color="auto"/>
              <w:right w:val="single" w:sz="4" w:space="0" w:color="auto"/>
            </w:tcBorders>
            <w:shd w:val="clear" w:color="000000" w:fill="C0C0C0"/>
            <w:vAlign w:val="center"/>
            <w:hideMark/>
          </w:tcPr>
          <w:p w14:paraId="731D04D9" w14:textId="77777777" w:rsidR="00761FAE" w:rsidRDefault="00761FAE">
            <w:pPr>
              <w:jc w:val="center"/>
              <w:rPr>
                <w:rFonts w:ascii="Arial" w:hAnsi="Arial" w:cs="Arial"/>
                <w:b/>
                <w:bCs/>
                <w:sz w:val="16"/>
                <w:szCs w:val="16"/>
              </w:rPr>
            </w:pPr>
            <w:r>
              <w:rPr>
                <w:rFonts w:ascii="Arial" w:hAnsi="Arial" w:cs="Arial"/>
                <w:b/>
                <w:bCs/>
                <w:sz w:val="16"/>
                <w:szCs w:val="16"/>
              </w:rPr>
              <w:t>INGRESO ESTIMADO</w:t>
            </w:r>
          </w:p>
        </w:tc>
      </w:tr>
      <w:tr w:rsidR="00761FAE" w14:paraId="2A0BB14B" w14:textId="77777777" w:rsidTr="00761FAE">
        <w:trPr>
          <w:trHeight w:val="165"/>
        </w:trPr>
        <w:tc>
          <w:tcPr>
            <w:tcW w:w="766" w:type="dxa"/>
            <w:tcBorders>
              <w:top w:val="nil"/>
              <w:left w:val="nil"/>
              <w:bottom w:val="nil"/>
              <w:right w:val="nil"/>
            </w:tcBorders>
            <w:shd w:val="clear" w:color="auto" w:fill="auto"/>
            <w:noWrap/>
            <w:vAlign w:val="center"/>
            <w:hideMark/>
          </w:tcPr>
          <w:p w14:paraId="0293A82A" w14:textId="77777777" w:rsidR="00761FAE" w:rsidRDefault="00761FAE">
            <w:pPr>
              <w:jc w:val="center"/>
              <w:rPr>
                <w:rFonts w:ascii="Arial" w:hAnsi="Arial" w:cs="Arial"/>
                <w:b/>
                <w:bCs/>
                <w:sz w:val="16"/>
                <w:szCs w:val="16"/>
              </w:rPr>
            </w:pPr>
          </w:p>
        </w:tc>
        <w:tc>
          <w:tcPr>
            <w:tcW w:w="7086" w:type="dxa"/>
            <w:tcBorders>
              <w:top w:val="nil"/>
              <w:left w:val="nil"/>
              <w:bottom w:val="nil"/>
              <w:right w:val="nil"/>
            </w:tcBorders>
            <w:shd w:val="clear" w:color="auto" w:fill="auto"/>
            <w:vAlign w:val="center"/>
            <w:hideMark/>
          </w:tcPr>
          <w:p w14:paraId="75A715F1"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2601B1B8" w14:textId="77777777" w:rsidR="00761FAE" w:rsidRDefault="00761FAE">
            <w:pPr>
              <w:jc w:val="both"/>
              <w:rPr>
                <w:sz w:val="20"/>
                <w:szCs w:val="20"/>
              </w:rPr>
            </w:pPr>
          </w:p>
        </w:tc>
      </w:tr>
      <w:tr w:rsidR="00761FAE" w14:paraId="3A9E163E" w14:textId="77777777" w:rsidTr="00761FAE">
        <w:trPr>
          <w:trHeight w:val="240"/>
        </w:trPr>
        <w:tc>
          <w:tcPr>
            <w:tcW w:w="766"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D9D4EBC" w14:textId="77777777" w:rsidR="00761FAE" w:rsidRDefault="00761FAE">
            <w:pPr>
              <w:jc w:val="right"/>
              <w:rPr>
                <w:rFonts w:ascii="Arial" w:hAnsi="Arial" w:cs="Arial"/>
                <w:b/>
                <w:bCs/>
                <w:sz w:val="16"/>
                <w:szCs w:val="16"/>
              </w:rPr>
            </w:pPr>
            <w:r>
              <w:rPr>
                <w:rFonts w:ascii="Arial" w:hAnsi="Arial" w:cs="Arial"/>
                <w:b/>
                <w:bCs/>
                <w:sz w:val="16"/>
                <w:szCs w:val="16"/>
              </w:rPr>
              <w:t>1</w:t>
            </w:r>
          </w:p>
        </w:tc>
        <w:tc>
          <w:tcPr>
            <w:tcW w:w="7086" w:type="dxa"/>
            <w:tcBorders>
              <w:top w:val="single" w:sz="4" w:space="0" w:color="auto"/>
              <w:left w:val="nil"/>
              <w:bottom w:val="single" w:sz="4" w:space="0" w:color="auto"/>
              <w:right w:val="single" w:sz="4" w:space="0" w:color="auto"/>
            </w:tcBorders>
            <w:shd w:val="clear" w:color="000000" w:fill="C0C0C0"/>
            <w:noWrap/>
            <w:vAlign w:val="center"/>
            <w:hideMark/>
          </w:tcPr>
          <w:p w14:paraId="36E23686" w14:textId="77777777" w:rsidR="00761FAE" w:rsidRDefault="00761FAE">
            <w:pPr>
              <w:rPr>
                <w:rFonts w:ascii="Arial" w:hAnsi="Arial" w:cs="Arial"/>
                <w:b/>
                <w:bCs/>
                <w:sz w:val="16"/>
                <w:szCs w:val="16"/>
              </w:rPr>
            </w:pPr>
            <w:r>
              <w:rPr>
                <w:rFonts w:ascii="Arial" w:hAnsi="Arial" w:cs="Arial"/>
                <w:b/>
                <w:bCs/>
                <w:sz w:val="16"/>
                <w:szCs w:val="16"/>
              </w:rPr>
              <w:t>IMPUESTOS</w:t>
            </w:r>
          </w:p>
        </w:tc>
        <w:tc>
          <w:tcPr>
            <w:tcW w:w="1756" w:type="dxa"/>
            <w:tcBorders>
              <w:top w:val="single" w:sz="4" w:space="0" w:color="auto"/>
              <w:left w:val="nil"/>
              <w:bottom w:val="single" w:sz="4" w:space="0" w:color="auto"/>
              <w:right w:val="single" w:sz="4" w:space="0" w:color="auto"/>
            </w:tcBorders>
            <w:shd w:val="clear" w:color="000000" w:fill="C0C0C0"/>
            <w:vAlign w:val="center"/>
            <w:hideMark/>
          </w:tcPr>
          <w:p w14:paraId="1F527D50" w14:textId="77777777" w:rsidR="00761FAE" w:rsidRDefault="00761FAE">
            <w:pPr>
              <w:jc w:val="right"/>
              <w:rPr>
                <w:rFonts w:ascii="Arial" w:hAnsi="Arial" w:cs="Arial"/>
                <w:b/>
                <w:bCs/>
                <w:sz w:val="16"/>
                <w:szCs w:val="16"/>
              </w:rPr>
            </w:pPr>
            <w:r>
              <w:rPr>
                <w:rFonts w:ascii="Arial" w:hAnsi="Arial" w:cs="Arial"/>
                <w:b/>
                <w:bCs/>
                <w:sz w:val="16"/>
                <w:szCs w:val="16"/>
              </w:rPr>
              <w:t>9,645,004.00</w:t>
            </w:r>
          </w:p>
        </w:tc>
      </w:tr>
      <w:tr w:rsidR="00761FAE" w14:paraId="5A48AA20" w14:textId="77777777" w:rsidTr="00761FAE">
        <w:trPr>
          <w:trHeight w:val="225"/>
        </w:trPr>
        <w:tc>
          <w:tcPr>
            <w:tcW w:w="766" w:type="dxa"/>
            <w:tcBorders>
              <w:top w:val="nil"/>
              <w:left w:val="nil"/>
              <w:bottom w:val="nil"/>
              <w:right w:val="nil"/>
            </w:tcBorders>
            <w:shd w:val="clear" w:color="auto" w:fill="auto"/>
            <w:noWrap/>
            <w:vAlign w:val="center"/>
            <w:hideMark/>
          </w:tcPr>
          <w:p w14:paraId="5DC81A7E" w14:textId="77777777" w:rsidR="00761FAE" w:rsidRDefault="00761FAE">
            <w:pPr>
              <w:jc w:val="right"/>
              <w:rPr>
                <w:rFonts w:ascii="Arial" w:hAnsi="Arial" w:cs="Arial"/>
                <w:b/>
                <w:bCs/>
                <w:sz w:val="16"/>
                <w:szCs w:val="16"/>
              </w:rPr>
            </w:pPr>
          </w:p>
        </w:tc>
        <w:tc>
          <w:tcPr>
            <w:tcW w:w="7086" w:type="dxa"/>
            <w:tcBorders>
              <w:top w:val="nil"/>
              <w:left w:val="nil"/>
              <w:bottom w:val="nil"/>
              <w:right w:val="nil"/>
            </w:tcBorders>
            <w:shd w:val="clear" w:color="auto" w:fill="auto"/>
            <w:noWrap/>
            <w:vAlign w:val="center"/>
            <w:hideMark/>
          </w:tcPr>
          <w:p w14:paraId="60AD4909"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72D7C25F" w14:textId="77777777" w:rsidR="00761FAE" w:rsidRDefault="00761FAE">
            <w:pPr>
              <w:rPr>
                <w:sz w:val="20"/>
                <w:szCs w:val="20"/>
              </w:rPr>
            </w:pPr>
          </w:p>
        </w:tc>
      </w:tr>
      <w:tr w:rsidR="00761FAE" w14:paraId="1B541564" w14:textId="77777777" w:rsidTr="00761FAE">
        <w:trPr>
          <w:trHeight w:val="240"/>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371F5" w14:textId="77777777" w:rsidR="00761FAE" w:rsidRDefault="00761FAE">
            <w:pPr>
              <w:jc w:val="right"/>
              <w:rPr>
                <w:rFonts w:ascii="Arial" w:hAnsi="Arial" w:cs="Arial"/>
                <w:b/>
                <w:bCs/>
                <w:sz w:val="16"/>
                <w:szCs w:val="16"/>
              </w:rPr>
            </w:pPr>
            <w:r>
              <w:rPr>
                <w:rFonts w:ascii="Arial" w:hAnsi="Arial" w:cs="Arial"/>
                <w:b/>
                <w:bCs/>
                <w:sz w:val="16"/>
                <w:szCs w:val="16"/>
              </w:rPr>
              <w:t>110</w:t>
            </w:r>
          </w:p>
        </w:tc>
        <w:tc>
          <w:tcPr>
            <w:tcW w:w="7086" w:type="dxa"/>
            <w:tcBorders>
              <w:top w:val="single" w:sz="4" w:space="0" w:color="auto"/>
              <w:left w:val="nil"/>
              <w:bottom w:val="single" w:sz="4" w:space="0" w:color="auto"/>
              <w:right w:val="nil"/>
            </w:tcBorders>
            <w:shd w:val="clear" w:color="auto" w:fill="auto"/>
            <w:noWrap/>
            <w:vAlign w:val="center"/>
            <w:hideMark/>
          </w:tcPr>
          <w:p w14:paraId="6F277FCB" w14:textId="77777777" w:rsidR="00761FAE" w:rsidRDefault="00761FAE">
            <w:pPr>
              <w:rPr>
                <w:rFonts w:ascii="Arial" w:hAnsi="Arial" w:cs="Arial"/>
                <w:b/>
                <w:bCs/>
                <w:sz w:val="16"/>
                <w:szCs w:val="16"/>
              </w:rPr>
            </w:pPr>
            <w:r>
              <w:rPr>
                <w:rFonts w:ascii="Arial" w:hAnsi="Arial" w:cs="Arial"/>
                <w:b/>
                <w:bCs/>
                <w:sz w:val="16"/>
                <w:szCs w:val="16"/>
              </w:rPr>
              <w:t>IMPUESTOS SOBRE LOS INGRESOS</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E8D00" w14:textId="77777777" w:rsidR="00761FAE" w:rsidRDefault="00761FAE">
            <w:pPr>
              <w:jc w:val="right"/>
              <w:rPr>
                <w:rFonts w:ascii="Arial" w:hAnsi="Arial" w:cs="Arial"/>
                <w:sz w:val="16"/>
                <w:szCs w:val="16"/>
              </w:rPr>
            </w:pPr>
            <w:r>
              <w:rPr>
                <w:rFonts w:ascii="Arial" w:hAnsi="Arial" w:cs="Arial"/>
                <w:sz w:val="16"/>
                <w:szCs w:val="16"/>
              </w:rPr>
              <w:t>700,000.00</w:t>
            </w:r>
          </w:p>
        </w:tc>
      </w:tr>
      <w:tr w:rsidR="00761FAE" w14:paraId="1348CBC6" w14:textId="77777777" w:rsidTr="00761FAE">
        <w:trPr>
          <w:trHeight w:val="24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3C54F62" w14:textId="77777777" w:rsidR="00761FAE" w:rsidRDefault="00761FAE">
            <w:pPr>
              <w:jc w:val="right"/>
              <w:rPr>
                <w:rFonts w:ascii="Arial" w:hAnsi="Arial" w:cs="Arial"/>
                <w:b/>
                <w:bCs/>
                <w:sz w:val="16"/>
                <w:szCs w:val="16"/>
              </w:rPr>
            </w:pPr>
            <w:r>
              <w:rPr>
                <w:rFonts w:ascii="Arial" w:hAnsi="Arial" w:cs="Arial"/>
                <w:b/>
                <w:bCs/>
                <w:sz w:val="16"/>
                <w:szCs w:val="16"/>
              </w:rPr>
              <w:t>1101</w:t>
            </w:r>
          </w:p>
        </w:tc>
        <w:tc>
          <w:tcPr>
            <w:tcW w:w="7086" w:type="dxa"/>
            <w:tcBorders>
              <w:top w:val="nil"/>
              <w:left w:val="nil"/>
              <w:bottom w:val="single" w:sz="4" w:space="0" w:color="auto"/>
              <w:right w:val="nil"/>
            </w:tcBorders>
            <w:shd w:val="clear" w:color="auto" w:fill="auto"/>
            <w:noWrap/>
            <w:vAlign w:val="center"/>
            <w:hideMark/>
          </w:tcPr>
          <w:p w14:paraId="438322F7" w14:textId="77777777" w:rsidR="00761FAE" w:rsidRDefault="00761FAE">
            <w:pPr>
              <w:rPr>
                <w:rFonts w:ascii="Arial" w:hAnsi="Arial" w:cs="Arial"/>
                <w:sz w:val="16"/>
                <w:szCs w:val="16"/>
              </w:rPr>
            </w:pPr>
            <w:r>
              <w:rPr>
                <w:rFonts w:ascii="Arial" w:hAnsi="Arial" w:cs="Arial"/>
                <w:sz w:val="16"/>
                <w:szCs w:val="16"/>
              </w:rPr>
              <w:t>SOBRE DIVERSIONES Y ESPECTÁCULOS PÚBLICOS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18E138B2" w14:textId="77777777" w:rsidR="00761FAE" w:rsidRDefault="00761FAE">
            <w:pPr>
              <w:jc w:val="right"/>
              <w:rPr>
                <w:rFonts w:ascii="Arial" w:hAnsi="Arial" w:cs="Arial"/>
                <w:sz w:val="16"/>
                <w:szCs w:val="16"/>
              </w:rPr>
            </w:pPr>
            <w:r>
              <w:rPr>
                <w:rFonts w:ascii="Arial" w:hAnsi="Arial" w:cs="Arial"/>
                <w:sz w:val="16"/>
                <w:szCs w:val="16"/>
              </w:rPr>
              <w:t>700,000.00</w:t>
            </w:r>
          </w:p>
        </w:tc>
      </w:tr>
      <w:tr w:rsidR="00761FAE" w14:paraId="5FE58AC4"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ABE2CDD" w14:textId="77777777" w:rsidR="00761FAE" w:rsidRDefault="00761FAE">
            <w:pPr>
              <w:jc w:val="right"/>
              <w:rPr>
                <w:rFonts w:ascii="Arial" w:hAnsi="Arial" w:cs="Arial"/>
                <w:b/>
                <w:bCs/>
                <w:sz w:val="16"/>
                <w:szCs w:val="16"/>
              </w:rPr>
            </w:pPr>
            <w:r>
              <w:rPr>
                <w:rFonts w:ascii="Arial" w:hAnsi="Arial" w:cs="Arial"/>
                <w:b/>
                <w:bCs/>
                <w:sz w:val="16"/>
                <w:szCs w:val="16"/>
              </w:rPr>
              <w:t>120</w:t>
            </w:r>
          </w:p>
        </w:tc>
        <w:tc>
          <w:tcPr>
            <w:tcW w:w="7086" w:type="dxa"/>
            <w:tcBorders>
              <w:top w:val="nil"/>
              <w:left w:val="nil"/>
              <w:bottom w:val="single" w:sz="4" w:space="0" w:color="auto"/>
              <w:right w:val="nil"/>
            </w:tcBorders>
            <w:shd w:val="clear" w:color="auto" w:fill="auto"/>
            <w:noWrap/>
            <w:vAlign w:val="center"/>
            <w:hideMark/>
          </w:tcPr>
          <w:p w14:paraId="1CCC147F" w14:textId="77777777" w:rsidR="00761FAE" w:rsidRDefault="00761FAE">
            <w:pPr>
              <w:rPr>
                <w:rFonts w:ascii="Arial" w:hAnsi="Arial" w:cs="Arial"/>
                <w:b/>
                <w:bCs/>
                <w:sz w:val="16"/>
                <w:szCs w:val="16"/>
              </w:rPr>
            </w:pPr>
            <w:r>
              <w:rPr>
                <w:rFonts w:ascii="Arial" w:hAnsi="Arial" w:cs="Arial"/>
                <w:b/>
                <w:bCs/>
                <w:sz w:val="16"/>
                <w:szCs w:val="16"/>
              </w:rPr>
              <w:t>IMPUESTOS SOBRE EL PATRIMONIO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C3B096D" w14:textId="77777777" w:rsidR="00761FAE" w:rsidRDefault="00761FAE">
            <w:pPr>
              <w:jc w:val="right"/>
              <w:rPr>
                <w:rFonts w:ascii="Arial" w:hAnsi="Arial" w:cs="Arial"/>
                <w:sz w:val="16"/>
                <w:szCs w:val="16"/>
              </w:rPr>
            </w:pPr>
            <w:r>
              <w:rPr>
                <w:rFonts w:ascii="Arial" w:hAnsi="Arial" w:cs="Arial"/>
                <w:sz w:val="16"/>
                <w:szCs w:val="16"/>
              </w:rPr>
              <w:t>7,300,000.00</w:t>
            </w:r>
          </w:p>
        </w:tc>
      </w:tr>
      <w:tr w:rsidR="00761FAE" w14:paraId="39BC223F"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40957D3" w14:textId="77777777" w:rsidR="00761FAE" w:rsidRDefault="00761FAE">
            <w:pPr>
              <w:jc w:val="right"/>
              <w:rPr>
                <w:rFonts w:ascii="Arial" w:hAnsi="Arial" w:cs="Arial"/>
                <w:b/>
                <w:bCs/>
                <w:sz w:val="16"/>
                <w:szCs w:val="16"/>
              </w:rPr>
            </w:pPr>
            <w:r>
              <w:rPr>
                <w:rFonts w:ascii="Arial" w:hAnsi="Arial" w:cs="Arial"/>
                <w:b/>
                <w:bCs/>
                <w:sz w:val="16"/>
                <w:szCs w:val="16"/>
              </w:rPr>
              <w:t>1201</w:t>
            </w:r>
          </w:p>
        </w:tc>
        <w:tc>
          <w:tcPr>
            <w:tcW w:w="7086" w:type="dxa"/>
            <w:tcBorders>
              <w:top w:val="nil"/>
              <w:left w:val="nil"/>
              <w:bottom w:val="single" w:sz="4" w:space="0" w:color="auto"/>
              <w:right w:val="nil"/>
            </w:tcBorders>
            <w:shd w:val="clear" w:color="auto" w:fill="auto"/>
            <w:noWrap/>
            <w:vAlign w:val="center"/>
            <w:hideMark/>
          </w:tcPr>
          <w:p w14:paraId="757AEC3A" w14:textId="77777777" w:rsidR="00761FAE" w:rsidRDefault="00761FAE">
            <w:pPr>
              <w:rPr>
                <w:rFonts w:ascii="Arial" w:hAnsi="Arial" w:cs="Arial"/>
                <w:sz w:val="16"/>
                <w:szCs w:val="16"/>
              </w:rPr>
            </w:pPr>
            <w:r>
              <w:rPr>
                <w:rFonts w:ascii="Arial" w:hAnsi="Arial" w:cs="Arial"/>
                <w:sz w:val="16"/>
                <w:szCs w:val="16"/>
              </w:rPr>
              <w:t>PREDIAL</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07C55E37" w14:textId="77777777" w:rsidR="00761FAE" w:rsidRDefault="00761FAE">
            <w:pPr>
              <w:jc w:val="right"/>
              <w:rPr>
                <w:rFonts w:ascii="Arial" w:hAnsi="Arial" w:cs="Arial"/>
                <w:sz w:val="16"/>
                <w:szCs w:val="16"/>
              </w:rPr>
            </w:pPr>
            <w:r>
              <w:rPr>
                <w:rFonts w:ascii="Arial" w:hAnsi="Arial" w:cs="Arial"/>
                <w:sz w:val="16"/>
                <w:szCs w:val="16"/>
              </w:rPr>
              <w:t>7,300,000.00</w:t>
            </w:r>
          </w:p>
        </w:tc>
      </w:tr>
      <w:tr w:rsidR="00761FAE" w14:paraId="4BECB8D1"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17AA28F" w14:textId="77777777" w:rsidR="00761FAE" w:rsidRDefault="00761FAE">
            <w:pPr>
              <w:jc w:val="right"/>
              <w:rPr>
                <w:rFonts w:ascii="Arial" w:hAnsi="Arial" w:cs="Arial"/>
                <w:b/>
                <w:bCs/>
                <w:sz w:val="16"/>
                <w:szCs w:val="16"/>
              </w:rPr>
            </w:pPr>
            <w:r>
              <w:rPr>
                <w:rFonts w:ascii="Arial" w:hAnsi="Arial" w:cs="Arial"/>
                <w:b/>
                <w:bCs/>
                <w:sz w:val="16"/>
                <w:szCs w:val="16"/>
              </w:rPr>
              <w:t>12011</w:t>
            </w:r>
          </w:p>
        </w:tc>
        <w:tc>
          <w:tcPr>
            <w:tcW w:w="7086" w:type="dxa"/>
            <w:tcBorders>
              <w:top w:val="nil"/>
              <w:left w:val="nil"/>
              <w:bottom w:val="single" w:sz="4" w:space="0" w:color="auto"/>
              <w:right w:val="nil"/>
            </w:tcBorders>
            <w:shd w:val="clear" w:color="auto" w:fill="auto"/>
            <w:noWrap/>
            <w:vAlign w:val="center"/>
            <w:hideMark/>
          </w:tcPr>
          <w:p w14:paraId="58BAE8FE" w14:textId="77777777" w:rsidR="00761FAE" w:rsidRDefault="00761FAE">
            <w:pPr>
              <w:rPr>
                <w:rFonts w:ascii="Arial" w:hAnsi="Arial" w:cs="Arial"/>
                <w:sz w:val="16"/>
                <w:szCs w:val="16"/>
              </w:rPr>
            </w:pPr>
            <w:r>
              <w:rPr>
                <w:rFonts w:ascii="Arial" w:hAnsi="Arial" w:cs="Arial"/>
                <w:sz w:val="16"/>
                <w:szCs w:val="16"/>
              </w:rPr>
              <w:t>IMPUESTO DEL EJERCICIO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15893616" w14:textId="77777777" w:rsidR="00761FAE" w:rsidRDefault="00761FAE">
            <w:pPr>
              <w:jc w:val="right"/>
              <w:rPr>
                <w:rFonts w:ascii="Arial" w:hAnsi="Arial" w:cs="Arial"/>
                <w:sz w:val="16"/>
                <w:szCs w:val="16"/>
              </w:rPr>
            </w:pPr>
            <w:r>
              <w:rPr>
                <w:rFonts w:ascii="Arial" w:hAnsi="Arial" w:cs="Arial"/>
                <w:sz w:val="16"/>
                <w:szCs w:val="16"/>
              </w:rPr>
              <w:t>5,800,000.00</w:t>
            </w:r>
          </w:p>
        </w:tc>
      </w:tr>
      <w:tr w:rsidR="00761FAE" w14:paraId="6E2F3759"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37B0710" w14:textId="77777777" w:rsidR="00761FAE" w:rsidRDefault="00761FAE">
            <w:pPr>
              <w:jc w:val="right"/>
              <w:rPr>
                <w:rFonts w:ascii="Arial" w:hAnsi="Arial" w:cs="Arial"/>
                <w:b/>
                <w:bCs/>
                <w:sz w:val="16"/>
                <w:szCs w:val="16"/>
              </w:rPr>
            </w:pPr>
            <w:r>
              <w:rPr>
                <w:rFonts w:ascii="Arial" w:hAnsi="Arial" w:cs="Arial"/>
                <w:b/>
                <w:bCs/>
                <w:sz w:val="16"/>
                <w:szCs w:val="16"/>
              </w:rPr>
              <w:t>12012</w:t>
            </w:r>
          </w:p>
        </w:tc>
        <w:tc>
          <w:tcPr>
            <w:tcW w:w="7086" w:type="dxa"/>
            <w:tcBorders>
              <w:top w:val="nil"/>
              <w:left w:val="nil"/>
              <w:bottom w:val="single" w:sz="4" w:space="0" w:color="auto"/>
              <w:right w:val="nil"/>
            </w:tcBorders>
            <w:shd w:val="clear" w:color="auto" w:fill="auto"/>
            <w:noWrap/>
            <w:vAlign w:val="center"/>
            <w:hideMark/>
          </w:tcPr>
          <w:p w14:paraId="31CAC230" w14:textId="77777777" w:rsidR="00761FAE" w:rsidRDefault="00761FAE">
            <w:pPr>
              <w:rPr>
                <w:rFonts w:ascii="Arial" w:hAnsi="Arial" w:cs="Arial"/>
                <w:sz w:val="16"/>
                <w:szCs w:val="16"/>
              </w:rPr>
            </w:pPr>
            <w:r>
              <w:rPr>
                <w:rFonts w:ascii="Arial" w:hAnsi="Arial" w:cs="Arial"/>
                <w:sz w:val="16"/>
                <w:szCs w:val="16"/>
              </w:rPr>
              <w:t>IMPUESTO DE EJERCICIOS ANTERIORES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4A8868F4" w14:textId="77777777" w:rsidR="00761FAE" w:rsidRDefault="00761FAE">
            <w:pPr>
              <w:jc w:val="right"/>
              <w:rPr>
                <w:rFonts w:ascii="Arial" w:hAnsi="Arial" w:cs="Arial"/>
                <w:sz w:val="16"/>
                <w:szCs w:val="16"/>
              </w:rPr>
            </w:pPr>
            <w:r>
              <w:rPr>
                <w:rFonts w:ascii="Arial" w:hAnsi="Arial" w:cs="Arial"/>
                <w:sz w:val="16"/>
                <w:szCs w:val="16"/>
              </w:rPr>
              <w:t>1,500,000.00</w:t>
            </w:r>
          </w:p>
        </w:tc>
      </w:tr>
      <w:tr w:rsidR="00761FAE" w14:paraId="44291AFE" w14:textId="77777777" w:rsidTr="00761FAE">
        <w:trPr>
          <w:trHeight w:val="48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46B41F4" w14:textId="77777777" w:rsidR="00761FAE" w:rsidRDefault="00761FAE">
            <w:pPr>
              <w:jc w:val="right"/>
              <w:rPr>
                <w:rFonts w:ascii="Arial" w:hAnsi="Arial" w:cs="Arial"/>
                <w:b/>
                <w:bCs/>
                <w:sz w:val="16"/>
                <w:szCs w:val="16"/>
              </w:rPr>
            </w:pPr>
            <w:r>
              <w:rPr>
                <w:rFonts w:ascii="Arial" w:hAnsi="Arial" w:cs="Arial"/>
                <w:b/>
                <w:bCs/>
                <w:sz w:val="16"/>
                <w:szCs w:val="16"/>
              </w:rPr>
              <w:t>130</w:t>
            </w:r>
          </w:p>
        </w:tc>
        <w:tc>
          <w:tcPr>
            <w:tcW w:w="7086" w:type="dxa"/>
            <w:tcBorders>
              <w:top w:val="nil"/>
              <w:left w:val="nil"/>
              <w:bottom w:val="single" w:sz="4" w:space="0" w:color="auto"/>
              <w:right w:val="nil"/>
            </w:tcBorders>
            <w:shd w:val="clear" w:color="auto" w:fill="auto"/>
            <w:vAlign w:val="center"/>
            <w:hideMark/>
          </w:tcPr>
          <w:p w14:paraId="41CDE16B" w14:textId="77777777" w:rsidR="00761FAE" w:rsidRDefault="00761FAE">
            <w:pPr>
              <w:jc w:val="both"/>
              <w:rPr>
                <w:rFonts w:ascii="Arial" w:hAnsi="Arial" w:cs="Arial"/>
                <w:b/>
                <w:bCs/>
                <w:sz w:val="16"/>
                <w:szCs w:val="16"/>
              </w:rPr>
            </w:pPr>
            <w:r>
              <w:rPr>
                <w:rFonts w:ascii="Arial" w:hAnsi="Arial" w:cs="Arial"/>
                <w:b/>
                <w:bCs/>
                <w:sz w:val="16"/>
                <w:szCs w:val="16"/>
              </w:rPr>
              <w:t>IMPUESTOS SOBRE LA PRODUCCIÓN, EL CONSUMO Y LAS TRANSACCIONES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124D8D0E" w14:textId="77777777" w:rsidR="00761FAE" w:rsidRDefault="00761FAE">
            <w:pPr>
              <w:jc w:val="right"/>
              <w:rPr>
                <w:rFonts w:ascii="Arial" w:hAnsi="Arial" w:cs="Arial"/>
                <w:sz w:val="16"/>
                <w:szCs w:val="16"/>
              </w:rPr>
            </w:pPr>
            <w:r>
              <w:rPr>
                <w:rFonts w:ascii="Arial" w:hAnsi="Arial" w:cs="Arial"/>
                <w:sz w:val="16"/>
                <w:szCs w:val="16"/>
              </w:rPr>
              <w:t>1,210,000.00</w:t>
            </w:r>
          </w:p>
        </w:tc>
      </w:tr>
      <w:tr w:rsidR="00761FAE" w14:paraId="28C244AA" w14:textId="77777777" w:rsidTr="00761FAE">
        <w:trPr>
          <w:trHeight w:val="225"/>
        </w:trPr>
        <w:tc>
          <w:tcPr>
            <w:tcW w:w="766" w:type="dxa"/>
            <w:tcBorders>
              <w:top w:val="nil"/>
              <w:left w:val="single" w:sz="4" w:space="0" w:color="auto"/>
              <w:bottom w:val="single" w:sz="4" w:space="0" w:color="auto"/>
              <w:right w:val="single" w:sz="4" w:space="0" w:color="auto"/>
            </w:tcBorders>
            <w:shd w:val="clear" w:color="000000" w:fill="E2EFDA"/>
            <w:noWrap/>
            <w:vAlign w:val="center"/>
            <w:hideMark/>
          </w:tcPr>
          <w:p w14:paraId="77FD51FE" w14:textId="77777777" w:rsidR="00761FAE" w:rsidRDefault="00761FAE">
            <w:pPr>
              <w:jc w:val="right"/>
              <w:rPr>
                <w:rFonts w:ascii="Arial" w:hAnsi="Arial" w:cs="Arial"/>
                <w:b/>
                <w:bCs/>
                <w:sz w:val="16"/>
                <w:szCs w:val="16"/>
              </w:rPr>
            </w:pPr>
            <w:r>
              <w:rPr>
                <w:rFonts w:ascii="Arial" w:hAnsi="Arial" w:cs="Arial"/>
                <w:b/>
                <w:bCs/>
                <w:sz w:val="16"/>
                <w:szCs w:val="16"/>
              </w:rPr>
              <w:t>1301</w:t>
            </w:r>
          </w:p>
        </w:tc>
        <w:tc>
          <w:tcPr>
            <w:tcW w:w="7086" w:type="dxa"/>
            <w:tcBorders>
              <w:top w:val="nil"/>
              <w:left w:val="nil"/>
              <w:bottom w:val="single" w:sz="4" w:space="0" w:color="auto"/>
              <w:right w:val="nil"/>
            </w:tcBorders>
            <w:shd w:val="clear" w:color="000000" w:fill="E2EFDA"/>
            <w:vAlign w:val="center"/>
            <w:hideMark/>
          </w:tcPr>
          <w:p w14:paraId="4C3F87AA" w14:textId="77777777" w:rsidR="00761FAE" w:rsidRDefault="00761FAE">
            <w:pPr>
              <w:jc w:val="both"/>
              <w:rPr>
                <w:rFonts w:ascii="Arial" w:hAnsi="Arial" w:cs="Arial"/>
                <w:sz w:val="16"/>
                <w:szCs w:val="16"/>
              </w:rPr>
            </w:pPr>
            <w:r>
              <w:rPr>
                <w:rFonts w:ascii="Arial" w:hAnsi="Arial" w:cs="Arial"/>
                <w:sz w:val="16"/>
                <w:szCs w:val="16"/>
              </w:rPr>
              <w:t>SOBRE ACTIVIDADES COMERCIALES Y OFICIOS AMBULANTES</w:t>
            </w:r>
          </w:p>
        </w:tc>
        <w:tc>
          <w:tcPr>
            <w:tcW w:w="1756" w:type="dxa"/>
            <w:tcBorders>
              <w:top w:val="nil"/>
              <w:left w:val="single" w:sz="4" w:space="0" w:color="auto"/>
              <w:bottom w:val="single" w:sz="4" w:space="0" w:color="auto"/>
              <w:right w:val="single" w:sz="4" w:space="0" w:color="auto"/>
            </w:tcBorders>
            <w:shd w:val="clear" w:color="000000" w:fill="E2EFDA"/>
            <w:vAlign w:val="center"/>
            <w:hideMark/>
          </w:tcPr>
          <w:p w14:paraId="3C44717B"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47C7C112" w14:textId="77777777" w:rsidTr="00761FAE">
        <w:trPr>
          <w:trHeight w:val="225"/>
        </w:trPr>
        <w:tc>
          <w:tcPr>
            <w:tcW w:w="766" w:type="dxa"/>
            <w:tcBorders>
              <w:top w:val="nil"/>
              <w:left w:val="single" w:sz="4" w:space="0" w:color="auto"/>
              <w:bottom w:val="single" w:sz="4" w:space="0" w:color="auto"/>
              <w:right w:val="single" w:sz="4" w:space="0" w:color="auto"/>
            </w:tcBorders>
            <w:shd w:val="clear" w:color="000000" w:fill="E2EFDA"/>
            <w:noWrap/>
            <w:vAlign w:val="center"/>
            <w:hideMark/>
          </w:tcPr>
          <w:p w14:paraId="3FD10473" w14:textId="77777777" w:rsidR="00761FAE" w:rsidRDefault="00761FAE">
            <w:pPr>
              <w:jc w:val="right"/>
              <w:rPr>
                <w:rFonts w:ascii="Arial" w:hAnsi="Arial" w:cs="Arial"/>
                <w:b/>
                <w:bCs/>
                <w:sz w:val="16"/>
                <w:szCs w:val="16"/>
              </w:rPr>
            </w:pPr>
            <w:r>
              <w:rPr>
                <w:rFonts w:ascii="Arial" w:hAnsi="Arial" w:cs="Arial"/>
                <w:b/>
                <w:bCs/>
                <w:sz w:val="16"/>
                <w:szCs w:val="16"/>
              </w:rPr>
              <w:t>1302</w:t>
            </w:r>
          </w:p>
        </w:tc>
        <w:tc>
          <w:tcPr>
            <w:tcW w:w="7086" w:type="dxa"/>
            <w:tcBorders>
              <w:top w:val="nil"/>
              <w:left w:val="nil"/>
              <w:bottom w:val="single" w:sz="4" w:space="0" w:color="auto"/>
              <w:right w:val="nil"/>
            </w:tcBorders>
            <w:shd w:val="clear" w:color="000000" w:fill="E2EFDA"/>
            <w:vAlign w:val="center"/>
            <w:hideMark/>
          </w:tcPr>
          <w:p w14:paraId="50A48FAF" w14:textId="77777777" w:rsidR="00761FAE" w:rsidRDefault="00761FAE">
            <w:pPr>
              <w:jc w:val="both"/>
              <w:rPr>
                <w:rFonts w:ascii="Arial" w:hAnsi="Arial" w:cs="Arial"/>
                <w:sz w:val="16"/>
                <w:szCs w:val="16"/>
              </w:rPr>
            </w:pPr>
            <w:r>
              <w:rPr>
                <w:rFonts w:ascii="Arial" w:hAnsi="Arial" w:cs="Arial"/>
                <w:sz w:val="16"/>
                <w:szCs w:val="16"/>
              </w:rPr>
              <w:t xml:space="preserve">SOBRE EJERCICIOS DE ACT. MERC., </w:t>
            </w:r>
            <w:proofErr w:type="spellStart"/>
            <w:r>
              <w:rPr>
                <w:rFonts w:ascii="Arial" w:hAnsi="Arial" w:cs="Arial"/>
                <w:sz w:val="16"/>
                <w:szCs w:val="16"/>
              </w:rPr>
              <w:t>INDUST</w:t>
            </w:r>
            <w:proofErr w:type="spellEnd"/>
            <w:r>
              <w:rPr>
                <w:rFonts w:ascii="Arial" w:hAnsi="Arial" w:cs="Arial"/>
                <w:sz w:val="16"/>
                <w:szCs w:val="16"/>
              </w:rPr>
              <w:t xml:space="preserve">., </w:t>
            </w:r>
            <w:proofErr w:type="spellStart"/>
            <w:r>
              <w:rPr>
                <w:rFonts w:ascii="Arial" w:hAnsi="Arial" w:cs="Arial"/>
                <w:sz w:val="16"/>
                <w:szCs w:val="16"/>
              </w:rPr>
              <w:t>AGRIC</w:t>
            </w:r>
            <w:proofErr w:type="spellEnd"/>
            <w:r>
              <w:rPr>
                <w:rFonts w:ascii="Arial" w:hAnsi="Arial" w:cs="Arial"/>
                <w:sz w:val="16"/>
                <w:szCs w:val="16"/>
              </w:rPr>
              <w:t>. Y GANADERAS</w:t>
            </w:r>
          </w:p>
        </w:tc>
        <w:tc>
          <w:tcPr>
            <w:tcW w:w="1756" w:type="dxa"/>
            <w:tcBorders>
              <w:top w:val="nil"/>
              <w:left w:val="single" w:sz="4" w:space="0" w:color="auto"/>
              <w:bottom w:val="single" w:sz="4" w:space="0" w:color="auto"/>
              <w:right w:val="single" w:sz="4" w:space="0" w:color="auto"/>
            </w:tcBorders>
            <w:shd w:val="clear" w:color="000000" w:fill="E2EFDA"/>
            <w:vAlign w:val="center"/>
            <w:hideMark/>
          </w:tcPr>
          <w:p w14:paraId="54291998"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145BA530" w14:textId="77777777" w:rsidTr="00761FAE">
        <w:trPr>
          <w:trHeight w:val="225"/>
        </w:trPr>
        <w:tc>
          <w:tcPr>
            <w:tcW w:w="766" w:type="dxa"/>
            <w:tcBorders>
              <w:top w:val="nil"/>
              <w:left w:val="single" w:sz="4" w:space="0" w:color="auto"/>
              <w:bottom w:val="single" w:sz="4" w:space="0" w:color="auto"/>
              <w:right w:val="single" w:sz="4" w:space="0" w:color="auto"/>
            </w:tcBorders>
            <w:shd w:val="clear" w:color="000000" w:fill="E2EFDA"/>
            <w:noWrap/>
            <w:vAlign w:val="center"/>
            <w:hideMark/>
          </w:tcPr>
          <w:p w14:paraId="5546BC1C" w14:textId="77777777" w:rsidR="00761FAE" w:rsidRDefault="00761FAE">
            <w:pPr>
              <w:jc w:val="right"/>
              <w:rPr>
                <w:rFonts w:ascii="Arial" w:hAnsi="Arial" w:cs="Arial"/>
                <w:b/>
                <w:bCs/>
                <w:sz w:val="16"/>
                <w:szCs w:val="16"/>
              </w:rPr>
            </w:pPr>
            <w:r>
              <w:rPr>
                <w:rFonts w:ascii="Arial" w:hAnsi="Arial" w:cs="Arial"/>
                <w:b/>
                <w:bCs/>
                <w:sz w:val="16"/>
                <w:szCs w:val="16"/>
              </w:rPr>
              <w:t>1303</w:t>
            </w:r>
          </w:p>
        </w:tc>
        <w:tc>
          <w:tcPr>
            <w:tcW w:w="7086" w:type="dxa"/>
            <w:tcBorders>
              <w:top w:val="nil"/>
              <w:left w:val="nil"/>
              <w:bottom w:val="single" w:sz="4" w:space="0" w:color="auto"/>
              <w:right w:val="nil"/>
            </w:tcBorders>
            <w:shd w:val="clear" w:color="000000" w:fill="E2EFDA"/>
            <w:noWrap/>
            <w:vAlign w:val="center"/>
            <w:hideMark/>
          </w:tcPr>
          <w:p w14:paraId="15AB5F95" w14:textId="77777777" w:rsidR="00761FAE" w:rsidRDefault="00761FAE">
            <w:pPr>
              <w:rPr>
                <w:rFonts w:ascii="Arial" w:hAnsi="Arial" w:cs="Arial"/>
                <w:sz w:val="16"/>
                <w:szCs w:val="16"/>
              </w:rPr>
            </w:pPr>
            <w:r>
              <w:rPr>
                <w:rFonts w:ascii="Arial" w:hAnsi="Arial" w:cs="Arial"/>
                <w:sz w:val="16"/>
                <w:szCs w:val="16"/>
              </w:rPr>
              <w:t>SOBRE ANUNCIOS</w:t>
            </w:r>
          </w:p>
        </w:tc>
        <w:tc>
          <w:tcPr>
            <w:tcW w:w="1756" w:type="dxa"/>
            <w:tcBorders>
              <w:top w:val="nil"/>
              <w:left w:val="single" w:sz="4" w:space="0" w:color="auto"/>
              <w:bottom w:val="single" w:sz="4" w:space="0" w:color="auto"/>
              <w:right w:val="single" w:sz="4" w:space="0" w:color="auto"/>
            </w:tcBorders>
            <w:shd w:val="clear" w:color="000000" w:fill="E2EFDA"/>
            <w:vAlign w:val="center"/>
            <w:hideMark/>
          </w:tcPr>
          <w:p w14:paraId="6A7E8FB3"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2DCFE024"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ADCF024" w14:textId="77777777" w:rsidR="00761FAE" w:rsidRDefault="00761FAE">
            <w:pPr>
              <w:jc w:val="right"/>
              <w:rPr>
                <w:rFonts w:ascii="Arial" w:hAnsi="Arial" w:cs="Arial"/>
                <w:b/>
                <w:bCs/>
                <w:sz w:val="16"/>
                <w:szCs w:val="16"/>
              </w:rPr>
            </w:pPr>
            <w:r>
              <w:rPr>
                <w:rFonts w:ascii="Arial" w:hAnsi="Arial" w:cs="Arial"/>
                <w:b/>
                <w:bCs/>
                <w:sz w:val="16"/>
                <w:szCs w:val="16"/>
              </w:rPr>
              <w:t>1304</w:t>
            </w:r>
          </w:p>
        </w:tc>
        <w:tc>
          <w:tcPr>
            <w:tcW w:w="7086" w:type="dxa"/>
            <w:tcBorders>
              <w:top w:val="nil"/>
              <w:left w:val="nil"/>
              <w:bottom w:val="single" w:sz="4" w:space="0" w:color="auto"/>
              <w:right w:val="nil"/>
            </w:tcBorders>
            <w:shd w:val="clear" w:color="auto" w:fill="auto"/>
            <w:noWrap/>
            <w:vAlign w:val="center"/>
            <w:hideMark/>
          </w:tcPr>
          <w:p w14:paraId="28F5566B" w14:textId="77777777" w:rsidR="00761FAE" w:rsidRDefault="00761FAE">
            <w:pPr>
              <w:rPr>
                <w:rFonts w:ascii="Arial" w:hAnsi="Arial" w:cs="Arial"/>
                <w:sz w:val="16"/>
                <w:szCs w:val="16"/>
              </w:rPr>
            </w:pPr>
            <w:r>
              <w:rPr>
                <w:rFonts w:ascii="Arial" w:hAnsi="Arial" w:cs="Arial"/>
                <w:sz w:val="16"/>
                <w:szCs w:val="16"/>
              </w:rPr>
              <w:t>SOBRE TRASLACIÓN DE DOMINIO DE BIENES INMUEBLES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67010955" w14:textId="77777777" w:rsidR="00761FAE" w:rsidRDefault="00761FAE">
            <w:pPr>
              <w:jc w:val="right"/>
              <w:rPr>
                <w:rFonts w:ascii="Arial" w:hAnsi="Arial" w:cs="Arial"/>
                <w:sz w:val="16"/>
                <w:szCs w:val="16"/>
              </w:rPr>
            </w:pPr>
            <w:r>
              <w:rPr>
                <w:rFonts w:ascii="Arial" w:hAnsi="Arial" w:cs="Arial"/>
                <w:sz w:val="16"/>
                <w:szCs w:val="16"/>
              </w:rPr>
              <w:t>1,210,000.00</w:t>
            </w:r>
          </w:p>
        </w:tc>
      </w:tr>
      <w:tr w:rsidR="00761FAE" w14:paraId="427F5AB0"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AD68BE3" w14:textId="77777777" w:rsidR="00761FAE" w:rsidRDefault="00761FAE">
            <w:pPr>
              <w:jc w:val="right"/>
              <w:rPr>
                <w:rFonts w:ascii="Arial" w:hAnsi="Arial" w:cs="Arial"/>
                <w:b/>
                <w:bCs/>
                <w:sz w:val="16"/>
                <w:szCs w:val="16"/>
              </w:rPr>
            </w:pPr>
            <w:r>
              <w:rPr>
                <w:rFonts w:ascii="Arial" w:hAnsi="Arial" w:cs="Arial"/>
                <w:b/>
                <w:bCs/>
                <w:sz w:val="16"/>
                <w:szCs w:val="16"/>
              </w:rPr>
              <w:t>170</w:t>
            </w:r>
          </w:p>
        </w:tc>
        <w:tc>
          <w:tcPr>
            <w:tcW w:w="7086" w:type="dxa"/>
            <w:tcBorders>
              <w:top w:val="nil"/>
              <w:left w:val="nil"/>
              <w:bottom w:val="single" w:sz="4" w:space="0" w:color="auto"/>
              <w:right w:val="nil"/>
            </w:tcBorders>
            <w:shd w:val="clear" w:color="auto" w:fill="auto"/>
            <w:vAlign w:val="center"/>
            <w:hideMark/>
          </w:tcPr>
          <w:p w14:paraId="33C14FE5" w14:textId="77777777" w:rsidR="00761FAE" w:rsidRDefault="00761FAE">
            <w:pPr>
              <w:jc w:val="both"/>
              <w:rPr>
                <w:rFonts w:ascii="Arial" w:hAnsi="Arial" w:cs="Arial"/>
                <w:b/>
                <w:bCs/>
                <w:sz w:val="16"/>
                <w:szCs w:val="16"/>
              </w:rPr>
            </w:pPr>
            <w:r>
              <w:rPr>
                <w:rFonts w:ascii="Arial" w:hAnsi="Arial" w:cs="Arial"/>
                <w:b/>
                <w:bCs/>
                <w:sz w:val="16"/>
                <w:szCs w:val="16"/>
              </w:rPr>
              <w:t>ACCESORIOS DE IMPUESTOS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1A22C229" w14:textId="77777777" w:rsidR="00761FAE" w:rsidRDefault="00761FAE">
            <w:pPr>
              <w:jc w:val="right"/>
              <w:rPr>
                <w:rFonts w:ascii="Arial" w:hAnsi="Arial" w:cs="Arial"/>
                <w:sz w:val="16"/>
                <w:szCs w:val="16"/>
              </w:rPr>
            </w:pPr>
            <w:r>
              <w:rPr>
                <w:rFonts w:ascii="Arial" w:hAnsi="Arial" w:cs="Arial"/>
                <w:sz w:val="16"/>
                <w:szCs w:val="16"/>
              </w:rPr>
              <w:t>435,003.00</w:t>
            </w:r>
          </w:p>
        </w:tc>
      </w:tr>
      <w:tr w:rsidR="00761FAE" w14:paraId="67882936"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AC6E9D4" w14:textId="77777777" w:rsidR="00761FAE" w:rsidRDefault="00761FAE">
            <w:pPr>
              <w:jc w:val="right"/>
              <w:rPr>
                <w:rFonts w:ascii="Arial" w:hAnsi="Arial" w:cs="Arial"/>
                <w:b/>
                <w:bCs/>
                <w:sz w:val="16"/>
                <w:szCs w:val="16"/>
              </w:rPr>
            </w:pPr>
            <w:r>
              <w:rPr>
                <w:rFonts w:ascii="Arial" w:hAnsi="Arial" w:cs="Arial"/>
                <w:b/>
                <w:bCs/>
                <w:sz w:val="16"/>
                <w:szCs w:val="16"/>
              </w:rPr>
              <w:t>1701</w:t>
            </w:r>
          </w:p>
        </w:tc>
        <w:tc>
          <w:tcPr>
            <w:tcW w:w="7086" w:type="dxa"/>
            <w:tcBorders>
              <w:top w:val="nil"/>
              <w:left w:val="nil"/>
              <w:bottom w:val="single" w:sz="4" w:space="0" w:color="auto"/>
              <w:right w:val="nil"/>
            </w:tcBorders>
            <w:shd w:val="clear" w:color="auto" w:fill="auto"/>
            <w:vAlign w:val="center"/>
            <w:hideMark/>
          </w:tcPr>
          <w:p w14:paraId="2C054654" w14:textId="77777777" w:rsidR="00761FAE" w:rsidRDefault="00761FAE">
            <w:pPr>
              <w:jc w:val="both"/>
              <w:rPr>
                <w:rFonts w:ascii="Arial" w:hAnsi="Arial" w:cs="Arial"/>
                <w:sz w:val="16"/>
                <w:szCs w:val="16"/>
              </w:rPr>
            </w:pPr>
            <w:r>
              <w:rPr>
                <w:rFonts w:ascii="Arial" w:hAnsi="Arial" w:cs="Arial"/>
                <w:sz w:val="16"/>
                <w:szCs w:val="16"/>
              </w:rPr>
              <w:t>RECARGOS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6167D5F6" w14:textId="77777777" w:rsidR="00761FAE" w:rsidRDefault="00761FAE">
            <w:pPr>
              <w:jc w:val="right"/>
              <w:rPr>
                <w:rFonts w:ascii="Arial" w:hAnsi="Arial" w:cs="Arial"/>
                <w:sz w:val="16"/>
                <w:szCs w:val="16"/>
              </w:rPr>
            </w:pPr>
            <w:r>
              <w:rPr>
                <w:rFonts w:ascii="Arial" w:hAnsi="Arial" w:cs="Arial"/>
                <w:sz w:val="16"/>
                <w:szCs w:val="16"/>
              </w:rPr>
              <w:t>435,000.00</w:t>
            </w:r>
          </w:p>
        </w:tc>
      </w:tr>
      <w:tr w:rsidR="00761FAE" w14:paraId="61EC5DCD"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DA1FD91" w14:textId="77777777" w:rsidR="00761FAE" w:rsidRDefault="00761FAE">
            <w:pPr>
              <w:jc w:val="right"/>
              <w:rPr>
                <w:rFonts w:ascii="Arial" w:hAnsi="Arial" w:cs="Arial"/>
                <w:b/>
                <w:bCs/>
                <w:sz w:val="16"/>
                <w:szCs w:val="16"/>
              </w:rPr>
            </w:pPr>
            <w:r>
              <w:rPr>
                <w:rFonts w:ascii="Arial" w:hAnsi="Arial" w:cs="Arial"/>
                <w:b/>
                <w:bCs/>
                <w:sz w:val="16"/>
                <w:szCs w:val="16"/>
              </w:rPr>
              <w:t>1702</w:t>
            </w:r>
          </w:p>
        </w:tc>
        <w:tc>
          <w:tcPr>
            <w:tcW w:w="7086" w:type="dxa"/>
            <w:tcBorders>
              <w:top w:val="nil"/>
              <w:left w:val="nil"/>
              <w:bottom w:val="single" w:sz="4" w:space="0" w:color="auto"/>
              <w:right w:val="nil"/>
            </w:tcBorders>
            <w:shd w:val="clear" w:color="auto" w:fill="auto"/>
            <w:noWrap/>
            <w:vAlign w:val="center"/>
            <w:hideMark/>
          </w:tcPr>
          <w:p w14:paraId="7A8994AA" w14:textId="77777777" w:rsidR="00761FAE" w:rsidRDefault="00761FAE">
            <w:pPr>
              <w:rPr>
                <w:rFonts w:ascii="Arial" w:hAnsi="Arial" w:cs="Arial"/>
                <w:sz w:val="16"/>
                <w:szCs w:val="16"/>
              </w:rPr>
            </w:pPr>
            <w:proofErr w:type="spellStart"/>
            <w:r>
              <w:rPr>
                <w:rFonts w:ascii="Arial" w:hAnsi="Arial" w:cs="Arial"/>
                <w:sz w:val="16"/>
                <w:szCs w:val="16"/>
              </w:rPr>
              <w:t>INDEMNIZACION</w:t>
            </w:r>
            <w:proofErr w:type="spellEnd"/>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0B193AAB"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557C513B"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3D77DB4" w14:textId="77777777" w:rsidR="00761FAE" w:rsidRDefault="00761FAE">
            <w:pPr>
              <w:jc w:val="right"/>
              <w:rPr>
                <w:rFonts w:ascii="Arial" w:hAnsi="Arial" w:cs="Arial"/>
                <w:b/>
                <w:bCs/>
                <w:sz w:val="16"/>
                <w:szCs w:val="16"/>
              </w:rPr>
            </w:pPr>
            <w:r>
              <w:rPr>
                <w:rFonts w:ascii="Arial" w:hAnsi="Arial" w:cs="Arial"/>
                <w:b/>
                <w:bCs/>
                <w:sz w:val="16"/>
                <w:szCs w:val="16"/>
              </w:rPr>
              <w:t>1703</w:t>
            </w:r>
          </w:p>
        </w:tc>
        <w:tc>
          <w:tcPr>
            <w:tcW w:w="7086" w:type="dxa"/>
            <w:tcBorders>
              <w:top w:val="nil"/>
              <w:left w:val="nil"/>
              <w:bottom w:val="single" w:sz="4" w:space="0" w:color="auto"/>
              <w:right w:val="nil"/>
            </w:tcBorders>
            <w:shd w:val="clear" w:color="auto" w:fill="auto"/>
            <w:noWrap/>
            <w:vAlign w:val="center"/>
            <w:hideMark/>
          </w:tcPr>
          <w:p w14:paraId="3CFE4260" w14:textId="77777777" w:rsidR="00761FAE" w:rsidRDefault="00761FAE">
            <w:pPr>
              <w:rPr>
                <w:rFonts w:ascii="Arial" w:hAnsi="Arial" w:cs="Arial"/>
                <w:sz w:val="16"/>
                <w:szCs w:val="16"/>
              </w:rPr>
            </w:pPr>
            <w:r>
              <w:rPr>
                <w:rFonts w:ascii="Arial" w:hAnsi="Arial" w:cs="Arial"/>
                <w:sz w:val="16"/>
                <w:szCs w:val="16"/>
              </w:rPr>
              <w:t>GASTOS DE EJECUCIÓN</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01452A81"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54F8AFF2"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D453162" w14:textId="77777777" w:rsidR="00761FAE" w:rsidRDefault="00761FAE">
            <w:pPr>
              <w:jc w:val="right"/>
              <w:rPr>
                <w:rFonts w:ascii="Arial" w:hAnsi="Arial" w:cs="Arial"/>
                <w:b/>
                <w:bCs/>
                <w:sz w:val="16"/>
                <w:szCs w:val="16"/>
              </w:rPr>
            </w:pPr>
            <w:r>
              <w:rPr>
                <w:rFonts w:ascii="Arial" w:hAnsi="Arial" w:cs="Arial"/>
                <w:b/>
                <w:bCs/>
                <w:sz w:val="16"/>
                <w:szCs w:val="16"/>
              </w:rPr>
              <w:t>1704</w:t>
            </w:r>
          </w:p>
        </w:tc>
        <w:tc>
          <w:tcPr>
            <w:tcW w:w="7086" w:type="dxa"/>
            <w:tcBorders>
              <w:top w:val="nil"/>
              <w:left w:val="nil"/>
              <w:bottom w:val="single" w:sz="4" w:space="0" w:color="auto"/>
              <w:right w:val="nil"/>
            </w:tcBorders>
            <w:shd w:val="clear" w:color="auto" w:fill="auto"/>
            <w:noWrap/>
            <w:vAlign w:val="center"/>
            <w:hideMark/>
          </w:tcPr>
          <w:p w14:paraId="02843F97" w14:textId="77777777" w:rsidR="00761FAE" w:rsidRDefault="00761FAE">
            <w:pPr>
              <w:rPr>
                <w:rFonts w:ascii="Arial" w:hAnsi="Arial" w:cs="Arial"/>
                <w:sz w:val="16"/>
                <w:szCs w:val="16"/>
              </w:rPr>
            </w:pPr>
            <w:r>
              <w:rPr>
                <w:rFonts w:ascii="Arial" w:hAnsi="Arial" w:cs="Arial"/>
                <w:sz w:val="16"/>
                <w:szCs w:val="16"/>
              </w:rPr>
              <w:t>MULTAS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2688462B"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367B886C"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382BCF7" w14:textId="77777777" w:rsidR="00761FAE" w:rsidRDefault="00761FAE">
            <w:pPr>
              <w:jc w:val="right"/>
              <w:rPr>
                <w:rFonts w:ascii="Arial" w:hAnsi="Arial" w:cs="Arial"/>
                <w:b/>
                <w:bCs/>
                <w:sz w:val="16"/>
                <w:szCs w:val="16"/>
              </w:rPr>
            </w:pPr>
            <w:r>
              <w:rPr>
                <w:rFonts w:ascii="Arial" w:hAnsi="Arial" w:cs="Arial"/>
                <w:b/>
                <w:bCs/>
                <w:sz w:val="16"/>
                <w:szCs w:val="16"/>
              </w:rPr>
              <w:t>180</w:t>
            </w:r>
          </w:p>
        </w:tc>
        <w:tc>
          <w:tcPr>
            <w:tcW w:w="7086" w:type="dxa"/>
            <w:tcBorders>
              <w:top w:val="nil"/>
              <w:left w:val="nil"/>
              <w:bottom w:val="single" w:sz="4" w:space="0" w:color="auto"/>
              <w:right w:val="nil"/>
            </w:tcBorders>
            <w:shd w:val="clear" w:color="auto" w:fill="auto"/>
            <w:noWrap/>
            <w:vAlign w:val="center"/>
            <w:hideMark/>
          </w:tcPr>
          <w:p w14:paraId="299838B5" w14:textId="77777777" w:rsidR="00761FAE" w:rsidRDefault="00761FAE">
            <w:pPr>
              <w:rPr>
                <w:rFonts w:ascii="Arial" w:hAnsi="Arial" w:cs="Arial"/>
                <w:b/>
                <w:bCs/>
                <w:sz w:val="16"/>
                <w:szCs w:val="16"/>
              </w:rPr>
            </w:pPr>
            <w:r>
              <w:rPr>
                <w:rFonts w:ascii="Arial" w:hAnsi="Arial" w:cs="Arial"/>
                <w:b/>
                <w:bCs/>
                <w:sz w:val="16"/>
                <w:szCs w:val="16"/>
              </w:rPr>
              <w:t>OTROS IMPUESTOS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4FC43D96"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6CAF56B4"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C2D6469" w14:textId="77777777" w:rsidR="00761FAE" w:rsidRDefault="00761FAE">
            <w:pPr>
              <w:jc w:val="right"/>
              <w:rPr>
                <w:rFonts w:ascii="Arial" w:hAnsi="Arial" w:cs="Arial"/>
                <w:b/>
                <w:bCs/>
                <w:sz w:val="16"/>
                <w:szCs w:val="16"/>
              </w:rPr>
            </w:pPr>
            <w:r>
              <w:rPr>
                <w:rFonts w:ascii="Arial" w:hAnsi="Arial" w:cs="Arial"/>
                <w:b/>
                <w:bCs/>
                <w:sz w:val="16"/>
                <w:szCs w:val="16"/>
              </w:rPr>
              <w:lastRenderedPageBreak/>
              <w:t>1801</w:t>
            </w:r>
          </w:p>
        </w:tc>
        <w:tc>
          <w:tcPr>
            <w:tcW w:w="7086" w:type="dxa"/>
            <w:tcBorders>
              <w:top w:val="nil"/>
              <w:left w:val="nil"/>
              <w:bottom w:val="single" w:sz="4" w:space="0" w:color="auto"/>
              <w:right w:val="nil"/>
            </w:tcBorders>
            <w:shd w:val="clear" w:color="auto" w:fill="auto"/>
            <w:noWrap/>
            <w:vAlign w:val="center"/>
            <w:hideMark/>
          </w:tcPr>
          <w:p w14:paraId="3471ED6E" w14:textId="77777777" w:rsidR="00761FAE" w:rsidRDefault="00761FAE">
            <w:pPr>
              <w:rPr>
                <w:rFonts w:ascii="Arial" w:hAnsi="Arial" w:cs="Arial"/>
                <w:sz w:val="16"/>
                <w:szCs w:val="16"/>
              </w:rPr>
            </w:pPr>
            <w:r>
              <w:rPr>
                <w:rFonts w:ascii="Arial" w:hAnsi="Arial" w:cs="Arial"/>
                <w:sz w:val="16"/>
                <w:szCs w:val="16"/>
              </w:rPr>
              <w:t>ADICIONALES SOBRE IMPUESTOS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11AE7446"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3342FCBE" w14:textId="77777777" w:rsidTr="00761FAE">
        <w:trPr>
          <w:trHeight w:val="69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D9E16DA" w14:textId="77777777" w:rsidR="00761FAE" w:rsidRDefault="00761FAE">
            <w:pPr>
              <w:jc w:val="right"/>
              <w:rPr>
                <w:rFonts w:ascii="Arial" w:hAnsi="Arial" w:cs="Arial"/>
                <w:b/>
                <w:bCs/>
                <w:sz w:val="16"/>
                <w:szCs w:val="16"/>
              </w:rPr>
            </w:pPr>
            <w:r>
              <w:rPr>
                <w:rFonts w:ascii="Arial" w:hAnsi="Arial" w:cs="Arial"/>
                <w:b/>
                <w:bCs/>
                <w:sz w:val="16"/>
                <w:szCs w:val="16"/>
              </w:rPr>
              <w:t>190</w:t>
            </w:r>
          </w:p>
        </w:tc>
        <w:tc>
          <w:tcPr>
            <w:tcW w:w="7086" w:type="dxa"/>
            <w:tcBorders>
              <w:top w:val="nil"/>
              <w:left w:val="nil"/>
              <w:bottom w:val="single" w:sz="4" w:space="0" w:color="auto"/>
              <w:right w:val="nil"/>
            </w:tcBorders>
            <w:shd w:val="clear" w:color="auto" w:fill="auto"/>
            <w:vAlign w:val="center"/>
            <w:hideMark/>
          </w:tcPr>
          <w:p w14:paraId="54DF6C8E" w14:textId="77777777" w:rsidR="00761FAE" w:rsidRDefault="00761FAE">
            <w:pPr>
              <w:jc w:val="both"/>
              <w:rPr>
                <w:rFonts w:ascii="Arial" w:hAnsi="Arial" w:cs="Arial"/>
                <w:b/>
                <w:bCs/>
                <w:sz w:val="16"/>
                <w:szCs w:val="16"/>
              </w:rPr>
            </w:pPr>
            <w:r>
              <w:rPr>
                <w:rFonts w:ascii="Arial" w:hAnsi="Arial" w:cs="Arial"/>
                <w:b/>
                <w:bCs/>
                <w:sz w:val="16"/>
                <w:szCs w:val="16"/>
              </w:rPr>
              <w:t>IMPUESTOS NO COMPRENDIDOS EN LA LEY DE INGRESOS VIGENTE, CAUSADOS EN EJERCICIOS FISCALES ANTERIORES   PENDIENTES DE LIQUIDACIÓN O PAGO.</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1A5468BE"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1379F5CA" w14:textId="77777777" w:rsidTr="00761FAE">
        <w:trPr>
          <w:trHeight w:val="225"/>
        </w:trPr>
        <w:tc>
          <w:tcPr>
            <w:tcW w:w="766" w:type="dxa"/>
            <w:tcBorders>
              <w:top w:val="nil"/>
              <w:left w:val="nil"/>
              <w:bottom w:val="nil"/>
              <w:right w:val="nil"/>
            </w:tcBorders>
            <w:shd w:val="clear" w:color="auto" w:fill="auto"/>
            <w:noWrap/>
            <w:vAlign w:val="center"/>
            <w:hideMark/>
          </w:tcPr>
          <w:p w14:paraId="2BE6D5F3" w14:textId="77777777" w:rsidR="00761FAE" w:rsidRDefault="00761FAE">
            <w:pPr>
              <w:jc w:val="right"/>
              <w:rPr>
                <w:rFonts w:ascii="Arial" w:hAnsi="Arial" w:cs="Arial"/>
                <w:sz w:val="16"/>
                <w:szCs w:val="16"/>
              </w:rPr>
            </w:pPr>
          </w:p>
        </w:tc>
        <w:tc>
          <w:tcPr>
            <w:tcW w:w="7086" w:type="dxa"/>
            <w:tcBorders>
              <w:top w:val="nil"/>
              <w:left w:val="nil"/>
              <w:bottom w:val="nil"/>
              <w:right w:val="nil"/>
            </w:tcBorders>
            <w:shd w:val="clear" w:color="auto" w:fill="auto"/>
            <w:vAlign w:val="center"/>
            <w:hideMark/>
          </w:tcPr>
          <w:p w14:paraId="51AA8559"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15CA7868" w14:textId="77777777" w:rsidR="00761FAE" w:rsidRDefault="00761FAE">
            <w:pPr>
              <w:jc w:val="both"/>
              <w:rPr>
                <w:sz w:val="20"/>
                <w:szCs w:val="20"/>
              </w:rPr>
            </w:pPr>
          </w:p>
        </w:tc>
      </w:tr>
      <w:tr w:rsidR="00761FAE" w14:paraId="21DD46D6" w14:textId="77777777" w:rsidTr="00761FAE">
        <w:trPr>
          <w:trHeight w:val="240"/>
        </w:trPr>
        <w:tc>
          <w:tcPr>
            <w:tcW w:w="766"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8D70F37" w14:textId="77777777" w:rsidR="00761FAE" w:rsidRDefault="00761FAE">
            <w:pPr>
              <w:jc w:val="right"/>
              <w:rPr>
                <w:rFonts w:ascii="Arial" w:hAnsi="Arial" w:cs="Arial"/>
                <w:b/>
                <w:bCs/>
                <w:sz w:val="16"/>
                <w:szCs w:val="16"/>
              </w:rPr>
            </w:pPr>
            <w:r>
              <w:rPr>
                <w:rFonts w:ascii="Arial" w:hAnsi="Arial" w:cs="Arial"/>
                <w:b/>
                <w:bCs/>
                <w:sz w:val="16"/>
                <w:szCs w:val="16"/>
              </w:rPr>
              <w:t>3</w:t>
            </w:r>
          </w:p>
        </w:tc>
        <w:tc>
          <w:tcPr>
            <w:tcW w:w="7086" w:type="dxa"/>
            <w:tcBorders>
              <w:top w:val="single" w:sz="4" w:space="0" w:color="auto"/>
              <w:left w:val="nil"/>
              <w:bottom w:val="single" w:sz="4" w:space="0" w:color="auto"/>
              <w:right w:val="single" w:sz="4" w:space="0" w:color="auto"/>
            </w:tcBorders>
            <w:shd w:val="clear" w:color="000000" w:fill="C0C0C0"/>
            <w:noWrap/>
            <w:vAlign w:val="center"/>
            <w:hideMark/>
          </w:tcPr>
          <w:p w14:paraId="7D6F79BB" w14:textId="77777777" w:rsidR="00761FAE" w:rsidRDefault="00761FAE">
            <w:pPr>
              <w:rPr>
                <w:rFonts w:ascii="Arial" w:hAnsi="Arial" w:cs="Arial"/>
                <w:b/>
                <w:bCs/>
                <w:sz w:val="16"/>
                <w:szCs w:val="16"/>
              </w:rPr>
            </w:pPr>
            <w:r>
              <w:rPr>
                <w:rFonts w:ascii="Arial" w:hAnsi="Arial" w:cs="Arial"/>
                <w:b/>
                <w:bCs/>
                <w:sz w:val="16"/>
                <w:szCs w:val="16"/>
              </w:rPr>
              <w:t>CONTRIBUCIONES DE  MEJORAS</w:t>
            </w:r>
          </w:p>
        </w:tc>
        <w:tc>
          <w:tcPr>
            <w:tcW w:w="1756" w:type="dxa"/>
            <w:tcBorders>
              <w:top w:val="single" w:sz="4" w:space="0" w:color="auto"/>
              <w:left w:val="nil"/>
              <w:bottom w:val="single" w:sz="4" w:space="0" w:color="auto"/>
              <w:right w:val="single" w:sz="4" w:space="0" w:color="auto"/>
            </w:tcBorders>
            <w:shd w:val="clear" w:color="000000" w:fill="C0C0C0"/>
            <w:vAlign w:val="center"/>
            <w:hideMark/>
          </w:tcPr>
          <w:p w14:paraId="389E0973" w14:textId="77777777" w:rsidR="00761FAE" w:rsidRDefault="00761FAE">
            <w:pPr>
              <w:jc w:val="right"/>
              <w:rPr>
                <w:rFonts w:ascii="Arial" w:hAnsi="Arial" w:cs="Arial"/>
                <w:b/>
                <w:bCs/>
                <w:sz w:val="16"/>
                <w:szCs w:val="16"/>
              </w:rPr>
            </w:pPr>
            <w:r>
              <w:rPr>
                <w:rFonts w:ascii="Arial" w:hAnsi="Arial" w:cs="Arial"/>
                <w:b/>
                <w:bCs/>
                <w:sz w:val="16"/>
                <w:szCs w:val="16"/>
              </w:rPr>
              <w:t>7.00</w:t>
            </w:r>
          </w:p>
        </w:tc>
      </w:tr>
      <w:tr w:rsidR="00761FAE" w14:paraId="7262C246" w14:textId="77777777" w:rsidTr="00761FAE">
        <w:trPr>
          <w:trHeight w:val="225"/>
        </w:trPr>
        <w:tc>
          <w:tcPr>
            <w:tcW w:w="766" w:type="dxa"/>
            <w:tcBorders>
              <w:top w:val="nil"/>
              <w:left w:val="nil"/>
              <w:bottom w:val="nil"/>
              <w:right w:val="nil"/>
            </w:tcBorders>
            <w:shd w:val="clear" w:color="auto" w:fill="auto"/>
            <w:noWrap/>
            <w:vAlign w:val="center"/>
            <w:hideMark/>
          </w:tcPr>
          <w:p w14:paraId="40F35336" w14:textId="77777777" w:rsidR="00761FAE" w:rsidRDefault="00761FAE">
            <w:pPr>
              <w:jc w:val="right"/>
              <w:rPr>
                <w:rFonts w:ascii="Arial" w:hAnsi="Arial" w:cs="Arial"/>
                <w:b/>
                <w:bCs/>
                <w:sz w:val="16"/>
                <w:szCs w:val="16"/>
              </w:rPr>
            </w:pPr>
          </w:p>
        </w:tc>
        <w:tc>
          <w:tcPr>
            <w:tcW w:w="7086" w:type="dxa"/>
            <w:tcBorders>
              <w:top w:val="nil"/>
              <w:left w:val="nil"/>
              <w:bottom w:val="nil"/>
              <w:right w:val="nil"/>
            </w:tcBorders>
            <w:shd w:val="clear" w:color="auto" w:fill="auto"/>
            <w:noWrap/>
            <w:vAlign w:val="center"/>
            <w:hideMark/>
          </w:tcPr>
          <w:p w14:paraId="51CC25CB"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1FD2BB28" w14:textId="77777777" w:rsidR="00761FAE" w:rsidRDefault="00761FAE">
            <w:pPr>
              <w:rPr>
                <w:sz w:val="20"/>
                <w:szCs w:val="20"/>
              </w:rPr>
            </w:pPr>
          </w:p>
        </w:tc>
      </w:tr>
      <w:tr w:rsidR="00761FAE" w14:paraId="5E63EAF2" w14:textId="77777777" w:rsidTr="00761FAE">
        <w:trPr>
          <w:trHeight w:val="225"/>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3E1FA" w14:textId="77777777" w:rsidR="00761FAE" w:rsidRDefault="00761FAE">
            <w:pPr>
              <w:jc w:val="right"/>
              <w:rPr>
                <w:rFonts w:ascii="Arial" w:hAnsi="Arial" w:cs="Arial"/>
                <w:b/>
                <w:bCs/>
                <w:sz w:val="16"/>
                <w:szCs w:val="16"/>
              </w:rPr>
            </w:pPr>
            <w:r>
              <w:rPr>
                <w:rFonts w:ascii="Arial" w:hAnsi="Arial" w:cs="Arial"/>
                <w:b/>
                <w:bCs/>
                <w:sz w:val="16"/>
                <w:szCs w:val="16"/>
              </w:rPr>
              <w:t>310</w:t>
            </w:r>
          </w:p>
        </w:tc>
        <w:tc>
          <w:tcPr>
            <w:tcW w:w="7086" w:type="dxa"/>
            <w:tcBorders>
              <w:top w:val="single" w:sz="4" w:space="0" w:color="auto"/>
              <w:left w:val="nil"/>
              <w:bottom w:val="single" w:sz="4" w:space="0" w:color="auto"/>
              <w:right w:val="nil"/>
            </w:tcBorders>
            <w:shd w:val="clear" w:color="auto" w:fill="auto"/>
            <w:noWrap/>
            <w:vAlign w:val="center"/>
            <w:hideMark/>
          </w:tcPr>
          <w:p w14:paraId="62C1190C" w14:textId="77777777" w:rsidR="00761FAE" w:rsidRDefault="00761FAE">
            <w:pPr>
              <w:rPr>
                <w:rFonts w:ascii="Arial" w:hAnsi="Arial" w:cs="Arial"/>
                <w:b/>
                <w:bCs/>
                <w:sz w:val="16"/>
                <w:szCs w:val="16"/>
              </w:rPr>
            </w:pPr>
            <w:r>
              <w:rPr>
                <w:rFonts w:ascii="Arial" w:hAnsi="Arial" w:cs="Arial"/>
                <w:b/>
                <w:bCs/>
                <w:sz w:val="16"/>
                <w:szCs w:val="16"/>
              </w:rPr>
              <w:t>CONTRIBUCIÓN DE MEJORAS POR OBRAS PÚBLICAS</w:t>
            </w:r>
          </w:p>
        </w:tc>
        <w:tc>
          <w:tcPr>
            <w:tcW w:w="1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ACA69" w14:textId="77777777" w:rsidR="00761FAE" w:rsidRDefault="00761FAE">
            <w:pPr>
              <w:jc w:val="right"/>
              <w:rPr>
                <w:rFonts w:ascii="Arial" w:hAnsi="Arial" w:cs="Arial"/>
                <w:sz w:val="16"/>
                <w:szCs w:val="16"/>
              </w:rPr>
            </w:pPr>
            <w:r>
              <w:rPr>
                <w:rFonts w:ascii="Arial" w:hAnsi="Arial" w:cs="Arial"/>
                <w:sz w:val="16"/>
                <w:szCs w:val="16"/>
              </w:rPr>
              <w:t>7.00</w:t>
            </w:r>
          </w:p>
        </w:tc>
      </w:tr>
      <w:tr w:rsidR="00761FAE" w14:paraId="04E5C53B"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A3926B9" w14:textId="77777777" w:rsidR="00761FAE" w:rsidRDefault="00761FAE">
            <w:pPr>
              <w:jc w:val="right"/>
              <w:rPr>
                <w:rFonts w:ascii="Arial" w:hAnsi="Arial" w:cs="Arial"/>
                <w:b/>
                <w:bCs/>
                <w:sz w:val="16"/>
                <w:szCs w:val="16"/>
              </w:rPr>
            </w:pPr>
            <w:r>
              <w:rPr>
                <w:rFonts w:ascii="Arial" w:hAnsi="Arial" w:cs="Arial"/>
                <w:b/>
                <w:bCs/>
                <w:sz w:val="16"/>
                <w:szCs w:val="16"/>
              </w:rPr>
              <w:t>3101</w:t>
            </w:r>
          </w:p>
        </w:tc>
        <w:tc>
          <w:tcPr>
            <w:tcW w:w="7086" w:type="dxa"/>
            <w:tcBorders>
              <w:top w:val="nil"/>
              <w:left w:val="nil"/>
              <w:bottom w:val="single" w:sz="4" w:space="0" w:color="auto"/>
              <w:right w:val="nil"/>
            </w:tcBorders>
            <w:shd w:val="clear" w:color="auto" w:fill="auto"/>
            <w:noWrap/>
            <w:vAlign w:val="center"/>
            <w:hideMark/>
          </w:tcPr>
          <w:p w14:paraId="3D8F54C2" w14:textId="77777777" w:rsidR="00761FAE" w:rsidRDefault="00761FAE">
            <w:pPr>
              <w:rPr>
                <w:rFonts w:ascii="Arial" w:hAnsi="Arial" w:cs="Arial"/>
                <w:sz w:val="16"/>
                <w:szCs w:val="16"/>
              </w:rPr>
            </w:pPr>
            <w:r>
              <w:rPr>
                <w:rFonts w:ascii="Arial" w:hAnsi="Arial" w:cs="Arial"/>
                <w:sz w:val="16"/>
                <w:szCs w:val="16"/>
              </w:rPr>
              <w:t>LAS DE CAPTACIÓN DE AGUA</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3EB3703E"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4FA108F5"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DCC1F94" w14:textId="77777777" w:rsidR="00761FAE" w:rsidRDefault="00761FAE">
            <w:pPr>
              <w:jc w:val="right"/>
              <w:rPr>
                <w:rFonts w:ascii="Arial" w:hAnsi="Arial" w:cs="Arial"/>
                <w:b/>
                <w:bCs/>
                <w:sz w:val="16"/>
                <w:szCs w:val="16"/>
              </w:rPr>
            </w:pPr>
            <w:r>
              <w:rPr>
                <w:rFonts w:ascii="Arial" w:hAnsi="Arial" w:cs="Arial"/>
                <w:b/>
                <w:bCs/>
                <w:sz w:val="16"/>
                <w:szCs w:val="16"/>
              </w:rPr>
              <w:t>3102</w:t>
            </w:r>
          </w:p>
        </w:tc>
        <w:tc>
          <w:tcPr>
            <w:tcW w:w="7086" w:type="dxa"/>
            <w:tcBorders>
              <w:top w:val="nil"/>
              <w:left w:val="nil"/>
              <w:bottom w:val="single" w:sz="4" w:space="0" w:color="auto"/>
              <w:right w:val="nil"/>
            </w:tcBorders>
            <w:shd w:val="clear" w:color="auto" w:fill="auto"/>
            <w:vAlign w:val="center"/>
            <w:hideMark/>
          </w:tcPr>
          <w:p w14:paraId="1AE464FB" w14:textId="77777777" w:rsidR="00761FAE" w:rsidRDefault="00761FAE">
            <w:pPr>
              <w:jc w:val="both"/>
              <w:rPr>
                <w:rFonts w:ascii="Arial" w:hAnsi="Arial" w:cs="Arial"/>
                <w:sz w:val="16"/>
                <w:szCs w:val="16"/>
              </w:rPr>
            </w:pPr>
            <w:r>
              <w:rPr>
                <w:rFonts w:ascii="Arial" w:hAnsi="Arial" w:cs="Arial"/>
                <w:sz w:val="16"/>
                <w:szCs w:val="16"/>
              </w:rPr>
              <w:t>LAS DE INSTALACIÓN DE TUBERÍAS DE DISTRIBUCIÓN DE AGUA</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4702C088"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1431BAA9" w14:textId="77777777" w:rsidTr="00761FAE">
        <w:trPr>
          <w:trHeight w:val="70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FE179E4" w14:textId="77777777" w:rsidR="00761FAE" w:rsidRDefault="00761FAE">
            <w:pPr>
              <w:jc w:val="right"/>
              <w:rPr>
                <w:rFonts w:ascii="Arial" w:hAnsi="Arial" w:cs="Arial"/>
                <w:b/>
                <w:bCs/>
                <w:sz w:val="16"/>
                <w:szCs w:val="16"/>
              </w:rPr>
            </w:pPr>
            <w:r>
              <w:rPr>
                <w:rFonts w:ascii="Arial" w:hAnsi="Arial" w:cs="Arial"/>
                <w:b/>
                <w:bCs/>
                <w:sz w:val="16"/>
                <w:szCs w:val="16"/>
              </w:rPr>
              <w:t>3103</w:t>
            </w:r>
          </w:p>
        </w:tc>
        <w:tc>
          <w:tcPr>
            <w:tcW w:w="7086" w:type="dxa"/>
            <w:tcBorders>
              <w:top w:val="nil"/>
              <w:left w:val="nil"/>
              <w:bottom w:val="single" w:sz="4" w:space="0" w:color="auto"/>
              <w:right w:val="nil"/>
            </w:tcBorders>
            <w:shd w:val="clear" w:color="auto" w:fill="auto"/>
            <w:vAlign w:val="center"/>
            <w:hideMark/>
          </w:tcPr>
          <w:p w14:paraId="380E0655" w14:textId="77777777" w:rsidR="00761FAE" w:rsidRDefault="00761FAE">
            <w:pPr>
              <w:jc w:val="both"/>
              <w:rPr>
                <w:rFonts w:ascii="Arial" w:hAnsi="Arial" w:cs="Arial"/>
                <w:sz w:val="16"/>
                <w:szCs w:val="16"/>
              </w:rPr>
            </w:pPr>
            <w:r>
              <w:rPr>
                <w:rFonts w:ascii="Arial" w:hAnsi="Arial" w:cs="Arial"/>
                <w:sz w:val="16"/>
                <w:szCs w:val="16"/>
              </w:rPr>
              <w:t xml:space="preserve">LAS DE CONSTRUCCIÓN O RECONSTRUCCIÓN DE ALCANTARILLADO, DRENAJE, DESAGÜE, ENTUBAMIENTO DE AGUAS DE </w:t>
            </w:r>
            <w:proofErr w:type="spellStart"/>
            <w:r>
              <w:rPr>
                <w:rFonts w:ascii="Arial" w:hAnsi="Arial" w:cs="Arial"/>
                <w:sz w:val="16"/>
                <w:szCs w:val="16"/>
              </w:rPr>
              <w:t>RIOS</w:t>
            </w:r>
            <w:proofErr w:type="spellEnd"/>
            <w:r>
              <w:rPr>
                <w:rFonts w:ascii="Arial" w:hAnsi="Arial" w:cs="Arial"/>
                <w:sz w:val="16"/>
                <w:szCs w:val="16"/>
              </w:rPr>
              <w:t>, ARROYOS Y CANALES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0D15B0F1"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3A953420"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2D2A635" w14:textId="77777777" w:rsidR="00761FAE" w:rsidRDefault="00761FAE">
            <w:pPr>
              <w:jc w:val="right"/>
              <w:rPr>
                <w:rFonts w:ascii="Arial" w:hAnsi="Arial" w:cs="Arial"/>
                <w:b/>
                <w:bCs/>
                <w:sz w:val="16"/>
                <w:szCs w:val="16"/>
              </w:rPr>
            </w:pPr>
            <w:r>
              <w:rPr>
                <w:rFonts w:ascii="Arial" w:hAnsi="Arial" w:cs="Arial"/>
                <w:b/>
                <w:bCs/>
                <w:sz w:val="16"/>
                <w:szCs w:val="16"/>
              </w:rPr>
              <w:t>3104</w:t>
            </w:r>
          </w:p>
        </w:tc>
        <w:tc>
          <w:tcPr>
            <w:tcW w:w="7086" w:type="dxa"/>
            <w:tcBorders>
              <w:top w:val="nil"/>
              <w:left w:val="nil"/>
              <w:bottom w:val="single" w:sz="4" w:space="0" w:color="auto"/>
              <w:right w:val="nil"/>
            </w:tcBorders>
            <w:shd w:val="clear" w:color="auto" w:fill="auto"/>
            <w:noWrap/>
            <w:vAlign w:val="center"/>
            <w:hideMark/>
          </w:tcPr>
          <w:p w14:paraId="763F1DA9" w14:textId="77777777" w:rsidR="00761FAE" w:rsidRDefault="00761FAE">
            <w:pPr>
              <w:rPr>
                <w:rFonts w:ascii="Arial" w:hAnsi="Arial" w:cs="Arial"/>
                <w:sz w:val="16"/>
                <w:szCs w:val="16"/>
              </w:rPr>
            </w:pPr>
            <w:r>
              <w:rPr>
                <w:rFonts w:ascii="Arial" w:hAnsi="Arial" w:cs="Arial"/>
                <w:sz w:val="16"/>
                <w:szCs w:val="16"/>
              </w:rPr>
              <w:t>LAS DE PAVIMENTACIÓN DE CALLES Y AVENIDAS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6E61D780"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03B6ECA9"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8FD7563" w14:textId="77777777" w:rsidR="00761FAE" w:rsidRDefault="00761FAE">
            <w:pPr>
              <w:jc w:val="right"/>
              <w:rPr>
                <w:rFonts w:ascii="Arial" w:hAnsi="Arial" w:cs="Arial"/>
                <w:b/>
                <w:bCs/>
                <w:sz w:val="16"/>
                <w:szCs w:val="16"/>
              </w:rPr>
            </w:pPr>
            <w:r>
              <w:rPr>
                <w:rFonts w:ascii="Arial" w:hAnsi="Arial" w:cs="Arial"/>
                <w:b/>
                <w:bCs/>
                <w:sz w:val="16"/>
                <w:szCs w:val="16"/>
              </w:rPr>
              <w:t>3105</w:t>
            </w:r>
          </w:p>
        </w:tc>
        <w:tc>
          <w:tcPr>
            <w:tcW w:w="7086" w:type="dxa"/>
            <w:tcBorders>
              <w:top w:val="nil"/>
              <w:left w:val="nil"/>
              <w:bottom w:val="single" w:sz="4" w:space="0" w:color="auto"/>
              <w:right w:val="nil"/>
            </w:tcBorders>
            <w:shd w:val="clear" w:color="auto" w:fill="auto"/>
            <w:vAlign w:val="center"/>
            <w:hideMark/>
          </w:tcPr>
          <w:p w14:paraId="7E8D0E8F" w14:textId="77777777" w:rsidR="00761FAE" w:rsidRDefault="00761FAE">
            <w:pPr>
              <w:jc w:val="both"/>
              <w:rPr>
                <w:rFonts w:ascii="Arial" w:hAnsi="Arial" w:cs="Arial"/>
                <w:sz w:val="16"/>
                <w:szCs w:val="16"/>
              </w:rPr>
            </w:pPr>
            <w:r>
              <w:rPr>
                <w:rFonts w:ascii="Arial" w:hAnsi="Arial" w:cs="Arial"/>
                <w:sz w:val="16"/>
                <w:szCs w:val="16"/>
              </w:rPr>
              <w:t>LAS DE APERTURA, AMPLIACIÓN Y PROLONGACIÓN DE CALLES Y AVENIDAS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04747B9D"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10DFFD26"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BA1D2D5" w14:textId="77777777" w:rsidR="00761FAE" w:rsidRDefault="00761FAE">
            <w:pPr>
              <w:jc w:val="right"/>
              <w:rPr>
                <w:rFonts w:ascii="Arial" w:hAnsi="Arial" w:cs="Arial"/>
                <w:b/>
                <w:bCs/>
                <w:sz w:val="16"/>
                <w:szCs w:val="16"/>
              </w:rPr>
            </w:pPr>
            <w:r>
              <w:rPr>
                <w:rFonts w:ascii="Arial" w:hAnsi="Arial" w:cs="Arial"/>
                <w:b/>
                <w:bCs/>
                <w:sz w:val="16"/>
                <w:szCs w:val="16"/>
              </w:rPr>
              <w:t>3106</w:t>
            </w:r>
          </w:p>
        </w:tc>
        <w:tc>
          <w:tcPr>
            <w:tcW w:w="7086" w:type="dxa"/>
            <w:tcBorders>
              <w:top w:val="nil"/>
              <w:left w:val="nil"/>
              <w:bottom w:val="single" w:sz="4" w:space="0" w:color="auto"/>
              <w:right w:val="nil"/>
            </w:tcBorders>
            <w:shd w:val="clear" w:color="auto" w:fill="auto"/>
            <w:vAlign w:val="center"/>
            <w:hideMark/>
          </w:tcPr>
          <w:p w14:paraId="2A21FB24" w14:textId="77777777" w:rsidR="00761FAE" w:rsidRDefault="00761FAE">
            <w:pPr>
              <w:jc w:val="both"/>
              <w:rPr>
                <w:rFonts w:ascii="Arial" w:hAnsi="Arial" w:cs="Arial"/>
                <w:sz w:val="16"/>
                <w:szCs w:val="16"/>
              </w:rPr>
            </w:pPr>
            <w:r>
              <w:rPr>
                <w:rFonts w:ascii="Arial" w:hAnsi="Arial" w:cs="Arial"/>
                <w:sz w:val="16"/>
                <w:szCs w:val="16"/>
              </w:rPr>
              <w:t>LAS DE CONSTRUCCIÓN Y RECONSTRUCCIÓN DE BANQUETAS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74AC4BAC"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272F2B86"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BFF516D" w14:textId="77777777" w:rsidR="00761FAE" w:rsidRDefault="00761FAE">
            <w:pPr>
              <w:jc w:val="right"/>
              <w:rPr>
                <w:rFonts w:ascii="Arial" w:hAnsi="Arial" w:cs="Arial"/>
                <w:b/>
                <w:bCs/>
                <w:sz w:val="16"/>
                <w:szCs w:val="16"/>
              </w:rPr>
            </w:pPr>
            <w:r>
              <w:rPr>
                <w:rFonts w:ascii="Arial" w:hAnsi="Arial" w:cs="Arial"/>
                <w:b/>
                <w:bCs/>
                <w:sz w:val="16"/>
                <w:szCs w:val="16"/>
              </w:rPr>
              <w:t>3107</w:t>
            </w:r>
          </w:p>
        </w:tc>
        <w:tc>
          <w:tcPr>
            <w:tcW w:w="7086" w:type="dxa"/>
            <w:tcBorders>
              <w:top w:val="nil"/>
              <w:left w:val="nil"/>
              <w:bottom w:val="single" w:sz="4" w:space="0" w:color="auto"/>
              <w:right w:val="nil"/>
            </w:tcBorders>
            <w:shd w:val="clear" w:color="auto" w:fill="auto"/>
            <w:noWrap/>
            <w:vAlign w:val="center"/>
            <w:hideMark/>
          </w:tcPr>
          <w:p w14:paraId="0CE3AC66" w14:textId="77777777" w:rsidR="00761FAE" w:rsidRDefault="00761FAE">
            <w:pPr>
              <w:rPr>
                <w:rFonts w:ascii="Arial" w:hAnsi="Arial" w:cs="Arial"/>
                <w:sz w:val="16"/>
                <w:szCs w:val="16"/>
              </w:rPr>
            </w:pPr>
            <w:r>
              <w:rPr>
                <w:rFonts w:ascii="Arial" w:hAnsi="Arial" w:cs="Arial"/>
                <w:sz w:val="16"/>
                <w:szCs w:val="16"/>
              </w:rPr>
              <w:t>LAS DE INSTALACIÓN DE ALUMBRADO PÚBLICO</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15598AD1"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4B9C3015" w14:textId="77777777" w:rsidTr="00761FAE">
        <w:trPr>
          <w:trHeight w:val="67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7A584FA" w14:textId="77777777" w:rsidR="00761FAE" w:rsidRDefault="00761FAE">
            <w:pPr>
              <w:jc w:val="right"/>
              <w:rPr>
                <w:rFonts w:ascii="Arial" w:hAnsi="Arial" w:cs="Arial"/>
                <w:b/>
                <w:bCs/>
                <w:sz w:val="16"/>
                <w:szCs w:val="16"/>
              </w:rPr>
            </w:pPr>
            <w:r>
              <w:rPr>
                <w:rFonts w:ascii="Arial" w:hAnsi="Arial" w:cs="Arial"/>
                <w:b/>
                <w:bCs/>
                <w:sz w:val="16"/>
                <w:szCs w:val="16"/>
              </w:rPr>
              <w:t>390</w:t>
            </w:r>
          </w:p>
        </w:tc>
        <w:tc>
          <w:tcPr>
            <w:tcW w:w="7086" w:type="dxa"/>
            <w:tcBorders>
              <w:top w:val="nil"/>
              <w:left w:val="nil"/>
              <w:bottom w:val="single" w:sz="4" w:space="0" w:color="auto"/>
              <w:right w:val="nil"/>
            </w:tcBorders>
            <w:shd w:val="clear" w:color="auto" w:fill="auto"/>
            <w:vAlign w:val="center"/>
            <w:hideMark/>
          </w:tcPr>
          <w:p w14:paraId="03EB47BC" w14:textId="77777777" w:rsidR="00761FAE" w:rsidRDefault="00761FAE">
            <w:pPr>
              <w:jc w:val="both"/>
              <w:rPr>
                <w:rFonts w:ascii="Arial" w:hAnsi="Arial" w:cs="Arial"/>
                <w:b/>
                <w:bCs/>
                <w:sz w:val="16"/>
                <w:szCs w:val="16"/>
              </w:rPr>
            </w:pPr>
            <w:r>
              <w:rPr>
                <w:rFonts w:ascii="Arial" w:hAnsi="Arial" w:cs="Arial"/>
                <w:b/>
                <w:bCs/>
                <w:sz w:val="16"/>
                <w:szCs w:val="16"/>
              </w:rPr>
              <w:t>CONTRIBUCIONES DE MEJORAS NO COMPRENDIDAS EN LA LEY DE INGRESOS VIGENTE, CAUSADAS EN EJERCICIOS FISCALES ANTERIORES   PENDIENTES DE LIQUIDACIÓN O PAGO.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742BB3C3"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4A4E737D" w14:textId="77777777" w:rsidTr="00761FAE">
        <w:trPr>
          <w:trHeight w:val="150"/>
        </w:trPr>
        <w:tc>
          <w:tcPr>
            <w:tcW w:w="766" w:type="dxa"/>
            <w:tcBorders>
              <w:top w:val="nil"/>
              <w:left w:val="nil"/>
              <w:bottom w:val="nil"/>
              <w:right w:val="nil"/>
            </w:tcBorders>
            <w:shd w:val="clear" w:color="auto" w:fill="auto"/>
            <w:noWrap/>
            <w:vAlign w:val="center"/>
            <w:hideMark/>
          </w:tcPr>
          <w:p w14:paraId="41ED735D" w14:textId="77777777" w:rsidR="00761FAE" w:rsidRDefault="00761FAE">
            <w:pPr>
              <w:jc w:val="right"/>
              <w:rPr>
                <w:rFonts w:ascii="Arial" w:hAnsi="Arial" w:cs="Arial"/>
                <w:sz w:val="16"/>
                <w:szCs w:val="16"/>
              </w:rPr>
            </w:pPr>
          </w:p>
        </w:tc>
        <w:tc>
          <w:tcPr>
            <w:tcW w:w="7086" w:type="dxa"/>
            <w:tcBorders>
              <w:top w:val="nil"/>
              <w:left w:val="nil"/>
              <w:bottom w:val="nil"/>
              <w:right w:val="nil"/>
            </w:tcBorders>
            <w:shd w:val="clear" w:color="auto" w:fill="auto"/>
            <w:vAlign w:val="center"/>
            <w:hideMark/>
          </w:tcPr>
          <w:p w14:paraId="4D6F998A"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4D622C68" w14:textId="77777777" w:rsidR="00761FAE" w:rsidRDefault="00761FAE">
            <w:pPr>
              <w:jc w:val="both"/>
              <w:rPr>
                <w:sz w:val="20"/>
                <w:szCs w:val="20"/>
              </w:rPr>
            </w:pPr>
          </w:p>
        </w:tc>
      </w:tr>
      <w:tr w:rsidR="00761FAE" w14:paraId="3AFF7A40" w14:textId="77777777" w:rsidTr="00761FAE">
        <w:trPr>
          <w:trHeight w:val="240"/>
        </w:trPr>
        <w:tc>
          <w:tcPr>
            <w:tcW w:w="766"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EB156DB" w14:textId="77777777" w:rsidR="00761FAE" w:rsidRDefault="00761FAE">
            <w:pPr>
              <w:jc w:val="right"/>
              <w:rPr>
                <w:rFonts w:ascii="Arial" w:hAnsi="Arial" w:cs="Arial"/>
                <w:b/>
                <w:bCs/>
                <w:sz w:val="16"/>
                <w:szCs w:val="16"/>
              </w:rPr>
            </w:pPr>
            <w:r>
              <w:rPr>
                <w:rFonts w:ascii="Arial" w:hAnsi="Arial" w:cs="Arial"/>
                <w:b/>
                <w:bCs/>
                <w:sz w:val="16"/>
                <w:szCs w:val="16"/>
              </w:rPr>
              <w:t>4</w:t>
            </w:r>
          </w:p>
        </w:tc>
        <w:tc>
          <w:tcPr>
            <w:tcW w:w="7086" w:type="dxa"/>
            <w:tcBorders>
              <w:top w:val="single" w:sz="4" w:space="0" w:color="auto"/>
              <w:left w:val="nil"/>
              <w:bottom w:val="single" w:sz="4" w:space="0" w:color="auto"/>
              <w:right w:val="single" w:sz="4" w:space="0" w:color="auto"/>
            </w:tcBorders>
            <w:shd w:val="clear" w:color="000000" w:fill="C0C0C0"/>
            <w:noWrap/>
            <w:vAlign w:val="center"/>
            <w:hideMark/>
          </w:tcPr>
          <w:p w14:paraId="345DDE3C" w14:textId="77777777" w:rsidR="00761FAE" w:rsidRDefault="00761FAE">
            <w:pPr>
              <w:rPr>
                <w:rFonts w:ascii="Arial" w:hAnsi="Arial" w:cs="Arial"/>
                <w:b/>
                <w:bCs/>
                <w:sz w:val="16"/>
                <w:szCs w:val="16"/>
              </w:rPr>
            </w:pPr>
            <w:r>
              <w:rPr>
                <w:rFonts w:ascii="Arial" w:hAnsi="Arial" w:cs="Arial"/>
                <w:b/>
                <w:bCs/>
                <w:sz w:val="16"/>
                <w:szCs w:val="16"/>
              </w:rPr>
              <w:t>DERECHOS</w:t>
            </w:r>
          </w:p>
        </w:tc>
        <w:tc>
          <w:tcPr>
            <w:tcW w:w="1756" w:type="dxa"/>
            <w:tcBorders>
              <w:top w:val="single" w:sz="4" w:space="0" w:color="auto"/>
              <w:left w:val="nil"/>
              <w:bottom w:val="single" w:sz="4" w:space="0" w:color="auto"/>
              <w:right w:val="single" w:sz="4" w:space="0" w:color="auto"/>
            </w:tcBorders>
            <w:shd w:val="clear" w:color="000000" w:fill="C0C0C0"/>
            <w:vAlign w:val="center"/>
            <w:hideMark/>
          </w:tcPr>
          <w:p w14:paraId="10237300" w14:textId="77777777" w:rsidR="00761FAE" w:rsidRDefault="00761FAE">
            <w:pPr>
              <w:jc w:val="right"/>
              <w:rPr>
                <w:rFonts w:ascii="Arial" w:hAnsi="Arial" w:cs="Arial"/>
                <w:b/>
                <w:bCs/>
                <w:sz w:val="16"/>
                <w:szCs w:val="16"/>
              </w:rPr>
            </w:pPr>
            <w:r>
              <w:rPr>
                <w:rFonts w:ascii="Arial" w:hAnsi="Arial" w:cs="Arial"/>
                <w:b/>
                <w:bCs/>
                <w:sz w:val="16"/>
                <w:szCs w:val="16"/>
              </w:rPr>
              <w:t>22,325,358.00</w:t>
            </w:r>
          </w:p>
        </w:tc>
      </w:tr>
      <w:tr w:rsidR="00761FAE" w14:paraId="7D919BEE" w14:textId="77777777" w:rsidTr="00761FAE">
        <w:trPr>
          <w:trHeight w:val="180"/>
        </w:trPr>
        <w:tc>
          <w:tcPr>
            <w:tcW w:w="766" w:type="dxa"/>
            <w:tcBorders>
              <w:top w:val="nil"/>
              <w:left w:val="nil"/>
              <w:bottom w:val="nil"/>
              <w:right w:val="nil"/>
            </w:tcBorders>
            <w:shd w:val="clear" w:color="auto" w:fill="auto"/>
            <w:noWrap/>
            <w:vAlign w:val="center"/>
            <w:hideMark/>
          </w:tcPr>
          <w:p w14:paraId="7601CC61" w14:textId="77777777" w:rsidR="00761FAE" w:rsidRDefault="00761FAE">
            <w:pPr>
              <w:jc w:val="right"/>
              <w:rPr>
                <w:rFonts w:ascii="Arial" w:hAnsi="Arial" w:cs="Arial"/>
                <w:b/>
                <w:bCs/>
                <w:sz w:val="16"/>
                <w:szCs w:val="16"/>
              </w:rPr>
            </w:pPr>
          </w:p>
        </w:tc>
        <w:tc>
          <w:tcPr>
            <w:tcW w:w="7086" w:type="dxa"/>
            <w:tcBorders>
              <w:top w:val="nil"/>
              <w:left w:val="nil"/>
              <w:bottom w:val="nil"/>
              <w:right w:val="nil"/>
            </w:tcBorders>
            <w:shd w:val="clear" w:color="auto" w:fill="auto"/>
            <w:noWrap/>
            <w:vAlign w:val="center"/>
            <w:hideMark/>
          </w:tcPr>
          <w:p w14:paraId="3E0A8AFE"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3582FF87" w14:textId="77777777" w:rsidR="00761FAE" w:rsidRDefault="00761FAE">
            <w:pPr>
              <w:rPr>
                <w:sz w:val="20"/>
                <w:szCs w:val="20"/>
              </w:rPr>
            </w:pPr>
          </w:p>
        </w:tc>
      </w:tr>
      <w:tr w:rsidR="00761FAE" w14:paraId="2873F976" w14:textId="77777777" w:rsidTr="00761FAE">
        <w:trPr>
          <w:trHeight w:val="450"/>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7FB03" w14:textId="77777777" w:rsidR="00761FAE" w:rsidRDefault="00761FAE">
            <w:pPr>
              <w:jc w:val="right"/>
              <w:rPr>
                <w:rFonts w:ascii="Arial" w:hAnsi="Arial" w:cs="Arial"/>
                <w:b/>
                <w:bCs/>
                <w:sz w:val="16"/>
                <w:szCs w:val="16"/>
              </w:rPr>
            </w:pPr>
            <w:r>
              <w:rPr>
                <w:rFonts w:ascii="Arial" w:hAnsi="Arial" w:cs="Arial"/>
                <w:b/>
                <w:bCs/>
                <w:sz w:val="16"/>
                <w:szCs w:val="16"/>
              </w:rPr>
              <w:t>410</w:t>
            </w:r>
          </w:p>
        </w:tc>
        <w:tc>
          <w:tcPr>
            <w:tcW w:w="7086" w:type="dxa"/>
            <w:tcBorders>
              <w:top w:val="single" w:sz="4" w:space="0" w:color="auto"/>
              <w:left w:val="nil"/>
              <w:bottom w:val="single" w:sz="4" w:space="0" w:color="auto"/>
              <w:right w:val="nil"/>
            </w:tcBorders>
            <w:shd w:val="clear" w:color="auto" w:fill="auto"/>
            <w:vAlign w:val="center"/>
            <w:hideMark/>
          </w:tcPr>
          <w:p w14:paraId="71057E2D" w14:textId="77777777" w:rsidR="00761FAE" w:rsidRDefault="00761FAE">
            <w:pPr>
              <w:jc w:val="both"/>
              <w:rPr>
                <w:rFonts w:ascii="Arial" w:hAnsi="Arial" w:cs="Arial"/>
                <w:b/>
                <w:bCs/>
                <w:sz w:val="16"/>
                <w:szCs w:val="16"/>
              </w:rPr>
            </w:pPr>
            <w:r>
              <w:rPr>
                <w:rFonts w:ascii="Arial" w:hAnsi="Arial" w:cs="Arial"/>
                <w:b/>
                <w:bCs/>
                <w:sz w:val="16"/>
                <w:szCs w:val="16"/>
              </w:rPr>
              <w:t>DERECHOS POR EL USO, GOCE, APROVECHAMIENTO O EXPLOTACIÓN DE BIENES DE DOMINIO PÚBLICO</w:t>
            </w:r>
          </w:p>
        </w:tc>
        <w:tc>
          <w:tcPr>
            <w:tcW w:w="1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66740" w14:textId="77777777" w:rsidR="00761FAE" w:rsidRDefault="00761FAE">
            <w:pPr>
              <w:jc w:val="right"/>
              <w:rPr>
                <w:rFonts w:ascii="Arial" w:hAnsi="Arial" w:cs="Arial"/>
                <w:sz w:val="16"/>
                <w:szCs w:val="16"/>
              </w:rPr>
            </w:pPr>
            <w:r>
              <w:rPr>
                <w:rFonts w:ascii="Arial" w:hAnsi="Arial" w:cs="Arial"/>
                <w:sz w:val="16"/>
                <w:szCs w:val="16"/>
              </w:rPr>
              <w:t>120,004.00</w:t>
            </w:r>
          </w:p>
        </w:tc>
      </w:tr>
      <w:tr w:rsidR="00761FAE" w14:paraId="246E5754" w14:textId="77777777" w:rsidTr="00761FAE">
        <w:trPr>
          <w:trHeight w:val="51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435FD69" w14:textId="77777777" w:rsidR="00761FAE" w:rsidRDefault="00761FAE">
            <w:pPr>
              <w:jc w:val="right"/>
              <w:rPr>
                <w:rFonts w:ascii="Arial" w:hAnsi="Arial" w:cs="Arial"/>
                <w:b/>
                <w:bCs/>
                <w:sz w:val="16"/>
                <w:szCs w:val="16"/>
              </w:rPr>
            </w:pPr>
            <w:r>
              <w:rPr>
                <w:rFonts w:ascii="Arial" w:hAnsi="Arial" w:cs="Arial"/>
                <w:b/>
                <w:bCs/>
                <w:sz w:val="16"/>
                <w:szCs w:val="16"/>
              </w:rPr>
              <w:t>4101</w:t>
            </w:r>
          </w:p>
        </w:tc>
        <w:tc>
          <w:tcPr>
            <w:tcW w:w="7086" w:type="dxa"/>
            <w:tcBorders>
              <w:top w:val="nil"/>
              <w:left w:val="nil"/>
              <w:bottom w:val="single" w:sz="4" w:space="0" w:color="auto"/>
              <w:right w:val="nil"/>
            </w:tcBorders>
            <w:shd w:val="clear" w:color="auto" w:fill="auto"/>
            <w:noWrap/>
            <w:vAlign w:val="center"/>
            <w:hideMark/>
          </w:tcPr>
          <w:p w14:paraId="26475AF2" w14:textId="77777777" w:rsidR="00761FAE" w:rsidRDefault="00761FAE">
            <w:pPr>
              <w:rPr>
                <w:rFonts w:ascii="Arial" w:hAnsi="Arial" w:cs="Arial"/>
                <w:sz w:val="16"/>
                <w:szCs w:val="16"/>
              </w:rPr>
            </w:pPr>
            <w:r>
              <w:rPr>
                <w:rFonts w:ascii="Arial" w:hAnsi="Arial" w:cs="Arial"/>
                <w:sz w:val="16"/>
                <w:szCs w:val="16"/>
              </w:rPr>
              <w:t>SOBRE VEHÍCULOS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1A78B96D" w14:textId="77777777" w:rsidR="00761FAE" w:rsidRDefault="00761FAE">
            <w:pPr>
              <w:jc w:val="right"/>
              <w:rPr>
                <w:rFonts w:ascii="Arial" w:hAnsi="Arial" w:cs="Arial"/>
                <w:sz w:val="16"/>
                <w:szCs w:val="16"/>
              </w:rPr>
            </w:pPr>
            <w:r>
              <w:rPr>
                <w:rFonts w:ascii="Arial" w:hAnsi="Arial" w:cs="Arial"/>
                <w:sz w:val="16"/>
                <w:szCs w:val="16"/>
              </w:rPr>
              <w:t>120,000.00</w:t>
            </w:r>
          </w:p>
        </w:tc>
      </w:tr>
      <w:tr w:rsidR="00761FAE" w14:paraId="06EA2491" w14:textId="77777777" w:rsidTr="00761FAE">
        <w:trPr>
          <w:trHeight w:val="64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818E4FE" w14:textId="77777777" w:rsidR="00761FAE" w:rsidRDefault="00761FAE">
            <w:pPr>
              <w:jc w:val="right"/>
              <w:rPr>
                <w:rFonts w:ascii="Arial" w:hAnsi="Arial" w:cs="Arial"/>
                <w:b/>
                <w:bCs/>
                <w:sz w:val="16"/>
                <w:szCs w:val="16"/>
              </w:rPr>
            </w:pPr>
            <w:r>
              <w:rPr>
                <w:rFonts w:ascii="Arial" w:hAnsi="Arial" w:cs="Arial"/>
                <w:b/>
                <w:bCs/>
                <w:sz w:val="16"/>
                <w:szCs w:val="16"/>
              </w:rPr>
              <w:t>4102</w:t>
            </w:r>
          </w:p>
        </w:tc>
        <w:tc>
          <w:tcPr>
            <w:tcW w:w="7086" w:type="dxa"/>
            <w:tcBorders>
              <w:top w:val="nil"/>
              <w:left w:val="nil"/>
              <w:bottom w:val="single" w:sz="4" w:space="0" w:color="auto"/>
              <w:right w:val="nil"/>
            </w:tcBorders>
            <w:shd w:val="clear" w:color="auto" w:fill="auto"/>
            <w:vAlign w:val="center"/>
            <w:hideMark/>
          </w:tcPr>
          <w:p w14:paraId="2E15B5F2" w14:textId="77777777" w:rsidR="00761FAE" w:rsidRDefault="00761FAE">
            <w:pPr>
              <w:jc w:val="both"/>
              <w:rPr>
                <w:rFonts w:ascii="Arial" w:hAnsi="Arial" w:cs="Arial"/>
                <w:sz w:val="16"/>
                <w:szCs w:val="16"/>
              </w:rPr>
            </w:pPr>
            <w:r>
              <w:rPr>
                <w:rFonts w:ascii="Arial" w:hAnsi="Arial" w:cs="Arial"/>
                <w:sz w:val="16"/>
                <w:szCs w:val="16"/>
              </w:rPr>
              <w:t>POR LA EXPLOTACIÓN COMERCIAL DE MATERIALES DE CONSTRUCCIÓN</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11F1DE4F"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4FA5583E" w14:textId="77777777" w:rsidTr="00761FAE">
        <w:trPr>
          <w:trHeight w:val="51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F897410" w14:textId="77777777" w:rsidR="00761FAE" w:rsidRDefault="00761FAE">
            <w:pPr>
              <w:jc w:val="right"/>
              <w:rPr>
                <w:rFonts w:ascii="Arial" w:hAnsi="Arial" w:cs="Arial"/>
                <w:b/>
                <w:bCs/>
                <w:sz w:val="16"/>
                <w:szCs w:val="16"/>
              </w:rPr>
            </w:pPr>
            <w:r>
              <w:rPr>
                <w:rFonts w:ascii="Arial" w:hAnsi="Arial" w:cs="Arial"/>
                <w:b/>
                <w:bCs/>
                <w:sz w:val="16"/>
                <w:szCs w:val="16"/>
              </w:rPr>
              <w:t>4103</w:t>
            </w:r>
          </w:p>
        </w:tc>
        <w:tc>
          <w:tcPr>
            <w:tcW w:w="7086" w:type="dxa"/>
            <w:tcBorders>
              <w:top w:val="nil"/>
              <w:left w:val="nil"/>
              <w:bottom w:val="single" w:sz="4" w:space="0" w:color="auto"/>
              <w:right w:val="nil"/>
            </w:tcBorders>
            <w:shd w:val="clear" w:color="auto" w:fill="auto"/>
            <w:vAlign w:val="center"/>
            <w:hideMark/>
          </w:tcPr>
          <w:p w14:paraId="37367C27" w14:textId="77777777" w:rsidR="00761FAE" w:rsidRDefault="00761FAE">
            <w:pPr>
              <w:jc w:val="both"/>
              <w:rPr>
                <w:rFonts w:ascii="Arial" w:hAnsi="Arial" w:cs="Arial"/>
                <w:sz w:val="16"/>
                <w:szCs w:val="16"/>
              </w:rPr>
            </w:pPr>
            <w:r>
              <w:rPr>
                <w:rFonts w:ascii="Arial" w:hAnsi="Arial" w:cs="Arial"/>
                <w:sz w:val="16"/>
                <w:szCs w:val="16"/>
              </w:rPr>
              <w:t>CANALIZACIÓN DE INSTALACIONES SUBTERRÁNEAS, DE CASETAS TELEFÓNICAS Y POSTES DE LUZ</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4045C50D"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525EE623" w14:textId="77777777" w:rsidTr="00761FAE">
        <w:trPr>
          <w:trHeight w:val="46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537182B" w14:textId="77777777" w:rsidR="00761FAE" w:rsidRDefault="00761FAE">
            <w:pPr>
              <w:jc w:val="right"/>
              <w:rPr>
                <w:rFonts w:ascii="Arial" w:hAnsi="Arial" w:cs="Arial"/>
                <w:b/>
                <w:bCs/>
                <w:sz w:val="16"/>
                <w:szCs w:val="16"/>
              </w:rPr>
            </w:pPr>
            <w:r>
              <w:rPr>
                <w:rFonts w:ascii="Arial" w:hAnsi="Arial" w:cs="Arial"/>
                <w:b/>
                <w:bCs/>
                <w:sz w:val="16"/>
                <w:szCs w:val="16"/>
              </w:rPr>
              <w:t>4104</w:t>
            </w:r>
          </w:p>
        </w:tc>
        <w:tc>
          <w:tcPr>
            <w:tcW w:w="7086" w:type="dxa"/>
            <w:tcBorders>
              <w:top w:val="nil"/>
              <w:left w:val="nil"/>
              <w:bottom w:val="single" w:sz="4" w:space="0" w:color="auto"/>
              <w:right w:val="nil"/>
            </w:tcBorders>
            <w:shd w:val="clear" w:color="auto" w:fill="auto"/>
            <w:vAlign w:val="center"/>
            <w:hideMark/>
          </w:tcPr>
          <w:p w14:paraId="7DA6F4B2" w14:textId="77777777" w:rsidR="00761FAE" w:rsidRDefault="00761FAE">
            <w:pPr>
              <w:jc w:val="both"/>
              <w:rPr>
                <w:rFonts w:ascii="Arial" w:hAnsi="Arial" w:cs="Arial"/>
                <w:sz w:val="16"/>
                <w:szCs w:val="16"/>
              </w:rPr>
            </w:pPr>
            <w:r>
              <w:rPr>
                <w:rFonts w:ascii="Arial" w:hAnsi="Arial" w:cs="Arial"/>
                <w:sz w:val="16"/>
                <w:szCs w:val="16"/>
              </w:rPr>
              <w:t>POR ESTABLECIMIENTO DE INSTALACIÓN  DE MOBILIARIO URBANO Y PUBLICITARIO EN LA VÍA PÚBLICA.</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09065105"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47E937DC" w14:textId="77777777" w:rsidTr="00761FAE">
        <w:trPr>
          <w:trHeight w:val="70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DAFA4D5" w14:textId="77777777" w:rsidR="00761FAE" w:rsidRDefault="00761FAE">
            <w:pPr>
              <w:jc w:val="right"/>
              <w:rPr>
                <w:rFonts w:ascii="Arial" w:hAnsi="Arial" w:cs="Arial"/>
                <w:b/>
                <w:bCs/>
                <w:sz w:val="16"/>
                <w:szCs w:val="16"/>
              </w:rPr>
            </w:pPr>
            <w:r>
              <w:rPr>
                <w:rFonts w:ascii="Arial" w:hAnsi="Arial" w:cs="Arial"/>
                <w:b/>
                <w:bCs/>
                <w:sz w:val="16"/>
                <w:szCs w:val="16"/>
              </w:rPr>
              <w:t>4106</w:t>
            </w:r>
          </w:p>
        </w:tc>
        <w:tc>
          <w:tcPr>
            <w:tcW w:w="7086" w:type="dxa"/>
            <w:tcBorders>
              <w:top w:val="nil"/>
              <w:left w:val="nil"/>
              <w:bottom w:val="single" w:sz="4" w:space="0" w:color="auto"/>
              <w:right w:val="nil"/>
            </w:tcBorders>
            <w:shd w:val="clear" w:color="auto" w:fill="auto"/>
            <w:vAlign w:val="center"/>
            <w:hideMark/>
          </w:tcPr>
          <w:p w14:paraId="76534A3B" w14:textId="77777777" w:rsidR="00761FAE" w:rsidRDefault="00761FAE">
            <w:pPr>
              <w:jc w:val="both"/>
              <w:rPr>
                <w:rFonts w:ascii="Arial" w:hAnsi="Arial" w:cs="Arial"/>
                <w:sz w:val="16"/>
                <w:szCs w:val="16"/>
              </w:rPr>
            </w:pPr>
            <w:r>
              <w:rPr>
                <w:rFonts w:ascii="Arial" w:hAnsi="Arial" w:cs="Arial"/>
                <w:sz w:val="16"/>
                <w:szCs w:val="16"/>
              </w:rPr>
              <w:t>POR ESTACIONAMIENTO DE VEHÍCULOS EN LA VÍA PÚBLICA EN AQUELLOS LUGARES DONDE EXISTEN APARATOS MARCADORES DE TIEMPO</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7453A4E1"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54E41ED6"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910D0F5" w14:textId="77777777" w:rsidR="00761FAE" w:rsidRDefault="00761FAE">
            <w:pPr>
              <w:jc w:val="right"/>
              <w:rPr>
                <w:rFonts w:ascii="Arial" w:hAnsi="Arial" w:cs="Arial"/>
                <w:b/>
                <w:bCs/>
                <w:sz w:val="16"/>
                <w:szCs w:val="16"/>
              </w:rPr>
            </w:pPr>
            <w:r>
              <w:rPr>
                <w:rFonts w:ascii="Arial" w:hAnsi="Arial" w:cs="Arial"/>
                <w:b/>
                <w:bCs/>
                <w:sz w:val="16"/>
                <w:szCs w:val="16"/>
              </w:rPr>
              <w:t>430</w:t>
            </w:r>
          </w:p>
        </w:tc>
        <w:tc>
          <w:tcPr>
            <w:tcW w:w="7086" w:type="dxa"/>
            <w:tcBorders>
              <w:top w:val="nil"/>
              <w:left w:val="nil"/>
              <w:bottom w:val="single" w:sz="4" w:space="0" w:color="auto"/>
              <w:right w:val="nil"/>
            </w:tcBorders>
            <w:shd w:val="clear" w:color="auto" w:fill="auto"/>
            <w:noWrap/>
            <w:vAlign w:val="center"/>
            <w:hideMark/>
          </w:tcPr>
          <w:p w14:paraId="752D1F44" w14:textId="77777777" w:rsidR="00761FAE" w:rsidRDefault="00761FAE">
            <w:pPr>
              <w:rPr>
                <w:rFonts w:ascii="Arial" w:hAnsi="Arial" w:cs="Arial"/>
                <w:b/>
                <w:bCs/>
                <w:sz w:val="16"/>
                <w:szCs w:val="16"/>
              </w:rPr>
            </w:pPr>
            <w:r>
              <w:rPr>
                <w:rFonts w:ascii="Arial" w:hAnsi="Arial" w:cs="Arial"/>
                <w:b/>
                <w:bCs/>
                <w:sz w:val="16"/>
                <w:szCs w:val="16"/>
              </w:rPr>
              <w:t xml:space="preserve">DERECHOS POR </w:t>
            </w:r>
            <w:proofErr w:type="spellStart"/>
            <w:r>
              <w:rPr>
                <w:rFonts w:ascii="Arial" w:hAnsi="Arial" w:cs="Arial"/>
                <w:b/>
                <w:bCs/>
                <w:sz w:val="16"/>
                <w:szCs w:val="16"/>
              </w:rPr>
              <w:t>PRESTACION</w:t>
            </w:r>
            <w:proofErr w:type="spellEnd"/>
            <w:r>
              <w:rPr>
                <w:rFonts w:ascii="Arial" w:hAnsi="Arial" w:cs="Arial"/>
                <w:b/>
                <w:bCs/>
                <w:sz w:val="16"/>
                <w:szCs w:val="16"/>
              </w:rPr>
              <w:t xml:space="preserve"> DE SERVICIOS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F1572DB" w14:textId="77777777" w:rsidR="00761FAE" w:rsidRDefault="00761FAE">
            <w:pPr>
              <w:jc w:val="right"/>
              <w:rPr>
                <w:rFonts w:ascii="Arial" w:hAnsi="Arial" w:cs="Arial"/>
                <w:sz w:val="16"/>
                <w:szCs w:val="16"/>
              </w:rPr>
            </w:pPr>
            <w:r>
              <w:rPr>
                <w:rFonts w:ascii="Arial" w:hAnsi="Arial" w:cs="Arial"/>
                <w:sz w:val="16"/>
                <w:szCs w:val="16"/>
              </w:rPr>
              <w:t>21,725,351.00</w:t>
            </w:r>
          </w:p>
        </w:tc>
      </w:tr>
      <w:tr w:rsidR="00761FAE" w14:paraId="660FD176"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E7FEB6E" w14:textId="77777777" w:rsidR="00761FAE" w:rsidRDefault="00761FAE">
            <w:pPr>
              <w:jc w:val="right"/>
              <w:rPr>
                <w:rFonts w:ascii="Arial" w:hAnsi="Arial" w:cs="Arial"/>
                <w:b/>
                <w:bCs/>
                <w:sz w:val="16"/>
                <w:szCs w:val="16"/>
              </w:rPr>
            </w:pPr>
            <w:r>
              <w:rPr>
                <w:rFonts w:ascii="Arial" w:hAnsi="Arial" w:cs="Arial"/>
                <w:b/>
                <w:bCs/>
                <w:sz w:val="16"/>
                <w:szCs w:val="16"/>
              </w:rPr>
              <w:t>4301</w:t>
            </w:r>
          </w:p>
        </w:tc>
        <w:tc>
          <w:tcPr>
            <w:tcW w:w="7086" w:type="dxa"/>
            <w:tcBorders>
              <w:top w:val="nil"/>
              <w:left w:val="nil"/>
              <w:bottom w:val="single" w:sz="4" w:space="0" w:color="auto"/>
              <w:right w:val="nil"/>
            </w:tcBorders>
            <w:shd w:val="clear" w:color="auto" w:fill="auto"/>
            <w:noWrap/>
            <w:vAlign w:val="center"/>
            <w:hideMark/>
          </w:tcPr>
          <w:p w14:paraId="1C77C630" w14:textId="77777777" w:rsidR="00761FAE" w:rsidRDefault="00761FAE">
            <w:pPr>
              <w:rPr>
                <w:rFonts w:ascii="Arial" w:hAnsi="Arial" w:cs="Arial"/>
                <w:sz w:val="16"/>
                <w:szCs w:val="16"/>
              </w:rPr>
            </w:pPr>
            <w:r>
              <w:rPr>
                <w:rFonts w:ascii="Arial" w:hAnsi="Arial" w:cs="Arial"/>
                <w:sz w:val="16"/>
                <w:szCs w:val="16"/>
              </w:rPr>
              <w:t>POR SERVICIOS DE RASTRO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39FAD024" w14:textId="77777777" w:rsidR="00761FAE" w:rsidRDefault="00761FAE">
            <w:pPr>
              <w:jc w:val="right"/>
              <w:rPr>
                <w:rFonts w:ascii="Arial" w:hAnsi="Arial" w:cs="Arial"/>
                <w:sz w:val="16"/>
                <w:szCs w:val="16"/>
              </w:rPr>
            </w:pPr>
            <w:r>
              <w:rPr>
                <w:rFonts w:ascii="Arial" w:hAnsi="Arial" w:cs="Arial"/>
                <w:sz w:val="16"/>
                <w:szCs w:val="16"/>
              </w:rPr>
              <w:t>520,000.00</w:t>
            </w:r>
          </w:p>
        </w:tc>
      </w:tr>
      <w:tr w:rsidR="00761FAE" w14:paraId="0BB9641A"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7E39AA6" w14:textId="77777777" w:rsidR="00761FAE" w:rsidRDefault="00761FAE">
            <w:pPr>
              <w:jc w:val="right"/>
              <w:rPr>
                <w:rFonts w:ascii="Arial" w:hAnsi="Arial" w:cs="Arial"/>
                <w:b/>
                <w:bCs/>
                <w:sz w:val="16"/>
                <w:szCs w:val="16"/>
              </w:rPr>
            </w:pPr>
            <w:r>
              <w:rPr>
                <w:rFonts w:ascii="Arial" w:hAnsi="Arial" w:cs="Arial"/>
                <w:b/>
                <w:bCs/>
                <w:sz w:val="16"/>
                <w:szCs w:val="16"/>
              </w:rPr>
              <w:t>4302</w:t>
            </w:r>
          </w:p>
        </w:tc>
        <w:tc>
          <w:tcPr>
            <w:tcW w:w="7086" w:type="dxa"/>
            <w:tcBorders>
              <w:top w:val="nil"/>
              <w:left w:val="nil"/>
              <w:bottom w:val="single" w:sz="4" w:space="0" w:color="auto"/>
              <w:right w:val="nil"/>
            </w:tcBorders>
            <w:shd w:val="clear" w:color="auto" w:fill="auto"/>
            <w:vAlign w:val="center"/>
            <w:hideMark/>
          </w:tcPr>
          <w:p w14:paraId="41B092AB" w14:textId="77777777" w:rsidR="00761FAE" w:rsidRDefault="00761FAE">
            <w:pPr>
              <w:jc w:val="both"/>
              <w:rPr>
                <w:rFonts w:ascii="Arial" w:hAnsi="Arial" w:cs="Arial"/>
                <w:sz w:val="16"/>
                <w:szCs w:val="16"/>
              </w:rPr>
            </w:pPr>
            <w:r>
              <w:rPr>
                <w:rFonts w:ascii="Arial" w:hAnsi="Arial" w:cs="Arial"/>
                <w:sz w:val="16"/>
                <w:szCs w:val="16"/>
              </w:rPr>
              <w:t>POR LA PRESTACIÓN DE SERVICIOS DE PANTEONES MUNICIPALES.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2DF78516" w14:textId="77777777" w:rsidR="00761FAE" w:rsidRDefault="00761FAE">
            <w:pPr>
              <w:jc w:val="right"/>
              <w:rPr>
                <w:rFonts w:ascii="Arial" w:hAnsi="Arial" w:cs="Arial"/>
                <w:sz w:val="16"/>
                <w:szCs w:val="16"/>
              </w:rPr>
            </w:pPr>
            <w:r>
              <w:rPr>
                <w:rFonts w:ascii="Arial" w:hAnsi="Arial" w:cs="Arial"/>
                <w:sz w:val="16"/>
                <w:szCs w:val="16"/>
              </w:rPr>
              <w:t>220,000.00</w:t>
            </w:r>
          </w:p>
        </w:tc>
      </w:tr>
      <w:tr w:rsidR="00761FAE" w14:paraId="159BB359" w14:textId="77777777" w:rsidTr="00761FAE">
        <w:trPr>
          <w:trHeight w:val="525"/>
        </w:trPr>
        <w:tc>
          <w:tcPr>
            <w:tcW w:w="766" w:type="dxa"/>
            <w:tcBorders>
              <w:top w:val="nil"/>
              <w:left w:val="single" w:sz="4" w:space="0" w:color="auto"/>
              <w:bottom w:val="single" w:sz="4" w:space="0" w:color="auto"/>
              <w:right w:val="single" w:sz="4" w:space="0" w:color="auto"/>
            </w:tcBorders>
            <w:shd w:val="clear" w:color="000000" w:fill="E2EFDA"/>
            <w:noWrap/>
            <w:vAlign w:val="center"/>
            <w:hideMark/>
          </w:tcPr>
          <w:p w14:paraId="6241FB61" w14:textId="77777777" w:rsidR="00761FAE" w:rsidRDefault="00761FAE">
            <w:pPr>
              <w:jc w:val="right"/>
              <w:rPr>
                <w:rFonts w:ascii="Arial" w:hAnsi="Arial" w:cs="Arial"/>
                <w:b/>
                <w:bCs/>
                <w:sz w:val="16"/>
                <w:szCs w:val="16"/>
              </w:rPr>
            </w:pPr>
            <w:r>
              <w:rPr>
                <w:rFonts w:ascii="Arial" w:hAnsi="Arial" w:cs="Arial"/>
                <w:b/>
                <w:bCs/>
                <w:sz w:val="16"/>
                <w:szCs w:val="16"/>
              </w:rPr>
              <w:t>4303</w:t>
            </w:r>
          </w:p>
        </w:tc>
        <w:tc>
          <w:tcPr>
            <w:tcW w:w="7086" w:type="dxa"/>
            <w:tcBorders>
              <w:top w:val="nil"/>
              <w:left w:val="nil"/>
              <w:bottom w:val="single" w:sz="4" w:space="0" w:color="auto"/>
              <w:right w:val="nil"/>
            </w:tcBorders>
            <w:shd w:val="clear" w:color="000000" w:fill="E2EFDA"/>
            <w:vAlign w:val="center"/>
            <w:hideMark/>
          </w:tcPr>
          <w:p w14:paraId="1855B273" w14:textId="77777777" w:rsidR="00761FAE" w:rsidRDefault="00761FAE">
            <w:pPr>
              <w:jc w:val="both"/>
              <w:rPr>
                <w:rFonts w:ascii="Arial" w:hAnsi="Arial" w:cs="Arial"/>
                <w:sz w:val="16"/>
                <w:szCs w:val="16"/>
              </w:rPr>
            </w:pPr>
            <w:r>
              <w:rPr>
                <w:rFonts w:ascii="Arial" w:hAnsi="Arial" w:cs="Arial"/>
                <w:sz w:val="16"/>
                <w:szCs w:val="16"/>
              </w:rPr>
              <w:t xml:space="preserve">POR  SERVICIO DE ALINEACIÓN DE PREDIOS Y FIJACIÓN DE </w:t>
            </w:r>
            <w:proofErr w:type="spellStart"/>
            <w:r>
              <w:rPr>
                <w:rFonts w:ascii="Arial" w:hAnsi="Arial" w:cs="Arial"/>
                <w:sz w:val="16"/>
                <w:szCs w:val="16"/>
              </w:rPr>
              <w:t>NUMEROS</w:t>
            </w:r>
            <w:proofErr w:type="spellEnd"/>
            <w:r>
              <w:rPr>
                <w:rFonts w:ascii="Arial" w:hAnsi="Arial" w:cs="Arial"/>
                <w:sz w:val="16"/>
                <w:szCs w:val="16"/>
              </w:rPr>
              <w:t xml:space="preserve"> OFICIALES</w:t>
            </w:r>
          </w:p>
        </w:tc>
        <w:tc>
          <w:tcPr>
            <w:tcW w:w="1756" w:type="dxa"/>
            <w:tcBorders>
              <w:top w:val="nil"/>
              <w:left w:val="single" w:sz="4" w:space="0" w:color="auto"/>
              <w:bottom w:val="single" w:sz="4" w:space="0" w:color="auto"/>
              <w:right w:val="single" w:sz="4" w:space="0" w:color="auto"/>
            </w:tcBorders>
            <w:shd w:val="clear" w:color="000000" w:fill="E2EFDA"/>
            <w:vAlign w:val="center"/>
            <w:hideMark/>
          </w:tcPr>
          <w:p w14:paraId="2AABA312"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1A46CEED"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13C0D97" w14:textId="77777777" w:rsidR="00761FAE" w:rsidRDefault="00761FAE">
            <w:pPr>
              <w:jc w:val="right"/>
              <w:rPr>
                <w:rFonts w:ascii="Arial" w:hAnsi="Arial" w:cs="Arial"/>
                <w:b/>
                <w:bCs/>
                <w:sz w:val="16"/>
                <w:szCs w:val="16"/>
              </w:rPr>
            </w:pPr>
            <w:r>
              <w:rPr>
                <w:rFonts w:ascii="Arial" w:hAnsi="Arial" w:cs="Arial"/>
                <w:b/>
                <w:bCs/>
                <w:sz w:val="16"/>
                <w:szCs w:val="16"/>
              </w:rPr>
              <w:t>4304</w:t>
            </w:r>
          </w:p>
        </w:tc>
        <w:tc>
          <w:tcPr>
            <w:tcW w:w="7086" w:type="dxa"/>
            <w:tcBorders>
              <w:top w:val="nil"/>
              <w:left w:val="nil"/>
              <w:bottom w:val="single" w:sz="4" w:space="0" w:color="auto"/>
              <w:right w:val="nil"/>
            </w:tcBorders>
            <w:shd w:val="clear" w:color="auto" w:fill="auto"/>
            <w:vAlign w:val="center"/>
            <w:hideMark/>
          </w:tcPr>
          <w:p w14:paraId="47E20C6F" w14:textId="77777777" w:rsidR="00761FAE" w:rsidRDefault="00761FAE">
            <w:pPr>
              <w:jc w:val="both"/>
              <w:rPr>
                <w:rFonts w:ascii="Arial" w:hAnsi="Arial" w:cs="Arial"/>
                <w:sz w:val="16"/>
                <w:szCs w:val="16"/>
              </w:rPr>
            </w:pPr>
            <w:r>
              <w:rPr>
                <w:rFonts w:ascii="Arial" w:hAnsi="Arial" w:cs="Arial"/>
                <w:sz w:val="16"/>
                <w:szCs w:val="16"/>
              </w:rPr>
              <w:t>POR CONSTRUCCIONES, RECONSTRUCCIONES, REPARACIONES Y DEMOLICIONES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4603C91A" w14:textId="77777777" w:rsidR="00761FAE" w:rsidRDefault="00761FAE">
            <w:pPr>
              <w:jc w:val="right"/>
              <w:rPr>
                <w:rFonts w:ascii="Arial" w:hAnsi="Arial" w:cs="Arial"/>
                <w:sz w:val="16"/>
                <w:szCs w:val="16"/>
              </w:rPr>
            </w:pPr>
            <w:r>
              <w:rPr>
                <w:rFonts w:ascii="Arial" w:hAnsi="Arial" w:cs="Arial"/>
                <w:sz w:val="16"/>
                <w:szCs w:val="16"/>
              </w:rPr>
              <w:t>225,000.00</w:t>
            </w:r>
          </w:p>
        </w:tc>
      </w:tr>
      <w:tr w:rsidR="00761FAE" w14:paraId="3FEB63B1"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97D23D4" w14:textId="77777777" w:rsidR="00761FAE" w:rsidRDefault="00761FAE">
            <w:pPr>
              <w:jc w:val="right"/>
              <w:rPr>
                <w:rFonts w:ascii="Arial" w:hAnsi="Arial" w:cs="Arial"/>
                <w:b/>
                <w:bCs/>
                <w:sz w:val="16"/>
                <w:szCs w:val="16"/>
              </w:rPr>
            </w:pPr>
            <w:r>
              <w:rPr>
                <w:rFonts w:ascii="Arial" w:hAnsi="Arial" w:cs="Arial"/>
                <w:b/>
                <w:bCs/>
                <w:sz w:val="16"/>
                <w:szCs w:val="16"/>
              </w:rPr>
              <w:t>4305</w:t>
            </w:r>
          </w:p>
        </w:tc>
        <w:tc>
          <w:tcPr>
            <w:tcW w:w="7086" w:type="dxa"/>
            <w:tcBorders>
              <w:top w:val="nil"/>
              <w:left w:val="nil"/>
              <w:bottom w:val="single" w:sz="4" w:space="0" w:color="auto"/>
              <w:right w:val="nil"/>
            </w:tcBorders>
            <w:shd w:val="clear" w:color="auto" w:fill="auto"/>
            <w:noWrap/>
            <w:vAlign w:val="center"/>
            <w:hideMark/>
          </w:tcPr>
          <w:p w14:paraId="40D44BAA" w14:textId="77777777" w:rsidR="00761FAE" w:rsidRDefault="00761FAE">
            <w:pPr>
              <w:rPr>
                <w:rFonts w:ascii="Arial" w:hAnsi="Arial" w:cs="Arial"/>
                <w:sz w:val="16"/>
                <w:szCs w:val="16"/>
              </w:rPr>
            </w:pPr>
            <w:r>
              <w:rPr>
                <w:rFonts w:ascii="Arial" w:hAnsi="Arial" w:cs="Arial"/>
                <w:sz w:val="16"/>
                <w:szCs w:val="16"/>
              </w:rPr>
              <w:t>SOBRE FRACCIONAMIENTOS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2B6795D2"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421245A0"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45C654D" w14:textId="77777777" w:rsidR="00761FAE" w:rsidRDefault="00761FAE">
            <w:pPr>
              <w:jc w:val="right"/>
              <w:rPr>
                <w:rFonts w:ascii="Arial" w:hAnsi="Arial" w:cs="Arial"/>
                <w:b/>
                <w:bCs/>
                <w:sz w:val="16"/>
                <w:szCs w:val="16"/>
              </w:rPr>
            </w:pPr>
            <w:r>
              <w:rPr>
                <w:rFonts w:ascii="Arial" w:hAnsi="Arial" w:cs="Arial"/>
                <w:b/>
                <w:bCs/>
                <w:sz w:val="16"/>
                <w:szCs w:val="16"/>
              </w:rPr>
              <w:t>4306</w:t>
            </w:r>
          </w:p>
        </w:tc>
        <w:tc>
          <w:tcPr>
            <w:tcW w:w="7086" w:type="dxa"/>
            <w:tcBorders>
              <w:top w:val="nil"/>
              <w:left w:val="nil"/>
              <w:bottom w:val="single" w:sz="4" w:space="0" w:color="auto"/>
              <w:right w:val="nil"/>
            </w:tcBorders>
            <w:shd w:val="clear" w:color="auto" w:fill="auto"/>
            <w:noWrap/>
            <w:vAlign w:val="center"/>
            <w:hideMark/>
          </w:tcPr>
          <w:p w14:paraId="27A7194F" w14:textId="77777777" w:rsidR="00761FAE" w:rsidRDefault="00761FAE">
            <w:pPr>
              <w:rPr>
                <w:rFonts w:ascii="Arial" w:hAnsi="Arial" w:cs="Arial"/>
                <w:sz w:val="16"/>
                <w:szCs w:val="16"/>
              </w:rPr>
            </w:pPr>
            <w:r>
              <w:rPr>
                <w:rFonts w:ascii="Arial" w:hAnsi="Arial" w:cs="Arial"/>
                <w:sz w:val="16"/>
                <w:szCs w:val="16"/>
              </w:rPr>
              <w:t>POR COOPERACIÓN PARA OBRAS PUBLICAS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082B979"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34FA19D4"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205EFD4" w14:textId="77777777" w:rsidR="00761FAE" w:rsidRDefault="00761FAE">
            <w:pPr>
              <w:jc w:val="right"/>
              <w:rPr>
                <w:rFonts w:ascii="Arial" w:hAnsi="Arial" w:cs="Arial"/>
                <w:b/>
                <w:bCs/>
                <w:sz w:val="16"/>
                <w:szCs w:val="16"/>
              </w:rPr>
            </w:pPr>
            <w:r>
              <w:rPr>
                <w:rFonts w:ascii="Arial" w:hAnsi="Arial" w:cs="Arial"/>
                <w:b/>
                <w:bCs/>
                <w:sz w:val="16"/>
                <w:szCs w:val="16"/>
              </w:rPr>
              <w:t>43061</w:t>
            </w:r>
          </w:p>
        </w:tc>
        <w:tc>
          <w:tcPr>
            <w:tcW w:w="7086" w:type="dxa"/>
            <w:tcBorders>
              <w:top w:val="nil"/>
              <w:left w:val="nil"/>
              <w:bottom w:val="single" w:sz="4" w:space="0" w:color="auto"/>
              <w:right w:val="nil"/>
            </w:tcBorders>
            <w:shd w:val="clear" w:color="auto" w:fill="auto"/>
            <w:noWrap/>
            <w:vAlign w:val="center"/>
            <w:hideMark/>
          </w:tcPr>
          <w:p w14:paraId="48CE76A6" w14:textId="77777777" w:rsidR="00761FAE" w:rsidRDefault="00761FAE">
            <w:pPr>
              <w:rPr>
                <w:rFonts w:ascii="Arial" w:hAnsi="Arial" w:cs="Arial"/>
                <w:sz w:val="16"/>
                <w:szCs w:val="16"/>
              </w:rPr>
            </w:pPr>
            <w:r>
              <w:rPr>
                <w:rFonts w:ascii="Arial" w:hAnsi="Arial" w:cs="Arial"/>
                <w:sz w:val="16"/>
                <w:szCs w:val="16"/>
              </w:rPr>
              <w:t>EN EFECTIVO</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33AAA7F4"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74780076"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9BD99DA" w14:textId="77777777" w:rsidR="00761FAE" w:rsidRDefault="00761FAE">
            <w:pPr>
              <w:jc w:val="right"/>
              <w:rPr>
                <w:rFonts w:ascii="Arial" w:hAnsi="Arial" w:cs="Arial"/>
                <w:b/>
                <w:bCs/>
                <w:sz w:val="16"/>
                <w:szCs w:val="16"/>
              </w:rPr>
            </w:pPr>
            <w:r>
              <w:rPr>
                <w:rFonts w:ascii="Arial" w:hAnsi="Arial" w:cs="Arial"/>
                <w:b/>
                <w:bCs/>
                <w:sz w:val="16"/>
                <w:szCs w:val="16"/>
              </w:rPr>
              <w:t>43062</w:t>
            </w:r>
          </w:p>
        </w:tc>
        <w:tc>
          <w:tcPr>
            <w:tcW w:w="7086" w:type="dxa"/>
            <w:tcBorders>
              <w:top w:val="nil"/>
              <w:left w:val="nil"/>
              <w:bottom w:val="single" w:sz="4" w:space="0" w:color="auto"/>
              <w:right w:val="nil"/>
            </w:tcBorders>
            <w:shd w:val="clear" w:color="auto" w:fill="auto"/>
            <w:noWrap/>
            <w:vAlign w:val="center"/>
            <w:hideMark/>
          </w:tcPr>
          <w:p w14:paraId="79C4371A" w14:textId="77777777" w:rsidR="00761FAE" w:rsidRDefault="00761FAE">
            <w:pPr>
              <w:rPr>
                <w:rFonts w:ascii="Arial" w:hAnsi="Arial" w:cs="Arial"/>
                <w:sz w:val="16"/>
                <w:szCs w:val="16"/>
              </w:rPr>
            </w:pPr>
            <w:r>
              <w:rPr>
                <w:rFonts w:ascii="Arial" w:hAnsi="Arial" w:cs="Arial"/>
                <w:sz w:val="16"/>
                <w:szCs w:val="16"/>
              </w:rPr>
              <w:t>EN ESPECIE</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7782EAD6"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63DAF36C"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AB69E49" w14:textId="77777777" w:rsidR="00761FAE" w:rsidRDefault="00761FAE">
            <w:pPr>
              <w:jc w:val="right"/>
              <w:rPr>
                <w:rFonts w:ascii="Arial" w:hAnsi="Arial" w:cs="Arial"/>
                <w:b/>
                <w:bCs/>
                <w:sz w:val="16"/>
                <w:szCs w:val="16"/>
              </w:rPr>
            </w:pPr>
            <w:r>
              <w:rPr>
                <w:rFonts w:ascii="Arial" w:hAnsi="Arial" w:cs="Arial"/>
                <w:b/>
                <w:bCs/>
                <w:sz w:val="16"/>
                <w:szCs w:val="16"/>
              </w:rPr>
              <w:t>4307</w:t>
            </w:r>
          </w:p>
        </w:tc>
        <w:tc>
          <w:tcPr>
            <w:tcW w:w="7086" w:type="dxa"/>
            <w:tcBorders>
              <w:top w:val="nil"/>
              <w:left w:val="nil"/>
              <w:bottom w:val="single" w:sz="4" w:space="0" w:color="auto"/>
              <w:right w:val="nil"/>
            </w:tcBorders>
            <w:shd w:val="clear" w:color="auto" w:fill="auto"/>
            <w:noWrap/>
            <w:vAlign w:val="center"/>
            <w:hideMark/>
          </w:tcPr>
          <w:p w14:paraId="0AE33442" w14:textId="77777777" w:rsidR="00761FAE" w:rsidRDefault="00761FAE">
            <w:pPr>
              <w:rPr>
                <w:rFonts w:ascii="Arial" w:hAnsi="Arial" w:cs="Arial"/>
                <w:sz w:val="16"/>
                <w:szCs w:val="16"/>
              </w:rPr>
            </w:pPr>
            <w:r>
              <w:rPr>
                <w:rFonts w:ascii="Arial" w:hAnsi="Arial" w:cs="Arial"/>
                <w:sz w:val="16"/>
                <w:szCs w:val="16"/>
              </w:rPr>
              <w:t>POR SERVICIO DE GESTIÓN INTEGRAL DE RESIDUOS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4958845E"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43508943"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1B957F0" w14:textId="77777777" w:rsidR="00761FAE" w:rsidRDefault="00761FAE">
            <w:pPr>
              <w:jc w:val="right"/>
              <w:rPr>
                <w:rFonts w:ascii="Arial" w:hAnsi="Arial" w:cs="Arial"/>
                <w:b/>
                <w:bCs/>
                <w:sz w:val="16"/>
                <w:szCs w:val="16"/>
              </w:rPr>
            </w:pPr>
            <w:r>
              <w:rPr>
                <w:rFonts w:ascii="Arial" w:hAnsi="Arial" w:cs="Arial"/>
                <w:b/>
                <w:bCs/>
                <w:sz w:val="16"/>
                <w:szCs w:val="16"/>
              </w:rPr>
              <w:t>4308</w:t>
            </w:r>
          </w:p>
        </w:tc>
        <w:tc>
          <w:tcPr>
            <w:tcW w:w="7086" w:type="dxa"/>
            <w:tcBorders>
              <w:top w:val="nil"/>
              <w:left w:val="nil"/>
              <w:bottom w:val="single" w:sz="4" w:space="0" w:color="auto"/>
              <w:right w:val="nil"/>
            </w:tcBorders>
            <w:shd w:val="clear" w:color="auto" w:fill="auto"/>
            <w:vAlign w:val="bottom"/>
            <w:hideMark/>
          </w:tcPr>
          <w:p w14:paraId="1E6F8CFF" w14:textId="77777777" w:rsidR="00761FAE" w:rsidRDefault="00761FAE">
            <w:pPr>
              <w:jc w:val="both"/>
              <w:rPr>
                <w:rFonts w:ascii="Arial" w:hAnsi="Arial" w:cs="Arial"/>
                <w:sz w:val="16"/>
                <w:szCs w:val="16"/>
              </w:rPr>
            </w:pPr>
            <w:r>
              <w:rPr>
                <w:rFonts w:ascii="Arial" w:hAnsi="Arial" w:cs="Arial"/>
                <w:sz w:val="16"/>
                <w:szCs w:val="16"/>
              </w:rPr>
              <w:t>POR SERVICIOS DE AGUA POTABLE, ALCANTARILLADO Y SANEAMIENTO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3880E150" w14:textId="77777777" w:rsidR="00761FAE" w:rsidRDefault="00761FAE">
            <w:pPr>
              <w:jc w:val="right"/>
              <w:rPr>
                <w:rFonts w:ascii="Arial" w:hAnsi="Arial" w:cs="Arial"/>
                <w:sz w:val="16"/>
                <w:szCs w:val="16"/>
              </w:rPr>
            </w:pPr>
            <w:r>
              <w:rPr>
                <w:rFonts w:ascii="Arial" w:hAnsi="Arial" w:cs="Arial"/>
                <w:sz w:val="16"/>
                <w:szCs w:val="16"/>
              </w:rPr>
              <w:t>8,500,000.00</w:t>
            </w:r>
          </w:p>
        </w:tc>
      </w:tr>
      <w:tr w:rsidR="00761FAE" w14:paraId="6BC788E3"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3AEA8F5" w14:textId="77777777" w:rsidR="00761FAE" w:rsidRDefault="00761FAE">
            <w:pPr>
              <w:jc w:val="right"/>
              <w:rPr>
                <w:rFonts w:ascii="Arial" w:hAnsi="Arial" w:cs="Arial"/>
                <w:b/>
                <w:bCs/>
                <w:sz w:val="16"/>
                <w:szCs w:val="16"/>
              </w:rPr>
            </w:pPr>
            <w:r>
              <w:rPr>
                <w:rFonts w:ascii="Arial" w:hAnsi="Arial" w:cs="Arial"/>
                <w:b/>
                <w:bCs/>
                <w:sz w:val="16"/>
                <w:szCs w:val="16"/>
              </w:rPr>
              <w:t>43081</w:t>
            </w:r>
          </w:p>
        </w:tc>
        <w:tc>
          <w:tcPr>
            <w:tcW w:w="7086" w:type="dxa"/>
            <w:tcBorders>
              <w:top w:val="nil"/>
              <w:left w:val="nil"/>
              <w:bottom w:val="single" w:sz="4" w:space="0" w:color="auto"/>
              <w:right w:val="nil"/>
            </w:tcBorders>
            <w:shd w:val="clear" w:color="auto" w:fill="auto"/>
            <w:noWrap/>
            <w:vAlign w:val="center"/>
            <w:hideMark/>
          </w:tcPr>
          <w:p w14:paraId="5E947BC5" w14:textId="77777777" w:rsidR="00761FAE" w:rsidRDefault="00761FAE">
            <w:pPr>
              <w:rPr>
                <w:rFonts w:ascii="Arial" w:hAnsi="Arial" w:cs="Arial"/>
                <w:sz w:val="16"/>
                <w:szCs w:val="16"/>
              </w:rPr>
            </w:pPr>
            <w:r>
              <w:rPr>
                <w:rFonts w:ascii="Arial" w:hAnsi="Arial" w:cs="Arial"/>
                <w:sz w:val="16"/>
                <w:szCs w:val="16"/>
              </w:rPr>
              <w:t>DEL EJERCICIO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015D1A53" w14:textId="77777777" w:rsidR="00761FAE" w:rsidRDefault="00761FAE">
            <w:pPr>
              <w:jc w:val="right"/>
              <w:rPr>
                <w:rFonts w:ascii="Arial" w:hAnsi="Arial" w:cs="Arial"/>
                <w:sz w:val="16"/>
                <w:szCs w:val="16"/>
              </w:rPr>
            </w:pPr>
            <w:r>
              <w:rPr>
                <w:rFonts w:ascii="Arial" w:hAnsi="Arial" w:cs="Arial"/>
                <w:sz w:val="16"/>
                <w:szCs w:val="16"/>
              </w:rPr>
              <w:t>5,125,000.00</w:t>
            </w:r>
          </w:p>
        </w:tc>
      </w:tr>
      <w:tr w:rsidR="00761FAE" w14:paraId="77A5EC92"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0DB6925" w14:textId="77777777" w:rsidR="00761FAE" w:rsidRDefault="00761FAE">
            <w:pPr>
              <w:jc w:val="right"/>
              <w:rPr>
                <w:rFonts w:ascii="Arial" w:hAnsi="Arial" w:cs="Arial"/>
                <w:b/>
                <w:bCs/>
                <w:sz w:val="16"/>
                <w:szCs w:val="16"/>
              </w:rPr>
            </w:pPr>
            <w:r>
              <w:rPr>
                <w:rFonts w:ascii="Arial" w:hAnsi="Arial" w:cs="Arial"/>
                <w:b/>
                <w:bCs/>
                <w:sz w:val="16"/>
                <w:szCs w:val="16"/>
              </w:rPr>
              <w:t>43082</w:t>
            </w:r>
          </w:p>
        </w:tc>
        <w:tc>
          <w:tcPr>
            <w:tcW w:w="7086" w:type="dxa"/>
            <w:tcBorders>
              <w:top w:val="nil"/>
              <w:left w:val="nil"/>
              <w:bottom w:val="single" w:sz="4" w:space="0" w:color="auto"/>
              <w:right w:val="nil"/>
            </w:tcBorders>
            <w:shd w:val="clear" w:color="auto" w:fill="auto"/>
            <w:noWrap/>
            <w:vAlign w:val="center"/>
            <w:hideMark/>
          </w:tcPr>
          <w:p w14:paraId="5C5D9F69" w14:textId="77777777" w:rsidR="00761FAE" w:rsidRDefault="00761FAE">
            <w:pPr>
              <w:rPr>
                <w:rFonts w:ascii="Arial" w:hAnsi="Arial" w:cs="Arial"/>
                <w:sz w:val="16"/>
                <w:szCs w:val="16"/>
              </w:rPr>
            </w:pPr>
            <w:r>
              <w:rPr>
                <w:rFonts w:ascii="Arial" w:hAnsi="Arial" w:cs="Arial"/>
                <w:sz w:val="16"/>
                <w:szCs w:val="16"/>
              </w:rPr>
              <w:t>EJERCICIOS ANTERIORES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0EB9595D" w14:textId="77777777" w:rsidR="00761FAE" w:rsidRDefault="00761FAE">
            <w:pPr>
              <w:jc w:val="right"/>
              <w:rPr>
                <w:rFonts w:ascii="Arial" w:hAnsi="Arial" w:cs="Arial"/>
                <w:sz w:val="16"/>
                <w:szCs w:val="16"/>
              </w:rPr>
            </w:pPr>
            <w:r>
              <w:rPr>
                <w:rFonts w:ascii="Arial" w:hAnsi="Arial" w:cs="Arial"/>
                <w:sz w:val="16"/>
                <w:szCs w:val="16"/>
              </w:rPr>
              <w:t>3,375,000.00</w:t>
            </w:r>
          </w:p>
        </w:tc>
      </w:tr>
      <w:tr w:rsidR="00761FAE" w14:paraId="5A20889D" w14:textId="77777777" w:rsidTr="00761FAE">
        <w:trPr>
          <w:trHeight w:val="225"/>
        </w:trPr>
        <w:tc>
          <w:tcPr>
            <w:tcW w:w="766" w:type="dxa"/>
            <w:tcBorders>
              <w:top w:val="nil"/>
              <w:left w:val="single" w:sz="4" w:space="0" w:color="auto"/>
              <w:bottom w:val="single" w:sz="4" w:space="0" w:color="auto"/>
              <w:right w:val="single" w:sz="4" w:space="0" w:color="auto"/>
            </w:tcBorders>
            <w:shd w:val="clear" w:color="000000" w:fill="E2EFDA"/>
            <w:noWrap/>
            <w:vAlign w:val="center"/>
            <w:hideMark/>
          </w:tcPr>
          <w:p w14:paraId="33718830" w14:textId="77777777" w:rsidR="00761FAE" w:rsidRDefault="00761FAE">
            <w:pPr>
              <w:jc w:val="right"/>
              <w:rPr>
                <w:rFonts w:ascii="Arial" w:hAnsi="Arial" w:cs="Arial"/>
                <w:b/>
                <w:bCs/>
                <w:sz w:val="16"/>
                <w:szCs w:val="16"/>
              </w:rPr>
            </w:pPr>
            <w:r>
              <w:rPr>
                <w:rFonts w:ascii="Arial" w:hAnsi="Arial" w:cs="Arial"/>
                <w:b/>
                <w:bCs/>
                <w:sz w:val="16"/>
                <w:szCs w:val="16"/>
              </w:rPr>
              <w:t>4309</w:t>
            </w:r>
          </w:p>
        </w:tc>
        <w:tc>
          <w:tcPr>
            <w:tcW w:w="7086" w:type="dxa"/>
            <w:tcBorders>
              <w:top w:val="nil"/>
              <w:left w:val="nil"/>
              <w:bottom w:val="single" w:sz="4" w:space="0" w:color="auto"/>
              <w:right w:val="nil"/>
            </w:tcBorders>
            <w:shd w:val="clear" w:color="000000" w:fill="E2EFDA"/>
            <w:noWrap/>
            <w:vAlign w:val="center"/>
            <w:hideMark/>
          </w:tcPr>
          <w:p w14:paraId="258269B0" w14:textId="77777777" w:rsidR="00761FAE" w:rsidRDefault="00761FAE">
            <w:pPr>
              <w:rPr>
                <w:rFonts w:ascii="Arial" w:hAnsi="Arial" w:cs="Arial"/>
                <w:sz w:val="16"/>
                <w:szCs w:val="16"/>
              </w:rPr>
            </w:pPr>
            <w:r>
              <w:rPr>
                <w:rFonts w:ascii="Arial" w:hAnsi="Arial" w:cs="Arial"/>
                <w:sz w:val="16"/>
                <w:szCs w:val="16"/>
              </w:rPr>
              <w:t>REGISTRO DE FIERROS DE HERRAR</w:t>
            </w:r>
          </w:p>
        </w:tc>
        <w:tc>
          <w:tcPr>
            <w:tcW w:w="1756" w:type="dxa"/>
            <w:tcBorders>
              <w:top w:val="nil"/>
              <w:left w:val="single" w:sz="4" w:space="0" w:color="auto"/>
              <w:bottom w:val="single" w:sz="4" w:space="0" w:color="auto"/>
              <w:right w:val="single" w:sz="4" w:space="0" w:color="auto"/>
            </w:tcBorders>
            <w:shd w:val="clear" w:color="000000" w:fill="E2EFDA"/>
            <w:noWrap/>
            <w:vAlign w:val="center"/>
            <w:hideMark/>
          </w:tcPr>
          <w:p w14:paraId="171D4D05"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40BCE669" w14:textId="77777777" w:rsidTr="00761FAE">
        <w:trPr>
          <w:trHeight w:val="225"/>
        </w:trPr>
        <w:tc>
          <w:tcPr>
            <w:tcW w:w="766" w:type="dxa"/>
            <w:tcBorders>
              <w:top w:val="nil"/>
              <w:left w:val="single" w:sz="4" w:space="0" w:color="auto"/>
              <w:bottom w:val="single" w:sz="4" w:space="0" w:color="auto"/>
              <w:right w:val="single" w:sz="4" w:space="0" w:color="auto"/>
            </w:tcBorders>
            <w:shd w:val="clear" w:color="000000" w:fill="E2EFDA"/>
            <w:noWrap/>
            <w:vAlign w:val="center"/>
            <w:hideMark/>
          </w:tcPr>
          <w:p w14:paraId="2D25DA09" w14:textId="77777777" w:rsidR="00761FAE" w:rsidRDefault="00761FAE">
            <w:pPr>
              <w:jc w:val="right"/>
              <w:rPr>
                <w:rFonts w:ascii="Arial" w:hAnsi="Arial" w:cs="Arial"/>
                <w:b/>
                <w:bCs/>
                <w:sz w:val="16"/>
                <w:szCs w:val="16"/>
              </w:rPr>
            </w:pPr>
            <w:r>
              <w:rPr>
                <w:rFonts w:ascii="Arial" w:hAnsi="Arial" w:cs="Arial"/>
                <w:b/>
                <w:bCs/>
                <w:sz w:val="16"/>
                <w:szCs w:val="16"/>
              </w:rPr>
              <w:t>4310</w:t>
            </w:r>
          </w:p>
        </w:tc>
        <w:tc>
          <w:tcPr>
            <w:tcW w:w="7086" w:type="dxa"/>
            <w:tcBorders>
              <w:top w:val="nil"/>
              <w:left w:val="nil"/>
              <w:bottom w:val="single" w:sz="4" w:space="0" w:color="auto"/>
              <w:right w:val="nil"/>
            </w:tcBorders>
            <w:shd w:val="clear" w:color="000000" w:fill="E2EFDA"/>
            <w:noWrap/>
            <w:vAlign w:val="center"/>
            <w:hideMark/>
          </w:tcPr>
          <w:p w14:paraId="202A4D6F" w14:textId="77777777" w:rsidR="00761FAE" w:rsidRDefault="00761FAE">
            <w:pPr>
              <w:rPr>
                <w:rFonts w:ascii="Arial" w:hAnsi="Arial" w:cs="Arial"/>
                <w:sz w:val="16"/>
                <w:szCs w:val="16"/>
              </w:rPr>
            </w:pPr>
            <w:r>
              <w:rPr>
                <w:rFonts w:ascii="Arial" w:hAnsi="Arial" w:cs="Arial"/>
                <w:sz w:val="16"/>
                <w:szCs w:val="16"/>
              </w:rPr>
              <w:t>SOBRE CERTIFICADOS, ACTAS Y LEGALIZACIONES</w:t>
            </w:r>
          </w:p>
        </w:tc>
        <w:tc>
          <w:tcPr>
            <w:tcW w:w="1756" w:type="dxa"/>
            <w:tcBorders>
              <w:top w:val="nil"/>
              <w:left w:val="single" w:sz="4" w:space="0" w:color="auto"/>
              <w:bottom w:val="single" w:sz="4" w:space="0" w:color="auto"/>
              <w:right w:val="single" w:sz="4" w:space="0" w:color="auto"/>
            </w:tcBorders>
            <w:shd w:val="clear" w:color="000000" w:fill="E2EFDA"/>
            <w:noWrap/>
            <w:vAlign w:val="center"/>
            <w:hideMark/>
          </w:tcPr>
          <w:p w14:paraId="11E95DB7"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2C0C772C" w14:textId="77777777" w:rsidTr="00761FAE">
        <w:trPr>
          <w:trHeight w:val="225"/>
        </w:trPr>
        <w:tc>
          <w:tcPr>
            <w:tcW w:w="766" w:type="dxa"/>
            <w:tcBorders>
              <w:top w:val="nil"/>
              <w:left w:val="single" w:sz="4" w:space="0" w:color="auto"/>
              <w:bottom w:val="single" w:sz="4" w:space="0" w:color="auto"/>
              <w:right w:val="single" w:sz="4" w:space="0" w:color="auto"/>
            </w:tcBorders>
            <w:shd w:val="clear" w:color="000000" w:fill="E2EFDA"/>
            <w:noWrap/>
            <w:vAlign w:val="center"/>
            <w:hideMark/>
          </w:tcPr>
          <w:p w14:paraId="29E01513" w14:textId="77777777" w:rsidR="00761FAE" w:rsidRDefault="00761FAE">
            <w:pPr>
              <w:jc w:val="right"/>
              <w:rPr>
                <w:rFonts w:ascii="Arial" w:hAnsi="Arial" w:cs="Arial"/>
                <w:b/>
                <w:bCs/>
                <w:sz w:val="16"/>
                <w:szCs w:val="16"/>
              </w:rPr>
            </w:pPr>
            <w:r>
              <w:rPr>
                <w:rFonts w:ascii="Arial" w:hAnsi="Arial" w:cs="Arial"/>
                <w:b/>
                <w:bCs/>
                <w:sz w:val="16"/>
                <w:szCs w:val="16"/>
              </w:rPr>
              <w:t>4311</w:t>
            </w:r>
          </w:p>
        </w:tc>
        <w:tc>
          <w:tcPr>
            <w:tcW w:w="7086" w:type="dxa"/>
            <w:tcBorders>
              <w:top w:val="nil"/>
              <w:left w:val="nil"/>
              <w:bottom w:val="single" w:sz="4" w:space="0" w:color="auto"/>
              <w:right w:val="nil"/>
            </w:tcBorders>
            <w:shd w:val="clear" w:color="000000" w:fill="E2EFDA"/>
            <w:noWrap/>
            <w:vAlign w:val="center"/>
            <w:hideMark/>
          </w:tcPr>
          <w:p w14:paraId="149545F5" w14:textId="77777777" w:rsidR="00761FAE" w:rsidRDefault="00761FAE">
            <w:pPr>
              <w:rPr>
                <w:rFonts w:ascii="Arial" w:hAnsi="Arial" w:cs="Arial"/>
                <w:sz w:val="16"/>
                <w:szCs w:val="16"/>
              </w:rPr>
            </w:pPr>
            <w:r>
              <w:rPr>
                <w:rFonts w:ascii="Arial" w:hAnsi="Arial" w:cs="Arial"/>
                <w:sz w:val="16"/>
                <w:szCs w:val="16"/>
              </w:rPr>
              <w:t>SOBRE EMPADRONAMIENTO</w:t>
            </w:r>
          </w:p>
        </w:tc>
        <w:tc>
          <w:tcPr>
            <w:tcW w:w="1756" w:type="dxa"/>
            <w:tcBorders>
              <w:top w:val="nil"/>
              <w:left w:val="single" w:sz="4" w:space="0" w:color="auto"/>
              <w:bottom w:val="single" w:sz="4" w:space="0" w:color="auto"/>
              <w:right w:val="single" w:sz="4" w:space="0" w:color="auto"/>
            </w:tcBorders>
            <w:shd w:val="clear" w:color="000000" w:fill="E2EFDA"/>
            <w:noWrap/>
            <w:vAlign w:val="center"/>
            <w:hideMark/>
          </w:tcPr>
          <w:p w14:paraId="3DA9897E"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7541593F"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544A900" w14:textId="77777777" w:rsidR="00761FAE" w:rsidRDefault="00761FAE">
            <w:pPr>
              <w:jc w:val="right"/>
              <w:rPr>
                <w:rFonts w:ascii="Arial" w:hAnsi="Arial" w:cs="Arial"/>
                <w:b/>
                <w:bCs/>
                <w:sz w:val="16"/>
                <w:szCs w:val="16"/>
              </w:rPr>
            </w:pPr>
            <w:r>
              <w:rPr>
                <w:rFonts w:ascii="Arial" w:hAnsi="Arial" w:cs="Arial"/>
                <w:b/>
                <w:bCs/>
                <w:sz w:val="16"/>
                <w:szCs w:val="16"/>
              </w:rPr>
              <w:t>4312</w:t>
            </w:r>
          </w:p>
        </w:tc>
        <w:tc>
          <w:tcPr>
            <w:tcW w:w="7086" w:type="dxa"/>
            <w:tcBorders>
              <w:top w:val="nil"/>
              <w:left w:val="nil"/>
              <w:bottom w:val="single" w:sz="4" w:space="0" w:color="auto"/>
              <w:right w:val="nil"/>
            </w:tcBorders>
            <w:shd w:val="clear" w:color="auto" w:fill="auto"/>
            <w:noWrap/>
            <w:vAlign w:val="center"/>
            <w:hideMark/>
          </w:tcPr>
          <w:p w14:paraId="661452EB" w14:textId="77777777" w:rsidR="00761FAE" w:rsidRDefault="00761FAE">
            <w:pPr>
              <w:rPr>
                <w:rFonts w:ascii="Arial" w:hAnsi="Arial" w:cs="Arial"/>
                <w:sz w:val="16"/>
                <w:szCs w:val="16"/>
              </w:rPr>
            </w:pPr>
            <w:r>
              <w:rPr>
                <w:rFonts w:ascii="Arial" w:hAnsi="Arial" w:cs="Arial"/>
                <w:sz w:val="16"/>
                <w:szCs w:val="16"/>
              </w:rPr>
              <w:t>EXPEDICIÓN DE LICENCIAS Y REFRENDOS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34BDED32" w14:textId="77777777" w:rsidR="00761FAE" w:rsidRDefault="00761FAE">
            <w:pPr>
              <w:jc w:val="right"/>
              <w:rPr>
                <w:rFonts w:ascii="Arial" w:hAnsi="Arial" w:cs="Arial"/>
                <w:sz w:val="16"/>
                <w:szCs w:val="16"/>
              </w:rPr>
            </w:pPr>
            <w:r>
              <w:rPr>
                <w:rFonts w:ascii="Arial" w:hAnsi="Arial" w:cs="Arial"/>
                <w:sz w:val="16"/>
                <w:szCs w:val="16"/>
              </w:rPr>
              <w:t>7,560,345.00</w:t>
            </w:r>
          </w:p>
        </w:tc>
      </w:tr>
      <w:tr w:rsidR="00761FAE" w14:paraId="20F4B16F"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709CE08" w14:textId="77777777" w:rsidR="00761FAE" w:rsidRDefault="00761FAE">
            <w:pPr>
              <w:jc w:val="right"/>
              <w:rPr>
                <w:rFonts w:ascii="Arial" w:hAnsi="Arial" w:cs="Arial"/>
                <w:b/>
                <w:bCs/>
                <w:sz w:val="16"/>
                <w:szCs w:val="16"/>
              </w:rPr>
            </w:pPr>
            <w:r>
              <w:rPr>
                <w:rFonts w:ascii="Arial" w:hAnsi="Arial" w:cs="Arial"/>
                <w:b/>
                <w:bCs/>
                <w:sz w:val="16"/>
                <w:szCs w:val="16"/>
              </w:rPr>
              <w:t>43121</w:t>
            </w:r>
          </w:p>
        </w:tc>
        <w:tc>
          <w:tcPr>
            <w:tcW w:w="7086" w:type="dxa"/>
            <w:tcBorders>
              <w:top w:val="nil"/>
              <w:left w:val="nil"/>
              <w:bottom w:val="single" w:sz="4" w:space="0" w:color="auto"/>
              <w:right w:val="nil"/>
            </w:tcBorders>
            <w:shd w:val="clear" w:color="auto" w:fill="auto"/>
            <w:noWrap/>
            <w:vAlign w:val="center"/>
            <w:hideMark/>
          </w:tcPr>
          <w:p w14:paraId="7E31E464" w14:textId="77777777" w:rsidR="00761FAE" w:rsidRDefault="00761FAE">
            <w:pPr>
              <w:rPr>
                <w:rFonts w:ascii="Arial" w:hAnsi="Arial" w:cs="Arial"/>
                <w:sz w:val="16"/>
                <w:szCs w:val="16"/>
              </w:rPr>
            </w:pPr>
            <w:r>
              <w:rPr>
                <w:rFonts w:ascii="Arial" w:hAnsi="Arial" w:cs="Arial"/>
                <w:sz w:val="16"/>
                <w:szCs w:val="16"/>
              </w:rPr>
              <w:t>EXPENDIOS DE BEBIDAS ALCOHÓLICAS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B13C836" w14:textId="77777777" w:rsidR="00761FAE" w:rsidRDefault="00761FAE">
            <w:pPr>
              <w:jc w:val="right"/>
              <w:rPr>
                <w:rFonts w:ascii="Arial" w:hAnsi="Arial" w:cs="Arial"/>
                <w:sz w:val="16"/>
                <w:szCs w:val="16"/>
              </w:rPr>
            </w:pPr>
            <w:r>
              <w:rPr>
                <w:rFonts w:ascii="Arial" w:hAnsi="Arial" w:cs="Arial"/>
                <w:sz w:val="16"/>
                <w:szCs w:val="16"/>
              </w:rPr>
              <w:t>7,560,345.00</w:t>
            </w:r>
          </w:p>
        </w:tc>
      </w:tr>
      <w:tr w:rsidR="00761FAE" w14:paraId="1BF0E04C"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647C5CA" w14:textId="77777777" w:rsidR="00761FAE" w:rsidRDefault="00761FAE">
            <w:pPr>
              <w:jc w:val="right"/>
              <w:rPr>
                <w:rFonts w:ascii="Arial" w:hAnsi="Arial" w:cs="Arial"/>
                <w:b/>
                <w:bCs/>
                <w:sz w:val="16"/>
                <w:szCs w:val="16"/>
              </w:rPr>
            </w:pPr>
            <w:r>
              <w:rPr>
                <w:rFonts w:ascii="Arial" w:hAnsi="Arial" w:cs="Arial"/>
                <w:b/>
                <w:bCs/>
                <w:sz w:val="16"/>
                <w:szCs w:val="16"/>
              </w:rPr>
              <w:t>4312101</w:t>
            </w:r>
          </w:p>
        </w:tc>
        <w:tc>
          <w:tcPr>
            <w:tcW w:w="7086" w:type="dxa"/>
            <w:tcBorders>
              <w:top w:val="nil"/>
              <w:left w:val="nil"/>
              <w:bottom w:val="single" w:sz="4" w:space="0" w:color="auto"/>
              <w:right w:val="nil"/>
            </w:tcBorders>
            <w:shd w:val="clear" w:color="auto" w:fill="auto"/>
            <w:noWrap/>
            <w:vAlign w:val="center"/>
            <w:hideMark/>
          </w:tcPr>
          <w:p w14:paraId="6A7BC7BF" w14:textId="77777777" w:rsidR="00761FAE" w:rsidRDefault="00761FAE">
            <w:pPr>
              <w:rPr>
                <w:rFonts w:ascii="Arial" w:hAnsi="Arial" w:cs="Arial"/>
                <w:sz w:val="16"/>
                <w:szCs w:val="16"/>
              </w:rPr>
            </w:pPr>
            <w:r>
              <w:rPr>
                <w:rFonts w:ascii="Arial" w:hAnsi="Arial" w:cs="Arial"/>
                <w:sz w:val="16"/>
                <w:szCs w:val="16"/>
              </w:rPr>
              <w:t>EXPEDICIÓN</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29AAE3C6"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02265565"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2D99463" w14:textId="77777777" w:rsidR="00761FAE" w:rsidRDefault="00761FAE">
            <w:pPr>
              <w:jc w:val="right"/>
              <w:rPr>
                <w:rFonts w:ascii="Arial" w:hAnsi="Arial" w:cs="Arial"/>
                <w:b/>
                <w:bCs/>
                <w:sz w:val="16"/>
                <w:szCs w:val="16"/>
              </w:rPr>
            </w:pPr>
            <w:r>
              <w:rPr>
                <w:rFonts w:ascii="Arial" w:hAnsi="Arial" w:cs="Arial"/>
                <w:b/>
                <w:bCs/>
                <w:sz w:val="16"/>
                <w:szCs w:val="16"/>
              </w:rPr>
              <w:t>4312102</w:t>
            </w:r>
          </w:p>
        </w:tc>
        <w:tc>
          <w:tcPr>
            <w:tcW w:w="7086" w:type="dxa"/>
            <w:tcBorders>
              <w:top w:val="nil"/>
              <w:left w:val="nil"/>
              <w:bottom w:val="single" w:sz="4" w:space="0" w:color="auto"/>
              <w:right w:val="nil"/>
            </w:tcBorders>
            <w:shd w:val="clear" w:color="auto" w:fill="auto"/>
            <w:noWrap/>
            <w:vAlign w:val="center"/>
            <w:hideMark/>
          </w:tcPr>
          <w:p w14:paraId="701E4618" w14:textId="77777777" w:rsidR="00761FAE" w:rsidRDefault="00761FAE">
            <w:pPr>
              <w:rPr>
                <w:rFonts w:ascii="Arial" w:hAnsi="Arial" w:cs="Arial"/>
                <w:sz w:val="16"/>
                <w:szCs w:val="16"/>
              </w:rPr>
            </w:pPr>
            <w:r>
              <w:rPr>
                <w:rFonts w:ascii="Arial" w:hAnsi="Arial" w:cs="Arial"/>
                <w:sz w:val="16"/>
                <w:szCs w:val="16"/>
              </w:rPr>
              <w:t>REFRENDO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4740666" w14:textId="77777777" w:rsidR="00761FAE" w:rsidRDefault="00761FAE">
            <w:pPr>
              <w:jc w:val="right"/>
              <w:rPr>
                <w:rFonts w:ascii="Arial" w:hAnsi="Arial" w:cs="Arial"/>
                <w:sz w:val="16"/>
                <w:szCs w:val="16"/>
              </w:rPr>
            </w:pPr>
            <w:r>
              <w:rPr>
                <w:rFonts w:ascii="Arial" w:hAnsi="Arial" w:cs="Arial"/>
                <w:sz w:val="16"/>
                <w:szCs w:val="16"/>
              </w:rPr>
              <w:t>7,560,343.00</w:t>
            </w:r>
          </w:p>
        </w:tc>
      </w:tr>
      <w:tr w:rsidR="00761FAE" w14:paraId="646D6F2A"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3A6AB1B" w14:textId="77777777" w:rsidR="00761FAE" w:rsidRDefault="00761FAE">
            <w:pPr>
              <w:jc w:val="right"/>
              <w:rPr>
                <w:rFonts w:ascii="Arial" w:hAnsi="Arial" w:cs="Arial"/>
                <w:b/>
                <w:bCs/>
                <w:sz w:val="16"/>
                <w:szCs w:val="16"/>
              </w:rPr>
            </w:pPr>
            <w:r>
              <w:rPr>
                <w:rFonts w:ascii="Arial" w:hAnsi="Arial" w:cs="Arial"/>
                <w:b/>
                <w:bCs/>
                <w:sz w:val="16"/>
                <w:szCs w:val="16"/>
              </w:rPr>
              <w:t>4312103</w:t>
            </w:r>
          </w:p>
        </w:tc>
        <w:tc>
          <w:tcPr>
            <w:tcW w:w="7086" w:type="dxa"/>
            <w:tcBorders>
              <w:top w:val="nil"/>
              <w:left w:val="nil"/>
              <w:bottom w:val="single" w:sz="4" w:space="0" w:color="auto"/>
              <w:right w:val="nil"/>
            </w:tcBorders>
            <w:shd w:val="clear" w:color="auto" w:fill="auto"/>
            <w:noWrap/>
            <w:vAlign w:val="center"/>
            <w:hideMark/>
          </w:tcPr>
          <w:p w14:paraId="7BFEF31D" w14:textId="77777777" w:rsidR="00761FAE" w:rsidRDefault="00761FAE">
            <w:pPr>
              <w:rPr>
                <w:rFonts w:ascii="Arial" w:hAnsi="Arial" w:cs="Arial"/>
                <w:sz w:val="16"/>
                <w:szCs w:val="16"/>
              </w:rPr>
            </w:pPr>
            <w:r>
              <w:rPr>
                <w:rFonts w:ascii="Arial" w:hAnsi="Arial" w:cs="Arial"/>
                <w:sz w:val="16"/>
                <w:szCs w:val="16"/>
              </w:rPr>
              <w:t>MOVIMIENTO DE PATENTES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7EC19B3D"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09571C2B" w14:textId="77777777" w:rsidTr="00761FAE">
        <w:trPr>
          <w:trHeight w:val="225"/>
        </w:trPr>
        <w:tc>
          <w:tcPr>
            <w:tcW w:w="766" w:type="dxa"/>
            <w:tcBorders>
              <w:top w:val="nil"/>
              <w:left w:val="single" w:sz="4" w:space="0" w:color="auto"/>
              <w:bottom w:val="single" w:sz="4" w:space="0" w:color="auto"/>
              <w:right w:val="single" w:sz="4" w:space="0" w:color="auto"/>
            </w:tcBorders>
            <w:shd w:val="clear" w:color="000000" w:fill="E2EFDA"/>
            <w:noWrap/>
            <w:vAlign w:val="center"/>
            <w:hideMark/>
          </w:tcPr>
          <w:p w14:paraId="554E8FC6" w14:textId="77777777" w:rsidR="00761FAE" w:rsidRDefault="00761FAE">
            <w:pPr>
              <w:jc w:val="right"/>
              <w:rPr>
                <w:rFonts w:ascii="Arial" w:hAnsi="Arial" w:cs="Arial"/>
                <w:b/>
                <w:bCs/>
                <w:sz w:val="16"/>
                <w:szCs w:val="16"/>
              </w:rPr>
            </w:pPr>
            <w:r>
              <w:rPr>
                <w:rFonts w:ascii="Arial" w:hAnsi="Arial" w:cs="Arial"/>
                <w:b/>
                <w:bCs/>
                <w:sz w:val="16"/>
                <w:szCs w:val="16"/>
              </w:rPr>
              <w:t>4313</w:t>
            </w:r>
          </w:p>
        </w:tc>
        <w:tc>
          <w:tcPr>
            <w:tcW w:w="7086" w:type="dxa"/>
            <w:tcBorders>
              <w:top w:val="nil"/>
              <w:left w:val="nil"/>
              <w:bottom w:val="single" w:sz="4" w:space="0" w:color="auto"/>
              <w:right w:val="nil"/>
            </w:tcBorders>
            <w:shd w:val="clear" w:color="000000" w:fill="E2EFDA"/>
            <w:noWrap/>
            <w:vAlign w:val="center"/>
            <w:hideMark/>
          </w:tcPr>
          <w:p w14:paraId="41EE7FE3" w14:textId="77777777" w:rsidR="00761FAE" w:rsidRDefault="00761FAE">
            <w:pPr>
              <w:rPr>
                <w:rFonts w:ascii="Arial" w:hAnsi="Arial" w:cs="Arial"/>
                <w:sz w:val="16"/>
                <w:szCs w:val="16"/>
              </w:rPr>
            </w:pPr>
            <w:r>
              <w:rPr>
                <w:rFonts w:ascii="Arial" w:hAnsi="Arial" w:cs="Arial"/>
                <w:sz w:val="16"/>
                <w:szCs w:val="16"/>
              </w:rPr>
              <w:t>POR APERTURA DE NEGOCIOS EN HORAS EXTRAORDINARIAS</w:t>
            </w:r>
          </w:p>
        </w:tc>
        <w:tc>
          <w:tcPr>
            <w:tcW w:w="1756" w:type="dxa"/>
            <w:tcBorders>
              <w:top w:val="nil"/>
              <w:left w:val="single" w:sz="4" w:space="0" w:color="auto"/>
              <w:bottom w:val="single" w:sz="4" w:space="0" w:color="auto"/>
              <w:right w:val="single" w:sz="4" w:space="0" w:color="auto"/>
            </w:tcBorders>
            <w:shd w:val="clear" w:color="000000" w:fill="E2EFDA"/>
            <w:vAlign w:val="center"/>
            <w:hideMark/>
          </w:tcPr>
          <w:p w14:paraId="75AD02F3"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454EF1E6" w14:textId="77777777" w:rsidTr="00761FAE">
        <w:trPr>
          <w:trHeight w:val="225"/>
        </w:trPr>
        <w:tc>
          <w:tcPr>
            <w:tcW w:w="766" w:type="dxa"/>
            <w:tcBorders>
              <w:top w:val="nil"/>
              <w:left w:val="single" w:sz="4" w:space="0" w:color="auto"/>
              <w:bottom w:val="single" w:sz="4" w:space="0" w:color="auto"/>
              <w:right w:val="single" w:sz="4" w:space="0" w:color="auto"/>
            </w:tcBorders>
            <w:shd w:val="clear" w:color="000000" w:fill="E2EFDA"/>
            <w:noWrap/>
            <w:vAlign w:val="center"/>
            <w:hideMark/>
          </w:tcPr>
          <w:p w14:paraId="6DE042B5" w14:textId="77777777" w:rsidR="00761FAE" w:rsidRDefault="00761FAE">
            <w:pPr>
              <w:jc w:val="right"/>
              <w:rPr>
                <w:rFonts w:ascii="Arial" w:hAnsi="Arial" w:cs="Arial"/>
                <w:b/>
                <w:bCs/>
                <w:sz w:val="16"/>
                <w:szCs w:val="16"/>
              </w:rPr>
            </w:pPr>
            <w:r>
              <w:rPr>
                <w:rFonts w:ascii="Arial" w:hAnsi="Arial" w:cs="Arial"/>
                <w:b/>
                <w:bCs/>
                <w:sz w:val="16"/>
                <w:szCs w:val="16"/>
              </w:rPr>
              <w:t>4314</w:t>
            </w:r>
          </w:p>
        </w:tc>
        <w:tc>
          <w:tcPr>
            <w:tcW w:w="7086" w:type="dxa"/>
            <w:tcBorders>
              <w:top w:val="nil"/>
              <w:left w:val="nil"/>
              <w:bottom w:val="single" w:sz="4" w:space="0" w:color="auto"/>
              <w:right w:val="nil"/>
            </w:tcBorders>
            <w:shd w:val="clear" w:color="000000" w:fill="E2EFDA"/>
            <w:noWrap/>
            <w:vAlign w:val="center"/>
            <w:hideMark/>
          </w:tcPr>
          <w:p w14:paraId="4F6C1695" w14:textId="77777777" w:rsidR="00761FAE" w:rsidRDefault="00761FAE">
            <w:pPr>
              <w:rPr>
                <w:rFonts w:ascii="Arial" w:hAnsi="Arial" w:cs="Arial"/>
                <w:sz w:val="16"/>
                <w:szCs w:val="16"/>
              </w:rPr>
            </w:pPr>
            <w:r>
              <w:rPr>
                <w:rFonts w:ascii="Arial" w:hAnsi="Arial" w:cs="Arial"/>
                <w:sz w:val="16"/>
                <w:szCs w:val="16"/>
              </w:rPr>
              <w:t>POR INSPECCIÓN Y VIGILANCIA PARA LA SEGURIDAD PUBLICA</w:t>
            </w:r>
          </w:p>
        </w:tc>
        <w:tc>
          <w:tcPr>
            <w:tcW w:w="1756" w:type="dxa"/>
            <w:tcBorders>
              <w:top w:val="nil"/>
              <w:left w:val="single" w:sz="4" w:space="0" w:color="auto"/>
              <w:bottom w:val="single" w:sz="4" w:space="0" w:color="auto"/>
              <w:right w:val="single" w:sz="4" w:space="0" w:color="auto"/>
            </w:tcBorders>
            <w:shd w:val="clear" w:color="000000" w:fill="E2EFDA"/>
            <w:vAlign w:val="center"/>
            <w:hideMark/>
          </w:tcPr>
          <w:p w14:paraId="00AB43A6"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50FDB4CD" w14:textId="77777777" w:rsidTr="00761FAE">
        <w:trPr>
          <w:trHeight w:val="225"/>
        </w:trPr>
        <w:tc>
          <w:tcPr>
            <w:tcW w:w="766" w:type="dxa"/>
            <w:tcBorders>
              <w:top w:val="nil"/>
              <w:left w:val="single" w:sz="4" w:space="0" w:color="auto"/>
              <w:bottom w:val="single" w:sz="4" w:space="0" w:color="auto"/>
              <w:right w:val="single" w:sz="4" w:space="0" w:color="auto"/>
            </w:tcBorders>
            <w:shd w:val="clear" w:color="000000" w:fill="E2EFDA"/>
            <w:noWrap/>
            <w:vAlign w:val="center"/>
            <w:hideMark/>
          </w:tcPr>
          <w:p w14:paraId="00A2E00C" w14:textId="77777777" w:rsidR="00761FAE" w:rsidRDefault="00761FAE">
            <w:pPr>
              <w:jc w:val="right"/>
              <w:rPr>
                <w:rFonts w:ascii="Arial" w:hAnsi="Arial" w:cs="Arial"/>
                <w:b/>
                <w:bCs/>
                <w:sz w:val="16"/>
                <w:szCs w:val="16"/>
              </w:rPr>
            </w:pPr>
            <w:r>
              <w:rPr>
                <w:rFonts w:ascii="Arial" w:hAnsi="Arial" w:cs="Arial"/>
                <w:b/>
                <w:bCs/>
                <w:sz w:val="16"/>
                <w:szCs w:val="16"/>
              </w:rPr>
              <w:t>4315</w:t>
            </w:r>
          </w:p>
        </w:tc>
        <w:tc>
          <w:tcPr>
            <w:tcW w:w="7086" w:type="dxa"/>
            <w:tcBorders>
              <w:top w:val="nil"/>
              <w:left w:val="nil"/>
              <w:bottom w:val="single" w:sz="4" w:space="0" w:color="auto"/>
              <w:right w:val="nil"/>
            </w:tcBorders>
            <w:shd w:val="clear" w:color="000000" w:fill="E2EFDA"/>
            <w:noWrap/>
            <w:vAlign w:val="center"/>
            <w:hideMark/>
          </w:tcPr>
          <w:p w14:paraId="0379E2FC" w14:textId="77777777" w:rsidR="00761FAE" w:rsidRDefault="00761FAE">
            <w:pPr>
              <w:rPr>
                <w:rFonts w:ascii="Arial" w:hAnsi="Arial" w:cs="Arial"/>
                <w:sz w:val="16"/>
                <w:szCs w:val="16"/>
              </w:rPr>
            </w:pPr>
            <w:r>
              <w:rPr>
                <w:rFonts w:ascii="Arial" w:hAnsi="Arial" w:cs="Arial"/>
                <w:sz w:val="16"/>
                <w:szCs w:val="16"/>
              </w:rPr>
              <w:t>POR REVISIÓN, INSPECCIÓN Y SERVICIOS</w:t>
            </w:r>
          </w:p>
        </w:tc>
        <w:tc>
          <w:tcPr>
            <w:tcW w:w="1756" w:type="dxa"/>
            <w:tcBorders>
              <w:top w:val="nil"/>
              <w:left w:val="single" w:sz="4" w:space="0" w:color="auto"/>
              <w:bottom w:val="single" w:sz="4" w:space="0" w:color="auto"/>
              <w:right w:val="single" w:sz="4" w:space="0" w:color="auto"/>
            </w:tcBorders>
            <w:shd w:val="clear" w:color="000000" w:fill="E2EFDA"/>
            <w:vAlign w:val="center"/>
            <w:hideMark/>
          </w:tcPr>
          <w:p w14:paraId="7605A0FB"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61888993"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00E018D" w14:textId="77777777" w:rsidR="00761FAE" w:rsidRDefault="00761FAE">
            <w:pPr>
              <w:jc w:val="right"/>
              <w:rPr>
                <w:rFonts w:ascii="Arial" w:hAnsi="Arial" w:cs="Arial"/>
                <w:b/>
                <w:bCs/>
                <w:sz w:val="16"/>
                <w:szCs w:val="16"/>
              </w:rPr>
            </w:pPr>
            <w:r>
              <w:rPr>
                <w:rFonts w:ascii="Arial" w:hAnsi="Arial" w:cs="Arial"/>
                <w:b/>
                <w:bCs/>
                <w:sz w:val="16"/>
                <w:szCs w:val="16"/>
              </w:rPr>
              <w:t>4316</w:t>
            </w:r>
          </w:p>
        </w:tc>
        <w:tc>
          <w:tcPr>
            <w:tcW w:w="7086" w:type="dxa"/>
            <w:tcBorders>
              <w:top w:val="nil"/>
              <w:left w:val="nil"/>
              <w:bottom w:val="single" w:sz="4" w:space="0" w:color="auto"/>
              <w:right w:val="nil"/>
            </w:tcBorders>
            <w:shd w:val="clear" w:color="auto" w:fill="auto"/>
            <w:noWrap/>
            <w:vAlign w:val="center"/>
            <w:hideMark/>
          </w:tcPr>
          <w:p w14:paraId="245E5956" w14:textId="77777777" w:rsidR="00761FAE" w:rsidRDefault="00761FAE">
            <w:pPr>
              <w:rPr>
                <w:rFonts w:ascii="Arial" w:hAnsi="Arial" w:cs="Arial"/>
                <w:sz w:val="16"/>
                <w:szCs w:val="16"/>
              </w:rPr>
            </w:pPr>
            <w:r>
              <w:rPr>
                <w:rFonts w:ascii="Arial" w:hAnsi="Arial" w:cs="Arial"/>
                <w:sz w:val="16"/>
                <w:szCs w:val="16"/>
              </w:rPr>
              <w:t>POR SERVICIOS CATASTRALES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52960D49"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0D476470" w14:textId="77777777" w:rsidTr="00761FAE">
        <w:trPr>
          <w:trHeight w:val="45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E12C75C" w14:textId="77777777" w:rsidR="00761FAE" w:rsidRDefault="00761FAE">
            <w:pPr>
              <w:jc w:val="right"/>
              <w:rPr>
                <w:rFonts w:ascii="Arial" w:hAnsi="Arial" w:cs="Arial"/>
                <w:b/>
                <w:bCs/>
                <w:sz w:val="16"/>
                <w:szCs w:val="16"/>
              </w:rPr>
            </w:pPr>
            <w:r>
              <w:rPr>
                <w:rFonts w:ascii="Arial" w:hAnsi="Arial" w:cs="Arial"/>
                <w:b/>
                <w:bCs/>
                <w:sz w:val="16"/>
                <w:szCs w:val="16"/>
              </w:rPr>
              <w:t>4317</w:t>
            </w:r>
          </w:p>
        </w:tc>
        <w:tc>
          <w:tcPr>
            <w:tcW w:w="7086" w:type="dxa"/>
            <w:tcBorders>
              <w:top w:val="nil"/>
              <w:left w:val="nil"/>
              <w:bottom w:val="single" w:sz="4" w:space="0" w:color="auto"/>
              <w:right w:val="nil"/>
            </w:tcBorders>
            <w:shd w:val="clear" w:color="auto" w:fill="auto"/>
            <w:vAlign w:val="center"/>
            <w:hideMark/>
          </w:tcPr>
          <w:p w14:paraId="4176F109" w14:textId="77777777" w:rsidR="00761FAE" w:rsidRDefault="00761FAE">
            <w:pPr>
              <w:jc w:val="both"/>
              <w:rPr>
                <w:rFonts w:ascii="Arial" w:hAnsi="Arial" w:cs="Arial"/>
                <w:sz w:val="16"/>
                <w:szCs w:val="16"/>
              </w:rPr>
            </w:pPr>
            <w:r>
              <w:rPr>
                <w:rFonts w:ascii="Arial" w:hAnsi="Arial" w:cs="Arial"/>
                <w:sz w:val="16"/>
                <w:szCs w:val="16"/>
              </w:rPr>
              <w:t>POR SERVICIOS DE CERTIFICACIONES, LEGALIZACIONES Y EXPEDICIÓN DE COPIAS CERTIFICADAS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0B09AD3B"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28D58281" w14:textId="77777777" w:rsidTr="00761FAE">
        <w:trPr>
          <w:trHeight w:val="88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6E4D26A" w14:textId="77777777" w:rsidR="00761FAE" w:rsidRDefault="00761FAE">
            <w:pPr>
              <w:jc w:val="right"/>
              <w:rPr>
                <w:rFonts w:ascii="Arial" w:hAnsi="Arial" w:cs="Arial"/>
                <w:b/>
                <w:bCs/>
                <w:sz w:val="16"/>
                <w:szCs w:val="16"/>
              </w:rPr>
            </w:pPr>
            <w:r>
              <w:rPr>
                <w:rFonts w:ascii="Arial" w:hAnsi="Arial" w:cs="Arial"/>
                <w:b/>
                <w:bCs/>
                <w:sz w:val="16"/>
                <w:szCs w:val="16"/>
              </w:rPr>
              <w:lastRenderedPageBreak/>
              <w:t>4318</w:t>
            </w:r>
          </w:p>
        </w:tc>
        <w:tc>
          <w:tcPr>
            <w:tcW w:w="7086" w:type="dxa"/>
            <w:tcBorders>
              <w:top w:val="nil"/>
              <w:left w:val="nil"/>
              <w:bottom w:val="single" w:sz="4" w:space="0" w:color="auto"/>
              <w:right w:val="nil"/>
            </w:tcBorders>
            <w:shd w:val="clear" w:color="auto" w:fill="auto"/>
            <w:vAlign w:val="center"/>
            <w:hideMark/>
          </w:tcPr>
          <w:p w14:paraId="1368E90E" w14:textId="77777777" w:rsidR="00761FAE" w:rsidRDefault="00761FAE">
            <w:pPr>
              <w:jc w:val="both"/>
              <w:rPr>
                <w:rFonts w:ascii="Arial" w:hAnsi="Arial" w:cs="Arial"/>
                <w:sz w:val="16"/>
                <w:szCs w:val="16"/>
              </w:rPr>
            </w:pPr>
            <w:r>
              <w:rPr>
                <w:rFonts w:ascii="Arial" w:hAnsi="Arial" w:cs="Arial"/>
                <w:sz w:val="16"/>
                <w:szCs w:val="16"/>
              </w:rPr>
              <w:t>POR LA AUTORIZACIÓN PARA LA COLOCACIÓN DE ANUNCIOS PUBLICITARIOS, EN LUGARES DISTINTOS DEL PROPIO ESTABLECIMIENTO COMERCIAL, Y EN RELACIÓN A LA CONTAMINACIÓN VISUAL DEL MUNICIPIO.</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3AC16892"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21C87A8C"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1FC640F" w14:textId="77777777" w:rsidR="00761FAE" w:rsidRDefault="00761FAE">
            <w:pPr>
              <w:jc w:val="right"/>
              <w:rPr>
                <w:rFonts w:ascii="Arial" w:hAnsi="Arial" w:cs="Arial"/>
                <w:b/>
                <w:bCs/>
                <w:sz w:val="16"/>
                <w:szCs w:val="16"/>
              </w:rPr>
            </w:pPr>
            <w:r>
              <w:rPr>
                <w:rFonts w:ascii="Arial" w:hAnsi="Arial" w:cs="Arial"/>
                <w:b/>
                <w:bCs/>
                <w:sz w:val="16"/>
                <w:szCs w:val="16"/>
              </w:rPr>
              <w:t>4319</w:t>
            </w:r>
          </w:p>
        </w:tc>
        <w:tc>
          <w:tcPr>
            <w:tcW w:w="7086" w:type="dxa"/>
            <w:tcBorders>
              <w:top w:val="nil"/>
              <w:left w:val="nil"/>
              <w:bottom w:val="single" w:sz="4" w:space="0" w:color="auto"/>
              <w:right w:val="nil"/>
            </w:tcBorders>
            <w:shd w:val="clear" w:color="auto" w:fill="auto"/>
            <w:noWrap/>
            <w:vAlign w:val="center"/>
            <w:hideMark/>
          </w:tcPr>
          <w:p w14:paraId="6A975B14" w14:textId="77777777" w:rsidR="00761FAE" w:rsidRDefault="00761FAE">
            <w:pPr>
              <w:rPr>
                <w:rFonts w:ascii="Arial" w:hAnsi="Arial" w:cs="Arial"/>
                <w:sz w:val="16"/>
                <w:szCs w:val="16"/>
              </w:rPr>
            </w:pPr>
            <w:r>
              <w:rPr>
                <w:rFonts w:ascii="Arial" w:hAnsi="Arial" w:cs="Arial"/>
                <w:sz w:val="16"/>
                <w:szCs w:val="16"/>
              </w:rPr>
              <w:t>POR SERVICIO  PÚBLICO DE ILUMINACIÓN</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4B8E00FB" w14:textId="77777777" w:rsidR="00761FAE" w:rsidRDefault="00761FAE">
            <w:pPr>
              <w:jc w:val="right"/>
              <w:rPr>
                <w:rFonts w:ascii="Arial" w:hAnsi="Arial" w:cs="Arial"/>
                <w:sz w:val="16"/>
                <w:szCs w:val="16"/>
              </w:rPr>
            </w:pPr>
            <w:r>
              <w:rPr>
                <w:rFonts w:ascii="Arial" w:hAnsi="Arial" w:cs="Arial"/>
                <w:sz w:val="16"/>
                <w:szCs w:val="16"/>
              </w:rPr>
              <w:t>4,700,000.00</w:t>
            </w:r>
          </w:p>
        </w:tc>
      </w:tr>
      <w:tr w:rsidR="00761FAE" w14:paraId="08286EF1"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3120CC6" w14:textId="77777777" w:rsidR="00761FAE" w:rsidRDefault="00761FAE">
            <w:pPr>
              <w:jc w:val="right"/>
              <w:rPr>
                <w:rFonts w:ascii="Arial" w:hAnsi="Arial" w:cs="Arial"/>
                <w:b/>
                <w:bCs/>
                <w:sz w:val="16"/>
                <w:szCs w:val="16"/>
              </w:rPr>
            </w:pPr>
            <w:r>
              <w:rPr>
                <w:rFonts w:ascii="Arial" w:hAnsi="Arial" w:cs="Arial"/>
                <w:b/>
                <w:bCs/>
                <w:sz w:val="16"/>
                <w:szCs w:val="16"/>
              </w:rPr>
              <w:t>440</w:t>
            </w:r>
          </w:p>
        </w:tc>
        <w:tc>
          <w:tcPr>
            <w:tcW w:w="7086" w:type="dxa"/>
            <w:tcBorders>
              <w:top w:val="nil"/>
              <w:left w:val="nil"/>
              <w:bottom w:val="single" w:sz="4" w:space="0" w:color="auto"/>
              <w:right w:val="nil"/>
            </w:tcBorders>
            <w:shd w:val="clear" w:color="auto" w:fill="auto"/>
            <w:noWrap/>
            <w:vAlign w:val="center"/>
            <w:hideMark/>
          </w:tcPr>
          <w:p w14:paraId="0680DF73" w14:textId="77777777" w:rsidR="00761FAE" w:rsidRDefault="00761FAE">
            <w:pPr>
              <w:rPr>
                <w:rFonts w:ascii="Arial" w:hAnsi="Arial" w:cs="Arial"/>
                <w:b/>
                <w:bCs/>
                <w:sz w:val="16"/>
                <w:szCs w:val="16"/>
              </w:rPr>
            </w:pPr>
            <w:r>
              <w:rPr>
                <w:rFonts w:ascii="Arial" w:hAnsi="Arial" w:cs="Arial"/>
                <w:b/>
                <w:bCs/>
                <w:sz w:val="16"/>
                <w:szCs w:val="16"/>
              </w:rPr>
              <w:t>OTROS DERECHOS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1908F840"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65AEDFB2"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234D62A" w14:textId="77777777" w:rsidR="00761FAE" w:rsidRDefault="00761FAE">
            <w:pPr>
              <w:jc w:val="right"/>
              <w:rPr>
                <w:rFonts w:ascii="Arial" w:hAnsi="Arial" w:cs="Arial"/>
                <w:b/>
                <w:bCs/>
                <w:sz w:val="16"/>
                <w:szCs w:val="16"/>
              </w:rPr>
            </w:pPr>
            <w:r>
              <w:rPr>
                <w:rFonts w:ascii="Arial" w:hAnsi="Arial" w:cs="Arial"/>
                <w:b/>
                <w:bCs/>
                <w:sz w:val="16"/>
                <w:szCs w:val="16"/>
              </w:rPr>
              <w:t>450</w:t>
            </w:r>
          </w:p>
        </w:tc>
        <w:tc>
          <w:tcPr>
            <w:tcW w:w="7086" w:type="dxa"/>
            <w:tcBorders>
              <w:top w:val="nil"/>
              <w:left w:val="nil"/>
              <w:bottom w:val="single" w:sz="4" w:space="0" w:color="auto"/>
              <w:right w:val="nil"/>
            </w:tcBorders>
            <w:shd w:val="clear" w:color="auto" w:fill="auto"/>
            <w:noWrap/>
            <w:vAlign w:val="center"/>
            <w:hideMark/>
          </w:tcPr>
          <w:p w14:paraId="1008CF18" w14:textId="77777777" w:rsidR="00761FAE" w:rsidRDefault="00761FAE">
            <w:pPr>
              <w:rPr>
                <w:rFonts w:ascii="Arial" w:hAnsi="Arial" w:cs="Arial"/>
                <w:b/>
                <w:bCs/>
                <w:sz w:val="16"/>
                <w:szCs w:val="16"/>
              </w:rPr>
            </w:pPr>
            <w:r>
              <w:rPr>
                <w:rFonts w:ascii="Arial" w:hAnsi="Arial" w:cs="Arial"/>
                <w:b/>
                <w:bCs/>
                <w:sz w:val="16"/>
                <w:szCs w:val="16"/>
              </w:rPr>
              <w:t>ACCESORIOS DE DERECHOS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3CFD8A49" w14:textId="77777777" w:rsidR="00761FAE" w:rsidRDefault="00761FAE">
            <w:pPr>
              <w:jc w:val="right"/>
              <w:rPr>
                <w:rFonts w:ascii="Arial" w:hAnsi="Arial" w:cs="Arial"/>
                <w:sz w:val="16"/>
                <w:szCs w:val="16"/>
              </w:rPr>
            </w:pPr>
            <w:r>
              <w:rPr>
                <w:rFonts w:ascii="Arial" w:hAnsi="Arial" w:cs="Arial"/>
                <w:sz w:val="16"/>
                <w:szCs w:val="16"/>
              </w:rPr>
              <w:t>480,003.00</w:t>
            </w:r>
          </w:p>
        </w:tc>
      </w:tr>
      <w:tr w:rsidR="00761FAE" w14:paraId="7E8E27F2"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0C88CF4" w14:textId="77777777" w:rsidR="00761FAE" w:rsidRDefault="00761FAE">
            <w:pPr>
              <w:jc w:val="right"/>
              <w:rPr>
                <w:rFonts w:ascii="Arial" w:hAnsi="Arial" w:cs="Arial"/>
                <w:b/>
                <w:bCs/>
                <w:sz w:val="16"/>
                <w:szCs w:val="16"/>
              </w:rPr>
            </w:pPr>
            <w:r>
              <w:rPr>
                <w:rFonts w:ascii="Arial" w:hAnsi="Arial" w:cs="Arial"/>
                <w:b/>
                <w:bCs/>
                <w:sz w:val="16"/>
                <w:szCs w:val="16"/>
              </w:rPr>
              <w:t>4501</w:t>
            </w:r>
          </w:p>
        </w:tc>
        <w:tc>
          <w:tcPr>
            <w:tcW w:w="7086" w:type="dxa"/>
            <w:tcBorders>
              <w:top w:val="nil"/>
              <w:left w:val="nil"/>
              <w:bottom w:val="single" w:sz="4" w:space="0" w:color="auto"/>
              <w:right w:val="nil"/>
            </w:tcBorders>
            <w:shd w:val="clear" w:color="auto" w:fill="auto"/>
            <w:vAlign w:val="center"/>
            <w:hideMark/>
          </w:tcPr>
          <w:p w14:paraId="28D42596" w14:textId="77777777" w:rsidR="00761FAE" w:rsidRDefault="00761FAE">
            <w:pPr>
              <w:jc w:val="both"/>
              <w:rPr>
                <w:rFonts w:ascii="Arial" w:hAnsi="Arial" w:cs="Arial"/>
                <w:sz w:val="16"/>
                <w:szCs w:val="16"/>
              </w:rPr>
            </w:pPr>
            <w:r>
              <w:rPr>
                <w:rFonts w:ascii="Arial" w:hAnsi="Arial" w:cs="Arial"/>
                <w:sz w:val="16"/>
                <w:szCs w:val="16"/>
              </w:rPr>
              <w:t>RECARGOS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6DB2C721" w14:textId="77777777" w:rsidR="00761FAE" w:rsidRDefault="00761FAE">
            <w:pPr>
              <w:jc w:val="right"/>
              <w:rPr>
                <w:rFonts w:ascii="Arial" w:hAnsi="Arial" w:cs="Arial"/>
                <w:sz w:val="16"/>
                <w:szCs w:val="16"/>
              </w:rPr>
            </w:pPr>
            <w:r>
              <w:rPr>
                <w:rFonts w:ascii="Arial" w:hAnsi="Arial" w:cs="Arial"/>
                <w:sz w:val="16"/>
                <w:szCs w:val="16"/>
              </w:rPr>
              <w:t>480,000.00</w:t>
            </w:r>
          </w:p>
        </w:tc>
      </w:tr>
      <w:tr w:rsidR="00761FAE" w14:paraId="5C810B95"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E9F672D" w14:textId="77777777" w:rsidR="00761FAE" w:rsidRDefault="00761FAE">
            <w:pPr>
              <w:jc w:val="right"/>
              <w:rPr>
                <w:rFonts w:ascii="Arial" w:hAnsi="Arial" w:cs="Arial"/>
                <w:b/>
                <w:bCs/>
                <w:sz w:val="16"/>
                <w:szCs w:val="16"/>
              </w:rPr>
            </w:pPr>
            <w:r>
              <w:rPr>
                <w:rFonts w:ascii="Arial" w:hAnsi="Arial" w:cs="Arial"/>
                <w:b/>
                <w:bCs/>
                <w:sz w:val="16"/>
                <w:szCs w:val="16"/>
              </w:rPr>
              <w:t>45011</w:t>
            </w:r>
          </w:p>
        </w:tc>
        <w:tc>
          <w:tcPr>
            <w:tcW w:w="7086" w:type="dxa"/>
            <w:tcBorders>
              <w:top w:val="nil"/>
              <w:left w:val="nil"/>
              <w:bottom w:val="single" w:sz="4" w:space="0" w:color="auto"/>
              <w:right w:val="nil"/>
            </w:tcBorders>
            <w:shd w:val="clear" w:color="auto" w:fill="auto"/>
            <w:vAlign w:val="center"/>
            <w:hideMark/>
          </w:tcPr>
          <w:p w14:paraId="3445F15B" w14:textId="77777777" w:rsidR="00761FAE" w:rsidRDefault="00761FAE">
            <w:pPr>
              <w:jc w:val="both"/>
              <w:rPr>
                <w:rFonts w:ascii="Arial" w:hAnsi="Arial" w:cs="Arial"/>
                <w:sz w:val="16"/>
                <w:szCs w:val="16"/>
              </w:rPr>
            </w:pPr>
            <w:r>
              <w:rPr>
                <w:rFonts w:ascii="Arial" w:hAnsi="Arial" w:cs="Arial"/>
                <w:sz w:val="16"/>
                <w:szCs w:val="16"/>
              </w:rPr>
              <w:t>AGUA</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7A48F8E3" w14:textId="77777777" w:rsidR="00761FAE" w:rsidRDefault="00761FAE">
            <w:pPr>
              <w:jc w:val="right"/>
              <w:rPr>
                <w:rFonts w:ascii="Arial" w:hAnsi="Arial" w:cs="Arial"/>
                <w:sz w:val="16"/>
                <w:szCs w:val="16"/>
              </w:rPr>
            </w:pPr>
            <w:r>
              <w:rPr>
                <w:rFonts w:ascii="Arial" w:hAnsi="Arial" w:cs="Arial"/>
                <w:sz w:val="16"/>
                <w:szCs w:val="16"/>
              </w:rPr>
              <w:t>450,000.00</w:t>
            </w:r>
          </w:p>
        </w:tc>
      </w:tr>
      <w:tr w:rsidR="00761FAE" w14:paraId="27320360"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DA63B5A" w14:textId="77777777" w:rsidR="00761FAE" w:rsidRDefault="00761FAE">
            <w:pPr>
              <w:jc w:val="right"/>
              <w:rPr>
                <w:rFonts w:ascii="Arial" w:hAnsi="Arial" w:cs="Arial"/>
                <w:b/>
                <w:bCs/>
                <w:sz w:val="16"/>
                <w:szCs w:val="16"/>
              </w:rPr>
            </w:pPr>
            <w:r>
              <w:rPr>
                <w:rFonts w:ascii="Arial" w:hAnsi="Arial" w:cs="Arial"/>
                <w:b/>
                <w:bCs/>
                <w:sz w:val="16"/>
                <w:szCs w:val="16"/>
              </w:rPr>
              <w:t>45012</w:t>
            </w:r>
          </w:p>
        </w:tc>
        <w:tc>
          <w:tcPr>
            <w:tcW w:w="7086" w:type="dxa"/>
            <w:tcBorders>
              <w:top w:val="nil"/>
              <w:left w:val="nil"/>
              <w:bottom w:val="single" w:sz="4" w:space="0" w:color="auto"/>
              <w:right w:val="nil"/>
            </w:tcBorders>
            <w:shd w:val="clear" w:color="auto" w:fill="auto"/>
            <w:vAlign w:val="center"/>
            <w:hideMark/>
          </w:tcPr>
          <w:p w14:paraId="4D3FDEEF" w14:textId="77777777" w:rsidR="00761FAE" w:rsidRDefault="00761FAE">
            <w:pPr>
              <w:jc w:val="both"/>
              <w:rPr>
                <w:rFonts w:ascii="Arial" w:hAnsi="Arial" w:cs="Arial"/>
                <w:sz w:val="16"/>
                <w:szCs w:val="16"/>
              </w:rPr>
            </w:pPr>
            <w:r>
              <w:rPr>
                <w:rFonts w:ascii="Arial" w:hAnsi="Arial" w:cs="Arial"/>
                <w:sz w:val="16"/>
                <w:szCs w:val="16"/>
              </w:rPr>
              <w:t>REFRENDOS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26585E9A" w14:textId="77777777" w:rsidR="00761FAE" w:rsidRDefault="00761FAE">
            <w:pPr>
              <w:jc w:val="right"/>
              <w:rPr>
                <w:rFonts w:ascii="Arial" w:hAnsi="Arial" w:cs="Arial"/>
                <w:sz w:val="16"/>
                <w:szCs w:val="16"/>
              </w:rPr>
            </w:pPr>
            <w:r>
              <w:rPr>
                <w:rFonts w:ascii="Arial" w:hAnsi="Arial" w:cs="Arial"/>
                <w:sz w:val="16"/>
                <w:szCs w:val="16"/>
              </w:rPr>
              <w:t>30,000.00</w:t>
            </w:r>
          </w:p>
        </w:tc>
      </w:tr>
      <w:tr w:rsidR="00761FAE" w14:paraId="5034170F"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4B85404" w14:textId="77777777" w:rsidR="00761FAE" w:rsidRDefault="00761FAE">
            <w:pPr>
              <w:jc w:val="right"/>
              <w:rPr>
                <w:rFonts w:ascii="Arial" w:hAnsi="Arial" w:cs="Arial"/>
                <w:b/>
                <w:bCs/>
                <w:sz w:val="16"/>
                <w:szCs w:val="16"/>
              </w:rPr>
            </w:pPr>
            <w:r>
              <w:rPr>
                <w:rFonts w:ascii="Arial" w:hAnsi="Arial" w:cs="Arial"/>
                <w:b/>
                <w:bCs/>
                <w:sz w:val="16"/>
                <w:szCs w:val="16"/>
              </w:rPr>
              <w:t>4502</w:t>
            </w:r>
          </w:p>
        </w:tc>
        <w:tc>
          <w:tcPr>
            <w:tcW w:w="7086" w:type="dxa"/>
            <w:tcBorders>
              <w:top w:val="nil"/>
              <w:left w:val="nil"/>
              <w:bottom w:val="single" w:sz="4" w:space="0" w:color="auto"/>
              <w:right w:val="nil"/>
            </w:tcBorders>
            <w:shd w:val="clear" w:color="auto" w:fill="auto"/>
            <w:noWrap/>
            <w:vAlign w:val="center"/>
            <w:hideMark/>
          </w:tcPr>
          <w:p w14:paraId="6E7BE4A2" w14:textId="77777777" w:rsidR="00761FAE" w:rsidRDefault="00761FAE">
            <w:pPr>
              <w:rPr>
                <w:rFonts w:ascii="Arial" w:hAnsi="Arial" w:cs="Arial"/>
                <w:sz w:val="16"/>
                <w:szCs w:val="16"/>
              </w:rPr>
            </w:pPr>
            <w:proofErr w:type="spellStart"/>
            <w:r>
              <w:rPr>
                <w:rFonts w:ascii="Arial" w:hAnsi="Arial" w:cs="Arial"/>
                <w:sz w:val="16"/>
                <w:szCs w:val="16"/>
              </w:rPr>
              <w:t>INDEMNIZACION</w:t>
            </w:r>
            <w:proofErr w:type="spellEnd"/>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21FF0A1F"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3C46EF5A"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9658572" w14:textId="77777777" w:rsidR="00761FAE" w:rsidRDefault="00761FAE">
            <w:pPr>
              <w:jc w:val="right"/>
              <w:rPr>
                <w:rFonts w:ascii="Arial" w:hAnsi="Arial" w:cs="Arial"/>
                <w:b/>
                <w:bCs/>
                <w:sz w:val="16"/>
                <w:szCs w:val="16"/>
              </w:rPr>
            </w:pPr>
            <w:r>
              <w:rPr>
                <w:rFonts w:ascii="Arial" w:hAnsi="Arial" w:cs="Arial"/>
                <w:b/>
                <w:bCs/>
                <w:sz w:val="16"/>
                <w:szCs w:val="16"/>
              </w:rPr>
              <w:t>4503</w:t>
            </w:r>
          </w:p>
        </w:tc>
        <w:tc>
          <w:tcPr>
            <w:tcW w:w="7086" w:type="dxa"/>
            <w:tcBorders>
              <w:top w:val="nil"/>
              <w:left w:val="nil"/>
              <w:bottom w:val="single" w:sz="4" w:space="0" w:color="auto"/>
              <w:right w:val="nil"/>
            </w:tcBorders>
            <w:shd w:val="clear" w:color="auto" w:fill="auto"/>
            <w:noWrap/>
            <w:vAlign w:val="center"/>
            <w:hideMark/>
          </w:tcPr>
          <w:p w14:paraId="46BD4EF0" w14:textId="77777777" w:rsidR="00761FAE" w:rsidRDefault="00761FAE">
            <w:pPr>
              <w:rPr>
                <w:rFonts w:ascii="Arial" w:hAnsi="Arial" w:cs="Arial"/>
                <w:sz w:val="16"/>
                <w:szCs w:val="16"/>
              </w:rPr>
            </w:pPr>
            <w:r>
              <w:rPr>
                <w:rFonts w:ascii="Arial" w:hAnsi="Arial" w:cs="Arial"/>
                <w:sz w:val="16"/>
                <w:szCs w:val="16"/>
              </w:rPr>
              <w:t>GASTOS DE EJECUCIÓN</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678A3603"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0A917FC7"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8591682" w14:textId="77777777" w:rsidR="00761FAE" w:rsidRDefault="00761FAE">
            <w:pPr>
              <w:jc w:val="right"/>
              <w:rPr>
                <w:rFonts w:ascii="Arial" w:hAnsi="Arial" w:cs="Arial"/>
                <w:b/>
                <w:bCs/>
                <w:sz w:val="16"/>
                <w:szCs w:val="16"/>
              </w:rPr>
            </w:pPr>
            <w:r>
              <w:rPr>
                <w:rFonts w:ascii="Arial" w:hAnsi="Arial" w:cs="Arial"/>
                <w:b/>
                <w:bCs/>
                <w:sz w:val="16"/>
                <w:szCs w:val="16"/>
              </w:rPr>
              <w:t>4504</w:t>
            </w:r>
          </w:p>
        </w:tc>
        <w:tc>
          <w:tcPr>
            <w:tcW w:w="7086" w:type="dxa"/>
            <w:tcBorders>
              <w:top w:val="nil"/>
              <w:left w:val="nil"/>
              <w:bottom w:val="single" w:sz="4" w:space="0" w:color="auto"/>
              <w:right w:val="nil"/>
            </w:tcBorders>
            <w:shd w:val="clear" w:color="auto" w:fill="auto"/>
            <w:noWrap/>
            <w:vAlign w:val="center"/>
            <w:hideMark/>
          </w:tcPr>
          <w:p w14:paraId="5CC11F4A" w14:textId="77777777" w:rsidR="00761FAE" w:rsidRDefault="00761FAE">
            <w:pPr>
              <w:rPr>
                <w:rFonts w:ascii="Arial" w:hAnsi="Arial" w:cs="Arial"/>
                <w:sz w:val="16"/>
                <w:szCs w:val="16"/>
              </w:rPr>
            </w:pPr>
            <w:r>
              <w:rPr>
                <w:rFonts w:ascii="Arial" w:hAnsi="Arial" w:cs="Arial"/>
                <w:sz w:val="16"/>
                <w:szCs w:val="16"/>
              </w:rPr>
              <w:t>MULTAS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77DA3E35"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4F9CEA95" w14:textId="77777777" w:rsidTr="00761FAE">
        <w:trPr>
          <w:trHeight w:val="45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ADFA6F9" w14:textId="77777777" w:rsidR="00761FAE" w:rsidRDefault="00761FAE">
            <w:pPr>
              <w:jc w:val="right"/>
              <w:rPr>
                <w:rFonts w:ascii="Arial" w:hAnsi="Arial" w:cs="Arial"/>
                <w:b/>
                <w:bCs/>
                <w:sz w:val="16"/>
                <w:szCs w:val="16"/>
              </w:rPr>
            </w:pPr>
            <w:r>
              <w:rPr>
                <w:rFonts w:ascii="Arial" w:hAnsi="Arial" w:cs="Arial"/>
                <w:b/>
                <w:bCs/>
                <w:sz w:val="16"/>
                <w:szCs w:val="16"/>
              </w:rPr>
              <w:t>490</w:t>
            </w:r>
          </w:p>
        </w:tc>
        <w:tc>
          <w:tcPr>
            <w:tcW w:w="7086" w:type="dxa"/>
            <w:tcBorders>
              <w:top w:val="nil"/>
              <w:left w:val="nil"/>
              <w:bottom w:val="single" w:sz="4" w:space="0" w:color="auto"/>
              <w:right w:val="nil"/>
            </w:tcBorders>
            <w:shd w:val="clear" w:color="auto" w:fill="auto"/>
            <w:vAlign w:val="center"/>
            <w:hideMark/>
          </w:tcPr>
          <w:p w14:paraId="41156258" w14:textId="77777777" w:rsidR="00761FAE" w:rsidRDefault="00761FAE">
            <w:pPr>
              <w:jc w:val="both"/>
              <w:rPr>
                <w:rFonts w:ascii="Arial" w:hAnsi="Arial" w:cs="Arial"/>
                <w:b/>
                <w:bCs/>
                <w:sz w:val="16"/>
                <w:szCs w:val="16"/>
              </w:rPr>
            </w:pPr>
            <w:r>
              <w:rPr>
                <w:rFonts w:ascii="Arial" w:hAnsi="Arial" w:cs="Arial"/>
                <w:b/>
                <w:bCs/>
                <w:sz w:val="16"/>
                <w:szCs w:val="16"/>
              </w:rPr>
              <w:t>DERECHOS NO COMPRENDIDOS EN LA LEY DE INGRESOS VIGENTE, CAUSADAS EN EJERCICIOS FISCALES ANTERIORES   PENDIENTES DE LIQUIDACIÓN O PAGO.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6C6A932C"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29659A6A" w14:textId="77777777" w:rsidTr="00761FAE">
        <w:trPr>
          <w:trHeight w:val="165"/>
        </w:trPr>
        <w:tc>
          <w:tcPr>
            <w:tcW w:w="766" w:type="dxa"/>
            <w:tcBorders>
              <w:top w:val="nil"/>
              <w:left w:val="nil"/>
              <w:bottom w:val="nil"/>
              <w:right w:val="nil"/>
            </w:tcBorders>
            <w:shd w:val="clear" w:color="auto" w:fill="auto"/>
            <w:noWrap/>
            <w:vAlign w:val="center"/>
            <w:hideMark/>
          </w:tcPr>
          <w:p w14:paraId="51E029AC" w14:textId="77777777" w:rsidR="00761FAE" w:rsidRDefault="00761FAE">
            <w:pPr>
              <w:jc w:val="right"/>
              <w:rPr>
                <w:rFonts w:ascii="Arial" w:hAnsi="Arial" w:cs="Arial"/>
                <w:sz w:val="16"/>
                <w:szCs w:val="16"/>
              </w:rPr>
            </w:pPr>
          </w:p>
        </w:tc>
        <w:tc>
          <w:tcPr>
            <w:tcW w:w="7086" w:type="dxa"/>
            <w:tcBorders>
              <w:top w:val="nil"/>
              <w:left w:val="nil"/>
              <w:bottom w:val="nil"/>
              <w:right w:val="nil"/>
            </w:tcBorders>
            <w:shd w:val="clear" w:color="auto" w:fill="auto"/>
            <w:vAlign w:val="center"/>
            <w:hideMark/>
          </w:tcPr>
          <w:p w14:paraId="1FAB99A2"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15318FC8" w14:textId="77777777" w:rsidR="00761FAE" w:rsidRDefault="00761FAE">
            <w:pPr>
              <w:jc w:val="both"/>
              <w:rPr>
                <w:sz w:val="20"/>
                <w:szCs w:val="20"/>
              </w:rPr>
            </w:pPr>
          </w:p>
        </w:tc>
      </w:tr>
      <w:tr w:rsidR="00761FAE" w14:paraId="52FCE735" w14:textId="77777777" w:rsidTr="00761FAE">
        <w:trPr>
          <w:trHeight w:val="240"/>
        </w:trPr>
        <w:tc>
          <w:tcPr>
            <w:tcW w:w="766"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9E1952C" w14:textId="77777777" w:rsidR="00761FAE" w:rsidRDefault="00761FAE">
            <w:pPr>
              <w:jc w:val="right"/>
              <w:rPr>
                <w:rFonts w:ascii="Arial" w:hAnsi="Arial" w:cs="Arial"/>
                <w:b/>
                <w:bCs/>
                <w:sz w:val="16"/>
                <w:szCs w:val="16"/>
              </w:rPr>
            </w:pPr>
            <w:r>
              <w:rPr>
                <w:rFonts w:ascii="Arial" w:hAnsi="Arial" w:cs="Arial"/>
                <w:b/>
                <w:bCs/>
                <w:sz w:val="16"/>
                <w:szCs w:val="16"/>
              </w:rPr>
              <w:t>5</w:t>
            </w:r>
          </w:p>
        </w:tc>
        <w:tc>
          <w:tcPr>
            <w:tcW w:w="7086" w:type="dxa"/>
            <w:tcBorders>
              <w:top w:val="single" w:sz="4" w:space="0" w:color="auto"/>
              <w:left w:val="nil"/>
              <w:bottom w:val="single" w:sz="4" w:space="0" w:color="auto"/>
              <w:right w:val="single" w:sz="4" w:space="0" w:color="auto"/>
            </w:tcBorders>
            <w:shd w:val="clear" w:color="000000" w:fill="C0C0C0"/>
            <w:noWrap/>
            <w:vAlign w:val="center"/>
            <w:hideMark/>
          </w:tcPr>
          <w:p w14:paraId="1E248976" w14:textId="77777777" w:rsidR="00761FAE" w:rsidRDefault="00761FAE">
            <w:pPr>
              <w:rPr>
                <w:rFonts w:ascii="Arial" w:hAnsi="Arial" w:cs="Arial"/>
                <w:b/>
                <w:bCs/>
                <w:sz w:val="16"/>
                <w:szCs w:val="16"/>
              </w:rPr>
            </w:pPr>
            <w:r>
              <w:rPr>
                <w:rFonts w:ascii="Arial" w:hAnsi="Arial" w:cs="Arial"/>
                <w:b/>
                <w:bCs/>
                <w:sz w:val="16"/>
                <w:szCs w:val="16"/>
              </w:rPr>
              <w:t>PRODUCTOS</w:t>
            </w:r>
          </w:p>
        </w:tc>
        <w:tc>
          <w:tcPr>
            <w:tcW w:w="1756" w:type="dxa"/>
            <w:tcBorders>
              <w:top w:val="single" w:sz="4" w:space="0" w:color="auto"/>
              <w:left w:val="nil"/>
              <w:bottom w:val="single" w:sz="4" w:space="0" w:color="auto"/>
              <w:right w:val="single" w:sz="4" w:space="0" w:color="auto"/>
            </w:tcBorders>
            <w:shd w:val="clear" w:color="000000" w:fill="C0C0C0"/>
            <w:vAlign w:val="center"/>
            <w:hideMark/>
          </w:tcPr>
          <w:p w14:paraId="7ABA2A7D" w14:textId="77777777" w:rsidR="00761FAE" w:rsidRDefault="00761FAE">
            <w:pPr>
              <w:jc w:val="right"/>
              <w:rPr>
                <w:rFonts w:ascii="Arial" w:hAnsi="Arial" w:cs="Arial"/>
                <w:b/>
                <w:bCs/>
                <w:sz w:val="16"/>
                <w:szCs w:val="16"/>
              </w:rPr>
            </w:pPr>
            <w:r>
              <w:rPr>
                <w:rFonts w:ascii="Arial" w:hAnsi="Arial" w:cs="Arial"/>
                <w:b/>
                <w:bCs/>
                <w:sz w:val="16"/>
                <w:szCs w:val="16"/>
              </w:rPr>
              <w:t>75,005.00</w:t>
            </w:r>
          </w:p>
        </w:tc>
      </w:tr>
      <w:tr w:rsidR="00761FAE" w14:paraId="272DFB8C" w14:textId="77777777" w:rsidTr="00761FAE">
        <w:trPr>
          <w:trHeight w:val="225"/>
        </w:trPr>
        <w:tc>
          <w:tcPr>
            <w:tcW w:w="766" w:type="dxa"/>
            <w:tcBorders>
              <w:top w:val="nil"/>
              <w:left w:val="nil"/>
              <w:bottom w:val="nil"/>
              <w:right w:val="nil"/>
            </w:tcBorders>
            <w:shd w:val="clear" w:color="auto" w:fill="auto"/>
            <w:noWrap/>
            <w:vAlign w:val="center"/>
            <w:hideMark/>
          </w:tcPr>
          <w:p w14:paraId="4B3EC860" w14:textId="77777777" w:rsidR="00761FAE" w:rsidRDefault="00761FAE">
            <w:pPr>
              <w:jc w:val="right"/>
              <w:rPr>
                <w:rFonts w:ascii="Arial" w:hAnsi="Arial" w:cs="Arial"/>
                <w:b/>
                <w:bCs/>
                <w:sz w:val="16"/>
                <w:szCs w:val="16"/>
              </w:rPr>
            </w:pPr>
          </w:p>
        </w:tc>
        <w:tc>
          <w:tcPr>
            <w:tcW w:w="7086" w:type="dxa"/>
            <w:tcBorders>
              <w:top w:val="nil"/>
              <w:left w:val="nil"/>
              <w:bottom w:val="nil"/>
              <w:right w:val="nil"/>
            </w:tcBorders>
            <w:shd w:val="clear" w:color="auto" w:fill="auto"/>
            <w:noWrap/>
            <w:vAlign w:val="center"/>
            <w:hideMark/>
          </w:tcPr>
          <w:p w14:paraId="4299E8D6"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25862B0B" w14:textId="77777777" w:rsidR="00761FAE" w:rsidRDefault="00761FAE">
            <w:pPr>
              <w:rPr>
                <w:sz w:val="20"/>
                <w:szCs w:val="20"/>
              </w:rPr>
            </w:pPr>
          </w:p>
        </w:tc>
      </w:tr>
      <w:tr w:rsidR="00761FAE" w14:paraId="4F3756B0" w14:textId="77777777" w:rsidTr="00761FAE">
        <w:trPr>
          <w:trHeight w:val="225"/>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7E654" w14:textId="77777777" w:rsidR="00761FAE" w:rsidRDefault="00761FAE">
            <w:pPr>
              <w:jc w:val="right"/>
              <w:rPr>
                <w:rFonts w:ascii="Arial" w:hAnsi="Arial" w:cs="Arial"/>
                <w:b/>
                <w:bCs/>
                <w:sz w:val="16"/>
                <w:szCs w:val="16"/>
              </w:rPr>
            </w:pPr>
            <w:r>
              <w:rPr>
                <w:rFonts w:ascii="Arial" w:hAnsi="Arial" w:cs="Arial"/>
                <w:b/>
                <w:bCs/>
                <w:sz w:val="16"/>
                <w:szCs w:val="16"/>
              </w:rPr>
              <w:t>510</w:t>
            </w:r>
          </w:p>
        </w:tc>
        <w:tc>
          <w:tcPr>
            <w:tcW w:w="7086" w:type="dxa"/>
            <w:tcBorders>
              <w:top w:val="single" w:sz="4" w:space="0" w:color="auto"/>
              <w:left w:val="nil"/>
              <w:bottom w:val="single" w:sz="4" w:space="0" w:color="auto"/>
              <w:right w:val="nil"/>
            </w:tcBorders>
            <w:shd w:val="clear" w:color="auto" w:fill="auto"/>
            <w:noWrap/>
            <w:vAlign w:val="center"/>
            <w:hideMark/>
          </w:tcPr>
          <w:p w14:paraId="71EBEE64" w14:textId="77777777" w:rsidR="00761FAE" w:rsidRDefault="00761FAE">
            <w:pPr>
              <w:rPr>
                <w:rFonts w:ascii="Arial" w:hAnsi="Arial" w:cs="Arial"/>
                <w:b/>
                <w:bCs/>
                <w:sz w:val="16"/>
                <w:szCs w:val="16"/>
              </w:rPr>
            </w:pPr>
            <w:r>
              <w:rPr>
                <w:rFonts w:ascii="Arial" w:hAnsi="Arial" w:cs="Arial"/>
                <w:b/>
                <w:bCs/>
                <w:sz w:val="16"/>
                <w:szCs w:val="16"/>
              </w:rPr>
              <w:t xml:space="preserve">PRODUCTOS </w:t>
            </w:r>
          </w:p>
        </w:tc>
        <w:tc>
          <w:tcPr>
            <w:tcW w:w="1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57648" w14:textId="77777777" w:rsidR="00761FAE" w:rsidRDefault="00761FAE">
            <w:pPr>
              <w:jc w:val="right"/>
              <w:rPr>
                <w:rFonts w:ascii="Arial" w:hAnsi="Arial" w:cs="Arial"/>
                <w:sz w:val="16"/>
                <w:szCs w:val="16"/>
              </w:rPr>
            </w:pPr>
            <w:r>
              <w:rPr>
                <w:rFonts w:ascii="Arial" w:hAnsi="Arial" w:cs="Arial"/>
                <w:sz w:val="16"/>
                <w:szCs w:val="16"/>
              </w:rPr>
              <w:t>75,005.00</w:t>
            </w:r>
          </w:p>
        </w:tc>
      </w:tr>
      <w:tr w:rsidR="00761FAE" w14:paraId="109DC20A"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9057010" w14:textId="77777777" w:rsidR="00761FAE" w:rsidRDefault="00761FAE">
            <w:pPr>
              <w:jc w:val="right"/>
              <w:rPr>
                <w:rFonts w:ascii="Arial" w:hAnsi="Arial" w:cs="Arial"/>
                <w:b/>
                <w:bCs/>
                <w:sz w:val="16"/>
                <w:szCs w:val="16"/>
              </w:rPr>
            </w:pPr>
            <w:r>
              <w:rPr>
                <w:rFonts w:ascii="Arial" w:hAnsi="Arial" w:cs="Arial"/>
                <w:b/>
                <w:bCs/>
                <w:sz w:val="16"/>
                <w:szCs w:val="16"/>
              </w:rPr>
              <w:t>5101</w:t>
            </w:r>
          </w:p>
        </w:tc>
        <w:tc>
          <w:tcPr>
            <w:tcW w:w="7086" w:type="dxa"/>
            <w:tcBorders>
              <w:top w:val="nil"/>
              <w:left w:val="nil"/>
              <w:bottom w:val="single" w:sz="4" w:space="0" w:color="auto"/>
              <w:right w:val="nil"/>
            </w:tcBorders>
            <w:shd w:val="clear" w:color="auto" w:fill="auto"/>
            <w:vAlign w:val="center"/>
            <w:hideMark/>
          </w:tcPr>
          <w:p w14:paraId="00A8E34B" w14:textId="77777777" w:rsidR="00761FAE" w:rsidRDefault="00761FAE">
            <w:pPr>
              <w:jc w:val="both"/>
              <w:rPr>
                <w:rFonts w:ascii="Arial" w:hAnsi="Arial" w:cs="Arial"/>
                <w:sz w:val="16"/>
                <w:szCs w:val="16"/>
              </w:rPr>
            </w:pPr>
            <w:r>
              <w:rPr>
                <w:rFonts w:ascii="Arial" w:hAnsi="Arial" w:cs="Arial"/>
                <w:sz w:val="16"/>
                <w:szCs w:val="16"/>
              </w:rPr>
              <w:t xml:space="preserve">POR ESTABLECIMIENTO DE EMPRESAS QUE DEPENDEN DEL </w:t>
            </w:r>
            <w:proofErr w:type="spellStart"/>
            <w:r>
              <w:rPr>
                <w:rFonts w:ascii="Arial" w:hAnsi="Arial" w:cs="Arial"/>
                <w:sz w:val="16"/>
                <w:szCs w:val="16"/>
              </w:rPr>
              <w:t>MPIO</w:t>
            </w:r>
            <w:proofErr w:type="spellEnd"/>
            <w:r>
              <w:rPr>
                <w:rFonts w:ascii="Arial" w:hAnsi="Arial" w:cs="Arial"/>
                <w:sz w:val="16"/>
                <w:szCs w:val="16"/>
              </w:rPr>
              <w:t>.</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6A2460AD"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39093518"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F29BBDF" w14:textId="77777777" w:rsidR="00761FAE" w:rsidRDefault="00761FAE">
            <w:pPr>
              <w:jc w:val="right"/>
              <w:rPr>
                <w:rFonts w:ascii="Arial" w:hAnsi="Arial" w:cs="Arial"/>
                <w:b/>
                <w:bCs/>
                <w:sz w:val="16"/>
                <w:szCs w:val="16"/>
              </w:rPr>
            </w:pPr>
            <w:r>
              <w:rPr>
                <w:rFonts w:ascii="Arial" w:hAnsi="Arial" w:cs="Arial"/>
                <w:b/>
                <w:bCs/>
                <w:sz w:val="16"/>
                <w:szCs w:val="16"/>
              </w:rPr>
              <w:t>5102</w:t>
            </w:r>
          </w:p>
        </w:tc>
        <w:tc>
          <w:tcPr>
            <w:tcW w:w="7086" w:type="dxa"/>
            <w:tcBorders>
              <w:top w:val="nil"/>
              <w:left w:val="nil"/>
              <w:bottom w:val="single" w:sz="4" w:space="0" w:color="auto"/>
              <w:right w:val="nil"/>
            </w:tcBorders>
            <w:shd w:val="clear" w:color="auto" w:fill="auto"/>
            <w:noWrap/>
            <w:vAlign w:val="center"/>
            <w:hideMark/>
          </w:tcPr>
          <w:p w14:paraId="4F19235E" w14:textId="77777777" w:rsidR="00761FAE" w:rsidRDefault="00761FAE">
            <w:pPr>
              <w:rPr>
                <w:rFonts w:ascii="Arial" w:hAnsi="Arial" w:cs="Arial"/>
                <w:sz w:val="16"/>
                <w:szCs w:val="16"/>
              </w:rPr>
            </w:pPr>
            <w:r>
              <w:rPr>
                <w:rFonts w:ascii="Arial" w:hAnsi="Arial" w:cs="Arial"/>
                <w:sz w:val="16"/>
                <w:szCs w:val="16"/>
              </w:rPr>
              <w:t xml:space="preserve">POR CRÉDITOS A FAVOR DEL </w:t>
            </w:r>
            <w:proofErr w:type="spellStart"/>
            <w:r>
              <w:rPr>
                <w:rFonts w:ascii="Arial" w:hAnsi="Arial" w:cs="Arial"/>
                <w:sz w:val="16"/>
                <w:szCs w:val="16"/>
              </w:rPr>
              <w:t>MPIO</w:t>
            </w:r>
            <w:proofErr w:type="spellEnd"/>
            <w:r>
              <w:rPr>
                <w:rFonts w:ascii="Arial" w:hAnsi="Arial" w:cs="Arial"/>
                <w:sz w:val="16"/>
                <w:szCs w:val="16"/>
              </w:rPr>
              <w:t>.</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126EA052" w14:textId="77777777" w:rsidR="00761FAE" w:rsidRDefault="00761FAE">
            <w:pPr>
              <w:jc w:val="right"/>
              <w:rPr>
                <w:rFonts w:ascii="Arial" w:hAnsi="Arial" w:cs="Arial"/>
                <w:sz w:val="16"/>
                <w:szCs w:val="16"/>
              </w:rPr>
            </w:pPr>
            <w:r>
              <w:rPr>
                <w:rFonts w:ascii="Arial" w:hAnsi="Arial" w:cs="Arial"/>
                <w:sz w:val="16"/>
                <w:szCs w:val="16"/>
              </w:rPr>
              <w:t>75,000.00</w:t>
            </w:r>
          </w:p>
        </w:tc>
      </w:tr>
      <w:tr w:rsidR="00761FAE" w14:paraId="41D716B4"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146A240" w14:textId="77777777" w:rsidR="00761FAE" w:rsidRDefault="00761FAE">
            <w:pPr>
              <w:jc w:val="right"/>
              <w:rPr>
                <w:rFonts w:ascii="Arial" w:hAnsi="Arial" w:cs="Arial"/>
                <w:b/>
                <w:bCs/>
                <w:sz w:val="16"/>
                <w:szCs w:val="16"/>
              </w:rPr>
            </w:pPr>
            <w:r>
              <w:rPr>
                <w:rFonts w:ascii="Arial" w:hAnsi="Arial" w:cs="Arial"/>
                <w:b/>
                <w:bCs/>
                <w:sz w:val="16"/>
                <w:szCs w:val="16"/>
              </w:rPr>
              <w:t>51021</w:t>
            </w:r>
          </w:p>
        </w:tc>
        <w:tc>
          <w:tcPr>
            <w:tcW w:w="7086" w:type="dxa"/>
            <w:tcBorders>
              <w:top w:val="nil"/>
              <w:left w:val="nil"/>
              <w:bottom w:val="single" w:sz="4" w:space="0" w:color="auto"/>
              <w:right w:val="nil"/>
            </w:tcBorders>
            <w:shd w:val="clear" w:color="auto" w:fill="auto"/>
            <w:noWrap/>
            <w:vAlign w:val="center"/>
            <w:hideMark/>
          </w:tcPr>
          <w:p w14:paraId="7DCB447E" w14:textId="77777777" w:rsidR="00761FAE" w:rsidRDefault="00761FAE">
            <w:pPr>
              <w:rPr>
                <w:rFonts w:ascii="Arial" w:hAnsi="Arial" w:cs="Arial"/>
                <w:sz w:val="16"/>
                <w:szCs w:val="16"/>
              </w:rPr>
            </w:pPr>
            <w:r>
              <w:rPr>
                <w:rFonts w:ascii="Arial" w:hAnsi="Arial" w:cs="Arial"/>
                <w:sz w:val="16"/>
                <w:szCs w:val="16"/>
              </w:rPr>
              <w:t>RENDIMIENTOS FINANCIEROS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7A0F8E68" w14:textId="77777777" w:rsidR="00761FAE" w:rsidRDefault="00761FAE">
            <w:pPr>
              <w:jc w:val="right"/>
              <w:rPr>
                <w:rFonts w:ascii="Arial" w:hAnsi="Arial" w:cs="Arial"/>
                <w:sz w:val="16"/>
                <w:szCs w:val="16"/>
              </w:rPr>
            </w:pPr>
            <w:r>
              <w:rPr>
                <w:rFonts w:ascii="Arial" w:hAnsi="Arial" w:cs="Arial"/>
                <w:sz w:val="16"/>
                <w:szCs w:val="16"/>
              </w:rPr>
              <w:t>75,000.00</w:t>
            </w:r>
          </w:p>
        </w:tc>
      </w:tr>
      <w:tr w:rsidR="00761FAE" w14:paraId="3A14BE95"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38ED905" w14:textId="77777777" w:rsidR="00761FAE" w:rsidRDefault="00761FAE">
            <w:pPr>
              <w:jc w:val="right"/>
              <w:rPr>
                <w:rFonts w:ascii="Arial" w:hAnsi="Arial" w:cs="Arial"/>
                <w:b/>
                <w:bCs/>
                <w:sz w:val="16"/>
                <w:szCs w:val="16"/>
              </w:rPr>
            </w:pPr>
            <w:r>
              <w:rPr>
                <w:rFonts w:ascii="Arial" w:hAnsi="Arial" w:cs="Arial"/>
                <w:b/>
                <w:bCs/>
                <w:sz w:val="16"/>
                <w:szCs w:val="16"/>
              </w:rPr>
              <w:t>51022</w:t>
            </w:r>
          </w:p>
        </w:tc>
        <w:tc>
          <w:tcPr>
            <w:tcW w:w="7086" w:type="dxa"/>
            <w:tcBorders>
              <w:top w:val="nil"/>
              <w:left w:val="nil"/>
              <w:bottom w:val="single" w:sz="4" w:space="0" w:color="auto"/>
              <w:right w:val="nil"/>
            </w:tcBorders>
            <w:shd w:val="clear" w:color="auto" w:fill="auto"/>
            <w:noWrap/>
            <w:vAlign w:val="center"/>
            <w:hideMark/>
          </w:tcPr>
          <w:p w14:paraId="4A2888A8" w14:textId="77777777" w:rsidR="00761FAE" w:rsidRDefault="00761FAE">
            <w:pPr>
              <w:rPr>
                <w:rFonts w:ascii="Arial" w:hAnsi="Arial" w:cs="Arial"/>
                <w:sz w:val="16"/>
                <w:szCs w:val="16"/>
              </w:rPr>
            </w:pPr>
            <w:r>
              <w:rPr>
                <w:rFonts w:ascii="Arial" w:hAnsi="Arial" w:cs="Arial"/>
                <w:sz w:val="16"/>
                <w:szCs w:val="16"/>
              </w:rPr>
              <w:t>CRÉDITOS A FAVOR DEL MUNICIPIO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100F67FB"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06E35211"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8E02F06" w14:textId="77777777" w:rsidR="00761FAE" w:rsidRDefault="00761FAE">
            <w:pPr>
              <w:jc w:val="right"/>
              <w:rPr>
                <w:rFonts w:ascii="Arial" w:hAnsi="Arial" w:cs="Arial"/>
                <w:b/>
                <w:bCs/>
                <w:sz w:val="16"/>
                <w:szCs w:val="16"/>
              </w:rPr>
            </w:pPr>
            <w:r>
              <w:rPr>
                <w:rFonts w:ascii="Arial" w:hAnsi="Arial" w:cs="Arial"/>
                <w:b/>
                <w:bCs/>
                <w:sz w:val="16"/>
                <w:szCs w:val="16"/>
              </w:rPr>
              <w:t>5103</w:t>
            </w:r>
          </w:p>
        </w:tc>
        <w:tc>
          <w:tcPr>
            <w:tcW w:w="7086" w:type="dxa"/>
            <w:tcBorders>
              <w:top w:val="nil"/>
              <w:left w:val="nil"/>
              <w:bottom w:val="single" w:sz="4" w:space="0" w:color="auto"/>
              <w:right w:val="nil"/>
            </w:tcBorders>
            <w:shd w:val="clear" w:color="auto" w:fill="auto"/>
            <w:vAlign w:val="center"/>
            <w:hideMark/>
          </w:tcPr>
          <w:p w14:paraId="5B78CB4D" w14:textId="77777777" w:rsidR="00761FAE" w:rsidRDefault="00761FAE">
            <w:pPr>
              <w:jc w:val="both"/>
              <w:rPr>
                <w:rFonts w:ascii="Arial" w:hAnsi="Arial" w:cs="Arial"/>
                <w:sz w:val="16"/>
                <w:szCs w:val="16"/>
              </w:rPr>
            </w:pPr>
            <w:r>
              <w:rPr>
                <w:rFonts w:ascii="Arial" w:hAnsi="Arial" w:cs="Arial"/>
                <w:sz w:val="16"/>
                <w:szCs w:val="16"/>
              </w:rPr>
              <w:t>POR VENTA DE BIENES MOSTRENCOS Y ABANDONADOS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441C25CF"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5E5363D3"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9CFFDD0" w14:textId="77777777" w:rsidR="00761FAE" w:rsidRDefault="00761FAE">
            <w:pPr>
              <w:jc w:val="right"/>
              <w:rPr>
                <w:rFonts w:ascii="Arial" w:hAnsi="Arial" w:cs="Arial"/>
                <w:b/>
                <w:bCs/>
                <w:sz w:val="16"/>
                <w:szCs w:val="16"/>
              </w:rPr>
            </w:pPr>
            <w:r>
              <w:rPr>
                <w:rFonts w:ascii="Arial" w:hAnsi="Arial" w:cs="Arial"/>
                <w:b/>
                <w:bCs/>
                <w:sz w:val="16"/>
                <w:szCs w:val="16"/>
              </w:rPr>
              <w:t>5104</w:t>
            </w:r>
          </w:p>
        </w:tc>
        <w:tc>
          <w:tcPr>
            <w:tcW w:w="7086" w:type="dxa"/>
            <w:tcBorders>
              <w:top w:val="nil"/>
              <w:left w:val="nil"/>
              <w:bottom w:val="single" w:sz="4" w:space="0" w:color="auto"/>
              <w:right w:val="nil"/>
            </w:tcBorders>
            <w:shd w:val="clear" w:color="auto" w:fill="auto"/>
            <w:vAlign w:val="center"/>
            <w:hideMark/>
          </w:tcPr>
          <w:p w14:paraId="1B48F1C7" w14:textId="77777777" w:rsidR="00761FAE" w:rsidRDefault="00761FAE">
            <w:pPr>
              <w:jc w:val="both"/>
              <w:rPr>
                <w:rFonts w:ascii="Arial" w:hAnsi="Arial" w:cs="Arial"/>
                <w:sz w:val="16"/>
                <w:szCs w:val="16"/>
              </w:rPr>
            </w:pPr>
            <w:r>
              <w:rPr>
                <w:rFonts w:ascii="Arial" w:hAnsi="Arial" w:cs="Arial"/>
                <w:sz w:val="16"/>
                <w:szCs w:val="16"/>
              </w:rPr>
              <w:t xml:space="preserve">POR VENTA DE OBJETOS RECOGIDOS POR AUTORIDADES </w:t>
            </w:r>
            <w:proofErr w:type="spellStart"/>
            <w:r>
              <w:rPr>
                <w:rFonts w:ascii="Arial" w:hAnsi="Arial" w:cs="Arial"/>
                <w:sz w:val="16"/>
                <w:szCs w:val="16"/>
              </w:rPr>
              <w:t>MPALES</w:t>
            </w:r>
            <w:proofErr w:type="spellEnd"/>
            <w:r>
              <w:rPr>
                <w:rFonts w:ascii="Arial" w:hAnsi="Arial" w:cs="Arial"/>
                <w:sz w:val="16"/>
                <w:szCs w:val="16"/>
              </w:rPr>
              <w:t>.</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8701145" w14:textId="77777777" w:rsidR="00761FAE" w:rsidRDefault="00761FAE">
            <w:pPr>
              <w:jc w:val="right"/>
              <w:rPr>
                <w:rFonts w:ascii="Arial" w:hAnsi="Arial" w:cs="Arial"/>
                <w:sz w:val="16"/>
                <w:szCs w:val="16"/>
              </w:rPr>
            </w:pPr>
            <w:r>
              <w:rPr>
                <w:rFonts w:ascii="Arial" w:hAnsi="Arial" w:cs="Arial"/>
                <w:sz w:val="16"/>
                <w:szCs w:val="16"/>
              </w:rPr>
              <w:t>2.00</w:t>
            </w:r>
          </w:p>
        </w:tc>
      </w:tr>
      <w:tr w:rsidR="00761FAE" w14:paraId="29CEC742"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02974BD" w14:textId="77777777" w:rsidR="00761FAE" w:rsidRDefault="00761FAE">
            <w:pPr>
              <w:jc w:val="right"/>
              <w:rPr>
                <w:rFonts w:ascii="Arial" w:hAnsi="Arial" w:cs="Arial"/>
                <w:b/>
                <w:bCs/>
                <w:sz w:val="16"/>
                <w:szCs w:val="16"/>
              </w:rPr>
            </w:pPr>
            <w:r>
              <w:rPr>
                <w:rFonts w:ascii="Arial" w:hAnsi="Arial" w:cs="Arial"/>
                <w:b/>
                <w:bCs/>
                <w:sz w:val="16"/>
                <w:szCs w:val="16"/>
              </w:rPr>
              <w:t>51041</w:t>
            </w:r>
          </w:p>
        </w:tc>
        <w:tc>
          <w:tcPr>
            <w:tcW w:w="7086" w:type="dxa"/>
            <w:tcBorders>
              <w:top w:val="nil"/>
              <w:left w:val="nil"/>
              <w:bottom w:val="single" w:sz="4" w:space="0" w:color="auto"/>
              <w:right w:val="nil"/>
            </w:tcBorders>
            <w:shd w:val="clear" w:color="auto" w:fill="auto"/>
            <w:vAlign w:val="center"/>
            <w:hideMark/>
          </w:tcPr>
          <w:p w14:paraId="11703D65" w14:textId="77777777" w:rsidR="00761FAE" w:rsidRDefault="00761FAE">
            <w:pPr>
              <w:jc w:val="both"/>
              <w:rPr>
                <w:rFonts w:ascii="Arial" w:hAnsi="Arial" w:cs="Arial"/>
                <w:sz w:val="16"/>
                <w:szCs w:val="16"/>
              </w:rPr>
            </w:pPr>
            <w:r>
              <w:rPr>
                <w:rFonts w:ascii="Arial" w:hAnsi="Arial" w:cs="Arial"/>
                <w:sz w:val="16"/>
                <w:szCs w:val="16"/>
              </w:rPr>
              <w:t>EXPROPIACIONES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19F01127"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5A077D5C" w14:textId="77777777" w:rsidTr="00761FAE">
        <w:trPr>
          <w:trHeight w:val="48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CBEEA64" w14:textId="77777777" w:rsidR="00761FAE" w:rsidRDefault="00761FAE">
            <w:pPr>
              <w:jc w:val="right"/>
              <w:rPr>
                <w:rFonts w:ascii="Arial" w:hAnsi="Arial" w:cs="Arial"/>
                <w:b/>
                <w:bCs/>
                <w:sz w:val="16"/>
                <w:szCs w:val="16"/>
              </w:rPr>
            </w:pPr>
            <w:r>
              <w:rPr>
                <w:rFonts w:ascii="Arial" w:hAnsi="Arial" w:cs="Arial"/>
                <w:b/>
                <w:bCs/>
                <w:sz w:val="16"/>
                <w:szCs w:val="16"/>
              </w:rPr>
              <w:t>51042</w:t>
            </w:r>
          </w:p>
        </w:tc>
        <w:tc>
          <w:tcPr>
            <w:tcW w:w="7086" w:type="dxa"/>
            <w:tcBorders>
              <w:top w:val="nil"/>
              <w:left w:val="nil"/>
              <w:bottom w:val="single" w:sz="4" w:space="0" w:color="auto"/>
              <w:right w:val="nil"/>
            </w:tcBorders>
            <w:shd w:val="clear" w:color="auto" w:fill="auto"/>
            <w:vAlign w:val="center"/>
            <w:hideMark/>
          </w:tcPr>
          <w:p w14:paraId="4333001B" w14:textId="77777777" w:rsidR="00761FAE" w:rsidRDefault="00761FAE">
            <w:pPr>
              <w:jc w:val="both"/>
              <w:rPr>
                <w:rFonts w:ascii="Arial" w:hAnsi="Arial" w:cs="Arial"/>
                <w:sz w:val="16"/>
                <w:szCs w:val="16"/>
              </w:rPr>
            </w:pPr>
            <w:r>
              <w:rPr>
                <w:rFonts w:ascii="Arial" w:hAnsi="Arial" w:cs="Arial"/>
                <w:sz w:val="16"/>
                <w:szCs w:val="16"/>
              </w:rPr>
              <w:t>LOS QUE SE OBTENGAN DE LA VENTA DE OBJETOS RECOGIDOS POR AUTORIDADES MUNICIPALES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1697D65D"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5FF826C5" w14:textId="77777777" w:rsidTr="00761FAE">
        <w:trPr>
          <w:trHeight w:val="45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C610883" w14:textId="77777777" w:rsidR="00761FAE" w:rsidRDefault="00761FAE">
            <w:pPr>
              <w:jc w:val="right"/>
              <w:rPr>
                <w:rFonts w:ascii="Arial" w:hAnsi="Arial" w:cs="Arial"/>
                <w:b/>
                <w:bCs/>
                <w:sz w:val="16"/>
                <w:szCs w:val="16"/>
              </w:rPr>
            </w:pPr>
            <w:r>
              <w:rPr>
                <w:rFonts w:ascii="Arial" w:hAnsi="Arial" w:cs="Arial"/>
                <w:b/>
                <w:bCs/>
                <w:sz w:val="16"/>
                <w:szCs w:val="16"/>
              </w:rPr>
              <w:t>5105</w:t>
            </w:r>
          </w:p>
        </w:tc>
        <w:tc>
          <w:tcPr>
            <w:tcW w:w="7086" w:type="dxa"/>
            <w:tcBorders>
              <w:top w:val="nil"/>
              <w:left w:val="nil"/>
              <w:bottom w:val="single" w:sz="4" w:space="0" w:color="auto"/>
              <w:right w:val="nil"/>
            </w:tcBorders>
            <w:shd w:val="clear" w:color="auto" w:fill="auto"/>
            <w:vAlign w:val="center"/>
            <w:hideMark/>
          </w:tcPr>
          <w:p w14:paraId="61907E7A" w14:textId="77777777" w:rsidR="00761FAE" w:rsidRDefault="00761FAE">
            <w:pPr>
              <w:jc w:val="both"/>
              <w:rPr>
                <w:rFonts w:ascii="Arial" w:hAnsi="Arial" w:cs="Arial"/>
                <w:sz w:val="16"/>
                <w:szCs w:val="16"/>
              </w:rPr>
            </w:pPr>
            <w:r>
              <w:rPr>
                <w:rFonts w:ascii="Arial" w:hAnsi="Arial" w:cs="Arial"/>
                <w:sz w:val="16"/>
                <w:szCs w:val="16"/>
              </w:rPr>
              <w:t>FIANZAS QUE SE HAGAN EFECTIVAS A FAVOR DEL MUNICIPIO POR RESOLUCIONES FIRMES DE AUTORIDAD COMPETENTE</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7F50F5F1"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6AB7B626"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DF43619" w14:textId="77777777" w:rsidR="00761FAE" w:rsidRDefault="00761FAE">
            <w:pPr>
              <w:jc w:val="right"/>
              <w:rPr>
                <w:rFonts w:ascii="Arial" w:hAnsi="Arial" w:cs="Arial"/>
                <w:b/>
                <w:bCs/>
                <w:sz w:val="16"/>
                <w:szCs w:val="16"/>
              </w:rPr>
            </w:pPr>
            <w:r>
              <w:rPr>
                <w:rFonts w:ascii="Arial" w:hAnsi="Arial" w:cs="Arial"/>
                <w:b/>
                <w:bCs/>
                <w:sz w:val="16"/>
                <w:szCs w:val="16"/>
              </w:rPr>
              <w:t>5106</w:t>
            </w:r>
          </w:p>
        </w:tc>
        <w:tc>
          <w:tcPr>
            <w:tcW w:w="7086" w:type="dxa"/>
            <w:tcBorders>
              <w:top w:val="nil"/>
              <w:left w:val="nil"/>
              <w:bottom w:val="single" w:sz="4" w:space="0" w:color="auto"/>
              <w:right w:val="nil"/>
            </w:tcBorders>
            <w:shd w:val="clear" w:color="auto" w:fill="auto"/>
            <w:vAlign w:val="center"/>
            <w:hideMark/>
          </w:tcPr>
          <w:p w14:paraId="2CCC3174" w14:textId="77777777" w:rsidR="00761FAE" w:rsidRDefault="00761FAE">
            <w:pPr>
              <w:jc w:val="both"/>
              <w:rPr>
                <w:rFonts w:ascii="Arial" w:hAnsi="Arial" w:cs="Arial"/>
                <w:sz w:val="16"/>
                <w:szCs w:val="16"/>
              </w:rPr>
            </w:pPr>
            <w:r>
              <w:rPr>
                <w:rFonts w:ascii="Arial" w:hAnsi="Arial" w:cs="Arial"/>
                <w:sz w:val="16"/>
                <w:szCs w:val="16"/>
              </w:rPr>
              <w:t>OTROS PRODUCTOS QUE GENERAN INGRESOS CORRIENTES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3091F6D9"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78155A17" w14:textId="77777777" w:rsidTr="00761FAE">
        <w:trPr>
          <w:trHeight w:val="70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4D3CF69" w14:textId="77777777" w:rsidR="00761FAE" w:rsidRDefault="00761FAE">
            <w:pPr>
              <w:jc w:val="right"/>
              <w:rPr>
                <w:rFonts w:ascii="Arial" w:hAnsi="Arial" w:cs="Arial"/>
                <w:b/>
                <w:bCs/>
                <w:sz w:val="16"/>
                <w:szCs w:val="16"/>
              </w:rPr>
            </w:pPr>
            <w:r>
              <w:rPr>
                <w:rFonts w:ascii="Arial" w:hAnsi="Arial" w:cs="Arial"/>
                <w:b/>
                <w:bCs/>
                <w:sz w:val="16"/>
                <w:szCs w:val="16"/>
              </w:rPr>
              <w:t>590</w:t>
            </w:r>
          </w:p>
        </w:tc>
        <w:tc>
          <w:tcPr>
            <w:tcW w:w="7086" w:type="dxa"/>
            <w:tcBorders>
              <w:top w:val="nil"/>
              <w:left w:val="nil"/>
              <w:bottom w:val="single" w:sz="4" w:space="0" w:color="auto"/>
              <w:right w:val="nil"/>
            </w:tcBorders>
            <w:shd w:val="clear" w:color="auto" w:fill="auto"/>
            <w:vAlign w:val="center"/>
            <w:hideMark/>
          </w:tcPr>
          <w:p w14:paraId="6CC8AF6E" w14:textId="77777777" w:rsidR="00761FAE" w:rsidRDefault="00761FAE">
            <w:pPr>
              <w:jc w:val="both"/>
              <w:rPr>
                <w:rFonts w:ascii="Arial" w:hAnsi="Arial" w:cs="Arial"/>
                <w:b/>
                <w:bCs/>
                <w:sz w:val="16"/>
                <w:szCs w:val="16"/>
              </w:rPr>
            </w:pPr>
            <w:r>
              <w:rPr>
                <w:rFonts w:ascii="Arial" w:hAnsi="Arial" w:cs="Arial"/>
                <w:b/>
                <w:bCs/>
                <w:sz w:val="16"/>
                <w:szCs w:val="16"/>
              </w:rPr>
              <w:t>PRODUCTOS NO COMPRENDIDOS EN LA LEY DE INGRESOS VIGENTE,  CAUSADAS EN EJERCICIOS FISCALES ANTERIORES   PENDIENTES DE LIQUIDACIÓN O PAGO.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69FF0951"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3DA44B8E" w14:textId="77777777" w:rsidTr="00761FAE">
        <w:trPr>
          <w:trHeight w:val="165"/>
        </w:trPr>
        <w:tc>
          <w:tcPr>
            <w:tcW w:w="766" w:type="dxa"/>
            <w:tcBorders>
              <w:top w:val="nil"/>
              <w:left w:val="nil"/>
              <w:bottom w:val="nil"/>
              <w:right w:val="nil"/>
            </w:tcBorders>
            <w:shd w:val="clear" w:color="auto" w:fill="auto"/>
            <w:noWrap/>
            <w:vAlign w:val="center"/>
            <w:hideMark/>
          </w:tcPr>
          <w:p w14:paraId="662E133F" w14:textId="77777777" w:rsidR="00761FAE" w:rsidRDefault="00761FAE">
            <w:pPr>
              <w:jc w:val="right"/>
              <w:rPr>
                <w:rFonts w:ascii="Arial" w:hAnsi="Arial" w:cs="Arial"/>
                <w:sz w:val="16"/>
                <w:szCs w:val="16"/>
              </w:rPr>
            </w:pPr>
          </w:p>
        </w:tc>
        <w:tc>
          <w:tcPr>
            <w:tcW w:w="7086" w:type="dxa"/>
            <w:tcBorders>
              <w:top w:val="nil"/>
              <w:left w:val="nil"/>
              <w:bottom w:val="nil"/>
              <w:right w:val="nil"/>
            </w:tcBorders>
            <w:shd w:val="clear" w:color="auto" w:fill="auto"/>
            <w:vAlign w:val="center"/>
            <w:hideMark/>
          </w:tcPr>
          <w:p w14:paraId="10A55180"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31344769" w14:textId="77777777" w:rsidR="00761FAE" w:rsidRDefault="00761FAE">
            <w:pPr>
              <w:jc w:val="both"/>
              <w:rPr>
                <w:sz w:val="20"/>
                <w:szCs w:val="20"/>
              </w:rPr>
            </w:pPr>
          </w:p>
        </w:tc>
      </w:tr>
      <w:tr w:rsidR="00761FAE" w14:paraId="6C5C44E6" w14:textId="77777777" w:rsidTr="00761FAE">
        <w:trPr>
          <w:trHeight w:val="240"/>
        </w:trPr>
        <w:tc>
          <w:tcPr>
            <w:tcW w:w="766"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2F35A34" w14:textId="77777777" w:rsidR="00761FAE" w:rsidRDefault="00761FAE">
            <w:pPr>
              <w:jc w:val="right"/>
              <w:rPr>
                <w:rFonts w:ascii="Arial" w:hAnsi="Arial" w:cs="Arial"/>
                <w:b/>
                <w:bCs/>
                <w:sz w:val="16"/>
                <w:szCs w:val="16"/>
              </w:rPr>
            </w:pPr>
            <w:r>
              <w:rPr>
                <w:rFonts w:ascii="Arial" w:hAnsi="Arial" w:cs="Arial"/>
                <w:b/>
                <w:bCs/>
                <w:sz w:val="16"/>
                <w:szCs w:val="16"/>
              </w:rPr>
              <w:t>6</w:t>
            </w:r>
          </w:p>
        </w:tc>
        <w:tc>
          <w:tcPr>
            <w:tcW w:w="7086" w:type="dxa"/>
            <w:tcBorders>
              <w:top w:val="single" w:sz="4" w:space="0" w:color="auto"/>
              <w:left w:val="nil"/>
              <w:bottom w:val="single" w:sz="4" w:space="0" w:color="auto"/>
              <w:right w:val="single" w:sz="4" w:space="0" w:color="auto"/>
            </w:tcBorders>
            <w:shd w:val="clear" w:color="000000" w:fill="C0C0C0"/>
            <w:noWrap/>
            <w:vAlign w:val="center"/>
            <w:hideMark/>
          </w:tcPr>
          <w:p w14:paraId="2CD87201" w14:textId="77777777" w:rsidR="00761FAE" w:rsidRDefault="00761FAE">
            <w:pPr>
              <w:rPr>
                <w:rFonts w:ascii="Arial" w:hAnsi="Arial" w:cs="Arial"/>
                <w:b/>
                <w:bCs/>
                <w:sz w:val="16"/>
                <w:szCs w:val="16"/>
              </w:rPr>
            </w:pPr>
            <w:r>
              <w:rPr>
                <w:rFonts w:ascii="Arial" w:hAnsi="Arial" w:cs="Arial"/>
                <w:b/>
                <w:bCs/>
                <w:sz w:val="16"/>
                <w:szCs w:val="16"/>
              </w:rPr>
              <w:t>APROVECHAMIENTOS</w:t>
            </w:r>
          </w:p>
        </w:tc>
        <w:tc>
          <w:tcPr>
            <w:tcW w:w="1756" w:type="dxa"/>
            <w:tcBorders>
              <w:top w:val="single" w:sz="4" w:space="0" w:color="auto"/>
              <w:left w:val="nil"/>
              <w:bottom w:val="single" w:sz="4" w:space="0" w:color="auto"/>
              <w:right w:val="single" w:sz="4" w:space="0" w:color="auto"/>
            </w:tcBorders>
            <w:shd w:val="clear" w:color="000000" w:fill="C0C0C0"/>
            <w:vAlign w:val="center"/>
            <w:hideMark/>
          </w:tcPr>
          <w:p w14:paraId="069A6689" w14:textId="77777777" w:rsidR="00761FAE" w:rsidRDefault="00761FAE">
            <w:pPr>
              <w:jc w:val="right"/>
              <w:rPr>
                <w:rFonts w:ascii="Arial" w:hAnsi="Arial" w:cs="Arial"/>
                <w:b/>
                <w:bCs/>
                <w:sz w:val="16"/>
                <w:szCs w:val="16"/>
              </w:rPr>
            </w:pPr>
            <w:r>
              <w:rPr>
                <w:rFonts w:ascii="Arial" w:hAnsi="Arial" w:cs="Arial"/>
                <w:b/>
                <w:bCs/>
                <w:sz w:val="16"/>
                <w:szCs w:val="16"/>
              </w:rPr>
              <w:t>2,980,010.00</w:t>
            </w:r>
          </w:p>
        </w:tc>
      </w:tr>
      <w:tr w:rsidR="00761FAE" w14:paraId="6813A8E1" w14:textId="77777777" w:rsidTr="00761FAE">
        <w:trPr>
          <w:trHeight w:val="225"/>
        </w:trPr>
        <w:tc>
          <w:tcPr>
            <w:tcW w:w="766" w:type="dxa"/>
            <w:tcBorders>
              <w:top w:val="nil"/>
              <w:left w:val="nil"/>
              <w:bottom w:val="nil"/>
              <w:right w:val="nil"/>
            </w:tcBorders>
            <w:shd w:val="clear" w:color="auto" w:fill="auto"/>
            <w:noWrap/>
            <w:vAlign w:val="center"/>
            <w:hideMark/>
          </w:tcPr>
          <w:p w14:paraId="2ACC0F10" w14:textId="77777777" w:rsidR="00761FAE" w:rsidRDefault="00761FAE">
            <w:pPr>
              <w:jc w:val="right"/>
              <w:rPr>
                <w:rFonts w:ascii="Arial" w:hAnsi="Arial" w:cs="Arial"/>
                <w:b/>
                <w:bCs/>
                <w:sz w:val="16"/>
                <w:szCs w:val="16"/>
              </w:rPr>
            </w:pPr>
          </w:p>
        </w:tc>
        <w:tc>
          <w:tcPr>
            <w:tcW w:w="7086" w:type="dxa"/>
            <w:tcBorders>
              <w:top w:val="nil"/>
              <w:left w:val="nil"/>
              <w:bottom w:val="nil"/>
              <w:right w:val="nil"/>
            </w:tcBorders>
            <w:shd w:val="clear" w:color="auto" w:fill="auto"/>
            <w:noWrap/>
            <w:vAlign w:val="center"/>
            <w:hideMark/>
          </w:tcPr>
          <w:p w14:paraId="716A94AD"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20D6B613" w14:textId="77777777" w:rsidR="00761FAE" w:rsidRDefault="00761FAE">
            <w:pPr>
              <w:rPr>
                <w:sz w:val="20"/>
                <w:szCs w:val="20"/>
              </w:rPr>
            </w:pPr>
          </w:p>
        </w:tc>
      </w:tr>
      <w:tr w:rsidR="00761FAE" w14:paraId="11FE9B83" w14:textId="77777777" w:rsidTr="00761FAE">
        <w:trPr>
          <w:trHeight w:val="225"/>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29F7F" w14:textId="77777777" w:rsidR="00761FAE" w:rsidRDefault="00761FAE">
            <w:pPr>
              <w:jc w:val="right"/>
              <w:rPr>
                <w:rFonts w:ascii="Arial" w:hAnsi="Arial" w:cs="Arial"/>
                <w:b/>
                <w:bCs/>
                <w:sz w:val="16"/>
                <w:szCs w:val="16"/>
              </w:rPr>
            </w:pPr>
            <w:r>
              <w:rPr>
                <w:rFonts w:ascii="Arial" w:hAnsi="Arial" w:cs="Arial"/>
                <w:b/>
                <w:bCs/>
                <w:sz w:val="16"/>
                <w:szCs w:val="16"/>
              </w:rPr>
              <w:t>610</w:t>
            </w:r>
          </w:p>
        </w:tc>
        <w:tc>
          <w:tcPr>
            <w:tcW w:w="7086" w:type="dxa"/>
            <w:tcBorders>
              <w:top w:val="single" w:sz="4" w:space="0" w:color="auto"/>
              <w:left w:val="nil"/>
              <w:bottom w:val="single" w:sz="4" w:space="0" w:color="auto"/>
              <w:right w:val="nil"/>
            </w:tcBorders>
            <w:shd w:val="clear" w:color="auto" w:fill="auto"/>
            <w:noWrap/>
            <w:vAlign w:val="center"/>
            <w:hideMark/>
          </w:tcPr>
          <w:p w14:paraId="77EDAA38" w14:textId="77777777" w:rsidR="00761FAE" w:rsidRDefault="00761FAE">
            <w:pPr>
              <w:rPr>
                <w:rFonts w:ascii="Arial" w:hAnsi="Arial" w:cs="Arial"/>
                <w:b/>
                <w:bCs/>
                <w:sz w:val="16"/>
                <w:szCs w:val="16"/>
              </w:rPr>
            </w:pPr>
            <w:r>
              <w:rPr>
                <w:rFonts w:ascii="Arial" w:hAnsi="Arial" w:cs="Arial"/>
                <w:b/>
                <w:bCs/>
                <w:sz w:val="16"/>
                <w:szCs w:val="16"/>
              </w:rPr>
              <w:t xml:space="preserve">APROVECHAMIENTOS </w:t>
            </w:r>
          </w:p>
        </w:tc>
        <w:tc>
          <w:tcPr>
            <w:tcW w:w="1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81370" w14:textId="77777777" w:rsidR="00761FAE" w:rsidRDefault="00761FAE">
            <w:pPr>
              <w:jc w:val="right"/>
              <w:rPr>
                <w:rFonts w:ascii="Arial" w:hAnsi="Arial" w:cs="Arial"/>
                <w:sz w:val="16"/>
                <w:szCs w:val="16"/>
              </w:rPr>
            </w:pPr>
            <w:r>
              <w:rPr>
                <w:rFonts w:ascii="Arial" w:hAnsi="Arial" w:cs="Arial"/>
                <w:sz w:val="16"/>
                <w:szCs w:val="16"/>
              </w:rPr>
              <w:t>2,980,004.00</w:t>
            </w:r>
          </w:p>
        </w:tc>
      </w:tr>
      <w:tr w:rsidR="00761FAE" w14:paraId="10F3DF6C"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FA0B2C0" w14:textId="77777777" w:rsidR="00761FAE" w:rsidRDefault="00761FAE">
            <w:pPr>
              <w:jc w:val="right"/>
              <w:rPr>
                <w:rFonts w:ascii="Arial" w:hAnsi="Arial" w:cs="Arial"/>
                <w:b/>
                <w:bCs/>
                <w:sz w:val="16"/>
                <w:szCs w:val="16"/>
              </w:rPr>
            </w:pPr>
            <w:r>
              <w:rPr>
                <w:rFonts w:ascii="Arial" w:hAnsi="Arial" w:cs="Arial"/>
                <w:b/>
                <w:bCs/>
                <w:sz w:val="16"/>
                <w:szCs w:val="16"/>
              </w:rPr>
              <w:t>6101</w:t>
            </w:r>
          </w:p>
        </w:tc>
        <w:tc>
          <w:tcPr>
            <w:tcW w:w="7086" w:type="dxa"/>
            <w:tcBorders>
              <w:top w:val="nil"/>
              <w:left w:val="nil"/>
              <w:bottom w:val="single" w:sz="4" w:space="0" w:color="auto"/>
              <w:right w:val="nil"/>
            </w:tcBorders>
            <w:shd w:val="clear" w:color="auto" w:fill="auto"/>
            <w:noWrap/>
            <w:vAlign w:val="center"/>
            <w:hideMark/>
          </w:tcPr>
          <w:p w14:paraId="02F65881" w14:textId="77777777" w:rsidR="00761FAE" w:rsidRDefault="00761FAE">
            <w:pPr>
              <w:rPr>
                <w:rFonts w:ascii="Arial" w:hAnsi="Arial" w:cs="Arial"/>
                <w:sz w:val="16"/>
                <w:szCs w:val="16"/>
              </w:rPr>
            </w:pPr>
            <w:r>
              <w:rPr>
                <w:rFonts w:ascii="Arial" w:hAnsi="Arial" w:cs="Arial"/>
                <w:sz w:val="16"/>
                <w:szCs w:val="16"/>
              </w:rPr>
              <w:t>MULTAS MUNICIPALES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3FADFDF1" w14:textId="77777777" w:rsidR="00761FAE" w:rsidRDefault="00761FAE">
            <w:pPr>
              <w:jc w:val="right"/>
              <w:rPr>
                <w:rFonts w:ascii="Arial" w:hAnsi="Arial" w:cs="Arial"/>
                <w:sz w:val="16"/>
                <w:szCs w:val="16"/>
              </w:rPr>
            </w:pPr>
            <w:r>
              <w:rPr>
                <w:rFonts w:ascii="Arial" w:hAnsi="Arial" w:cs="Arial"/>
                <w:sz w:val="16"/>
                <w:szCs w:val="16"/>
              </w:rPr>
              <w:t>780,000.00</w:t>
            </w:r>
          </w:p>
        </w:tc>
      </w:tr>
      <w:tr w:rsidR="00761FAE" w14:paraId="5392DABC"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6CEE6AE" w14:textId="77777777" w:rsidR="00761FAE" w:rsidRDefault="00761FAE">
            <w:pPr>
              <w:jc w:val="right"/>
              <w:rPr>
                <w:rFonts w:ascii="Arial" w:hAnsi="Arial" w:cs="Arial"/>
                <w:b/>
                <w:bCs/>
                <w:sz w:val="16"/>
                <w:szCs w:val="16"/>
              </w:rPr>
            </w:pPr>
            <w:r>
              <w:rPr>
                <w:rFonts w:ascii="Arial" w:hAnsi="Arial" w:cs="Arial"/>
                <w:b/>
                <w:bCs/>
                <w:sz w:val="16"/>
                <w:szCs w:val="16"/>
              </w:rPr>
              <w:t>6102</w:t>
            </w:r>
          </w:p>
        </w:tc>
        <w:tc>
          <w:tcPr>
            <w:tcW w:w="7086" w:type="dxa"/>
            <w:tcBorders>
              <w:top w:val="nil"/>
              <w:left w:val="nil"/>
              <w:bottom w:val="single" w:sz="4" w:space="0" w:color="auto"/>
              <w:right w:val="nil"/>
            </w:tcBorders>
            <w:shd w:val="clear" w:color="auto" w:fill="auto"/>
            <w:noWrap/>
            <w:vAlign w:val="center"/>
            <w:hideMark/>
          </w:tcPr>
          <w:p w14:paraId="7A74A71B" w14:textId="77777777" w:rsidR="00761FAE" w:rsidRDefault="00761FAE">
            <w:pPr>
              <w:rPr>
                <w:rFonts w:ascii="Arial" w:hAnsi="Arial" w:cs="Arial"/>
                <w:sz w:val="16"/>
                <w:szCs w:val="16"/>
              </w:rPr>
            </w:pPr>
            <w:r>
              <w:rPr>
                <w:rFonts w:ascii="Arial" w:hAnsi="Arial" w:cs="Arial"/>
                <w:sz w:val="16"/>
                <w:szCs w:val="16"/>
              </w:rPr>
              <w:t>DONATIVOS Y APORTACIONES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683BA76C"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119F119D"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3DE4BD8" w14:textId="77777777" w:rsidR="00761FAE" w:rsidRDefault="00761FAE">
            <w:pPr>
              <w:jc w:val="right"/>
              <w:rPr>
                <w:rFonts w:ascii="Arial" w:hAnsi="Arial" w:cs="Arial"/>
                <w:b/>
                <w:bCs/>
                <w:sz w:val="16"/>
                <w:szCs w:val="16"/>
              </w:rPr>
            </w:pPr>
            <w:r>
              <w:rPr>
                <w:rFonts w:ascii="Arial" w:hAnsi="Arial" w:cs="Arial"/>
                <w:b/>
                <w:bCs/>
                <w:sz w:val="16"/>
                <w:szCs w:val="16"/>
              </w:rPr>
              <w:t>6103</w:t>
            </w:r>
          </w:p>
        </w:tc>
        <w:tc>
          <w:tcPr>
            <w:tcW w:w="7086" w:type="dxa"/>
            <w:tcBorders>
              <w:top w:val="nil"/>
              <w:left w:val="nil"/>
              <w:bottom w:val="single" w:sz="4" w:space="0" w:color="auto"/>
              <w:right w:val="nil"/>
            </w:tcBorders>
            <w:shd w:val="clear" w:color="auto" w:fill="auto"/>
            <w:noWrap/>
            <w:vAlign w:val="center"/>
            <w:hideMark/>
          </w:tcPr>
          <w:p w14:paraId="42106660" w14:textId="77777777" w:rsidR="00761FAE" w:rsidRDefault="00761FAE">
            <w:pPr>
              <w:rPr>
                <w:rFonts w:ascii="Arial" w:hAnsi="Arial" w:cs="Arial"/>
                <w:sz w:val="16"/>
                <w:szCs w:val="16"/>
              </w:rPr>
            </w:pPr>
            <w:r>
              <w:rPr>
                <w:rFonts w:ascii="Arial" w:hAnsi="Arial" w:cs="Arial"/>
                <w:sz w:val="16"/>
                <w:szCs w:val="16"/>
              </w:rPr>
              <w:t>SUBSIDIOS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0A34409A"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48183C0E" w14:textId="77777777" w:rsidTr="00761FAE">
        <w:trPr>
          <w:trHeight w:val="67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E737A52" w14:textId="77777777" w:rsidR="00761FAE" w:rsidRDefault="00761FAE">
            <w:pPr>
              <w:jc w:val="right"/>
              <w:rPr>
                <w:rFonts w:ascii="Arial" w:hAnsi="Arial" w:cs="Arial"/>
                <w:b/>
                <w:bCs/>
                <w:sz w:val="16"/>
                <w:szCs w:val="16"/>
              </w:rPr>
            </w:pPr>
            <w:r>
              <w:rPr>
                <w:rFonts w:ascii="Arial" w:hAnsi="Arial" w:cs="Arial"/>
                <w:b/>
                <w:bCs/>
                <w:sz w:val="16"/>
                <w:szCs w:val="16"/>
              </w:rPr>
              <w:t>6104</w:t>
            </w:r>
          </w:p>
        </w:tc>
        <w:tc>
          <w:tcPr>
            <w:tcW w:w="7086" w:type="dxa"/>
            <w:tcBorders>
              <w:top w:val="nil"/>
              <w:left w:val="nil"/>
              <w:bottom w:val="single" w:sz="4" w:space="0" w:color="auto"/>
              <w:right w:val="nil"/>
            </w:tcBorders>
            <w:shd w:val="clear" w:color="auto" w:fill="auto"/>
            <w:vAlign w:val="center"/>
            <w:hideMark/>
          </w:tcPr>
          <w:p w14:paraId="4F285DCD" w14:textId="77777777" w:rsidR="00761FAE" w:rsidRDefault="00761FAE">
            <w:pPr>
              <w:jc w:val="both"/>
              <w:rPr>
                <w:rFonts w:ascii="Arial" w:hAnsi="Arial" w:cs="Arial"/>
                <w:sz w:val="16"/>
                <w:szCs w:val="16"/>
              </w:rPr>
            </w:pPr>
            <w:r>
              <w:rPr>
                <w:rFonts w:ascii="Arial" w:hAnsi="Arial" w:cs="Arial"/>
                <w:sz w:val="16"/>
                <w:szCs w:val="16"/>
              </w:rPr>
              <w:t xml:space="preserve">COOPERACIONES DEL </w:t>
            </w:r>
            <w:proofErr w:type="spellStart"/>
            <w:r>
              <w:rPr>
                <w:rFonts w:ascii="Arial" w:hAnsi="Arial" w:cs="Arial"/>
                <w:sz w:val="16"/>
                <w:szCs w:val="16"/>
              </w:rPr>
              <w:t>GOB</w:t>
            </w:r>
            <w:proofErr w:type="spellEnd"/>
            <w:r>
              <w:rPr>
                <w:rFonts w:ascii="Arial" w:hAnsi="Arial" w:cs="Arial"/>
                <w:sz w:val="16"/>
                <w:szCs w:val="16"/>
              </w:rPr>
              <w:t xml:space="preserve"> FEDERAL, DEL ESTADO, ORGANISMOS DESCENTRALIZADOS, EMPRESAS DE PARTICIPACIÓN ESTATAL Y DE CUALQUIERA OTRAS PERSONAS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5AA35C49"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4B37A3DA"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4C4AF43" w14:textId="77777777" w:rsidR="00761FAE" w:rsidRDefault="00761FAE">
            <w:pPr>
              <w:jc w:val="right"/>
              <w:rPr>
                <w:rFonts w:ascii="Arial" w:hAnsi="Arial" w:cs="Arial"/>
                <w:b/>
                <w:bCs/>
                <w:sz w:val="16"/>
                <w:szCs w:val="16"/>
              </w:rPr>
            </w:pPr>
            <w:r>
              <w:rPr>
                <w:rFonts w:ascii="Arial" w:hAnsi="Arial" w:cs="Arial"/>
                <w:b/>
                <w:bCs/>
                <w:sz w:val="16"/>
                <w:szCs w:val="16"/>
              </w:rPr>
              <w:t>61041</w:t>
            </w:r>
          </w:p>
        </w:tc>
        <w:tc>
          <w:tcPr>
            <w:tcW w:w="7086" w:type="dxa"/>
            <w:tcBorders>
              <w:top w:val="nil"/>
              <w:left w:val="nil"/>
              <w:bottom w:val="single" w:sz="4" w:space="0" w:color="auto"/>
              <w:right w:val="nil"/>
            </w:tcBorders>
            <w:shd w:val="clear" w:color="auto" w:fill="auto"/>
            <w:vAlign w:val="center"/>
            <w:hideMark/>
          </w:tcPr>
          <w:p w14:paraId="688496CC" w14:textId="77777777" w:rsidR="00761FAE" w:rsidRDefault="00761FAE">
            <w:pPr>
              <w:jc w:val="both"/>
              <w:rPr>
                <w:rFonts w:ascii="Arial" w:hAnsi="Arial" w:cs="Arial"/>
                <w:sz w:val="16"/>
                <w:szCs w:val="16"/>
              </w:rPr>
            </w:pPr>
            <w:r>
              <w:rPr>
                <w:rFonts w:ascii="Arial" w:hAnsi="Arial" w:cs="Arial"/>
                <w:sz w:val="16"/>
                <w:szCs w:val="16"/>
              </w:rPr>
              <w:t>REINTEGROS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4199FACF"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78B2CCEA"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095B511" w14:textId="77777777" w:rsidR="00761FAE" w:rsidRDefault="00761FAE">
            <w:pPr>
              <w:jc w:val="right"/>
              <w:rPr>
                <w:rFonts w:ascii="Arial" w:hAnsi="Arial" w:cs="Arial"/>
                <w:b/>
                <w:bCs/>
                <w:sz w:val="16"/>
                <w:szCs w:val="16"/>
              </w:rPr>
            </w:pPr>
            <w:r>
              <w:rPr>
                <w:rFonts w:ascii="Arial" w:hAnsi="Arial" w:cs="Arial"/>
                <w:b/>
                <w:bCs/>
                <w:sz w:val="16"/>
                <w:szCs w:val="16"/>
              </w:rPr>
              <w:t>6105</w:t>
            </w:r>
          </w:p>
        </w:tc>
        <w:tc>
          <w:tcPr>
            <w:tcW w:w="7086" w:type="dxa"/>
            <w:tcBorders>
              <w:top w:val="nil"/>
              <w:left w:val="nil"/>
              <w:bottom w:val="single" w:sz="4" w:space="0" w:color="auto"/>
              <w:right w:val="nil"/>
            </w:tcBorders>
            <w:shd w:val="clear" w:color="auto" w:fill="auto"/>
            <w:noWrap/>
            <w:vAlign w:val="center"/>
            <w:hideMark/>
          </w:tcPr>
          <w:p w14:paraId="7A5022F7" w14:textId="77777777" w:rsidR="00761FAE" w:rsidRDefault="00761FAE">
            <w:pPr>
              <w:rPr>
                <w:rFonts w:ascii="Arial" w:hAnsi="Arial" w:cs="Arial"/>
                <w:sz w:val="16"/>
                <w:szCs w:val="16"/>
              </w:rPr>
            </w:pPr>
            <w:r>
              <w:rPr>
                <w:rFonts w:ascii="Arial" w:hAnsi="Arial" w:cs="Arial"/>
                <w:sz w:val="16"/>
                <w:szCs w:val="16"/>
              </w:rPr>
              <w:t>MULTAS FEDERALES NO FISCALES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6F5A5D1B" w14:textId="77777777" w:rsidR="00761FAE" w:rsidRDefault="00761FAE">
            <w:pPr>
              <w:jc w:val="right"/>
              <w:rPr>
                <w:rFonts w:ascii="Arial" w:hAnsi="Arial" w:cs="Arial"/>
                <w:sz w:val="16"/>
                <w:szCs w:val="16"/>
              </w:rPr>
            </w:pPr>
            <w:r w:rsidRPr="00260B76">
              <w:rPr>
                <w:rFonts w:ascii="Arial" w:hAnsi="Arial" w:cs="Arial"/>
                <w:sz w:val="16"/>
                <w:szCs w:val="16"/>
              </w:rPr>
              <w:t>0.00</w:t>
            </w:r>
          </w:p>
        </w:tc>
      </w:tr>
      <w:tr w:rsidR="00761FAE" w14:paraId="2DA32943"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E6C33CD" w14:textId="77777777" w:rsidR="00761FAE" w:rsidRDefault="00761FAE">
            <w:pPr>
              <w:jc w:val="right"/>
              <w:rPr>
                <w:rFonts w:ascii="Arial" w:hAnsi="Arial" w:cs="Arial"/>
                <w:b/>
                <w:bCs/>
                <w:sz w:val="16"/>
                <w:szCs w:val="16"/>
              </w:rPr>
            </w:pPr>
            <w:r>
              <w:rPr>
                <w:rFonts w:ascii="Arial" w:hAnsi="Arial" w:cs="Arial"/>
                <w:b/>
                <w:bCs/>
                <w:sz w:val="16"/>
                <w:szCs w:val="16"/>
              </w:rPr>
              <w:t>6106</w:t>
            </w:r>
          </w:p>
        </w:tc>
        <w:tc>
          <w:tcPr>
            <w:tcW w:w="7086" w:type="dxa"/>
            <w:tcBorders>
              <w:top w:val="nil"/>
              <w:left w:val="nil"/>
              <w:bottom w:val="single" w:sz="4" w:space="0" w:color="auto"/>
              <w:right w:val="nil"/>
            </w:tcBorders>
            <w:shd w:val="clear" w:color="auto" w:fill="auto"/>
            <w:noWrap/>
            <w:vAlign w:val="center"/>
            <w:hideMark/>
          </w:tcPr>
          <w:p w14:paraId="180C36FC" w14:textId="77777777" w:rsidR="00761FAE" w:rsidRDefault="00761FAE">
            <w:pPr>
              <w:rPr>
                <w:rFonts w:ascii="Arial" w:hAnsi="Arial" w:cs="Arial"/>
                <w:sz w:val="16"/>
                <w:szCs w:val="16"/>
              </w:rPr>
            </w:pPr>
            <w:r>
              <w:rPr>
                <w:rFonts w:ascii="Arial" w:hAnsi="Arial" w:cs="Arial"/>
                <w:sz w:val="16"/>
                <w:szCs w:val="16"/>
              </w:rPr>
              <w:t>NO ESPECIFICADOS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27A63099" w14:textId="77777777" w:rsidR="00761FAE" w:rsidRDefault="00761FAE">
            <w:pPr>
              <w:jc w:val="right"/>
              <w:rPr>
                <w:rFonts w:ascii="Arial" w:hAnsi="Arial" w:cs="Arial"/>
                <w:sz w:val="16"/>
                <w:szCs w:val="16"/>
              </w:rPr>
            </w:pPr>
            <w:r>
              <w:rPr>
                <w:rFonts w:ascii="Arial" w:hAnsi="Arial" w:cs="Arial"/>
                <w:sz w:val="16"/>
                <w:szCs w:val="16"/>
              </w:rPr>
              <w:t>2,200,000.00</w:t>
            </w:r>
          </w:p>
        </w:tc>
      </w:tr>
      <w:tr w:rsidR="00761FAE" w14:paraId="6CA20121"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772B459" w14:textId="77777777" w:rsidR="00761FAE" w:rsidRDefault="00761FAE">
            <w:pPr>
              <w:jc w:val="right"/>
              <w:rPr>
                <w:rFonts w:ascii="Arial" w:hAnsi="Arial" w:cs="Arial"/>
                <w:b/>
                <w:bCs/>
                <w:sz w:val="16"/>
                <w:szCs w:val="16"/>
              </w:rPr>
            </w:pPr>
            <w:r>
              <w:rPr>
                <w:rFonts w:ascii="Arial" w:hAnsi="Arial" w:cs="Arial"/>
                <w:b/>
                <w:bCs/>
                <w:sz w:val="16"/>
                <w:szCs w:val="16"/>
              </w:rPr>
              <w:t>6107</w:t>
            </w:r>
          </w:p>
        </w:tc>
        <w:tc>
          <w:tcPr>
            <w:tcW w:w="7086" w:type="dxa"/>
            <w:tcBorders>
              <w:top w:val="nil"/>
              <w:left w:val="nil"/>
              <w:bottom w:val="single" w:sz="4" w:space="0" w:color="auto"/>
              <w:right w:val="nil"/>
            </w:tcBorders>
            <w:shd w:val="clear" w:color="auto" w:fill="auto"/>
            <w:noWrap/>
            <w:vAlign w:val="center"/>
            <w:hideMark/>
          </w:tcPr>
          <w:p w14:paraId="367D9F56" w14:textId="77777777" w:rsidR="00761FAE" w:rsidRDefault="00761FAE">
            <w:pPr>
              <w:rPr>
                <w:rFonts w:ascii="Arial" w:hAnsi="Arial" w:cs="Arial"/>
                <w:sz w:val="16"/>
                <w:szCs w:val="16"/>
              </w:rPr>
            </w:pPr>
            <w:r>
              <w:rPr>
                <w:rFonts w:ascii="Arial" w:hAnsi="Arial" w:cs="Arial"/>
                <w:sz w:val="16"/>
                <w:szCs w:val="16"/>
              </w:rPr>
              <w:t>REINTEGROS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0C567A64"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22B08173"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E122EAD" w14:textId="77777777" w:rsidR="00761FAE" w:rsidRDefault="00761FAE">
            <w:pPr>
              <w:jc w:val="right"/>
              <w:rPr>
                <w:rFonts w:ascii="Arial" w:hAnsi="Arial" w:cs="Arial"/>
                <w:b/>
                <w:bCs/>
                <w:sz w:val="16"/>
                <w:szCs w:val="16"/>
              </w:rPr>
            </w:pPr>
            <w:r>
              <w:rPr>
                <w:rFonts w:ascii="Arial" w:hAnsi="Arial" w:cs="Arial"/>
                <w:b/>
                <w:bCs/>
                <w:sz w:val="16"/>
                <w:szCs w:val="16"/>
              </w:rPr>
              <w:t>620</w:t>
            </w:r>
          </w:p>
        </w:tc>
        <w:tc>
          <w:tcPr>
            <w:tcW w:w="7086" w:type="dxa"/>
            <w:tcBorders>
              <w:top w:val="nil"/>
              <w:left w:val="nil"/>
              <w:bottom w:val="single" w:sz="4" w:space="0" w:color="auto"/>
              <w:right w:val="nil"/>
            </w:tcBorders>
            <w:shd w:val="clear" w:color="auto" w:fill="auto"/>
            <w:noWrap/>
            <w:vAlign w:val="center"/>
            <w:hideMark/>
          </w:tcPr>
          <w:p w14:paraId="3A9554AD" w14:textId="77777777" w:rsidR="00761FAE" w:rsidRDefault="00761FAE">
            <w:pPr>
              <w:rPr>
                <w:rFonts w:ascii="Arial" w:hAnsi="Arial" w:cs="Arial"/>
                <w:b/>
                <w:bCs/>
                <w:sz w:val="16"/>
                <w:szCs w:val="16"/>
              </w:rPr>
            </w:pPr>
            <w:r>
              <w:rPr>
                <w:rFonts w:ascii="Arial" w:hAnsi="Arial" w:cs="Arial"/>
                <w:b/>
                <w:bCs/>
                <w:sz w:val="16"/>
                <w:szCs w:val="16"/>
              </w:rPr>
              <w:t>APROVECHAMIENTOS PATRIMONIALES</w:t>
            </w:r>
          </w:p>
        </w:tc>
        <w:tc>
          <w:tcPr>
            <w:tcW w:w="1756" w:type="dxa"/>
            <w:tcBorders>
              <w:top w:val="nil"/>
              <w:left w:val="single" w:sz="4" w:space="0" w:color="auto"/>
              <w:bottom w:val="single" w:sz="4" w:space="0" w:color="auto"/>
              <w:right w:val="single" w:sz="4" w:space="0" w:color="auto"/>
            </w:tcBorders>
            <w:shd w:val="clear" w:color="auto" w:fill="auto"/>
            <w:vAlign w:val="center"/>
            <w:hideMark/>
          </w:tcPr>
          <w:p w14:paraId="0DDE42AC" w14:textId="77777777" w:rsidR="00761FAE" w:rsidRDefault="00761FAE">
            <w:pPr>
              <w:jc w:val="right"/>
              <w:rPr>
                <w:rFonts w:ascii="Arial" w:hAnsi="Arial" w:cs="Arial"/>
                <w:sz w:val="16"/>
                <w:szCs w:val="16"/>
              </w:rPr>
            </w:pPr>
            <w:r>
              <w:rPr>
                <w:rFonts w:ascii="Arial" w:hAnsi="Arial" w:cs="Arial"/>
                <w:sz w:val="16"/>
                <w:szCs w:val="16"/>
              </w:rPr>
              <w:t>3.00</w:t>
            </w:r>
          </w:p>
        </w:tc>
      </w:tr>
      <w:tr w:rsidR="00761FAE" w14:paraId="23E262F4"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862DEC2" w14:textId="77777777" w:rsidR="00761FAE" w:rsidRDefault="00761FAE">
            <w:pPr>
              <w:jc w:val="right"/>
              <w:rPr>
                <w:rFonts w:ascii="Arial" w:hAnsi="Arial" w:cs="Arial"/>
                <w:b/>
                <w:bCs/>
                <w:sz w:val="16"/>
                <w:szCs w:val="16"/>
              </w:rPr>
            </w:pPr>
            <w:r>
              <w:rPr>
                <w:rFonts w:ascii="Arial" w:hAnsi="Arial" w:cs="Arial"/>
                <w:b/>
                <w:bCs/>
                <w:sz w:val="16"/>
                <w:szCs w:val="16"/>
              </w:rPr>
              <w:t>6201</w:t>
            </w:r>
          </w:p>
        </w:tc>
        <w:tc>
          <w:tcPr>
            <w:tcW w:w="7086" w:type="dxa"/>
            <w:tcBorders>
              <w:top w:val="nil"/>
              <w:left w:val="nil"/>
              <w:bottom w:val="single" w:sz="4" w:space="0" w:color="auto"/>
              <w:right w:val="nil"/>
            </w:tcBorders>
            <w:shd w:val="clear" w:color="000000" w:fill="FFFFFF"/>
            <w:noWrap/>
            <w:vAlign w:val="center"/>
            <w:hideMark/>
          </w:tcPr>
          <w:p w14:paraId="3408AB58" w14:textId="77777777" w:rsidR="00761FAE" w:rsidRDefault="00761FAE">
            <w:pPr>
              <w:rPr>
                <w:rFonts w:ascii="Arial" w:hAnsi="Arial" w:cs="Arial"/>
                <w:sz w:val="16"/>
                <w:szCs w:val="16"/>
              </w:rPr>
            </w:pPr>
            <w:r>
              <w:rPr>
                <w:rFonts w:ascii="Arial" w:hAnsi="Arial" w:cs="Arial"/>
                <w:sz w:val="16"/>
                <w:szCs w:val="16"/>
              </w:rPr>
              <w:t xml:space="preserve">ARRENDAMIENTO DE BIENES DEL </w:t>
            </w:r>
            <w:proofErr w:type="spellStart"/>
            <w:r>
              <w:rPr>
                <w:rFonts w:ascii="Arial" w:hAnsi="Arial" w:cs="Arial"/>
                <w:sz w:val="16"/>
                <w:szCs w:val="16"/>
              </w:rPr>
              <w:t>MPIO</w:t>
            </w:r>
            <w:proofErr w:type="spellEnd"/>
            <w:r>
              <w:rPr>
                <w:rFonts w:ascii="Arial" w:hAnsi="Arial" w:cs="Arial"/>
                <w:sz w:val="16"/>
                <w:szCs w:val="16"/>
              </w:rPr>
              <w:t>.</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4BA213E7"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5CB2D5BE"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EFB02E8" w14:textId="77777777" w:rsidR="00761FAE" w:rsidRDefault="00761FAE">
            <w:pPr>
              <w:jc w:val="right"/>
              <w:rPr>
                <w:rFonts w:ascii="Arial" w:hAnsi="Arial" w:cs="Arial"/>
                <w:b/>
                <w:bCs/>
                <w:sz w:val="16"/>
                <w:szCs w:val="16"/>
              </w:rPr>
            </w:pPr>
            <w:r>
              <w:rPr>
                <w:rFonts w:ascii="Arial" w:hAnsi="Arial" w:cs="Arial"/>
                <w:b/>
                <w:bCs/>
                <w:sz w:val="16"/>
                <w:szCs w:val="16"/>
              </w:rPr>
              <w:t>6202</w:t>
            </w:r>
          </w:p>
        </w:tc>
        <w:tc>
          <w:tcPr>
            <w:tcW w:w="7086" w:type="dxa"/>
            <w:tcBorders>
              <w:top w:val="nil"/>
              <w:left w:val="nil"/>
              <w:bottom w:val="single" w:sz="4" w:space="0" w:color="auto"/>
              <w:right w:val="nil"/>
            </w:tcBorders>
            <w:shd w:val="clear" w:color="auto" w:fill="auto"/>
            <w:noWrap/>
            <w:vAlign w:val="center"/>
            <w:hideMark/>
          </w:tcPr>
          <w:p w14:paraId="3EAB5712" w14:textId="77777777" w:rsidR="00761FAE" w:rsidRDefault="00761FAE">
            <w:pPr>
              <w:rPr>
                <w:rFonts w:ascii="Arial" w:hAnsi="Arial" w:cs="Arial"/>
                <w:sz w:val="16"/>
                <w:szCs w:val="16"/>
              </w:rPr>
            </w:pPr>
            <w:r>
              <w:rPr>
                <w:rFonts w:ascii="Arial" w:hAnsi="Arial" w:cs="Arial"/>
                <w:sz w:val="16"/>
                <w:szCs w:val="16"/>
              </w:rPr>
              <w:t xml:space="preserve">ENAJENACIÓN DE BIENES </w:t>
            </w:r>
            <w:proofErr w:type="spellStart"/>
            <w:r>
              <w:rPr>
                <w:rFonts w:ascii="Arial" w:hAnsi="Arial" w:cs="Arial"/>
                <w:sz w:val="16"/>
                <w:szCs w:val="16"/>
              </w:rPr>
              <w:t>MUEB</w:t>
            </w:r>
            <w:proofErr w:type="spellEnd"/>
            <w:r>
              <w:rPr>
                <w:rFonts w:ascii="Arial" w:hAnsi="Arial" w:cs="Arial"/>
                <w:sz w:val="16"/>
                <w:szCs w:val="16"/>
              </w:rPr>
              <w:t xml:space="preserve">. E </w:t>
            </w:r>
            <w:proofErr w:type="spellStart"/>
            <w:r>
              <w:rPr>
                <w:rFonts w:ascii="Arial" w:hAnsi="Arial" w:cs="Arial"/>
                <w:sz w:val="16"/>
                <w:szCs w:val="16"/>
              </w:rPr>
              <w:t>INMUEB</w:t>
            </w:r>
            <w:proofErr w:type="spellEnd"/>
            <w:r>
              <w:rPr>
                <w:rFonts w:ascii="Arial" w:hAnsi="Arial" w:cs="Arial"/>
                <w:sz w:val="16"/>
                <w:szCs w:val="16"/>
              </w:rPr>
              <w:t xml:space="preserve">. </w:t>
            </w:r>
            <w:proofErr w:type="spellStart"/>
            <w:r>
              <w:rPr>
                <w:rFonts w:ascii="Arial" w:hAnsi="Arial" w:cs="Arial"/>
                <w:sz w:val="16"/>
                <w:szCs w:val="16"/>
              </w:rPr>
              <w:t>MPALES</w:t>
            </w:r>
            <w:proofErr w:type="spellEnd"/>
            <w:r>
              <w:rPr>
                <w:rFonts w:ascii="Arial" w:hAnsi="Arial" w:cs="Arial"/>
                <w:sz w:val="16"/>
                <w:szCs w:val="16"/>
              </w:rPr>
              <w:t>.</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4E3830BE"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4320511C"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3BEC95E" w14:textId="77777777" w:rsidR="00761FAE" w:rsidRDefault="00761FAE">
            <w:pPr>
              <w:jc w:val="right"/>
              <w:rPr>
                <w:rFonts w:ascii="Arial" w:hAnsi="Arial" w:cs="Arial"/>
                <w:b/>
                <w:bCs/>
                <w:sz w:val="16"/>
                <w:szCs w:val="16"/>
              </w:rPr>
            </w:pPr>
            <w:r>
              <w:rPr>
                <w:rFonts w:ascii="Arial" w:hAnsi="Arial" w:cs="Arial"/>
                <w:b/>
                <w:bCs/>
                <w:sz w:val="16"/>
                <w:szCs w:val="16"/>
              </w:rPr>
              <w:t>6208</w:t>
            </w:r>
          </w:p>
        </w:tc>
        <w:tc>
          <w:tcPr>
            <w:tcW w:w="7086" w:type="dxa"/>
            <w:tcBorders>
              <w:top w:val="nil"/>
              <w:left w:val="nil"/>
              <w:bottom w:val="single" w:sz="4" w:space="0" w:color="auto"/>
              <w:right w:val="nil"/>
            </w:tcBorders>
            <w:shd w:val="clear" w:color="auto" w:fill="auto"/>
            <w:noWrap/>
            <w:vAlign w:val="center"/>
            <w:hideMark/>
          </w:tcPr>
          <w:p w14:paraId="593FF1D7" w14:textId="77777777" w:rsidR="00761FAE" w:rsidRDefault="00761FAE">
            <w:pPr>
              <w:rPr>
                <w:rFonts w:ascii="Arial" w:hAnsi="Arial" w:cs="Arial"/>
                <w:sz w:val="16"/>
                <w:szCs w:val="16"/>
              </w:rPr>
            </w:pPr>
            <w:r>
              <w:rPr>
                <w:rFonts w:ascii="Arial" w:hAnsi="Arial" w:cs="Arial"/>
                <w:sz w:val="16"/>
                <w:szCs w:val="16"/>
              </w:rPr>
              <w:t>VEHÍCULOS Y EQUIPO DE TRANSPORTE</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052DA505"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0C28FE78"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9D48406" w14:textId="77777777" w:rsidR="00761FAE" w:rsidRDefault="00761FAE">
            <w:pPr>
              <w:jc w:val="right"/>
              <w:rPr>
                <w:rFonts w:ascii="Arial" w:hAnsi="Arial" w:cs="Arial"/>
                <w:b/>
                <w:bCs/>
                <w:sz w:val="16"/>
                <w:szCs w:val="16"/>
              </w:rPr>
            </w:pPr>
            <w:r>
              <w:rPr>
                <w:rFonts w:ascii="Arial" w:hAnsi="Arial" w:cs="Arial"/>
                <w:b/>
                <w:bCs/>
                <w:sz w:val="16"/>
                <w:szCs w:val="16"/>
              </w:rPr>
              <w:t>630</w:t>
            </w:r>
          </w:p>
        </w:tc>
        <w:tc>
          <w:tcPr>
            <w:tcW w:w="7086" w:type="dxa"/>
            <w:tcBorders>
              <w:top w:val="nil"/>
              <w:left w:val="nil"/>
              <w:bottom w:val="single" w:sz="4" w:space="0" w:color="auto"/>
              <w:right w:val="nil"/>
            </w:tcBorders>
            <w:shd w:val="clear" w:color="auto" w:fill="auto"/>
            <w:noWrap/>
            <w:vAlign w:val="center"/>
            <w:hideMark/>
          </w:tcPr>
          <w:p w14:paraId="78D9C6BF" w14:textId="77777777" w:rsidR="00761FAE" w:rsidRDefault="00761FAE">
            <w:pPr>
              <w:rPr>
                <w:rFonts w:ascii="Arial" w:hAnsi="Arial" w:cs="Arial"/>
                <w:b/>
                <w:bCs/>
                <w:sz w:val="16"/>
                <w:szCs w:val="16"/>
              </w:rPr>
            </w:pPr>
            <w:r>
              <w:rPr>
                <w:rFonts w:ascii="Arial" w:hAnsi="Arial" w:cs="Arial"/>
                <w:b/>
                <w:bCs/>
                <w:sz w:val="16"/>
                <w:szCs w:val="16"/>
              </w:rPr>
              <w:t>ACCESORIOS DE APROVECHAMIENTOS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5AA9528" w14:textId="77777777" w:rsidR="00761FAE" w:rsidRDefault="00761FAE">
            <w:pPr>
              <w:jc w:val="right"/>
              <w:rPr>
                <w:rFonts w:ascii="Arial" w:hAnsi="Arial" w:cs="Arial"/>
                <w:sz w:val="16"/>
                <w:szCs w:val="16"/>
              </w:rPr>
            </w:pPr>
            <w:r>
              <w:rPr>
                <w:rFonts w:ascii="Arial" w:hAnsi="Arial" w:cs="Arial"/>
                <w:sz w:val="16"/>
                <w:szCs w:val="16"/>
              </w:rPr>
              <w:t>3.00</w:t>
            </w:r>
          </w:p>
        </w:tc>
      </w:tr>
      <w:tr w:rsidR="00761FAE" w14:paraId="1036535A"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BB6FA64" w14:textId="77777777" w:rsidR="00761FAE" w:rsidRDefault="00761FAE">
            <w:pPr>
              <w:jc w:val="right"/>
              <w:rPr>
                <w:rFonts w:ascii="Arial" w:hAnsi="Arial" w:cs="Arial"/>
                <w:b/>
                <w:bCs/>
                <w:sz w:val="16"/>
                <w:szCs w:val="16"/>
              </w:rPr>
            </w:pPr>
            <w:r>
              <w:rPr>
                <w:rFonts w:ascii="Arial" w:hAnsi="Arial" w:cs="Arial"/>
                <w:b/>
                <w:bCs/>
                <w:sz w:val="16"/>
                <w:szCs w:val="16"/>
              </w:rPr>
              <w:t>631</w:t>
            </w:r>
          </w:p>
        </w:tc>
        <w:tc>
          <w:tcPr>
            <w:tcW w:w="7086" w:type="dxa"/>
            <w:tcBorders>
              <w:top w:val="nil"/>
              <w:left w:val="nil"/>
              <w:bottom w:val="single" w:sz="4" w:space="0" w:color="auto"/>
              <w:right w:val="nil"/>
            </w:tcBorders>
            <w:shd w:val="clear" w:color="auto" w:fill="auto"/>
            <w:vAlign w:val="center"/>
            <w:hideMark/>
          </w:tcPr>
          <w:p w14:paraId="55B09C07" w14:textId="77777777" w:rsidR="00761FAE" w:rsidRDefault="00761FAE">
            <w:pPr>
              <w:jc w:val="both"/>
              <w:rPr>
                <w:rFonts w:ascii="Arial" w:hAnsi="Arial" w:cs="Arial"/>
                <w:sz w:val="16"/>
                <w:szCs w:val="16"/>
              </w:rPr>
            </w:pPr>
            <w:r>
              <w:rPr>
                <w:rFonts w:ascii="Arial" w:hAnsi="Arial" w:cs="Arial"/>
                <w:sz w:val="16"/>
                <w:szCs w:val="16"/>
              </w:rPr>
              <w:t>RECARGOS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735EA03E"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55381BA0"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F285BAC" w14:textId="77777777" w:rsidR="00761FAE" w:rsidRDefault="00761FAE">
            <w:pPr>
              <w:jc w:val="right"/>
              <w:rPr>
                <w:rFonts w:ascii="Arial" w:hAnsi="Arial" w:cs="Arial"/>
                <w:b/>
                <w:bCs/>
                <w:sz w:val="16"/>
                <w:szCs w:val="16"/>
              </w:rPr>
            </w:pPr>
            <w:r>
              <w:rPr>
                <w:rFonts w:ascii="Arial" w:hAnsi="Arial" w:cs="Arial"/>
                <w:b/>
                <w:bCs/>
                <w:sz w:val="16"/>
                <w:szCs w:val="16"/>
              </w:rPr>
              <w:t>632</w:t>
            </w:r>
          </w:p>
        </w:tc>
        <w:tc>
          <w:tcPr>
            <w:tcW w:w="7086" w:type="dxa"/>
            <w:tcBorders>
              <w:top w:val="nil"/>
              <w:left w:val="nil"/>
              <w:bottom w:val="single" w:sz="4" w:space="0" w:color="auto"/>
              <w:right w:val="nil"/>
            </w:tcBorders>
            <w:shd w:val="clear" w:color="auto" w:fill="auto"/>
            <w:noWrap/>
            <w:vAlign w:val="center"/>
            <w:hideMark/>
          </w:tcPr>
          <w:p w14:paraId="1A517CE6" w14:textId="77777777" w:rsidR="00761FAE" w:rsidRDefault="00761FAE">
            <w:pPr>
              <w:rPr>
                <w:rFonts w:ascii="Arial" w:hAnsi="Arial" w:cs="Arial"/>
                <w:sz w:val="16"/>
                <w:szCs w:val="16"/>
              </w:rPr>
            </w:pPr>
            <w:proofErr w:type="spellStart"/>
            <w:r>
              <w:rPr>
                <w:rFonts w:ascii="Arial" w:hAnsi="Arial" w:cs="Arial"/>
                <w:sz w:val="16"/>
                <w:szCs w:val="16"/>
              </w:rPr>
              <w:t>INDEMNIZACION</w:t>
            </w:r>
            <w:proofErr w:type="spellEnd"/>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43314BDC"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44D26F67"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488A7C2" w14:textId="77777777" w:rsidR="00761FAE" w:rsidRDefault="00761FAE">
            <w:pPr>
              <w:jc w:val="right"/>
              <w:rPr>
                <w:rFonts w:ascii="Arial" w:hAnsi="Arial" w:cs="Arial"/>
                <w:b/>
                <w:bCs/>
                <w:sz w:val="16"/>
                <w:szCs w:val="16"/>
              </w:rPr>
            </w:pPr>
            <w:r>
              <w:rPr>
                <w:rFonts w:ascii="Arial" w:hAnsi="Arial" w:cs="Arial"/>
                <w:b/>
                <w:bCs/>
                <w:sz w:val="16"/>
                <w:szCs w:val="16"/>
              </w:rPr>
              <w:t>633</w:t>
            </w:r>
          </w:p>
        </w:tc>
        <w:tc>
          <w:tcPr>
            <w:tcW w:w="7086" w:type="dxa"/>
            <w:tcBorders>
              <w:top w:val="nil"/>
              <w:left w:val="nil"/>
              <w:bottom w:val="single" w:sz="4" w:space="0" w:color="auto"/>
              <w:right w:val="nil"/>
            </w:tcBorders>
            <w:shd w:val="clear" w:color="auto" w:fill="auto"/>
            <w:noWrap/>
            <w:vAlign w:val="center"/>
            <w:hideMark/>
          </w:tcPr>
          <w:p w14:paraId="6998A720" w14:textId="77777777" w:rsidR="00761FAE" w:rsidRDefault="00761FAE">
            <w:pPr>
              <w:rPr>
                <w:rFonts w:ascii="Arial" w:hAnsi="Arial" w:cs="Arial"/>
                <w:sz w:val="16"/>
                <w:szCs w:val="16"/>
              </w:rPr>
            </w:pPr>
            <w:r>
              <w:rPr>
                <w:rFonts w:ascii="Arial" w:hAnsi="Arial" w:cs="Arial"/>
                <w:sz w:val="16"/>
                <w:szCs w:val="16"/>
              </w:rPr>
              <w:t>GASTOS DE EJECUCIÓN</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205054D0"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11DAFFC0" w14:textId="77777777" w:rsidTr="00761FAE">
        <w:trPr>
          <w:trHeight w:val="67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80892F7" w14:textId="77777777" w:rsidR="00761FAE" w:rsidRDefault="00761FAE">
            <w:pPr>
              <w:jc w:val="right"/>
              <w:rPr>
                <w:rFonts w:ascii="Arial" w:hAnsi="Arial" w:cs="Arial"/>
                <w:b/>
                <w:bCs/>
                <w:sz w:val="16"/>
                <w:szCs w:val="16"/>
              </w:rPr>
            </w:pPr>
            <w:r>
              <w:rPr>
                <w:rFonts w:ascii="Arial" w:hAnsi="Arial" w:cs="Arial"/>
                <w:b/>
                <w:bCs/>
                <w:sz w:val="16"/>
                <w:szCs w:val="16"/>
              </w:rPr>
              <w:t>690</w:t>
            </w:r>
          </w:p>
        </w:tc>
        <w:tc>
          <w:tcPr>
            <w:tcW w:w="7086" w:type="dxa"/>
            <w:tcBorders>
              <w:top w:val="nil"/>
              <w:left w:val="nil"/>
              <w:bottom w:val="single" w:sz="4" w:space="0" w:color="auto"/>
              <w:right w:val="nil"/>
            </w:tcBorders>
            <w:shd w:val="clear" w:color="auto" w:fill="auto"/>
            <w:vAlign w:val="center"/>
            <w:hideMark/>
          </w:tcPr>
          <w:p w14:paraId="5BFAF1AF" w14:textId="77777777" w:rsidR="00761FAE" w:rsidRDefault="00761FAE">
            <w:pPr>
              <w:jc w:val="both"/>
              <w:rPr>
                <w:rFonts w:ascii="Arial" w:hAnsi="Arial" w:cs="Arial"/>
                <w:b/>
                <w:bCs/>
                <w:sz w:val="16"/>
                <w:szCs w:val="16"/>
              </w:rPr>
            </w:pPr>
            <w:r>
              <w:rPr>
                <w:rFonts w:ascii="Arial" w:hAnsi="Arial" w:cs="Arial"/>
                <w:b/>
                <w:bCs/>
                <w:sz w:val="16"/>
                <w:szCs w:val="16"/>
              </w:rPr>
              <w:t>APROVECHAMIENTOS NO COMPRENDIDOS EN LA LEY DE INGRESOS VIGENTE, CAUSADAS EN EJERCICIOS FISCALES ANTERIORES   PENDIENTES DE LIQUIDACIÓN O PAGO.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4516AC40"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12459A5C" w14:textId="77777777" w:rsidTr="00761FAE">
        <w:trPr>
          <w:trHeight w:val="180"/>
        </w:trPr>
        <w:tc>
          <w:tcPr>
            <w:tcW w:w="766" w:type="dxa"/>
            <w:tcBorders>
              <w:top w:val="nil"/>
              <w:left w:val="nil"/>
              <w:bottom w:val="nil"/>
              <w:right w:val="nil"/>
            </w:tcBorders>
            <w:shd w:val="clear" w:color="auto" w:fill="auto"/>
            <w:noWrap/>
            <w:vAlign w:val="center"/>
            <w:hideMark/>
          </w:tcPr>
          <w:p w14:paraId="19921CD4" w14:textId="77777777" w:rsidR="00761FAE" w:rsidRDefault="00761FAE">
            <w:pPr>
              <w:jc w:val="right"/>
              <w:rPr>
                <w:rFonts w:ascii="Arial" w:hAnsi="Arial" w:cs="Arial"/>
                <w:sz w:val="16"/>
                <w:szCs w:val="16"/>
              </w:rPr>
            </w:pPr>
          </w:p>
        </w:tc>
        <w:tc>
          <w:tcPr>
            <w:tcW w:w="7086" w:type="dxa"/>
            <w:tcBorders>
              <w:top w:val="nil"/>
              <w:left w:val="nil"/>
              <w:bottom w:val="nil"/>
              <w:right w:val="nil"/>
            </w:tcBorders>
            <w:shd w:val="clear" w:color="auto" w:fill="auto"/>
            <w:vAlign w:val="center"/>
            <w:hideMark/>
          </w:tcPr>
          <w:p w14:paraId="1568ADB6"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6BDCD789" w14:textId="77777777" w:rsidR="00761FAE" w:rsidRDefault="00761FAE">
            <w:pPr>
              <w:jc w:val="both"/>
              <w:rPr>
                <w:sz w:val="20"/>
                <w:szCs w:val="20"/>
              </w:rPr>
            </w:pPr>
          </w:p>
        </w:tc>
      </w:tr>
      <w:tr w:rsidR="00761FAE" w14:paraId="491FCB8D" w14:textId="77777777" w:rsidTr="00761FAE">
        <w:trPr>
          <w:trHeight w:val="450"/>
        </w:trPr>
        <w:tc>
          <w:tcPr>
            <w:tcW w:w="766"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33F6B01" w14:textId="77777777" w:rsidR="00761FAE" w:rsidRDefault="00761FAE">
            <w:pPr>
              <w:jc w:val="right"/>
              <w:rPr>
                <w:rFonts w:ascii="Arial" w:hAnsi="Arial" w:cs="Arial"/>
                <w:b/>
                <w:bCs/>
                <w:sz w:val="16"/>
                <w:szCs w:val="16"/>
              </w:rPr>
            </w:pPr>
            <w:r>
              <w:rPr>
                <w:rFonts w:ascii="Arial" w:hAnsi="Arial" w:cs="Arial"/>
                <w:b/>
                <w:bCs/>
                <w:sz w:val="16"/>
                <w:szCs w:val="16"/>
              </w:rPr>
              <w:t>8</w:t>
            </w:r>
          </w:p>
        </w:tc>
        <w:tc>
          <w:tcPr>
            <w:tcW w:w="7086" w:type="dxa"/>
            <w:tcBorders>
              <w:top w:val="single" w:sz="4" w:space="0" w:color="auto"/>
              <w:left w:val="nil"/>
              <w:bottom w:val="single" w:sz="4" w:space="0" w:color="auto"/>
              <w:right w:val="single" w:sz="4" w:space="0" w:color="auto"/>
            </w:tcBorders>
            <w:shd w:val="clear" w:color="000000" w:fill="C0C0C0"/>
            <w:vAlign w:val="center"/>
            <w:hideMark/>
          </w:tcPr>
          <w:p w14:paraId="02F8C5F5" w14:textId="77777777" w:rsidR="00761FAE" w:rsidRDefault="00761FAE">
            <w:pPr>
              <w:rPr>
                <w:rFonts w:ascii="Arial" w:hAnsi="Arial" w:cs="Arial"/>
                <w:b/>
                <w:bCs/>
                <w:sz w:val="16"/>
                <w:szCs w:val="16"/>
              </w:rPr>
            </w:pPr>
            <w:r>
              <w:rPr>
                <w:rFonts w:ascii="Arial" w:hAnsi="Arial" w:cs="Arial"/>
                <w:b/>
                <w:bCs/>
                <w:sz w:val="16"/>
                <w:szCs w:val="16"/>
              </w:rPr>
              <w:t>PARTICIPACIONES, APORTACIONES, CONVENIOS, INCENTIVOS DERIVADOS DE LA COLABORACIÓN FISCAL Y FONDOS DISTINTOS DE APORTACIONES</w:t>
            </w:r>
          </w:p>
        </w:tc>
        <w:tc>
          <w:tcPr>
            <w:tcW w:w="1756" w:type="dxa"/>
            <w:tcBorders>
              <w:top w:val="single" w:sz="4" w:space="0" w:color="auto"/>
              <w:left w:val="nil"/>
              <w:bottom w:val="single" w:sz="4" w:space="0" w:color="auto"/>
              <w:right w:val="single" w:sz="4" w:space="0" w:color="auto"/>
            </w:tcBorders>
            <w:shd w:val="clear" w:color="000000" w:fill="C0C0C0"/>
            <w:vAlign w:val="center"/>
            <w:hideMark/>
          </w:tcPr>
          <w:p w14:paraId="1CCEEB26" w14:textId="77777777" w:rsidR="00761FAE" w:rsidRDefault="00761FAE">
            <w:pPr>
              <w:jc w:val="right"/>
              <w:rPr>
                <w:rFonts w:ascii="Arial" w:hAnsi="Arial" w:cs="Arial"/>
                <w:b/>
                <w:bCs/>
                <w:sz w:val="16"/>
                <w:szCs w:val="16"/>
              </w:rPr>
            </w:pPr>
            <w:r>
              <w:rPr>
                <w:rFonts w:ascii="Arial" w:hAnsi="Arial" w:cs="Arial"/>
                <w:b/>
                <w:bCs/>
                <w:sz w:val="16"/>
                <w:szCs w:val="16"/>
              </w:rPr>
              <w:t>165,903,683.00</w:t>
            </w:r>
          </w:p>
        </w:tc>
      </w:tr>
      <w:tr w:rsidR="00761FAE" w14:paraId="7FB24E84" w14:textId="77777777" w:rsidTr="00761FAE">
        <w:trPr>
          <w:trHeight w:val="180"/>
        </w:trPr>
        <w:tc>
          <w:tcPr>
            <w:tcW w:w="766" w:type="dxa"/>
            <w:tcBorders>
              <w:top w:val="nil"/>
              <w:left w:val="nil"/>
              <w:bottom w:val="nil"/>
              <w:right w:val="nil"/>
            </w:tcBorders>
            <w:shd w:val="clear" w:color="auto" w:fill="auto"/>
            <w:noWrap/>
            <w:vAlign w:val="center"/>
            <w:hideMark/>
          </w:tcPr>
          <w:p w14:paraId="63D0BA49" w14:textId="77777777" w:rsidR="00761FAE" w:rsidRDefault="00761FAE">
            <w:pPr>
              <w:jc w:val="right"/>
              <w:rPr>
                <w:rFonts w:ascii="Arial" w:hAnsi="Arial" w:cs="Arial"/>
                <w:b/>
                <w:bCs/>
                <w:sz w:val="16"/>
                <w:szCs w:val="16"/>
              </w:rPr>
            </w:pPr>
          </w:p>
        </w:tc>
        <w:tc>
          <w:tcPr>
            <w:tcW w:w="7086" w:type="dxa"/>
            <w:tcBorders>
              <w:top w:val="nil"/>
              <w:left w:val="nil"/>
              <w:bottom w:val="nil"/>
              <w:right w:val="nil"/>
            </w:tcBorders>
            <w:shd w:val="clear" w:color="auto" w:fill="auto"/>
            <w:noWrap/>
            <w:vAlign w:val="center"/>
            <w:hideMark/>
          </w:tcPr>
          <w:p w14:paraId="59876918"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3AD7B11C" w14:textId="77777777" w:rsidR="00761FAE" w:rsidRDefault="00761FAE">
            <w:pPr>
              <w:rPr>
                <w:sz w:val="20"/>
                <w:szCs w:val="20"/>
              </w:rPr>
            </w:pPr>
          </w:p>
        </w:tc>
      </w:tr>
      <w:tr w:rsidR="00761FAE" w14:paraId="49391B37" w14:textId="77777777" w:rsidTr="00761FAE">
        <w:trPr>
          <w:trHeight w:val="225"/>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B2BDD" w14:textId="77777777" w:rsidR="00761FAE" w:rsidRDefault="00761FAE">
            <w:pPr>
              <w:jc w:val="right"/>
              <w:rPr>
                <w:rFonts w:ascii="Arial" w:hAnsi="Arial" w:cs="Arial"/>
                <w:b/>
                <w:bCs/>
                <w:sz w:val="16"/>
                <w:szCs w:val="16"/>
              </w:rPr>
            </w:pPr>
            <w:r>
              <w:rPr>
                <w:rFonts w:ascii="Arial" w:hAnsi="Arial" w:cs="Arial"/>
                <w:b/>
                <w:bCs/>
                <w:sz w:val="16"/>
                <w:szCs w:val="16"/>
              </w:rPr>
              <w:t>810</w:t>
            </w:r>
          </w:p>
        </w:tc>
        <w:tc>
          <w:tcPr>
            <w:tcW w:w="7086" w:type="dxa"/>
            <w:tcBorders>
              <w:top w:val="single" w:sz="4" w:space="0" w:color="auto"/>
              <w:left w:val="nil"/>
              <w:bottom w:val="single" w:sz="4" w:space="0" w:color="auto"/>
              <w:right w:val="nil"/>
            </w:tcBorders>
            <w:shd w:val="clear" w:color="auto" w:fill="auto"/>
            <w:noWrap/>
            <w:vAlign w:val="center"/>
            <w:hideMark/>
          </w:tcPr>
          <w:p w14:paraId="6E4EBEAF" w14:textId="77777777" w:rsidR="00761FAE" w:rsidRDefault="00761FAE">
            <w:pPr>
              <w:rPr>
                <w:rFonts w:ascii="Arial" w:hAnsi="Arial" w:cs="Arial"/>
                <w:b/>
                <w:bCs/>
                <w:sz w:val="16"/>
                <w:szCs w:val="16"/>
              </w:rPr>
            </w:pPr>
            <w:r>
              <w:rPr>
                <w:rFonts w:ascii="Arial" w:hAnsi="Arial" w:cs="Arial"/>
                <w:b/>
                <w:bCs/>
                <w:sz w:val="16"/>
                <w:szCs w:val="16"/>
              </w:rPr>
              <w:t>PARTICIPACIONES</w:t>
            </w:r>
          </w:p>
        </w:tc>
        <w:tc>
          <w:tcPr>
            <w:tcW w:w="1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63416" w14:textId="77777777" w:rsidR="00761FAE" w:rsidRDefault="00761FAE">
            <w:pPr>
              <w:jc w:val="right"/>
              <w:rPr>
                <w:rFonts w:ascii="Arial" w:hAnsi="Arial" w:cs="Arial"/>
                <w:sz w:val="16"/>
                <w:szCs w:val="16"/>
              </w:rPr>
            </w:pPr>
            <w:r>
              <w:rPr>
                <w:rFonts w:ascii="Arial" w:hAnsi="Arial" w:cs="Arial"/>
                <w:sz w:val="16"/>
                <w:szCs w:val="16"/>
              </w:rPr>
              <w:t>73,689,368.00</w:t>
            </w:r>
          </w:p>
        </w:tc>
      </w:tr>
      <w:tr w:rsidR="00761FAE" w14:paraId="79BD3632"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ED5E40C" w14:textId="77777777" w:rsidR="00761FAE" w:rsidRDefault="00761FAE">
            <w:pPr>
              <w:jc w:val="right"/>
              <w:rPr>
                <w:rFonts w:ascii="Arial" w:hAnsi="Arial" w:cs="Arial"/>
                <w:b/>
                <w:bCs/>
                <w:sz w:val="16"/>
                <w:szCs w:val="16"/>
              </w:rPr>
            </w:pPr>
            <w:r>
              <w:rPr>
                <w:rFonts w:ascii="Arial" w:hAnsi="Arial" w:cs="Arial"/>
                <w:b/>
                <w:bCs/>
                <w:sz w:val="16"/>
                <w:szCs w:val="16"/>
              </w:rPr>
              <w:t>8101</w:t>
            </w:r>
          </w:p>
        </w:tc>
        <w:tc>
          <w:tcPr>
            <w:tcW w:w="7086" w:type="dxa"/>
            <w:tcBorders>
              <w:top w:val="nil"/>
              <w:left w:val="nil"/>
              <w:bottom w:val="single" w:sz="4" w:space="0" w:color="auto"/>
              <w:right w:val="nil"/>
            </w:tcBorders>
            <w:shd w:val="clear" w:color="auto" w:fill="auto"/>
            <w:noWrap/>
            <w:vAlign w:val="center"/>
            <w:hideMark/>
          </w:tcPr>
          <w:p w14:paraId="5E9A7CBF" w14:textId="77777777" w:rsidR="00761FAE" w:rsidRDefault="00761FAE">
            <w:pPr>
              <w:rPr>
                <w:rFonts w:ascii="Arial" w:hAnsi="Arial" w:cs="Arial"/>
                <w:sz w:val="16"/>
                <w:szCs w:val="16"/>
              </w:rPr>
            </w:pPr>
            <w:r>
              <w:rPr>
                <w:rFonts w:ascii="Arial" w:hAnsi="Arial" w:cs="Arial"/>
                <w:sz w:val="16"/>
                <w:szCs w:val="16"/>
              </w:rPr>
              <w:t>FONDO GENERAL DE PARTICIPACIONES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67B083CD" w14:textId="77777777" w:rsidR="00761FAE" w:rsidRDefault="00761FAE">
            <w:pPr>
              <w:jc w:val="right"/>
              <w:rPr>
                <w:rFonts w:ascii="Arial" w:hAnsi="Arial" w:cs="Arial"/>
                <w:sz w:val="16"/>
                <w:szCs w:val="16"/>
              </w:rPr>
            </w:pPr>
            <w:r>
              <w:rPr>
                <w:rFonts w:ascii="Arial" w:hAnsi="Arial" w:cs="Arial"/>
                <w:sz w:val="16"/>
                <w:szCs w:val="16"/>
              </w:rPr>
              <w:t>47,286,478.00</w:t>
            </w:r>
          </w:p>
        </w:tc>
      </w:tr>
      <w:tr w:rsidR="00761FAE" w14:paraId="4202A021"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AD51D7D" w14:textId="77777777" w:rsidR="00761FAE" w:rsidRDefault="00761FAE">
            <w:pPr>
              <w:jc w:val="right"/>
              <w:rPr>
                <w:rFonts w:ascii="Arial" w:hAnsi="Arial" w:cs="Arial"/>
                <w:b/>
                <w:bCs/>
                <w:sz w:val="16"/>
                <w:szCs w:val="16"/>
              </w:rPr>
            </w:pPr>
            <w:r>
              <w:rPr>
                <w:rFonts w:ascii="Arial" w:hAnsi="Arial" w:cs="Arial"/>
                <w:b/>
                <w:bCs/>
                <w:sz w:val="16"/>
                <w:szCs w:val="16"/>
              </w:rPr>
              <w:t>8102</w:t>
            </w:r>
          </w:p>
        </w:tc>
        <w:tc>
          <w:tcPr>
            <w:tcW w:w="7086" w:type="dxa"/>
            <w:tcBorders>
              <w:top w:val="nil"/>
              <w:left w:val="nil"/>
              <w:bottom w:val="single" w:sz="4" w:space="0" w:color="auto"/>
              <w:right w:val="nil"/>
            </w:tcBorders>
            <w:shd w:val="clear" w:color="auto" w:fill="auto"/>
            <w:noWrap/>
            <w:vAlign w:val="center"/>
            <w:hideMark/>
          </w:tcPr>
          <w:p w14:paraId="0CD93209" w14:textId="77777777" w:rsidR="00761FAE" w:rsidRDefault="00761FAE">
            <w:pPr>
              <w:rPr>
                <w:rFonts w:ascii="Arial" w:hAnsi="Arial" w:cs="Arial"/>
                <w:sz w:val="16"/>
                <w:szCs w:val="16"/>
              </w:rPr>
            </w:pPr>
            <w:r>
              <w:rPr>
                <w:rFonts w:ascii="Arial" w:hAnsi="Arial" w:cs="Arial"/>
                <w:sz w:val="16"/>
                <w:szCs w:val="16"/>
              </w:rPr>
              <w:t>FONDO DE FISCALIZACIÓN</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03612CDC" w14:textId="77777777" w:rsidR="00761FAE" w:rsidRDefault="00761FAE">
            <w:pPr>
              <w:jc w:val="right"/>
              <w:rPr>
                <w:rFonts w:ascii="Arial" w:hAnsi="Arial" w:cs="Arial"/>
                <w:sz w:val="16"/>
                <w:szCs w:val="16"/>
              </w:rPr>
            </w:pPr>
            <w:r>
              <w:rPr>
                <w:rFonts w:ascii="Arial" w:hAnsi="Arial" w:cs="Arial"/>
                <w:sz w:val="16"/>
                <w:szCs w:val="16"/>
              </w:rPr>
              <w:t>2,966,629.00</w:t>
            </w:r>
          </w:p>
        </w:tc>
      </w:tr>
      <w:tr w:rsidR="00761FAE" w14:paraId="42A7682E"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9C5F245" w14:textId="77777777" w:rsidR="00761FAE" w:rsidRDefault="00761FAE">
            <w:pPr>
              <w:jc w:val="right"/>
              <w:rPr>
                <w:rFonts w:ascii="Arial" w:hAnsi="Arial" w:cs="Arial"/>
                <w:b/>
                <w:bCs/>
                <w:sz w:val="16"/>
                <w:szCs w:val="16"/>
              </w:rPr>
            </w:pPr>
            <w:r>
              <w:rPr>
                <w:rFonts w:ascii="Arial" w:hAnsi="Arial" w:cs="Arial"/>
                <w:b/>
                <w:bCs/>
                <w:sz w:val="16"/>
                <w:szCs w:val="16"/>
              </w:rPr>
              <w:lastRenderedPageBreak/>
              <w:t>8103</w:t>
            </w:r>
          </w:p>
        </w:tc>
        <w:tc>
          <w:tcPr>
            <w:tcW w:w="7086" w:type="dxa"/>
            <w:tcBorders>
              <w:top w:val="nil"/>
              <w:left w:val="nil"/>
              <w:bottom w:val="single" w:sz="4" w:space="0" w:color="auto"/>
              <w:right w:val="nil"/>
            </w:tcBorders>
            <w:shd w:val="clear" w:color="auto" w:fill="auto"/>
            <w:noWrap/>
            <w:vAlign w:val="center"/>
            <w:hideMark/>
          </w:tcPr>
          <w:p w14:paraId="39EC2A91" w14:textId="77777777" w:rsidR="00761FAE" w:rsidRDefault="00761FAE">
            <w:pPr>
              <w:rPr>
                <w:rFonts w:ascii="Arial" w:hAnsi="Arial" w:cs="Arial"/>
                <w:sz w:val="16"/>
                <w:szCs w:val="16"/>
              </w:rPr>
            </w:pPr>
            <w:r>
              <w:rPr>
                <w:rFonts w:ascii="Arial" w:hAnsi="Arial" w:cs="Arial"/>
                <w:sz w:val="16"/>
                <w:szCs w:val="16"/>
              </w:rPr>
              <w:t>FONDO DE FOMENTO MUNICIPAL</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3429CCED" w14:textId="77777777" w:rsidR="00761FAE" w:rsidRDefault="00761FAE">
            <w:pPr>
              <w:jc w:val="right"/>
              <w:rPr>
                <w:rFonts w:ascii="Arial" w:hAnsi="Arial" w:cs="Arial"/>
                <w:sz w:val="16"/>
                <w:szCs w:val="16"/>
              </w:rPr>
            </w:pPr>
            <w:r>
              <w:rPr>
                <w:rFonts w:ascii="Arial" w:hAnsi="Arial" w:cs="Arial"/>
                <w:sz w:val="16"/>
                <w:szCs w:val="16"/>
              </w:rPr>
              <w:t>20,132,572.00</w:t>
            </w:r>
          </w:p>
        </w:tc>
      </w:tr>
      <w:tr w:rsidR="00761FAE" w14:paraId="00370930"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B547C83" w14:textId="77777777" w:rsidR="00761FAE" w:rsidRDefault="00761FAE">
            <w:pPr>
              <w:jc w:val="right"/>
              <w:rPr>
                <w:rFonts w:ascii="Arial" w:hAnsi="Arial" w:cs="Arial"/>
                <w:b/>
                <w:bCs/>
                <w:sz w:val="16"/>
                <w:szCs w:val="16"/>
              </w:rPr>
            </w:pPr>
            <w:r>
              <w:rPr>
                <w:rFonts w:ascii="Arial" w:hAnsi="Arial" w:cs="Arial"/>
                <w:b/>
                <w:bCs/>
                <w:sz w:val="16"/>
                <w:szCs w:val="16"/>
              </w:rPr>
              <w:t>8104</w:t>
            </w:r>
          </w:p>
        </w:tc>
        <w:tc>
          <w:tcPr>
            <w:tcW w:w="7086" w:type="dxa"/>
            <w:tcBorders>
              <w:top w:val="nil"/>
              <w:left w:val="nil"/>
              <w:bottom w:val="single" w:sz="4" w:space="0" w:color="auto"/>
              <w:right w:val="nil"/>
            </w:tcBorders>
            <w:shd w:val="clear" w:color="auto" w:fill="auto"/>
            <w:noWrap/>
            <w:vAlign w:val="center"/>
            <w:hideMark/>
          </w:tcPr>
          <w:p w14:paraId="63397239" w14:textId="77777777" w:rsidR="00761FAE" w:rsidRDefault="00761FAE">
            <w:pPr>
              <w:rPr>
                <w:rFonts w:ascii="Arial" w:hAnsi="Arial" w:cs="Arial"/>
                <w:sz w:val="16"/>
                <w:szCs w:val="16"/>
              </w:rPr>
            </w:pPr>
            <w:r>
              <w:rPr>
                <w:rFonts w:ascii="Arial" w:hAnsi="Arial" w:cs="Arial"/>
                <w:sz w:val="16"/>
                <w:szCs w:val="16"/>
              </w:rPr>
              <w:t>IMPUESTO ESPECIAL SOBRE PRODUCCIÓN Y SERVICIOS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2DDFDD3C" w14:textId="77777777" w:rsidR="00761FAE" w:rsidRDefault="00761FAE">
            <w:pPr>
              <w:jc w:val="right"/>
              <w:rPr>
                <w:rFonts w:ascii="Arial" w:hAnsi="Arial" w:cs="Arial"/>
                <w:sz w:val="16"/>
                <w:szCs w:val="16"/>
              </w:rPr>
            </w:pPr>
            <w:r>
              <w:rPr>
                <w:rFonts w:ascii="Arial" w:hAnsi="Arial" w:cs="Arial"/>
                <w:sz w:val="16"/>
                <w:szCs w:val="16"/>
              </w:rPr>
              <w:t>1,124,046.00</w:t>
            </w:r>
          </w:p>
        </w:tc>
      </w:tr>
      <w:tr w:rsidR="00761FAE" w14:paraId="10D81D73" w14:textId="77777777" w:rsidTr="00761FAE">
        <w:trPr>
          <w:trHeight w:val="46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A68275D" w14:textId="77777777" w:rsidR="00761FAE" w:rsidRDefault="00761FAE">
            <w:pPr>
              <w:jc w:val="right"/>
              <w:rPr>
                <w:rFonts w:ascii="Arial" w:hAnsi="Arial" w:cs="Arial"/>
                <w:b/>
                <w:bCs/>
                <w:sz w:val="16"/>
                <w:szCs w:val="16"/>
              </w:rPr>
            </w:pPr>
            <w:r>
              <w:rPr>
                <w:rFonts w:ascii="Arial" w:hAnsi="Arial" w:cs="Arial"/>
                <w:b/>
                <w:bCs/>
                <w:sz w:val="16"/>
                <w:szCs w:val="16"/>
              </w:rPr>
              <w:t>8105</w:t>
            </w:r>
          </w:p>
        </w:tc>
        <w:tc>
          <w:tcPr>
            <w:tcW w:w="7086" w:type="dxa"/>
            <w:tcBorders>
              <w:top w:val="nil"/>
              <w:left w:val="nil"/>
              <w:bottom w:val="single" w:sz="4" w:space="0" w:color="auto"/>
              <w:right w:val="nil"/>
            </w:tcBorders>
            <w:shd w:val="clear" w:color="auto" w:fill="auto"/>
            <w:vAlign w:val="center"/>
            <w:hideMark/>
          </w:tcPr>
          <w:p w14:paraId="68BB0C13" w14:textId="77777777" w:rsidR="00761FAE" w:rsidRDefault="00761FAE">
            <w:pPr>
              <w:jc w:val="both"/>
              <w:rPr>
                <w:rFonts w:ascii="Arial" w:hAnsi="Arial" w:cs="Arial"/>
                <w:sz w:val="16"/>
                <w:szCs w:val="16"/>
              </w:rPr>
            </w:pPr>
            <w:r>
              <w:rPr>
                <w:rFonts w:ascii="Arial" w:hAnsi="Arial" w:cs="Arial"/>
                <w:sz w:val="16"/>
                <w:szCs w:val="16"/>
              </w:rPr>
              <w:t>IMPUESTO ESPECIAL SOBRE PRODUCCIÓN Y SERVICIOS SOBRE VENTA DE GASOLINA Y DIESEL</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6ACB35B4" w14:textId="77777777" w:rsidR="00761FAE" w:rsidRDefault="00761FAE">
            <w:pPr>
              <w:jc w:val="right"/>
              <w:rPr>
                <w:rFonts w:ascii="Arial" w:hAnsi="Arial" w:cs="Arial"/>
                <w:sz w:val="16"/>
                <w:szCs w:val="16"/>
              </w:rPr>
            </w:pPr>
            <w:r>
              <w:rPr>
                <w:rFonts w:ascii="Arial" w:hAnsi="Arial" w:cs="Arial"/>
                <w:sz w:val="16"/>
                <w:szCs w:val="16"/>
              </w:rPr>
              <w:t>1,854,916.00</w:t>
            </w:r>
          </w:p>
        </w:tc>
      </w:tr>
      <w:tr w:rsidR="00761FAE" w14:paraId="33A0AAA9"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DEE7D59" w14:textId="77777777" w:rsidR="00761FAE" w:rsidRDefault="00761FAE">
            <w:pPr>
              <w:jc w:val="right"/>
              <w:rPr>
                <w:rFonts w:ascii="Arial" w:hAnsi="Arial" w:cs="Arial"/>
                <w:b/>
                <w:bCs/>
                <w:sz w:val="16"/>
                <w:szCs w:val="16"/>
              </w:rPr>
            </w:pPr>
            <w:r>
              <w:rPr>
                <w:rFonts w:ascii="Arial" w:hAnsi="Arial" w:cs="Arial"/>
                <w:b/>
                <w:bCs/>
                <w:sz w:val="16"/>
                <w:szCs w:val="16"/>
              </w:rPr>
              <w:t>8106</w:t>
            </w:r>
          </w:p>
        </w:tc>
        <w:tc>
          <w:tcPr>
            <w:tcW w:w="7086" w:type="dxa"/>
            <w:tcBorders>
              <w:top w:val="nil"/>
              <w:left w:val="nil"/>
              <w:bottom w:val="single" w:sz="4" w:space="0" w:color="auto"/>
              <w:right w:val="nil"/>
            </w:tcBorders>
            <w:shd w:val="clear" w:color="auto" w:fill="auto"/>
            <w:noWrap/>
            <w:vAlign w:val="center"/>
            <w:hideMark/>
          </w:tcPr>
          <w:p w14:paraId="514B9E7D" w14:textId="77777777" w:rsidR="00761FAE" w:rsidRDefault="00761FAE">
            <w:pPr>
              <w:rPr>
                <w:rFonts w:ascii="Arial" w:hAnsi="Arial" w:cs="Arial"/>
                <w:sz w:val="16"/>
                <w:szCs w:val="16"/>
              </w:rPr>
            </w:pPr>
            <w:r>
              <w:rPr>
                <w:rFonts w:ascii="Arial" w:hAnsi="Arial" w:cs="Arial"/>
                <w:sz w:val="16"/>
                <w:szCs w:val="16"/>
              </w:rPr>
              <w:t>FONDO ESTATAL</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D0C1579" w14:textId="77777777" w:rsidR="00761FAE" w:rsidRDefault="00761FAE">
            <w:pPr>
              <w:jc w:val="right"/>
              <w:rPr>
                <w:rFonts w:ascii="Arial" w:hAnsi="Arial" w:cs="Arial"/>
                <w:sz w:val="16"/>
                <w:szCs w:val="16"/>
              </w:rPr>
            </w:pPr>
            <w:r>
              <w:rPr>
                <w:rFonts w:ascii="Arial" w:hAnsi="Arial" w:cs="Arial"/>
                <w:sz w:val="16"/>
                <w:szCs w:val="16"/>
              </w:rPr>
              <w:t>324,724.00</w:t>
            </w:r>
          </w:p>
        </w:tc>
      </w:tr>
      <w:tr w:rsidR="00761FAE" w14:paraId="4F460882"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5BFD7DB" w14:textId="77777777" w:rsidR="00761FAE" w:rsidRDefault="00761FAE">
            <w:pPr>
              <w:jc w:val="right"/>
              <w:rPr>
                <w:rFonts w:ascii="Arial" w:hAnsi="Arial" w:cs="Arial"/>
                <w:b/>
                <w:bCs/>
                <w:sz w:val="16"/>
                <w:szCs w:val="16"/>
              </w:rPr>
            </w:pPr>
            <w:r>
              <w:rPr>
                <w:rFonts w:ascii="Arial" w:hAnsi="Arial" w:cs="Arial"/>
                <w:b/>
                <w:bCs/>
                <w:sz w:val="16"/>
                <w:szCs w:val="16"/>
              </w:rPr>
              <w:t>81010</w:t>
            </w:r>
          </w:p>
        </w:tc>
        <w:tc>
          <w:tcPr>
            <w:tcW w:w="7086" w:type="dxa"/>
            <w:tcBorders>
              <w:top w:val="nil"/>
              <w:left w:val="nil"/>
              <w:bottom w:val="single" w:sz="4" w:space="0" w:color="auto"/>
              <w:right w:val="nil"/>
            </w:tcBorders>
            <w:shd w:val="clear" w:color="auto" w:fill="auto"/>
            <w:noWrap/>
            <w:vAlign w:val="center"/>
            <w:hideMark/>
          </w:tcPr>
          <w:p w14:paraId="1BC8CAD2" w14:textId="77777777" w:rsidR="00761FAE" w:rsidRDefault="00761FAE">
            <w:pPr>
              <w:rPr>
                <w:rFonts w:ascii="Arial" w:hAnsi="Arial" w:cs="Arial"/>
                <w:sz w:val="16"/>
                <w:szCs w:val="16"/>
              </w:rPr>
            </w:pPr>
            <w:r>
              <w:rPr>
                <w:rFonts w:ascii="Arial" w:hAnsi="Arial" w:cs="Arial"/>
                <w:sz w:val="16"/>
                <w:szCs w:val="16"/>
              </w:rPr>
              <w:t>OTROS APOYOS EXTRAORDINARIOS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0119A11A"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247CDA98"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CC1478E" w14:textId="77777777" w:rsidR="00761FAE" w:rsidRDefault="00761FAE">
            <w:pPr>
              <w:jc w:val="right"/>
              <w:rPr>
                <w:rFonts w:ascii="Arial" w:hAnsi="Arial" w:cs="Arial"/>
                <w:b/>
                <w:bCs/>
                <w:sz w:val="16"/>
                <w:szCs w:val="16"/>
              </w:rPr>
            </w:pPr>
            <w:r>
              <w:rPr>
                <w:rFonts w:ascii="Arial" w:hAnsi="Arial" w:cs="Arial"/>
                <w:b/>
                <w:bCs/>
                <w:sz w:val="16"/>
                <w:szCs w:val="16"/>
              </w:rPr>
              <w:t>81011</w:t>
            </w:r>
          </w:p>
        </w:tc>
        <w:tc>
          <w:tcPr>
            <w:tcW w:w="7086" w:type="dxa"/>
            <w:tcBorders>
              <w:top w:val="nil"/>
              <w:left w:val="nil"/>
              <w:bottom w:val="single" w:sz="4" w:space="0" w:color="auto"/>
              <w:right w:val="nil"/>
            </w:tcBorders>
            <w:shd w:val="clear" w:color="auto" w:fill="auto"/>
            <w:noWrap/>
            <w:vAlign w:val="center"/>
            <w:hideMark/>
          </w:tcPr>
          <w:p w14:paraId="2DE30035" w14:textId="77777777" w:rsidR="00761FAE" w:rsidRDefault="00761FAE">
            <w:pPr>
              <w:rPr>
                <w:rFonts w:ascii="Arial" w:hAnsi="Arial" w:cs="Arial"/>
                <w:sz w:val="16"/>
                <w:szCs w:val="16"/>
              </w:rPr>
            </w:pPr>
            <w:proofErr w:type="spellStart"/>
            <w:r>
              <w:rPr>
                <w:rFonts w:ascii="Arial" w:hAnsi="Arial" w:cs="Arial"/>
                <w:sz w:val="16"/>
                <w:szCs w:val="16"/>
              </w:rPr>
              <w:t>RECAUDACION</w:t>
            </w:r>
            <w:proofErr w:type="spellEnd"/>
            <w:r>
              <w:rPr>
                <w:rFonts w:ascii="Arial" w:hAnsi="Arial" w:cs="Arial"/>
                <w:sz w:val="16"/>
                <w:szCs w:val="16"/>
              </w:rPr>
              <w:t xml:space="preserve"> DE ISR POR SALARIOS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788BC120"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286827DF"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4DAB755" w14:textId="77777777" w:rsidR="00761FAE" w:rsidRDefault="00761FAE">
            <w:pPr>
              <w:jc w:val="right"/>
              <w:rPr>
                <w:rFonts w:ascii="Arial" w:hAnsi="Arial" w:cs="Arial"/>
                <w:b/>
                <w:bCs/>
                <w:sz w:val="16"/>
                <w:szCs w:val="16"/>
              </w:rPr>
            </w:pPr>
            <w:r>
              <w:rPr>
                <w:rFonts w:ascii="Arial" w:hAnsi="Arial" w:cs="Arial"/>
                <w:b/>
                <w:bCs/>
                <w:sz w:val="16"/>
                <w:szCs w:val="16"/>
              </w:rPr>
              <w:t>81012</w:t>
            </w:r>
          </w:p>
        </w:tc>
        <w:tc>
          <w:tcPr>
            <w:tcW w:w="7086" w:type="dxa"/>
            <w:tcBorders>
              <w:top w:val="nil"/>
              <w:left w:val="nil"/>
              <w:bottom w:val="single" w:sz="4" w:space="0" w:color="auto"/>
              <w:right w:val="nil"/>
            </w:tcBorders>
            <w:shd w:val="clear" w:color="auto" w:fill="auto"/>
            <w:noWrap/>
            <w:vAlign w:val="center"/>
            <w:hideMark/>
          </w:tcPr>
          <w:p w14:paraId="35B827F9" w14:textId="77777777" w:rsidR="00761FAE" w:rsidRDefault="00761FAE">
            <w:pPr>
              <w:rPr>
                <w:rFonts w:ascii="Arial" w:hAnsi="Arial" w:cs="Arial"/>
                <w:sz w:val="16"/>
                <w:szCs w:val="16"/>
              </w:rPr>
            </w:pPr>
            <w:r>
              <w:rPr>
                <w:rFonts w:ascii="Arial" w:hAnsi="Arial" w:cs="Arial"/>
                <w:sz w:val="16"/>
                <w:szCs w:val="16"/>
              </w:rPr>
              <w:t>ISR ENAJENACIÓN DE BIENES INMUEBLES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74E24B1A" w14:textId="77777777" w:rsidR="00761FAE" w:rsidRDefault="00761FAE">
            <w:pPr>
              <w:jc w:val="right"/>
              <w:rPr>
                <w:rFonts w:ascii="Arial" w:hAnsi="Arial" w:cs="Arial"/>
                <w:sz w:val="16"/>
                <w:szCs w:val="16"/>
              </w:rPr>
            </w:pPr>
            <w:r>
              <w:rPr>
                <w:rFonts w:ascii="Arial" w:hAnsi="Arial" w:cs="Arial"/>
                <w:sz w:val="16"/>
                <w:szCs w:val="16"/>
              </w:rPr>
              <w:t>1.00</w:t>
            </w:r>
          </w:p>
        </w:tc>
      </w:tr>
      <w:tr w:rsidR="00761FAE" w14:paraId="1F75D17F"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ECE6091" w14:textId="77777777" w:rsidR="00761FAE" w:rsidRDefault="00761FAE">
            <w:pPr>
              <w:jc w:val="right"/>
              <w:rPr>
                <w:rFonts w:ascii="Arial" w:hAnsi="Arial" w:cs="Arial"/>
                <w:b/>
                <w:bCs/>
                <w:sz w:val="16"/>
                <w:szCs w:val="16"/>
              </w:rPr>
            </w:pPr>
            <w:r>
              <w:rPr>
                <w:rFonts w:ascii="Arial" w:hAnsi="Arial" w:cs="Arial"/>
                <w:b/>
                <w:bCs/>
                <w:sz w:val="16"/>
                <w:szCs w:val="16"/>
              </w:rPr>
              <w:t>820</w:t>
            </w:r>
          </w:p>
        </w:tc>
        <w:tc>
          <w:tcPr>
            <w:tcW w:w="7086" w:type="dxa"/>
            <w:tcBorders>
              <w:top w:val="nil"/>
              <w:left w:val="nil"/>
              <w:bottom w:val="single" w:sz="4" w:space="0" w:color="auto"/>
              <w:right w:val="nil"/>
            </w:tcBorders>
            <w:shd w:val="clear" w:color="auto" w:fill="auto"/>
            <w:noWrap/>
            <w:vAlign w:val="center"/>
            <w:hideMark/>
          </w:tcPr>
          <w:p w14:paraId="0E5B6A41" w14:textId="77777777" w:rsidR="00761FAE" w:rsidRDefault="00761FAE">
            <w:pPr>
              <w:rPr>
                <w:rFonts w:ascii="Arial" w:hAnsi="Arial" w:cs="Arial"/>
                <w:b/>
                <w:bCs/>
                <w:sz w:val="16"/>
                <w:szCs w:val="16"/>
              </w:rPr>
            </w:pPr>
            <w:r>
              <w:rPr>
                <w:rFonts w:ascii="Arial" w:hAnsi="Arial" w:cs="Arial"/>
                <w:b/>
                <w:bCs/>
                <w:sz w:val="16"/>
                <w:szCs w:val="16"/>
              </w:rPr>
              <w:t>APORTACIONES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6407EF57" w14:textId="77777777" w:rsidR="00761FAE" w:rsidRDefault="00761FAE">
            <w:pPr>
              <w:jc w:val="right"/>
              <w:rPr>
                <w:rFonts w:ascii="Arial" w:hAnsi="Arial" w:cs="Arial"/>
                <w:sz w:val="16"/>
                <w:szCs w:val="16"/>
              </w:rPr>
            </w:pPr>
            <w:r>
              <w:rPr>
                <w:rFonts w:ascii="Arial" w:hAnsi="Arial" w:cs="Arial"/>
                <w:sz w:val="16"/>
                <w:szCs w:val="16"/>
              </w:rPr>
              <w:t>91,521,175.00</w:t>
            </w:r>
          </w:p>
        </w:tc>
      </w:tr>
      <w:tr w:rsidR="00761FAE" w14:paraId="3BE5D3FA"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5F2B667" w14:textId="77777777" w:rsidR="00761FAE" w:rsidRDefault="00761FAE">
            <w:pPr>
              <w:jc w:val="right"/>
              <w:rPr>
                <w:rFonts w:ascii="Arial" w:hAnsi="Arial" w:cs="Arial"/>
                <w:b/>
                <w:bCs/>
                <w:sz w:val="16"/>
                <w:szCs w:val="16"/>
              </w:rPr>
            </w:pPr>
            <w:r>
              <w:rPr>
                <w:rFonts w:ascii="Arial" w:hAnsi="Arial" w:cs="Arial"/>
                <w:b/>
                <w:bCs/>
                <w:sz w:val="16"/>
                <w:szCs w:val="16"/>
              </w:rPr>
              <w:t>8201</w:t>
            </w:r>
          </w:p>
        </w:tc>
        <w:tc>
          <w:tcPr>
            <w:tcW w:w="7086" w:type="dxa"/>
            <w:tcBorders>
              <w:top w:val="nil"/>
              <w:left w:val="nil"/>
              <w:bottom w:val="single" w:sz="4" w:space="0" w:color="auto"/>
              <w:right w:val="nil"/>
            </w:tcBorders>
            <w:shd w:val="clear" w:color="auto" w:fill="auto"/>
            <w:noWrap/>
            <w:vAlign w:val="center"/>
            <w:hideMark/>
          </w:tcPr>
          <w:p w14:paraId="4B4C48E9" w14:textId="77777777" w:rsidR="00761FAE" w:rsidRDefault="00761FAE">
            <w:pPr>
              <w:rPr>
                <w:rFonts w:ascii="Arial" w:hAnsi="Arial" w:cs="Arial"/>
                <w:sz w:val="16"/>
                <w:szCs w:val="16"/>
              </w:rPr>
            </w:pPr>
            <w:r>
              <w:rPr>
                <w:rFonts w:ascii="Arial" w:hAnsi="Arial" w:cs="Arial"/>
                <w:sz w:val="16"/>
                <w:szCs w:val="16"/>
              </w:rPr>
              <w:t>APORTACIONES FEDERALES PARA EL FONDO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4895F506" w14:textId="77777777" w:rsidR="00761FAE" w:rsidRDefault="00761FAE">
            <w:pPr>
              <w:jc w:val="right"/>
              <w:rPr>
                <w:rFonts w:ascii="Arial" w:hAnsi="Arial" w:cs="Arial"/>
                <w:sz w:val="16"/>
                <w:szCs w:val="16"/>
              </w:rPr>
            </w:pPr>
            <w:r>
              <w:rPr>
                <w:rFonts w:ascii="Arial" w:hAnsi="Arial" w:cs="Arial"/>
                <w:sz w:val="16"/>
                <w:szCs w:val="16"/>
              </w:rPr>
              <w:t>91,521,175.00</w:t>
            </w:r>
          </w:p>
        </w:tc>
      </w:tr>
      <w:tr w:rsidR="00761FAE" w14:paraId="1FAA7EE1"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B01EDC4" w14:textId="77777777" w:rsidR="00761FAE" w:rsidRDefault="00761FAE">
            <w:pPr>
              <w:jc w:val="right"/>
              <w:rPr>
                <w:rFonts w:ascii="Arial" w:hAnsi="Arial" w:cs="Arial"/>
                <w:b/>
                <w:bCs/>
                <w:sz w:val="16"/>
                <w:szCs w:val="16"/>
              </w:rPr>
            </w:pPr>
            <w:r>
              <w:rPr>
                <w:rFonts w:ascii="Arial" w:hAnsi="Arial" w:cs="Arial"/>
                <w:b/>
                <w:bCs/>
                <w:sz w:val="16"/>
                <w:szCs w:val="16"/>
              </w:rPr>
              <w:t>82011</w:t>
            </w:r>
          </w:p>
        </w:tc>
        <w:tc>
          <w:tcPr>
            <w:tcW w:w="7086" w:type="dxa"/>
            <w:tcBorders>
              <w:top w:val="nil"/>
              <w:left w:val="nil"/>
              <w:bottom w:val="single" w:sz="4" w:space="0" w:color="auto"/>
              <w:right w:val="nil"/>
            </w:tcBorders>
            <w:shd w:val="clear" w:color="auto" w:fill="auto"/>
            <w:vAlign w:val="center"/>
            <w:hideMark/>
          </w:tcPr>
          <w:p w14:paraId="140B7124" w14:textId="77777777" w:rsidR="00761FAE" w:rsidRDefault="00761FAE">
            <w:pPr>
              <w:jc w:val="both"/>
              <w:rPr>
                <w:rFonts w:ascii="Arial" w:hAnsi="Arial" w:cs="Arial"/>
                <w:sz w:val="16"/>
                <w:szCs w:val="16"/>
              </w:rPr>
            </w:pPr>
            <w:r>
              <w:rPr>
                <w:rFonts w:ascii="Arial" w:hAnsi="Arial" w:cs="Arial"/>
                <w:sz w:val="16"/>
                <w:szCs w:val="16"/>
              </w:rPr>
              <w:t>FONDO DE APORTACIONES PARA EL FORTALECIMIENTO DE LOS MUNICIPIOS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16002C27" w14:textId="77777777" w:rsidR="00761FAE" w:rsidRDefault="00761FAE">
            <w:pPr>
              <w:jc w:val="right"/>
              <w:rPr>
                <w:rFonts w:ascii="Arial" w:hAnsi="Arial" w:cs="Arial"/>
                <w:sz w:val="16"/>
                <w:szCs w:val="16"/>
              </w:rPr>
            </w:pPr>
            <w:r>
              <w:rPr>
                <w:rFonts w:ascii="Arial" w:hAnsi="Arial" w:cs="Arial"/>
                <w:sz w:val="16"/>
                <w:szCs w:val="16"/>
              </w:rPr>
              <w:t>32,974,264.00</w:t>
            </w:r>
          </w:p>
        </w:tc>
      </w:tr>
      <w:tr w:rsidR="00761FAE" w14:paraId="4EBE013B"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AD245BE" w14:textId="77777777" w:rsidR="00761FAE" w:rsidRDefault="00761FAE">
            <w:pPr>
              <w:jc w:val="right"/>
              <w:rPr>
                <w:rFonts w:ascii="Arial" w:hAnsi="Arial" w:cs="Arial"/>
                <w:b/>
                <w:bCs/>
                <w:sz w:val="16"/>
                <w:szCs w:val="16"/>
              </w:rPr>
            </w:pPr>
            <w:r>
              <w:rPr>
                <w:rFonts w:ascii="Arial" w:hAnsi="Arial" w:cs="Arial"/>
                <w:b/>
                <w:bCs/>
                <w:sz w:val="16"/>
                <w:szCs w:val="16"/>
              </w:rPr>
              <w:t>82012</w:t>
            </w:r>
          </w:p>
        </w:tc>
        <w:tc>
          <w:tcPr>
            <w:tcW w:w="7086" w:type="dxa"/>
            <w:tcBorders>
              <w:top w:val="nil"/>
              <w:left w:val="nil"/>
              <w:bottom w:val="single" w:sz="4" w:space="0" w:color="auto"/>
              <w:right w:val="nil"/>
            </w:tcBorders>
            <w:shd w:val="clear" w:color="auto" w:fill="auto"/>
            <w:vAlign w:val="center"/>
            <w:hideMark/>
          </w:tcPr>
          <w:p w14:paraId="1FCA7938" w14:textId="77777777" w:rsidR="00761FAE" w:rsidRDefault="00761FAE">
            <w:pPr>
              <w:jc w:val="both"/>
              <w:rPr>
                <w:rFonts w:ascii="Arial" w:hAnsi="Arial" w:cs="Arial"/>
                <w:sz w:val="16"/>
                <w:szCs w:val="16"/>
              </w:rPr>
            </w:pPr>
            <w:r>
              <w:rPr>
                <w:rFonts w:ascii="Arial" w:hAnsi="Arial" w:cs="Arial"/>
                <w:sz w:val="16"/>
                <w:szCs w:val="16"/>
              </w:rPr>
              <w:t>FONDO DE APORTACIONES PARA LA INFRAESTRUCTURA SOCIAL MUNICIPAL</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3599221A" w14:textId="77777777" w:rsidR="00761FAE" w:rsidRDefault="00761FAE">
            <w:pPr>
              <w:jc w:val="right"/>
              <w:rPr>
                <w:rFonts w:ascii="Arial" w:hAnsi="Arial" w:cs="Arial"/>
                <w:sz w:val="16"/>
                <w:szCs w:val="16"/>
              </w:rPr>
            </w:pPr>
            <w:r>
              <w:rPr>
                <w:rFonts w:ascii="Arial" w:hAnsi="Arial" w:cs="Arial"/>
                <w:sz w:val="16"/>
                <w:szCs w:val="16"/>
              </w:rPr>
              <w:t>58,546,911.00</w:t>
            </w:r>
          </w:p>
        </w:tc>
      </w:tr>
      <w:tr w:rsidR="00761FAE" w14:paraId="3BA544D9"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A4220B4" w14:textId="77777777" w:rsidR="00761FAE" w:rsidRDefault="00761FAE">
            <w:pPr>
              <w:jc w:val="right"/>
              <w:rPr>
                <w:rFonts w:ascii="Arial" w:hAnsi="Arial" w:cs="Arial"/>
                <w:b/>
                <w:bCs/>
                <w:sz w:val="16"/>
                <w:szCs w:val="16"/>
              </w:rPr>
            </w:pPr>
            <w:r>
              <w:rPr>
                <w:rFonts w:ascii="Arial" w:hAnsi="Arial" w:cs="Arial"/>
                <w:b/>
                <w:bCs/>
                <w:sz w:val="16"/>
                <w:szCs w:val="16"/>
              </w:rPr>
              <w:t>830</w:t>
            </w:r>
          </w:p>
        </w:tc>
        <w:tc>
          <w:tcPr>
            <w:tcW w:w="7086" w:type="dxa"/>
            <w:tcBorders>
              <w:top w:val="nil"/>
              <w:left w:val="nil"/>
              <w:bottom w:val="single" w:sz="4" w:space="0" w:color="auto"/>
              <w:right w:val="nil"/>
            </w:tcBorders>
            <w:shd w:val="clear" w:color="auto" w:fill="auto"/>
            <w:noWrap/>
            <w:vAlign w:val="center"/>
            <w:hideMark/>
          </w:tcPr>
          <w:p w14:paraId="05ED854B" w14:textId="77777777" w:rsidR="00761FAE" w:rsidRDefault="00761FAE">
            <w:pPr>
              <w:rPr>
                <w:rFonts w:ascii="Arial" w:hAnsi="Arial" w:cs="Arial"/>
                <w:b/>
                <w:bCs/>
                <w:sz w:val="16"/>
                <w:szCs w:val="16"/>
              </w:rPr>
            </w:pPr>
            <w:r>
              <w:rPr>
                <w:rFonts w:ascii="Arial" w:hAnsi="Arial" w:cs="Arial"/>
                <w:b/>
                <w:bCs/>
                <w:sz w:val="16"/>
                <w:szCs w:val="16"/>
              </w:rPr>
              <w:t>CONVENIO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041F30F1"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6DD31E3B"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4E4F149E" w14:textId="77777777" w:rsidR="00761FAE" w:rsidRDefault="00761FAE">
            <w:pPr>
              <w:jc w:val="right"/>
              <w:rPr>
                <w:rFonts w:ascii="Arial" w:hAnsi="Arial" w:cs="Arial"/>
                <w:b/>
                <w:bCs/>
                <w:sz w:val="16"/>
                <w:szCs w:val="16"/>
              </w:rPr>
            </w:pPr>
            <w:r>
              <w:rPr>
                <w:rFonts w:ascii="Arial" w:hAnsi="Arial" w:cs="Arial"/>
                <w:b/>
                <w:bCs/>
                <w:sz w:val="16"/>
                <w:szCs w:val="16"/>
              </w:rPr>
              <w:t>8310</w:t>
            </w:r>
          </w:p>
        </w:tc>
        <w:tc>
          <w:tcPr>
            <w:tcW w:w="7086" w:type="dxa"/>
            <w:tcBorders>
              <w:top w:val="nil"/>
              <w:left w:val="nil"/>
              <w:bottom w:val="single" w:sz="4" w:space="0" w:color="auto"/>
              <w:right w:val="nil"/>
            </w:tcBorders>
            <w:shd w:val="clear" w:color="auto" w:fill="auto"/>
            <w:noWrap/>
            <w:vAlign w:val="center"/>
            <w:hideMark/>
          </w:tcPr>
          <w:p w14:paraId="4AD6DECB" w14:textId="77777777" w:rsidR="00761FAE" w:rsidRDefault="00761FAE">
            <w:pPr>
              <w:rPr>
                <w:rFonts w:ascii="Arial" w:hAnsi="Arial" w:cs="Arial"/>
                <w:b/>
                <w:bCs/>
                <w:sz w:val="16"/>
                <w:szCs w:val="16"/>
              </w:rPr>
            </w:pPr>
            <w:r>
              <w:rPr>
                <w:rFonts w:ascii="Arial" w:hAnsi="Arial" w:cs="Arial"/>
                <w:b/>
                <w:bCs/>
                <w:sz w:val="16"/>
                <w:szCs w:val="16"/>
              </w:rPr>
              <w:t xml:space="preserve">OTROS  </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302DF314"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1D0DC369"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73BA0B6" w14:textId="77777777" w:rsidR="00761FAE" w:rsidRDefault="00761FAE">
            <w:pPr>
              <w:jc w:val="right"/>
              <w:rPr>
                <w:rFonts w:ascii="Arial" w:hAnsi="Arial" w:cs="Arial"/>
                <w:b/>
                <w:bCs/>
                <w:sz w:val="16"/>
                <w:szCs w:val="16"/>
              </w:rPr>
            </w:pPr>
            <w:r>
              <w:rPr>
                <w:rFonts w:ascii="Arial" w:hAnsi="Arial" w:cs="Arial"/>
                <w:b/>
                <w:bCs/>
                <w:sz w:val="16"/>
                <w:szCs w:val="16"/>
              </w:rPr>
              <w:t>83101</w:t>
            </w:r>
          </w:p>
        </w:tc>
        <w:tc>
          <w:tcPr>
            <w:tcW w:w="7086" w:type="dxa"/>
            <w:tcBorders>
              <w:top w:val="nil"/>
              <w:left w:val="nil"/>
              <w:bottom w:val="single" w:sz="4" w:space="0" w:color="auto"/>
              <w:right w:val="nil"/>
            </w:tcBorders>
            <w:shd w:val="clear" w:color="auto" w:fill="auto"/>
            <w:noWrap/>
            <w:vAlign w:val="center"/>
            <w:hideMark/>
          </w:tcPr>
          <w:p w14:paraId="259159E2" w14:textId="77777777" w:rsidR="00761FAE" w:rsidRDefault="00761FAE">
            <w:pPr>
              <w:rPr>
                <w:rFonts w:ascii="Arial" w:hAnsi="Arial" w:cs="Arial"/>
                <w:sz w:val="16"/>
                <w:szCs w:val="16"/>
              </w:rPr>
            </w:pPr>
            <w:proofErr w:type="spellStart"/>
            <w:r>
              <w:rPr>
                <w:rFonts w:ascii="Arial" w:hAnsi="Arial" w:cs="Arial"/>
                <w:sz w:val="16"/>
                <w:szCs w:val="16"/>
              </w:rPr>
              <w:t>PAES</w:t>
            </w:r>
            <w:proofErr w:type="spellEnd"/>
            <w:r>
              <w:rPr>
                <w:rFonts w:ascii="Arial" w:hAnsi="Arial" w:cs="Arial"/>
                <w:sz w:val="16"/>
                <w:szCs w:val="16"/>
              </w:rPr>
              <w:t xml:space="preserve"> 2020</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431FEEE"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2B4E0C9D"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40E498B" w14:textId="77777777" w:rsidR="00761FAE" w:rsidRDefault="00761FAE">
            <w:pPr>
              <w:jc w:val="right"/>
              <w:rPr>
                <w:rFonts w:ascii="Arial" w:hAnsi="Arial" w:cs="Arial"/>
                <w:b/>
                <w:bCs/>
                <w:sz w:val="16"/>
                <w:szCs w:val="16"/>
              </w:rPr>
            </w:pPr>
            <w:r>
              <w:rPr>
                <w:rFonts w:ascii="Arial" w:hAnsi="Arial" w:cs="Arial"/>
                <w:b/>
                <w:bCs/>
                <w:sz w:val="16"/>
                <w:szCs w:val="16"/>
              </w:rPr>
              <w:t>83102</w:t>
            </w:r>
          </w:p>
        </w:tc>
        <w:tc>
          <w:tcPr>
            <w:tcW w:w="7086" w:type="dxa"/>
            <w:tcBorders>
              <w:top w:val="nil"/>
              <w:left w:val="nil"/>
              <w:bottom w:val="single" w:sz="4" w:space="0" w:color="auto"/>
              <w:right w:val="nil"/>
            </w:tcBorders>
            <w:shd w:val="clear" w:color="auto" w:fill="auto"/>
            <w:noWrap/>
            <w:vAlign w:val="center"/>
            <w:hideMark/>
          </w:tcPr>
          <w:p w14:paraId="23282E64" w14:textId="77777777" w:rsidR="00761FAE" w:rsidRDefault="00761FAE">
            <w:pPr>
              <w:rPr>
                <w:rFonts w:ascii="Arial" w:hAnsi="Arial" w:cs="Arial"/>
                <w:sz w:val="16"/>
                <w:szCs w:val="16"/>
              </w:rPr>
            </w:pPr>
            <w:proofErr w:type="spellStart"/>
            <w:r>
              <w:rPr>
                <w:rFonts w:ascii="Arial" w:hAnsi="Arial" w:cs="Arial"/>
                <w:sz w:val="16"/>
                <w:szCs w:val="16"/>
              </w:rPr>
              <w:t>TESORERIA</w:t>
            </w:r>
            <w:proofErr w:type="spellEnd"/>
            <w:r>
              <w:rPr>
                <w:rFonts w:ascii="Arial" w:hAnsi="Arial" w:cs="Arial"/>
                <w:sz w:val="16"/>
                <w:szCs w:val="16"/>
              </w:rPr>
              <w:t xml:space="preserve"> 2020</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7888473"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3CCD4165"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6C46BEE5" w14:textId="77777777" w:rsidR="00761FAE" w:rsidRDefault="00761FAE">
            <w:pPr>
              <w:jc w:val="right"/>
              <w:rPr>
                <w:rFonts w:ascii="Arial" w:hAnsi="Arial" w:cs="Arial"/>
                <w:b/>
                <w:bCs/>
                <w:sz w:val="16"/>
                <w:szCs w:val="16"/>
              </w:rPr>
            </w:pPr>
            <w:r>
              <w:rPr>
                <w:rFonts w:ascii="Arial" w:hAnsi="Arial" w:cs="Arial"/>
                <w:b/>
                <w:bCs/>
                <w:sz w:val="16"/>
                <w:szCs w:val="16"/>
              </w:rPr>
              <w:t>83103</w:t>
            </w:r>
          </w:p>
        </w:tc>
        <w:tc>
          <w:tcPr>
            <w:tcW w:w="7086" w:type="dxa"/>
            <w:tcBorders>
              <w:top w:val="nil"/>
              <w:left w:val="nil"/>
              <w:bottom w:val="single" w:sz="4" w:space="0" w:color="auto"/>
              <w:right w:val="nil"/>
            </w:tcBorders>
            <w:shd w:val="clear" w:color="auto" w:fill="auto"/>
            <w:noWrap/>
            <w:vAlign w:val="center"/>
            <w:hideMark/>
          </w:tcPr>
          <w:p w14:paraId="71164B8D" w14:textId="77777777" w:rsidR="00761FAE" w:rsidRDefault="00761FAE">
            <w:pPr>
              <w:rPr>
                <w:rFonts w:ascii="Arial" w:hAnsi="Arial" w:cs="Arial"/>
                <w:sz w:val="16"/>
                <w:szCs w:val="16"/>
              </w:rPr>
            </w:pPr>
            <w:proofErr w:type="spellStart"/>
            <w:r>
              <w:rPr>
                <w:rFonts w:ascii="Arial" w:hAnsi="Arial" w:cs="Arial"/>
                <w:sz w:val="16"/>
                <w:szCs w:val="16"/>
              </w:rPr>
              <w:t>FISM</w:t>
            </w:r>
            <w:proofErr w:type="spellEnd"/>
            <w:r>
              <w:rPr>
                <w:rFonts w:ascii="Arial" w:hAnsi="Arial" w:cs="Arial"/>
                <w:sz w:val="16"/>
                <w:szCs w:val="16"/>
              </w:rPr>
              <w:t xml:space="preserve"> 2019</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7F5D63DE"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1D01732F"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952A260" w14:textId="77777777" w:rsidR="00761FAE" w:rsidRDefault="00761FAE">
            <w:pPr>
              <w:jc w:val="right"/>
              <w:rPr>
                <w:rFonts w:ascii="Arial" w:hAnsi="Arial" w:cs="Arial"/>
                <w:b/>
                <w:bCs/>
                <w:sz w:val="16"/>
                <w:szCs w:val="16"/>
              </w:rPr>
            </w:pPr>
            <w:r>
              <w:rPr>
                <w:rFonts w:ascii="Arial" w:hAnsi="Arial" w:cs="Arial"/>
                <w:b/>
                <w:bCs/>
                <w:sz w:val="16"/>
                <w:szCs w:val="16"/>
              </w:rPr>
              <w:t>83104</w:t>
            </w:r>
          </w:p>
        </w:tc>
        <w:tc>
          <w:tcPr>
            <w:tcW w:w="7086" w:type="dxa"/>
            <w:tcBorders>
              <w:top w:val="nil"/>
              <w:left w:val="nil"/>
              <w:bottom w:val="single" w:sz="4" w:space="0" w:color="auto"/>
              <w:right w:val="nil"/>
            </w:tcBorders>
            <w:shd w:val="clear" w:color="auto" w:fill="auto"/>
            <w:noWrap/>
            <w:vAlign w:val="center"/>
            <w:hideMark/>
          </w:tcPr>
          <w:p w14:paraId="622BF8D1" w14:textId="77777777" w:rsidR="00761FAE" w:rsidRDefault="00761FAE">
            <w:pPr>
              <w:rPr>
                <w:rFonts w:ascii="Arial" w:hAnsi="Arial" w:cs="Arial"/>
                <w:sz w:val="16"/>
                <w:szCs w:val="16"/>
              </w:rPr>
            </w:pPr>
            <w:r>
              <w:rPr>
                <w:rFonts w:ascii="Arial" w:hAnsi="Arial" w:cs="Arial"/>
                <w:sz w:val="16"/>
                <w:szCs w:val="16"/>
              </w:rPr>
              <w:t>FONDO MINERO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4BF54FC1"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6051727D"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5BACA445" w14:textId="77777777" w:rsidR="00761FAE" w:rsidRDefault="00761FAE">
            <w:pPr>
              <w:jc w:val="right"/>
              <w:rPr>
                <w:rFonts w:ascii="Arial" w:hAnsi="Arial" w:cs="Arial"/>
                <w:b/>
                <w:bCs/>
                <w:sz w:val="16"/>
                <w:szCs w:val="16"/>
              </w:rPr>
            </w:pPr>
            <w:r>
              <w:rPr>
                <w:rFonts w:ascii="Arial" w:hAnsi="Arial" w:cs="Arial"/>
                <w:b/>
                <w:bCs/>
                <w:sz w:val="16"/>
                <w:szCs w:val="16"/>
              </w:rPr>
              <w:t>83105</w:t>
            </w:r>
          </w:p>
        </w:tc>
        <w:tc>
          <w:tcPr>
            <w:tcW w:w="7086" w:type="dxa"/>
            <w:tcBorders>
              <w:top w:val="nil"/>
              <w:left w:val="nil"/>
              <w:bottom w:val="single" w:sz="4" w:space="0" w:color="auto"/>
              <w:right w:val="nil"/>
            </w:tcBorders>
            <w:shd w:val="clear" w:color="auto" w:fill="auto"/>
            <w:noWrap/>
            <w:vAlign w:val="center"/>
            <w:hideMark/>
          </w:tcPr>
          <w:p w14:paraId="0926CEE0" w14:textId="77777777" w:rsidR="00761FAE" w:rsidRDefault="00761FAE">
            <w:pPr>
              <w:rPr>
                <w:rFonts w:ascii="Arial" w:hAnsi="Arial" w:cs="Arial"/>
                <w:sz w:val="16"/>
                <w:szCs w:val="16"/>
              </w:rPr>
            </w:pPr>
            <w:proofErr w:type="spellStart"/>
            <w:r>
              <w:rPr>
                <w:rFonts w:ascii="Arial" w:hAnsi="Arial" w:cs="Arial"/>
                <w:sz w:val="16"/>
                <w:szCs w:val="16"/>
              </w:rPr>
              <w:t>FORTAMUN</w:t>
            </w:r>
            <w:proofErr w:type="spellEnd"/>
            <w:r>
              <w:rPr>
                <w:rFonts w:ascii="Arial" w:hAnsi="Arial" w:cs="Arial"/>
                <w:sz w:val="16"/>
                <w:szCs w:val="16"/>
              </w:rPr>
              <w:t xml:space="preserve"> 2020</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30DB18C1"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2EE89785"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FA1FF1A" w14:textId="77777777" w:rsidR="00761FAE" w:rsidRDefault="00761FAE">
            <w:pPr>
              <w:jc w:val="right"/>
              <w:rPr>
                <w:rFonts w:ascii="Arial" w:hAnsi="Arial" w:cs="Arial"/>
                <w:b/>
                <w:bCs/>
                <w:sz w:val="16"/>
                <w:szCs w:val="16"/>
              </w:rPr>
            </w:pPr>
            <w:r>
              <w:rPr>
                <w:rFonts w:ascii="Arial" w:hAnsi="Arial" w:cs="Arial"/>
                <w:b/>
                <w:bCs/>
                <w:sz w:val="16"/>
                <w:szCs w:val="16"/>
              </w:rPr>
              <w:t>840</w:t>
            </w:r>
          </w:p>
        </w:tc>
        <w:tc>
          <w:tcPr>
            <w:tcW w:w="7086" w:type="dxa"/>
            <w:tcBorders>
              <w:top w:val="nil"/>
              <w:left w:val="nil"/>
              <w:bottom w:val="single" w:sz="4" w:space="0" w:color="auto"/>
              <w:right w:val="nil"/>
            </w:tcBorders>
            <w:shd w:val="clear" w:color="auto" w:fill="auto"/>
            <w:noWrap/>
            <w:vAlign w:val="center"/>
            <w:hideMark/>
          </w:tcPr>
          <w:p w14:paraId="74C44C2D" w14:textId="77777777" w:rsidR="00761FAE" w:rsidRDefault="00761FAE">
            <w:pPr>
              <w:rPr>
                <w:rFonts w:ascii="Arial" w:hAnsi="Arial" w:cs="Arial"/>
                <w:b/>
                <w:bCs/>
                <w:sz w:val="16"/>
                <w:szCs w:val="16"/>
              </w:rPr>
            </w:pPr>
            <w:r>
              <w:rPr>
                <w:rFonts w:ascii="Arial" w:hAnsi="Arial" w:cs="Arial"/>
                <w:b/>
                <w:bCs/>
                <w:sz w:val="16"/>
                <w:szCs w:val="16"/>
              </w:rPr>
              <w:t>INCENTIVOS DERIVADOS DE LA COLABORACIÓN FISCAL</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29AB6258" w14:textId="77777777" w:rsidR="00761FAE" w:rsidRDefault="00761FAE">
            <w:pPr>
              <w:jc w:val="right"/>
              <w:rPr>
                <w:rFonts w:ascii="Arial" w:hAnsi="Arial" w:cs="Arial"/>
                <w:sz w:val="16"/>
                <w:szCs w:val="16"/>
              </w:rPr>
            </w:pPr>
            <w:r>
              <w:rPr>
                <w:rFonts w:ascii="Arial" w:hAnsi="Arial" w:cs="Arial"/>
                <w:sz w:val="16"/>
                <w:szCs w:val="16"/>
              </w:rPr>
              <w:t>693,140.00</w:t>
            </w:r>
          </w:p>
        </w:tc>
      </w:tr>
      <w:tr w:rsidR="00761FAE" w14:paraId="10805B2F"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C09A315" w14:textId="77777777" w:rsidR="00761FAE" w:rsidRDefault="00761FAE">
            <w:pPr>
              <w:jc w:val="right"/>
              <w:rPr>
                <w:rFonts w:ascii="Arial" w:hAnsi="Arial" w:cs="Arial"/>
                <w:b/>
                <w:bCs/>
                <w:sz w:val="16"/>
                <w:szCs w:val="16"/>
              </w:rPr>
            </w:pPr>
            <w:r>
              <w:rPr>
                <w:rFonts w:ascii="Arial" w:hAnsi="Arial" w:cs="Arial"/>
                <w:b/>
                <w:bCs/>
                <w:sz w:val="16"/>
                <w:szCs w:val="16"/>
              </w:rPr>
              <w:t>8401</w:t>
            </w:r>
          </w:p>
        </w:tc>
        <w:tc>
          <w:tcPr>
            <w:tcW w:w="7086" w:type="dxa"/>
            <w:tcBorders>
              <w:top w:val="nil"/>
              <w:left w:val="nil"/>
              <w:bottom w:val="single" w:sz="4" w:space="0" w:color="auto"/>
              <w:right w:val="nil"/>
            </w:tcBorders>
            <w:shd w:val="clear" w:color="auto" w:fill="auto"/>
            <w:noWrap/>
            <w:vAlign w:val="center"/>
            <w:hideMark/>
          </w:tcPr>
          <w:p w14:paraId="08C22756" w14:textId="77777777" w:rsidR="00761FAE" w:rsidRDefault="00761FAE">
            <w:pPr>
              <w:rPr>
                <w:rFonts w:ascii="Arial" w:hAnsi="Arial" w:cs="Arial"/>
                <w:sz w:val="16"/>
                <w:szCs w:val="16"/>
              </w:rPr>
            </w:pPr>
            <w:r>
              <w:rPr>
                <w:rFonts w:ascii="Arial" w:hAnsi="Arial" w:cs="Arial"/>
                <w:sz w:val="16"/>
                <w:szCs w:val="16"/>
              </w:rPr>
              <w:t>IMPUESTO SOBRE AUTOMÓVILES NUEVOS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1B6BC564" w14:textId="77777777" w:rsidR="00761FAE" w:rsidRDefault="00761FAE">
            <w:pPr>
              <w:jc w:val="right"/>
              <w:rPr>
                <w:rFonts w:ascii="Arial" w:hAnsi="Arial" w:cs="Arial"/>
                <w:sz w:val="16"/>
                <w:szCs w:val="16"/>
              </w:rPr>
            </w:pPr>
            <w:r>
              <w:rPr>
                <w:rFonts w:ascii="Arial" w:hAnsi="Arial" w:cs="Arial"/>
                <w:sz w:val="16"/>
                <w:szCs w:val="16"/>
              </w:rPr>
              <w:t>578,713.00</w:t>
            </w:r>
          </w:p>
        </w:tc>
      </w:tr>
      <w:tr w:rsidR="00761FAE" w14:paraId="21043AC4"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2736C2FD" w14:textId="77777777" w:rsidR="00761FAE" w:rsidRDefault="00761FAE">
            <w:pPr>
              <w:jc w:val="right"/>
              <w:rPr>
                <w:rFonts w:ascii="Arial" w:hAnsi="Arial" w:cs="Arial"/>
                <w:b/>
                <w:bCs/>
                <w:sz w:val="16"/>
                <w:szCs w:val="16"/>
              </w:rPr>
            </w:pPr>
            <w:r>
              <w:rPr>
                <w:rFonts w:ascii="Arial" w:hAnsi="Arial" w:cs="Arial"/>
                <w:b/>
                <w:bCs/>
                <w:sz w:val="16"/>
                <w:szCs w:val="16"/>
              </w:rPr>
              <w:t>8402</w:t>
            </w:r>
          </w:p>
        </w:tc>
        <w:tc>
          <w:tcPr>
            <w:tcW w:w="7086" w:type="dxa"/>
            <w:tcBorders>
              <w:top w:val="nil"/>
              <w:left w:val="nil"/>
              <w:bottom w:val="single" w:sz="4" w:space="0" w:color="auto"/>
              <w:right w:val="nil"/>
            </w:tcBorders>
            <w:shd w:val="clear" w:color="auto" w:fill="auto"/>
            <w:noWrap/>
            <w:vAlign w:val="center"/>
            <w:hideMark/>
          </w:tcPr>
          <w:p w14:paraId="7AE31E20" w14:textId="77777777" w:rsidR="00761FAE" w:rsidRDefault="00761FAE">
            <w:pPr>
              <w:rPr>
                <w:rFonts w:ascii="Arial" w:hAnsi="Arial" w:cs="Arial"/>
                <w:sz w:val="16"/>
                <w:szCs w:val="16"/>
              </w:rPr>
            </w:pPr>
            <w:r>
              <w:rPr>
                <w:rFonts w:ascii="Arial" w:hAnsi="Arial" w:cs="Arial"/>
                <w:sz w:val="16"/>
                <w:szCs w:val="16"/>
              </w:rPr>
              <w:t xml:space="preserve">FONDO DE COMPENSACIÓN </w:t>
            </w:r>
            <w:proofErr w:type="spellStart"/>
            <w:r>
              <w:rPr>
                <w:rFonts w:ascii="Arial" w:hAnsi="Arial" w:cs="Arial"/>
                <w:sz w:val="16"/>
                <w:szCs w:val="16"/>
              </w:rPr>
              <w:t>ISAN</w:t>
            </w:r>
            <w:proofErr w:type="spellEnd"/>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7607B6FF" w14:textId="77777777" w:rsidR="00761FAE" w:rsidRDefault="00761FAE">
            <w:pPr>
              <w:jc w:val="right"/>
              <w:rPr>
                <w:rFonts w:ascii="Arial" w:hAnsi="Arial" w:cs="Arial"/>
                <w:sz w:val="16"/>
                <w:szCs w:val="16"/>
              </w:rPr>
            </w:pPr>
            <w:r>
              <w:rPr>
                <w:rFonts w:ascii="Arial" w:hAnsi="Arial" w:cs="Arial"/>
                <w:sz w:val="16"/>
                <w:szCs w:val="16"/>
              </w:rPr>
              <w:t>113,552.00</w:t>
            </w:r>
          </w:p>
        </w:tc>
      </w:tr>
      <w:tr w:rsidR="00761FAE" w14:paraId="02079F06" w14:textId="77777777" w:rsidTr="00761FAE">
        <w:trPr>
          <w:trHeight w:val="2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3A4F3ADC" w14:textId="77777777" w:rsidR="00761FAE" w:rsidRDefault="00761FAE">
            <w:pPr>
              <w:jc w:val="right"/>
              <w:rPr>
                <w:rFonts w:ascii="Arial" w:hAnsi="Arial" w:cs="Arial"/>
                <w:b/>
                <w:bCs/>
                <w:sz w:val="16"/>
                <w:szCs w:val="16"/>
              </w:rPr>
            </w:pPr>
            <w:r>
              <w:rPr>
                <w:rFonts w:ascii="Arial" w:hAnsi="Arial" w:cs="Arial"/>
                <w:b/>
                <w:bCs/>
                <w:sz w:val="16"/>
                <w:szCs w:val="16"/>
              </w:rPr>
              <w:t>8403</w:t>
            </w:r>
          </w:p>
        </w:tc>
        <w:tc>
          <w:tcPr>
            <w:tcW w:w="7086" w:type="dxa"/>
            <w:tcBorders>
              <w:top w:val="nil"/>
              <w:left w:val="nil"/>
              <w:bottom w:val="single" w:sz="4" w:space="0" w:color="auto"/>
              <w:right w:val="nil"/>
            </w:tcBorders>
            <w:shd w:val="clear" w:color="auto" w:fill="auto"/>
            <w:noWrap/>
            <w:vAlign w:val="center"/>
            <w:hideMark/>
          </w:tcPr>
          <w:p w14:paraId="0C91D29B" w14:textId="77777777" w:rsidR="00761FAE" w:rsidRDefault="00761FAE">
            <w:pPr>
              <w:rPr>
                <w:rFonts w:ascii="Arial" w:hAnsi="Arial" w:cs="Arial"/>
                <w:sz w:val="16"/>
                <w:szCs w:val="16"/>
              </w:rPr>
            </w:pPr>
            <w:r>
              <w:rPr>
                <w:rFonts w:ascii="Arial" w:hAnsi="Arial" w:cs="Arial"/>
                <w:sz w:val="16"/>
                <w:szCs w:val="16"/>
              </w:rPr>
              <w:t>IMPUESTO SOBRE TENENCIA DE USO DE VEHÍCULOS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1493F20" w14:textId="77777777" w:rsidR="00761FAE" w:rsidRDefault="00761FAE">
            <w:pPr>
              <w:jc w:val="right"/>
              <w:rPr>
                <w:rFonts w:ascii="Arial" w:hAnsi="Arial" w:cs="Arial"/>
                <w:sz w:val="16"/>
                <w:szCs w:val="16"/>
              </w:rPr>
            </w:pPr>
            <w:r>
              <w:rPr>
                <w:rFonts w:ascii="Arial" w:hAnsi="Arial" w:cs="Arial"/>
                <w:sz w:val="16"/>
                <w:szCs w:val="16"/>
              </w:rPr>
              <w:t>875.00</w:t>
            </w:r>
          </w:p>
        </w:tc>
      </w:tr>
      <w:tr w:rsidR="00761FAE" w14:paraId="11552B17" w14:textId="77777777" w:rsidTr="00761FAE">
        <w:trPr>
          <w:trHeight w:val="25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796C47F9" w14:textId="77777777" w:rsidR="00761FAE" w:rsidRDefault="00761FAE">
            <w:pPr>
              <w:jc w:val="right"/>
              <w:rPr>
                <w:rFonts w:ascii="Arial" w:hAnsi="Arial" w:cs="Arial"/>
                <w:b/>
                <w:bCs/>
                <w:sz w:val="16"/>
                <w:szCs w:val="16"/>
              </w:rPr>
            </w:pPr>
            <w:r>
              <w:rPr>
                <w:rFonts w:ascii="Arial" w:hAnsi="Arial" w:cs="Arial"/>
                <w:b/>
                <w:bCs/>
                <w:sz w:val="16"/>
                <w:szCs w:val="16"/>
              </w:rPr>
              <w:t>850</w:t>
            </w:r>
          </w:p>
        </w:tc>
        <w:tc>
          <w:tcPr>
            <w:tcW w:w="7086" w:type="dxa"/>
            <w:tcBorders>
              <w:top w:val="nil"/>
              <w:left w:val="nil"/>
              <w:bottom w:val="single" w:sz="4" w:space="0" w:color="auto"/>
              <w:right w:val="nil"/>
            </w:tcBorders>
            <w:shd w:val="clear" w:color="auto" w:fill="auto"/>
            <w:noWrap/>
            <w:vAlign w:val="center"/>
            <w:hideMark/>
          </w:tcPr>
          <w:p w14:paraId="4A120E66" w14:textId="77777777" w:rsidR="00761FAE" w:rsidRDefault="00761FAE">
            <w:pPr>
              <w:rPr>
                <w:rFonts w:ascii="Arial" w:hAnsi="Arial" w:cs="Arial"/>
                <w:b/>
                <w:bCs/>
                <w:sz w:val="16"/>
                <w:szCs w:val="16"/>
              </w:rPr>
            </w:pPr>
            <w:r>
              <w:rPr>
                <w:rFonts w:ascii="Arial" w:hAnsi="Arial" w:cs="Arial"/>
                <w:b/>
                <w:bCs/>
                <w:sz w:val="16"/>
                <w:szCs w:val="16"/>
              </w:rPr>
              <w:t>FONDOS DISTINTOS DE APORTACIONES</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31BF4209"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2A8DAF99" w14:textId="77777777" w:rsidTr="00761FAE">
        <w:trPr>
          <w:trHeight w:val="45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B62C057" w14:textId="77777777" w:rsidR="00761FAE" w:rsidRDefault="00761FAE">
            <w:pPr>
              <w:jc w:val="right"/>
              <w:rPr>
                <w:rFonts w:ascii="Arial" w:hAnsi="Arial" w:cs="Arial"/>
                <w:b/>
                <w:bCs/>
                <w:sz w:val="16"/>
                <w:szCs w:val="16"/>
              </w:rPr>
            </w:pPr>
            <w:r>
              <w:rPr>
                <w:rFonts w:ascii="Arial" w:hAnsi="Arial" w:cs="Arial"/>
                <w:b/>
                <w:bCs/>
                <w:sz w:val="16"/>
                <w:szCs w:val="16"/>
              </w:rPr>
              <w:t>8501</w:t>
            </w:r>
          </w:p>
        </w:tc>
        <w:tc>
          <w:tcPr>
            <w:tcW w:w="7086" w:type="dxa"/>
            <w:tcBorders>
              <w:top w:val="nil"/>
              <w:left w:val="nil"/>
              <w:bottom w:val="single" w:sz="4" w:space="0" w:color="auto"/>
              <w:right w:val="nil"/>
            </w:tcBorders>
            <w:shd w:val="clear" w:color="auto" w:fill="auto"/>
            <w:vAlign w:val="center"/>
            <w:hideMark/>
          </w:tcPr>
          <w:p w14:paraId="667978CF" w14:textId="77777777" w:rsidR="00761FAE" w:rsidRDefault="00761FAE">
            <w:pPr>
              <w:rPr>
                <w:rFonts w:ascii="Arial" w:hAnsi="Arial" w:cs="Arial"/>
                <w:sz w:val="16"/>
                <w:szCs w:val="16"/>
              </w:rPr>
            </w:pPr>
            <w:r>
              <w:rPr>
                <w:rFonts w:ascii="Arial" w:hAnsi="Arial" w:cs="Arial"/>
                <w:sz w:val="16"/>
                <w:szCs w:val="16"/>
              </w:rPr>
              <w:t>FONDO PARA EL DESARROLLO REGIONAL SUSTENTABLE DE ESTADO  Y MUNICIPIOS MINEROS (FONDO MINERO)</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D1C87AC"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339B867E" w14:textId="77777777" w:rsidTr="00761FAE">
        <w:trPr>
          <w:trHeight w:val="150"/>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18963975" w14:textId="77777777" w:rsidR="00761FAE" w:rsidRDefault="00761FAE">
            <w:pPr>
              <w:rPr>
                <w:rFonts w:ascii="Arial" w:hAnsi="Arial" w:cs="Arial"/>
                <w:b/>
                <w:bCs/>
                <w:sz w:val="16"/>
                <w:szCs w:val="16"/>
              </w:rPr>
            </w:pPr>
            <w:r>
              <w:rPr>
                <w:rFonts w:ascii="Arial" w:hAnsi="Arial" w:cs="Arial"/>
                <w:b/>
                <w:bCs/>
                <w:sz w:val="16"/>
                <w:szCs w:val="16"/>
              </w:rPr>
              <w:t> </w:t>
            </w:r>
          </w:p>
        </w:tc>
        <w:tc>
          <w:tcPr>
            <w:tcW w:w="7086" w:type="dxa"/>
            <w:tcBorders>
              <w:top w:val="nil"/>
              <w:left w:val="nil"/>
              <w:bottom w:val="single" w:sz="4" w:space="0" w:color="auto"/>
              <w:right w:val="single" w:sz="4" w:space="0" w:color="auto"/>
            </w:tcBorders>
            <w:shd w:val="clear" w:color="auto" w:fill="auto"/>
            <w:noWrap/>
            <w:vAlign w:val="center"/>
            <w:hideMark/>
          </w:tcPr>
          <w:p w14:paraId="5626EBCF" w14:textId="77777777" w:rsidR="00761FAE" w:rsidRDefault="00761FAE">
            <w:pPr>
              <w:rPr>
                <w:rFonts w:ascii="Arial" w:hAnsi="Arial" w:cs="Arial"/>
                <w:sz w:val="16"/>
                <w:szCs w:val="16"/>
              </w:rPr>
            </w:pPr>
            <w:r>
              <w:rPr>
                <w:rFonts w:ascii="Arial" w:hAnsi="Arial" w:cs="Arial"/>
                <w:sz w:val="16"/>
                <w:szCs w:val="16"/>
              </w:rPr>
              <w:t> </w:t>
            </w:r>
          </w:p>
        </w:tc>
        <w:tc>
          <w:tcPr>
            <w:tcW w:w="1756" w:type="dxa"/>
            <w:tcBorders>
              <w:top w:val="nil"/>
              <w:left w:val="nil"/>
              <w:bottom w:val="nil"/>
              <w:right w:val="nil"/>
            </w:tcBorders>
            <w:shd w:val="clear" w:color="auto" w:fill="auto"/>
            <w:noWrap/>
            <w:vAlign w:val="bottom"/>
            <w:hideMark/>
          </w:tcPr>
          <w:p w14:paraId="2E3147C8" w14:textId="77777777" w:rsidR="00761FAE" w:rsidRDefault="00761FAE">
            <w:pPr>
              <w:rPr>
                <w:rFonts w:ascii="Arial" w:hAnsi="Arial" w:cs="Arial"/>
                <w:sz w:val="16"/>
                <w:szCs w:val="16"/>
              </w:rPr>
            </w:pPr>
          </w:p>
        </w:tc>
      </w:tr>
      <w:tr w:rsidR="00761FAE" w14:paraId="434175EB" w14:textId="77777777" w:rsidTr="00761FAE">
        <w:trPr>
          <w:trHeight w:val="90"/>
        </w:trPr>
        <w:tc>
          <w:tcPr>
            <w:tcW w:w="766" w:type="dxa"/>
            <w:tcBorders>
              <w:top w:val="nil"/>
              <w:left w:val="nil"/>
              <w:bottom w:val="nil"/>
              <w:right w:val="nil"/>
            </w:tcBorders>
            <w:shd w:val="clear" w:color="auto" w:fill="auto"/>
            <w:noWrap/>
            <w:vAlign w:val="center"/>
            <w:hideMark/>
          </w:tcPr>
          <w:p w14:paraId="70836A82" w14:textId="77777777" w:rsidR="00761FAE" w:rsidRDefault="00761FAE">
            <w:pPr>
              <w:rPr>
                <w:sz w:val="20"/>
                <w:szCs w:val="20"/>
              </w:rPr>
            </w:pPr>
          </w:p>
        </w:tc>
        <w:tc>
          <w:tcPr>
            <w:tcW w:w="7086" w:type="dxa"/>
            <w:tcBorders>
              <w:top w:val="nil"/>
              <w:left w:val="nil"/>
              <w:bottom w:val="nil"/>
              <w:right w:val="nil"/>
            </w:tcBorders>
            <w:shd w:val="clear" w:color="auto" w:fill="auto"/>
            <w:vAlign w:val="center"/>
            <w:hideMark/>
          </w:tcPr>
          <w:p w14:paraId="7C99FC27"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3A6B58FB" w14:textId="77777777" w:rsidR="00761FAE" w:rsidRDefault="00761FAE">
            <w:pPr>
              <w:jc w:val="both"/>
              <w:rPr>
                <w:sz w:val="20"/>
                <w:szCs w:val="20"/>
              </w:rPr>
            </w:pPr>
          </w:p>
        </w:tc>
      </w:tr>
      <w:tr w:rsidR="00761FAE" w14:paraId="31F8C28C" w14:textId="77777777" w:rsidTr="00761FAE">
        <w:trPr>
          <w:trHeight w:val="240"/>
        </w:trPr>
        <w:tc>
          <w:tcPr>
            <w:tcW w:w="766"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1557EF4" w14:textId="77777777" w:rsidR="00761FAE" w:rsidRDefault="00761FAE">
            <w:pPr>
              <w:jc w:val="right"/>
              <w:rPr>
                <w:rFonts w:ascii="Arial" w:hAnsi="Arial" w:cs="Arial"/>
                <w:b/>
                <w:bCs/>
                <w:sz w:val="16"/>
                <w:szCs w:val="16"/>
              </w:rPr>
            </w:pPr>
            <w:r>
              <w:rPr>
                <w:rFonts w:ascii="Arial" w:hAnsi="Arial" w:cs="Arial"/>
                <w:b/>
                <w:bCs/>
                <w:sz w:val="16"/>
                <w:szCs w:val="16"/>
              </w:rPr>
              <w:t>0</w:t>
            </w:r>
          </w:p>
        </w:tc>
        <w:tc>
          <w:tcPr>
            <w:tcW w:w="7086" w:type="dxa"/>
            <w:tcBorders>
              <w:top w:val="single" w:sz="4" w:space="0" w:color="auto"/>
              <w:left w:val="nil"/>
              <w:bottom w:val="single" w:sz="4" w:space="0" w:color="auto"/>
              <w:right w:val="single" w:sz="4" w:space="0" w:color="auto"/>
            </w:tcBorders>
            <w:shd w:val="clear" w:color="000000" w:fill="C0C0C0"/>
            <w:noWrap/>
            <w:vAlign w:val="center"/>
            <w:hideMark/>
          </w:tcPr>
          <w:p w14:paraId="07F43488" w14:textId="77777777" w:rsidR="00761FAE" w:rsidRDefault="00761FAE">
            <w:pPr>
              <w:rPr>
                <w:rFonts w:ascii="Arial" w:hAnsi="Arial" w:cs="Arial"/>
                <w:b/>
                <w:bCs/>
                <w:sz w:val="16"/>
                <w:szCs w:val="16"/>
              </w:rPr>
            </w:pPr>
            <w:r>
              <w:rPr>
                <w:rFonts w:ascii="Arial" w:hAnsi="Arial" w:cs="Arial"/>
                <w:b/>
                <w:bCs/>
                <w:sz w:val="16"/>
                <w:szCs w:val="16"/>
              </w:rPr>
              <w:t>INGRESOS DERIVADOS DE FINANCIAMIENTOS</w:t>
            </w:r>
          </w:p>
        </w:tc>
        <w:tc>
          <w:tcPr>
            <w:tcW w:w="1756" w:type="dxa"/>
            <w:tcBorders>
              <w:top w:val="single" w:sz="4" w:space="0" w:color="auto"/>
              <w:left w:val="nil"/>
              <w:bottom w:val="single" w:sz="4" w:space="0" w:color="auto"/>
              <w:right w:val="single" w:sz="4" w:space="0" w:color="auto"/>
            </w:tcBorders>
            <w:shd w:val="clear" w:color="000000" w:fill="C0C0C0"/>
            <w:vAlign w:val="center"/>
            <w:hideMark/>
          </w:tcPr>
          <w:p w14:paraId="3E8FE95F" w14:textId="77777777" w:rsidR="00761FAE" w:rsidRDefault="00761FAE">
            <w:pPr>
              <w:jc w:val="right"/>
              <w:rPr>
                <w:rFonts w:ascii="Arial" w:hAnsi="Arial" w:cs="Arial"/>
                <w:b/>
                <w:bCs/>
                <w:sz w:val="16"/>
                <w:szCs w:val="16"/>
              </w:rPr>
            </w:pPr>
            <w:r>
              <w:rPr>
                <w:rFonts w:ascii="Arial" w:hAnsi="Arial" w:cs="Arial"/>
                <w:b/>
                <w:bCs/>
                <w:sz w:val="16"/>
                <w:szCs w:val="16"/>
              </w:rPr>
              <w:t>0.00</w:t>
            </w:r>
          </w:p>
        </w:tc>
      </w:tr>
      <w:tr w:rsidR="00761FAE" w14:paraId="04573C9A" w14:textId="77777777" w:rsidTr="00761FAE">
        <w:trPr>
          <w:trHeight w:val="225"/>
        </w:trPr>
        <w:tc>
          <w:tcPr>
            <w:tcW w:w="766" w:type="dxa"/>
            <w:tcBorders>
              <w:top w:val="nil"/>
              <w:left w:val="nil"/>
              <w:bottom w:val="nil"/>
              <w:right w:val="nil"/>
            </w:tcBorders>
            <w:shd w:val="clear" w:color="auto" w:fill="auto"/>
            <w:noWrap/>
            <w:vAlign w:val="center"/>
            <w:hideMark/>
          </w:tcPr>
          <w:p w14:paraId="2F4C30F4" w14:textId="77777777" w:rsidR="00761FAE" w:rsidRDefault="00761FAE">
            <w:pPr>
              <w:jc w:val="right"/>
              <w:rPr>
                <w:rFonts w:ascii="Arial" w:hAnsi="Arial" w:cs="Arial"/>
                <w:b/>
                <w:bCs/>
                <w:sz w:val="16"/>
                <w:szCs w:val="16"/>
              </w:rPr>
            </w:pPr>
          </w:p>
        </w:tc>
        <w:tc>
          <w:tcPr>
            <w:tcW w:w="7086" w:type="dxa"/>
            <w:tcBorders>
              <w:top w:val="nil"/>
              <w:left w:val="nil"/>
              <w:bottom w:val="nil"/>
              <w:right w:val="nil"/>
            </w:tcBorders>
            <w:shd w:val="clear" w:color="auto" w:fill="auto"/>
            <w:noWrap/>
            <w:vAlign w:val="center"/>
            <w:hideMark/>
          </w:tcPr>
          <w:p w14:paraId="18FECE0B" w14:textId="77777777" w:rsidR="00761FAE" w:rsidRDefault="00761FAE">
            <w:pPr>
              <w:rPr>
                <w:sz w:val="20"/>
                <w:szCs w:val="20"/>
              </w:rPr>
            </w:pPr>
          </w:p>
        </w:tc>
        <w:tc>
          <w:tcPr>
            <w:tcW w:w="1756" w:type="dxa"/>
            <w:tcBorders>
              <w:top w:val="nil"/>
              <w:left w:val="nil"/>
              <w:bottom w:val="nil"/>
              <w:right w:val="nil"/>
            </w:tcBorders>
            <w:shd w:val="clear" w:color="auto" w:fill="auto"/>
            <w:noWrap/>
            <w:vAlign w:val="center"/>
            <w:hideMark/>
          </w:tcPr>
          <w:p w14:paraId="023347D4" w14:textId="77777777" w:rsidR="00761FAE" w:rsidRDefault="00761FAE">
            <w:pPr>
              <w:rPr>
                <w:sz w:val="20"/>
                <w:szCs w:val="20"/>
              </w:rPr>
            </w:pPr>
          </w:p>
        </w:tc>
      </w:tr>
      <w:tr w:rsidR="00761FAE" w14:paraId="15553FC4" w14:textId="77777777" w:rsidTr="00761FAE">
        <w:trPr>
          <w:trHeight w:val="255"/>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C9659" w14:textId="77777777" w:rsidR="00761FAE" w:rsidRDefault="00761FAE">
            <w:pPr>
              <w:jc w:val="right"/>
              <w:rPr>
                <w:rFonts w:ascii="Arial" w:hAnsi="Arial" w:cs="Arial"/>
                <w:b/>
                <w:bCs/>
                <w:sz w:val="16"/>
                <w:szCs w:val="16"/>
              </w:rPr>
            </w:pPr>
            <w:r>
              <w:rPr>
                <w:rFonts w:ascii="Arial" w:hAnsi="Arial" w:cs="Arial"/>
                <w:b/>
                <w:bCs/>
                <w:sz w:val="16"/>
                <w:szCs w:val="16"/>
              </w:rPr>
              <w:t>0</w:t>
            </w:r>
            <w:r>
              <w:rPr>
                <w:rFonts w:ascii="Arial" w:hAnsi="Arial" w:cs="Arial"/>
                <w:b/>
                <w:bCs/>
                <w:color w:val="FFFFFF"/>
                <w:sz w:val="16"/>
                <w:szCs w:val="16"/>
              </w:rPr>
              <w:t>.</w:t>
            </w:r>
            <w:r>
              <w:rPr>
                <w:rFonts w:ascii="Arial" w:hAnsi="Arial" w:cs="Arial"/>
                <w:b/>
                <w:bCs/>
                <w:sz w:val="16"/>
                <w:szCs w:val="16"/>
              </w:rPr>
              <w:t>30</w:t>
            </w:r>
          </w:p>
        </w:tc>
        <w:tc>
          <w:tcPr>
            <w:tcW w:w="7086" w:type="dxa"/>
            <w:tcBorders>
              <w:top w:val="single" w:sz="4" w:space="0" w:color="auto"/>
              <w:left w:val="nil"/>
              <w:bottom w:val="single" w:sz="4" w:space="0" w:color="auto"/>
              <w:right w:val="nil"/>
            </w:tcBorders>
            <w:shd w:val="clear" w:color="auto" w:fill="auto"/>
            <w:noWrap/>
            <w:vAlign w:val="center"/>
            <w:hideMark/>
          </w:tcPr>
          <w:p w14:paraId="5AE099DB" w14:textId="77777777" w:rsidR="00761FAE" w:rsidRDefault="00761FAE">
            <w:pPr>
              <w:rPr>
                <w:rFonts w:ascii="Arial" w:hAnsi="Arial" w:cs="Arial"/>
                <w:b/>
                <w:bCs/>
                <w:sz w:val="16"/>
                <w:szCs w:val="16"/>
              </w:rPr>
            </w:pPr>
            <w:r>
              <w:rPr>
                <w:rFonts w:ascii="Arial" w:hAnsi="Arial" w:cs="Arial"/>
                <w:b/>
                <w:bCs/>
                <w:sz w:val="16"/>
                <w:szCs w:val="16"/>
              </w:rPr>
              <w:t>FINANCIAMIENTO INTERNO</w:t>
            </w:r>
          </w:p>
        </w:tc>
        <w:tc>
          <w:tcPr>
            <w:tcW w:w="1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B46BA"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31863C59" w14:textId="77777777" w:rsidTr="00761FAE">
        <w:trPr>
          <w:trHeight w:val="64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14:paraId="027BEECA" w14:textId="77777777" w:rsidR="00761FAE" w:rsidRDefault="00761FAE">
            <w:pPr>
              <w:jc w:val="right"/>
              <w:rPr>
                <w:rFonts w:ascii="Arial" w:hAnsi="Arial" w:cs="Arial"/>
                <w:b/>
                <w:bCs/>
                <w:sz w:val="16"/>
                <w:szCs w:val="16"/>
              </w:rPr>
            </w:pPr>
            <w:r>
              <w:rPr>
                <w:rFonts w:ascii="Arial" w:hAnsi="Arial" w:cs="Arial"/>
                <w:b/>
                <w:bCs/>
                <w:sz w:val="16"/>
                <w:szCs w:val="16"/>
              </w:rPr>
              <w:t>0</w:t>
            </w:r>
            <w:r>
              <w:rPr>
                <w:rFonts w:ascii="Arial" w:hAnsi="Arial" w:cs="Arial"/>
                <w:b/>
                <w:bCs/>
                <w:color w:val="FFFFFF"/>
                <w:sz w:val="16"/>
                <w:szCs w:val="16"/>
              </w:rPr>
              <w:t>.</w:t>
            </w:r>
            <w:r>
              <w:rPr>
                <w:rFonts w:ascii="Arial" w:hAnsi="Arial" w:cs="Arial"/>
                <w:b/>
                <w:bCs/>
                <w:sz w:val="16"/>
                <w:szCs w:val="16"/>
              </w:rPr>
              <w:t>301</w:t>
            </w:r>
          </w:p>
        </w:tc>
        <w:tc>
          <w:tcPr>
            <w:tcW w:w="7086" w:type="dxa"/>
            <w:tcBorders>
              <w:top w:val="nil"/>
              <w:left w:val="nil"/>
              <w:bottom w:val="single" w:sz="4" w:space="0" w:color="auto"/>
              <w:right w:val="nil"/>
            </w:tcBorders>
            <w:shd w:val="clear" w:color="auto" w:fill="auto"/>
            <w:vAlign w:val="center"/>
            <w:hideMark/>
          </w:tcPr>
          <w:p w14:paraId="678471C7" w14:textId="77777777" w:rsidR="00761FAE" w:rsidRDefault="00761FAE">
            <w:pPr>
              <w:jc w:val="both"/>
              <w:rPr>
                <w:rFonts w:ascii="Arial" w:hAnsi="Arial" w:cs="Arial"/>
                <w:sz w:val="15"/>
                <w:szCs w:val="15"/>
              </w:rPr>
            </w:pPr>
            <w:r>
              <w:rPr>
                <w:rFonts w:ascii="Arial" w:hAnsi="Arial" w:cs="Arial"/>
                <w:sz w:val="15"/>
                <w:szCs w:val="15"/>
              </w:rPr>
              <w:t xml:space="preserve">LOS QUE PROVIENEN DE OBLIGACIONES </w:t>
            </w:r>
            <w:proofErr w:type="spellStart"/>
            <w:r>
              <w:rPr>
                <w:rFonts w:ascii="Arial" w:hAnsi="Arial" w:cs="Arial"/>
                <w:sz w:val="15"/>
                <w:szCs w:val="15"/>
              </w:rPr>
              <w:t>CONTRAIDAS</w:t>
            </w:r>
            <w:proofErr w:type="spellEnd"/>
            <w:r>
              <w:rPr>
                <w:rFonts w:ascii="Arial" w:hAnsi="Arial" w:cs="Arial"/>
                <w:sz w:val="15"/>
                <w:szCs w:val="15"/>
              </w:rPr>
              <w:t xml:space="preserve"> POR EL MUNICIPIO A CORTO O LARGO PLAZO, CON ACREEDORES NACIONALES Y PAGADEROS EN EL INTERIOR DEL PAÍS EN MONEDA NACIONAL.</w:t>
            </w:r>
          </w:p>
        </w:tc>
        <w:tc>
          <w:tcPr>
            <w:tcW w:w="1756" w:type="dxa"/>
            <w:tcBorders>
              <w:top w:val="nil"/>
              <w:left w:val="single" w:sz="4" w:space="0" w:color="auto"/>
              <w:bottom w:val="single" w:sz="4" w:space="0" w:color="auto"/>
              <w:right w:val="single" w:sz="4" w:space="0" w:color="auto"/>
            </w:tcBorders>
            <w:shd w:val="clear" w:color="auto" w:fill="auto"/>
            <w:noWrap/>
            <w:vAlign w:val="center"/>
            <w:hideMark/>
          </w:tcPr>
          <w:p w14:paraId="5F0DDA8D" w14:textId="77777777" w:rsidR="00761FAE" w:rsidRDefault="00761FAE">
            <w:pPr>
              <w:jc w:val="right"/>
              <w:rPr>
                <w:rFonts w:ascii="Arial" w:hAnsi="Arial" w:cs="Arial"/>
                <w:sz w:val="16"/>
                <w:szCs w:val="16"/>
              </w:rPr>
            </w:pPr>
            <w:r>
              <w:rPr>
                <w:rFonts w:ascii="Arial" w:hAnsi="Arial" w:cs="Arial"/>
                <w:sz w:val="16"/>
                <w:szCs w:val="16"/>
              </w:rPr>
              <w:t>0.00</w:t>
            </w:r>
          </w:p>
        </w:tc>
      </w:tr>
      <w:tr w:rsidR="00761FAE" w14:paraId="7D2C2808" w14:textId="77777777" w:rsidTr="00761FAE">
        <w:trPr>
          <w:trHeight w:val="165"/>
        </w:trPr>
        <w:tc>
          <w:tcPr>
            <w:tcW w:w="766" w:type="dxa"/>
            <w:tcBorders>
              <w:top w:val="nil"/>
              <w:left w:val="nil"/>
              <w:bottom w:val="nil"/>
              <w:right w:val="nil"/>
            </w:tcBorders>
            <w:shd w:val="clear" w:color="auto" w:fill="auto"/>
            <w:noWrap/>
            <w:vAlign w:val="center"/>
            <w:hideMark/>
          </w:tcPr>
          <w:p w14:paraId="05C5F61B" w14:textId="77777777" w:rsidR="00761FAE" w:rsidRDefault="00761FAE">
            <w:pPr>
              <w:jc w:val="right"/>
              <w:rPr>
                <w:rFonts w:ascii="Arial" w:hAnsi="Arial" w:cs="Arial"/>
                <w:sz w:val="16"/>
                <w:szCs w:val="16"/>
              </w:rPr>
            </w:pPr>
          </w:p>
        </w:tc>
        <w:tc>
          <w:tcPr>
            <w:tcW w:w="7086" w:type="dxa"/>
            <w:tcBorders>
              <w:top w:val="nil"/>
              <w:left w:val="nil"/>
              <w:bottom w:val="nil"/>
              <w:right w:val="nil"/>
            </w:tcBorders>
            <w:shd w:val="clear" w:color="auto" w:fill="auto"/>
            <w:noWrap/>
            <w:vAlign w:val="center"/>
            <w:hideMark/>
          </w:tcPr>
          <w:p w14:paraId="167F2022" w14:textId="77777777" w:rsidR="00761FAE" w:rsidRDefault="00761FAE">
            <w:pPr>
              <w:rPr>
                <w:sz w:val="20"/>
                <w:szCs w:val="20"/>
              </w:rPr>
            </w:pPr>
          </w:p>
        </w:tc>
        <w:tc>
          <w:tcPr>
            <w:tcW w:w="1756" w:type="dxa"/>
            <w:tcBorders>
              <w:top w:val="nil"/>
              <w:left w:val="nil"/>
              <w:bottom w:val="nil"/>
              <w:right w:val="nil"/>
            </w:tcBorders>
            <w:shd w:val="clear" w:color="auto" w:fill="auto"/>
            <w:noWrap/>
            <w:vAlign w:val="bottom"/>
            <w:hideMark/>
          </w:tcPr>
          <w:p w14:paraId="26008647" w14:textId="77777777" w:rsidR="00761FAE" w:rsidRDefault="00761FAE">
            <w:pPr>
              <w:rPr>
                <w:sz w:val="20"/>
                <w:szCs w:val="20"/>
              </w:rPr>
            </w:pPr>
          </w:p>
        </w:tc>
      </w:tr>
      <w:tr w:rsidR="00761FAE" w14:paraId="3A5D5BC6" w14:textId="77777777" w:rsidTr="00761FAE">
        <w:trPr>
          <w:trHeight w:val="225"/>
        </w:trPr>
        <w:tc>
          <w:tcPr>
            <w:tcW w:w="7852" w:type="dxa"/>
            <w:gridSpan w:val="2"/>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208BDBC" w14:textId="77777777" w:rsidR="00761FAE" w:rsidRDefault="00761FAE">
            <w:pPr>
              <w:jc w:val="center"/>
              <w:rPr>
                <w:rFonts w:ascii="Arial" w:hAnsi="Arial" w:cs="Arial"/>
                <w:b/>
                <w:bCs/>
                <w:sz w:val="16"/>
                <w:szCs w:val="16"/>
              </w:rPr>
            </w:pPr>
            <w:r>
              <w:rPr>
                <w:rFonts w:ascii="Arial" w:hAnsi="Arial" w:cs="Arial"/>
                <w:b/>
                <w:bCs/>
                <w:sz w:val="16"/>
                <w:szCs w:val="16"/>
              </w:rPr>
              <w:t>SUMA TOTAL DE LOS INGRESOS:</w:t>
            </w:r>
          </w:p>
        </w:tc>
        <w:tc>
          <w:tcPr>
            <w:tcW w:w="1756" w:type="dxa"/>
            <w:tcBorders>
              <w:top w:val="single" w:sz="4" w:space="0" w:color="auto"/>
              <w:left w:val="nil"/>
              <w:bottom w:val="single" w:sz="4" w:space="0" w:color="auto"/>
              <w:right w:val="single" w:sz="4" w:space="0" w:color="auto"/>
            </w:tcBorders>
            <w:shd w:val="clear" w:color="000000" w:fill="C0C0C0"/>
            <w:noWrap/>
            <w:vAlign w:val="center"/>
            <w:hideMark/>
          </w:tcPr>
          <w:p w14:paraId="44638E78" w14:textId="77777777" w:rsidR="00761FAE" w:rsidRDefault="00761FAE">
            <w:pPr>
              <w:jc w:val="right"/>
              <w:rPr>
                <w:rFonts w:ascii="Arial" w:hAnsi="Arial" w:cs="Arial"/>
                <w:b/>
                <w:bCs/>
                <w:sz w:val="16"/>
                <w:szCs w:val="16"/>
              </w:rPr>
            </w:pPr>
            <w:r>
              <w:rPr>
                <w:rFonts w:ascii="Arial" w:hAnsi="Arial" w:cs="Arial"/>
                <w:b/>
                <w:bCs/>
                <w:sz w:val="16"/>
                <w:szCs w:val="16"/>
              </w:rPr>
              <w:t>200,929,067.00</w:t>
            </w:r>
          </w:p>
        </w:tc>
      </w:tr>
      <w:tr w:rsidR="00951B5B" w14:paraId="0F2608BC" w14:textId="77777777" w:rsidTr="00761FAE">
        <w:trPr>
          <w:trHeight w:val="225"/>
        </w:trPr>
        <w:tc>
          <w:tcPr>
            <w:tcW w:w="7852" w:type="dxa"/>
            <w:gridSpan w:val="2"/>
            <w:tcBorders>
              <w:top w:val="single" w:sz="4" w:space="0" w:color="auto"/>
              <w:left w:val="single" w:sz="4" w:space="0" w:color="auto"/>
              <w:bottom w:val="single" w:sz="4" w:space="0" w:color="auto"/>
              <w:right w:val="single" w:sz="4" w:space="0" w:color="auto"/>
            </w:tcBorders>
            <w:shd w:val="clear" w:color="000000" w:fill="C0C0C0"/>
            <w:noWrap/>
            <w:vAlign w:val="center"/>
          </w:tcPr>
          <w:p w14:paraId="56A823AF" w14:textId="794FDFCE" w:rsidR="00951B5B" w:rsidRDefault="00951B5B" w:rsidP="00335249">
            <w:pPr>
              <w:jc w:val="center"/>
              <w:rPr>
                <w:rFonts w:ascii="Arial" w:hAnsi="Arial" w:cs="Arial"/>
                <w:b/>
                <w:bCs/>
                <w:sz w:val="16"/>
                <w:szCs w:val="16"/>
              </w:rPr>
            </w:pPr>
            <w:r>
              <w:rPr>
                <w:rFonts w:ascii="Arial" w:hAnsi="Arial" w:cs="Arial"/>
                <w:b/>
                <w:bCs/>
                <w:sz w:val="16"/>
                <w:szCs w:val="16"/>
              </w:rPr>
              <w:t xml:space="preserve">DOSCIENTOS </w:t>
            </w:r>
            <w:proofErr w:type="spellStart"/>
            <w:r>
              <w:rPr>
                <w:rFonts w:ascii="Arial" w:hAnsi="Arial" w:cs="Arial"/>
                <w:b/>
                <w:bCs/>
                <w:sz w:val="16"/>
                <w:szCs w:val="16"/>
              </w:rPr>
              <w:t>MILONES</w:t>
            </w:r>
            <w:proofErr w:type="spellEnd"/>
            <w:r>
              <w:rPr>
                <w:rFonts w:ascii="Arial" w:hAnsi="Arial" w:cs="Arial"/>
                <w:b/>
                <w:bCs/>
                <w:sz w:val="16"/>
                <w:szCs w:val="16"/>
              </w:rPr>
              <w:t xml:space="preserve"> NOVECIENTOS</w:t>
            </w:r>
            <w:r w:rsidR="00335249">
              <w:rPr>
                <w:rFonts w:ascii="Arial" w:hAnsi="Arial" w:cs="Arial"/>
                <w:b/>
                <w:bCs/>
                <w:sz w:val="16"/>
                <w:szCs w:val="16"/>
              </w:rPr>
              <w:t xml:space="preserve"> </w:t>
            </w:r>
            <w:r>
              <w:rPr>
                <w:rFonts w:ascii="Arial" w:hAnsi="Arial" w:cs="Arial"/>
                <w:b/>
                <w:bCs/>
                <w:sz w:val="16"/>
                <w:szCs w:val="16"/>
              </w:rPr>
              <w:t>VEINTINUEVE</w:t>
            </w:r>
            <w:r w:rsidR="00335249">
              <w:rPr>
                <w:rFonts w:ascii="Arial" w:hAnsi="Arial" w:cs="Arial"/>
                <w:b/>
                <w:bCs/>
                <w:sz w:val="16"/>
                <w:szCs w:val="16"/>
              </w:rPr>
              <w:t xml:space="preserve"> MIL SESENTA Y SIETE PESOS 00/100 M.N.</w:t>
            </w:r>
          </w:p>
        </w:tc>
        <w:tc>
          <w:tcPr>
            <w:tcW w:w="1756" w:type="dxa"/>
            <w:tcBorders>
              <w:top w:val="single" w:sz="4" w:space="0" w:color="auto"/>
              <w:left w:val="nil"/>
              <w:bottom w:val="single" w:sz="4" w:space="0" w:color="auto"/>
              <w:right w:val="single" w:sz="4" w:space="0" w:color="auto"/>
            </w:tcBorders>
            <w:shd w:val="clear" w:color="000000" w:fill="C0C0C0"/>
            <w:noWrap/>
            <w:vAlign w:val="center"/>
          </w:tcPr>
          <w:p w14:paraId="0B6DD236" w14:textId="77777777" w:rsidR="00951B5B" w:rsidRDefault="00951B5B" w:rsidP="00335249">
            <w:pPr>
              <w:jc w:val="center"/>
              <w:rPr>
                <w:rFonts w:ascii="Arial" w:hAnsi="Arial" w:cs="Arial"/>
                <w:b/>
                <w:bCs/>
                <w:sz w:val="16"/>
                <w:szCs w:val="16"/>
              </w:rPr>
            </w:pPr>
          </w:p>
        </w:tc>
      </w:tr>
    </w:tbl>
    <w:p w14:paraId="41AC78DC" w14:textId="77777777" w:rsidR="007D2F2A" w:rsidRDefault="007D2F2A" w:rsidP="000F0D14">
      <w:pPr>
        <w:jc w:val="center"/>
        <w:rPr>
          <w:rFonts w:ascii="Arial" w:hAnsi="Arial" w:cs="Arial"/>
          <w:b/>
        </w:rPr>
      </w:pPr>
    </w:p>
    <w:p w14:paraId="1C8663B1" w14:textId="14B3B9E6" w:rsidR="00950B00" w:rsidRDefault="00950B00" w:rsidP="00950B00">
      <w:pPr>
        <w:autoSpaceDE w:val="0"/>
        <w:autoSpaceDN w:val="0"/>
        <w:adjustRightInd w:val="0"/>
        <w:jc w:val="both"/>
        <w:rPr>
          <w:rFonts w:ascii="Arial" w:hAnsi="Arial" w:cs="Arial"/>
        </w:rPr>
      </w:pPr>
      <w:r w:rsidRPr="00B83EFA">
        <w:rPr>
          <w:rFonts w:ascii="Arial" w:hAnsi="Arial" w:cs="Arial"/>
          <w:b/>
        </w:rPr>
        <w:t xml:space="preserve">ARTÍCULO 2.- </w:t>
      </w:r>
      <w:r w:rsidRPr="00B83EFA">
        <w:rPr>
          <w:rFonts w:ascii="Arial" w:hAnsi="Arial" w:cs="Arial"/>
        </w:rPr>
        <w:t>De conformidad con las características generales de los Ingresos del Municipio, tales como objeto, sujeto y sus obligaciones, base y exenciones, establecidas en la Ley de Hacienda para los Municipios del Estado de Durango, la presente Iniciativa de Ley de Ingresos establece para su cobro, las cuotas y tarifas de los diferentes conceptos de ingresos contenidos en la misma; así como las disposiciones de vigencia anual que se consideren necesarias para el ejercicio de las atribuciones fiscales del Municipio.</w:t>
      </w:r>
    </w:p>
    <w:p w14:paraId="4DEF601B" w14:textId="77777777" w:rsidR="00FE469D" w:rsidRDefault="00FE469D" w:rsidP="00950B00">
      <w:pPr>
        <w:autoSpaceDE w:val="0"/>
        <w:autoSpaceDN w:val="0"/>
        <w:adjustRightInd w:val="0"/>
        <w:jc w:val="both"/>
        <w:rPr>
          <w:rFonts w:ascii="Arial" w:hAnsi="Arial" w:cs="Arial"/>
        </w:rPr>
      </w:pPr>
    </w:p>
    <w:p w14:paraId="6AAB4814" w14:textId="17DD9712" w:rsidR="00BB4776" w:rsidRDefault="00BB4776" w:rsidP="00F31D5B">
      <w:pPr>
        <w:autoSpaceDE w:val="0"/>
        <w:autoSpaceDN w:val="0"/>
        <w:adjustRightInd w:val="0"/>
        <w:ind w:right="49"/>
        <w:jc w:val="both"/>
        <w:rPr>
          <w:rFonts w:ascii="Arial" w:hAnsi="Arial" w:cs="Arial"/>
        </w:rPr>
      </w:pPr>
      <w:r w:rsidRPr="000C4876">
        <w:rPr>
          <w:rFonts w:ascii="Arial" w:hAnsi="Arial" w:cs="Arial"/>
          <w:bCs/>
        </w:rPr>
        <w:t>Durante el presente ejercicio se faculta al Presidente</w:t>
      </w:r>
      <w:r w:rsidR="00967733">
        <w:rPr>
          <w:rFonts w:ascii="Arial" w:hAnsi="Arial" w:cs="Arial"/>
          <w:bCs/>
        </w:rPr>
        <w:t xml:space="preserve"> y Tesorero </w:t>
      </w:r>
      <w:r w:rsidRPr="000C4876">
        <w:rPr>
          <w:rFonts w:ascii="Arial" w:hAnsi="Arial" w:cs="Arial"/>
          <w:bCs/>
        </w:rPr>
        <w:t xml:space="preserve">Municipal, para </w:t>
      </w:r>
      <w:r w:rsidR="001718B2" w:rsidRPr="000C4876">
        <w:rPr>
          <w:rFonts w:ascii="Arial" w:hAnsi="Arial" w:cs="Arial"/>
          <w:bCs/>
        </w:rPr>
        <w:t>que,</w:t>
      </w:r>
      <w:r w:rsidRPr="000C4876">
        <w:rPr>
          <w:rFonts w:ascii="Arial" w:hAnsi="Arial" w:cs="Arial"/>
          <w:bCs/>
        </w:rPr>
        <w:t xml:space="preserve"> mediante acuerdo, otorgue subsidios en recargos hasta en un 80%</w:t>
      </w:r>
      <w:r w:rsidR="001718B2">
        <w:rPr>
          <w:rFonts w:ascii="Arial" w:hAnsi="Arial" w:cs="Arial"/>
          <w:bCs/>
        </w:rPr>
        <w:t xml:space="preserve">, en los meses de </w:t>
      </w:r>
      <w:r w:rsidR="000C523C">
        <w:rPr>
          <w:rFonts w:ascii="Arial" w:hAnsi="Arial" w:cs="Arial"/>
          <w:bCs/>
        </w:rPr>
        <w:t>abril</w:t>
      </w:r>
      <w:r w:rsidR="001718B2">
        <w:rPr>
          <w:rFonts w:ascii="Arial" w:hAnsi="Arial" w:cs="Arial"/>
          <w:bCs/>
        </w:rPr>
        <w:t xml:space="preserve"> </w:t>
      </w:r>
      <w:r w:rsidR="000C523C">
        <w:rPr>
          <w:rFonts w:ascii="Arial" w:hAnsi="Arial" w:cs="Arial"/>
          <w:bCs/>
        </w:rPr>
        <w:t>a</w:t>
      </w:r>
      <w:r w:rsidR="001718B2">
        <w:rPr>
          <w:rFonts w:ascii="Arial" w:hAnsi="Arial" w:cs="Arial"/>
          <w:bCs/>
        </w:rPr>
        <w:t xml:space="preserve"> diciembre</w:t>
      </w:r>
      <w:r w:rsidRPr="000C4876">
        <w:rPr>
          <w:rFonts w:ascii="Arial" w:hAnsi="Arial" w:cs="Arial"/>
          <w:bCs/>
        </w:rPr>
        <w:t xml:space="preserve">, respecto de los </w:t>
      </w:r>
      <w:r>
        <w:rPr>
          <w:rFonts w:ascii="Arial" w:hAnsi="Arial" w:cs="Arial"/>
          <w:bCs/>
        </w:rPr>
        <w:t>I</w:t>
      </w:r>
      <w:r w:rsidRPr="000C4876">
        <w:rPr>
          <w:rFonts w:ascii="Arial" w:hAnsi="Arial" w:cs="Arial"/>
          <w:bCs/>
        </w:rPr>
        <w:t xml:space="preserve">mpuestos y </w:t>
      </w:r>
      <w:r>
        <w:rPr>
          <w:rFonts w:ascii="Arial" w:hAnsi="Arial" w:cs="Arial"/>
          <w:bCs/>
        </w:rPr>
        <w:t>D</w:t>
      </w:r>
      <w:r w:rsidRPr="000C4876">
        <w:rPr>
          <w:rFonts w:ascii="Arial" w:hAnsi="Arial" w:cs="Arial"/>
          <w:bCs/>
        </w:rPr>
        <w:t xml:space="preserve">erechos establecidos en esta Ley, a fin de que agilice la captación de ingresos propios con base en políticas y medidas de flexibilidad. </w:t>
      </w:r>
    </w:p>
    <w:p w14:paraId="47F90BBF" w14:textId="77777777" w:rsidR="00BB4776" w:rsidRPr="00B83EFA" w:rsidRDefault="00BB4776" w:rsidP="00950B00">
      <w:pPr>
        <w:autoSpaceDE w:val="0"/>
        <w:autoSpaceDN w:val="0"/>
        <w:adjustRightInd w:val="0"/>
        <w:jc w:val="both"/>
        <w:rPr>
          <w:rFonts w:ascii="Arial" w:hAnsi="Arial" w:cs="Arial"/>
        </w:rPr>
      </w:pPr>
    </w:p>
    <w:p w14:paraId="3844681E" w14:textId="77777777" w:rsidR="00950B00" w:rsidRPr="00B83EFA" w:rsidRDefault="00950B00" w:rsidP="00950B00">
      <w:pPr>
        <w:autoSpaceDE w:val="0"/>
        <w:autoSpaceDN w:val="0"/>
        <w:adjustRightInd w:val="0"/>
        <w:jc w:val="both"/>
        <w:rPr>
          <w:rFonts w:ascii="Arial" w:hAnsi="Arial" w:cs="Arial"/>
          <w:b/>
          <w:bCs/>
        </w:rPr>
      </w:pPr>
    </w:p>
    <w:p w14:paraId="335B168C" w14:textId="77777777" w:rsidR="00967733" w:rsidRDefault="00950B00" w:rsidP="001718B2">
      <w:pPr>
        <w:autoSpaceDE w:val="0"/>
        <w:autoSpaceDN w:val="0"/>
        <w:adjustRightInd w:val="0"/>
        <w:jc w:val="both"/>
        <w:rPr>
          <w:rFonts w:ascii="Arial" w:hAnsi="Arial" w:cs="Arial"/>
          <w:lang w:val="es-MX"/>
        </w:rPr>
      </w:pPr>
      <w:r w:rsidRPr="00B83EFA">
        <w:rPr>
          <w:rFonts w:ascii="Arial" w:hAnsi="Arial" w:cs="Arial"/>
          <w:b/>
        </w:rPr>
        <w:t>ARTÍCULO 3</w:t>
      </w:r>
      <w:r w:rsidRPr="00B83EFA">
        <w:rPr>
          <w:rFonts w:ascii="Arial" w:hAnsi="Arial" w:cs="Arial"/>
        </w:rPr>
        <w:t>.-</w:t>
      </w:r>
      <w:r w:rsidR="00967733" w:rsidRPr="00967733">
        <w:rPr>
          <w:rFonts w:ascii="Arial" w:hAnsi="Arial" w:cs="Arial"/>
        </w:rPr>
        <w:t xml:space="preserve"> </w:t>
      </w:r>
      <w:r w:rsidR="00967733" w:rsidRPr="00B83EFA">
        <w:rPr>
          <w:rFonts w:ascii="Arial" w:hAnsi="Arial" w:cs="Arial"/>
        </w:rPr>
        <w:t xml:space="preserve">La recaudación y en general el manejo de la Hacienda Municipal, corresponde a la Tesorería Municipal o su equivalente </w:t>
      </w:r>
      <w:r w:rsidR="00967733" w:rsidRPr="00B83EFA">
        <w:rPr>
          <w:rFonts w:ascii="Arial" w:hAnsi="Arial" w:cs="Arial"/>
          <w:lang w:val="es-MX"/>
        </w:rPr>
        <w:t>y, en su caso, de los Organismos Descentralizados</w:t>
      </w:r>
    </w:p>
    <w:p w14:paraId="487CD5EC" w14:textId="77777777" w:rsidR="00967733" w:rsidRPr="00B83EFA" w:rsidRDefault="00967733" w:rsidP="001718B2">
      <w:pPr>
        <w:autoSpaceDE w:val="0"/>
        <w:autoSpaceDN w:val="0"/>
        <w:adjustRightInd w:val="0"/>
        <w:jc w:val="both"/>
        <w:rPr>
          <w:rFonts w:ascii="Arial" w:hAnsi="Arial" w:cs="Arial"/>
          <w:b/>
          <w:bCs/>
        </w:rPr>
      </w:pPr>
      <w:r w:rsidRPr="00B83EFA">
        <w:rPr>
          <w:rFonts w:ascii="Arial" w:hAnsi="Arial" w:cs="Arial"/>
          <w:lang w:val="es-MX"/>
        </w:rPr>
        <w:t>correspondientes y deberá reflejarse cualquiera que sea su forma o naturaleza, en los registros de la propia Tesorería, su equivalente u Organismos,</w:t>
      </w:r>
      <w:r w:rsidRPr="00B83EFA">
        <w:rPr>
          <w:rFonts w:ascii="Arial" w:hAnsi="Arial" w:cs="Arial"/>
        </w:rPr>
        <w:t xml:space="preserve"> en estricto apego a las disposiciones de la Ley de Hacienda para los Municipios del Estado de Durango, la presente Ley y demás disposiciones normativas y reglamentarias aplicables.</w:t>
      </w:r>
      <w:r>
        <w:rPr>
          <w:rFonts w:ascii="Arial" w:hAnsi="Arial" w:cs="Arial"/>
        </w:rPr>
        <w:t xml:space="preserve"> Observando las siguientes reglas:</w:t>
      </w:r>
    </w:p>
    <w:p w14:paraId="78278923" w14:textId="77777777" w:rsidR="00967733" w:rsidRDefault="00967733" w:rsidP="001718B2">
      <w:pPr>
        <w:autoSpaceDE w:val="0"/>
        <w:autoSpaceDN w:val="0"/>
        <w:adjustRightInd w:val="0"/>
        <w:jc w:val="both"/>
        <w:rPr>
          <w:rFonts w:ascii="Arial" w:hAnsi="Arial" w:cs="Arial"/>
        </w:rPr>
      </w:pPr>
    </w:p>
    <w:p w14:paraId="1FC4EBB8" w14:textId="77777777" w:rsidR="00950B00" w:rsidRPr="00B83EFA" w:rsidRDefault="00950B00" w:rsidP="00950B00">
      <w:pPr>
        <w:autoSpaceDE w:val="0"/>
        <w:autoSpaceDN w:val="0"/>
        <w:adjustRightInd w:val="0"/>
        <w:jc w:val="both"/>
        <w:rPr>
          <w:rFonts w:ascii="Arial" w:hAnsi="Arial" w:cs="Arial"/>
        </w:rPr>
      </w:pPr>
    </w:p>
    <w:p w14:paraId="6093A9D0" w14:textId="77777777" w:rsidR="00950B00" w:rsidRPr="00B83EFA" w:rsidRDefault="00950B00" w:rsidP="00950B00">
      <w:pPr>
        <w:numPr>
          <w:ilvl w:val="0"/>
          <w:numId w:val="2"/>
        </w:numPr>
        <w:autoSpaceDE w:val="0"/>
        <w:autoSpaceDN w:val="0"/>
        <w:adjustRightInd w:val="0"/>
        <w:jc w:val="both"/>
        <w:rPr>
          <w:rFonts w:ascii="Arial" w:hAnsi="Arial" w:cs="Arial"/>
        </w:rPr>
      </w:pPr>
      <w:r w:rsidRPr="00B83EFA">
        <w:rPr>
          <w:rFonts w:ascii="Arial" w:hAnsi="Arial" w:cs="Arial"/>
        </w:rPr>
        <w:lastRenderedPageBreak/>
        <w:t>Los pagos mensuales y bimestrales se efectuarán los quince primeros días de cada mes o bimestre.</w:t>
      </w:r>
    </w:p>
    <w:p w14:paraId="1BE684B4" w14:textId="77777777" w:rsidR="00950B00" w:rsidRPr="00B83EFA" w:rsidRDefault="00950B00" w:rsidP="00950B00">
      <w:pPr>
        <w:autoSpaceDE w:val="0"/>
        <w:autoSpaceDN w:val="0"/>
        <w:adjustRightInd w:val="0"/>
        <w:jc w:val="both"/>
        <w:rPr>
          <w:rFonts w:ascii="Arial" w:hAnsi="Arial" w:cs="Arial"/>
        </w:rPr>
      </w:pPr>
    </w:p>
    <w:p w14:paraId="757DB5B2" w14:textId="77777777" w:rsidR="00950B00" w:rsidRPr="00B83EFA" w:rsidRDefault="00950B00" w:rsidP="00950B00">
      <w:pPr>
        <w:numPr>
          <w:ilvl w:val="0"/>
          <w:numId w:val="2"/>
        </w:numPr>
        <w:autoSpaceDE w:val="0"/>
        <w:autoSpaceDN w:val="0"/>
        <w:adjustRightInd w:val="0"/>
        <w:jc w:val="both"/>
        <w:rPr>
          <w:rFonts w:ascii="Arial" w:hAnsi="Arial" w:cs="Arial"/>
        </w:rPr>
      </w:pPr>
      <w:r w:rsidRPr="00B83EFA">
        <w:rPr>
          <w:rFonts w:ascii="Arial" w:hAnsi="Arial" w:cs="Arial"/>
        </w:rPr>
        <w:t xml:space="preserve">Los pagos anuales en </w:t>
      </w:r>
      <w:r w:rsidR="00BB4776">
        <w:rPr>
          <w:rFonts w:ascii="Arial" w:hAnsi="Arial" w:cs="Arial"/>
        </w:rPr>
        <w:t xml:space="preserve">el primer mes </w:t>
      </w:r>
      <w:r w:rsidRPr="00B83EFA">
        <w:rPr>
          <w:rFonts w:ascii="Arial" w:hAnsi="Arial" w:cs="Arial"/>
        </w:rPr>
        <w:t>del año al que corresponda el pago; y</w:t>
      </w:r>
    </w:p>
    <w:p w14:paraId="72B0525D" w14:textId="77777777" w:rsidR="00950B00" w:rsidRPr="00B83EFA" w:rsidRDefault="00950B00" w:rsidP="00950B00">
      <w:pPr>
        <w:pStyle w:val="Prrafodelista"/>
        <w:rPr>
          <w:rFonts w:ascii="Arial" w:hAnsi="Arial" w:cs="Arial"/>
          <w:sz w:val="24"/>
          <w:szCs w:val="24"/>
        </w:rPr>
      </w:pPr>
    </w:p>
    <w:p w14:paraId="7154BEC8" w14:textId="77777777" w:rsidR="00950B00" w:rsidRPr="00B83EFA" w:rsidRDefault="00950B00" w:rsidP="00950B00">
      <w:pPr>
        <w:numPr>
          <w:ilvl w:val="0"/>
          <w:numId w:val="2"/>
        </w:numPr>
        <w:autoSpaceDE w:val="0"/>
        <w:autoSpaceDN w:val="0"/>
        <w:adjustRightInd w:val="0"/>
        <w:jc w:val="both"/>
        <w:rPr>
          <w:rFonts w:ascii="Arial" w:hAnsi="Arial" w:cs="Arial"/>
        </w:rPr>
      </w:pPr>
      <w:r w:rsidRPr="00B83EFA">
        <w:rPr>
          <w:rFonts w:ascii="Arial" w:hAnsi="Arial" w:cs="Arial"/>
        </w:rPr>
        <w:t>Fuera de los casos anteriores y a falta de disposición expresa, los demás Ingresos Municipales se causarán al efectuarse el acto que cause el tributo o al solicitarse o recibirse el servicio respectivo.</w:t>
      </w:r>
    </w:p>
    <w:p w14:paraId="5B27E861" w14:textId="77777777" w:rsidR="00950B00" w:rsidRPr="00B83EFA" w:rsidRDefault="00950B00" w:rsidP="00950B00">
      <w:pPr>
        <w:autoSpaceDE w:val="0"/>
        <w:autoSpaceDN w:val="0"/>
        <w:adjustRightInd w:val="0"/>
        <w:jc w:val="both"/>
        <w:rPr>
          <w:rFonts w:ascii="Arial" w:hAnsi="Arial" w:cs="Arial"/>
          <w:b/>
          <w:bCs/>
        </w:rPr>
      </w:pPr>
    </w:p>
    <w:p w14:paraId="250AB678" w14:textId="77777777" w:rsidR="00950B00" w:rsidRPr="00B83EFA" w:rsidRDefault="00950B00" w:rsidP="00950B00">
      <w:pPr>
        <w:autoSpaceDE w:val="0"/>
        <w:autoSpaceDN w:val="0"/>
        <w:adjustRightInd w:val="0"/>
        <w:jc w:val="both"/>
        <w:rPr>
          <w:rFonts w:ascii="Arial" w:hAnsi="Arial" w:cs="Arial"/>
          <w:b/>
          <w:bCs/>
        </w:rPr>
      </w:pPr>
    </w:p>
    <w:p w14:paraId="2706DC48" w14:textId="77777777" w:rsidR="00950B00" w:rsidRPr="00B83EFA" w:rsidRDefault="00950B00" w:rsidP="00950B00">
      <w:pPr>
        <w:autoSpaceDE w:val="0"/>
        <w:autoSpaceDN w:val="0"/>
        <w:adjustRightInd w:val="0"/>
        <w:jc w:val="both"/>
        <w:rPr>
          <w:rFonts w:ascii="Arial" w:hAnsi="Arial" w:cs="Arial"/>
        </w:rPr>
      </w:pPr>
      <w:r w:rsidRPr="00B83EFA">
        <w:rPr>
          <w:rFonts w:ascii="Arial" w:eastAsia="Calibri" w:hAnsi="Arial" w:cs="Arial"/>
          <w:lang w:val="es-MX" w:eastAsia="es-MX"/>
        </w:rPr>
        <w:t>Los Ingresos que se perciban por concepto de Derechos por la prestación del Servicio Público de Agua Potable, Drenaje, Alcantarillado, Tratamiento y Disposición de sus Aguas Residuales, contemplados en esta Ley, se administraran en forma independiente por el Organismo correspondiente, en virtud</w:t>
      </w:r>
      <w:r w:rsidR="003B51C8">
        <w:rPr>
          <w:rFonts w:ascii="Arial" w:eastAsia="Calibri" w:hAnsi="Arial" w:cs="Arial"/>
          <w:lang w:val="es-MX" w:eastAsia="es-MX"/>
        </w:rPr>
        <w:t xml:space="preserve"> </w:t>
      </w:r>
      <w:r w:rsidRPr="00B83EFA">
        <w:rPr>
          <w:rFonts w:ascii="Arial" w:eastAsia="Calibri" w:hAnsi="Arial" w:cs="Arial"/>
          <w:lang w:val="es-MX" w:eastAsia="es-MX"/>
        </w:rPr>
        <w:t>de ser éste un Organismo Público Descentralizado con Personalidad Jurídica y Patrimonio Propio. Mismo tratamiento se le dará a los Ingresos que el Organismo obtenga provenientes de financiamientos, créditos o empréstitos, así como de Subsidios, Aportaciones y rendimientos que reciba.</w:t>
      </w:r>
    </w:p>
    <w:p w14:paraId="4D3D82F5" w14:textId="77777777" w:rsidR="00950B00" w:rsidRPr="00B83EFA" w:rsidRDefault="00950B00" w:rsidP="00950B00">
      <w:pPr>
        <w:pStyle w:val="Sangradetextonormal"/>
        <w:spacing w:after="0"/>
        <w:ind w:left="0"/>
        <w:jc w:val="both"/>
        <w:rPr>
          <w:rFonts w:ascii="Arial" w:hAnsi="Arial" w:cs="Arial"/>
          <w:sz w:val="24"/>
        </w:rPr>
      </w:pPr>
    </w:p>
    <w:p w14:paraId="4BD5D1D0" w14:textId="77777777" w:rsidR="00950B00" w:rsidRPr="00B83EFA" w:rsidRDefault="00950B00" w:rsidP="00950B00">
      <w:pPr>
        <w:shd w:val="clear" w:color="auto" w:fill="FFFFFF"/>
        <w:jc w:val="both"/>
        <w:rPr>
          <w:rFonts w:ascii="Arial" w:hAnsi="Arial" w:cs="Arial"/>
          <w:lang w:val="es-MX"/>
        </w:rPr>
      </w:pPr>
      <w:r w:rsidRPr="00B83EFA">
        <w:rPr>
          <w:rFonts w:ascii="Arial" w:hAnsi="Arial" w:cs="Arial"/>
          <w:b/>
          <w:lang w:val="es-MX"/>
        </w:rPr>
        <w:t xml:space="preserve">ARTÍCULO 4.- </w:t>
      </w:r>
      <w:r w:rsidRPr="00B83EFA">
        <w:rPr>
          <w:rFonts w:ascii="Arial" w:hAnsi="Arial" w:cs="Arial"/>
          <w:lang w:val="es-MX"/>
        </w:rPr>
        <w:t xml:space="preserve">Para que tenga validez el pago de las diversas prestaciones fiscales establecidas por esta ley, por los conceptos antes mencionados, las Autoridades Fiscales deberán otorgar en todos los casos, el recibo </w:t>
      </w:r>
      <w:r w:rsidR="00967733">
        <w:rPr>
          <w:rFonts w:ascii="Arial" w:hAnsi="Arial" w:cs="Arial"/>
          <w:lang w:val="es-MX"/>
        </w:rPr>
        <w:t xml:space="preserve">oficial </w:t>
      </w:r>
      <w:r w:rsidRPr="00B83EFA">
        <w:rPr>
          <w:rFonts w:ascii="Arial" w:hAnsi="Arial" w:cs="Arial"/>
          <w:lang w:val="es-MX"/>
        </w:rPr>
        <w:t>controlada exclusivamente por las mismas.</w:t>
      </w:r>
    </w:p>
    <w:p w14:paraId="64DEE61D" w14:textId="77777777" w:rsidR="00950B00" w:rsidRPr="00B83EFA" w:rsidRDefault="00950B00" w:rsidP="00950B00">
      <w:pPr>
        <w:shd w:val="clear" w:color="auto" w:fill="FFFFFF"/>
        <w:jc w:val="both"/>
        <w:rPr>
          <w:rFonts w:ascii="Arial" w:hAnsi="Arial" w:cs="Arial"/>
          <w:b/>
          <w:lang w:val="es-MX"/>
        </w:rPr>
      </w:pPr>
    </w:p>
    <w:p w14:paraId="562EC04C" w14:textId="77777777" w:rsidR="00950B00" w:rsidRPr="00B83EFA" w:rsidRDefault="00950B00" w:rsidP="00950B00">
      <w:pPr>
        <w:shd w:val="clear" w:color="auto" w:fill="FFFFFF"/>
        <w:jc w:val="both"/>
        <w:rPr>
          <w:rFonts w:ascii="Arial" w:hAnsi="Arial" w:cs="Arial"/>
          <w:lang w:val="es-MX"/>
        </w:rPr>
      </w:pPr>
      <w:r w:rsidRPr="00B83EFA">
        <w:rPr>
          <w:rFonts w:ascii="Arial" w:hAnsi="Arial" w:cs="Arial"/>
          <w:b/>
          <w:lang w:val="es-MX"/>
        </w:rPr>
        <w:t xml:space="preserve">ARTÍCULO 5.- </w:t>
      </w:r>
      <w:r w:rsidRPr="00B83EFA">
        <w:rPr>
          <w:rFonts w:ascii="Arial" w:hAnsi="Arial" w:cs="Arial"/>
          <w:lang w:val="es-MX"/>
        </w:rPr>
        <w:t>Los adeudos provenientes de la aplicación de Leyes Fiscales ya derogadas, se liquidarán de acuerdo con las disposiciones en vigor en la época en que causaron y se harán efectivos con fundamento en las disposiciones relativas a la facultad económico-coactiva señalada en el Código Fiscal Municipal.</w:t>
      </w:r>
    </w:p>
    <w:p w14:paraId="5A9414AD" w14:textId="77777777" w:rsidR="00065CEE" w:rsidRDefault="00065CEE" w:rsidP="00950B00">
      <w:pPr>
        <w:jc w:val="center"/>
        <w:rPr>
          <w:rFonts w:ascii="Arial" w:hAnsi="Arial" w:cs="Arial"/>
          <w:b/>
        </w:rPr>
      </w:pPr>
    </w:p>
    <w:p w14:paraId="7DEA0E5B" w14:textId="77777777" w:rsidR="00065CEE" w:rsidRDefault="00065CEE" w:rsidP="00950B00">
      <w:pPr>
        <w:jc w:val="center"/>
        <w:rPr>
          <w:rFonts w:ascii="Arial" w:hAnsi="Arial" w:cs="Arial"/>
          <w:b/>
        </w:rPr>
      </w:pPr>
    </w:p>
    <w:p w14:paraId="1735AD46" w14:textId="77777777" w:rsidR="00065CEE" w:rsidRDefault="00065CEE" w:rsidP="00950B00">
      <w:pPr>
        <w:jc w:val="center"/>
        <w:rPr>
          <w:rFonts w:ascii="Arial" w:hAnsi="Arial" w:cs="Arial"/>
          <w:b/>
        </w:rPr>
      </w:pPr>
    </w:p>
    <w:p w14:paraId="014525C8" w14:textId="77777777" w:rsidR="00950B00" w:rsidRPr="00B83EFA" w:rsidRDefault="00950B00" w:rsidP="00950B00">
      <w:pPr>
        <w:jc w:val="center"/>
        <w:rPr>
          <w:rFonts w:ascii="Arial" w:hAnsi="Arial" w:cs="Arial"/>
          <w:b/>
          <w:bCs/>
        </w:rPr>
      </w:pPr>
      <w:r w:rsidRPr="00B83EFA">
        <w:rPr>
          <w:rFonts w:ascii="Arial" w:hAnsi="Arial" w:cs="Arial"/>
          <w:b/>
        </w:rPr>
        <w:t>TÍTULO SEGUNDO</w:t>
      </w:r>
    </w:p>
    <w:p w14:paraId="54C72AD8" w14:textId="77777777" w:rsidR="00950B00" w:rsidRPr="00B83EFA" w:rsidRDefault="00950B00" w:rsidP="00950B00">
      <w:pPr>
        <w:autoSpaceDE w:val="0"/>
        <w:autoSpaceDN w:val="0"/>
        <w:adjustRightInd w:val="0"/>
        <w:jc w:val="center"/>
        <w:rPr>
          <w:rFonts w:ascii="Arial" w:hAnsi="Arial" w:cs="Arial"/>
          <w:b/>
          <w:bCs/>
        </w:rPr>
      </w:pPr>
      <w:r w:rsidRPr="00B83EFA">
        <w:rPr>
          <w:rFonts w:ascii="Arial" w:hAnsi="Arial" w:cs="Arial"/>
          <w:b/>
        </w:rPr>
        <w:t>DE LOS INGRESOS</w:t>
      </w:r>
    </w:p>
    <w:p w14:paraId="77C37B5B" w14:textId="77777777" w:rsidR="00950B00" w:rsidRPr="00B83EFA" w:rsidRDefault="00950B00" w:rsidP="00950B00">
      <w:pPr>
        <w:autoSpaceDE w:val="0"/>
        <w:autoSpaceDN w:val="0"/>
        <w:adjustRightInd w:val="0"/>
        <w:jc w:val="center"/>
        <w:rPr>
          <w:rFonts w:ascii="Arial" w:hAnsi="Arial" w:cs="Arial"/>
          <w:b/>
          <w:bCs/>
        </w:rPr>
      </w:pPr>
    </w:p>
    <w:p w14:paraId="21604407" w14:textId="77777777" w:rsidR="00950B00" w:rsidRPr="00B83EFA" w:rsidRDefault="00950B00" w:rsidP="00950B00">
      <w:pPr>
        <w:autoSpaceDE w:val="0"/>
        <w:autoSpaceDN w:val="0"/>
        <w:adjustRightInd w:val="0"/>
        <w:jc w:val="center"/>
        <w:rPr>
          <w:rFonts w:ascii="Arial" w:hAnsi="Arial" w:cs="Arial"/>
          <w:b/>
          <w:bCs/>
        </w:rPr>
      </w:pPr>
      <w:r w:rsidRPr="00B83EFA">
        <w:rPr>
          <w:rFonts w:ascii="Arial" w:hAnsi="Arial" w:cs="Arial"/>
          <w:b/>
        </w:rPr>
        <w:t>SUBTÍTULO PRIMERO</w:t>
      </w:r>
    </w:p>
    <w:p w14:paraId="051E7EAA" w14:textId="77777777" w:rsidR="00950B00" w:rsidRPr="00B83EFA" w:rsidRDefault="00950B00" w:rsidP="00950B00">
      <w:pPr>
        <w:autoSpaceDE w:val="0"/>
        <w:autoSpaceDN w:val="0"/>
        <w:adjustRightInd w:val="0"/>
        <w:jc w:val="center"/>
        <w:rPr>
          <w:rFonts w:ascii="Arial" w:hAnsi="Arial" w:cs="Arial"/>
          <w:b/>
          <w:bCs/>
        </w:rPr>
      </w:pPr>
      <w:r w:rsidRPr="00B83EFA">
        <w:rPr>
          <w:rFonts w:ascii="Arial" w:hAnsi="Arial" w:cs="Arial"/>
          <w:b/>
        </w:rPr>
        <w:t xml:space="preserve">DE LOS IMPUESTOS </w:t>
      </w:r>
    </w:p>
    <w:p w14:paraId="7DEDE31F" w14:textId="77777777" w:rsidR="00950B00" w:rsidRPr="00B83EFA" w:rsidRDefault="00950B00" w:rsidP="00950B00">
      <w:pPr>
        <w:autoSpaceDE w:val="0"/>
        <w:autoSpaceDN w:val="0"/>
        <w:adjustRightInd w:val="0"/>
        <w:jc w:val="center"/>
        <w:rPr>
          <w:rFonts w:ascii="Arial" w:hAnsi="Arial" w:cs="Arial"/>
          <w:b/>
          <w:bCs/>
        </w:rPr>
      </w:pPr>
    </w:p>
    <w:p w14:paraId="2A2F1247" w14:textId="77777777" w:rsidR="00950B00" w:rsidRPr="00B83EFA" w:rsidRDefault="00950B00" w:rsidP="00950B00">
      <w:pPr>
        <w:autoSpaceDE w:val="0"/>
        <w:autoSpaceDN w:val="0"/>
        <w:adjustRightInd w:val="0"/>
        <w:jc w:val="center"/>
        <w:rPr>
          <w:rFonts w:ascii="Arial" w:hAnsi="Arial" w:cs="Arial"/>
          <w:b/>
          <w:bCs/>
        </w:rPr>
      </w:pPr>
      <w:r w:rsidRPr="00B83EFA">
        <w:rPr>
          <w:rFonts w:ascii="Arial" w:hAnsi="Arial" w:cs="Arial"/>
          <w:b/>
        </w:rPr>
        <w:t>CAPÍTULO I</w:t>
      </w:r>
    </w:p>
    <w:p w14:paraId="6ADCE490" w14:textId="77777777" w:rsidR="00950B00" w:rsidRPr="00B83EFA" w:rsidRDefault="00950B00" w:rsidP="00950B00">
      <w:pPr>
        <w:autoSpaceDE w:val="0"/>
        <w:autoSpaceDN w:val="0"/>
        <w:adjustRightInd w:val="0"/>
        <w:jc w:val="center"/>
        <w:rPr>
          <w:rFonts w:ascii="Arial" w:hAnsi="Arial" w:cs="Arial"/>
          <w:b/>
          <w:bCs/>
        </w:rPr>
      </w:pPr>
      <w:r w:rsidRPr="00B83EFA">
        <w:rPr>
          <w:rFonts w:ascii="Arial" w:hAnsi="Arial" w:cs="Arial"/>
          <w:b/>
        </w:rPr>
        <w:t>SOBRE LOS INGRESOS</w:t>
      </w:r>
    </w:p>
    <w:p w14:paraId="3739600C" w14:textId="77777777" w:rsidR="00950B00" w:rsidRPr="00B83EFA" w:rsidRDefault="00950B00" w:rsidP="00950B00">
      <w:pPr>
        <w:autoSpaceDE w:val="0"/>
        <w:autoSpaceDN w:val="0"/>
        <w:adjustRightInd w:val="0"/>
        <w:jc w:val="center"/>
        <w:rPr>
          <w:rFonts w:ascii="Arial" w:hAnsi="Arial" w:cs="Arial"/>
          <w:b/>
          <w:bCs/>
        </w:rPr>
      </w:pPr>
    </w:p>
    <w:p w14:paraId="2F269064" w14:textId="77777777" w:rsidR="00950B00" w:rsidRPr="00B83EFA" w:rsidRDefault="008427A3" w:rsidP="00950B00">
      <w:pPr>
        <w:autoSpaceDE w:val="0"/>
        <w:autoSpaceDN w:val="0"/>
        <w:adjustRightInd w:val="0"/>
        <w:jc w:val="center"/>
        <w:rPr>
          <w:rFonts w:ascii="Arial" w:hAnsi="Arial" w:cs="Arial"/>
          <w:b/>
          <w:bCs/>
        </w:rPr>
      </w:pPr>
      <w:r w:rsidRPr="00B83EFA">
        <w:rPr>
          <w:rFonts w:ascii="Arial" w:hAnsi="Arial" w:cs="Arial"/>
          <w:b/>
        </w:rPr>
        <w:t>SECCIÓN</w:t>
      </w:r>
      <w:r w:rsidR="00950B00" w:rsidRPr="00B83EFA">
        <w:rPr>
          <w:rFonts w:ascii="Arial" w:hAnsi="Arial" w:cs="Arial"/>
          <w:b/>
        </w:rPr>
        <w:t xml:space="preserve"> I </w:t>
      </w:r>
    </w:p>
    <w:p w14:paraId="757E129C" w14:textId="77777777" w:rsidR="00950B00" w:rsidRPr="00B83EFA" w:rsidRDefault="00950B00" w:rsidP="00950B00">
      <w:pPr>
        <w:autoSpaceDE w:val="0"/>
        <w:autoSpaceDN w:val="0"/>
        <w:adjustRightInd w:val="0"/>
        <w:jc w:val="center"/>
        <w:rPr>
          <w:rFonts w:ascii="Arial" w:hAnsi="Arial" w:cs="Arial"/>
          <w:b/>
          <w:bCs/>
        </w:rPr>
      </w:pPr>
      <w:r w:rsidRPr="00B83EFA">
        <w:rPr>
          <w:rFonts w:ascii="Arial" w:hAnsi="Arial" w:cs="Arial"/>
          <w:b/>
        </w:rPr>
        <w:t>SOBRE DIVERSIONES Y ESPECTÁCULOS PÚBLICOS</w:t>
      </w:r>
    </w:p>
    <w:p w14:paraId="009CD30D" w14:textId="77777777" w:rsidR="00950B00" w:rsidRPr="00B83EFA" w:rsidRDefault="00950B00" w:rsidP="00950B00">
      <w:pPr>
        <w:autoSpaceDE w:val="0"/>
        <w:autoSpaceDN w:val="0"/>
        <w:adjustRightInd w:val="0"/>
        <w:jc w:val="both"/>
        <w:rPr>
          <w:rFonts w:ascii="Arial" w:hAnsi="Arial" w:cs="Arial"/>
          <w:b/>
          <w:bCs/>
        </w:rPr>
      </w:pPr>
    </w:p>
    <w:p w14:paraId="1B594E40" w14:textId="77777777" w:rsidR="00950B00" w:rsidRPr="00B83EFA" w:rsidRDefault="00950B00" w:rsidP="00950B00">
      <w:pPr>
        <w:autoSpaceDE w:val="0"/>
        <w:autoSpaceDN w:val="0"/>
        <w:adjustRightInd w:val="0"/>
        <w:jc w:val="center"/>
        <w:rPr>
          <w:rFonts w:ascii="Arial" w:hAnsi="Arial" w:cs="Arial"/>
          <w:b/>
          <w:bCs/>
        </w:rPr>
      </w:pPr>
    </w:p>
    <w:p w14:paraId="4C1BAD64" w14:textId="3C8055CE" w:rsidR="00950B00" w:rsidRPr="00B83EFA" w:rsidRDefault="00950B00" w:rsidP="00950B00">
      <w:pPr>
        <w:autoSpaceDE w:val="0"/>
        <w:autoSpaceDN w:val="0"/>
        <w:adjustRightInd w:val="0"/>
        <w:jc w:val="both"/>
        <w:rPr>
          <w:rFonts w:ascii="Arial" w:hAnsi="Arial" w:cs="Arial"/>
        </w:rPr>
      </w:pPr>
      <w:r w:rsidRPr="00B83EFA">
        <w:rPr>
          <w:rFonts w:ascii="Arial" w:hAnsi="Arial" w:cs="Arial"/>
          <w:b/>
        </w:rPr>
        <w:t xml:space="preserve">ARTÍCULO 6.- </w:t>
      </w:r>
      <w:r w:rsidRPr="00B83EFA">
        <w:rPr>
          <w:rFonts w:ascii="Arial" w:hAnsi="Arial" w:cs="Arial"/>
        </w:rPr>
        <w:t xml:space="preserve">El impuesto sobre diversiones y espectáculos públicos se pagará conforme al </w:t>
      </w:r>
      <w:r w:rsidR="002D2294">
        <w:rPr>
          <w:rFonts w:ascii="Arial" w:hAnsi="Arial" w:cs="Arial"/>
        </w:rPr>
        <w:t>Unidad de medida de actualización (UMA)</w:t>
      </w:r>
      <w:r w:rsidRPr="00B83EFA">
        <w:rPr>
          <w:rFonts w:ascii="Arial" w:hAnsi="Arial" w:cs="Arial"/>
        </w:rPr>
        <w:t xml:space="preserve"> del ejercicio </w:t>
      </w:r>
      <w:r w:rsidR="00100EC3">
        <w:rPr>
          <w:rFonts w:ascii="Arial" w:hAnsi="Arial" w:cs="Arial"/>
        </w:rPr>
        <w:t>20</w:t>
      </w:r>
      <w:r w:rsidR="006F7B7B">
        <w:rPr>
          <w:rFonts w:ascii="Arial" w:hAnsi="Arial" w:cs="Arial"/>
        </w:rPr>
        <w:t>22</w:t>
      </w:r>
      <w:r w:rsidRPr="00B83EFA">
        <w:rPr>
          <w:rFonts w:ascii="Arial" w:hAnsi="Arial" w:cs="Arial"/>
        </w:rPr>
        <w:t>, a lo siguiente:</w:t>
      </w:r>
    </w:p>
    <w:p w14:paraId="5CD7A6E3" w14:textId="77777777" w:rsidR="00950B00" w:rsidRPr="00B83EFA" w:rsidRDefault="00950B00" w:rsidP="00950B00">
      <w:pPr>
        <w:autoSpaceDE w:val="0"/>
        <w:autoSpaceDN w:val="0"/>
        <w:adjustRightInd w:val="0"/>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2993"/>
        <w:gridCol w:w="2993"/>
      </w:tblGrid>
      <w:tr w:rsidR="00950B00" w:rsidRPr="00B83EFA" w14:paraId="1BFDCFA2" w14:textId="77777777" w:rsidTr="003B51C8">
        <w:trPr>
          <w:jc w:val="center"/>
        </w:trPr>
        <w:tc>
          <w:tcPr>
            <w:tcW w:w="2992" w:type="dxa"/>
            <w:shd w:val="clear" w:color="auto" w:fill="E0E0E0"/>
          </w:tcPr>
          <w:p w14:paraId="582A349F" w14:textId="77777777" w:rsidR="00950B00" w:rsidRPr="00B83EFA" w:rsidRDefault="00950B00" w:rsidP="00950B00">
            <w:pPr>
              <w:autoSpaceDE w:val="0"/>
              <w:autoSpaceDN w:val="0"/>
              <w:adjustRightInd w:val="0"/>
              <w:jc w:val="center"/>
              <w:rPr>
                <w:rFonts w:ascii="Arial" w:hAnsi="Arial" w:cs="Arial"/>
                <w:b/>
                <w:bCs/>
              </w:rPr>
            </w:pPr>
            <w:r w:rsidRPr="00B83EFA">
              <w:rPr>
                <w:rFonts w:ascii="Arial" w:hAnsi="Arial" w:cs="Arial"/>
                <w:b/>
                <w:bCs/>
              </w:rPr>
              <w:t>CONCEPTO</w:t>
            </w:r>
          </w:p>
        </w:tc>
        <w:tc>
          <w:tcPr>
            <w:tcW w:w="2993" w:type="dxa"/>
            <w:shd w:val="clear" w:color="auto" w:fill="E0E0E0"/>
          </w:tcPr>
          <w:p w14:paraId="66318FA7" w14:textId="77777777" w:rsidR="00950B00" w:rsidRPr="00B83EFA" w:rsidRDefault="00950B00" w:rsidP="00950B00">
            <w:pPr>
              <w:autoSpaceDE w:val="0"/>
              <w:autoSpaceDN w:val="0"/>
              <w:adjustRightInd w:val="0"/>
              <w:jc w:val="center"/>
              <w:rPr>
                <w:rFonts w:ascii="Arial" w:hAnsi="Arial" w:cs="Arial"/>
                <w:b/>
                <w:bCs/>
              </w:rPr>
            </w:pPr>
            <w:r w:rsidRPr="00B83EFA">
              <w:rPr>
                <w:rFonts w:ascii="Arial" w:hAnsi="Arial" w:cs="Arial"/>
                <w:b/>
                <w:bCs/>
              </w:rPr>
              <w:t>UNIDAD Y/O BASE</w:t>
            </w:r>
          </w:p>
        </w:tc>
        <w:tc>
          <w:tcPr>
            <w:tcW w:w="2993" w:type="dxa"/>
            <w:shd w:val="clear" w:color="auto" w:fill="E0E0E0"/>
          </w:tcPr>
          <w:p w14:paraId="1660D5FC" w14:textId="77777777" w:rsidR="00950B00" w:rsidRPr="00B83EFA" w:rsidRDefault="00BB4776" w:rsidP="00950B00">
            <w:pPr>
              <w:autoSpaceDE w:val="0"/>
              <w:autoSpaceDN w:val="0"/>
              <w:adjustRightInd w:val="0"/>
              <w:jc w:val="center"/>
              <w:rPr>
                <w:rFonts w:ascii="Arial" w:hAnsi="Arial" w:cs="Arial"/>
                <w:b/>
                <w:bCs/>
              </w:rPr>
            </w:pPr>
            <w:r>
              <w:rPr>
                <w:rFonts w:ascii="Arial" w:hAnsi="Arial" w:cs="Arial"/>
                <w:b/>
                <w:bCs/>
              </w:rPr>
              <w:t xml:space="preserve">CUOTA O </w:t>
            </w:r>
            <w:r w:rsidR="00950B00" w:rsidRPr="00B83EFA">
              <w:rPr>
                <w:rFonts w:ascii="Arial" w:hAnsi="Arial" w:cs="Arial"/>
                <w:b/>
                <w:bCs/>
              </w:rPr>
              <w:t>TARIFA</w:t>
            </w:r>
            <w:r>
              <w:rPr>
                <w:rFonts w:ascii="Arial" w:hAnsi="Arial" w:cs="Arial"/>
                <w:b/>
                <w:bCs/>
              </w:rPr>
              <w:t xml:space="preserve">    </w:t>
            </w:r>
            <w:proofErr w:type="spellStart"/>
            <w:r>
              <w:rPr>
                <w:rFonts w:ascii="Arial" w:hAnsi="Arial" w:cs="Arial"/>
                <w:b/>
                <w:bCs/>
              </w:rPr>
              <w:t>U.M.A</w:t>
            </w:r>
            <w:proofErr w:type="spellEnd"/>
            <w:r>
              <w:rPr>
                <w:rFonts w:ascii="Arial" w:hAnsi="Arial" w:cs="Arial"/>
                <w:b/>
                <w:bCs/>
              </w:rPr>
              <w:t>.</w:t>
            </w:r>
          </w:p>
        </w:tc>
      </w:tr>
      <w:tr w:rsidR="00950B00" w:rsidRPr="00B83EFA" w14:paraId="49E0BC24" w14:textId="77777777" w:rsidTr="003B51C8">
        <w:trPr>
          <w:jc w:val="center"/>
        </w:trPr>
        <w:tc>
          <w:tcPr>
            <w:tcW w:w="2992" w:type="dxa"/>
          </w:tcPr>
          <w:p w14:paraId="73133E55" w14:textId="77777777" w:rsidR="00950B00" w:rsidRPr="00B83EFA" w:rsidRDefault="00950B00" w:rsidP="00950B00">
            <w:pPr>
              <w:autoSpaceDE w:val="0"/>
              <w:autoSpaceDN w:val="0"/>
              <w:adjustRightInd w:val="0"/>
              <w:rPr>
                <w:rFonts w:ascii="Arial" w:hAnsi="Arial" w:cs="Arial"/>
                <w:b/>
                <w:bCs/>
              </w:rPr>
            </w:pPr>
            <w:r w:rsidRPr="00B83EFA">
              <w:rPr>
                <w:rFonts w:ascii="Arial" w:hAnsi="Arial" w:cs="Arial"/>
              </w:rPr>
              <w:t>Carreras de caballos</w:t>
            </w:r>
          </w:p>
        </w:tc>
        <w:tc>
          <w:tcPr>
            <w:tcW w:w="2993" w:type="dxa"/>
          </w:tcPr>
          <w:p w14:paraId="444B43D5" w14:textId="77777777" w:rsidR="00950B00" w:rsidRPr="00B83EFA" w:rsidRDefault="00950B00" w:rsidP="003B51C8">
            <w:pPr>
              <w:autoSpaceDE w:val="0"/>
              <w:autoSpaceDN w:val="0"/>
              <w:adjustRightInd w:val="0"/>
              <w:jc w:val="center"/>
              <w:rPr>
                <w:rFonts w:ascii="Arial" w:hAnsi="Arial" w:cs="Arial"/>
                <w:b/>
                <w:bCs/>
              </w:rPr>
            </w:pPr>
            <w:r w:rsidRPr="00B83EFA">
              <w:rPr>
                <w:rFonts w:ascii="Arial" w:hAnsi="Arial" w:cs="Arial"/>
              </w:rPr>
              <w:t>Por evento</w:t>
            </w:r>
          </w:p>
        </w:tc>
        <w:tc>
          <w:tcPr>
            <w:tcW w:w="2993" w:type="dxa"/>
          </w:tcPr>
          <w:p w14:paraId="16760D16" w14:textId="77777777" w:rsidR="00950B00" w:rsidRPr="00B83EFA" w:rsidRDefault="00BB4776" w:rsidP="00950B00">
            <w:pPr>
              <w:autoSpaceDE w:val="0"/>
              <w:autoSpaceDN w:val="0"/>
              <w:adjustRightInd w:val="0"/>
              <w:jc w:val="center"/>
              <w:rPr>
                <w:rFonts w:ascii="Arial" w:hAnsi="Arial" w:cs="Arial"/>
                <w:b/>
                <w:bCs/>
              </w:rPr>
            </w:pPr>
            <w:r>
              <w:rPr>
                <w:rFonts w:ascii="Arial" w:hAnsi="Arial" w:cs="Arial"/>
              </w:rPr>
              <w:t>De 10 hasta 1,550</w:t>
            </w:r>
          </w:p>
        </w:tc>
      </w:tr>
      <w:tr w:rsidR="00950B00" w:rsidRPr="00B83EFA" w14:paraId="2ACC69C0" w14:textId="77777777" w:rsidTr="003B51C8">
        <w:trPr>
          <w:jc w:val="center"/>
        </w:trPr>
        <w:tc>
          <w:tcPr>
            <w:tcW w:w="2992" w:type="dxa"/>
          </w:tcPr>
          <w:p w14:paraId="4D9E7EEE" w14:textId="77777777" w:rsidR="00950B00" w:rsidRPr="00B83EFA" w:rsidRDefault="00950B00" w:rsidP="00950B00">
            <w:pPr>
              <w:autoSpaceDE w:val="0"/>
              <w:autoSpaceDN w:val="0"/>
              <w:adjustRightInd w:val="0"/>
              <w:rPr>
                <w:rFonts w:ascii="Arial" w:hAnsi="Arial" w:cs="Arial"/>
                <w:b/>
                <w:bCs/>
              </w:rPr>
            </w:pPr>
            <w:r w:rsidRPr="00B83EFA">
              <w:rPr>
                <w:rFonts w:ascii="Arial" w:hAnsi="Arial" w:cs="Arial"/>
              </w:rPr>
              <w:t>Jaripeos, Coleaduras y eventos similares</w:t>
            </w:r>
          </w:p>
        </w:tc>
        <w:tc>
          <w:tcPr>
            <w:tcW w:w="2993" w:type="dxa"/>
          </w:tcPr>
          <w:p w14:paraId="54783FBC" w14:textId="77777777" w:rsidR="00950B00" w:rsidRPr="00B83EFA" w:rsidRDefault="00950B00" w:rsidP="003B51C8">
            <w:pPr>
              <w:autoSpaceDE w:val="0"/>
              <w:autoSpaceDN w:val="0"/>
              <w:adjustRightInd w:val="0"/>
              <w:jc w:val="center"/>
              <w:rPr>
                <w:rFonts w:ascii="Arial" w:hAnsi="Arial" w:cs="Arial"/>
                <w:b/>
                <w:bCs/>
              </w:rPr>
            </w:pPr>
            <w:r w:rsidRPr="00B83EFA">
              <w:rPr>
                <w:rFonts w:ascii="Arial" w:hAnsi="Arial" w:cs="Arial"/>
              </w:rPr>
              <w:t>Por evento</w:t>
            </w:r>
          </w:p>
        </w:tc>
        <w:tc>
          <w:tcPr>
            <w:tcW w:w="2993" w:type="dxa"/>
          </w:tcPr>
          <w:p w14:paraId="2431EFE2" w14:textId="77777777" w:rsidR="00950B00" w:rsidRPr="00B83EFA" w:rsidRDefault="00BB4776" w:rsidP="00950B00">
            <w:pPr>
              <w:autoSpaceDE w:val="0"/>
              <w:autoSpaceDN w:val="0"/>
              <w:adjustRightInd w:val="0"/>
              <w:jc w:val="center"/>
              <w:rPr>
                <w:rFonts w:ascii="Arial" w:hAnsi="Arial" w:cs="Arial"/>
              </w:rPr>
            </w:pPr>
            <w:r>
              <w:rPr>
                <w:rFonts w:ascii="Arial" w:hAnsi="Arial" w:cs="Arial"/>
              </w:rPr>
              <w:t>De 10 hasta 220</w:t>
            </w:r>
          </w:p>
        </w:tc>
      </w:tr>
      <w:tr w:rsidR="00950B00" w:rsidRPr="00B83EFA" w14:paraId="5389C3CD" w14:textId="77777777" w:rsidTr="003B51C8">
        <w:trPr>
          <w:jc w:val="center"/>
        </w:trPr>
        <w:tc>
          <w:tcPr>
            <w:tcW w:w="2992" w:type="dxa"/>
          </w:tcPr>
          <w:p w14:paraId="7F01AA83" w14:textId="77777777" w:rsidR="00950B00" w:rsidRPr="00B83EFA" w:rsidRDefault="00950B00" w:rsidP="00950B00">
            <w:pPr>
              <w:autoSpaceDE w:val="0"/>
              <w:autoSpaceDN w:val="0"/>
              <w:adjustRightInd w:val="0"/>
              <w:rPr>
                <w:rFonts w:ascii="Arial" w:hAnsi="Arial" w:cs="Arial"/>
                <w:b/>
                <w:bCs/>
              </w:rPr>
            </w:pPr>
            <w:r w:rsidRPr="00B83EFA">
              <w:rPr>
                <w:rFonts w:ascii="Arial" w:hAnsi="Arial" w:cs="Arial"/>
              </w:rPr>
              <w:t xml:space="preserve">Peleas de gallos </w:t>
            </w:r>
          </w:p>
        </w:tc>
        <w:tc>
          <w:tcPr>
            <w:tcW w:w="2993" w:type="dxa"/>
          </w:tcPr>
          <w:p w14:paraId="7DF75387" w14:textId="77777777" w:rsidR="00950B00" w:rsidRPr="00B83EFA" w:rsidRDefault="00950B00" w:rsidP="003B51C8">
            <w:pPr>
              <w:autoSpaceDE w:val="0"/>
              <w:autoSpaceDN w:val="0"/>
              <w:adjustRightInd w:val="0"/>
              <w:jc w:val="center"/>
              <w:rPr>
                <w:rFonts w:ascii="Arial" w:hAnsi="Arial" w:cs="Arial"/>
                <w:b/>
                <w:bCs/>
              </w:rPr>
            </w:pPr>
            <w:r w:rsidRPr="00B83EFA">
              <w:rPr>
                <w:rFonts w:ascii="Arial" w:hAnsi="Arial" w:cs="Arial"/>
              </w:rPr>
              <w:t>Por evento</w:t>
            </w:r>
          </w:p>
        </w:tc>
        <w:tc>
          <w:tcPr>
            <w:tcW w:w="2993" w:type="dxa"/>
          </w:tcPr>
          <w:p w14:paraId="144C70A2" w14:textId="77777777" w:rsidR="00950B00" w:rsidRPr="00B83EFA" w:rsidRDefault="00950B00" w:rsidP="00950B00">
            <w:pPr>
              <w:autoSpaceDE w:val="0"/>
              <w:autoSpaceDN w:val="0"/>
              <w:adjustRightInd w:val="0"/>
              <w:jc w:val="center"/>
              <w:rPr>
                <w:rFonts w:ascii="Arial" w:hAnsi="Arial" w:cs="Arial"/>
              </w:rPr>
            </w:pPr>
            <w:r w:rsidRPr="00B83EFA">
              <w:rPr>
                <w:rFonts w:ascii="Arial" w:hAnsi="Arial" w:cs="Arial"/>
              </w:rPr>
              <w:t xml:space="preserve">De 10 </w:t>
            </w:r>
            <w:r w:rsidR="00BB4776">
              <w:rPr>
                <w:rFonts w:ascii="Arial" w:hAnsi="Arial" w:cs="Arial"/>
              </w:rPr>
              <w:t>h</w:t>
            </w:r>
            <w:r w:rsidRPr="00B83EFA">
              <w:rPr>
                <w:rFonts w:ascii="Arial" w:hAnsi="Arial" w:cs="Arial"/>
              </w:rPr>
              <w:t>a</w:t>
            </w:r>
            <w:r w:rsidR="00BB4776">
              <w:rPr>
                <w:rFonts w:ascii="Arial" w:hAnsi="Arial" w:cs="Arial"/>
              </w:rPr>
              <w:t>sta</w:t>
            </w:r>
            <w:r w:rsidRPr="00B83EFA">
              <w:rPr>
                <w:rFonts w:ascii="Arial" w:hAnsi="Arial" w:cs="Arial"/>
              </w:rPr>
              <w:t xml:space="preserve"> 2</w:t>
            </w:r>
            <w:r w:rsidR="00BB4776">
              <w:rPr>
                <w:rFonts w:ascii="Arial" w:hAnsi="Arial" w:cs="Arial"/>
              </w:rPr>
              <w:t>,000</w:t>
            </w:r>
          </w:p>
        </w:tc>
      </w:tr>
      <w:tr w:rsidR="00BB4776" w:rsidRPr="00B83EFA" w14:paraId="595E32BC" w14:textId="77777777" w:rsidTr="003B51C8">
        <w:trPr>
          <w:jc w:val="center"/>
        </w:trPr>
        <w:tc>
          <w:tcPr>
            <w:tcW w:w="2992" w:type="dxa"/>
          </w:tcPr>
          <w:p w14:paraId="67297E37" w14:textId="77777777" w:rsidR="00BB4776" w:rsidRPr="00B83EFA" w:rsidRDefault="00BB4776" w:rsidP="00950B00">
            <w:pPr>
              <w:autoSpaceDE w:val="0"/>
              <w:autoSpaceDN w:val="0"/>
              <w:adjustRightInd w:val="0"/>
              <w:rPr>
                <w:rFonts w:ascii="Arial" w:hAnsi="Arial" w:cs="Arial"/>
              </w:rPr>
            </w:pPr>
            <w:r w:rsidRPr="00B83EFA">
              <w:rPr>
                <w:rFonts w:ascii="Arial" w:hAnsi="Arial" w:cs="Arial"/>
              </w:rPr>
              <w:t>Carreras de automóviles</w:t>
            </w:r>
          </w:p>
        </w:tc>
        <w:tc>
          <w:tcPr>
            <w:tcW w:w="2993" w:type="dxa"/>
          </w:tcPr>
          <w:p w14:paraId="3DDBEFA7" w14:textId="77777777" w:rsidR="00BB4776" w:rsidRPr="00B83EFA" w:rsidRDefault="00BB4776" w:rsidP="003B51C8">
            <w:pPr>
              <w:autoSpaceDE w:val="0"/>
              <w:autoSpaceDN w:val="0"/>
              <w:adjustRightInd w:val="0"/>
              <w:jc w:val="center"/>
              <w:rPr>
                <w:rFonts w:ascii="Arial" w:hAnsi="Arial" w:cs="Arial"/>
                <w:b/>
                <w:bCs/>
              </w:rPr>
            </w:pPr>
            <w:r w:rsidRPr="00B83EFA">
              <w:rPr>
                <w:rFonts w:ascii="Arial" w:hAnsi="Arial" w:cs="Arial"/>
              </w:rPr>
              <w:t>Por evento</w:t>
            </w:r>
          </w:p>
        </w:tc>
        <w:tc>
          <w:tcPr>
            <w:tcW w:w="2993" w:type="dxa"/>
          </w:tcPr>
          <w:p w14:paraId="3985B42F" w14:textId="77777777" w:rsidR="00BB4776" w:rsidRPr="00B83EFA" w:rsidRDefault="00BB4776" w:rsidP="00C65184">
            <w:pPr>
              <w:autoSpaceDE w:val="0"/>
              <w:autoSpaceDN w:val="0"/>
              <w:adjustRightInd w:val="0"/>
              <w:jc w:val="center"/>
              <w:rPr>
                <w:rFonts w:ascii="Arial" w:hAnsi="Arial" w:cs="Arial"/>
              </w:rPr>
            </w:pPr>
            <w:r w:rsidRPr="00B83EFA">
              <w:rPr>
                <w:rFonts w:ascii="Arial" w:hAnsi="Arial" w:cs="Arial"/>
              </w:rPr>
              <w:t xml:space="preserve">De 10 </w:t>
            </w:r>
            <w:r>
              <w:rPr>
                <w:rFonts w:ascii="Arial" w:hAnsi="Arial" w:cs="Arial"/>
              </w:rPr>
              <w:t>h</w:t>
            </w:r>
            <w:r w:rsidRPr="00B83EFA">
              <w:rPr>
                <w:rFonts w:ascii="Arial" w:hAnsi="Arial" w:cs="Arial"/>
              </w:rPr>
              <w:t>a</w:t>
            </w:r>
            <w:r>
              <w:rPr>
                <w:rFonts w:ascii="Arial" w:hAnsi="Arial" w:cs="Arial"/>
              </w:rPr>
              <w:t>sta</w:t>
            </w:r>
            <w:r w:rsidRPr="00B83EFA">
              <w:rPr>
                <w:rFonts w:ascii="Arial" w:hAnsi="Arial" w:cs="Arial"/>
              </w:rPr>
              <w:t xml:space="preserve"> 2</w:t>
            </w:r>
            <w:r>
              <w:rPr>
                <w:rFonts w:ascii="Arial" w:hAnsi="Arial" w:cs="Arial"/>
              </w:rPr>
              <w:t>,000</w:t>
            </w:r>
          </w:p>
        </w:tc>
      </w:tr>
      <w:tr w:rsidR="00BB4776" w:rsidRPr="00B83EFA" w14:paraId="5DEAF683" w14:textId="77777777" w:rsidTr="003B51C8">
        <w:trPr>
          <w:jc w:val="center"/>
        </w:trPr>
        <w:tc>
          <w:tcPr>
            <w:tcW w:w="2992" w:type="dxa"/>
          </w:tcPr>
          <w:p w14:paraId="0DCD30F7" w14:textId="77777777" w:rsidR="00BB4776" w:rsidRPr="00B83EFA" w:rsidRDefault="00BB4776" w:rsidP="00950B00">
            <w:pPr>
              <w:autoSpaceDE w:val="0"/>
              <w:autoSpaceDN w:val="0"/>
              <w:adjustRightInd w:val="0"/>
              <w:rPr>
                <w:rFonts w:ascii="Arial" w:hAnsi="Arial" w:cs="Arial"/>
              </w:rPr>
            </w:pPr>
            <w:r w:rsidRPr="00B83EFA">
              <w:rPr>
                <w:rFonts w:ascii="Arial" w:hAnsi="Arial" w:cs="Arial"/>
              </w:rPr>
              <w:t>Lucha libre, Box</w:t>
            </w:r>
          </w:p>
        </w:tc>
        <w:tc>
          <w:tcPr>
            <w:tcW w:w="2993" w:type="dxa"/>
          </w:tcPr>
          <w:p w14:paraId="13DC1EF8" w14:textId="77777777" w:rsidR="00BB4776" w:rsidRPr="00B83EFA" w:rsidRDefault="00BB4776" w:rsidP="003B51C8">
            <w:pPr>
              <w:autoSpaceDE w:val="0"/>
              <w:autoSpaceDN w:val="0"/>
              <w:adjustRightInd w:val="0"/>
              <w:jc w:val="center"/>
              <w:rPr>
                <w:rFonts w:ascii="Arial" w:hAnsi="Arial" w:cs="Arial"/>
                <w:b/>
                <w:bCs/>
              </w:rPr>
            </w:pPr>
            <w:r w:rsidRPr="00B83EFA">
              <w:rPr>
                <w:rFonts w:ascii="Arial" w:hAnsi="Arial" w:cs="Arial"/>
              </w:rPr>
              <w:t>Por evento</w:t>
            </w:r>
          </w:p>
        </w:tc>
        <w:tc>
          <w:tcPr>
            <w:tcW w:w="2993" w:type="dxa"/>
          </w:tcPr>
          <w:p w14:paraId="7E9CBC26" w14:textId="77777777" w:rsidR="00BB4776" w:rsidRPr="00B83EFA" w:rsidRDefault="00BB4776" w:rsidP="00950B00">
            <w:pPr>
              <w:autoSpaceDE w:val="0"/>
              <w:autoSpaceDN w:val="0"/>
              <w:adjustRightInd w:val="0"/>
              <w:jc w:val="center"/>
              <w:rPr>
                <w:rFonts w:ascii="Arial" w:hAnsi="Arial" w:cs="Arial"/>
              </w:rPr>
            </w:pPr>
            <w:r>
              <w:rPr>
                <w:rFonts w:ascii="Arial" w:hAnsi="Arial" w:cs="Arial"/>
              </w:rPr>
              <w:t>De 10 hasta 200</w:t>
            </w:r>
          </w:p>
        </w:tc>
      </w:tr>
      <w:tr w:rsidR="00BB4776" w:rsidRPr="00B83EFA" w14:paraId="3718ABA2" w14:textId="77777777" w:rsidTr="003B51C8">
        <w:trPr>
          <w:jc w:val="center"/>
        </w:trPr>
        <w:tc>
          <w:tcPr>
            <w:tcW w:w="2992" w:type="dxa"/>
          </w:tcPr>
          <w:p w14:paraId="19FFF169" w14:textId="77777777" w:rsidR="00BB4776" w:rsidRPr="00B83EFA" w:rsidRDefault="00BB4776" w:rsidP="00950B00">
            <w:pPr>
              <w:autoSpaceDE w:val="0"/>
              <w:autoSpaceDN w:val="0"/>
              <w:adjustRightInd w:val="0"/>
              <w:rPr>
                <w:rFonts w:ascii="Arial" w:hAnsi="Arial" w:cs="Arial"/>
              </w:rPr>
            </w:pPr>
            <w:r w:rsidRPr="00B83EFA">
              <w:rPr>
                <w:rFonts w:ascii="Arial" w:hAnsi="Arial" w:cs="Arial"/>
              </w:rPr>
              <w:lastRenderedPageBreak/>
              <w:t>Fútbol, Béisbol y otros similares</w:t>
            </w:r>
          </w:p>
        </w:tc>
        <w:tc>
          <w:tcPr>
            <w:tcW w:w="2993" w:type="dxa"/>
          </w:tcPr>
          <w:p w14:paraId="0ADCF941" w14:textId="77777777" w:rsidR="00BB4776" w:rsidRPr="00B83EFA" w:rsidRDefault="00BB4776" w:rsidP="003B51C8">
            <w:pPr>
              <w:autoSpaceDE w:val="0"/>
              <w:autoSpaceDN w:val="0"/>
              <w:adjustRightInd w:val="0"/>
              <w:jc w:val="center"/>
              <w:rPr>
                <w:rFonts w:ascii="Arial" w:hAnsi="Arial" w:cs="Arial"/>
                <w:b/>
                <w:bCs/>
              </w:rPr>
            </w:pPr>
            <w:r w:rsidRPr="00B83EFA">
              <w:rPr>
                <w:rFonts w:ascii="Arial" w:hAnsi="Arial" w:cs="Arial"/>
              </w:rPr>
              <w:t>Por evento</w:t>
            </w:r>
          </w:p>
        </w:tc>
        <w:tc>
          <w:tcPr>
            <w:tcW w:w="2993" w:type="dxa"/>
          </w:tcPr>
          <w:p w14:paraId="5A52D740" w14:textId="77777777" w:rsidR="00BB4776" w:rsidRPr="00B83EFA" w:rsidRDefault="00BB4776" w:rsidP="00950B00">
            <w:pPr>
              <w:autoSpaceDE w:val="0"/>
              <w:autoSpaceDN w:val="0"/>
              <w:adjustRightInd w:val="0"/>
              <w:jc w:val="center"/>
              <w:rPr>
                <w:rFonts w:ascii="Arial" w:hAnsi="Arial" w:cs="Arial"/>
              </w:rPr>
            </w:pPr>
            <w:r>
              <w:rPr>
                <w:rFonts w:ascii="Arial" w:hAnsi="Arial" w:cs="Arial"/>
              </w:rPr>
              <w:t>De 10 hasta 200</w:t>
            </w:r>
          </w:p>
        </w:tc>
      </w:tr>
      <w:tr w:rsidR="00BB4776" w:rsidRPr="00B83EFA" w14:paraId="189E1CD3" w14:textId="77777777" w:rsidTr="003B51C8">
        <w:trPr>
          <w:jc w:val="center"/>
        </w:trPr>
        <w:tc>
          <w:tcPr>
            <w:tcW w:w="2992" w:type="dxa"/>
          </w:tcPr>
          <w:p w14:paraId="487D4995" w14:textId="77777777" w:rsidR="00BB4776" w:rsidRPr="00B83EFA" w:rsidRDefault="00BB4776" w:rsidP="00950B00">
            <w:pPr>
              <w:autoSpaceDE w:val="0"/>
              <w:autoSpaceDN w:val="0"/>
              <w:adjustRightInd w:val="0"/>
              <w:rPr>
                <w:rFonts w:ascii="Arial" w:hAnsi="Arial" w:cs="Arial"/>
              </w:rPr>
            </w:pPr>
            <w:r w:rsidRPr="00B83EFA">
              <w:rPr>
                <w:rFonts w:ascii="Arial" w:hAnsi="Arial" w:cs="Arial"/>
              </w:rPr>
              <w:t>Bailes públicos con fines de lucro</w:t>
            </w:r>
          </w:p>
        </w:tc>
        <w:tc>
          <w:tcPr>
            <w:tcW w:w="2993" w:type="dxa"/>
          </w:tcPr>
          <w:p w14:paraId="097CA9E8" w14:textId="77777777" w:rsidR="00BB4776" w:rsidRPr="00B83EFA" w:rsidRDefault="00BB4776" w:rsidP="003B51C8">
            <w:pPr>
              <w:autoSpaceDE w:val="0"/>
              <w:autoSpaceDN w:val="0"/>
              <w:adjustRightInd w:val="0"/>
              <w:jc w:val="center"/>
              <w:rPr>
                <w:rFonts w:ascii="Arial" w:hAnsi="Arial" w:cs="Arial"/>
                <w:b/>
                <w:bCs/>
              </w:rPr>
            </w:pPr>
            <w:r w:rsidRPr="00B83EFA">
              <w:rPr>
                <w:rFonts w:ascii="Arial" w:hAnsi="Arial" w:cs="Arial"/>
              </w:rPr>
              <w:t>Por evento</w:t>
            </w:r>
          </w:p>
        </w:tc>
        <w:tc>
          <w:tcPr>
            <w:tcW w:w="2993" w:type="dxa"/>
          </w:tcPr>
          <w:p w14:paraId="0E8ED56B" w14:textId="77777777" w:rsidR="00BB4776" w:rsidRPr="00B83EFA" w:rsidRDefault="00BB4776" w:rsidP="00BB4776">
            <w:pPr>
              <w:autoSpaceDE w:val="0"/>
              <w:autoSpaceDN w:val="0"/>
              <w:adjustRightInd w:val="0"/>
              <w:jc w:val="center"/>
              <w:rPr>
                <w:rFonts w:ascii="Arial" w:hAnsi="Arial" w:cs="Arial"/>
              </w:rPr>
            </w:pPr>
            <w:r>
              <w:rPr>
                <w:rFonts w:ascii="Arial" w:hAnsi="Arial" w:cs="Arial"/>
              </w:rPr>
              <w:t>De 10 hasta 400</w:t>
            </w:r>
          </w:p>
        </w:tc>
      </w:tr>
      <w:tr w:rsidR="00BB4776" w:rsidRPr="00B83EFA" w14:paraId="58732FC6" w14:textId="77777777" w:rsidTr="003B51C8">
        <w:trPr>
          <w:jc w:val="center"/>
        </w:trPr>
        <w:tc>
          <w:tcPr>
            <w:tcW w:w="2992" w:type="dxa"/>
          </w:tcPr>
          <w:p w14:paraId="04C491EA" w14:textId="77777777" w:rsidR="00BB4776" w:rsidRPr="00B83EFA" w:rsidRDefault="00BB4776" w:rsidP="00950B00">
            <w:pPr>
              <w:autoSpaceDE w:val="0"/>
              <w:autoSpaceDN w:val="0"/>
              <w:adjustRightInd w:val="0"/>
              <w:rPr>
                <w:rFonts w:ascii="Arial" w:hAnsi="Arial" w:cs="Arial"/>
              </w:rPr>
            </w:pPr>
            <w:r w:rsidRPr="00B83EFA">
              <w:rPr>
                <w:rFonts w:ascii="Arial" w:hAnsi="Arial" w:cs="Arial"/>
              </w:rPr>
              <w:t>Bailes privados</w:t>
            </w:r>
          </w:p>
        </w:tc>
        <w:tc>
          <w:tcPr>
            <w:tcW w:w="2993" w:type="dxa"/>
          </w:tcPr>
          <w:p w14:paraId="041E6786" w14:textId="77777777" w:rsidR="00BB4776" w:rsidRPr="00B83EFA" w:rsidRDefault="00BB4776" w:rsidP="003B51C8">
            <w:pPr>
              <w:autoSpaceDE w:val="0"/>
              <w:autoSpaceDN w:val="0"/>
              <w:adjustRightInd w:val="0"/>
              <w:jc w:val="center"/>
              <w:rPr>
                <w:rFonts w:ascii="Arial" w:hAnsi="Arial" w:cs="Arial"/>
                <w:b/>
                <w:bCs/>
              </w:rPr>
            </w:pPr>
            <w:r w:rsidRPr="00B83EFA">
              <w:rPr>
                <w:rFonts w:ascii="Arial" w:hAnsi="Arial" w:cs="Arial"/>
              </w:rPr>
              <w:t>Por evento</w:t>
            </w:r>
          </w:p>
        </w:tc>
        <w:tc>
          <w:tcPr>
            <w:tcW w:w="2993" w:type="dxa"/>
          </w:tcPr>
          <w:p w14:paraId="1D7624EC" w14:textId="77777777" w:rsidR="00BB4776" w:rsidRPr="00B83EFA" w:rsidRDefault="00BB4776" w:rsidP="00BB4776">
            <w:pPr>
              <w:autoSpaceDE w:val="0"/>
              <w:autoSpaceDN w:val="0"/>
              <w:adjustRightInd w:val="0"/>
              <w:jc w:val="center"/>
              <w:rPr>
                <w:rFonts w:ascii="Arial" w:hAnsi="Arial" w:cs="Arial"/>
              </w:rPr>
            </w:pPr>
            <w:r>
              <w:rPr>
                <w:rFonts w:ascii="Arial" w:hAnsi="Arial" w:cs="Arial"/>
              </w:rPr>
              <w:t>De 10 hasta 50</w:t>
            </w:r>
          </w:p>
        </w:tc>
      </w:tr>
      <w:tr w:rsidR="00BB4776" w:rsidRPr="00B83EFA" w14:paraId="22A508D0" w14:textId="77777777" w:rsidTr="003B51C8">
        <w:trPr>
          <w:jc w:val="center"/>
        </w:trPr>
        <w:tc>
          <w:tcPr>
            <w:tcW w:w="2992" w:type="dxa"/>
          </w:tcPr>
          <w:p w14:paraId="55FCA80E" w14:textId="77777777" w:rsidR="00BB4776" w:rsidRPr="00B83EFA" w:rsidRDefault="00BB4776" w:rsidP="00950B00">
            <w:pPr>
              <w:autoSpaceDE w:val="0"/>
              <w:autoSpaceDN w:val="0"/>
              <w:adjustRightInd w:val="0"/>
              <w:rPr>
                <w:rFonts w:ascii="Arial" w:hAnsi="Arial" w:cs="Arial"/>
              </w:rPr>
            </w:pPr>
            <w:r w:rsidRPr="00B83EFA">
              <w:rPr>
                <w:rFonts w:ascii="Arial" w:hAnsi="Arial" w:cs="Arial"/>
              </w:rPr>
              <w:t>Orquestas y conjuntos musicales</w:t>
            </w:r>
          </w:p>
        </w:tc>
        <w:tc>
          <w:tcPr>
            <w:tcW w:w="2993" w:type="dxa"/>
          </w:tcPr>
          <w:p w14:paraId="58C7F4DB" w14:textId="77777777" w:rsidR="00BB4776" w:rsidRPr="00B83EFA" w:rsidRDefault="00BB4776" w:rsidP="003B51C8">
            <w:pPr>
              <w:autoSpaceDE w:val="0"/>
              <w:autoSpaceDN w:val="0"/>
              <w:adjustRightInd w:val="0"/>
              <w:jc w:val="center"/>
              <w:rPr>
                <w:rFonts w:ascii="Arial" w:hAnsi="Arial" w:cs="Arial"/>
                <w:b/>
                <w:bCs/>
              </w:rPr>
            </w:pPr>
            <w:r w:rsidRPr="00B83EFA">
              <w:rPr>
                <w:rFonts w:ascii="Arial" w:hAnsi="Arial" w:cs="Arial"/>
              </w:rPr>
              <w:t>Por evento</w:t>
            </w:r>
          </w:p>
        </w:tc>
        <w:tc>
          <w:tcPr>
            <w:tcW w:w="2993" w:type="dxa"/>
          </w:tcPr>
          <w:p w14:paraId="0A095240" w14:textId="77777777" w:rsidR="00BB4776" w:rsidRPr="00B83EFA" w:rsidRDefault="00BB4776" w:rsidP="00950B00">
            <w:pPr>
              <w:autoSpaceDE w:val="0"/>
              <w:autoSpaceDN w:val="0"/>
              <w:adjustRightInd w:val="0"/>
              <w:jc w:val="center"/>
              <w:rPr>
                <w:rFonts w:ascii="Arial" w:hAnsi="Arial" w:cs="Arial"/>
              </w:rPr>
            </w:pPr>
            <w:r>
              <w:rPr>
                <w:rFonts w:ascii="Arial" w:hAnsi="Arial" w:cs="Arial"/>
              </w:rPr>
              <w:t>0</w:t>
            </w:r>
          </w:p>
        </w:tc>
      </w:tr>
      <w:tr w:rsidR="00BB4776" w:rsidRPr="00B83EFA" w14:paraId="1ACB4CE2" w14:textId="77777777" w:rsidTr="003B51C8">
        <w:trPr>
          <w:jc w:val="center"/>
        </w:trPr>
        <w:tc>
          <w:tcPr>
            <w:tcW w:w="2992" w:type="dxa"/>
          </w:tcPr>
          <w:p w14:paraId="304FE9CE" w14:textId="77777777" w:rsidR="00BB4776" w:rsidRPr="00B83EFA" w:rsidRDefault="00BB4776" w:rsidP="00950B00">
            <w:pPr>
              <w:autoSpaceDE w:val="0"/>
              <w:autoSpaceDN w:val="0"/>
              <w:adjustRightInd w:val="0"/>
              <w:rPr>
                <w:rFonts w:ascii="Arial" w:hAnsi="Arial" w:cs="Arial"/>
              </w:rPr>
            </w:pPr>
            <w:r w:rsidRPr="00B83EFA">
              <w:rPr>
                <w:rFonts w:ascii="Arial" w:hAnsi="Arial" w:cs="Arial"/>
              </w:rPr>
              <w:t>Juegos mecánicos</w:t>
            </w:r>
          </w:p>
        </w:tc>
        <w:tc>
          <w:tcPr>
            <w:tcW w:w="2993" w:type="dxa"/>
          </w:tcPr>
          <w:p w14:paraId="04C9604D" w14:textId="77777777" w:rsidR="00BB4776" w:rsidRPr="00B83EFA" w:rsidRDefault="00BB4776" w:rsidP="003B51C8">
            <w:pPr>
              <w:autoSpaceDE w:val="0"/>
              <w:autoSpaceDN w:val="0"/>
              <w:adjustRightInd w:val="0"/>
              <w:jc w:val="center"/>
              <w:rPr>
                <w:rFonts w:ascii="Arial" w:hAnsi="Arial" w:cs="Arial"/>
                <w:b/>
                <w:bCs/>
              </w:rPr>
            </w:pPr>
            <w:r w:rsidRPr="00B83EFA">
              <w:rPr>
                <w:rFonts w:ascii="Arial" w:hAnsi="Arial" w:cs="Arial"/>
              </w:rPr>
              <w:t>Cuota Diaria</w:t>
            </w:r>
          </w:p>
        </w:tc>
        <w:tc>
          <w:tcPr>
            <w:tcW w:w="2993" w:type="dxa"/>
          </w:tcPr>
          <w:p w14:paraId="3C8022FE" w14:textId="77777777" w:rsidR="00BB4776" w:rsidRPr="00B83EFA" w:rsidRDefault="00BB4776" w:rsidP="00C65184">
            <w:pPr>
              <w:autoSpaceDE w:val="0"/>
              <w:autoSpaceDN w:val="0"/>
              <w:adjustRightInd w:val="0"/>
              <w:jc w:val="center"/>
              <w:rPr>
                <w:rFonts w:ascii="Arial" w:hAnsi="Arial" w:cs="Arial"/>
              </w:rPr>
            </w:pPr>
            <w:r>
              <w:rPr>
                <w:rFonts w:ascii="Arial" w:hAnsi="Arial" w:cs="Arial"/>
              </w:rPr>
              <w:t>De 10 hasta 50</w:t>
            </w:r>
          </w:p>
        </w:tc>
      </w:tr>
      <w:tr w:rsidR="00BB4776" w:rsidRPr="00B83EFA" w14:paraId="484BBECA" w14:textId="77777777" w:rsidTr="003B51C8">
        <w:trPr>
          <w:jc w:val="center"/>
        </w:trPr>
        <w:tc>
          <w:tcPr>
            <w:tcW w:w="2992" w:type="dxa"/>
          </w:tcPr>
          <w:p w14:paraId="04512F14" w14:textId="77777777" w:rsidR="00BB4776" w:rsidRPr="00B83EFA" w:rsidRDefault="00BB4776" w:rsidP="00950B00">
            <w:pPr>
              <w:autoSpaceDE w:val="0"/>
              <w:autoSpaceDN w:val="0"/>
              <w:adjustRightInd w:val="0"/>
              <w:rPr>
                <w:rFonts w:ascii="Arial" w:hAnsi="Arial" w:cs="Arial"/>
              </w:rPr>
            </w:pPr>
            <w:r w:rsidRPr="00B83EFA">
              <w:rPr>
                <w:rFonts w:ascii="Arial" w:hAnsi="Arial" w:cs="Arial"/>
              </w:rPr>
              <w:t>Videojuegos, mesas de boliche mesas de billar,</w:t>
            </w:r>
          </w:p>
          <w:p w14:paraId="3987D5DA" w14:textId="77777777" w:rsidR="00BB4776" w:rsidRPr="00B83EFA" w:rsidRDefault="00BB4776" w:rsidP="00950B00">
            <w:pPr>
              <w:autoSpaceDE w:val="0"/>
              <w:autoSpaceDN w:val="0"/>
              <w:adjustRightInd w:val="0"/>
              <w:rPr>
                <w:rFonts w:ascii="Arial" w:hAnsi="Arial" w:cs="Arial"/>
              </w:rPr>
            </w:pPr>
            <w:proofErr w:type="spellStart"/>
            <w:r w:rsidRPr="00B83EFA">
              <w:rPr>
                <w:rFonts w:ascii="Arial" w:hAnsi="Arial" w:cs="Arial"/>
              </w:rPr>
              <w:t>ro</w:t>
            </w:r>
            <w:r w:rsidR="00680789">
              <w:rPr>
                <w:rFonts w:ascii="Arial" w:hAnsi="Arial" w:cs="Arial"/>
              </w:rPr>
              <w:t>k</w:t>
            </w:r>
            <w:r w:rsidRPr="00B83EFA">
              <w:rPr>
                <w:rFonts w:ascii="Arial" w:hAnsi="Arial" w:cs="Arial"/>
              </w:rPr>
              <w:t>olas</w:t>
            </w:r>
            <w:proofErr w:type="spellEnd"/>
            <w:r w:rsidRPr="00B83EFA">
              <w:rPr>
                <w:rFonts w:ascii="Arial" w:hAnsi="Arial" w:cs="Arial"/>
              </w:rPr>
              <w:t>, juegos electrónicos, tragamonedas y otros</w:t>
            </w:r>
          </w:p>
          <w:p w14:paraId="2B23DFE4" w14:textId="77777777" w:rsidR="00BB4776" w:rsidRPr="00B83EFA" w:rsidRDefault="00BB4776" w:rsidP="00950B00">
            <w:pPr>
              <w:autoSpaceDE w:val="0"/>
              <w:autoSpaceDN w:val="0"/>
              <w:adjustRightInd w:val="0"/>
              <w:rPr>
                <w:rFonts w:ascii="Arial" w:hAnsi="Arial" w:cs="Arial"/>
              </w:rPr>
            </w:pPr>
            <w:r w:rsidRPr="00B83EFA">
              <w:rPr>
                <w:rFonts w:ascii="Arial" w:hAnsi="Arial" w:cs="Arial"/>
              </w:rPr>
              <w:t>similares</w:t>
            </w:r>
          </w:p>
        </w:tc>
        <w:tc>
          <w:tcPr>
            <w:tcW w:w="2993" w:type="dxa"/>
          </w:tcPr>
          <w:p w14:paraId="1A51038C" w14:textId="77777777" w:rsidR="00BB4776" w:rsidRPr="00B83EFA" w:rsidRDefault="00BB4776" w:rsidP="003B51C8">
            <w:pPr>
              <w:autoSpaceDE w:val="0"/>
              <w:autoSpaceDN w:val="0"/>
              <w:adjustRightInd w:val="0"/>
              <w:jc w:val="center"/>
              <w:rPr>
                <w:rFonts w:ascii="Arial" w:hAnsi="Arial" w:cs="Arial"/>
              </w:rPr>
            </w:pPr>
            <w:r w:rsidRPr="00B83EFA">
              <w:rPr>
                <w:rFonts w:ascii="Arial" w:hAnsi="Arial" w:cs="Arial"/>
              </w:rPr>
              <w:t>Cuota anual</w:t>
            </w:r>
          </w:p>
          <w:p w14:paraId="3101E3E8" w14:textId="77777777" w:rsidR="00BB4776" w:rsidRPr="00B83EFA" w:rsidRDefault="00BB4776" w:rsidP="003B51C8">
            <w:pPr>
              <w:autoSpaceDE w:val="0"/>
              <w:autoSpaceDN w:val="0"/>
              <w:adjustRightInd w:val="0"/>
              <w:jc w:val="center"/>
              <w:rPr>
                <w:rFonts w:ascii="Arial" w:hAnsi="Arial" w:cs="Arial"/>
                <w:b/>
                <w:bCs/>
              </w:rPr>
            </w:pPr>
          </w:p>
        </w:tc>
        <w:tc>
          <w:tcPr>
            <w:tcW w:w="2993" w:type="dxa"/>
          </w:tcPr>
          <w:p w14:paraId="30911126" w14:textId="77777777" w:rsidR="00BB4776" w:rsidRPr="00B83EFA" w:rsidRDefault="00BB4776" w:rsidP="00C65184">
            <w:pPr>
              <w:autoSpaceDE w:val="0"/>
              <w:autoSpaceDN w:val="0"/>
              <w:adjustRightInd w:val="0"/>
              <w:jc w:val="center"/>
              <w:rPr>
                <w:rFonts w:ascii="Arial" w:hAnsi="Arial" w:cs="Arial"/>
              </w:rPr>
            </w:pPr>
            <w:r>
              <w:rPr>
                <w:rFonts w:ascii="Arial" w:hAnsi="Arial" w:cs="Arial"/>
              </w:rPr>
              <w:t>De 10 hasta 50</w:t>
            </w:r>
          </w:p>
        </w:tc>
      </w:tr>
    </w:tbl>
    <w:p w14:paraId="1CE31903" w14:textId="77777777" w:rsidR="00950B00" w:rsidRPr="00B83EFA" w:rsidRDefault="00950B00" w:rsidP="00950B00">
      <w:pPr>
        <w:autoSpaceDE w:val="0"/>
        <w:autoSpaceDN w:val="0"/>
        <w:adjustRightInd w:val="0"/>
        <w:jc w:val="both"/>
        <w:rPr>
          <w:rFonts w:ascii="Arial" w:hAnsi="Arial" w:cs="Arial"/>
        </w:rPr>
      </w:pPr>
    </w:p>
    <w:p w14:paraId="4F434275" w14:textId="77777777" w:rsidR="00950B00" w:rsidRPr="00B83EFA" w:rsidRDefault="00950B00" w:rsidP="00950B00">
      <w:pPr>
        <w:pStyle w:val="Sangradetextonormal"/>
        <w:spacing w:after="0"/>
        <w:ind w:left="0"/>
        <w:jc w:val="both"/>
        <w:rPr>
          <w:rFonts w:ascii="Arial" w:hAnsi="Arial" w:cs="Arial"/>
          <w:sz w:val="24"/>
        </w:rPr>
      </w:pPr>
      <w:r w:rsidRPr="00B83EFA">
        <w:rPr>
          <w:rFonts w:ascii="Arial" w:hAnsi="Arial" w:cs="Arial"/>
          <w:sz w:val="24"/>
        </w:rPr>
        <w:t xml:space="preserve">En el caso de las fiestas patronales, populares o regionales el Ayuntamiento podrá determinar la cuota o tarifa por los permisos correspondientes dentro del rango establecido por la realización total o por evento.  </w:t>
      </w:r>
    </w:p>
    <w:p w14:paraId="62596F73" w14:textId="77777777" w:rsidR="00950B00" w:rsidRPr="00B83EFA" w:rsidRDefault="00950B00" w:rsidP="00950B00">
      <w:pPr>
        <w:autoSpaceDE w:val="0"/>
        <w:autoSpaceDN w:val="0"/>
        <w:adjustRightInd w:val="0"/>
        <w:jc w:val="both"/>
        <w:rPr>
          <w:rFonts w:ascii="Arial" w:hAnsi="Arial" w:cs="Arial"/>
        </w:rPr>
      </w:pPr>
    </w:p>
    <w:p w14:paraId="1C156CAA" w14:textId="77777777" w:rsidR="00A449AA" w:rsidRPr="00B83EFA" w:rsidRDefault="00A449AA" w:rsidP="00A449AA">
      <w:pPr>
        <w:jc w:val="both"/>
        <w:rPr>
          <w:rFonts w:ascii="Arial" w:hAnsi="Arial" w:cs="Arial"/>
          <w:lang w:val="es-MX"/>
        </w:rPr>
      </w:pPr>
      <w:r w:rsidRPr="00B83EFA">
        <w:rPr>
          <w:rFonts w:ascii="Arial" w:hAnsi="Arial" w:cs="Arial"/>
          <w:b/>
          <w:lang w:val="es-MX"/>
        </w:rPr>
        <w:t xml:space="preserve">ARTÍCULO 7.- </w:t>
      </w:r>
      <w:r w:rsidRPr="00B83EFA">
        <w:rPr>
          <w:rFonts w:ascii="Arial" w:hAnsi="Arial" w:cs="Arial"/>
          <w:lang w:val="es-MX"/>
        </w:rPr>
        <w:t xml:space="preserve">El Tesorero, o su equivalente tendrán facultades para designar los interventores necesarios para el debido cumplimiento por parte de los sujetos de este impuesto. </w:t>
      </w:r>
    </w:p>
    <w:p w14:paraId="7CF68015" w14:textId="77777777" w:rsidR="00A449AA" w:rsidRPr="00B83EFA" w:rsidRDefault="00A449AA" w:rsidP="00A449AA">
      <w:pPr>
        <w:jc w:val="both"/>
        <w:rPr>
          <w:rFonts w:ascii="Arial" w:hAnsi="Arial" w:cs="Arial"/>
          <w:b/>
          <w:bCs/>
          <w:lang w:val="es-MX"/>
        </w:rPr>
      </w:pPr>
    </w:p>
    <w:p w14:paraId="179CAD07" w14:textId="77777777" w:rsidR="00A449AA" w:rsidRDefault="00A449AA" w:rsidP="00A449AA">
      <w:pPr>
        <w:jc w:val="both"/>
        <w:rPr>
          <w:rFonts w:ascii="Arial" w:hAnsi="Arial" w:cs="Arial"/>
          <w:lang w:val="es-MX"/>
        </w:rPr>
      </w:pPr>
      <w:r w:rsidRPr="00B83EFA">
        <w:rPr>
          <w:rFonts w:ascii="Arial" w:hAnsi="Arial" w:cs="Arial"/>
          <w:b/>
          <w:lang w:val="es-MX"/>
        </w:rPr>
        <w:t>ARTÍCULO 8.-</w:t>
      </w:r>
      <w:r w:rsidRPr="00B83EFA">
        <w:rPr>
          <w:rFonts w:ascii="Arial" w:hAnsi="Arial" w:cs="Arial"/>
          <w:lang w:val="es-MX"/>
        </w:rPr>
        <w:t>Los establecimientos, locales y lugares en que se efectúen diversiones o espectáculos, quedan sujetos a la vigilancia, intervención y en general a la disposición de las Autoridades Municipales y a los Reglamentos respectivos.</w:t>
      </w:r>
    </w:p>
    <w:p w14:paraId="70A6A1B5" w14:textId="77777777" w:rsidR="0067656F" w:rsidRPr="00B83EFA" w:rsidRDefault="0067656F" w:rsidP="00A449AA">
      <w:pPr>
        <w:jc w:val="both"/>
        <w:rPr>
          <w:rFonts w:ascii="Arial" w:hAnsi="Arial" w:cs="Arial"/>
          <w:lang w:val="es-MX"/>
        </w:rPr>
      </w:pPr>
    </w:p>
    <w:p w14:paraId="4396977D" w14:textId="77777777" w:rsidR="00A449AA" w:rsidRPr="00B83EFA" w:rsidRDefault="00A449AA" w:rsidP="00A449AA">
      <w:pPr>
        <w:jc w:val="both"/>
        <w:rPr>
          <w:rFonts w:ascii="Arial" w:hAnsi="Arial" w:cs="Arial"/>
          <w:lang w:val="es-MX"/>
        </w:rPr>
      </w:pPr>
      <w:r w:rsidRPr="00B83EFA">
        <w:rPr>
          <w:rFonts w:ascii="Arial" w:hAnsi="Arial" w:cs="Arial"/>
          <w:b/>
          <w:lang w:val="es-MX"/>
        </w:rPr>
        <w:t xml:space="preserve">ARTÍCULO 9.- </w:t>
      </w:r>
      <w:r w:rsidRPr="00B83EFA">
        <w:rPr>
          <w:rFonts w:ascii="Arial" w:hAnsi="Arial" w:cs="Arial"/>
          <w:lang w:val="es-MX"/>
        </w:rPr>
        <w:t>Los contribuyentes del Impuesto sobre diversiones y espectáculos públicos, cuando vendan bebidas alcohólicas, quedan sujetos al impuesto y demás requisitos establecidos por esta Ley y por la Ley para el Control de Bebidas con Contenido Alcohólico del Estado de Durango.</w:t>
      </w:r>
    </w:p>
    <w:p w14:paraId="033E5E45" w14:textId="77777777" w:rsidR="00A449AA" w:rsidRPr="00B83EFA" w:rsidRDefault="00A449AA" w:rsidP="00A449AA">
      <w:pPr>
        <w:jc w:val="both"/>
        <w:rPr>
          <w:rFonts w:ascii="Arial" w:hAnsi="Arial" w:cs="Arial"/>
          <w:lang w:val="es-MX"/>
        </w:rPr>
      </w:pPr>
    </w:p>
    <w:p w14:paraId="0AB337F7" w14:textId="77777777" w:rsidR="00A449AA" w:rsidRPr="00B83EFA" w:rsidRDefault="00A449AA" w:rsidP="00A449AA">
      <w:pPr>
        <w:jc w:val="both"/>
        <w:rPr>
          <w:rFonts w:ascii="Arial" w:hAnsi="Arial" w:cs="Arial"/>
          <w:b/>
          <w:bCs/>
          <w:lang w:val="es-MX"/>
        </w:rPr>
      </w:pPr>
      <w:r w:rsidRPr="00B83EFA">
        <w:rPr>
          <w:rFonts w:ascii="Arial" w:hAnsi="Arial" w:cs="Arial"/>
          <w:b/>
          <w:lang w:val="es-MX"/>
        </w:rPr>
        <w:t xml:space="preserve">ARTÍCULO 10.- </w:t>
      </w:r>
      <w:r w:rsidRPr="00B83EFA">
        <w:rPr>
          <w:rFonts w:ascii="Arial" w:hAnsi="Arial" w:cs="Arial"/>
          <w:lang w:val="es-MX"/>
        </w:rPr>
        <w:t xml:space="preserve">El pago de este impuesto podrá ser exentado total o parcialmente cuando los espectáculos y diversiones sean organizados con fines exclusivamente culturales, de </w:t>
      </w:r>
      <w:r w:rsidR="00065CEE" w:rsidRPr="00B83EFA">
        <w:rPr>
          <w:rFonts w:ascii="Arial" w:hAnsi="Arial" w:cs="Arial"/>
          <w:lang w:val="es-MX"/>
        </w:rPr>
        <w:t>asistencia o</w:t>
      </w:r>
      <w:r w:rsidRPr="00B83EFA">
        <w:rPr>
          <w:rFonts w:ascii="Arial" w:hAnsi="Arial" w:cs="Arial"/>
          <w:lang w:val="es-MX"/>
        </w:rPr>
        <w:t xml:space="preserve"> beneficencia pública o realizada por instituciones de asistencia privada.</w:t>
      </w:r>
    </w:p>
    <w:p w14:paraId="1876A95F" w14:textId="77777777" w:rsidR="00A449AA" w:rsidRPr="00B83EFA" w:rsidRDefault="00A449AA" w:rsidP="00A449AA">
      <w:pPr>
        <w:jc w:val="both"/>
        <w:rPr>
          <w:rFonts w:ascii="Arial" w:hAnsi="Arial" w:cs="Arial"/>
          <w:b/>
          <w:lang w:val="es-MX"/>
        </w:rPr>
      </w:pPr>
    </w:p>
    <w:p w14:paraId="7CEB450B" w14:textId="77777777" w:rsidR="00FE469D" w:rsidRDefault="00FE469D" w:rsidP="00162DB6">
      <w:pPr>
        <w:autoSpaceDE w:val="0"/>
        <w:autoSpaceDN w:val="0"/>
        <w:adjustRightInd w:val="0"/>
        <w:jc w:val="center"/>
        <w:rPr>
          <w:rFonts w:ascii="Arial" w:hAnsi="Arial" w:cs="Arial"/>
          <w:b/>
        </w:rPr>
      </w:pPr>
    </w:p>
    <w:p w14:paraId="1B4C532F" w14:textId="7346C472" w:rsidR="00162DB6" w:rsidRPr="00B83EFA" w:rsidRDefault="00162DB6" w:rsidP="00162DB6">
      <w:pPr>
        <w:autoSpaceDE w:val="0"/>
        <w:autoSpaceDN w:val="0"/>
        <w:adjustRightInd w:val="0"/>
        <w:jc w:val="center"/>
        <w:rPr>
          <w:rFonts w:ascii="Arial" w:hAnsi="Arial" w:cs="Arial"/>
          <w:b/>
          <w:bCs/>
        </w:rPr>
      </w:pPr>
      <w:r w:rsidRPr="00B83EFA">
        <w:rPr>
          <w:rFonts w:ascii="Arial" w:hAnsi="Arial" w:cs="Arial"/>
          <w:b/>
        </w:rPr>
        <w:t>CAPÍTULO II</w:t>
      </w:r>
    </w:p>
    <w:p w14:paraId="5A1FE6B6" w14:textId="77777777" w:rsidR="00162DB6" w:rsidRPr="00B83EFA" w:rsidRDefault="00162DB6" w:rsidP="00162DB6">
      <w:pPr>
        <w:autoSpaceDE w:val="0"/>
        <w:autoSpaceDN w:val="0"/>
        <w:adjustRightInd w:val="0"/>
        <w:jc w:val="center"/>
        <w:rPr>
          <w:rFonts w:ascii="Arial" w:hAnsi="Arial" w:cs="Arial"/>
          <w:b/>
          <w:bCs/>
        </w:rPr>
      </w:pPr>
      <w:r w:rsidRPr="00B83EFA">
        <w:rPr>
          <w:rFonts w:ascii="Arial" w:hAnsi="Arial" w:cs="Arial"/>
          <w:b/>
        </w:rPr>
        <w:t>SOBRE EL PATRIMONIO</w:t>
      </w:r>
    </w:p>
    <w:p w14:paraId="14E2B1E5" w14:textId="77777777" w:rsidR="00162DB6" w:rsidRPr="00B83EFA" w:rsidRDefault="00162DB6" w:rsidP="00162DB6">
      <w:pPr>
        <w:autoSpaceDE w:val="0"/>
        <w:autoSpaceDN w:val="0"/>
        <w:adjustRightInd w:val="0"/>
        <w:jc w:val="center"/>
        <w:rPr>
          <w:rFonts w:ascii="Arial" w:hAnsi="Arial" w:cs="Arial"/>
          <w:b/>
          <w:bCs/>
        </w:rPr>
      </w:pPr>
    </w:p>
    <w:p w14:paraId="57CF4AD9" w14:textId="77777777" w:rsidR="00162DB6" w:rsidRPr="00B83EFA" w:rsidRDefault="00065CEE" w:rsidP="00162DB6">
      <w:pPr>
        <w:autoSpaceDE w:val="0"/>
        <w:autoSpaceDN w:val="0"/>
        <w:adjustRightInd w:val="0"/>
        <w:jc w:val="center"/>
        <w:rPr>
          <w:rFonts w:ascii="Arial" w:hAnsi="Arial" w:cs="Arial"/>
          <w:b/>
          <w:bCs/>
        </w:rPr>
      </w:pPr>
      <w:r w:rsidRPr="00B83EFA">
        <w:rPr>
          <w:rFonts w:ascii="Arial" w:hAnsi="Arial" w:cs="Arial"/>
          <w:b/>
        </w:rPr>
        <w:t>SECCIÓN</w:t>
      </w:r>
      <w:r w:rsidR="00162DB6" w:rsidRPr="00B83EFA">
        <w:rPr>
          <w:rFonts w:ascii="Arial" w:hAnsi="Arial" w:cs="Arial"/>
          <w:b/>
        </w:rPr>
        <w:t xml:space="preserve"> I</w:t>
      </w:r>
    </w:p>
    <w:p w14:paraId="46774A90" w14:textId="77777777" w:rsidR="00162DB6" w:rsidRPr="00B83EFA" w:rsidRDefault="00162DB6" w:rsidP="00162DB6">
      <w:pPr>
        <w:autoSpaceDE w:val="0"/>
        <w:autoSpaceDN w:val="0"/>
        <w:adjustRightInd w:val="0"/>
        <w:jc w:val="center"/>
        <w:rPr>
          <w:rFonts w:ascii="Arial" w:hAnsi="Arial" w:cs="Arial"/>
          <w:b/>
          <w:bCs/>
        </w:rPr>
      </w:pPr>
      <w:r w:rsidRPr="00B83EFA">
        <w:rPr>
          <w:rFonts w:ascii="Arial" w:hAnsi="Arial" w:cs="Arial"/>
          <w:b/>
        </w:rPr>
        <w:t>PREDIAL</w:t>
      </w:r>
    </w:p>
    <w:p w14:paraId="69744715" w14:textId="77777777" w:rsidR="00162DB6" w:rsidRPr="00B83EFA" w:rsidRDefault="00162DB6" w:rsidP="00162DB6">
      <w:pPr>
        <w:autoSpaceDE w:val="0"/>
        <w:autoSpaceDN w:val="0"/>
        <w:adjustRightInd w:val="0"/>
        <w:jc w:val="center"/>
        <w:rPr>
          <w:rFonts w:ascii="Arial" w:hAnsi="Arial" w:cs="Arial"/>
          <w:b/>
          <w:bCs/>
        </w:rPr>
      </w:pPr>
    </w:p>
    <w:p w14:paraId="2CD7E97D" w14:textId="77777777" w:rsidR="00162DB6" w:rsidRDefault="00162DB6" w:rsidP="00162DB6">
      <w:pPr>
        <w:autoSpaceDE w:val="0"/>
        <w:autoSpaceDN w:val="0"/>
        <w:adjustRightInd w:val="0"/>
        <w:jc w:val="both"/>
        <w:rPr>
          <w:rFonts w:ascii="Arial" w:hAnsi="Arial" w:cs="Arial"/>
        </w:rPr>
      </w:pPr>
      <w:r w:rsidRPr="00B83EFA">
        <w:rPr>
          <w:rFonts w:ascii="Arial" w:hAnsi="Arial" w:cs="Arial"/>
          <w:b/>
        </w:rPr>
        <w:t xml:space="preserve">ARTÍCULO 11.- </w:t>
      </w:r>
      <w:r w:rsidRPr="00B83EFA">
        <w:rPr>
          <w:rFonts w:ascii="Arial" w:hAnsi="Arial" w:cs="Arial"/>
        </w:rPr>
        <w:t>El Impuesto Predial se causará conforme a lo establecido en la Sección Primera del Capítulo I, Subtítulo Primero, Título Segundo, de la Ley de Hacienda para los Municipios del Estado de Durango, y el Ingreso proveniente del mismo se calculará con base a las siguientes tablas de valores</w:t>
      </w:r>
      <w:r w:rsidR="00B16639">
        <w:rPr>
          <w:rFonts w:ascii="Arial" w:hAnsi="Arial" w:cs="Arial"/>
        </w:rPr>
        <w:t xml:space="preserve">, mismas que, por encontrarse el municipio en un proceso administrativo de </w:t>
      </w:r>
      <w:proofErr w:type="spellStart"/>
      <w:r w:rsidR="00B16639">
        <w:rPr>
          <w:rFonts w:ascii="Arial" w:hAnsi="Arial" w:cs="Arial"/>
        </w:rPr>
        <w:t>recatastración</w:t>
      </w:r>
      <w:proofErr w:type="spellEnd"/>
      <w:r w:rsidR="00B16639">
        <w:rPr>
          <w:rFonts w:ascii="Arial" w:hAnsi="Arial" w:cs="Arial"/>
        </w:rPr>
        <w:t>, podrían sufrir algún cambio en su estructura</w:t>
      </w:r>
      <w:r w:rsidRPr="00B83EFA">
        <w:rPr>
          <w:rFonts w:ascii="Arial" w:hAnsi="Arial" w:cs="Arial"/>
        </w:rPr>
        <w:t>:</w:t>
      </w:r>
    </w:p>
    <w:p w14:paraId="722539B9" w14:textId="77777777" w:rsidR="00162DB6" w:rsidRPr="00B83EFA" w:rsidRDefault="00162DB6" w:rsidP="00162DB6">
      <w:pPr>
        <w:autoSpaceDE w:val="0"/>
        <w:autoSpaceDN w:val="0"/>
        <w:adjustRightInd w:val="0"/>
        <w:jc w:val="both"/>
        <w:rPr>
          <w:rFonts w:ascii="Arial" w:hAnsi="Arial" w:cs="Arial"/>
        </w:rPr>
      </w:pPr>
    </w:p>
    <w:tbl>
      <w:tblPr>
        <w:tblW w:w="9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1390"/>
        <w:gridCol w:w="3499"/>
        <w:gridCol w:w="3466"/>
      </w:tblGrid>
      <w:tr w:rsidR="00162DB6" w:rsidRPr="00B83EFA" w14:paraId="409A5E1D" w14:textId="77777777" w:rsidTr="00065CEE">
        <w:trPr>
          <w:tblHeader/>
          <w:jc w:val="center"/>
        </w:trPr>
        <w:tc>
          <w:tcPr>
            <w:tcW w:w="1497" w:type="dxa"/>
            <w:vAlign w:val="center"/>
          </w:tcPr>
          <w:p w14:paraId="19245BD4" w14:textId="77777777" w:rsidR="00162DB6" w:rsidRPr="00B83EFA" w:rsidRDefault="00162DB6" w:rsidP="00333A37">
            <w:pPr>
              <w:jc w:val="center"/>
              <w:rPr>
                <w:rFonts w:ascii="Arial" w:hAnsi="Arial" w:cs="Arial"/>
                <w:b/>
              </w:rPr>
            </w:pPr>
            <w:r w:rsidRPr="00B83EFA">
              <w:rPr>
                <w:rFonts w:ascii="Arial" w:hAnsi="Arial" w:cs="Arial"/>
                <w:b/>
              </w:rPr>
              <w:lastRenderedPageBreak/>
              <w:t>Zona Económica</w:t>
            </w:r>
          </w:p>
        </w:tc>
        <w:tc>
          <w:tcPr>
            <w:tcW w:w="1390" w:type="dxa"/>
            <w:vAlign w:val="center"/>
          </w:tcPr>
          <w:p w14:paraId="22E3A3F7" w14:textId="77777777" w:rsidR="00162DB6" w:rsidRPr="00B83EFA" w:rsidRDefault="00162DB6" w:rsidP="003B51C8">
            <w:pPr>
              <w:jc w:val="center"/>
              <w:rPr>
                <w:rFonts w:ascii="Arial" w:hAnsi="Arial" w:cs="Arial"/>
                <w:b/>
              </w:rPr>
            </w:pPr>
            <w:r w:rsidRPr="00B83EFA">
              <w:rPr>
                <w:rFonts w:ascii="Arial" w:hAnsi="Arial" w:cs="Arial"/>
                <w:b/>
              </w:rPr>
              <w:t xml:space="preserve">Valor propuesto por </w:t>
            </w:r>
            <w:r w:rsidR="003B51C8">
              <w:rPr>
                <w:rFonts w:ascii="Arial" w:hAnsi="Arial" w:cs="Arial"/>
                <w:b/>
              </w:rPr>
              <w:t>M</w:t>
            </w:r>
            <w:r w:rsidR="003B51C8" w:rsidRPr="003B51C8">
              <w:rPr>
                <w:rFonts w:ascii="Arial" w:hAnsi="Arial" w:cs="Arial"/>
                <w:b/>
                <w:vertAlign w:val="superscript"/>
              </w:rPr>
              <w:t>2</w:t>
            </w:r>
          </w:p>
        </w:tc>
        <w:tc>
          <w:tcPr>
            <w:tcW w:w="3499" w:type="dxa"/>
            <w:vAlign w:val="center"/>
          </w:tcPr>
          <w:p w14:paraId="12160D4E" w14:textId="77777777" w:rsidR="00162DB6" w:rsidRPr="00B83EFA" w:rsidRDefault="00162DB6" w:rsidP="00333A37">
            <w:pPr>
              <w:jc w:val="center"/>
              <w:rPr>
                <w:rFonts w:ascii="Arial" w:hAnsi="Arial" w:cs="Arial"/>
                <w:b/>
              </w:rPr>
            </w:pPr>
            <w:r w:rsidRPr="00B83EFA">
              <w:rPr>
                <w:rFonts w:ascii="Arial" w:hAnsi="Arial" w:cs="Arial"/>
                <w:b/>
              </w:rPr>
              <w:t>Descripción</w:t>
            </w:r>
          </w:p>
        </w:tc>
        <w:tc>
          <w:tcPr>
            <w:tcW w:w="3466" w:type="dxa"/>
            <w:vAlign w:val="center"/>
          </w:tcPr>
          <w:p w14:paraId="73092341" w14:textId="77777777" w:rsidR="00162DB6" w:rsidRPr="00B83EFA" w:rsidRDefault="00162DB6" w:rsidP="00333A37">
            <w:pPr>
              <w:jc w:val="center"/>
              <w:rPr>
                <w:rFonts w:ascii="Arial" w:hAnsi="Arial" w:cs="Arial"/>
                <w:b/>
              </w:rPr>
            </w:pPr>
            <w:r w:rsidRPr="00B83EFA">
              <w:rPr>
                <w:rFonts w:ascii="Arial" w:hAnsi="Arial" w:cs="Arial"/>
                <w:b/>
              </w:rPr>
              <w:t>Identificación</w:t>
            </w:r>
          </w:p>
        </w:tc>
      </w:tr>
      <w:tr w:rsidR="00162DB6" w:rsidRPr="00B83EFA" w14:paraId="6E961CBE" w14:textId="77777777" w:rsidTr="00065CEE">
        <w:trPr>
          <w:trHeight w:val="4246"/>
          <w:jc w:val="center"/>
        </w:trPr>
        <w:tc>
          <w:tcPr>
            <w:tcW w:w="1497" w:type="dxa"/>
          </w:tcPr>
          <w:p w14:paraId="7D194EC8" w14:textId="77777777" w:rsidR="00162DB6" w:rsidRPr="00B83EFA" w:rsidRDefault="00162DB6" w:rsidP="00B16639">
            <w:pPr>
              <w:jc w:val="center"/>
              <w:rPr>
                <w:rFonts w:ascii="Arial" w:hAnsi="Arial" w:cs="Arial"/>
                <w:b/>
              </w:rPr>
            </w:pPr>
            <w:r w:rsidRPr="00B83EFA">
              <w:rPr>
                <w:rFonts w:ascii="Arial" w:hAnsi="Arial" w:cs="Arial"/>
                <w:b/>
              </w:rPr>
              <w:t>1</w:t>
            </w:r>
          </w:p>
        </w:tc>
        <w:tc>
          <w:tcPr>
            <w:tcW w:w="1390" w:type="dxa"/>
          </w:tcPr>
          <w:p w14:paraId="4EF03D1A" w14:textId="77777777" w:rsidR="00162DB6" w:rsidRPr="00B83EFA" w:rsidRDefault="00162DB6" w:rsidP="00B16639">
            <w:pPr>
              <w:jc w:val="center"/>
              <w:rPr>
                <w:rFonts w:ascii="Arial" w:hAnsi="Arial" w:cs="Arial"/>
                <w:b/>
              </w:rPr>
            </w:pPr>
            <w:r w:rsidRPr="00B83EFA">
              <w:rPr>
                <w:rFonts w:ascii="Arial" w:hAnsi="Arial" w:cs="Arial"/>
                <w:b/>
              </w:rPr>
              <w:t>$</w:t>
            </w:r>
            <w:r>
              <w:rPr>
                <w:rFonts w:ascii="Arial" w:hAnsi="Arial" w:cs="Arial"/>
                <w:b/>
              </w:rPr>
              <w:t>50.00</w:t>
            </w:r>
          </w:p>
        </w:tc>
        <w:tc>
          <w:tcPr>
            <w:tcW w:w="3499" w:type="dxa"/>
          </w:tcPr>
          <w:p w14:paraId="7164DE64" w14:textId="77777777" w:rsidR="00162DB6" w:rsidRPr="00B83EFA" w:rsidRDefault="00162DB6" w:rsidP="00B16639">
            <w:pPr>
              <w:rPr>
                <w:rFonts w:ascii="Arial" w:hAnsi="Arial" w:cs="Arial"/>
              </w:rPr>
            </w:pPr>
            <w:r>
              <w:rPr>
                <w:rFonts w:ascii="Arial" w:hAnsi="Arial" w:cs="Arial"/>
              </w:rPr>
              <w:t xml:space="preserve">Terreno </w:t>
            </w:r>
            <w:r w:rsidR="00333A37">
              <w:rPr>
                <w:rFonts w:ascii="Arial" w:hAnsi="Arial" w:cs="Arial"/>
              </w:rPr>
              <w:t>baldío</w:t>
            </w:r>
            <w:r>
              <w:rPr>
                <w:rFonts w:ascii="Arial" w:hAnsi="Arial" w:cs="Arial"/>
              </w:rPr>
              <w:t xml:space="preserve"> fraccionado sin servicios.</w:t>
            </w:r>
          </w:p>
        </w:tc>
        <w:tc>
          <w:tcPr>
            <w:tcW w:w="3466" w:type="dxa"/>
          </w:tcPr>
          <w:p w14:paraId="45B49B43" w14:textId="77777777" w:rsidR="00162DB6" w:rsidRPr="00B83EFA" w:rsidRDefault="00162DB6" w:rsidP="00B16639">
            <w:pPr>
              <w:pStyle w:val="Prrafodelista"/>
              <w:spacing w:after="0" w:line="240" w:lineRule="auto"/>
              <w:ind w:left="394"/>
              <w:rPr>
                <w:rFonts w:ascii="Arial" w:hAnsi="Arial" w:cs="Arial"/>
                <w:sz w:val="24"/>
                <w:szCs w:val="24"/>
                <w:highlight w:val="yellow"/>
              </w:rPr>
            </w:pPr>
          </w:p>
          <w:p w14:paraId="3CB539C6" w14:textId="77777777" w:rsidR="00162DB6" w:rsidRDefault="00162DB6" w:rsidP="00B16639">
            <w:pPr>
              <w:rPr>
                <w:rFonts w:ascii="Arial" w:hAnsi="Arial" w:cs="Arial"/>
              </w:rPr>
            </w:pPr>
            <w:r>
              <w:rPr>
                <w:rFonts w:ascii="Arial" w:hAnsi="Arial" w:cs="Arial"/>
              </w:rPr>
              <w:t xml:space="preserve">1.- </w:t>
            </w:r>
            <w:r w:rsidR="00333A37">
              <w:rPr>
                <w:rFonts w:ascii="Arial" w:hAnsi="Arial" w:cs="Arial"/>
              </w:rPr>
              <w:t>Ampliación</w:t>
            </w:r>
            <w:r>
              <w:rPr>
                <w:rFonts w:ascii="Arial" w:hAnsi="Arial" w:cs="Arial"/>
              </w:rPr>
              <w:t xml:space="preserve"> El </w:t>
            </w:r>
            <w:r w:rsidR="00333A37">
              <w:rPr>
                <w:rFonts w:ascii="Arial" w:hAnsi="Arial" w:cs="Arial"/>
              </w:rPr>
              <w:t>Paraíso</w:t>
            </w:r>
            <w:r w:rsidR="001718B2">
              <w:rPr>
                <w:rFonts w:ascii="Arial" w:hAnsi="Arial" w:cs="Arial"/>
              </w:rPr>
              <w:t>.</w:t>
            </w:r>
          </w:p>
          <w:p w14:paraId="0F763201" w14:textId="77777777" w:rsidR="00162DB6" w:rsidRDefault="00162DB6" w:rsidP="00B16639">
            <w:pPr>
              <w:rPr>
                <w:rFonts w:ascii="Arial" w:hAnsi="Arial" w:cs="Arial"/>
              </w:rPr>
            </w:pPr>
            <w:r>
              <w:rPr>
                <w:rFonts w:ascii="Arial" w:hAnsi="Arial" w:cs="Arial"/>
              </w:rPr>
              <w:t>2.- Cerro Dorado</w:t>
            </w:r>
            <w:r w:rsidR="001718B2">
              <w:rPr>
                <w:rFonts w:ascii="Arial" w:hAnsi="Arial" w:cs="Arial"/>
              </w:rPr>
              <w:t>.</w:t>
            </w:r>
          </w:p>
          <w:p w14:paraId="4469185F" w14:textId="77777777" w:rsidR="00162DB6" w:rsidRDefault="00162DB6" w:rsidP="00B16639">
            <w:pPr>
              <w:rPr>
                <w:rFonts w:ascii="Arial" w:hAnsi="Arial" w:cs="Arial"/>
              </w:rPr>
            </w:pPr>
            <w:r>
              <w:rPr>
                <w:rFonts w:ascii="Arial" w:hAnsi="Arial" w:cs="Arial"/>
              </w:rPr>
              <w:t xml:space="preserve">3.- </w:t>
            </w:r>
            <w:r w:rsidR="00333A37">
              <w:rPr>
                <w:rFonts w:ascii="Arial" w:hAnsi="Arial" w:cs="Arial"/>
              </w:rPr>
              <w:t>Bajío</w:t>
            </w:r>
            <w:r>
              <w:rPr>
                <w:rFonts w:ascii="Arial" w:hAnsi="Arial" w:cs="Arial"/>
              </w:rPr>
              <w:t>.</w:t>
            </w:r>
          </w:p>
          <w:p w14:paraId="0ED8BD58" w14:textId="77777777" w:rsidR="00162DB6" w:rsidRDefault="00162DB6" w:rsidP="00B16639">
            <w:pPr>
              <w:rPr>
                <w:rFonts w:ascii="Arial" w:hAnsi="Arial" w:cs="Arial"/>
              </w:rPr>
            </w:pPr>
            <w:r>
              <w:rPr>
                <w:rFonts w:ascii="Arial" w:hAnsi="Arial" w:cs="Arial"/>
              </w:rPr>
              <w:t>4.- El Fresno.</w:t>
            </w:r>
          </w:p>
          <w:p w14:paraId="2BE4A1BA" w14:textId="77777777" w:rsidR="00162DB6" w:rsidRDefault="00162DB6" w:rsidP="00B16639">
            <w:pPr>
              <w:rPr>
                <w:rFonts w:ascii="Arial" w:hAnsi="Arial" w:cs="Arial"/>
              </w:rPr>
            </w:pPr>
            <w:r>
              <w:rPr>
                <w:rFonts w:ascii="Arial" w:hAnsi="Arial" w:cs="Arial"/>
              </w:rPr>
              <w:t xml:space="preserve">5.- El </w:t>
            </w:r>
            <w:proofErr w:type="spellStart"/>
            <w:r>
              <w:rPr>
                <w:rFonts w:ascii="Arial" w:hAnsi="Arial" w:cs="Arial"/>
              </w:rPr>
              <w:t>Papant</w:t>
            </w:r>
            <w:r w:rsidR="00333A37">
              <w:rPr>
                <w:rFonts w:ascii="Arial" w:hAnsi="Arial" w:cs="Arial"/>
              </w:rPr>
              <w:t>ó</w:t>
            </w:r>
            <w:r>
              <w:rPr>
                <w:rFonts w:ascii="Arial" w:hAnsi="Arial" w:cs="Arial"/>
              </w:rPr>
              <w:t>n</w:t>
            </w:r>
            <w:proofErr w:type="spellEnd"/>
            <w:r>
              <w:rPr>
                <w:rFonts w:ascii="Arial" w:hAnsi="Arial" w:cs="Arial"/>
              </w:rPr>
              <w:t>.</w:t>
            </w:r>
          </w:p>
          <w:p w14:paraId="7D1D1E5B" w14:textId="77777777" w:rsidR="00162DB6" w:rsidRDefault="00162DB6" w:rsidP="00B16639">
            <w:pPr>
              <w:rPr>
                <w:rFonts w:ascii="Arial" w:hAnsi="Arial" w:cs="Arial"/>
              </w:rPr>
            </w:pPr>
            <w:r>
              <w:rPr>
                <w:rFonts w:ascii="Arial" w:hAnsi="Arial" w:cs="Arial"/>
              </w:rPr>
              <w:t>6.- El Terrero.</w:t>
            </w:r>
          </w:p>
          <w:p w14:paraId="61227554" w14:textId="77777777" w:rsidR="00162DB6" w:rsidRDefault="00162DB6" w:rsidP="00B16639">
            <w:pPr>
              <w:rPr>
                <w:rFonts w:ascii="Arial" w:hAnsi="Arial" w:cs="Arial"/>
              </w:rPr>
            </w:pPr>
            <w:r>
              <w:rPr>
                <w:rFonts w:ascii="Arial" w:hAnsi="Arial" w:cs="Arial"/>
              </w:rPr>
              <w:t>7.- El Venado.</w:t>
            </w:r>
          </w:p>
          <w:p w14:paraId="01FC037E" w14:textId="77777777" w:rsidR="00162DB6" w:rsidRDefault="00162DB6" w:rsidP="00B16639">
            <w:pPr>
              <w:rPr>
                <w:rFonts w:ascii="Arial" w:hAnsi="Arial" w:cs="Arial"/>
              </w:rPr>
            </w:pPr>
            <w:r>
              <w:rPr>
                <w:rFonts w:ascii="Arial" w:hAnsi="Arial" w:cs="Arial"/>
              </w:rPr>
              <w:t>8.- Las Arboledas.</w:t>
            </w:r>
          </w:p>
          <w:p w14:paraId="3C1EA26F" w14:textId="77777777" w:rsidR="00162DB6" w:rsidRDefault="00162DB6" w:rsidP="00B16639">
            <w:pPr>
              <w:rPr>
                <w:rFonts w:ascii="Arial" w:hAnsi="Arial" w:cs="Arial"/>
              </w:rPr>
            </w:pPr>
            <w:r>
              <w:rPr>
                <w:rFonts w:ascii="Arial" w:hAnsi="Arial" w:cs="Arial"/>
              </w:rPr>
              <w:t>9.- Las Grullas.</w:t>
            </w:r>
          </w:p>
          <w:p w14:paraId="7E4A55DD" w14:textId="77777777" w:rsidR="00162DB6" w:rsidRDefault="00162DB6" w:rsidP="00B16639">
            <w:pPr>
              <w:rPr>
                <w:rFonts w:ascii="Arial" w:hAnsi="Arial" w:cs="Arial"/>
              </w:rPr>
            </w:pPr>
            <w:r>
              <w:rPr>
                <w:rFonts w:ascii="Arial" w:hAnsi="Arial" w:cs="Arial"/>
              </w:rPr>
              <w:t>10.- Los Castillos.</w:t>
            </w:r>
          </w:p>
          <w:p w14:paraId="04CCF274" w14:textId="77777777" w:rsidR="00162DB6" w:rsidRDefault="00162DB6" w:rsidP="00B16639">
            <w:pPr>
              <w:rPr>
                <w:rFonts w:ascii="Arial" w:hAnsi="Arial" w:cs="Arial"/>
              </w:rPr>
            </w:pPr>
            <w:r>
              <w:rPr>
                <w:rFonts w:ascii="Arial" w:hAnsi="Arial" w:cs="Arial"/>
              </w:rPr>
              <w:t>11.- Real de San Diego.</w:t>
            </w:r>
          </w:p>
          <w:p w14:paraId="457E06A9" w14:textId="77777777" w:rsidR="00162DB6" w:rsidRDefault="00162DB6" w:rsidP="00B16639">
            <w:pPr>
              <w:rPr>
                <w:rFonts w:ascii="Arial" w:hAnsi="Arial" w:cs="Arial"/>
              </w:rPr>
            </w:pPr>
            <w:r>
              <w:rPr>
                <w:rFonts w:ascii="Arial" w:hAnsi="Arial" w:cs="Arial"/>
              </w:rPr>
              <w:t>12.- Mario Moreno.</w:t>
            </w:r>
          </w:p>
          <w:p w14:paraId="0ED255EB" w14:textId="77777777" w:rsidR="00162DB6" w:rsidRDefault="00162DB6" w:rsidP="00B16639">
            <w:pPr>
              <w:rPr>
                <w:rFonts w:ascii="Arial" w:hAnsi="Arial" w:cs="Arial"/>
              </w:rPr>
            </w:pPr>
            <w:r>
              <w:rPr>
                <w:rFonts w:ascii="Arial" w:hAnsi="Arial" w:cs="Arial"/>
              </w:rPr>
              <w:t>13.- Ejido 10 de Abril.</w:t>
            </w:r>
          </w:p>
          <w:p w14:paraId="3636C7A7" w14:textId="77777777" w:rsidR="00162DB6" w:rsidRPr="00B83EFA" w:rsidRDefault="00162DB6" w:rsidP="00065CEE">
            <w:pPr>
              <w:rPr>
                <w:rFonts w:ascii="Arial" w:hAnsi="Arial" w:cs="Arial"/>
                <w:highlight w:val="yellow"/>
              </w:rPr>
            </w:pPr>
            <w:r>
              <w:rPr>
                <w:rFonts w:ascii="Arial" w:hAnsi="Arial" w:cs="Arial"/>
              </w:rPr>
              <w:t>14.- El Llano.</w:t>
            </w:r>
          </w:p>
        </w:tc>
      </w:tr>
      <w:tr w:rsidR="00162DB6" w:rsidRPr="00B83EFA" w14:paraId="2CD85E28" w14:textId="77777777" w:rsidTr="00065CEE">
        <w:trPr>
          <w:jc w:val="center"/>
        </w:trPr>
        <w:tc>
          <w:tcPr>
            <w:tcW w:w="1497" w:type="dxa"/>
          </w:tcPr>
          <w:p w14:paraId="0FD9A561" w14:textId="77777777" w:rsidR="00162DB6" w:rsidRPr="00B83EFA" w:rsidRDefault="00162DB6" w:rsidP="00B16639">
            <w:pPr>
              <w:jc w:val="center"/>
              <w:rPr>
                <w:rFonts w:ascii="Arial" w:hAnsi="Arial" w:cs="Arial"/>
                <w:b/>
                <w:highlight w:val="yellow"/>
              </w:rPr>
            </w:pPr>
            <w:r w:rsidRPr="00B83EFA">
              <w:rPr>
                <w:rFonts w:ascii="Arial" w:hAnsi="Arial" w:cs="Arial"/>
                <w:b/>
              </w:rPr>
              <w:t>2</w:t>
            </w:r>
          </w:p>
        </w:tc>
        <w:tc>
          <w:tcPr>
            <w:tcW w:w="1390" w:type="dxa"/>
          </w:tcPr>
          <w:p w14:paraId="2BAA338F" w14:textId="77777777" w:rsidR="00162DB6" w:rsidRPr="00B83EFA" w:rsidRDefault="00162DB6" w:rsidP="00B16639">
            <w:pPr>
              <w:jc w:val="center"/>
              <w:rPr>
                <w:rFonts w:ascii="Arial" w:hAnsi="Arial" w:cs="Arial"/>
                <w:b/>
              </w:rPr>
            </w:pPr>
            <w:r w:rsidRPr="00B83EFA">
              <w:rPr>
                <w:rFonts w:ascii="Arial" w:hAnsi="Arial" w:cs="Arial"/>
                <w:b/>
              </w:rPr>
              <w:t>$</w:t>
            </w:r>
            <w:r>
              <w:rPr>
                <w:rFonts w:ascii="Arial" w:hAnsi="Arial" w:cs="Arial"/>
                <w:b/>
              </w:rPr>
              <w:t>75.00</w:t>
            </w:r>
          </w:p>
        </w:tc>
        <w:tc>
          <w:tcPr>
            <w:tcW w:w="3499" w:type="dxa"/>
          </w:tcPr>
          <w:p w14:paraId="3B88CD11" w14:textId="77777777" w:rsidR="00162DB6" w:rsidRPr="00B83EFA" w:rsidRDefault="00162DB6" w:rsidP="00C26E4F">
            <w:pPr>
              <w:rPr>
                <w:rFonts w:ascii="Arial" w:hAnsi="Arial" w:cs="Arial"/>
              </w:rPr>
            </w:pPr>
            <w:r>
              <w:rPr>
                <w:rFonts w:ascii="Arial" w:hAnsi="Arial" w:cs="Arial"/>
              </w:rPr>
              <w:t xml:space="preserve">Es la que cuenta con los servicios públicos básicos, en forma precaria, por ejemplo: </w:t>
            </w:r>
            <w:r w:rsidR="00C26E4F">
              <w:rPr>
                <w:rFonts w:ascii="Arial" w:hAnsi="Arial" w:cs="Arial"/>
              </w:rPr>
              <w:t xml:space="preserve">   (</w:t>
            </w:r>
            <w:r>
              <w:rPr>
                <w:rFonts w:ascii="Arial" w:hAnsi="Arial" w:cs="Arial"/>
              </w:rPr>
              <w:t xml:space="preserve">agua, Luz y </w:t>
            </w:r>
            <w:r w:rsidR="00C26E4F">
              <w:rPr>
                <w:rFonts w:ascii="Arial" w:hAnsi="Arial" w:cs="Arial"/>
              </w:rPr>
              <w:t>d</w:t>
            </w:r>
            <w:r>
              <w:rPr>
                <w:rFonts w:ascii="Arial" w:hAnsi="Arial" w:cs="Arial"/>
              </w:rPr>
              <w:t>renaje etc.) de uso habitacional y la construcción predominante es moderna económica corriente, con régimen de propiedad regularmente irregular, Y nivel socioeconómico bajo.</w:t>
            </w:r>
          </w:p>
        </w:tc>
        <w:tc>
          <w:tcPr>
            <w:tcW w:w="3466" w:type="dxa"/>
          </w:tcPr>
          <w:p w14:paraId="0A2FD008" w14:textId="77777777" w:rsidR="00162DB6" w:rsidRDefault="00162DB6" w:rsidP="00B16639">
            <w:pPr>
              <w:rPr>
                <w:rFonts w:ascii="Arial" w:hAnsi="Arial" w:cs="Arial"/>
              </w:rPr>
            </w:pPr>
            <w:r>
              <w:rPr>
                <w:rFonts w:ascii="Arial" w:hAnsi="Arial" w:cs="Arial"/>
              </w:rPr>
              <w:t xml:space="preserve">1.- </w:t>
            </w:r>
            <w:r w:rsidR="00333A37">
              <w:rPr>
                <w:rFonts w:ascii="Arial" w:hAnsi="Arial" w:cs="Arial"/>
              </w:rPr>
              <w:t>Ampliación</w:t>
            </w:r>
            <w:r>
              <w:rPr>
                <w:rFonts w:ascii="Arial" w:hAnsi="Arial" w:cs="Arial"/>
              </w:rPr>
              <w:t xml:space="preserve"> Hnos. Revueltas.</w:t>
            </w:r>
          </w:p>
          <w:p w14:paraId="674C87FD" w14:textId="77777777" w:rsidR="00162DB6" w:rsidRDefault="00162DB6" w:rsidP="00B16639">
            <w:pPr>
              <w:rPr>
                <w:rFonts w:ascii="Arial" w:hAnsi="Arial" w:cs="Arial"/>
              </w:rPr>
            </w:pPr>
            <w:r>
              <w:rPr>
                <w:rFonts w:ascii="Arial" w:hAnsi="Arial" w:cs="Arial"/>
              </w:rPr>
              <w:t xml:space="preserve">2.- </w:t>
            </w:r>
            <w:r w:rsidR="00333A37">
              <w:rPr>
                <w:rFonts w:ascii="Arial" w:hAnsi="Arial" w:cs="Arial"/>
              </w:rPr>
              <w:t>Ampliación</w:t>
            </w:r>
            <w:r>
              <w:rPr>
                <w:rFonts w:ascii="Arial" w:hAnsi="Arial" w:cs="Arial"/>
              </w:rPr>
              <w:t xml:space="preserve"> Jardines del Valle.</w:t>
            </w:r>
          </w:p>
          <w:p w14:paraId="7E09E0E1" w14:textId="77777777" w:rsidR="00162DB6" w:rsidRDefault="00162DB6" w:rsidP="00B16639">
            <w:pPr>
              <w:rPr>
                <w:rFonts w:ascii="Arial" w:hAnsi="Arial" w:cs="Arial"/>
              </w:rPr>
            </w:pPr>
            <w:r>
              <w:rPr>
                <w:rFonts w:ascii="Arial" w:hAnsi="Arial" w:cs="Arial"/>
              </w:rPr>
              <w:t xml:space="preserve">3.- Arroyo del </w:t>
            </w:r>
            <w:proofErr w:type="spellStart"/>
            <w:r>
              <w:rPr>
                <w:rFonts w:ascii="Arial" w:hAnsi="Arial" w:cs="Arial"/>
              </w:rPr>
              <w:t>Tagarete</w:t>
            </w:r>
            <w:proofErr w:type="spellEnd"/>
            <w:r>
              <w:rPr>
                <w:rFonts w:ascii="Arial" w:hAnsi="Arial" w:cs="Arial"/>
              </w:rPr>
              <w:t>.</w:t>
            </w:r>
          </w:p>
          <w:p w14:paraId="5C050E20" w14:textId="77777777" w:rsidR="00162DB6" w:rsidRDefault="00162DB6" w:rsidP="00B16639">
            <w:pPr>
              <w:rPr>
                <w:rFonts w:ascii="Arial" w:hAnsi="Arial" w:cs="Arial"/>
              </w:rPr>
            </w:pPr>
            <w:r>
              <w:rPr>
                <w:rFonts w:ascii="Arial" w:hAnsi="Arial" w:cs="Arial"/>
              </w:rPr>
              <w:t>4.- Azteca.</w:t>
            </w:r>
          </w:p>
          <w:p w14:paraId="48FBBB2A" w14:textId="77777777" w:rsidR="00162DB6" w:rsidRDefault="00C26E4F" w:rsidP="00B16639">
            <w:pPr>
              <w:rPr>
                <w:rFonts w:ascii="Arial" w:hAnsi="Arial" w:cs="Arial"/>
              </w:rPr>
            </w:pPr>
            <w:r>
              <w:rPr>
                <w:rFonts w:ascii="Arial" w:hAnsi="Arial" w:cs="Arial"/>
              </w:rPr>
              <w:t>5.- José</w:t>
            </w:r>
            <w:r w:rsidR="00065CEE">
              <w:rPr>
                <w:rFonts w:ascii="Arial" w:hAnsi="Arial" w:cs="Arial"/>
              </w:rPr>
              <w:t xml:space="preserve"> Manuel Rivera Carrasco</w:t>
            </w:r>
            <w:r w:rsidR="003F59B2">
              <w:rPr>
                <w:rFonts w:ascii="Arial" w:hAnsi="Arial" w:cs="Arial"/>
              </w:rPr>
              <w:t>.</w:t>
            </w:r>
          </w:p>
          <w:p w14:paraId="7C48166B" w14:textId="77777777" w:rsidR="00162DB6" w:rsidRDefault="00162DB6" w:rsidP="00B16639">
            <w:pPr>
              <w:rPr>
                <w:rFonts w:ascii="Arial" w:hAnsi="Arial" w:cs="Arial"/>
              </w:rPr>
            </w:pPr>
            <w:r>
              <w:rPr>
                <w:rFonts w:ascii="Arial" w:hAnsi="Arial" w:cs="Arial"/>
              </w:rPr>
              <w:t>6.- La Estrella.</w:t>
            </w:r>
          </w:p>
          <w:p w14:paraId="7490F0BE" w14:textId="77777777" w:rsidR="00162DB6" w:rsidRDefault="00162DB6" w:rsidP="00B16639">
            <w:pPr>
              <w:rPr>
                <w:rFonts w:ascii="Arial" w:hAnsi="Arial" w:cs="Arial"/>
              </w:rPr>
            </w:pPr>
            <w:r>
              <w:rPr>
                <w:rFonts w:ascii="Arial" w:hAnsi="Arial" w:cs="Arial"/>
              </w:rPr>
              <w:t>7.- La Noria.</w:t>
            </w:r>
          </w:p>
          <w:p w14:paraId="77709C2F" w14:textId="77777777" w:rsidR="00162DB6" w:rsidRDefault="00162DB6" w:rsidP="00B16639">
            <w:pPr>
              <w:rPr>
                <w:rFonts w:ascii="Arial" w:hAnsi="Arial" w:cs="Arial"/>
              </w:rPr>
            </w:pPr>
            <w:r>
              <w:rPr>
                <w:rFonts w:ascii="Arial" w:hAnsi="Arial" w:cs="Arial"/>
              </w:rPr>
              <w:t>8.- La Sierra.</w:t>
            </w:r>
          </w:p>
          <w:p w14:paraId="3624BE52" w14:textId="77777777" w:rsidR="00162DB6" w:rsidRDefault="00162DB6" w:rsidP="00B16639">
            <w:pPr>
              <w:rPr>
                <w:rFonts w:ascii="Arial" w:hAnsi="Arial" w:cs="Arial"/>
              </w:rPr>
            </w:pPr>
            <w:r>
              <w:rPr>
                <w:rFonts w:ascii="Arial" w:hAnsi="Arial" w:cs="Arial"/>
              </w:rPr>
              <w:t>9.- La Turbina.</w:t>
            </w:r>
          </w:p>
          <w:p w14:paraId="3AA62462" w14:textId="77777777" w:rsidR="00162DB6" w:rsidRDefault="00162DB6" w:rsidP="00B16639">
            <w:pPr>
              <w:rPr>
                <w:rFonts w:ascii="Arial" w:hAnsi="Arial" w:cs="Arial"/>
              </w:rPr>
            </w:pPr>
            <w:r>
              <w:rPr>
                <w:rFonts w:ascii="Arial" w:hAnsi="Arial" w:cs="Arial"/>
              </w:rPr>
              <w:t>10.- Las Margaritas.</w:t>
            </w:r>
          </w:p>
          <w:p w14:paraId="12CEA037" w14:textId="77777777" w:rsidR="00162DB6" w:rsidRDefault="00162DB6" w:rsidP="00B16639">
            <w:pPr>
              <w:rPr>
                <w:rFonts w:ascii="Arial" w:hAnsi="Arial" w:cs="Arial"/>
              </w:rPr>
            </w:pPr>
            <w:r>
              <w:rPr>
                <w:rFonts w:ascii="Arial" w:hAnsi="Arial" w:cs="Arial"/>
              </w:rPr>
              <w:t>11.- Mineral de Santiago.</w:t>
            </w:r>
          </w:p>
          <w:p w14:paraId="1BE524F1" w14:textId="77777777" w:rsidR="00162DB6" w:rsidRDefault="00162DB6" w:rsidP="00B16639">
            <w:pPr>
              <w:rPr>
                <w:rFonts w:ascii="Arial" w:hAnsi="Arial" w:cs="Arial"/>
              </w:rPr>
            </w:pPr>
            <w:r>
              <w:rPr>
                <w:rFonts w:ascii="Arial" w:hAnsi="Arial" w:cs="Arial"/>
              </w:rPr>
              <w:t xml:space="preserve">12.- </w:t>
            </w:r>
            <w:proofErr w:type="spellStart"/>
            <w:r>
              <w:rPr>
                <w:rFonts w:ascii="Arial" w:hAnsi="Arial" w:cs="Arial"/>
              </w:rPr>
              <w:t>Proformex</w:t>
            </w:r>
            <w:proofErr w:type="spellEnd"/>
            <w:r w:rsidR="003F59B2">
              <w:rPr>
                <w:rFonts w:ascii="Arial" w:hAnsi="Arial" w:cs="Arial"/>
              </w:rPr>
              <w:t>.</w:t>
            </w:r>
          </w:p>
          <w:p w14:paraId="40C6E58D" w14:textId="77777777" w:rsidR="00162DB6" w:rsidRDefault="00162DB6" w:rsidP="00B16639">
            <w:pPr>
              <w:rPr>
                <w:rFonts w:ascii="Arial" w:hAnsi="Arial" w:cs="Arial"/>
              </w:rPr>
            </w:pPr>
            <w:r>
              <w:rPr>
                <w:rFonts w:ascii="Arial" w:hAnsi="Arial" w:cs="Arial"/>
              </w:rPr>
              <w:t>13.- Providencia.</w:t>
            </w:r>
          </w:p>
          <w:p w14:paraId="29612E50" w14:textId="77777777" w:rsidR="00162DB6" w:rsidRPr="003E75F7" w:rsidRDefault="00162DB6" w:rsidP="00B16639">
            <w:pPr>
              <w:rPr>
                <w:rFonts w:ascii="Arial" w:hAnsi="Arial" w:cs="Arial"/>
              </w:rPr>
            </w:pPr>
            <w:r>
              <w:rPr>
                <w:rFonts w:ascii="Arial" w:hAnsi="Arial" w:cs="Arial"/>
              </w:rPr>
              <w:t xml:space="preserve">14.- Sn: Diego de </w:t>
            </w:r>
            <w:proofErr w:type="spellStart"/>
            <w:r>
              <w:rPr>
                <w:rFonts w:ascii="Arial" w:hAnsi="Arial" w:cs="Arial"/>
              </w:rPr>
              <w:t>Tenzaenz</w:t>
            </w:r>
            <w:proofErr w:type="spellEnd"/>
            <w:r>
              <w:rPr>
                <w:rFonts w:ascii="Arial" w:hAnsi="Arial" w:cs="Arial"/>
              </w:rPr>
              <w:t>.</w:t>
            </w:r>
          </w:p>
          <w:p w14:paraId="103A6F9C" w14:textId="77777777" w:rsidR="00162DB6" w:rsidRPr="00B83EFA" w:rsidRDefault="00162DB6" w:rsidP="00B16639">
            <w:pPr>
              <w:pStyle w:val="Prrafodelista"/>
              <w:spacing w:after="0" w:line="240" w:lineRule="auto"/>
              <w:ind w:left="303"/>
              <w:rPr>
                <w:rFonts w:ascii="Arial" w:hAnsi="Arial" w:cs="Arial"/>
                <w:sz w:val="24"/>
                <w:szCs w:val="24"/>
              </w:rPr>
            </w:pPr>
          </w:p>
        </w:tc>
      </w:tr>
      <w:tr w:rsidR="00162DB6" w:rsidRPr="00B83EFA" w14:paraId="58870FC6" w14:textId="77777777" w:rsidTr="00065CEE">
        <w:trPr>
          <w:jc w:val="center"/>
        </w:trPr>
        <w:tc>
          <w:tcPr>
            <w:tcW w:w="1497" w:type="dxa"/>
          </w:tcPr>
          <w:p w14:paraId="03A0FE00" w14:textId="77777777" w:rsidR="00162DB6" w:rsidRPr="00B83EFA" w:rsidRDefault="00162DB6" w:rsidP="00B16639">
            <w:pPr>
              <w:jc w:val="center"/>
              <w:rPr>
                <w:rFonts w:ascii="Arial" w:hAnsi="Arial" w:cs="Arial"/>
                <w:b/>
              </w:rPr>
            </w:pPr>
            <w:r w:rsidRPr="00B83EFA">
              <w:rPr>
                <w:rFonts w:ascii="Arial" w:hAnsi="Arial" w:cs="Arial"/>
                <w:b/>
              </w:rPr>
              <w:t>3</w:t>
            </w:r>
          </w:p>
        </w:tc>
        <w:tc>
          <w:tcPr>
            <w:tcW w:w="1390" w:type="dxa"/>
          </w:tcPr>
          <w:p w14:paraId="523CF4D4" w14:textId="77777777" w:rsidR="00162DB6" w:rsidRPr="00B83EFA" w:rsidRDefault="00162DB6" w:rsidP="00B16639">
            <w:pPr>
              <w:rPr>
                <w:rFonts w:ascii="Arial" w:hAnsi="Arial" w:cs="Arial"/>
                <w:b/>
              </w:rPr>
            </w:pPr>
            <w:r>
              <w:rPr>
                <w:rFonts w:ascii="Arial" w:hAnsi="Arial" w:cs="Arial"/>
                <w:b/>
              </w:rPr>
              <w:t xml:space="preserve">   </w:t>
            </w:r>
            <w:r w:rsidR="00E3692F">
              <w:rPr>
                <w:rFonts w:ascii="Arial" w:hAnsi="Arial" w:cs="Arial"/>
                <w:b/>
              </w:rPr>
              <w:t xml:space="preserve"> $</w:t>
            </w:r>
            <w:r>
              <w:rPr>
                <w:rFonts w:ascii="Arial" w:hAnsi="Arial" w:cs="Arial"/>
                <w:b/>
              </w:rPr>
              <w:t>114.50</w:t>
            </w:r>
          </w:p>
        </w:tc>
        <w:tc>
          <w:tcPr>
            <w:tcW w:w="3499" w:type="dxa"/>
          </w:tcPr>
          <w:p w14:paraId="07895704" w14:textId="77777777" w:rsidR="00162DB6" w:rsidRPr="00B83EFA" w:rsidRDefault="00162DB6" w:rsidP="00B16639">
            <w:pPr>
              <w:rPr>
                <w:rFonts w:ascii="Arial" w:hAnsi="Arial" w:cs="Arial"/>
              </w:rPr>
            </w:pPr>
            <w:r>
              <w:rPr>
                <w:rFonts w:ascii="Arial" w:hAnsi="Arial" w:cs="Arial"/>
              </w:rPr>
              <w:t xml:space="preserve">Es la que cuenta con algunos servicios públicos básicos, como agua potable, drenaje, electrificación, alumbrado </w:t>
            </w:r>
            <w:r w:rsidR="00333A37">
              <w:rPr>
                <w:rFonts w:ascii="Arial" w:hAnsi="Arial" w:cs="Arial"/>
              </w:rPr>
              <w:t>público</w:t>
            </w:r>
            <w:r>
              <w:rPr>
                <w:rFonts w:ascii="Arial" w:hAnsi="Arial" w:cs="Arial"/>
              </w:rPr>
              <w:t xml:space="preserve"> incipiente, es de uso habitacional, predominando la construcción de tipo moderno económico, cuenta con </w:t>
            </w:r>
            <w:r w:rsidR="00333A37">
              <w:rPr>
                <w:rFonts w:ascii="Arial" w:hAnsi="Arial" w:cs="Arial"/>
              </w:rPr>
              <w:t>título</w:t>
            </w:r>
            <w:r>
              <w:rPr>
                <w:rFonts w:ascii="Arial" w:hAnsi="Arial" w:cs="Arial"/>
              </w:rPr>
              <w:t xml:space="preserve"> de propiedad y el nivel socioeconómico de sus habitantes es bajo.</w:t>
            </w:r>
          </w:p>
        </w:tc>
        <w:tc>
          <w:tcPr>
            <w:tcW w:w="3466" w:type="dxa"/>
          </w:tcPr>
          <w:p w14:paraId="3ADBDA71" w14:textId="77777777" w:rsidR="00162DB6" w:rsidRDefault="00162DB6" w:rsidP="00B16639">
            <w:pPr>
              <w:jc w:val="both"/>
              <w:rPr>
                <w:rFonts w:ascii="Arial" w:hAnsi="Arial" w:cs="Arial"/>
              </w:rPr>
            </w:pPr>
            <w:r>
              <w:rPr>
                <w:rFonts w:ascii="Arial" w:hAnsi="Arial" w:cs="Arial"/>
              </w:rPr>
              <w:t>1.- Don Miguel.</w:t>
            </w:r>
          </w:p>
          <w:p w14:paraId="1F57FE6A" w14:textId="77777777" w:rsidR="00162DB6" w:rsidRDefault="00162DB6" w:rsidP="00B16639">
            <w:pPr>
              <w:jc w:val="both"/>
              <w:rPr>
                <w:rFonts w:ascii="Arial" w:hAnsi="Arial" w:cs="Arial"/>
              </w:rPr>
            </w:pPr>
            <w:r>
              <w:rPr>
                <w:rFonts w:ascii="Arial" w:hAnsi="Arial" w:cs="Arial"/>
              </w:rPr>
              <w:t xml:space="preserve">2.- El </w:t>
            </w:r>
            <w:r w:rsidR="00333A37">
              <w:rPr>
                <w:rFonts w:ascii="Arial" w:hAnsi="Arial" w:cs="Arial"/>
              </w:rPr>
              <w:t>Paraíso</w:t>
            </w:r>
            <w:r>
              <w:rPr>
                <w:rFonts w:ascii="Arial" w:hAnsi="Arial" w:cs="Arial"/>
              </w:rPr>
              <w:t>.</w:t>
            </w:r>
          </w:p>
          <w:p w14:paraId="0DC7E86D" w14:textId="77777777" w:rsidR="00162DB6" w:rsidRDefault="00162DB6" w:rsidP="00B16639">
            <w:pPr>
              <w:jc w:val="both"/>
              <w:rPr>
                <w:rFonts w:ascii="Arial" w:hAnsi="Arial" w:cs="Arial"/>
              </w:rPr>
            </w:pPr>
            <w:r>
              <w:rPr>
                <w:rFonts w:ascii="Arial" w:hAnsi="Arial" w:cs="Arial"/>
              </w:rPr>
              <w:t>3.- Heberto Castillo.</w:t>
            </w:r>
          </w:p>
          <w:p w14:paraId="492C4EC0" w14:textId="77777777" w:rsidR="00162DB6" w:rsidRDefault="00162DB6" w:rsidP="00B16639">
            <w:pPr>
              <w:jc w:val="both"/>
              <w:rPr>
                <w:rFonts w:ascii="Arial" w:hAnsi="Arial" w:cs="Arial"/>
              </w:rPr>
            </w:pPr>
            <w:r>
              <w:rPr>
                <w:rFonts w:ascii="Arial" w:hAnsi="Arial" w:cs="Arial"/>
              </w:rPr>
              <w:t>4.- Hermanos Revueltas</w:t>
            </w:r>
          </w:p>
          <w:p w14:paraId="43D5FB95" w14:textId="77777777" w:rsidR="00162DB6" w:rsidRDefault="00162DB6" w:rsidP="00B16639">
            <w:pPr>
              <w:jc w:val="both"/>
              <w:rPr>
                <w:rFonts w:ascii="Arial" w:hAnsi="Arial" w:cs="Arial"/>
              </w:rPr>
            </w:pPr>
            <w:r>
              <w:rPr>
                <w:rFonts w:ascii="Arial" w:hAnsi="Arial" w:cs="Arial"/>
              </w:rPr>
              <w:t xml:space="preserve">5.- </w:t>
            </w:r>
            <w:proofErr w:type="spellStart"/>
            <w:r>
              <w:rPr>
                <w:rFonts w:ascii="Arial" w:hAnsi="Arial" w:cs="Arial"/>
              </w:rPr>
              <w:t>P.R.I</w:t>
            </w:r>
            <w:proofErr w:type="spellEnd"/>
            <w:r>
              <w:rPr>
                <w:rFonts w:ascii="Arial" w:hAnsi="Arial" w:cs="Arial"/>
              </w:rPr>
              <w:t>.</w:t>
            </w:r>
          </w:p>
          <w:p w14:paraId="0321692F" w14:textId="77777777" w:rsidR="00162DB6" w:rsidRPr="001B1351" w:rsidRDefault="00162DB6" w:rsidP="00B16639">
            <w:pPr>
              <w:jc w:val="both"/>
              <w:rPr>
                <w:rFonts w:ascii="Arial" w:hAnsi="Arial" w:cs="Arial"/>
              </w:rPr>
            </w:pPr>
            <w:r>
              <w:rPr>
                <w:rFonts w:ascii="Arial" w:hAnsi="Arial" w:cs="Arial"/>
              </w:rPr>
              <w:t>6.- Real de Santiago.</w:t>
            </w:r>
          </w:p>
          <w:p w14:paraId="33CCF2B0" w14:textId="77777777" w:rsidR="00162DB6" w:rsidRPr="00B83EFA" w:rsidRDefault="00162DB6" w:rsidP="00B16639">
            <w:pPr>
              <w:pStyle w:val="Prrafodelista"/>
              <w:spacing w:after="0" w:line="240" w:lineRule="auto"/>
              <w:ind w:left="318"/>
              <w:jc w:val="both"/>
              <w:rPr>
                <w:rFonts w:ascii="Arial" w:hAnsi="Arial" w:cs="Arial"/>
                <w:sz w:val="24"/>
                <w:szCs w:val="24"/>
              </w:rPr>
            </w:pPr>
          </w:p>
        </w:tc>
      </w:tr>
      <w:tr w:rsidR="00162DB6" w:rsidRPr="00B83EFA" w14:paraId="244F45D8" w14:textId="77777777" w:rsidTr="00065CEE">
        <w:trPr>
          <w:jc w:val="center"/>
        </w:trPr>
        <w:tc>
          <w:tcPr>
            <w:tcW w:w="1497" w:type="dxa"/>
          </w:tcPr>
          <w:p w14:paraId="5074F47F" w14:textId="77777777" w:rsidR="00162DB6" w:rsidRPr="00B83EFA" w:rsidRDefault="00162DB6" w:rsidP="00B16639">
            <w:pPr>
              <w:jc w:val="center"/>
              <w:rPr>
                <w:rFonts w:ascii="Arial" w:hAnsi="Arial" w:cs="Arial"/>
                <w:b/>
              </w:rPr>
            </w:pPr>
            <w:r w:rsidRPr="00B83EFA">
              <w:rPr>
                <w:rFonts w:ascii="Arial" w:hAnsi="Arial" w:cs="Arial"/>
                <w:b/>
              </w:rPr>
              <w:t>4</w:t>
            </w:r>
          </w:p>
        </w:tc>
        <w:tc>
          <w:tcPr>
            <w:tcW w:w="1390" w:type="dxa"/>
          </w:tcPr>
          <w:p w14:paraId="31D4969C" w14:textId="77777777" w:rsidR="00162DB6" w:rsidRPr="00B83EFA" w:rsidRDefault="00E3692F" w:rsidP="00B16639">
            <w:pPr>
              <w:jc w:val="center"/>
              <w:rPr>
                <w:rFonts w:ascii="Arial" w:hAnsi="Arial" w:cs="Arial"/>
                <w:b/>
              </w:rPr>
            </w:pPr>
            <w:r>
              <w:rPr>
                <w:rFonts w:ascii="Arial" w:hAnsi="Arial" w:cs="Arial"/>
                <w:b/>
              </w:rPr>
              <w:t xml:space="preserve"> $</w:t>
            </w:r>
            <w:r w:rsidR="00162DB6">
              <w:rPr>
                <w:rFonts w:ascii="Arial" w:hAnsi="Arial" w:cs="Arial"/>
                <w:b/>
              </w:rPr>
              <w:t>171.76</w:t>
            </w:r>
          </w:p>
        </w:tc>
        <w:tc>
          <w:tcPr>
            <w:tcW w:w="3499" w:type="dxa"/>
          </w:tcPr>
          <w:p w14:paraId="43A2BCC8" w14:textId="77777777" w:rsidR="00162DB6" w:rsidRPr="00B83EFA" w:rsidRDefault="00162DB6" w:rsidP="00B16639">
            <w:pPr>
              <w:rPr>
                <w:rFonts w:ascii="Arial" w:hAnsi="Arial" w:cs="Arial"/>
              </w:rPr>
            </w:pPr>
            <w:r>
              <w:rPr>
                <w:rFonts w:ascii="Arial" w:hAnsi="Arial" w:cs="Arial"/>
              </w:rPr>
              <w:t>Cuenta con todos los servicios, públicos, destinado a uso habitacional alternando de manera escasa con establecimientos.</w:t>
            </w:r>
          </w:p>
        </w:tc>
        <w:tc>
          <w:tcPr>
            <w:tcW w:w="3466" w:type="dxa"/>
          </w:tcPr>
          <w:p w14:paraId="553123E4" w14:textId="77777777" w:rsidR="00162DB6" w:rsidRDefault="00162DB6" w:rsidP="00B16639">
            <w:pPr>
              <w:rPr>
                <w:rFonts w:ascii="Arial" w:hAnsi="Arial" w:cs="Arial"/>
              </w:rPr>
            </w:pPr>
            <w:r>
              <w:rPr>
                <w:rFonts w:ascii="Arial" w:hAnsi="Arial" w:cs="Arial"/>
              </w:rPr>
              <w:t>1.- El Milagro.</w:t>
            </w:r>
          </w:p>
          <w:p w14:paraId="593AB67F" w14:textId="77777777" w:rsidR="00162DB6" w:rsidRDefault="00162DB6" w:rsidP="00B16639">
            <w:pPr>
              <w:rPr>
                <w:rFonts w:ascii="Arial" w:hAnsi="Arial" w:cs="Arial"/>
              </w:rPr>
            </w:pPr>
            <w:r>
              <w:rPr>
                <w:rFonts w:ascii="Arial" w:hAnsi="Arial" w:cs="Arial"/>
              </w:rPr>
              <w:t>2.- Francisco Villa.</w:t>
            </w:r>
          </w:p>
          <w:p w14:paraId="3C7809B8" w14:textId="77777777" w:rsidR="00162DB6" w:rsidRDefault="00162DB6" w:rsidP="00B16639">
            <w:pPr>
              <w:rPr>
                <w:rFonts w:ascii="Arial" w:hAnsi="Arial" w:cs="Arial"/>
              </w:rPr>
            </w:pPr>
            <w:r>
              <w:rPr>
                <w:rFonts w:ascii="Arial" w:hAnsi="Arial" w:cs="Arial"/>
              </w:rPr>
              <w:t>3.- La Haciendita.</w:t>
            </w:r>
          </w:p>
          <w:p w14:paraId="64199AAE" w14:textId="77777777" w:rsidR="00162DB6" w:rsidRDefault="00162DB6" w:rsidP="00B16639">
            <w:pPr>
              <w:rPr>
                <w:rFonts w:ascii="Arial" w:hAnsi="Arial" w:cs="Arial"/>
              </w:rPr>
            </w:pPr>
            <w:r>
              <w:rPr>
                <w:rFonts w:ascii="Arial" w:hAnsi="Arial" w:cs="Arial"/>
              </w:rPr>
              <w:t>4.- las Colinas.</w:t>
            </w:r>
          </w:p>
          <w:p w14:paraId="454FDFF3" w14:textId="77777777" w:rsidR="00162DB6" w:rsidRPr="003D7FDB" w:rsidRDefault="00162DB6" w:rsidP="00B16639">
            <w:pPr>
              <w:rPr>
                <w:rFonts w:ascii="Arial" w:hAnsi="Arial" w:cs="Arial"/>
              </w:rPr>
            </w:pPr>
            <w:r>
              <w:rPr>
                <w:rFonts w:ascii="Arial" w:hAnsi="Arial" w:cs="Arial"/>
              </w:rPr>
              <w:t>5.- Magisterial.</w:t>
            </w:r>
          </w:p>
        </w:tc>
      </w:tr>
      <w:tr w:rsidR="00162DB6" w:rsidRPr="00B83EFA" w14:paraId="67884BBC" w14:textId="77777777" w:rsidTr="00065CEE">
        <w:trPr>
          <w:jc w:val="center"/>
        </w:trPr>
        <w:tc>
          <w:tcPr>
            <w:tcW w:w="1497" w:type="dxa"/>
          </w:tcPr>
          <w:p w14:paraId="10373DC6" w14:textId="77777777" w:rsidR="00162DB6" w:rsidRPr="00B83EFA" w:rsidRDefault="00162DB6" w:rsidP="00B16639">
            <w:pPr>
              <w:jc w:val="center"/>
              <w:rPr>
                <w:rFonts w:ascii="Arial" w:hAnsi="Arial" w:cs="Arial"/>
                <w:b/>
              </w:rPr>
            </w:pPr>
            <w:r w:rsidRPr="00B83EFA">
              <w:rPr>
                <w:rFonts w:ascii="Arial" w:hAnsi="Arial" w:cs="Arial"/>
                <w:b/>
              </w:rPr>
              <w:t>5</w:t>
            </w:r>
          </w:p>
        </w:tc>
        <w:tc>
          <w:tcPr>
            <w:tcW w:w="1390" w:type="dxa"/>
          </w:tcPr>
          <w:p w14:paraId="3249814A" w14:textId="77777777" w:rsidR="00162DB6" w:rsidRPr="00B83EFA" w:rsidRDefault="00162DB6" w:rsidP="00B16639">
            <w:pPr>
              <w:jc w:val="center"/>
              <w:rPr>
                <w:rFonts w:ascii="Arial" w:hAnsi="Arial" w:cs="Arial"/>
                <w:b/>
              </w:rPr>
            </w:pPr>
            <w:r w:rsidRPr="00B83EFA">
              <w:rPr>
                <w:rFonts w:ascii="Arial" w:hAnsi="Arial" w:cs="Arial"/>
                <w:b/>
              </w:rPr>
              <w:t>$</w:t>
            </w:r>
            <w:r>
              <w:rPr>
                <w:rFonts w:ascii="Arial" w:hAnsi="Arial" w:cs="Arial"/>
                <w:b/>
              </w:rPr>
              <w:t>257.64</w:t>
            </w:r>
          </w:p>
        </w:tc>
        <w:tc>
          <w:tcPr>
            <w:tcW w:w="3499" w:type="dxa"/>
          </w:tcPr>
          <w:p w14:paraId="48F1BBBD" w14:textId="77777777" w:rsidR="00162DB6" w:rsidRPr="00B83EFA" w:rsidRDefault="00162DB6" w:rsidP="00B16639">
            <w:pPr>
              <w:rPr>
                <w:rFonts w:ascii="Arial" w:hAnsi="Arial" w:cs="Arial"/>
              </w:rPr>
            </w:pPr>
            <w:r>
              <w:rPr>
                <w:rFonts w:ascii="Arial" w:hAnsi="Arial" w:cs="Arial"/>
              </w:rPr>
              <w:t xml:space="preserve">Cuenta con todos los servicios, públicos, de uso habitacional y en pequeña </w:t>
            </w:r>
            <w:r>
              <w:rPr>
                <w:rFonts w:ascii="Arial" w:hAnsi="Arial" w:cs="Arial"/>
              </w:rPr>
              <w:lastRenderedPageBreak/>
              <w:t>proporción,</w:t>
            </w:r>
            <w:r w:rsidR="00333A37">
              <w:rPr>
                <w:rFonts w:ascii="Arial" w:hAnsi="Arial" w:cs="Arial"/>
              </w:rPr>
              <w:t xml:space="preserve"> </w:t>
            </w:r>
            <w:r>
              <w:rPr>
                <w:rFonts w:ascii="Arial" w:hAnsi="Arial" w:cs="Arial"/>
              </w:rPr>
              <w:t>establecimientos,</w:t>
            </w:r>
            <w:r w:rsidR="00333A37">
              <w:rPr>
                <w:rFonts w:ascii="Arial" w:hAnsi="Arial" w:cs="Arial"/>
              </w:rPr>
              <w:t xml:space="preserve"> </w:t>
            </w:r>
            <w:r>
              <w:rPr>
                <w:rFonts w:ascii="Arial" w:hAnsi="Arial" w:cs="Arial"/>
              </w:rPr>
              <w:t xml:space="preserve">comerciales y de servicios, ubicados en </w:t>
            </w:r>
            <w:r w:rsidR="00333A37">
              <w:rPr>
                <w:rFonts w:ascii="Arial" w:hAnsi="Arial" w:cs="Arial"/>
              </w:rPr>
              <w:t>áreas</w:t>
            </w:r>
            <w:r>
              <w:rPr>
                <w:rFonts w:ascii="Arial" w:hAnsi="Arial" w:cs="Arial"/>
              </w:rPr>
              <w:t xml:space="preserve"> </w:t>
            </w:r>
            <w:r w:rsidR="003B51C8">
              <w:rPr>
                <w:rFonts w:ascii="Arial" w:hAnsi="Arial" w:cs="Arial"/>
              </w:rPr>
              <w:t>más</w:t>
            </w:r>
            <w:r>
              <w:rPr>
                <w:rFonts w:ascii="Arial" w:hAnsi="Arial" w:cs="Arial"/>
              </w:rPr>
              <w:t xml:space="preserve"> o menos definidas, predominando la construcción tipo moderno económico regular y de interés social y el nivel socioeconómico es medio.</w:t>
            </w:r>
          </w:p>
          <w:p w14:paraId="7CBC22EA" w14:textId="77777777" w:rsidR="00162DB6" w:rsidRPr="00B83EFA" w:rsidRDefault="00162DB6" w:rsidP="00B16639">
            <w:pPr>
              <w:jc w:val="center"/>
              <w:rPr>
                <w:rFonts w:ascii="Arial" w:hAnsi="Arial" w:cs="Arial"/>
              </w:rPr>
            </w:pPr>
          </w:p>
        </w:tc>
        <w:tc>
          <w:tcPr>
            <w:tcW w:w="3466" w:type="dxa"/>
          </w:tcPr>
          <w:p w14:paraId="5894625E" w14:textId="77777777" w:rsidR="00162DB6" w:rsidRPr="00B83EFA" w:rsidRDefault="00162DB6" w:rsidP="00B16639">
            <w:pPr>
              <w:pStyle w:val="Prrafodelista"/>
              <w:spacing w:after="0" w:line="240" w:lineRule="auto"/>
              <w:ind w:left="20"/>
              <w:rPr>
                <w:rFonts w:ascii="Arial" w:hAnsi="Arial" w:cs="Arial"/>
                <w:sz w:val="24"/>
                <w:szCs w:val="24"/>
                <w:highlight w:val="yellow"/>
              </w:rPr>
            </w:pPr>
          </w:p>
          <w:p w14:paraId="4F8E97A0" w14:textId="77777777" w:rsidR="00162DB6" w:rsidRDefault="00162DB6" w:rsidP="00B16639">
            <w:pPr>
              <w:pStyle w:val="Prrafodelista"/>
              <w:numPr>
                <w:ilvl w:val="0"/>
                <w:numId w:val="21"/>
              </w:numPr>
              <w:spacing w:after="0" w:line="240" w:lineRule="auto"/>
              <w:ind w:left="0" w:hanging="656"/>
              <w:rPr>
                <w:rFonts w:ascii="Arial" w:hAnsi="Arial" w:cs="Arial"/>
                <w:sz w:val="24"/>
                <w:szCs w:val="24"/>
              </w:rPr>
            </w:pPr>
            <w:r>
              <w:rPr>
                <w:rFonts w:ascii="Arial" w:hAnsi="Arial" w:cs="Arial"/>
                <w:sz w:val="24"/>
                <w:szCs w:val="24"/>
              </w:rPr>
              <w:t xml:space="preserve"> 1.- Quinta Magisterial.</w:t>
            </w:r>
          </w:p>
          <w:p w14:paraId="2C5BA90C" w14:textId="77777777" w:rsidR="00162DB6" w:rsidRDefault="00162DB6" w:rsidP="00B16639">
            <w:pPr>
              <w:pStyle w:val="Prrafodelista"/>
              <w:numPr>
                <w:ilvl w:val="0"/>
                <w:numId w:val="21"/>
              </w:numPr>
              <w:spacing w:after="0" w:line="240" w:lineRule="auto"/>
              <w:ind w:left="0" w:hanging="656"/>
              <w:rPr>
                <w:rFonts w:ascii="Arial" w:hAnsi="Arial" w:cs="Arial"/>
                <w:sz w:val="24"/>
                <w:szCs w:val="24"/>
              </w:rPr>
            </w:pPr>
            <w:r>
              <w:rPr>
                <w:rFonts w:ascii="Arial" w:hAnsi="Arial" w:cs="Arial"/>
                <w:sz w:val="24"/>
                <w:szCs w:val="24"/>
              </w:rPr>
              <w:t>2.- Real Campestre.</w:t>
            </w:r>
          </w:p>
          <w:p w14:paraId="5370F59E" w14:textId="77777777" w:rsidR="00162DB6" w:rsidRDefault="00162DB6" w:rsidP="00B16639">
            <w:pPr>
              <w:pStyle w:val="Prrafodelista"/>
              <w:numPr>
                <w:ilvl w:val="0"/>
                <w:numId w:val="21"/>
              </w:numPr>
              <w:spacing w:after="0" w:line="240" w:lineRule="auto"/>
              <w:ind w:left="0" w:hanging="656"/>
              <w:rPr>
                <w:rFonts w:ascii="Arial" w:hAnsi="Arial" w:cs="Arial"/>
                <w:sz w:val="24"/>
                <w:szCs w:val="24"/>
              </w:rPr>
            </w:pPr>
            <w:r>
              <w:rPr>
                <w:rFonts w:ascii="Arial" w:hAnsi="Arial" w:cs="Arial"/>
                <w:sz w:val="24"/>
                <w:szCs w:val="24"/>
              </w:rPr>
              <w:lastRenderedPageBreak/>
              <w:t>3.- Real del Pino.</w:t>
            </w:r>
          </w:p>
          <w:p w14:paraId="2F8B9A72" w14:textId="77777777" w:rsidR="00162DB6" w:rsidRDefault="00162DB6" w:rsidP="00B16639">
            <w:pPr>
              <w:pStyle w:val="Prrafodelista"/>
              <w:numPr>
                <w:ilvl w:val="0"/>
                <w:numId w:val="21"/>
              </w:numPr>
              <w:spacing w:after="0" w:line="240" w:lineRule="auto"/>
              <w:ind w:left="0" w:hanging="656"/>
              <w:rPr>
                <w:rFonts w:ascii="Arial" w:hAnsi="Arial" w:cs="Arial"/>
                <w:sz w:val="24"/>
                <w:szCs w:val="24"/>
              </w:rPr>
            </w:pPr>
            <w:r>
              <w:rPr>
                <w:rFonts w:ascii="Arial" w:hAnsi="Arial" w:cs="Arial"/>
                <w:sz w:val="24"/>
                <w:szCs w:val="24"/>
              </w:rPr>
              <w:t>4.- Valle Dorado.</w:t>
            </w:r>
          </w:p>
          <w:p w14:paraId="19B0DE69" w14:textId="77777777" w:rsidR="00162DB6" w:rsidRDefault="00162DB6" w:rsidP="00B16639">
            <w:pPr>
              <w:pStyle w:val="Prrafodelista"/>
              <w:numPr>
                <w:ilvl w:val="0"/>
                <w:numId w:val="21"/>
              </w:numPr>
              <w:spacing w:after="0" w:line="240" w:lineRule="auto"/>
              <w:ind w:left="0" w:hanging="656"/>
              <w:rPr>
                <w:rFonts w:ascii="Arial" w:hAnsi="Arial" w:cs="Arial"/>
                <w:sz w:val="24"/>
                <w:szCs w:val="24"/>
              </w:rPr>
            </w:pPr>
            <w:r>
              <w:rPr>
                <w:rFonts w:ascii="Arial" w:hAnsi="Arial" w:cs="Arial"/>
                <w:sz w:val="24"/>
                <w:szCs w:val="24"/>
              </w:rPr>
              <w:t>5.- Villas del Mirador.</w:t>
            </w:r>
          </w:p>
          <w:p w14:paraId="31511133" w14:textId="77777777" w:rsidR="00162DB6" w:rsidRDefault="00162DB6" w:rsidP="00B16639">
            <w:pPr>
              <w:pStyle w:val="Prrafodelista"/>
              <w:numPr>
                <w:ilvl w:val="0"/>
                <w:numId w:val="21"/>
              </w:numPr>
              <w:spacing w:after="0" w:line="240" w:lineRule="auto"/>
              <w:ind w:left="0" w:hanging="656"/>
              <w:rPr>
                <w:rFonts w:ascii="Arial" w:hAnsi="Arial" w:cs="Arial"/>
                <w:sz w:val="24"/>
                <w:szCs w:val="24"/>
              </w:rPr>
            </w:pPr>
            <w:r>
              <w:rPr>
                <w:rFonts w:ascii="Arial" w:hAnsi="Arial" w:cs="Arial"/>
                <w:sz w:val="24"/>
                <w:szCs w:val="24"/>
              </w:rPr>
              <w:t>6.- Arroyo Hondo.</w:t>
            </w:r>
          </w:p>
          <w:p w14:paraId="0E0DAE11" w14:textId="77777777" w:rsidR="00162DB6" w:rsidRDefault="00162DB6" w:rsidP="00B16639">
            <w:pPr>
              <w:pStyle w:val="Prrafodelista"/>
              <w:numPr>
                <w:ilvl w:val="0"/>
                <w:numId w:val="21"/>
              </w:numPr>
              <w:spacing w:after="0" w:line="240" w:lineRule="auto"/>
              <w:ind w:left="0" w:hanging="656"/>
              <w:rPr>
                <w:rFonts w:ascii="Arial" w:hAnsi="Arial" w:cs="Arial"/>
                <w:sz w:val="24"/>
                <w:szCs w:val="24"/>
              </w:rPr>
            </w:pPr>
            <w:r>
              <w:rPr>
                <w:rFonts w:ascii="Arial" w:hAnsi="Arial" w:cs="Arial"/>
                <w:sz w:val="24"/>
                <w:szCs w:val="24"/>
              </w:rPr>
              <w:t>7.- Jardines del Valle.</w:t>
            </w:r>
          </w:p>
          <w:p w14:paraId="3DDB822A" w14:textId="77777777" w:rsidR="00162DB6" w:rsidRPr="003D7FDB" w:rsidRDefault="00162DB6" w:rsidP="00B16639">
            <w:pPr>
              <w:pStyle w:val="Prrafodelista"/>
              <w:numPr>
                <w:ilvl w:val="0"/>
                <w:numId w:val="21"/>
              </w:numPr>
              <w:spacing w:after="0" w:line="240" w:lineRule="auto"/>
              <w:ind w:left="0" w:hanging="656"/>
              <w:rPr>
                <w:rFonts w:ascii="Arial" w:hAnsi="Arial" w:cs="Arial"/>
                <w:sz w:val="24"/>
                <w:szCs w:val="24"/>
              </w:rPr>
            </w:pPr>
            <w:r>
              <w:rPr>
                <w:rFonts w:ascii="Arial" w:hAnsi="Arial" w:cs="Arial"/>
                <w:sz w:val="24"/>
                <w:szCs w:val="24"/>
              </w:rPr>
              <w:t>8.- Maderas.</w:t>
            </w:r>
          </w:p>
          <w:p w14:paraId="291D63BE" w14:textId="77777777" w:rsidR="00162DB6" w:rsidRPr="00B83EFA" w:rsidRDefault="00162DB6" w:rsidP="00B16639">
            <w:pPr>
              <w:pStyle w:val="Prrafodelista"/>
              <w:spacing w:after="0" w:line="240" w:lineRule="auto"/>
              <w:ind w:left="318"/>
              <w:rPr>
                <w:rFonts w:ascii="Arial" w:hAnsi="Arial" w:cs="Arial"/>
                <w:sz w:val="24"/>
                <w:szCs w:val="24"/>
              </w:rPr>
            </w:pPr>
          </w:p>
        </w:tc>
      </w:tr>
      <w:tr w:rsidR="00162DB6" w:rsidRPr="00B83EFA" w14:paraId="1DC4D3E6" w14:textId="77777777" w:rsidTr="00065CEE">
        <w:trPr>
          <w:trHeight w:val="2680"/>
          <w:jc w:val="center"/>
        </w:trPr>
        <w:tc>
          <w:tcPr>
            <w:tcW w:w="1497" w:type="dxa"/>
          </w:tcPr>
          <w:p w14:paraId="72CE51B9" w14:textId="77777777" w:rsidR="00162DB6" w:rsidRPr="00B83EFA" w:rsidRDefault="00162DB6" w:rsidP="00B16639">
            <w:pPr>
              <w:jc w:val="center"/>
              <w:rPr>
                <w:rFonts w:ascii="Arial" w:hAnsi="Arial" w:cs="Arial"/>
                <w:b/>
              </w:rPr>
            </w:pPr>
            <w:r w:rsidRPr="00B83EFA">
              <w:rPr>
                <w:rFonts w:ascii="Arial" w:hAnsi="Arial" w:cs="Arial"/>
                <w:b/>
              </w:rPr>
              <w:lastRenderedPageBreak/>
              <w:t>6</w:t>
            </w:r>
          </w:p>
        </w:tc>
        <w:tc>
          <w:tcPr>
            <w:tcW w:w="1390" w:type="dxa"/>
          </w:tcPr>
          <w:p w14:paraId="70220BA8" w14:textId="77777777" w:rsidR="00162DB6" w:rsidRPr="00B83EFA" w:rsidRDefault="00162DB6" w:rsidP="00B16639">
            <w:pPr>
              <w:jc w:val="center"/>
              <w:rPr>
                <w:rFonts w:ascii="Arial" w:hAnsi="Arial" w:cs="Arial"/>
                <w:b/>
              </w:rPr>
            </w:pPr>
            <w:r w:rsidRPr="00B83EFA">
              <w:rPr>
                <w:rFonts w:ascii="Arial" w:hAnsi="Arial" w:cs="Arial"/>
                <w:b/>
              </w:rPr>
              <w:t>$</w:t>
            </w:r>
            <w:r>
              <w:rPr>
                <w:rFonts w:ascii="Arial" w:hAnsi="Arial" w:cs="Arial"/>
                <w:b/>
              </w:rPr>
              <w:t>305.35</w:t>
            </w:r>
          </w:p>
        </w:tc>
        <w:tc>
          <w:tcPr>
            <w:tcW w:w="3499" w:type="dxa"/>
          </w:tcPr>
          <w:p w14:paraId="65262A22" w14:textId="77777777" w:rsidR="00162DB6" w:rsidRPr="00B83EFA" w:rsidRDefault="00162DB6" w:rsidP="00B16639">
            <w:pPr>
              <w:rPr>
                <w:rFonts w:ascii="Arial" w:hAnsi="Arial" w:cs="Arial"/>
              </w:rPr>
            </w:pPr>
            <w:r w:rsidRPr="00B83EFA">
              <w:rPr>
                <w:rFonts w:ascii="Arial" w:hAnsi="Arial" w:cs="Arial"/>
              </w:rPr>
              <w:t xml:space="preserve">Cuenta </w:t>
            </w:r>
            <w:r>
              <w:rPr>
                <w:rFonts w:ascii="Arial" w:hAnsi="Arial" w:cs="Arial"/>
              </w:rPr>
              <w:t xml:space="preserve">con todos los servicios públicos, de uso habitacional y en pequeña proporción, establecimientos comerciales y de servicios, ubicados en </w:t>
            </w:r>
            <w:r w:rsidR="00333A37">
              <w:rPr>
                <w:rFonts w:ascii="Arial" w:hAnsi="Arial" w:cs="Arial"/>
              </w:rPr>
              <w:t>áreas</w:t>
            </w:r>
            <w:r>
              <w:rPr>
                <w:rFonts w:ascii="Arial" w:hAnsi="Arial" w:cs="Arial"/>
              </w:rPr>
              <w:t xml:space="preserve"> </w:t>
            </w:r>
            <w:r w:rsidR="003B51C8">
              <w:rPr>
                <w:rFonts w:ascii="Arial" w:hAnsi="Arial" w:cs="Arial"/>
              </w:rPr>
              <w:t>más</w:t>
            </w:r>
            <w:r>
              <w:rPr>
                <w:rFonts w:ascii="Arial" w:hAnsi="Arial" w:cs="Arial"/>
              </w:rPr>
              <w:t xml:space="preserve"> o menos definidas, predominando la construcción tipo moderno económico regular y de interés social y el nivel socioeconómico es medio</w:t>
            </w:r>
          </w:p>
        </w:tc>
        <w:tc>
          <w:tcPr>
            <w:tcW w:w="3466" w:type="dxa"/>
          </w:tcPr>
          <w:p w14:paraId="042B4F2B" w14:textId="77777777" w:rsidR="00162DB6" w:rsidRDefault="00162DB6" w:rsidP="00B16639">
            <w:pPr>
              <w:rPr>
                <w:rFonts w:ascii="Arial" w:hAnsi="Arial" w:cs="Arial"/>
              </w:rPr>
            </w:pPr>
            <w:r>
              <w:rPr>
                <w:rFonts w:ascii="Arial" w:hAnsi="Arial" w:cs="Arial"/>
              </w:rPr>
              <w:t xml:space="preserve">1.- </w:t>
            </w:r>
            <w:proofErr w:type="spellStart"/>
            <w:r>
              <w:rPr>
                <w:rFonts w:ascii="Arial" w:hAnsi="Arial" w:cs="Arial"/>
              </w:rPr>
              <w:t>C.N.O.P</w:t>
            </w:r>
            <w:proofErr w:type="spellEnd"/>
            <w:r>
              <w:rPr>
                <w:rFonts w:ascii="Arial" w:hAnsi="Arial" w:cs="Arial"/>
              </w:rPr>
              <w:t>.</w:t>
            </w:r>
          </w:p>
          <w:p w14:paraId="0C88DEEB" w14:textId="77777777" w:rsidR="00162DB6" w:rsidRDefault="00162DB6" w:rsidP="00B16639">
            <w:pPr>
              <w:rPr>
                <w:rFonts w:ascii="Arial" w:hAnsi="Arial" w:cs="Arial"/>
              </w:rPr>
            </w:pPr>
            <w:r>
              <w:rPr>
                <w:rFonts w:ascii="Arial" w:hAnsi="Arial" w:cs="Arial"/>
              </w:rPr>
              <w:t>2.- Independencia.</w:t>
            </w:r>
          </w:p>
          <w:p w14:paraId="79DC9CFB" w14:textId="77777777" w:rsidR="00162DB6" w:rsidRDefault="00162DB6" w:rsidP="00B16639">
            <w:pPr>
              <w:rPr>
                <w:rFonts w:ascii="Arial" w:hAnsi="Arial" w:cs="Arial"/>
              </w:rPr>
            </w:pPr>
            <w:r>
              <w:rPr>
                <w:rFonts w:ascii="Arial" w:hAnsi="Arial" w:cs="Arial"/>
              </w:rPr>
              <w:t>3.- Las Vegas.</w:t>
            </w:r>
          </w:p>
          <w:p w14:paraId="1F7F518E" w14:textId="77777777" w:rsidR="00162DB6" w:rsidRDefault="00162DB6" w:rsidP="00B16639">
            <w:pPr>
              <w:rPr>
                <w:rFonts w:ascii="Arial" w:hAnsi="Arial" w:cs="Arial"/>
              </w:rPr>
            </w:pPr>
            <w:r>
              <w:rPr>
                <w:rFonts w:ascii="Arial" w:hAnsi="Arial" w:cs="Arial"/>
              </w:rPr>
              <w:t>4.- Loma Linda.</w:t>
            </w:r>
          </w:p>
          <w:p w14:paraId="72687E8A" w14:textId="77777777" w:rsidR="00162DB6" w:rsidRDefault="00162DB6" w:rsidP="00B16639">
            <w:pPr>
              <w:rPr>
                <w:rFonts w:ascii="Arial" w:hAnsi="Arial" w:cs="Arial"/>
              </w:rPr>
            </w:pPr>
            <w:r>
              <w:rPr>
                <w:rFonts w:ascii="Arial" w:hAnsi="Arial" w:cs="Arial"/>
              </w:rPr>
              <w:t>5.- Los Nogales.</w:t>
            </w:r>
          </w:p>
          <w:p w14:paraId="2DCB58B0" w14:textId="77777777" w:rsidR="00162DB6" w:rsidRDefault="00162DB6" w:rsidP="00B16639">
            <w:pPr>
              <w:rPr>
                <w:rFonts w:ascii="Arial" w:hAnsi="Arial" w:cs="Arial"/>
              </w:rPr>
            </w:pPr>
            <w:r>
              <w:rPr>
                <w:rFonts w:ascii="Arial" w:hAnsi="Arial" w:cs="Arial"/>
              </w:rPr>
              <w:t>6.- Sierra Bonita.</w:t>
            </w:r>
          </w:p>
          <w:p w14:paraId="6D1628C8" w14:textId="77777777" w:rsidR="00162DB6" w:rsidRPr="00B83EFA" w:rsidRDefault="00162DB6" w:rsidP="00B16639">
            <w:pPr>
              <w:rPr>
                <w:rFonts w:ascii="Arial" w:hAnsi="Arial" w:cs="Arial"/>
              </w:rPr>
            </w:pPr>
          </w:p>
          <w:p w14:paraId="0627807D" w14:textId="77777777" w:rsidR="00162DB6" w:rsidRPr="00B83EFA" w:rsidRDefault="00162DB6" w:rsidP="00B16639">
            <w:pPr>
              <w:rPr>
                <w:rFonts w:ascii="Arial" w:hAnsi="Arial" w:cs="Arial"/>
              </w:rPr>
            </w:pPr>
          </w:p>
          <w:p w14:paraId="3478EA64" w14:textId="77777777" w:rsidR="00162DB6" w:rsidRPr="00B83EFA" w:rsidRDefault="00162DB6" w:rsidP="00B16639">
            <w:pPr>
              <w:rPr>
                <w:rFonts w:ascii="Arial" w:hAnsi="Arial" w:cs="Arial"/>
              </w:rPr>
            </w:pPr>
          </w:p>
        </w:tc>
      </w:tr>
      <w:tr w:rsidR="00162DB6" w:rsidRPr="00B83EFA" w14:paraId="2C7ED4FE" w14:textId="77777777" w:rsidTr="00065CEE">
        <w:trPr>
          <w:jc w:val="center"/>
        </w:trPr>
        <w:tc>
          <w:tcPr>
            <w:tcW w:w="1497" w:type="dxa"/>
          </w:tcPr>
          <w:p w14:paraId="2301E2AB" w14:textId="77777777" w:rsidR="00162DB6" w:rsidRPr="00B83EFA" w:rsidRDefault="00162DB6" w:rsidP="00B16639">
            <w:pPr>
              <w:jc w:val="center"/>
              <w:rPr>
                <w:rFonts w:ascii="Arial" w:hAnsi="Arial" w:cs="Arial"/>
                <w:b/>
              </w:rPr>
            </w:pPr>
            <w:r w:rsidRPr="00B83EFA">
              <w:rPr>
                <w:rFonts w:ascii="Arial" w:hAnsi="Arial" w:cs="Arial"/>
                <w:b/>
              </w:rPr>
              <w:t>7</w:t>
            </w:r>
          </w:p>
        </w:tc>
        <w:tc>
          <w:tcPr>
            <w:tcW w:w="1390" w:type="dxa"/>
          </w:tcPr>
          <w:p w14:paraId="1A6171DF" w14:textId="77777777" w:rsidR="00162DB6" w:rsidRPr="00B83EFA" w:rsidRDefault="00162DB6" w:rsidP="00B16639">
            <w:pPr>
              <w:jc w:val="center"/>
              <w:rPr>
                <w:rFonts w:ascii="Arial" w:hAnsi="Arial" w:cs="Arial"/>
                <w:b/>
              </w:rPr>
            </w:pPr>
            <w:r w:rsidRPr="00B83EFA">
              <w:rPr>
                <w:rFonts w:ascii="Arial" w:hAnsi="Arial" w:cs="Arial"/>
                <w:b/>
              </w:rPr>
              <w:t>$</w:t>
            </w:r>
            <w:r>
              <w:rPr>
                <w:rFonts w:ascii="Arial" w:hAnsi="Arial" w:cs="Arial"/>
                <w:b/>
              </w:rPr>
              <w:t>381.69</w:t>
            </w:r>
          </w:p>
        </w:tc>
        <w:tc>
          <w:tcPr>
            <w:tcW w:w="3499" w:type="dxa"/>
          </w:tcPr>
          <w:p w14:paraId="275A30E2" w14:textId="77777777" w:rsidR="00162DB6" w:rsidRPr="00B83EFA" w:rsidRDefault="00162DB6" w:rsidP="00B16639">
            <w:pPr>
              <w:rPr>
                <w:rFonts w:ascii="Arial" w:hAnsi="Arial" w:cs="Arial"/>
              </w:rPr>
            </w:pPr>
            <w:r w:rsidRPr="00B83EFA">
              <w:rPr>
                <w:rFonts w:ascii="Arial" w:hAnsi="Arial" w:cs="Arial"/>
              </w:rPr>
              <w:t>Cuenta con todos los servicios públicos, de uso habitacional</w:t>
            </w:r>
            <w:r>
              <w:rPr>
                <w:rFonts w:ascii="Arial" w:hAnsi="Arial" w:cs="Arial"/>
              </w:rPr>
              <w:t xml:space="preserve">, con </w:t>
            </w:r>
            <w:r w:rsidR="00333A37">
              <w:rPr>
                <w:rFonts w:ascii="Arial" w:hAnsi="Arial" w:cs="Arial"/>
              </w:rPr>
              <w:t>áreas</w:t>
            </w:r>
            <w:r>
              <w:rPr>
                <w:rFonts w:ascii="Arial" w:hAnsi="Arial" w:cs="Arial"/>
              </w:rPr>
              <w:t xml:space="preserve"> comerciales definidas, predominando la </w:t>
            </w:r>
            <w:r w:rsidR="00333A37">
              <w:rPr>
                <w:rFonts w:ascii="Arial" w:hAnsi="Arial" w:cs="Arial"/>
              </w:rPr>
              <w:t>construcción</w:t>
            </w:r>
            <w:r>
              <w:rPr>
                <w:rFonts w:ascii="Arial" w:hAnsi="Arial" w:cs="Arial"/>
              </w:rPr>
              <w:t xml:space="preserve"> tipo moderno bueno y el nivel socioeconómico es medio.</w:t>
            </w:r>
          </w:p>
        </w:tc>
        <w:tc>
          <w:tcPr>
            <w:tcW w:w="3466" w:type="dxa"/>
          </w:tcPr>
          <w:p w14:paraId="4A1222C5" w14:textId="77777777" w:rsidR="00162DB6" w:rsidRDefault="00162DB6" w:rsidP="00B16639">
            <w:pPr>
              <w:rPr>
                <w:rFonts w:ascii="Arial" w:hAnsi="Arial" w:cs="Arial"/>
              </w:rPr>
            </w:pPr>
            <w:r>
              <w:rPr>
                <w:rFonts w:ascii="Arial" w:hAnsi="Arial" w:cs="Arial"/>
              </w:rPr>
              <w:t>1.- Campestre.</w:t>
            </w:r>
          </w:p>
          <w:p w14:paraId="34CCC326" w14:textId="77777777" w:rsidR="00162DB6" w:rsidRDefault="00162DB6" w:rsidP="00B16639">
            <w:pPr>
              <w:rPr>
                <w:rFonts w:ascii="Arial" w:hAnsi="Arial" w:cs="Arial"/>
              </w:rPr>
            </w:pPr>
            <w:r>
              <w:rPr>
                <w:rFonts w:ascii="Arial" w:hAnsi="Arial" w:cs="Arial"/>
              </w:rPr>
              <w:t>2.- La Esmeralda.</w:t>
            </w:r>
          </w:p>
          <w:p w14:paraId="2E674BA4" w14:textId="77777777" w:rsidR="00162DB6" w:rsidRDefault="00162DB6" w:rsidP="00B16639">
            <w:pPr>
              <w:rPr>
                <w:rFonts w:ascii="Arial" w:hAnsi="Arial" w:cs="Arial"/>
              </w:rPr>
            </w:pPr>
            <w:r>
              <w:rPr>
                <w:rFonts w:ascii="Arial" w:hAnsi="Arial" w:cs="Arial"/>
              </w:rPr>
              <w:t>3.- La Esperanza.</w:t>
            </w:r>
          </w:p>
          <w:p w14:paraId="4BCDAD51" w14:textId="77777777" w:rsidR="00162DB6" w:rsidRPr="008E47E6" w:rsidRDefault="00162DB6" w:rsidP="00B16639">
            <w:pPr>
              <w:rPr>
                <w:rFonts w:ascii="Arial" w:hAnsi="Arial" w:cs="Arial"/>
              </w:rPr>
            </w:pPr>
            <w:r>
              <w:rPr>
                <w:rFonts w:ascii="Arial" w:hAnsi="Arial" w:cs="Arial"/>
              </w:rPr>
              <w:t>4.- Las Hacienditas.</w:t>
            </w:r>
          </w:p>
        </w:tc>
      </w:tr>
      <w:tr w:rsidR="00162DB6" w:rsidRPr="00B83EFA" w14:paraId="1B6A9A68" w14:textId="77777777" w:rsidTr="00065CEE">
        <w:trPr>
          <w:jc w:val="center"/>
        </w:trPr>
        <w:tc>
          <w:tcPr>
            <w:tcW w:w="1497" w:type="dxa"/>
          </w:tcPr>
          <w:p w14:paraId="47A9F41F" w14:textId="27CAC064" w:rsidR="00162DB6" w:rsidRPr="00B83EFA" w:rsidRDefault="00065CEE" w:rsidP="00B16639">
            <w:pPr>
              <w:jc w:val="center"/>
              <w:rPr>
                <w:rFonts w:ascii="Arial" w:hAnsi="Arial" w:cs="Arial"/>
                <w:b/>
              </w:rPr>
            </w:pPr>
            <w:r>
              <w:br w:type="page"/>
            </w:r>
            <w:r w:rsidR="00162DB6" w:rsidRPr="00B83EFA">
              <w:rPr>
                <w:rFonts w:ascii="Arial" w:hAnsi="Arial" w:cs="Arial"/>
                <w:b/>
              </w:rPr>
              <w:t>8</w:t>
            </w:r>
          </w:p>
        </w:tc>
        <w:tc>
          <w:tcPr>
            <w:tcW w:w="1390" w:type="dxa"/>
          </w:tcPr>
          <w:p w14:paraId="5E07377B" w14:textId="77777777" w:rsidR="00162DB6" w:rsidRPr="00B83EFA" w:rsidRDefault="00162DB6" w:rsidP="00B16639">
            <w:pPr>
              <w:jc w:val="center"/>
              <w:rPr>
                <w:rFonts w:ascii="Arial" w:hAnsi="Arial" w:cs="Arial"/>
                <w:b/>
              </w:rPr>
            </w:pPr>
            <w:r w:rsidRPr="00B83EFA">
              <w:rPr>
                <w:rFonts w:ascii="Arial" w:hAnsi="Arial" w:cs="Arial"/>
                <w:b/>
              </w:rPr>
              <w:t>$</w:t>
            </w:r>
            <w:r>
              <w:rPr>
                <w:rFonts w:ascii="Arial" w:hAnsi="Arial" w:cs="Arial"/>
                <w:b/>
              </w:rPr>
              <w:t>515.28</w:t>
            </w:r>
          </w:p>
        </w:tc>
        <w:tc>
          <w:tcPr>
            <w:tcW w:w="3499" w:type="dxa"/>
          </w:tcPr>
          <w:p w14:paraId="55E84AF1" w14:textId="77777777" w:rsidR="00162DB6" w:rsidRPr="00B83EFA" w:rsidRDefault="00162DB6" w:rsidP="00B16639">
            <w:pPr>
              <w:ind w:left="34" w:right="-108"/>
              <w:rPr>
                <w:rFonts w:ascii="Arial" w:hAnsi="Arial" w:cs="Arial"/>
              </w:rPr>
            </w:pPr>
            <w:r w:rsidRPr="00B83EFA">
              <w:rPr>
                <w:rFonts w:ascii="Arial" w:hAnsi="Arial" w:cs="Arial"/>
              </w:rPr>
              <w:t xml:space="preserve">Cuenta con todos los servicios públicos, </w:t>
            </w:r>
            <w:r>
              <w:rPr>
                <w:rFonts w:ascii="Arial" w:hAnsi="Arial" w:cs="Arial"/>
              </w:rPr>
              <w:t>de uso habitacional con ejes y zonas comerciales y de servicios bien definidas, predominando la construcción, tipo antiguo de calidad, bueno y regular y en fraccionamientos, moderno bueno y moderno regular y el nivel socioeconómico es medio y medio alto.</w:t>
            </w:r>
          </w:p>
        </w:tc>
        <w:tc>
          <w:tcPr>
            <w:tcW w:w="3466" w:type="dxa"/>
          </w:tcPr>
          <w:p w14:paraId="4B8FD08C" w14:textId="77777777" w:rsidR="00162DB6" w:rsidRDefault="00162DB6" w:rsidP="00B16639">
            <w:pPr>
              <w:rPr>
                <w:rFonts w:ascii="Arial" w:hAnsi="Arial" w:cs="Arial"/>
              </w:rPr>
            </w:pPr>
            <w:r>
              <w:rPr>
                <w:rFonts w:ascii="Arial" w:hAnsi="Arial" w:cs="Arial"/>
              </w:rPr>
              <w:t>1.- El Pueblo.</w:t>
            </w:r>
          </w:p>
          <w:p w14:paraId="67407242" w14:textId="77777777" w:rsidR="00162DB6" w:rsidRDefault="00162DB6" w:rsidP="00B16639">
            <w:pPr>
              <w:rPr>
                <w:rFonts w:ascii="Arial" w:hAnsi="Arial" w:cs="Arial"/>
              </w:rPr>
            </w:pPr>
            <w:r>
              <w:rPr>
                <w:rFonts w:ascii="Arial" w:hAnsi="Arial" w:cs="Arial"/>
              </w:rPr>
              <w:t>2.- España.</w:t>
            </w:r>
          </w:p>
          <w:p w14:paraId="2E6C414B" w14:textId="77777777" w:rsidR="00162DB6" w:rsidRDefault="00162DB6" w:rsidP="00B16639">
            <w:pPr>
              <w:rPr>
                <w:rFonts w:ascii="Arial" w:hAnsi="Arial" w:cs="Arial"/>
              </w:rPr>
            </w:pPr>
            <w:r>
              <w:rPr>
                <w:rFonts w:ascii="Arial" w:hAnsi="Arial" w:cs="Arial"/>
              </w:rPr>
              <w:t>3.- Colinas de Santiago.</w:t>
            </w:r>
          </w:p>
          <w:p w14:paraId="0A11A2A1" w14:textId="77777777" w:rsidR="00162DB6" w:rsidRDefault="00162DB6" w:rsidP="00B16639">
            <w:pPr>
              <w:rPr>
                <w:rFonts w:ascii="Arial" w:hAnsi="Arial" w:cs="Arial"/>
              </w:rPr>
            </w:pPr>
            <w:r>
              <w:rPr>
                <w:rFonts w:ascii="Arial" w:hAnsi="Arial" w:cs="Arial"/>
              </w:rPr>
              <w:t>4.- Alta Vista.</w:t>
            </w:r>
          </w:p>
          <w:p w14:paraId="6198BFCC" w14:textId="77777777" w:rsidR="00162DB6" w:rsidRDefault="00162DB6" w:rsidP="00B16639">
            <w:pPr>
              <w:rPr>
                <w:rFonts w:ascii="Arial" w:hAnsi="Arial" w:cs="Arial"/>
              </w:rPr>
            </w:pPr>
            <w:r>
              <w:rPr>
                <w:rFonts w:ascii="Arial" w:hAnsi="Arial" w:cs="Arial"/>
              </w:rPr>
              <w:t>5.- Lomas del Tepeyac.</w:t>
            </w:r>
          </w:p>
          <w:p w14:paraId="3C02CFA0" w14:textId="77777777" w:rsidR="00162DB6" w:rsidRDefault="00162DB6" w:rsidP="00B16639">
            <w:pPr>
              <w:rPr>
                <w:rFonts w:ascii="Arial" w:hAnsi="Arial" w:cs="Arial"/>
              </w:rPr>
            </w:pPr>
            <w:r>
              <w:rPr>
                <w:rFonts w:ascii="Arial" w:hAnsi="Arial" w:cs="Arial"/>
              </w:rPr>
              <w:t xml:space="preserve">6.- Santa </w:t>
            </w:r>
            <w:r w:rsidR="00333A37">
              <w:rPr>
                <w:rFonts w:ascii="Arial" w:hAnsi="Arial" w:cs="Arial"/>
              </w:rPr>
              <w:t>Mónica</w:t>
            </w:r>
            <w:r>
              <w:rPr>
                <w:rFonts w:ascii="Arial" w:hAnsi="Arial" w:cs="Arial"/>
              </w:rPr>
              <w:t>.</w:t>
            </w:r>
          </w:p>
          <w:p w14:paraId="52E3F0C9" w14:textId="77777777" w:rsidR="00162DB6" w:rsidRDefault="00162DB6" w:rsidP="00B16639">
            <w:pPr>
              <w:rPr>
                <w:rFonts w:ascii="Arial" w:hAnsi="Arial" w:cs="Arial"/>
              </w:rPr>
            </w:pPr>
            <w:r>
              <w:rPr>
                <w:rFonts w:ascii="Arial" w:hAnsi="Arial" w:cs="Arial"/>
              </w:rPr>
              <w:t xml:space="preserve">7.- Valle del </w:t>
            </w:r>
            <w:proofErr w:type="spellStart"/>
            <w:r>
              <w:rPr>
                <w:rFonts w:ascii="Arial" w:hAnsi="Arial" w:cs="Arial"/>
              </w:rPr>
              <w:t>Tagarete</w:t>
            </w:r>
            <w:proofErr w:type="spellEnd"/>
            <w:r>
              <w:rPr>
                <w:rFonts w:ascii="Arial" w:hAnsi="Arial" w:cs="Arial"/>
              </w:rPr>
              <w:t>.</w:t>
            </w:r>
          </w:p>
          <w:p w14:paraId="0D9929B0" w14:textId="77777777" w:rsidR="00162DB6" w:rsidRPr="00ED2442" w:rsidRDefault="00162DB6" w:rsidP="00B16639">
            <w:pPr>
              <w:rPr>
                <w:rFonts w:ascii="Arial" w:hAnsi="Arial" w:cs="Arial"/>
              </w:rPr>
            </w:pPr>
          </w:p>
          <w:p w14:paraId="47E0F02C" w14:textId="77777777" w:rsidR="00162DB6" w:rsidRPr="00B83EFA" w:rsidRDefault="00162DB6" w:rsidP="00B16639">
            <w:pPr>
              <w:pStyle w:val="Prrafodelista"/>
              <w:spacing w:after="0" w:line="240" w:lineRule="auto"/>
              <w:ind w:left="304"/>
              <w:rPr>
                <w:rFonts w:ascii="Arial" w:hAnsi="Arial" w:cs="Arial"/>
                <w:sz w:val="24"/>
                <w:szCs w:val="24"/>
              </w:rPr>
            </w:pPr>
          </w:p>
        </w:tc>
      </w:tr>
      <w:tr w:rsidR="00162DB6" w:rsidRPr="00B83EFA" w14:paraId="146787C6" w14:textId="77777777" w:rsidTr="00065CEE">
        <w:trPr>
          <w:trHeight w:val="3225"/>
          <w:jc w:val="center"/>
        </w:trPr>
        <w:tc>
          <w:tcPr>
            <w:tcW w:w="1497" w:type="dxa"/>
          </w:tcPr>
          <w:p w14:paraId="63B25A20" w14:textId="77777777" w:rsidR="00162DB6" w:rsidRPr="00B83EFA" w:rsidRDefault="00162DB6" w:rsidP="00B16639">
            <w:pPr>
              <w:jc w:val="center"/>
              <w:rPr>
                <w:rFonts w:ascii="Arial" w:hAnsi="Arial" w:cs="Arial"/>
                <w:b/>
              </w:rPr>
            </w:pPr>
            <w:r w:rsidRPr="00B83EFA">
              <w:rPr>
                <w:rFonts w:ascii="Arial" w:hAnsi="Arial" w:cs="Arial"/>
                <w:b/>
              </w:rPr>
              <w:t>9</w:t>
            </w:r>
          </w:p>
        </w:tc>
        <w:tc>
          <w:tcPr>
            <w:tcW w:w="1390" w:type="dxa"/>
          </w:tcPr>
          <w:p w14:paraId="4C386F5E" w14:textId="77777777" w:rsidR="00162DB6" w:rsidRPr="00B83EFA" w:rsidRDefault="00162DB6" w:rsidP="00B16639">
            <w:pPr>
              <w:jc w:val="center"/>
              <w:rPr>
                <w:rFonts w:ascii="Arial" w:hAnsi="Arial" w:cs="Arial"/>
                <w:b/>
              </w:rPr>
            </w:pPr>
            <w:r w:rsidRPr="00B83EFA">
              <w:rPr>
                <w:rFonts w:ascii="Arial" w:hAnsi="Arial" w:cs="Arial"/>
                <w:b/>
              </w:rPr>
              <w:t>$</w:t>
            </w:r>
            <w:r>
              <w:rPr>
                <w:rFonts w:ascii="Arial" w:hAnsi="Arial" w:cs="Arial"/>
                <w:b/>
              </w:rPr>
              <w:t>691.82</w:t>
            </w:r>
          </w:p>
        </w:tc>
        <w:tc>
          <w:tcPr>
            <w:tcW w:w="3499" w:type="dxa"/>
          </w:tcPr>
          <w:p w14:paraId="2C1538A6" w14:textId="77777777" w:rsidR="00162DB6" w:rsidRPr="00B83EFA" w:rsidRDefault="00162DB6" w:rsidP="00B16639">
            <w:pPr>
              <w:rPr>
                <w:rFonts w:ascii="Arial" w:hAnsi="Arial" w:cs="Arial"/>
              </w:rPr>
            </w:pPr>
            <w:r w:rsidRPr="00B83EFA">
              <w:rPr>
                <w:rFonts w:ascii="Arial" w:hAnsi="Arial" w:cs="Arial"/>
              </w:rPr>
              <w:t xml:space="preserve">Cuenta con todos los servicios públicos  </w:t>
            </w:r>
            <w:r>
              <w:rPr>
                <w:rFonts w:ascii="Arial" w:hAnsi="Arial" w:cs="Arial"/>
              </w:rPr>
              <w:t xml:space="preserve">tratándose de fraccionamientos residenciales de uso habitacional y un porcentaje definido para </w:t>
            </w:r>
            <w:r w:rsidR="00333A37">
              <w:rPr>
                <w:rFonts w:ascii="Arial" w:hAnsi="Arial" w:cs="Arial"/>
              </w:rPr>
              <w:t>área</w:t>
            </w:r>
            <w:r>
              <w:rPr>
                <w:rFonts w:ascii="Arial" w:hAnsi="Arial" w:cs="Arial"/>
              </w:rPr>
              <w:t xml:space="preserve"> comercial, y el tipo de construcción predominante es moderna buena y el nivel socioeconómico es alto, se localiza también en la parte centro de la Ciudad con vivienda antigua buena y </w:t>
            </w:r>
            <w:r>
              <w:rPr>
                <w:rFonts w:ascii="Arial" w:hAnsi="Arial" w:cs="Arial"/>
              </w:rPr>
              <w:lastRenderedPageBreak/>
              <w:t>antigua regular, alternando con comercios y servicios.</w:t>
            </w:r>
          </w:p>
        </w:tc>
        <w:tc>
          <w:tcPr>
            <w:tcW w:w="3466" w:type="dxa"/>
          </w:tcPr>
          <w:p w14:paraId="452B076E" w14:textId="77777777" w:rsidR="00162DB6" w:rsidRDefault="00162DB6" w:rsidP="00B16639">
            <w:pPr>
              <w:rPr>
                <w:rFonts w:ascii="Arial" w:hAnsi="Arial" w:cs="Arial"/>
              </w:rPr>
            </w:pPr>
            <w:r>
              <w:rPr>
                <w:rFonts w:ascii="Arial" w:hAnsi="Arial" w:cs="Arial"/>
              </w:rPr>
              <w:lastRenderedPageBreak/>
              <w:t>1.- El Parque.</w:t>
            </w:r>
          </w:p>
          <w:p w14:paraId="1EC8D99C" w14:textId="77777777" w:rsidR="00162DB6" w:rsidRDefault="00162DB6" w:rsidP="00B16639">
            <w:pPr>
              <w:rPr>
                <w:rFonts w:ascii="Arial" w:hAnsi="Arial" w:cs="Arial"/>
              </w:rPr>
            </w:pPr>
            <w:r>
              <w:rPr>
                <w:rFonts w:ascii="Arial" w:hAnsi="Arial" w:cs="Arial"/>
              </w:rPr>
              <w:t>2.- San Francisco.</w:t>
            </w:r>
          </w:p>
          <w:p w14:paraId="1A50F690" w14:textId="77777777" w:rsidR="00162DB6" w:rsidRDefault="00162DB6" w:rsidP="00B16639">
            <w:pPr>
              <w:rPr>
                <w:rFonts w:ascii="Arial" w:hAnsi="Arial" w:cs="Arial"/>
              </w:rPr>
            </w:pPr>
            <w:r>
              <w:rPr>
                <w:rFonts w:ascii="Arial" w:hAnsi="Arial" w:cs="Arial"/>
              </w:rPr>
              <w:t>3.- Lomas de San Juan.</w:t>
            </w:r>
          </w:p>
          <w:p w14:paraId="2F0FB154" w14:textId="77777777" w:rsidR="00162DB6" w:rsidRDefault="00162DB6" w:rsidP="00B16639">
            <w:pPr>
              <w:rPr>
                <w:rFonts w:ascii="Arial" w:hAnsi="Arial" w:cs="Arial"/>
              </w:rPr>
            </w:pPr>
            <w:r>
              <w:rPr>
                <w:rFonts w:ascii="Arial" w:hAnsi="Arial" w:cs="Arial"/>
              </w:rPr>
              <w:t>4.- Lomas de la Cruz.</w:t>
            </w:r>
          </w:p>
          <w:p w14:paraId="0812B424" w14:textId="77777777" w:rsidR="00162DB6" w:rsidRDefault="00162DB6" w:rsidP="00B16639">
            <w:pPr>
              <w:rPr>
                <w:rFonts w:ascii="Arial" w:hAnsi="Arial" w:cs="Arial"/>
              </w:rPr>
            </w:pPr>
            <w:r>
              <w:rPr>
                <w:rFonts w:ascii="Arial" w:hAnsi="Arial" w:cs="Arial"/>
              </w:rPr>
              <w:t>5.- Silvestre Revueltas.</w:t>
            </w:r>
          </w:p>
          <w:p w14:paraId="50958DA3" w14:textId="77777777" w:rsidR="00162DB6" w:rsidRPr="00070E28" w:rsidRDefault="00162DB6" w:rsidP="00B16639">
            <w:pPr>
              <w:rPr>
                <w:rFonts w:ascii="Arial" w:hAnsi="Arial" w:cs="Arial"/>
              </w:rPr>
            </w:pPr>
            <w:r>
              <w:rPr>
                <w:rFonts w:ascii="Arial" w:hAnsi="Arial" w:cs="Arial"/>
              </w:rPr>
              <w:t>6.- Solidaridad.</w:t>
            </w:r>
          </w:p>
        </w:tc>
      </w:tr>
      <w:tr w:rsidR="00162DB6" w:rsidRPr="00B83EFA" w14:paraId="7BE39532" w14:textId="77777777" w:rsidTr="00065CEE">
        <w:trPr>
          <w:trHeight w:val="4005"/>
          <w:jc w:val="center"/>
        </w:trPr>
        <w:tc>
          <w:tcPr>
            <w:tcW w:w="1497" w:type="dxa"/>
          </w:tcPr>
          <w:p w14:paraId="62D07D6F" w14:textId="77777777" w:rsidR="00162DB6" w:rsidRPr="00B83EFA" w:rsidRDefault="00162DB6" w:rsidP="00B16639">
            <w:pPr>
              <w:jc w:val="center"/>
              <w:rPr>
                <w:rFonts w:ascii="Arial" w:hAnsi="Arial" w:cs="Arial"/>
                <w:b/>
              </w:rPr>
            </w:pPr>
            <w:r w:rsidRPr="00B83EFA">
              <w:rPr>
                <w:rFonts w:ascii="Arial" w:hAnsi="Arial" w:cs="Arial"/>
                <w:b/>
              </w:rPr>
              <w:t>10</w:t>
            </w:r>
          </w:p>
        </w:tc>
        <w:tc>
          <w:tcPr>
            <w:tcW w:w="1390" w:type="dxa"/>
          </w:tcPr>
          <w:p w14:paraId="7369089A" w14:textId="77777777" w:rsidR="00162DB6" w:rsidRPr="00B83EFA" w:rsidRDefault="00162DB6" w:rsidP="00B16639">
            <w:pPr>
              <w:jc w:val="center"/>
              <w:rPr>
                <w:rFonts w:ascii="Arial" w:hAnsi="Arial" w:cs="Arial"/>
                <w:b/>
              </w:rPr>
            </w:pPr>
            <w:r w:rsidRPr="00B83EFA">
              <w:rPr>
                <w:rFonts w:ascii="Arial" w:hAnsi="Arial" w:cs="Arial"/>
                <w:b/>
              </w:rPr>
              <w:t>$</w:t>
            </w:r>
            <w:r>
              <w:rPr>
                <w:rFonts w:ascii="Arial" w:hAnsi="Arial" w:cs="Arial"/>
                <w:b/>
              </w:rPr>
              <w:t>858.81</w:t>
            </w:r>
          </w:p>
        </w:tc>
        <w:tc>
          <w:tcPr>
            <w:tcW w:w="3499" w:type="dxa"/>
          </w:tcPr>
          <w:p w14:paraId="1F7BF0C3" w14:textId="77777777" w:rsidR="00162DB6" w:rsidRPr="00B83EFA" w:rsidRDefault="00162DB6" w:rsidP="00B16639">
            <w:pPr>
              <w:rPr>
                <w:rFonts w:ascii="Arial" w:hAnsi="Arial" w:cs="Arial"/>
              </w:rPr>
            </w:pPr>
            <w:r>
              <w:rPr>
                <w:rFonts w:ascii="Arial" w:hAnsi="Arial" w:cs="Arial"/>
              </w:rPr>
              <w:t xml:space="preserve">Cuenta con todos los servicios públicos tratándose de fraccionamientos residenciales de uso exclusivo habitacional, se restringe el </w:t>
            </w:r>
            <w:r w:rsidR="00333A37">
              <w:rPr>
                <w:rFonts w:ascii="Arial" w:hAnsi="Arial" w:cs="Arial"/>
              </w:rPr>
              <w:t>área</w:t>
            </w:r>
            <w:r>
              <w:rPr>
                <w:rFonts w:ascii="Arial" w:hAnsi="Arial" w:cs="Arial"/>
              </w:rPr>
              <w:t xml:space="preserve"> comercial y de servicios, predominando la construcción moderna buena y moderna de lujo y el nivel socioeconómico es alto. Se localiza también en la parte centro de la ciudad existiendo construcciones antiguas a modernas de lujo, mezclando establecimientos comerciales, de servicios y viviendas.</w:t>
            </w:r>
          </w:p>
        </w:tc>
        <w:tc>
          <w:tcPr>
            <w:tcW w:w="3466" w:type="dxa"/>
          </w:tcPr>
          <w:p w14:paraId="70D02335" w14:textId="77777777" w:rsidR="00162DB6" w:rsidRPr="00B83EFA" w:rsidRDefault="00162DB6" w:rsidP="00B16639">
            <w:pPr>
              <w:pStyle w:val="Prrafodelista"/>
              <w:numPr>
                <w:ilvl w:val="0"/>
                <w:numId w:val="22"/>
              </w:numPr>
              <w:spacing w:after="0" w:line="240" w:lineRule="auto"/>
              <w:ind w:left="303" w:hanging="282"/>
              <w:rPr>
                <w:rFonts w:ascii="Arial" w:hAnsi="Arial" w:cs="Arial"/>
                <w:sz w:val="24"/>
                <w:szCs w:val="24"/>
              </w:rPr>
            </w:pPr>
            <w:r>
              <w:rPr>
                <w:rFonts w:ascii="Arial" w:hAnsi="Arial" w:cs="Arial"/>
                <w:sz w:val="24"/>
                <w:szCs w:val="24"/>
              </w:rPr>
              <w:t>Altamira.</w:t>
            </w:r>
          </w:p>
        </w:tc>
      </w:tr>
      <w:tr w:rsidR="00162DB6" w:rsidRPr="00B83EFA" w14:paraId="5545691F" w14:textId="77777777" w:rsidTr="00065CEE">
        <w:trPr>
          <w:cantSplit/>
          <w:jc w:val="center"/>
        </w:trPr>
        <w:tc>
          <w:tcPr>
            <w:tcW w:w="1497" w:type="dxa"/>
          </w:tcPr>
          <w:p w14:paraId="64DFA38F" w14:textId="77777777" w:rsidR="00162DB6" w:rsidRPr="00B83EFA" w:rsidRDefault="00162DB6" w:rsidP="00B16639">
            <w:pPr>
              <w:jc w:val="center"/>
              <w:rPr>
                <w:rFonts w:ascii="Arial" w:hAnsi="Arial" w:cs="Arial"/>
                <w:b/>
              </w:rPr>
            </w:pPr>
            <w:r w:rsidRPr="00B83EFA">
              <w:rPr>
                <w:rFonts w:ascii="Arial" w:hAnsi="Arial" w:cs="Arial"/>
                <w:b/>
              </w:rPr>
              <w:t>1</w:t>
            </w:r>
            <w:r>
              <w:rPr>
                <w:rFonts w:ascii="Arial" w:hAnsi="Arial" w:cs="Arial"/>
                <w:b/>
              </w:rPr>
              <w:t>1</w:t>
            </w:r>
          </w:p>
        </w:tc>
        <w:tc>
          <w:tcPr>
            <w:tcW w:w="1390" w:type="dxa"/>
          </w:tcPr>
          <w:p w14:paraId="7292A3A6" w14:textId="77777777" w:rsidR="00162DB6" w:rsidRPr="00B83EFA" w:rsidRDefault="00162DB6" w:rsidP="00B16639">
            <w:pPr>
              <w:jc w:val="center"/>
              <w:rPr>
                <w:rFonts w:ascii="Arial" w:hAnsi="Arial" w:cs="Arial"/>
                <w:b/>
              </w:rPr>
            </w:pPr>
            <w:r w:rsidRPr="00B83EFA">
              <w:rPr>
                <w:rFonts w:ascii="Arial" w:hAnsi="Arial" w:cs="Arial"/>
                <w:b/>
              </w:rPr>
              <w:t>$</w:t>
            </w:r>
            <w:r>
              <w:rPr>
                <w:rFonts w:ascii="Arial" w:hAnsi="Arial" w:cs="Arial"/>
                <w:b/>
              </w:rPr>
              <w:t>1,526.78</w:t>
            </w:r>
          </w:p>
        </w:tc>
        <w:tc>
          <w:tcPr>
            <w:tcW w:w="3499" w:type="dxa"/>
          </w:tcPr>
          <w:p w14:paraId="7E9D1D6C" w14:textId="77777777" w:rsidR="00162DB6" w:rsidRPr="00B83EFA" w:rsidRDefault="00162DB6" w:rsidP="00B16639">
            <w:pPr>
              <w:rPr>
                <w:rFonts w:ascii="Arial" w:hAnsi="Arial" w:cs="Arial"/>
              </w:rPr>
            </w:pPr>
            <w:r>
              <w:rPr>
                <w:rFonts w:ascii="Arial" w:hAnsi="Arial" w:cs="Arial"/>
              </w:rPr>
              <w:t>Cuenta con todos los servicios públicos incluyendo concreto hidráulico (liso, estampado, con color, etc.) y un equipamiento urbano profuso, de uso predominantemente comercial de primera importancia, combinando sus construcciones de antiguo regular a moderno de lujo.</w:t>
            </w:r>
          </w:p>
        </w:tc>
        <w:tc>
          <w:tcPr>
            <w:tcW w:w="3466" w:type="dxa"/>
          </w:tcPr>
          <w:p w14:paraId="6C7EBDD4" w14:textId="77777777" w:rsidR="00162DB6" w:rsidRPr="00B83EFA" w:rsidRDefault="00162DB6" w:rsidP="00B16639">
            <w:pPr>
              <w:pStyle w:val="Prrafodelista"/>
              <w:numPr>
                <w:ilvl w:val="0"/>
                <w:numId w:val="27"/>
              </w:numPr>
              <w:spacing w:after="0" w:line="240" w:lineRule="auto"/>
              <w:rPr>
                <w:rFonts w:ascii="Arial" w:hAnsi="Arial" w:cs="Arial"/>
                <w:sz w:val="24"/>
                <w:szCs w:val="24"/>
              </w:rPr>
            </w:pPr>
            <w:r>
              <w:rPr>
                <w:rFonts w:ascii="Arial" w:hAnsi="Arial" w:cs="Arial"/>
                <w:sz w:val="24"/>
                <w:szCs w:val="24"/>
              </w:rPr>
              <w:t>Zona Centro.</w:t>
            </w:r>
          </w:p>
        </w:tc>
      </w:tr>
    </w:tbl>
    <w:p w14:paraId="10EEED88" w14:textId="77777777" w:rsidR="00065CEE" w:rsidRDefault="00065CEE" w:rsidP="00162DB6">
      <w:pPr>
        <w:autoSpaceDE w:val="0"/>
        <w:autoSpaceDN w:val="0"/>
        <w:adjustRightInd w:val="0"/>
        <w:jc w:val="center"/>
        <w:rPr>
          <w:rFonts w:ascii="Arial" w:hAnsi="Arial" w:cs="Arial"/>
          <w:b/>
          <w:bCs/>
        </w:rPr>
      </w:pPr>
    </w:p>
    <w:p w14:paraId="391B3095" w14:textId="68C4AC1B" w:rsidR="00FE469D" w:rsidRDefault="00FE469D">
      <w:pPr>
        <w:rPr>
          <w:rFonts w:ascii="Arial" w:hAnsi="Arial" w:cs="Arial"/>
          <w:b/>
          <w:bCs/>
        </w:rPr>
      </w:pPr>
      <w:r>
        <w:rPr>
          <w:rFonts w:ascii="Arial" w:hAnsi="Arial" w:cs="Arial"/>
          <w:b/>
          <w:bCs/>
        </w:rPr>
        <w:br w:type="page"/>
      </w:r>
    </w:p>
    <w:p w14:paraId="5C0B846A" w14:textId="77777777" w:rsidR="00065CEE" w:rsidRDefault="00065CEE" w:rsidP="00162DB6">
      <w:pPr>
        <w:autoSpaceDE w:val="0"/>
        <w:autoSpaceDN w:val="0"/>
        <w:adjustRightInd w:val="0"/>
        <w:jc w:val="center"/>
        <w:rPr>
          <w:rFonts w:ascii="Arial" w:hAnsi="Arial" w:cs="Arial"/>
          <w:b/>
          <w:bCs/>
        </w:rPr>
      </w:pPr>
    </w:p>
    <w:p w14:paraId="6323841E" w14:textId="77777777" w:rsidR="00162DB6" w:rsidRPr="00B83EFA" w:rsidRDefault="00162DB6" w:rsidP="00162DB6">
      <w:pPr>
        <w:autoSpaceDE w:val="0"/>
        <w:autoSpaceDN w:val="0"/>
        <w:adjustRightInd w:val="0"/>
        <w:jc w:val="center"/>
        <w:rPr>
          <w:rFonts w:ascii="Arial" w:hAnsi="Arial" w:cs="Arial"/>
          <w:b/>
          <w:bCs/>
        </w:rPr>
      </w:pPr>
      <w:r w:rsidRPr="00B83EFA">
        <w:rPr>
          <w:rFonts w:ascii="Arial" w:hAnsi="Arial" w:cs="Arial"/>
          <w:b/>
          <w:bCs/>
        </w:rPr>
        <w:t>VALORES CATASTRALES DE TERRENO RUSTICO</w:t>
      </w:r>
    </w:p>
    <w:p w14:paraId="64905162" w14:textId="77777777" w:rsidR="00162DB6" w:rsidRPr="00B83EFA" w:rsidRDefault="00162DB6" w:rsidP="00162DB6">
      <w:pPr>
        <w:autoSpaceDE w:val="0"/>
        <w:autoSpaceDN w:val="0"/>
        <w:adjustRightInd w:val="0"/>
        <w:jc w:val="center"/>
        <w:rPr>
          <w:rFonts w:ascii="Arial" w:hAnsi="Arial" w:cs="Arial"/>
          <w:b/>
          <w:bCs/>
        </w:rPr>
      </w:pPr>
    </w:p>
    <w:tbl>
      <w:tblPr>
        <w:tblW w:w="10079" w:type="dxa"/>
        <w:jc w:val="center"/>
        <w:tblCellMar>
          <w:left w:w="70" w:type="dxa"/>
          <w:right w:w="70" w:type="dxa"/>
        </w:tblCellMar>
        <w:tblLook w:val="04A0" w:firstRow="1" w:lastRow="0" w:firstColumn="1" w:lastColumn="0" w:noHBand="0" w:noVBand="1"/>
      </w:tblPr>
      <w:tblGrid>
        <w:gridCol w:w="674"/>
        <w:gridCol w:w="2053"/>
        <w:gridCol w:w="1669"/>
        <w:gridCol w:w="674"/>
        <w:gridCol w:w="2315"/>
        <w:gridCol w:w="1276"/>
        <w:gridCol w:w="1418"/>
      </w:tblGrid>
      <w:tr w:rsidR="00162DB6" w:rsidRPr="00333A37" w14:paraId="754D25B1" w14:textId="77777777" w:rsidTr="003B51C8">
        <w:trPr>
          <w:trHeight w:val="615"/>
          <w:jc w:val="center"/>
        </w:trPr>
        <w:tc>
          <w:tcPr>
            <w:tcW w:w="674" w:type="dxa"/>
            <w:tcBorders>
              <w:top w:val="single" w:sz="8" w:space="0" w:color="auto"/>
              <w:left w:val="single" w:sz="8" w:space="0" w:color="auto"/>
              <w:bottom w:val="nil"/>
              <w:right w:val="single" w:sz="4" w:space="0" w:color="auto"/>
            </w:tcBorders>
            <w:shd w:val="clear" w:color="000000" w:fill="D8D8D8"/>
            <w:vAlign w:val="center"/>
            <w:hideMark/>
          </w:tcPr>
          <w:p w14:paraId="0F8EF851" w14:textId="77777777" w:rsidR="00162DB6" w:rsidRPr="00333A37" w:rsidRDefault="00162DB6" w:rsidP="00B16639">
            <w:pPr>
              <w:jc w:val="center"/>
              <w:rPr>
                <w:rFonts w:ascii="Arial" w:hAnsi="Arial" w:cs="Arial"/>
                <w:color w:val="000000"/>
                <w:sz w:val="22"/>
              </w:rPr>
            </w:pPr>
            <w:r w:rsidRPr="00333A37">
              <w:rPr>
                <w:rFonts w:ascii="Arial" w:hAnsi="Arial" w:cs="Arial"/>
                <w:color w:val="000000"/>
                <w:sz w:val="22"/>
              </w:rPr>
              <w:t> </w:t>
            </w:r>
          </w:p>
        </w:tc>
        <w:tc>
          <w:tcPr>
            <w:tcW w:w="2053" w:type="dxa"/>
            <w:tcBorders>
              <w:top w:val="single" w:sz="8" w:space="0" w:color="auto"/>
              <w:left w:val="nil"/>
              <w:bottom w:val="nil"/>
              <w:right w:val="single" w:sz="4" w:space="0" w:color="auto"/>
            </w:tcBorders>
            <w:shd w:val="clear" w:color="000000" w:fill="D8D8D8"/>
            <w:vAlign w:val="center"/>
            <w:hideMark/>
          </w:tcPr>
          <w:p w14:paraId="7AD8FB7C" w14:textId="77777777" w:rsidR="00162DB6" w:rsidRPr="00333A37" w:rsidRDefault="00162DB6" w:rsidP="00B16639">
            <w:pPr>
              <w:jc w:val="center"/>
              <w:rPr>
                <w:rFonts w:ascii="Arial" w:hAnsi="Arial" w:cs="Arial"/>
                <w:color w:val="000000"/>
                <w:sz w:val="22"/>
              </w:rPr>
            </w:pPr>
            <w:r w:rsidRPr="00333A37">
              <w:rPr>
                <w:rFonts w:ascii="Arial" w:hAnsi="Arial" w:cs="Arial"/>
                <w:color w:val="000000"/>
                <w:sz w:val="22"/>
              </w:rPr>
              <w:t> </w:t>
            </w:r>
          </w:p>
        </w:tc>
        <w:tc>
          <w:tcPr>
            <w:tcW w:w="1669" w:type="dxa"/>
            <w:tcBorders>
              <w:top w:val="single" w:sz="8" w:space="0" w:color="auto"/>
              <w:left w:val="nil"/>
              <w:bottom w:val="nil"/>
              <w:right w:val="single" w:sz="4" w:space="0" w:color="auto"/>
            </w:tcBorders>
            <w:shd w:val="clear" w:color="000000" w:fill="D8D8D8"/>
            <w:vAlign w:val="center"/>
            <w:hideMark/>
          </w:tcPr>
          <w:p w14:paraId="7134CFDC" w14:textId="77777777" w:rsidR="00162DB6" w:rsidRPr="00333A37" w:rsidRDefault="00162DB6" w:rsidP="00B16639">
            <w:pPr>
              <w:jc w:val="center"/>
              <w:rPr>
                <w:rFonts w:ascii="Arial" w:hAnsi="Arial" w:cs="Arial"/>
                <w:b/>
                <w:bCs/>
                <w:color w:val="000000"/>
                <w:sz w:val="22"/>
              </w:rPr>
            </w:pPr>
            <w:r w:rsidRPr="00333A37">
              <w:rPr>
                <w:rFonts w:ascii="Arial" w:hAnsi="Arial" w:cs="Arial"/>
                <w:b/>
                <w:bCs/>
                <w:color w:val="000000"/>
                <w:sz w:val="22"/>
              </w:rPr>
              <w:t>Valor por Hectárea</w:t>
            </w:r>
          </w:p>
        </w:tc>
        <w:tc>
          <w:tcPr>
            <w:tcW w:w="674" w:type="dxa"/>
            <w:tcBorders>
              <w:top w:val="single" w:sz="8" w:space="0" w:color="auto"/>
              <w:left w:val="nil"/>
              <w:bottom w:val="nil"/>
              <w:right w:val="single" w:sz="4" w:space="0" w:color="auto"/>
            </w:tcBorders>
            <w:shd w:val="clear" w:color="000000" w:fill="D8D8D8"/>
            <w:vAlign w:val="center"/>
            <w:hideMark/>
          </w:tcPr>
          <w:p w14:paraId="12172908" w14:textId="77777777" w:rsidR="00162DB6" w:rsidRPr="00333A37" w:rsidRDefault="00162DB6" w:rsidP="00B16639">
            <w:pPr>
              <w:jc w:val="center"/>
              <w:rPr>
                <w:rFonts w:ascii="Arial" w:hAnsi="Arial" w:cs="Arial"/>
                <w:color w:val="000000"/>
                <w:sz w:val="22"/>
              </w:rPr>
            </w:pPr>
            <w:r w:rsidRPr="00333A37">
              <w:rPr>
                <w:rFonts w:ascii="Arial" w:hAnsi="Arial" w:cs="Arial"/>
                <w:color w:val="000000"/>
                <w:sz w:val="22"/>
              </w:rPr>
              <w:t> </w:t>
            </w:r>
          </w:p>
        </w:tc>
        <w:tc>
          <w:tcPr>
            <w:tcW w:w="2315" w:type="dxa"/>
            <w:tcBorders>
              <w:top w:val="single" w:sz="8" w:space="0" w:color="auto"/>
              <w:left w:val="nil"/>
              <w:bottom w:val="nil"/>
              <w:right w:val="single" w:sz="4" w:space="0" w:color="auto"/>
            </w:tcBorders>
            <w:shd w:val="clear" w:color="000000" w:fill="D8D8D8"/>
            <w:vAlign w:val="center"/>
            <w:hideMark/>
          </w:tcPr>
          <w:p w14:paraId="1D8DBFFF" w14:textId="77777777" w:rsidR="00162DB6" w:rsidRPr="00333A37" w:rsidRDefault="00162DB6" w:rsidP="00B16639">
            <w:pPr>
              <w:jc w:val="center"/>
              <w:rPr>
                <w:rFonts w:ascii="Arial" w:hAnsi="Arial" w:cs="Arial"/>
                <w:color w:val="000000"/>
                <w:sz w:val="22"/>
              </w:rPr>
            </w:pPr>
            <w:r w:rsidRPr="00333A37">
              <w:rPr>
                <w:rFonts w:ascii="Arial" w:hAnsi="Arial" w:cs="Arial"/>
                <w:color w:val="000000"/>
                <w:sz w:val="22"/>
              </w:rPr>
              <w:t> </w:t>
            </w:r>
          </w:p>
        </w:tc>
        <w:tc>
          <w:tcPr>
            <w:tcW w:w="1276" w:type="dxa"/>
            <w:tcBorders>
              <w:top w:val="single" w:sz="8" w:space="0" w:color="auto"/>
              <w:left w:val="nil"/>
              <w:bottom w:val="nil"/>
              <w:right w:val="single" w:sz="4" w:space="0" w:color="auto"/>
            </w:tcBorders>
            <w:shd w:val="clear" w:color="000000" w:fill="D8D8D8"/>
            <w:vAlign w:val="center"/>
            <w:hideMark/>
          </w:tcPr>
          <w:p w14:paraId="620B53EE" w14:textId="77777777" w:rsidR="00162DB6" w:rsidRPr="00333A37" w:rsidRDefault="00162DB6" w:rsidP="00B16639">
            <w:pPr>
              <w:jc w:val="center"/>
              <w:rPr>
                <w:rFonts w:ascii="Arial" w:hAnsi="Arial" w:cs="Arial"/>
                <w:b/>
                <w:bCs/>
                <w:color w:val="000000"/>
                <w:sz w:val="22"/>
              </w:rPr>
            </w:pPr>
            <w:r w:rsidRPr="00333A37">
              <w:rPr>
                <w:rFonts w:ascii="Arial" w:hAnsi="Arial" w:cs="Arial"/>
                <w:b/>
                <w:bCs/>
                <w:color w:val="000000"/>
                <w:sz w:val="22"/>
              </w:rPr>
              <w:t>VALOR POR M</w:t>
            </w:r>
            <w:r w:rsidRPr="008427A3">
              <w:rPr>
                <w:rFonts w:ascii="Arial" w:hAnsi="Arial" w:cs="Arial"/>
                <w:b/>
                <w:bCs/>
                <w:color w:val="000000"/>
                <w:sz w:val="22"/>
                <w:vertAlign w:val="superscript"/>
              </w:rPr>
              <w:t>2</w:t>
            </w:r>
          </w:p>
        </w:tc>
        <w:tc>
          <w:tcPr>
            <w:tcW w:w="1418" w:type="dxa"/>
            <w:tcBorders>
              <w:top w:val="single" w:sz="8" w:space="0" w:color="auto"/>
              <w:left w:val="nil"/>
              <w:bottom w:val="nil"/>
              <w:right w:val="single" w:sz="4" w:space="0" w:color="auto"/>
            </w:tcBorders>
            <w:shd w:val="clear" w:color="000000" w:fill="D8D8D8"/>
            <w:vAlign w:val="center"/>
            <w:hideMark/>
          </w:tcPr>
          <w:p w14:paraId="679FB770" w14:textId="77777777" w:rsidR="00162DB6" w:rsidRPr="00333A37" w:rsidRDefault="00162DB6" w:rsidP="00B16639">
            <w:pPr>
              <w:jc w:val="center"/>
              <w:rPr>
                <w:rFonts w:ascii="Arial" w:hAnsi="Arial" w:cs="Arial"/>
                <w:b/>
                <w:bCs/>
                <w:color w:val="000000"/>
                <w:sz w:val="22"/>
              </w:rPr>
            </w:pPr>
            <w:r w:rsidRPr="00333A37">
              <w:rPr>
                <w:rFonts w:ascii="Arial" w:hAnsi="Arial" w:cs="Arial"/>
                <w:b/>
                <w:bCs/>
                <w:color w:val="000000"/>
                <w:sz w:val="22"/>
              </w:rPr>
              <w:t>VALOR POR HA.</w:t>
            </w:r>
          </w:p>
        </w:tc>
      </w:tr>
      <w:tr w:rsidR="00162DB6" w:rsidRPr="00B83EFA" w14:paraId="4C93D576" w14:textId="77777777" w:rsidTr="003B51C8">
        <w:trPr>
          <w:trHeight w:val="300"/>
          <w:jc w:val="center"/>
        </w:trPr>
        <w:tc>
          <w:tcPr>
            <w:tcW w:w="6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BE79F"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3113</w:t>
            </w:r>
          </w:p>
        </w:tc>
        <w:tc>
          <w:tcPr>
            <w:tcW w:w="2053" w:type="dxa"/>
            <w:tcBorders>
              <w:top w:val="single" w:sz="4" w:space="0" w:color="auto"/>
              <w:left w:val="nil"/>
              <w:bottom w:val="single" w:sz="4" w:space="0" w:color="auto"/>
              <w:right w:val="single" w:sz="4" w:space="0" w:color="auto"/>
            </w:tcBorders>
            <w:shd w:val="clear" w:color="auto" w:fill="auto"/>
            <w:noWrap/>
            <w:vAlign w:val="bottom"/>
            <w:hideMark/>
          </w:tcPr>
          <w:p w14:paraId="7CE17D06" w14:textId="77777777" w:rsidR="00162DB6" w:rsidRPr="00B83EFA" w:rsidRDefault="00162DB6" w:rsidP="00B16639">
            <w:pPr>
              <w:rPr>
                <w:rFonts w:ascii="Arial" w:hAnsi="Arial" w:cs="Arial"/>
                <w:color w:val="000000"/>
              </w:rPr>
            </w:pPr>
            <w:r w:rsidRPr="00B83EFA">
              <w:rPr>
                <w:rFonts w:ascii="Arial" w:hAnsi="Arial" w:cs="Arial"/>
                <w:color w:val="000000"/>
              </w:rPr>
              <w:t>Huerto en desarrollo</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14:paraId="71864D35"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34,080.00 </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14:paraId="484CD82C"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3643</w:t>
            </w:r>
          </w:p>
        </w:tc>
        <w:tc>
          <w:tcPr>
            <w:tcW w:w="2315" w:type="dxa"/>
            <w:tcBorders>
              <w:top w:val="single" w:sz="4" w:space="0" w:color="auto"/>
              <w:left w:val="nil"/>
              <w:bottom w:val="single" w:sz="4" w:space="0" w:color="auto"/>
              <w:right w:val="single" w:sz="4" w:space="0" w:color="auto"/>
            </w:tcBorders>
            <w:shd w:val="clear" w:color="auto" w:fill="auto"/>
            <w:noWrap/>
            <w:vAlign w:val="bottom"/>
            <w:hideMark/>
          </w:tcPr>
          <w:p w14:paraId="470DFBCE" w14:textId="77777777" w:rsidR="00162DB6" w:rsidRPr="00B83EFA" w:rsidRDefault="00162DB6" w:rsidP="00B16639">
            <w:pPr>
              <w:rPr>
                <w:rFonts w:ascii="Arial" w:hAnsi="Arial" w:cs="Arial"/>
                <w:color w:val="000000"/>
              </w:rPr>
            </w:pPr>
            <w:r w:rsidRPr="00B83EFA">
              <w:rPr>
                <w:rFonts w:ascii="Arial" w:hAnsi="Arial" w:cs="Arial"/>
                <w:color w:val="000000"/>
              </w:rPr>
              <w:t>Agostadero D</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7E81F648"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AD2304D"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Pr="00B83EFA">
              <w:rPr>
                <w:rFonts w:ascii="Arial" w:hAnsi="Arial" w:cs="Arial"/>
                <w:color w:val="000000"/>
              </w:rPr>
              <w:t xml:space="preserve">1,022.40 </w:t>
            </w:r>
          </w:p>
        </w:tc>
      </w:tr>
      <w:tr w:rsidR="00162DB6" w:rsidRPr="00B83EFA" w14:paraId="405289FE"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5E70E163"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3121</w:t>
            </w:r>
          </w:p>
        </w:tc>
        <w:tc>
          <w:tcPr>
            <w:tcW w:w="2053" w:type="dxa"/>
            <w:tcBorders>
              <w:top w:val="nil"/>
              <w:left w:val="nil"/>
              <w:bottom w:val="single" w:sz="4" w:space="0" w:color="auto"/>
              <w:right w:val="single" w:sz="4" w:space="0" w:color="auto"/>
            </w:tcBorders>
            <w:shd w:val="clear" w:color="auto" w:fill="auto"/>
            <w:noWrap/>
            <w:vAlign w:val="bottom"/>
            <w:hideMark/>
          </w:tcPr>
          <w:p w14:paraId="2B8384C8" w14:textId="77777777" w:rsidR="00162DB6" w:rsidRPr="00B83EFA" w:rsidRDefault="00162DB6" w:rsidP="00B16639">
            <w:pPr>
              <w:rPr>
                <w:rFonts w:ascii="Arial" w:hAnsi="Arial" w:cs="Arial"/>
                <w:color w:val="000000"/>
              </w:rPr>
            </w:pPr>
            <w:r w:rsidRPr="00B83EFA">
              <w:rPr>
                <w:rFonts w:ascii="Arial" w:hAnsi="Arial" w:cs="Arial"/>
                <w:color w:val="000000"/>
              </w:rPr>
              <w:t>Huerto en producción A</w:t>
            </w:r>
          </w:p>
        </w:tc>
        <w:tc>
          <w:tcPr>
            <w:tcW w:w="1669" w:type="dxa"/>
            <w:tcBorders>
              <w:top w:val="nil"/>
              <w:left w:val="nil"/>
              <w:bottom w:val="single" w:sz="4" w:space="0" w:color="auto"/>
              <w:right w:val="single" w:sz="4" w:space="0" w:color="auto"/>
            </w:tcBorders>
            <w:shd w:val="clear" w:color="auto" w:fill="auto"/>
            <w:noWrap/>
            <w:vAlign w:val="bottom"/>
            <w:hideMark/>
          </w:tcPr>
          <w:p w14:paraId="6F89C31F" w14:textId="77777777" w:rsidR="00162DB6" w:rsidRPr="00B83EFA" w:rsidRDefault="00162DB6" w:rsidP="00B16639">
            <w:pPr>
              <w:ind w:left="-110" w:right="-86" w:firstLine="110"/>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51,120.00 </w:t>
            </w:r>
          </w:p>
        </w:tc>
        <w:tc>
          <w:tcPr>
            <w:tcW w:w="674" w:type="dxa"/>
            <w:tcBorders>
              <w:top w:val="nil"/>
              <w:left w:val="nil"/>
              <w:bottom w:val="single" w:sz="4" w:space="0" w:color="auto"/>
              <w:right w:val="single" w:sz="4" w:space="0" w:color="auto"/>
            </w:tcBorders>
            <w:shd w:val="clear" w:color="auto" w:fill="auto"/>
            <w:noWrap/>
            <w:vAlign w:val="bottom"/>
            <w:hideMark/>
          </w:tcPr>
          <w:p w14:paraId="130F6DA2"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3713</w:t>
            </w:r>
          </w:p>
        </w:tc>
        <w:tc>
          <w:tcPr>
            <w:tcW w:w="2315" w:type="dxa"/>
            <w:tcBorders>
              <w:top w:val="nil"/>
              <w:left w:val="nil"/>
              <w:bottom w:val="single" w:sz="4" w:space="0" w:color="auto"/>
              <w:right w:val="single" w:sz="4" w:space="0" w:color="auto"/>
            </w:tcBorders>
            <w:shd w:val="clear" w:color="auto" w:fill="auto"/>
            <w:noWrap/>
            <w:vAlign w:val="bottom"/>
            <w:hideMark/>
          </w:tcPr>
          <w:p w14:paraId="51ED8C95" w14:textId="77777777" w:rsidR="00162DB6" w:rsidRPr="00B83EFA" w:rsidRDefault="00162DB6" w:rsidP="00B16639">
            <w:pPr>
              <w:rPr>
                <w:rFonts w:ascii="Arial" w:hAnsi="Arial" w:cs="Arial"/>
                <w:color w:val="000000"/>
              </w:rPr>
            </w:pPr>
            <w:r w:rsidRPr="00B83EFA">
              <w:rPr>
                <w:rFonts w:ascii="Arial" w:hAnsi="Arial" w:cs="Arial"/>
                <w:color w:val="000000"/>
              </w:rPr>
              <w:t>Forestal en desarrollo</w:t>
            </w:r>
          </w:p>
        </w:tc>
        <w:tc>
          <w:tcPr>
            <w:tcW w:w="1276" w:type="dxa"/>
            <w:tcBorders>
              <w:top w:val="nil"/>
              <w:left w:val="nil"/>
              <w:bottom w:val="single" w:sz="4" w:space="0" w:color="auto"/>
              <w:right w:val="single" w:sz="4" w:space="0" w:color="auto"/>
            </w:tcBorders>
            <w:shd w:val="clear" w:color="auto" w:fill="auto"/>
            <w:noWrap/>
            <w:vAlign w:val="bottom"/>
            <w:hideMark/>
          </w:tcPr>
          <w:p w14:paraId="21371AD4"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c>
          <w:tcPr>
            <w:tcW w:w="1418" w:type="dxa"/>
            <w:tcBorders>
              <w:top w:val="nil"/>
              <w:left w:val="nil"/>
              <w:bottom w:val="single" w:sz="4" w:space="0" w:color="auto"/>
              <w:right w:val="single" w:sz="4" w:space="0" w:color="auto"/>
            </w:tcBorders>
            <w:shd w:val="clear" w:color="auto" w:fill="auto"/>
            <w:noWrap/>
            <w:vAlign w:val="bottom"/>
            <w:hideMark/>
          </w:tcPr>
          <w:p w14:paraId="5A0D03AA" w14:textId="77777777" w:rsidR="00162DB6" w:rsidRPr="00B83EFA" w:rsidRDefault="00E3692F"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3,408.00</w:t>
            </w:r>
          </w:p>
        </w:tc>
      </w:tr>
      <w:tr w:rsidR="00162DB6" w:rsidRPr="00B83EFA" w14:paraId="620E03EF"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3984AB11"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3123</w:t>
            </w:r>
          </w:p>
        </w:tc>
        <w:tc>
          <w:tcPr>
            <w:tcW w:w="2053" w:type="dxa"/>
            <w:tcBorders>
              <w:top w:val="nil"/>
              <w:left w:val="nil"/>
              <w:bottom w:val="single" w:sz="4" w:space="0" w:color="auto"/>
              <w:right w:val="single" w:sz="4" w:space="0" w:color="auto"/>
            </w:tcBorders>
            <w:shd w:val="clear" w:color="auto" w:fill="auto"/>
            <w:noWrap/>
            <w:vAlign w:val="bottom"/>
            <w:hideMark/>
          </w:tcPr>
          <w:p w14:paraId="31A38431" w14:textId="77777777" w:rsidR="00162DB6" w:rsidRPr="00B83EFA" w:rsidRDefault="00162DB6" w:rsidP="00B16639">
            <w:pPr>
              <w:rPr>
                <w:rFonts w:ascii="Arial" w:hAnsi="Arial" w:cs="Arial"/>
                <w:color w:val="000000"/>
              </w:rPr>
            </w:pPr>
            <w:r w:rsidRPr="00B83EFA">
              <w:rPr>
                <w:rFonts w:ascii="Arial" w:hAnsi="Arial" w:cs="Arial"/>
                <w:color w:val="000000"/>
              </w:rPr>
              <w:t>Huerto en producción B</w:t>
            </w:r>
          </w:p>
        </w:tc>
        <w:tc>
          <w:tcPr>
            <w:tcW w:w="1669" w:type="dxa"/>
            <w:tcBorders>
              <w:top w:val="nil"/>
              <w:left w:val="nil"/>
              <w:bottom w:val="single" w:sz="4" w:space="0" w:color="auto"/>
              <w:right w:val="single" w:sz="4" w:space="0" w:color="auto"/>
            </w:tcBorders>
            <w:shd w:val="clear" w:color="auto" w:fill="auto"/>
            <w:noWrap/>
            <w:vAlign w:val="bottom"/>
            <w:hideMark/>
          </w:tcPr>
          <w:p w14:paraId="69131D8C"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30,416.40 </w:t>
            </w:r>
          </w:p>
        </w:tc>
        <w:tc>
          <w:tcPr>
            <w:tcW w:w="674" w:type="dxa"/>
            <w:tcBorders>
              <w:top w:val="nil"/>
              <w:left w:val="nil"/>
              <w:bottom w:val="single" w:sz="4" w:space="0" w:color="auto"/>
              <w:right w:val="single" w:sz="4" w:space="0" w:color="auto"/>
            </w:tcBorders>
            <w:shd w:val="clear" w:color="auto" w:fill="auto"/>
            <w:noWrap/>
            <w:vAlign w:val="bottom"/>
            <w:hideMark/>
          </w:tcPr>
          <w:p w14:paraId="1D616438"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3723</w:t>
            </w:r>
          </w:p>
        </w:tc>
        <w:tc>
          <w:tcPr>
            <w:tcW w:w="2315" w:type="dxa"/>
            <w:tcBorders>
              <w:top w:val="nil"/>
              <w:left w:val="nil"/>
              <w:bottom w:val="single" w:sz="4" w:space="0" w:color="auto"/>
              <w:right w:val="single" w:sz="4" w:space="0" w:color="auto"/>
            </w:tcBorders>
            <w:shd w:val="clear" w:color="auto" w:fill="auto"/>
            <w:noWrap/>
            <w:vAlign w:val="bottom"/>
            <w:hideMark/>
          </w:tcPr>
          <w:p w14:paraId="3C4E8273" w14:textId="77777777" w:rsidR="00162DB6" w:rsidRPr="00B83EFA" w:rsidRDefault="00162DB6" w:rsidP="00B16639">
            <w:pPr>
              <w:rPr>
                <w:rFonts w:ascii="Arial" w:hAnsi="Arial" w:cs="Arial"/>
                <w:color w:val="000000"/>
              </w:rPr>
            </w:pPr>
            <w:r w:rsidRPr="00B83EFA">
              <w:rPr>
                <w:rFonts w:ascii="Arial" w:hAnsi="Arial" w:cs="Arial"/>
                <w:color w:val="000000"/>
              </w:rPr>
              <w:t>Forestal en explotación</w:t>
            </w:r>
          </w:p>
        </w:tc>
        <w:tc>
          <w:tcPr>
            <w:tcW w:w="1276" w:type="dxa"/>
            <w:tcBorders>
              <w:top w:val="nil"/>
              <w:left w:val="nil"/>
              <w:bottom w:val="single" w:sz="4" w:space="0" w:color="auto"/>
              <w:right w:val="single" w:sz="4" w:space="0" w:color="auto"/>
            </w:tcBorders>
            <w:shd w:val="clear" w:color="auto" w:fill="auto"/>
            <w:noWrap/>
            <w:vAlign w:val="bottom"/>
            <w:hideMark/>
          </w:tcPr>
          <w:p w14:paraId="2AEF41E8"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c>
          <w:tcPr>
            <w:tcW w:w="1418" w:type="dxa"/>
            <w:tcBorders>
              <w:top w:val="nil"/>
              <w:left w:val="nil"/>
              <w:bottom w:val="single" w:sz="4" w:space="0" w:color="auto"/>
              <w:right w:val="single" w:sz="4" w:space="0" w:color="auto"/>
            </w:tcBorders>
            <w:shd w:val="clear" w:color="auto" w:fill="auto"/>
            <w:noWrap/>
            <w:vAlign w:val="bottom"/>
            <w:hideMark/>
          </w:tcPr>
          <w:p w14:paraId="37C029BD" w14:textId="77777777" w:rsidR="00162DB6" w:rsidRPr="00B83EFA" w:rsidRDefault="00E3692F"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6,816.00</w:t>
            </w:r>
          </w:p>
        </w:tc>
      </w:tr>
      <w:tr w:rsidR="00162DB6" w:rsidRPr="00B83EFA" w14:paraId="53794C84"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4EB9E494"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3133</w:t>
            </w:r>
          </w:p>
        </w:tc>
        <w:tc>
          <w:tcPr>
            <w:tcW w:w="2053" w:type="dxa"/>
            <w:tcBorders>
              <w:top w:val="nil"/>
              <w:left w:val="nil"/>
              <w:bottom w:val="single" w:sz="4" w:space="0" w:color="auto"/>
              <w:right w:val="single" w:sz="4" w:space="0" w:color="auto"/>
            </w:tcBorders>
            <w:shd w:val="clear" w:color="auto" w:fill="auto"/>
            <w:noWrap/>
            <w:vAlign w:val="bottom"/>
            <w:hideMark/>
          </w:tcPr>
          <w:p w14:paraId="4C82EC2A" w14:textId="77777777" w:rsidR="00162DB6" w:rsidRPr="00B83EFA" w:rsidRDefault="00162DB6" w:rsidP="00B16639">
            <w:pPr>
              <w:rPr>
                <w:rFonts w:ascii="Arial" w:hAnsi="Arial" w:cs="Arial"/>
                <w:color w:val="000000"/>
              </w:rPr>
            </w:pPr>
            <w:r w:rsidRPr="00B83EFA">
              <w:rPr>
                <w:rFonts w:ascii="Arial" w:hAnsi="Arial" w:cs="Arial"/>
                <w:color w:val="000000"/>
              </w:rPr>
              <w:t>Huerto en decadencia</w:t>
            </w:r>
          </w:p>
        </w:tc>
        <w:tc>
          <w:tcPr>
            <w:tcW w:w="1669" w:type="dxa"/>
            <w:tcBorders>
              <w:top w:val="nil"/>
              <w:left w:val="nil"/>
              <w:bottom w:val="single" w:sz="4" w:space="0" w:color="auto"/>
              <w:right w:val="single" w:sz="4" w:space="0" w:color="auto"/>
            </w:tcBorders>
            <w:shd w:val="clear" w:color="auto" w:fill="auto"/>
            <w:noWrap/>
            <w:vAlign w:val="bottom"/>
            <w:hideMark/>
          </w:tcPr>
          <w:p w14:paraId="55AADE66"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27,264.00 </w:t>
            </w:r>
          </w:p>
        </w:tc>
        <w:tc>
          <w:tcPr>
            <w:tcW w:w="674" w:type="dxa"/>
            <w:tcBorders>
              <w:top w:val="nil"/>
              <w:left w:val="nil"/>
              <w:bottom w:val="single" w:sz="4" w:space="0" w:color="auto"/>
              <w:right w:val="single" w:sz="4" w:space="0" w:color="auto"/>
            </w:tcBorders>
            <w:shd w:val="clear" w:color="auto" w:fill="auto"/>
            <w:noWrap/>
            <w:vAlign w:val="bottom"/>
            <w:hideMark/>
          </w:tcPr>
          <w:p w14:paraId="1722D26A"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3733</w:t>
            </w:r>
          </w:p>
        </w:tc>
        <w:tc>
          <w:tcPr>
            <w:tcW w:w="2315" w:type="dxa"/>
            <w:tcBorders>
              <w:top w:val="nil"/>
              <w:left w:val="nil"/>
              <w:bottom w:val="single" w:sz="4" w:space="0" w:color="auto"/>
              <w:right w:val="single" w:sz="4" w:space="0" w:color="auto"/>
            </w:tcBorders>
            <w:shd w:val="clear" w:color="auto" w:fill="auto"/>
            <w:noWrap/>
            <w:vAlign w:val="bottom"/>
            <w:hideMark/>
          </w:tcPr>
          <w:p w14:paraId="2DEEDA71" w14:textId="77777777" w:rsidR="00162DB6" w:rsidRPr="00B83EFA" w:rsidRDefault="00162DB6" w:rsidP="00B16639">
            <w:pPr>
              <w:rPr>
                <w:rFonts w:ascii="Arial" w:hAnsi="Arial" w:cs="Arial"/>
                <w:color w:val="000000"/>
              </w:rPr>
            </w:pPr>
            <w:r w:rsidRPr="00B83EFA">
              <w:rPr>
                <w:rFonts w:ascii="Arial" w:hAnsi="Arial" w:cs="Arial"/>
                <w:color w:val="000000"/>
              </w:rPr>
              <w:t>Forestal no comercial</w:t>
            </w:r>
          </w:p>
        </w:tc>
        <w:tc>
          <w:tcPr>
            <w:tcW w:w="1276" w:type="dxa"/>
            <w:tcBorders>
              <w:top w:val="nil"/>
              <w:left w:val="nil"/>
              <w:bottom w:val="single" w:sz="4" w:space="0" w:color="auto"/>
              <w:right w:val="single" w:sz="4" w:space="0" w:color="auto"/>
            </w:tcBorders>
            <w:shd w:val="clear" w:color="auto" w:fill="auto"/>
            <w:noWrap/>
            <w:vAlign w:val="bottom"/>
            <w:hideMark/>
          </w:tcPr>
          <w:p w14:paraId="3F3EE1CA"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c>
          <w:tcPr>
            <w:tcW w:w="1418" w:type="dxa"/>
            <w:tcBorders>
              <w:top w:val="nil"/>
              <w:left w:val="nil"/>
              <w:bottom w:val="single" w:sz="4" w:space="0" w:color="auto"/>
              <w:right w:val="single" w:sz="4" w:space="0" w:color="auto"/>
            </w:tcBorders>
            <w:shd w:val="clear" w:color="auto" w:fill="auto"/>
            <w:noWrap/>
            <w:vAlign w:val="bottom"/>
            <w:hideMark/>
          </w:tcPr>
          <w:p w14:paraId="6A68D9D2" w14:textId="77777777" w:rsidR="00162DB6" w:rsidRPr="00B83EFA" w:rsidRDefault="00E3692F"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1,363.20</w:t>
            </w:r>
          </w:p>
        </w:tc>
      </w:tr>
      <w:tr w:rsidR="00162DB6" w:rsidRPr="00B83EFA" w14:paraId="2B138F30"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6F794E20"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3213</w:t>
            </w:r>
          </w:p>
        </w:tc>
        <w:tc>
          <w:tcPr>
            <w:tcW w:w="2053" w:type="dxa"/>
            <w:tcBorders>
              <w:top w:val="nil"/>
              <w:left w:val="nil"/>
              <w:bottom w:val="single" w:sz="4" w:space="0" w:color="auto"/>
              <w:right w:val="single" w:sz="4" w:space="0" w:color="auto"/>
            </w:tcBorders>
            <w:shd w:val="clear" w:color="auto" w:fill="auto"/>
            <w:noWrap/>
            <w:vAlign w:val="bottom"/>
            <w:hideMark/>
          </w:tcPr>
          <w:p w14:paraId="1BB70A3A" w14:textId="77777777" w:rsidR="00162DB6" w:rsidRPr="00B83EFA" w:rsidRDefault="00162DB6" w:rsidP="00B16639">
            <w:pPr>
              <w:rPr>
                <w:rFonts w:ascii="Arial" w:hAnsi="Arial" w:cs="Arial"/>
                <w:color w:val="000000"/>
              </w:rPr>
            </w:pPr>
            <w:r w:rsidRPr="00B83EFA">
              <w:rPr>
                <w:rFonts w:ascii="Arial" w:hAnsi="Arial" w:cs="Arial"/>
                <w:color w:val="000000"/>
              </w:rPr>
              <w:t>Medio riego A</w:t>
            </w:r>
          </w:p>
        </w:tc>
        <w:tc>
          <w:tcPr>
            <w:tcW w:w="1669" w:type="dxa"/>
            <w:tcBorders>
              <w:top w:val="nil"/>
              <w:left w:val="nil"/>
              <w:bottom w:val="single" w:sz="4" w:space="0" w:color="auto"/>
              <w:right w:val="single" w:sz="4" w:space="0" w:color="auto"/>
            </w:tcBorders>
            <w:shd w:val="clear" w:color="auto" w:fill="auto"/>
            <w:noWrap/>
            <w:vAlign w:val="bottom"/>
            <w:hideMark/>
          </w:tcPr>
          <w:p w14:paraId="58101C6D"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37,488.00 </w:t>
            </w:r>
          </w:p>
        </w:tc>
        <w:tc>
          <w:tcPr>
            <w:tcW w:w="674" w:type="dxa"/>
            <w:tcBorders>
              <w:top w:val="nil"/>
              <w:left w:val="nil"/>
              <w:bottom w:val="single" w:sz="4" w:space="0" w:color="auto"/>
              <w:right w:val="single" w:sz="4" w:space="0" w:color="auto"/>
            </w:tcBorders>
            <w:shd w:val="clear" w:color="auto" w:fill="auto"/>
            <w:noWrap/>
            <w:vAlign w:val="bottom"/>
            <w:hideMark/>
          </w:tcPr>
          <w:p w14:paraId="7D1F54C4"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3801</w:t>
            </w:r>
          </w:p>
        </w:tc>
        <w:tc>
          <w:tcPr>
            <w:tcW w:w="2315" w:type="dxa"/>
            <w:tcBorders>
              <w:top w:val="nil"/>
              <w:left w:val="nil"/>
              <w:bottom w:val="single" w:sz="4" w:space="0" w:color="auto"/>
              <w:right w:val="single" w:sz="4" w:space="0" w:color="auto"/>
            </w:tcBorders>
            <w:shd w:val="clear" w:color="auto" w:fill="auto"/>
            <w:noWrap/>
            <w:vAlign w:val="bottom"/>
            <w:hideMark/>
          </w:tcPr>
          <w:p w14:paraId="3603D4DF" w14:textId="77777777" w:rsidR="00162DB6" w:rsidRPr="00B83EFA" w:rsidRDefault="00162DB6" w:rsidP="00B16639">
            <w:pPr>
              <w:rPr>
                <w:rFonts w:ascii="Arial" w:hAnsi="Arial" w:cs="Arial"/>
                <w:color w:val="000000"/>
              </w:rPr>
            </w:pPr>
            <w:r w:rsidRPr="00B83EFA">
              <w:rPr>
                <w:rFonts w:ascii="Arial" w:hAnsi="Arial" w:cs="Arial"/>
                <w:color w:val="000000"/>
              </w:rPr>
              <w:t>En rotación</w:t>
            </w:r>
          </w:p>
        </w:tc>
        <w:tc>
          <w:tcPr>
            <w:tcW w:w="1276" w:type="dxa"/>
            <w:tcBorders>
              <w:top w:val="nil"/>
              <w:left w:val="nil"/>
              <w:bottom w:val="single" w:sz="4" w:space="0" w:color="auto"/>
              <w:right w:val="single" w:sz="4" w:space="0" w:color="auto"/>
            </w:tcBorders>
            <w:shd w:val="clear" w:color="auto" w:fill="auto"/>
            <w:noWrap/>
            <w:vAlign w:val="bottom"/>
            <w:hideMark/>
          </w:tcPr>
          <w:p w14:paraId="4C0A379E"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c>
          <w:tcPr>
            <w:tcW w:w="1418" w:type="dxa"/>
            <w:tcBorders>
              <w:top w:val="nil"/>
              <w:left w:val="nil"/>
              <w:bottom w:val="single" w:sz="4" w:space="0" w:color="auto"/>
              <w:right w:val="single" w:sz="4" w:space="0" w:color="auto"/>
            </w:tcBorders>
            <w:shd w:val="clear" w:color="auto" w:fill="auto"/>
            <w:noWrap/>
            <w:vAlign w:val="bottom"/>
            <w:hideMark/>
          </w:tcPr>
          <w:p w14:paraId="3F04829D" w14:textId="77777777" w:rsidR="00162DB6" w:rsidRPr="00B83EFA" w:rsidRDefault="00E3692F"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6,000.00</w:t>
            </w:r>
          </w:p>
        </w:tc>
      </w:tr>
      <w:tr w:rsidR="00162DB6" w:rsidRPr="00B83EFA" w14:paraId="0BDCF69F"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2868E939"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3223</w:t>
            </w:r>
          </w:p>
        </w:tc>
        <w:tc>
          <w:tcPr>
            <w:tcW w:w="2053" w:type="dxa"/>
            <w:tcBorders>
              <w:top w:val="nil"/>
              <w:left w:val="nil"/>
              <w:bottom w:val="single" w:sz="4" w:space="0" w:color="auto"/>
              <w:right w:val="single" w:sz="4" w:space="0" w:color="auto"/>
            </w:tcBorders>
            <w:shd w:val="clear" w:color="auto" w:fill="auto"/>
            <w:noWrap/>
            <w:vAlign w:val="bottom"/>
            <w:hideMark/>
          </w:tcPr>
          <w:p w14:paraId="5BC7FFCE" w14:textId="77777777" w:rsidR="00162DB6" w:rsidRPr="00B83EFA" w:rsidRDefault="00162DB6" w:rsidP="00B16639">
            <w:pPr>
              <w:rPr>
                <w:rFonts w:ascii="Arial" w:hAnsi="Arial" w:cs="Arial"/>
                <w:color w:val="000000"/>
              </w:rPr>
            </w:pPr>
            <w:r w:rsidRPr="00B83EFA">
              <w:rPr>
                <w:rFonts w:ascii="Arial" w:hAnsi="Arial" w:cs="Arial"/>
                <w:color w:val="000000"/>
              </w:rPr>
              <w:t>Medio riego B</w:t>
            </w:r>
          </w:p>
        </w:tc>
        <w:tc>
          <w:tcPr>
            <w:tcW w:w="1669" w:type="dxa"/>
            <w:tcBorders>
              <w:top w:val="nil"/>
              <w:left w:val="nil"/>
              <w:bottom w:val="single" w:sz="4" w:space="0" w:color="auto"/>
              <w:right w:val="single" w:sz="4" w:space="0" w:color="auto"/>
            </w:tcBorders>
            <w:shd w:val="clear" w:color="auto" w:fill="auto"/>
            <w:noWrap/>
            <w:vAlign w:val="bottom"/>
            <w:hideMark/>
          </w:tcPr>
          <w:p w14:paraId="22AD6258"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32,376.00 </w:t>
            </w:r>
          </w:p>
        </w:tc>
        <w:tc>
          <w:tcPr>
            <w:tcW w:w="674" w:type="dxa"/>
            <w:tcBorders>
              <w:top w:val="nil"/>
              <w:left w:val="nil"/>
              <w:bottom w:val="single" w:sz="4" w:space="0" w:color="auto"/>
              <w:right w:val="single" w:sz="4" w:space="0" w:color="auto"/>
            </w:tcBorders>
            <w:shd w:val="clear" w:color="auto" w:fill="auto"/>
            <w:noWrap/>
            <w:vAlign w:val="bottom"/>
            <w:hideMark/>
          </w:tcPr>
          <w:p w14:paraId="70A2A202"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3901</w:t>
            </w:r>
          </w:p>
        </w:tc>
        <w:tc>
          <w:tcPr>
            <w:tcW w:w="2315" w:type="dxa"/>
            <w:tcBorders>
              <w:top w:val="nil"/>
              <w:left w:val="nil"/>
              <w:bottom w:val="single" w:sz="4" w:space="0" w:color="auto"/>
              <w:right w:val="single" w:sz="4" w:space="0" w:color="auto"/>
            </w:tcBorders>
            <w:shd w:val="clear" w:color="auto" w:fill="auto"/>
            <w:noWrap/>
            <w:vAlign w:val="bottom"/>
            <w:hideMark/>
          </w:tcPr>
          <w:p w14:paraId="2A2E10FA" w14:textId="77777777" w:rsidR="00162DB6" w:rsidRPr="00B83EFA" w:rsidRDefault="00162DB6" w:rsidP="00B16639">
            <w:pPr>
              <w:rPr>
                <w:rFonts w:ascii="Arial" w:hAnsi="Arial" w:cs="Arial"/>
                <w:color w:val="000000"/>
              </w:rPr>
            </w:pPr>
            <w:r w:rsidRPr="00B83EFA">
              <w:rPr>
                <w:rFonts w:ascii="Arial" w:hAnsi="Arial" w:cs="Arial"/>
                <w:color w:val="000000"/>
              </w:rPr>
              <w:t>Eriazo</w:t>
            </w:r>
          </w:p>
        </w:tc>
        <w:tc>
          <w:tcPr>
            <w:tcW w:w="1276" w:type="dxa"/>
            <w:tcBorders>
              <w:top w:val="nil"/>
              <w:left w:val="nil"/>
              <w:bottom w:val="single" w:sz="4" w:space="0" w:color="auto"/>
              <w:right w:val="single" w:sz="4" w:space="0" w:color="auto"/>
            </w:tcBorders>
            <w:shd w:val="clear" w:color="auto" w:fill="auto"/>
            <w:noWrap/>
            <w:vAlign w:val="bottom"/>
            <w:hideMark/>
          </w:tcPr>
          <w:p w14:paraId="444E102D"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c>
          <w:tcPr>
            <w:tcW w:w="1418" w:type="dxa"/>
            <w:tcBorders>
              <w:top w:val="nil"/>
              <w:left w:val="nil"/>
              <w:bottom w:val="single" w:sz="4" w:space="0" w:color="auto"/>
              <w:right w:val="single" w:sz="4" w:space="0" w:color="auto"/>
            </w:tcBorders>
            <w:shd w:val="clear" w:color="auto" w:fill="auto"/>
            <w:noWrap/>
            <w:vAlign w:val="bottom"/>
            <w:hideMark/>
          </w:tcPr>
          <w:p w14:paraId="01CF6186" w14:textId="77777777" w:rsidR="00162DB6" w:rsidRPr="00B83EFA" w:rsidRDefault="003B51C8"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280.00</w:t>
            </w:r>
          </w:p>
        </w:tc>
      </w:tr>
      <w:tr w:rsidR="00162DB6" w:rsidRPr="00B83EFA" w14:paraId="5C45DBDA"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36EDFA4C"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3313</w:t>
            </w:r>
          </w:p>
        </w:tc>
        <w:tc>
          <w:tcPr>
            <w:tcW w:w="2053" w:type="dxa"/>
            <w:tcBorders>
              <w:top w:val="nil"/>
              <w:left w:val="nil"/>
              <w:bottom w:val="single" w:sz="4" w:space="0" w:color="auto"/>
              <w:right w:val="single" w:sz="4" w:space="0" w:color="auto"/>
            </w:tcBorders>
            <w:shd w:val="clear" w:color="auto" w:fill="auto"/>
            <w:noWrap/>
            <w:vAlign w:val="bottom"/>
            <w:hideMark/>
          </w:tcPr>
          <w:p w14:paraId="62A7F97C" w14:textId="77777777" w:rsidR="00162DB6" w:rsidRPr="00B83EFA" w:rsidRDefault="00162DB6" w:rsidP="00B16639">
            <w:pPr>
              <w:rPr>
                <w:rFonts w:ascii="Arial" w:hAnsi="Arial" w:cs="Arial"/>
                <w:color w:val="000000"/>
              </w:rPr>
            </w:pPr>
            <w:r w:rsidRPr="00B83EFA">
              <w:rPr>
                <w:rFonts w:ascii="Arial" w:hAnsi="Arial" w:cs="Arial"/>
                <w:color w:val="000000"/>
              </w:rPr>
              <w:t>Riego de gravedad A</w:t>
            </w:r>
          </w:p>
        </w:tc>
        <w:tc>
          <w:tcPr>
            <w:tcW w:w="1669" w:type="dxa"/>
            <w:tcBorders>
              <w:top w:val="nil"/>
              <w:left w:val="nil"/>
              <w:bottom w:val="single" w:sz="4" w:space="0" w:color="auto"/>
              <w:right w:val="single" w:sz="4" w:space="0" w:color="auto"/>
            </w:tcBorders>
            <w:shd w:val="clear" w:color="auto" w:fill="auto"/>
            <w:noWrap/>
            <w:vAlign w:val="bottom"/>
            <w:hideMark/>
          </w:tcPr>
          <w:p w14:paraId="611AEA54"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30,672.00 </w:t>
            </w:r>
          </w:p>
        </w:tc>
        <w:tc>
          <w:tcPr>
            <w:tcW w:w="674" w:type="dxa"/>
            <w:tcBorders>
              <w:top w:val="nil"/>
              <w:left w:val="nil"/>
              <w:bottom w:val="single" w:sz="4" w:space="0" w:color="auto"/>
              <w:right w:val="single" w:sz="4" w:space="0" w:color="auto"/>
            </w:tcBorders>
            <w:shd w:val="clear" w:color="auto" w:fill="auto"/>
            <w:noWrap/>
            <w:vAlign w:val="bottom"/>
            <w:hideMark/>
          </w:tcPr>
          <w:p w14:paraId="609C8203"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8021</w:t>
            </w:r>
          </w:p>
        </w:tc>
        <w:tc>
          <w:tcPr>
            <w:tcW w:w="2315" w:type="dxa"/>
            <w:tcBorders>
              <w:top w:val="nil"/>
              <w:left w:val="nil"/>
              <w:bottom w:val="single" w:sz="4" w:space="0" w:color="auto"/>
              <w:right w:val="single" w:sz="4" w:space="0" w:color="auto"/>
            </w:tcBorders>
            <w:shd w:val="clear" w:color="auto" w:fill="auto"/>
            <w:noWrap/>
            <w:vAlign w:val="bottom"/>
            <w:hideMark/>
          </w:tcPr>
          <w:p w14:paraId="6F34A3B3" w14:textId="77777777" w:rsidR="00162DB6" w:rsidRPr="00B83EFA" w:rsidRDefault="00162DB6" w:rsidP="00B16639">
            <w:pPr>
              <w:rPr>
                <w:rFonts w:ascii="Arial" w:hAnsi="Arial" w:cs="Arial"/>
                <w:color w:val="000000"/>
              </w:rPr>
            </w:pPr>
            <w:r w:rsidRPr="00B83EFA">
              <w:rPr>
                <w:rFonts w:ascii="Arial" w:hAnsi="Arial" w:cs="Arial"/>
                <w:color w:val="000000"/>
              </w:rPr>
              <w:t>Campestre Agropecuario A</w:t>
            </w:r>
          </w:p>
        </w:tc>
        <w:tc>
          <w:tcPr>
            <w:tcW w:w="1276" w:type="dxa"/>
            <w:tcBorders>
              <w:top w:val="nil"/>
              <w:left w:val="nil"/>
              <w:bottom w:val="single" w:sz="4" w:space="0" w:color="auto"/>
              <w:right w:val="single" w:sz="4" w:space="0" w:color="auto"/>
            </w:tcBorders>
            <w:shd w:val="clear" w:color="auto" w:fill="auto"/>
            <w:noWrap/>
            <w:vAlign w:val="bottom"/>
            <w:hideMark/>
          </w:tcPr>
          <w:p w14:paraId="5178F879" w14:textId="77777777" w:rsidR="00162DB6" w:rsidRPr="00B83EFA" w:rsidRDefault="00E3692F"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3.20</w:t>
            </w:r>
          </w:p>
        </w:tc>
        <w:tc>
          <w:tcPr>
            <w:tcW w:w="1418" w:type="dxa"/>
            <w:tcBorders>
              <w:top w:val="nil"/>
              <w:left w:val="nil"/>
              <w:bottom w:val="single" w:sz="4" w:space="0" w:color="auto"/>
              <w:right w:val="single" w:sz="4" w:space="0" w:color="auto"/>
            </w:tcBorders>
            <w:shd w:val="clear" w:color="auto" w:fill="auto"/>
            <w:noWrap/>
            <w:vAlign w:val="bottom"/>
            <w:hideMark/>
          </w:tcPr>
          <w:p w14:paraId="28E109E8"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r>
      <w:tr w:rsidR="00162DB6" w:rsidRPr="00B83EFA" w14:paraId="577DFA4B"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7F101A7A"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3323</w:t>
            </w:r>
          </w:p>
        </w:tc>
        <w:tc>
          <w:tcPr>
            <w:tcW w:w="2053" w:type="dxa"/>
            <w:tcBorders>
              <w:top w:val="nil"/>
              <w:left w:val="nil"/>
              <w:bottom w:val="single" w:sz="4" w:space="0" w:color="auto"/>
              <w:right w:val="single" w:sz="4" w:space="0" w:color="auto"/>
            </w:tcBorders>
            <w:shd w:val="clear" w:color="auto" w:fill="auto"/>
            <w:noWrap/>
            <w:vAlign w:val="bottom"/>
            <w:hideMark/>
          </w:tcPr>
          <w:p w14:paraId="27D4A3D2" w14:textId="77777777" w:rsidR="00162DB6" w:rsidRPr="00B83EFA" w:rsidRDefault="00162DB6" w:rsidP="00B16639">
            <w:pPr>
              <w:rPr>
                <w:rFonts w:ascii="Arial" w:hAnsi="Arial" w:cs="Arial"/>
                <w:color w:val="000000"/>
              </w:rPr>
            </w:pPr>
            <w:r w:rsidRPr="00B83EFA">
              <w:rPr>
                <w:rFonts w:ascii="Arial" w:hAnsi="Arial" w:cs="Arial"/>
                <w:color w:val="000000"/>
              </w:rPr>
              <w:t>Riego de gravedad B</w:t>
            </w:r>
          </w:p>
        </w:tc>
        <w:tc>
          <w:tcPr>
            <w:tcW w:w="1669" w:type="dxa"/>
            <w:tcBorders>
              <w:top w:val="nil"/>
              <w:left w:val="nil"/>
              <w:bottom w:val="single" w:sz="4" w:space="0" w:color="auto"/>
              <w:right w:val="single" w:sz="4" w:space="0" w:color="auto"/>
            </w:tcBorders>
            <w:shd w:val="clear" w:color="auto" w:fill="auto"/>
            <w:noWrap/>
            <w:vAlign w:val="bottom"/>
            <w:hideMark/>
          </w:tcPr>
          <w:p w14:paraId="239D7F8A"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22,152.00 </w:t>
            </w:r>
          </w:p>
        </w:tc>
        <w:tc>
          <w:tcPr>
            <w:tcW w:w="674" w:type="dxa"/>
            <w:tcBorders>
              <w:top w:val="nil"/>
              <w:left w:val="nil"/>
              <w:bottom w:val="single" w:sz="4" w:space="0" w:color="auto"/>
              <w:right w:val="single" w:sz="4" w:space="0" w:color="auto"/>
            </w:tcBorders>
            <w:shd w:val="clear" w:color="auto" w:fill="auto"/>
            <w:noWrap/>
            <w:vAlign w:val="bottom"/>
            <w:hideMark/>
          </w:tcPr>
          <w:p w14:paraId="6C329936"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8022</w:t>
            </w:r>
          </w:p>
        </w:tc>
        <w:tc>
          <w:tcPr>
            <w:tcW w:w="2315" w:type="dxa"/>
            <w:tcBorders>
              <w:top w:val="nil"/>
              <w:left w:val="nil"/>
              <w:bottom w:val="single" w:sz="4" w:space="0" w:color="auto"/>
              <w:right w:val="single" w:sz="4" w:space="0" w:color="auto"/>
            </w:tcBorders>
            <w:shd w:val="clear" w:color="auto" w:fill="auto"/>
            <w:noWrap/>
            <w:vAlign w:val="bottom"/>
            <w:hideMark/>
          </w:tcPr>
          <w:p w14:paraId="6C2CA2C7" w14:textId="77777777" w:rsidR="00162DB6" w:rsidRPr="00B83EFA" w:rsidRDefault="00162DB6" w:rsidP="00B16639">
            <w:pPr>
              <w:rPr>
                <w:rFonts w:ascii="Arial" w:hAnsi="Arial" w:cs="Arial"/>
                <w:color w:val="000000"/>
              </w:rPr>
            </w:pPr>
            <w:r w:rsidRPr="00B83EFA">
              <w:rPr>
                <w:rFonts w:ascii="Arial" w:hAnsi="Arial" w:cs="Arial"/>
                <w:color w:val="000000"/>
              </w:rPr>
              <w:t>Campestre Agropecuario B</w:t>
            </w:r>
          </w:p>
        </w:tc>
        <w:tc>
          <w:tcPr>
            <w:tcW w:w="1276" w:type="dxa"/>
            <w:tcBorders>
              <w:top w:val="nil"/>
              <w:left w:val="nil"/>
              <w:bottom w:val="single" w:sz="4" w:space="0" w:color="auto"/>
              <w:right w:val="single" w:sz="4" w:space="0" w:color="auto"/>
            </w:tcBorders>
            <w:shd w:val="clear" w:color="auto" w:fill="auto"/>
            <w:noWrap/>
            <w:vAlign w:val="bottom"/>
            <w:hideMark/>
          </w:tcPr>
          <w:p w14:paraId="076D975F" w14:textId="77777777" w:rsidR="00162DB6" w:rsidRPr="00B83EFA" w:rsidRDefault="00E3692F"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1254BA5B"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r>
      <w:tr w:rsidR="00162DB6" w:rsidRPr="00B83EFA" w14:paraId="2D0F58BF"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16F7E2CB"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3333</w:t>
            </w:r>
          </w:p>
        </w:tc>
        <w:tc>
          <w:tcPr>
            <w:tcW w:w="2053" w:type="dxa"/>
            <w:tcBorders>
              <w:top w:val="nil"/>
              <w:left w:val="nil"/>
              <w:bottom w:val="single" w:sz="4" w:space="0" w:color="auto"/>
              <w:right w:val="single" w:sz="4" w:space="0" w:color="auto"/>
            </w:tcBorders>
            <w:shd w:val="clear" w:color="auto" w:fill="auto"/>
            <w:noWrap/>
            <w:vAlign w:val="bottom"/>
            <w:hideMark/>
          </w:tcPr>
          <w:p w14:paraId="3EC44D87" w14:textId="77777777" w:rsidR="00162DB6" w:rsidRPr="00B83EFA" w:rsidRDefault="00162DB6" w:rsidP="00B16639">
            <w:pPr>
              <w:rPr>
                <w:rFonts w:ascii="Arial" w:hAnsi="Arial" w:cs="Arial"/>
                <w:color w:val="000000"/>
              </w:rPr>
            </w:pPr>
            <w:r w:rsidRPr="00B83EFA">
              <w:rPr>
                <w:rFonts w:ascii="Arial" w:hAnsi="Arial" w:cs="Arial"/>
                <w:color w:val="000000"/>
              </w:rPr>
              <w:t>Riego de bombeo A</w:t>
            </w:r>
          </w:p>
        </w:tc>
        <w:tc>
          <w:tcPr>
            <w:tcW w:w="1669" w:type="dxa"/>
            <w:tcBorders>
              <w:top w:val="nil"/>
              <w:left w:val="nil"/>
              <w:bottom w:val="single" w:sz="4" w:space="0" w:color="auto"/>
              <w:right w:val="single" w:sz="4" w:space="0" w:color="auto"/>
            </w:tcBorders>
            <w:shd w:val="clear" w:color="auto" w:fill="auto"/>
            <w:noWrap/>
            <w:vAlign w:val="bottom"/>
            <w:hideMark/>
          </w:tcPr>
          <w:p w14:paraId="0BDF0E56"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19,170.00 </w:t>
            </w:r>
          </w:p>
        </w:tc>
        <w:tc>
          <w:tcPr>
            <w:tcW w:w="674" w:type="dxa"/>
            <w:tcBorders>
              <w:top w:val="nil"/>
              <w:left w:val="nil"/>
              <w:bottom w:val="single" w:sz="4" w:space="0" w:color="auto"/>
              <w:right w:val="single" w:sz="4" w:space="0" w:color="auto"/>
            </w:tcBorders>
            <w:shd w:val="clear" w:color="auto" w:fill="auto"/>
            <w:noWrap/>
            <w:vAlign w:val="bottom"/>
            <w:hideMark/>
          </w:tcPr>
          <w:p w14:paraId="0735A800"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8023</w:t>
            </w:r>
          </w:p>
        </w:tc>
        <w:tc>
          <w:tcPr>
            <w:tcW w:w="2315" w:type="dxa"/>
            <w:tcBorders>
              <w:top w:val="nil"/>
              <w:left w:val="nil"/>
              <w:bottom w:val="single" w:sz="4" w:space="0" w:color="auto"/>
              <w:right w:val="single" w:sz="4" w:space="0" w:color="auto"/>
            </w:tcBorders>
            <w:shd w:val="clear" w:color="auto" w:fill="auto"/>
            <w:noWrap/>
            <w:vAlign w:val="bottom"/>
            <w:hideMark/>
          </w:tcPr>
          <w:p w14:paraId="307AC8AA" w14:textId="77777777" w:rsidR="00162DB6" w:rsidRPr="00B83EFA" w:rsidRDefault="00162DB6" w:rsidP="00B16639">
            <w:pPr>
              <w:rPr>
                <w:rFonts w:ascii="Arial" w:hAnsi="Arial" w:cs="Arial"/>
                <w:color w:val="000000"/>
              </w:rPr>
            </w:pPr>
            <w:r w:rsidRPr="00B83EFA">
              <w:rPr>
                <w:rFonts w:ascii="Arial" w:hAnsi="Arial" w:cs="Arial"/>
                <w:color w:val="000000"/>
              </w:rPr>
              <w:t>Granjas A</w:t>
            </w:r>
          </w:p>
        </w:tc>
        <w:tc>
          <w:tcPr>
            <w:tcW w:w="1276" w:type="dxa"/>
            <w:tcBorders>
              <w:top w:val="nil"/>
              <w:left w:val="nil"/>
              <w:bottom w:val="single" w:sz="4" w:space="0" w:color="auto"/>
              <w:right w:val="single" w:sz="4" w:space="0" w:color="auto"/>
            </w:tcBorders>
            <w:shd w:val="clear" w:color="auto" w:fill="auto"/>
            <w:noWrap/>
            <w:vAlign w:val="bottom"/>
            <w:hideMark/>
          </w:tcPr>
          <w:p w14:paraId="7170F23A" w14:textId="77777777" w:rsidR="00162DB6" w:rsidRPr="00B83EFA" w:rsidRDefault="00E3692F"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8.00</w:t>
            </w:r>
          </w:p>
        </w:tc>
        <w:tc>
          <w:tcPr>
            <w:tcW w:w="1418" w:type="dxa"/>
            <w:tcBorders>
              <w:top w:val="nil"/>
              <w:left w:val="nil"/>
              <w:bottom w:val="single" w:sz="4" w:space="0" w:color="auto"/>
              <w:right w:val="single" w:sz="4" w:space="0" w:color="auto"/>
            </w:tcBorders>
            <w:shd w:val="clear" w:color="auto" w:fill="auto"/>
            <w:noWrap/>
            <w:vAlign w:val="bottom"/>
            <w:hideMark/>
          </w:tcPr>
          <w:p w14:paraId="15099E6C"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r>
      <w:tr w:rsidR="00162DB6" w:rsidRPr="00B83EFA" w14:paraId="6633B63A"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40CC641D"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3343</w:t>
            </w:r>
          </w:p>
        </w:tc>
        <w:tc>
          <w:tcPr>
            <w:tcW w:w="2053" w:type="dxa"/>
            <w:tcBorders>
              <w:top w:val="nil"/>
              <w:left w:val="nil"/>
              <w:bottom w:val="single" w:sz="4" w:space="0" w:color="auto"/>
              <w:right w:val="single" w:sz="4" w:space="0" w:color="auto"/>
            </w:tcBorders>
            <w:shd w:val="clear" w:color="auto" w:fill="auto"/>
            <w:noWrap/>
            <w:vAlign w:val="bottom"/>
            <w:hideMark/>
          </w:tcPr>
          <w:p w14:paraId="7C29865F" w14:textId="77777777" w:rsidR="00162DB6" w:rsidRPr="00B83EFA" w:rsidRDefault="00162DB6" w:rsidP="00B16639">
            <w:pPr>
              <w:rPr>
                <w:rFonts w:ascii="Arial" w:hAnsi="Arial" w:cs="Arial"/>
                <w:color w:val="000000"/>
              </w:rPr>
            </w:pPr>
            <w:r w:rsidRPr="00B83EFA">
              <w:rPr>
                <w:rFonts w:ascii="Arial" w:hAnsi="Arial" w:cs="Arial"/>
                <w:color w:val="000000"/>
              </w:rPr>
              <w:t>Riego de bombeo B</w:t>
            </w:r>
          </w:p>
        </w:tc>
        <w:tc>
          <w:tcPr>
            <w:tcW w:w="1669" w:type="dxa"/>
            <w:tcBorders>
              <w:top w:val="nil"/>
              <w:left w:val="nil"/>
              <w:bottom w:val="single" w:sz="4" w:space="0" w:color="auto"/>
              <w:right w:val="single" w:sz="4" w:space="0" w:color="auto"/>
            </w:tcBorders>
            <w:shd w:val="clear" w:color="auto" w:fill="auto"/>
            <w:noWrap/>
            <w:vAlign w:val="bottom"/>
            <w:hideMark/>
          </w:tcPr>
          <w:p w14:paraId="6014E28C"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14,824.80 </w:t>
            </w:r>
          </w:p>
        </w:tc>
        <w:tc>
          <w:tcPr>
            <w:tcW w:w="674" w:type="dxa"/>
            <w:tcBorders>
              <w:top w:val="nil"/>
              <w:left w:val="nil"/>
              <w:bottom w:val="single" w:sz="4" w:space="0" w:color="auto"/>
              <w:right w:val="single" w:sz="4" w:space="0" w:color="auto"/>
            </w:tcBorders>
            <w:shd w:val="clear" w:color="auto" w:fill="auto"/>
            <w:noWrap/>
            <w:vAlign w:val="bottom"/>
            <w:hideMark/>
          </w:tcPr>
          <w:p w14:paraId="1C43EE67"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8024</w:t>
            </w:r>
          </w:p>
        </w:tc>
        <w:tc>
          <w:tcPr>
            <w:tcW w:w="2315" w:type="dxa"/>
            <w:tcBorders>
              <w:top w:val="nil"/>
              <w:left w:val="nil"/>
              <w:bottom w:val="single" w:sz="4" w:space="0" w:color="auto"/>
              <w:right w:val="single" w:sz="4" w:space="0" w:color="auto"/>
            </w:tcBorders>
            <w:shd w:val="clear" w:color="auto" w:fill="auto"/>
            <w:noWrap/>
            <w:vAlign w:val="bottom"/>
            <w:hideMark/>
          </w:tcPr>
          <w:p w14:paraId="751D9B37" w14:textId="77777777" w:rsidR="00162DB6" w:rsidRPr="00B83EFA" w:rsidRDefault="00162DB6" w:rsidP="00B16639">
            <w:pPr>
              <w:rPr>
                <w:rFonts w:ascii="Arial" w:hAnsi="Arial" w:cs="Arial"/>
                <w:color w:val="000000"/>
              </w:rPr>
            </w:pPr>
            <w:r w:rsidRPr="00B83EFA">
              <w:rPr>
                <w:rFonts w:ascii="Arial" w:hAnsi="Arial" w:cs="Arial"/>
                <w:color w:val="000000"/>
              </w:rPr>
              <w:t>Granjas B</w:t>
            </w:r>
          </w:p>
        </w:tc>
        <w:tc>
          <w:tcPr>
            <w:tcW w:w="1276" w:type="dxa"/>
            <w:tcBorders>
              <w:top w:val="nil"/>
              <w:left w:val="nil"/>
              <w:bottom w:val="single" w:sz="4" w:space="0" w:color="auto"/>
              <w:right w:val="single" w:sz="4" w:space="0" w:color="auto"/>
            </w:tcBorders>
            <w:shd w:val="clear" w:color="auto" w:fill="auto"/>
            <w:noWrap/>
            <w:vAlign w:val="bottom"/>
            <w:hideMark/>
          </w:tcPr>
          <w:p w14:paraId="0BD876DC" w14:textId="77777777" w:rsidR="00162DB6" w:rsidRPr="00B83EFA" w:rsidRDefault="00E3692F"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6.00</w:t>
            </w:r>
          </w:p>
        </w:tc>
        <w:tc>
          <w:tcPr>
            <w:tcW w:w="1418" w:type="dxa"/>
            <w:tcBorders>
              <w:top w:val="nil"/>
              <w:left w:val="nil"/>
              <w:bottom w:val="single" w:sz="4" w:space="0" w:color="auto"/>
              <w:right w:val="single" w:sz="4" w:space="0" w:color="auto"/>
            </w:tcBorders>
            <w:shd w:val="clear" w:color="auto" w:fill="auto"/>
            <w:noWrap/>
            <w:vAlign w:val="bottom"/>
            <w:hideMark/>
          </w:tcPr>
          <w:p w14:paraId="0A547C5D"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r>
      <w:tr w:rsidR="00162DB6" w:rsidRPr="00B83EFA" w14:paraId="54AE0F0A"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68E2C2FB"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3413</w:t>
            </w:r>
          </w:p>
        </w:tc>
        <w:tc>
          <w:tcPr>
            <w:tcW w:w="2053" w:type="dxa"/>
            <w:tcBorders>
              <w:top w:val="nil"/>
              <w:left w:val="nil"/>
              <w:bottom w:val="single" w:sz="4" w:space="0" w:color="auto"/>
              <w:right w:val="single" w:sz="4" w:space="0" w:color="auto"/>
            </w:tcBorders>
            <w:shd w:val="clear" w:color="auto" w:fill="auto"/>
            <w:noWrap/>
            <w:vAlign w:val="bottom"/>
            <w:hideMark/>
          </w:tcPr>
          <w:p w14:paraId="5E5F174F" w14:textId="77777777" w:rsidR="00162DB6" w:rsidRPr="00B83EFA" w:rsidRDefault="00162DB6" w:rsidP="00B16639">
            <w:pPr>
              <w:rPr>
                <w:rFonts w:ascii="Arial" w:hAnsi="Arial" w:cs="Arial"/>
                <w:color w:val="000000"/>
              </w:rPr>
            </w:pPr>
            <w:r w:rsidRPr="00B83EFA">
              <w:rPr>
                <w:rFonts w:ascii="Arial" w:hAnsi="Arial" w:cs="Arial"/>
                <w:color w:val="000000"/>
              </w:rPr>
              <w:t>Temporal A</w:t>
            </w:r>
          </w:p>
        </w:tc>
        <w:tc>
          <w:tcPr>
            <w:tcW w:w="1669" w:type="dxa"/>
            <w:tcBorders>
              <w:top w:val="nil"/>
              <w:left w:val="nil"/>
              <w:bottom w:val="single" w:sz="4" w:space="0" w:color="auto"/>
              <w:right w:val="single" w:sz="4" w:space="0" w:color="auto"/>
            </w:tcBorders>
            <w:shd w:val="clear" w:color="auto" w:fill="auto"/>
            <w:noWrap/>
            <w:vAlign w:val="bottom"/>
            <w:hideMark/>
          </w:tcPr>
          <w:p w14:paraId="010E22C5"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6,134.40 </w:t>
            </w:r>
          </w:p>
        </w:tc>
        <w:tc>
          <w:tcPr>
            <w:tcW w:w="674" w:type="dxa"/>
            <w:tcBorders>
              <w:top w:val="nil"/>
              <w:left w:val="nil"/>
              <w:bottom w:val="single" w:sz="4" w:space="0" w:color="auto"/>
              <w:right w:val="single" w:sz="4" w:space="0" w:color="auto"/>
            </w:tcBorders>
            <w:shd w:val="clear" w:color="auto" w:fill="auto"/>
            <w:noWrap/>
            <w:vAlign w:val="bottom"/>
            <w:hideMark/>
          </w:tcPr>
          <w:p w14:paraId="165896B7"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8025</w:t>
            </w:r>
          </w:p>
        </w:tc>
        <w:tc>
          <w:tcPr>
            <w:tcW w:w="2315" w:type="dxa"/>
            <w:tcBorders>
              <w:top w:val="nil"/>
              <w:left w:val="nil"/>
              <w:bottom w:val="single" w:sz="4" w:space="0" w:color="auto"/>
              <w:right w:val="single" w:sz="4" w:space="0" w:color="auto"/>
            </w:tcBorders>
            <w:shd w:val="clear" w:color="auto" w:fill="auto"/>
            <w:noWrap/>
            <w:vAlign w:val="bottom"/>
            <w:hideMark/>
          </w:tcPr>
          <w:p w14:paraId="5F9AB855" w14:textId="77777777" w:rsidR="00162DB6" w:rsidRPr="00B83EFA" w:rsidRDefault="00162DB6" w:rsidP="00B16639">
            <w:pPr>
              <w:rPr>
                <w:rFonts w:ascii="Arial" w:hAnsi="Arial" w:cs="Arial"/>
                <w:color w:val="000000"/>
              </w:rPr>
            </w:pPr>
            <w:r w:rsidRPr="00B83EFA">
              <w:rPr>
                <w:rFonts w:ascii="Arial" w:hAnsi="Arial" w:cs="Arial"/>
                <w:color w:val="000000"/>
              </w:rPr>
              <w:t>Campestre Económico A</w:t>
            </w:r>
          </w:p>
        </w:tc>
        <w:tc>
          <w:tcPr>
            <w:tcW w:w="1276" w:type="dxa"/>
            <w:tcBorders>
              <w:top w:val="nil"/>
              <w:left w:val="nil"/>
              <w:bottom w:val="single" w:sz="4" w:space="0" w:color="auto"/>
              <w:right w:val="single" w:sz="4" w:space="0" w:color="auto"/>
            </w:tcBorders>
            <w:shd w:val="clear" w:color="auto" w:fill="auto"/>
            <w:noWrap/>
            <w:vAlign w:val="bottom"/>
            <w:hideMark/>
          </w:tcPr>
          <w:p w14:paraId="4D9E6FA7" w14:textId="77777777" w:rsidR="00162DB6" w:rsidRPr="00B83EFA" w:rsidRDefault="00622129"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20.00</w:t>
            </w:r>
          </w:p>
        </w:tc>
        <w:tc>
          <w:tcPr>
            <w:tcW w:w="1418" w:type="dxa"/>
            <w:tcBorders>
              <w:top w:val="nil"/>
              <w:left w:val="nil"/>
              <w:bottom w:val="single" w:sz="4" w:space="0" w:color="auto"/>
              <w:right w:val="single" w:sz="4" w:space="0" w:color="auto"/>
            </w:tcBorders>
            <w:shd w:val="clear" w:color="auto" w:fill="auto"/>
            <w:noWrap/>
            <w:vAlign w:val="bottom"/>
            <w:hideMark/>
          </w:tcPr>
          <w:p w14:paraId="522E48DC"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r>
      <w:tr w:rsidR="00162DB6" w:rsidRPr="00B83EFA" w14:paraId="4F982293"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3483DAC9"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3423</w:t>
            </w:r>
          </w:p>
        </w:tc>
        <w:tc>
          <w:tcPr>
            <w:tcW w:w="2053" w:type="dxa"/>
            <w:tcBorders>
              <w:top w:val="nil"/>
              <w:left w:val="nil"/>
              <w:bottom w:val="single" w:sz="4" w:space="0" w:color="auto"/>
              <w:right w:val="single" w:sz="4" w:space="0" w:color="auto"/>
            </w:tcBorders>
            <w:shd w:val="clear" w:color="auto" w:fill="auto"/>
            <w:noWrap/>
            <w:vAlign w:val="bottom"/>
            <w:hideMark/>
          </w:tcPr>
          <w:p w14:paraId="416D16EE" w14:textId="77777777" w:rsidR="00162DB6" w:rsidRPr="00B83EFA" w:rsidRDefault="00162DB6" w:rsidP="00B16639">
            <w:pPr>
              <w:rPr>
                <w:rFonts w:ascii="Arial" w:hAnsi="Arial" w:cs="Arial"/>
                <w:color w:val="000000"/>
              </w:rPr>
            </w:pPr>
            <w:r w:rsidRPr="00B83EFA">
              <w:rPr>
                <w:rFonts w:ascii="Arial" w:hAnsi="Arial" w:cs="Arial"/>
                <w:color w:val="000000"/>
              </w:rPr>
              <w:t>Temporal B</w:t>
            </w:r>
          </w:p>
        </w:tc>
        <w:tc>
          <w:tcPr>
            <w:tcW w:w="1669" w:type="dxa"/>
            <w:tcBorders>
              <w:top w:val="nil"/>
              <w:left w:val="nil"/>
              <w:bottom w:val="single" w:sz="4" w:space="0" w:color="auto"/>
              <w:right w:val="single" w:sz="4" w:space="0" w:color="auto"/>
            </w:tcBorders>
            <w:shd w:val="clear" w:color="auto" w:fill="auto"/>
            <w:noWrap/>
            <w:vAlign w:val="bottom"/>
            <w:hideMark/>
          </w:tcPr>
          <w:p w14:paraId="11156DFF"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4,771.20 </w:t>
            </w:r>
          </w:p>
        </w:tc>
        <w:tc>
          <w:tcPr>
            <w:tcW w:w="674" w:type="dxa"/>
            <w:tcBorders>
              <w:top w:val="nil"/>
              <w:left w:val="nil"/>
              <w:bottom w:val="single" w:sz="4" w:space="0" w:color="auto"/>
              <w:right w:val="single" w:sz="4" w:space="0" w:color="auto"/>
            </w:tcBorders>
            <w:shd w:val="clear" w:color="auto" w:fill="auto"/>
            <w:noWrap/>
            <w:vAlign w:val="bottom"/>
            <w:hideMark/>
          </w:tcPr>
          <w:p w14:paraId="7E2998B0"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8026</w:t>
            </w:r>
          </w:p>
        </w:tc>
        <w:tc>
          <w:tcPr>
            <w:tcW w:w="2315" w:type="dxa"/>
            <w:tcBorders>
              <w:top w:val="nil"/>
              <w:left w:val="nil"/>
              <w:bottom w:val="single" w:sz="4" w:space="0" w:color="auto"/>
              <w:right w:val="single" w:sz="4" w:space="0" w:color="auto"/>
            </w:tcBorders>
            <w:shd w:val="clear" w:color="auto" w:fill="auto"/>
            <w:noWrap/>
            <w:vAlign w:val="bottom"/>
            <w:hideMark/>
          </w:tcPr>
          <w:p w14:paraId="1CD39BF7" w14:textId="77777777" w:rsidR="00162DB6" w:rsidRPr="00B83EFA" w:rsidRDefault="00162DB6" w:rsidP="00B16639">
            <w:pPr>
              <w:rPr>
                <w:rFonts w:ascii="Arial" w:hAnsi="Arial" w:cs="Arial"/>
                <w:color w:val="000000"/>
              </w:rPr>
            </w:pPr>
            <w:r w:rsidRPr="00B83EFA">
              <w:rPr>
                <w:rFonts w:ascii="Arial" w:hAnsi="Arial" w:cs="Arial"/>
                <w:color w:val="000000"/>
              </w:rPr>
              <w:t>Campestre Económico B</w:t>
            </w:r>
          </w:p>
        </w:tc>
        <w:tc>
          <w:tcPr>
            <w:tcW w:w="1276" w:type="dxa"/>
            <w:tcBorders>
              <w:top w:val="nil"/>
              <w:left w:val="nil"/>
              <w:bottom w:val="single" w:sz="4" w:space="0" w:color="auto"/>
              <w:right w:val="single" w:sz="4" w:space="0" w:color="auto"/>
            </w:tcBorders>
            <w:shd w:val="clear" w:color="auto" w:fill="auto"/>
            <w:noWrap/>
            <w:vAlign w:val="bottom"/>
            <w:hideMark/>
          </w:tcPr>
          <w:p w14:paraId="7D13084D" w14:textId="77777777" w:rsidR="00162DB6" w:rsidRPr="00B83EFA" w:rsidRDefault="00622129"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16.00</w:t>
            </w:r>
          </w:p>
        </w:tc>
        <w:tc>
          <w:tcPr>
            <w:tcW w:w="1418" w:type="dxa"/>
            <w:tcBorders>
              <w:top w:val="nil"/>
              <w:left w:val="nil"/>
              <w:bottom w:val="single" w:sz="4" w:space="0" w:color="auto"/>
              <w:right w:val="single" w:sz="4" w:space="0" w:color="auto"/>
            </w:tcBorders>
            <w:shd w:val="clear" w:color="auto" w:fill="auto"/>
            <w:noWrap/>
            <w:vAlign w:val="bottom"/>
            <w:hideMark/>
          </w:tcPr>
          <w:p w14:paraId="5E326D4E"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r>
      <w:tr w:rsidR="00162DB6" w:rsidRPr="00B83EFA" w14:paraId="4524AD58"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1A73480F"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3433</w:t>
            </w:r>
          </w:p>
        </w:tc>
        <w:tc>
          <w:tcPr>
            <w:tcW w:w="2053" w:type="dxa"/>
            <w:tcBorders>
              <w:top w:val="nil"/>
              <w:left w:val="nil"/>
              <w:bottom w:val="single" w:sz="4" w:space="0" w:color="auto"/>
              <w:right w:val="single" w:sz="4" w:space="0" w:color="auto"/>
            </w:tcBorders>
            <w:shd w:val="clear" w:color="auto" w:fill="auto"/>
            <w:noWrap/>
            <w:vAlign w:val="bottom"/>
            <w:hideMark/>
          </w:tcPr>
          <w:p w14:paraId="53A01514" w14:textId="77777777" w:rsidR="00162DB6" w:rsidRPr="00B83EFA" w:rsidRDefault="00162DB6" w:rsidP="00B16639">
            <w:pPr>
              <w:rPr>
                <w:rFonts w:ascii="Arial" w:hAnsi="Arial" w:cs="Arial"/>
                <w:color w:val="000000"/>
              </w:rPr>
            </w:pPr>
            <w:r w:rsidRPr="00B83EFA">
              <w:rPr>
                <w:rFonts w:ascii="Arial" w:hAnsi="Arial" w:cs="Arial"/>
                <w:color w:val="000000"/>
              </w:rPr>
              <w:t>Temporal C</w:t>
            </w:r>
          </w:p>
        </w:tc>
        <w:tc>
          <w:tcPr>
            <w:tcW w:w="1669" w:type="dxa"/>
            <w:tcBorders>
              <w:top w:val="nil"/>
              <w:left w:val="nil"/>
              <w:bottom w:val="single" w:sz="4" w:space="0" w:color="auto"/>
              <w:right w:val="single" w:sz="4" w:space="0" w:color="auto"/>
            </w:tcBorders>
            <w:shd w:val="clear" w:color="auto" w:fill="auto"/>
            <w:noWrap/>
            <w:vAlign w:val="bottom"/>
            <w:hideMark/>
          </w:tcPr>
          <w:p w14:paraId="3F5591DB"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3,408.00 </w:t>
            </w:r>
          </w:p>
        </w:tc>
        <w:tc>
          <w:tcPr>
            <w:tcW w:w="674" w:type="dxa"/>
            <w:tcBorders>
              <w:top w:val="nil"/>
              <w:left w:val="nil"/>
              <w:bottom w:val="nil"/>
              <w:right w:val="single" w:sz="4" w:space="0" w:color="auto"/>
            </w:tcBorders>
            <w:shd w:val="clear" w:color="auto" w:fill="auto"/>
            <w:noWrap/>
            <w:vAlign w:val="bottom"/>
            <w:hideMark/>
          </w:tcPr>
          <w:p w14:paraId="50C9667C"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8027</w:t>
            </w:r>
          </w:p>
        </w:tc>
        <w:tc>
          <w:tcPr>
            <w:tcW w:w="2315" w:type="dxa"/>
            <w:tcBorders>
              <w:top w:val="nil"/>
              <w:left w:val="nil"/>
              <w:bottom w:val="single" w:sz="4" w:space="0" w:color="auto"/>
              <w:right w:val="single" w:sz="4" w:space="0" w:color="auto"/>
            </w:tcBorders>
            <w:shd w:val="clear" w:color="auto" w:fill="auto"/>
            <w:noWrap/>
            <w:vAlign w:val="bottom"/>
            <w:hideMark/>
          </w:tcPr>
          <w:p w14:paraId="596D7A69" w14:textId="77777777" w:rsidR="00162DB6" w:rsidRPr="00B83EFA" w:rsidRDefault="00162DB6" w:rsidP="00B16639">
            <w:pPr>
              <w:rPr>
                <w:rFonts w:ascii="Arial" w:hAnsi="Arial" w:cs="Arial"/>
                <w:color w:val="000000"/>
              </w:rPr>
            </w:pPr>
            <w:r w:rsidRPr="00B83EFA">
              <w:rPr>
                <w:rFonts w:ascii="Arial" w:hAnsi="Arial" w:cs="Arial"/>
                <w:color w:val="000000"/>
              </w:rPr>
              <w:t>Campestre Bueno A</w:t>
            </w:r>
          </w:p>
        </w:tc>
        <w:tc>
          <w:tcPr>
            <w:tcW w:w="1276" w:type="dxa"/>
            <w:tcBorders>
              <w:top w:val="nil"/>
              <w:left w:val="nil"/>
              <w:bottom w:val="single" w:sz="4" w:space="0" w:color="auto"/>
              <w:right w:val="single" w:sz="4" w:space="0" w:color="auto"/>
            </w:tcBorders>
            <w:shd w:val="clear" w:color="auto" w:fill="auto"/>
            <w:noWrap/>
            <w:vAlign w:val="bottom"/>
            <w:hideMark/>
          </w:tcPr>
          <w:p w14:paraId="57FE0667" w14:textId="77777777" w:rsidR="00162DB6" w:rsidRPr="00B83EFA" w:rsidRDefault="00622129"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28.00</w:t>
            </w:r>
          </w:p>
        </w:tc>
        <w:tc>
          <w:tcPr>
            <w:tcW w:w="1418" w:type="dxa"/>
            <w:tcBorders>
              <w:top w:val="nil"/>
              <w:left w:val="nil"/>
              <w:bottom w:val="single" w:sz="4" w:space="0" w:color="auto"/>
              <w:right w:val="single" w:sz="4" w:space="0" w:color="auto"/>
            </w:tcBorders>
            <w:shd w:val="clear" w:color="auto" w:fill="auto"/>
            <w:noWrap/>
            <w:vAlign w:val="bottom"/>
            <w:hideMark/>
          </w:tcPr>
          <w:p w14:paraId="47488BB6"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r>
      <w:tr w:rsidR="00162DB6" w:rsidRPr="00B83EFA" w14:paraId="040ACDB2"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2B1AD5D9"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3513</w:t>
            </w:r>
          </w:p>
        </w:tc>
        <w:tc>
          <w:tcPr>
            <w:tcW w:w="2053" w:type="dxa"/>
            <w:tcBorders>
              <w:top w:val="nil"/>
              <w:left w:val="nil"/>
              <w:bottom w:val="single" w:sz="4" w:space="0" w:color="auto"/>
              <w:right w:val="single" w:sz="4" w:space="0" w:color="auto"/>
            </w:tcBorders>
            <w:shd w:val="clear" w:color="auto" w:fill="auto"/>
            <w:noWrap/>
            <w:vAlign w:val="bottom"/>
            <w:hideMark/>
          </w:tcPr>
          <w:p w14:paraId="3F8AA73F" w14:textId="77777777" w:rsidR="00162DB6" w:rsidRPr="00B83EFA" w:rsidRDefault="00162DB6" w:rsidP="00B16639">
            <w:pPr>
              <w:rPr>
                <w:rFonts w:ascii="Arial" w:hAnsi="Arial" w:cs="Arial"/>
                <w:color w:val="000000"/>
              </w:rPr>
            </w:pPr>
            <w:r w:rsidRPr="00B83EFA">
              <w:rPr>
                <w:rFonts w:ascii="Arial" w:hAnsi="Arial" w:cs="Arial"/>
                <w:color w:val="000000"/>
              </w:rPr>
              <w:t>Laborable A</w:t>
            </w:r>
          </w:p>
        </w:tc>
        <w:tc>
          <w:tcPr>
            <w:tcW w:w="1669" w:type="dxa"/>
            <w:tcBorders>
              <w:top w:val="nil"/>
              <w:left w:val="nil"/>
              <w:bottom w:val="single" w:sz="4" w:space="0" w:color="auto"/>
              <w:right w:val="single" w:sz="4" w:space="0" w:color="auto"/>
            </w:tcBorders>
            <w:shd w:val="clear" w:color="auto" w:fill="auto"/>
            <w:noWrap/>
            <w:vAlign w:val="bottom"/>
            <w:hideMark/>
          </w:tcPr>
          <w:p w14:paraId="453EE551"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3,748.80 </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14:paraId="18F02E91"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8028</w:t>
            </w:r>
          </w:p>
        </w:tc>
        <w:tc>
          <w:tcPr>
            <w:tcW w:w="2315" w:type="dxa"/>
            <w:tcBorders>
              <w:top w:val="nil"/>
              <w:left w:val="nil"/>
              <w:bottom w:val="single" w:sz="4" w:space="0" w:color="auto"/>
              <w:right w:val="single" w:sz="4" w:space="0" w:color="auto"/>
            </w:tcBorders>
            <w:shd w:val="clear" w:color="auto" w:fill="auto"/>
            <w:noWrap/>
            <w:vAlign w:val="bottom"/>
            <w:hideMark/>
          </w:tcPr>
          <w:p w14:paraId="513737DB" w14:textId="77777777" w:rsidR="00162DB6" w:rsidRPr="00B83EFA" w:rsidRDefault="00162DB6" w:rsidP="00B16639">
            <w:pPr>
              <w:rPr>
                <w:rFonts w:ascii="Arial" w:hAnsi="Arial" w:cs="Arial"/>
                <w:color w:val="000000"/>
              </w:rPr>
            </w:pPr>
            <w:r w:rsidRPr="00B83EFA">
              <w:rPr>
                <w:rFonts w:ascii="Arial" w:hAnsi="Arial" w:cs="Arial"/>
                <w:color w:val="000000"/>
              </w:rPr>
              <w:t>Campestre Bueno B</w:t>
            </w:r>
          </w:p>
        </w:tc>
        <w:tc>
          <w:tcPr>
            <w:tcW w:w="1276" w:type="dxa"/>
            <w:tcBorders>
              <w:top w:val="nil"/>
              <w:left w:val="nil"/>
              <w:bottom w:val="single" w:sz="4" w:space="0" w:color="auto"/>
              <w:right w:val="single" w:sz="4" w:space="0" w:color="auto"/>
            </w:tcBorders>
            <w:shd w:val="clear" w:color="auto" w:fill="auto"/>
            <w:noWrap/>
            <w:vAlign w:val="bottom"/>
            <w:hideMark/>
          </w:tcPr>
          <w:p w14:paraId="4E66BBD4" w14:textId="77777777" w:rsidR="00162DB6" w:rsidRPr="00B83EFA" w:rsidRDefault="00622129" w:rsidP="00C26E4F">
            <w:pPr>
              <w:jc w:val="center"/>
              <w:rPr>
                <w:rFonts w:ascii="Arial" w:hAnsi="Arial" w:cs="Arial"/>
                <w:color w:val="000000"/>
              </w:rPr>
            </w:pPr>
            <w:r>
              <w:rPr>
                <w:rFonts w:ascii="Arial" w:hAnsi="Arial" w:cs="Arial"/>
                <w:color w:val="000000"/>
              </w:rPr>
              <w:t>$</w:t>
            </w:r>
            <w:r w:rsidR="00162DB6" w:rsidRPr="00B83EFA">
              <w:rPr>
                <w:rFonts w:ascii="Arial" w:hAnsi="Arial" w:cs="Arial"/>
                <w:color w:val="000000"/>
              </w:rPr>
              <w:t>24.00</w:t>
            </w:r>
          </w:p>
        </w:tc>
        <w:tc>
          <w:tcPr>
            <w:tcW w:w="1418" w:type="dxa"/>
            <w:tcBorders>
              <w:top w:val="nil"/>
              <w:left w:val="nil"/>
              <w:bottom w:val="single" w:sz="4" w:space="0" w:color="auto"/>
              <w:right w:val="single" w:sz="4" w:space="0" w:color="auto"/>
            </w:tcBorders>
            <w:shd w:val="clear" w:color="auto" w:fill="auto"/>
            <w:noWrap/>
            <w:vAlign w:val="bottom"/>
            <w:hideMark/>
          </w:tcPr>
          <w:p w14:paraId="564083BD"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r>
      <w:tr w:rsidR="00162DB6" w:rsidRPr="00B83EFA" w14:paraId="532AA036"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2D81C596"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3523</w:t>
            </w:r>
          </w:p>
        </w:tc>
        <w:tc>
          <w:tcPr>
            <w:tcW w:w="2053" w:type="dxa"/>
            <w:tcBorders>
              <w:top w:val="nil"/>
              <w:left w:val="nil"/>
              <w:bottom w:val="single" w:sz="4" w:space="0" w:color="auto"/>
              <w:right w:val="single" w:sz="4" w:space="0" w:color="auto"/>
            </w:tcBorders>
            <w:shd w:val="clear" w:color="auto" w:fill="auto"/>
            <w:noWrap/>
            <w:vAlign w:val="bottom"/>
            <w:hideMark/>
          </w:tcPr>
          <w:p w14:paraId="6685CD81" w14:textId="77777777" w:rsidR="00162DB6" w:rsidRPr="00B83EFA" w:rsidRDefault="00162DB6" w:rsidP="00B16639">
            <w:pPr>
              <w:rPr>
                <w:rFonts w:ascii="Arial" w:hAnsi="Arial" w:cs="Arial"/>
                <w:color w:val="000000"/>
              </w:rPr>
            </w:pPr>
            <w:r w:rsidRPr="00B83EFA">
              <w:rPr>
                <w:rFonts w:ascii="Arial" w:hAnsi="Arial" w:cs="Arial"/>
                <w:color w:val="000000"/>
              </w:rPr>
              <w:t>Laborable B</w:t>
            </w:r>
          </w:p>
        </w:tc>
        <w:tc>
          <w:tcPr>
            <w:tcW w:w="1669" w:type="dxa"/>
            <w:tcBorders>
              <w:top w:val="nil"/>
              <w:left w:val="nil"/>
              <w:bottom w:val="single" w:sz="4" w:space="0" w:color="auto"/>
              <w:right w:val="single" w:sz="4" w:space="0" w:color="auto"/>
            </w:tcBorders>
            <w:shd w:val="clear" w:color="auto" w:fill="auto"/>
            <w:noWrap/>
            <w:vAlign w:val="bottom"/>
            <w:hideMark/>
          </w:tcPr>
          <w:p w14:paraId="3629A8AD"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2,726.40 </w:t>
            </w:r>
          </w:p>
        </w:tc>
        <w:tc>
          <w:tcPr>
            <w:tcW w:w="674" w:type="dxa"/>
            <w:tcBorders>
              <w:top w:val="nil"/>
              <w:left w:val="nil"/>
              <w:bottom w:val="single" w:sz="4" w:space="0" w:color="auto"/>
              <w:right w:val="single" w:sz="4" w:space="0" w:color="auto"/>
            </w:tcBorders>
            <w:shd w:val="clear" w:color="auto" w:fill="auto"/>
            <w:noWrap/>
            <w:vAlign w:val="bottom"/>
            <w:hideMark/>
          </w:tcPr>
          <w:p w14:paraId="7738D461"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8029</w:t>
            </w:r>
          </w:p>
        </w:tc>
        <w:tc>
          <w:tcPr>
            <w:tcW w:w="2315" w:type="dxa"/>
            <w:tcBorders>
              <w:top w:val="nil"/>
              <w:left w:val="nil"/>
              <w:bottom w:val="single" w:sz="4" w:space="0" w:color="auto"/>
              <w:right w:val="single" w:sz="4" w:space="0" w:color="auto"/>
            </w:tcBorders>
            <w:shd w:val="clear" w:color="auto" w:fill="auto"/>
            <w:noWrap/>
            <w:vAlign w:val="bottom"/>
            <w:hideMark/>
          </w:tcPr>
          <w:p w14:paraId="5A387DC8" w14:textId="77777777" w:rsidR="00162DB6" w:rsidRPr="00B83EFA" w:rsidRDefault="00162DB6" w:rsidP="00B16639">
            <w:pPr>
              <w:rPr>
                <w:rFonts w:ascii="Arial" w:hAnsi="Arial" w:cs="Arial"/>
                <w:color w:val="000000"/>
              </w:rPr>
            </w:pPr>
            <w:r w:rsidRPr="00B83EFA">
              <w:rPr>
                <w:rFonts w:ascii="Arial" w:hAnsi="Arial" w:cs="Arial"/>
                <w:color w:val="000000"/>
              </w:rPr>
              <w:t>Campestre Residencial A</w:t>
            </w:r>
          </w:p>
        </w:tc>
        <w:tc>
          <w:tcPr>
            <w:tcW w:w="1276" w:type="dxa"/>
            <w:tcBorders>
              <w:top w:val="nil"/>
              <w:left w:val="nil"/>
              <w:bottom w:val="single" w:sz="4" w:space="0" w:color="auto"/>
              <w:right w:val="single" w:sz="4" w:space="0" w:color="auto"/>
            </w:tcBorders>
            <w:shd w:val="clear" w:color="auto" w:fill="auto"/>
            <w:noWrap/>
            <w:vAlign w:val="bottom"/>
            <w:hideMark/>
          </w:tcPr>
          <w:p w14:paraId="443E34E7"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280.00 </w:t>
            </w:r>
          </w:p>
        </w:tc>
        <w:tc>
          <w:tcPr>
            <w:tcW w:w="1418" w:type="dxa"/>
            <w:tcBorders>
              <w:top w:val="nil"/>
              <w:left w:val="nil"/>
              <w:bottom w:val="single" w:sz="4" w:space="0" w:color="auto"/>
              <w:right w:val="single" w:sz="4" w:space="0" w:color="auto"/>
            </w:tcBorders>
            <w:shd w:val="clear" w:color="auto" w:fill="auto"/>
            <w:noWrap/>
            <w:vAlign w:val="bottom"/>
            <w:hideMark/>
          </w:tcPr>
          <w:p w14:paraId="21805431"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r>
      <w:tr w:rsidR="00162DB6" w:rsidRPr="00B83EFA" w14:paraId="0F678643"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25510B3D"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3613</w:t>
            </w:r>
          </w:p>
        </w:tc>
        <w:tc>
          <w:tcPr>
            <w:tcW w:w="2053" w:type="dxa"/>
            <w:tcBorders>
              <w:top w:val="nil"/>
              <w:left w:val="nil"/>
              <w:bottom w:val="single" w:sz="4" w:space="0" w:color="auto"/>
              <w:right w:val="single" w:sz="4" w:space="0" w:color="auto"/>
            </w:tcBorders>
            <w:shd w:val="clear" w:color="auto" w:fill="auto"/>
            <w:noWrap/>
            <w:vAlign w:val="bottom"/>
            <w:hideMark/>
          </w:tcPr>
          <w:p w14:paraId="3128F1E9" w14:textId="77777777" w:rsidR="00162DB6" w:rsidRPr="00B83EFA" w:rsidRDefault="00162DB6" w:rsidP="00B16639">
            <w:pPr>
              <w:rPr>
                <w:rFonts w:ascii="Arial" w:hAnsi="Arial" w:cs="Arial"/>
                <w:color w:val="000000"/>
              </w:rPr>
            </w:pPr>
            <w:r w:rsidRPr="00B83EFA">
              <w:rPr>
                <w:rFonts w:ascii="Arial" w:hAnsi="Arial" w:cs="Arial"/>
                <w:color w:val="000000"/>
              </w:rPr>
              <w:t>Agostadero A</w:t>
            </w:r>
          </w:p>
        </w:tc>
        <w:tc>
          <w:tcPr>
            <w:tcW w:w="1669" w:type="dxa"/>
            <w:tcBorders>
              <w:top w:val="nil"/>
              <w:left w:val="nil"/>
              <w:bottom w:val="single" w:sz="4" w:space="0" w:color="auto"/>
              <w:right w:val="single" w:sz="4" w:space="0" w:color="auto"/>
            </w:tcBorders>
            <w:shd w:val="clear" w:color="auto" w:fill="auto"/>
            <w:noWrap/>
            <w:vAlign w:val="bottom"/>
            <w:hideMark/>
          </w:tcPr>
          <w:p w14:paraId="0AD54DD1"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3,408.00 </w:t>
            </w:r>
          </w:p>
        </w:tc>
        <w:tc>
          <w:tcPr>
            <w:tcW w:w="674" w:type="dxa"/>
            <w:tcBorders>
              <w:top w:val="nil"/>
              <w:left w:val="nil"/>
              <w:bottom w:val="single" w:sz="4" w:space="0" w:color="auto"/>
              <w:right w:val="single" w:sz="4" w:space="0" w:color="auto"/>
            </w:tcBorders>
            <w:shd w:val="clear" w:color="auto" w:fill="auto"/>
            <w:noWrap/>
            <w:vAlign w:val="bottom"/>
            <w:hideMark/>
          </w:tcPr>
          <w:p w14:paraId="3416FA0F"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8030</w:t>
            </w:r>
          </w:p>
        </w:tc>
        <w:tc>
          <w:tcPr>
            <w:tcW w:w="2315" w:type="dxa"/>
            <w:tcBorders>
              <w:top w:val="nil"/>
              <w:left w:val="nil"/>
              <w:bottom w:val="single" w:sz="4" w:space="0" w:color="auto"/>
              <w:right w:val="single" w:sz="4" w:space="0" w:color="auto"/>
            </w:tcBorders>
            <w:shd w:val="clear" w:color="auto" w:fill="auto"/>
            <w:noWrap/>
            <w:vAlign w:val="bottom"/>
            <w:hideMark/>
          </w:tcPr>
          <w:p w14:paraId="7083CE97" w14:textId="77777777" w:rsidR="00162DB6" w:rsidRPr="00B83EFA" w:rsidRDefault="00162DB6" w:rsidP="00B16639">
            <w:pPr>
              <w:rPr>
                <w:rFonts w:ascii="Arial" w:hAnsi="Arial" w:cs="Arial"/>
                <w:color w:val="000000"/>
              </w:rPr>
            </w:pPr>
            <w:r w:rsidRPr="00B83EFA">
              <w:rPr>
                <w:rFonts w:ascii="Arial" w:hAnsi="Arial" w:cs="Arial"/>
                <w:color w:val="000000"/>
              </w:rPr>
              <w:t>Campestre Residencial B</w:t>
            </w:r>
          </w:p>
        </w:tc>
        <w:tc>
          <w:tcPr>
            <w:tcW w:w="1276" w:type="dxa"/>
            <w:tcBorders>
              <w:top w:val="nil"/>
              <w:left w:val="nil"/>
              <w:bottom w:val="single" w:sz="4" w:space="0" w:color="auto"/>
              <w:right w:val="single" w:sz="4" w:space="0" w:color="auto"/>
            </w:tcBorders>
            <w:shd w:val="clear" w:color="auto" w:fill="auto"/>
            <w:noWrap/>
            <w:vAlign w:val="bottom"/>
            <w:hideMark/>
          </w:tcPr>
          <w:p w14:paraId="0B995917"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200.00 </w:t>
            </w:r>
          </w:p>
        </w:tc>
        <w:tc>
          <w:tcPr>
            <w:tcW w:w="1418" w:type="dxa"/>
            <w:tcBorders>
              <w:top w:val="nil"/>
              <w:left w:val="nil"/>
              <w:bottom w:val="single" w:sz="4" w:space="0" w:color="auto"/>
              <w:right w:val="single" w:sz="4" w:space="0" w:color="auto"/>
            </w:tcBorders>
            <w:shd w:val="clear" w:color="auto" w:fill="auto"/>
            <w:noWrap/>
            <w:vAlign w:val="bottom"/>
            <w:hideMark/>
          </w:tcPr>
          <w:p w14:paraId="14FB7FEE" w14:textId="77777777" w:rsidR="00162DB6" w:rsidRPr="00B83EFA" w:rsidRDefault="00162DB6" w:rsidP="00B16639">
            <w:pPr>
              <w:jc w:val="center"/>
              <w:rPr>
                <w:rFonts w:ascii="Arial" w:hAnsi="Arial" w:cs="Arial"/>
                <w:color w:val="000000"/>
              </w:rPr>
            </w:pPr>
            <w:r w:rsidRPr="00B83EFA">
              <w:rPr>
                <w:rFonts w:ascii="Arial" w:hAnsi="Arial" w:cs="Arial"/>
                <w:color w:val="000000"/>
              </w:rPr>
              <w:t xml:space="preserve"> - </w:t>
            </w:r>
          </w:p>
        </w:tc>
      </w:tr>
      <w:tr w:rsidR="00162DB6" w:rsidRPr="00B83EFA" w14:paraId="1EB9B76A"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11965FAE"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3623</w:t>
            </w:r>
          </w:p>
        </w:tc>
        <w:tc>
          <w:tcPr>
            <w:tcW w:w="2053" w:type="dxa"/>
            <w:tcBorders>
              <w:top w:val="nil"/>
              <w:left w:val="nil"/>
              <w:bottom w:val="single" w:sz="4" w:space="0" w:color="auto"/>
              <w:right w:val="single" w:sz="4" w:space="0" w:color="auto"/>
            </w:tcBorders>
            <w:shd w:val="clear" w:color="auto" w:fill="auto"/>
            <w:noWrap/>
            <w:vAlign w:val="bottom"/>
            <w:hideMark/>
          </w:tcPr>
          <w:p w14:paraId="50E1578C" w14:textId="77777777" w:rsidR="00162DB6" w:rsidRPr="00B83EFA" w:rsidRDefault="00162DB6" w:rsidP="00B16639">
            <w:pPr>
              <w:rPr>
                <w:rFonts w:ascii="Arial" w:hAnsi="Arial" w:cs="Arial"/>
                <w:color w:val="000000"/>
              </w:rPr>
            </w:pPr>
            <w:r w:rsidRPr="00B83EFA">
              <w:rPr>
                <w:rFonts w:ascii="Arial" w:hAnsi="Arial" w:cs="Arial"/>
                <w:color w:val="000000"/>
              </w:rPr>
              <w:t>Agostadero B</w:t>
            </w:r>
          </w:p>
        </w:tc>
        <w:tc>
          <w:tcPr>
            <w:tcW w:w="1669" w:type="dxa"/>
            <w:tcBorders>
              <w:top w:val="nil"/>
              <w:left w:val="nil"/>
              <w:bottom w:val="single" w:sz="4" w:space="0" w:color="auto"/>
              <w:right w:val="single" w:sz="4" w:space="0" w:color="auto"/>
            </w:tcBorders>
            <w:shd w:val="clear" w:color="auto" w:fill="auto"/>
            <w:noWrap/>
            <w:vAlign w:val="bottom"/>
            <w:hideMark/>
          </w:tcPr>
          <w:p w14:paraId="6FE87EAE"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2,556.00 </w:t>
            </w:r>
          </w:p>
        </w:tc>
        <w:tc>
          <w:tcPr>
            <w:tcW w:w="674" w:type="dxa"/>
            <w:tcBorders>
              <w:top w:val="nil"/>
              <w:left w:val="nil"/>
              <w:bottom w:val="nil"/>
              <w:right w:val="nil"/>
            </w:tcBorders>
            <w:shd w:val="clear" w:color="auto" w:fill="auto"/>
            <w:noWrap/>
            <w:vAlign w:val="bottom"/>
            <w:hideMark/>
          </w:tcPr>
          <w:p w14:paraId="4550DDD6" w14:textId="77777777" w:rsidR="00162DB6" w:rsidRPr="00B83EFA" w:rsidRDefault="00162DB6" w:rsidP="00B16639">
            <w:pPr>
              <w:rPr>
                <w:rFonts w:ascii="Arial" w:hAnsi="Arial" w:cs="Arial"/>
                <w:color w:val="000000"/>
              </w:rPr>
            </w:pPr>
          </w:p>
        </w:tc>
        <w:tc>
          <w:tcPr>
            <w:tcW w:w="2315" w:type="dxa"/>
            <w:tcBorders>
              <w:top w:val="nil"/>
              <w:left w:val="nil"/>
              <w:bottom w:val="nil"/>
              <w:right w:val="nil"/>
            </w:tcBorders>
            <w:shd w:val="clear" w:color="auto" w:fill="auto"/>
            <w:noWrap/>
            <w:vAlign w:val="bottom"/>
            <w:hideMark/>
          </w:tcPr>
          <w:p w14:paraId="4A5B21B3" w14:textId="77777777" w:rsidR="00162DB6" w:rsidRPr="00B83EFA" w:rsidRDefault="00162DB6" w:rsidP="00B16639">
            <w:pPr>
              <w:rPr>
                <w:rFonts w:ascii="Arial" w:hAnsi="Arial" w:cs="Arial"/>
                <w:color w:val="000000"/>
              </w:rPr>
            </w:pPr>
          </w:p>
        </w:tc>
        <w:tc>
          <w:tcPr>
            <w:tcW w:w="1276" w:type="dxa"/>
            <w:tcBorders>
              <w:top w:val="nil"/>
              <w:left w:val="nil"/>
              <w:bottom w:val="nil"/>
              <w:right w:val="nil"/>
            </w:tcBorders>
            <w:shd w:val="clear" w:color="auto" w:fill="auto"/>
            <w:noWrap/>
            <w:vAlign w:val="bottom"/>
            <w:hideMark/>
          </w:tcPr>
          <w:p w14:paraId="2528AA65" w14:textId="77777777" w:rsidR="00162DB6" w:rsidRPr="00B83EFA" w:rsidRDefault="00162DB6" w:rsidP="00B16639">
            <w:pPr>
              <w:rPr>
                <w:rFonts w:ascii="Arial" w:hAnsi="Arial" w:cs="Arial"/>
                <w:color w:val="000000"/>
              </w:rPr>
            </w:pPr>
          </w:p>
        </w:tc>
        <w:tc>
          <w:tcPr>
            <w:tcW w:w="1418" w:type="dxa"/>
            <w:tcBorders>
              <w:top w:val="nil"/>
              <w:left w:val="nil"/>
              <w:bottom w:val="nil"/>
              <w:right w:val="nil"/>
            </w:tcBorders>
            <w:shd w:val="clear" w:color="auto" w:fill="auto"/>
            <w:noWrap/>
            <w:vAlign w:val="bottom"/>
            <w:hideMark/>
          </w:tcPr>
          <w:p w14:paraId="241D9A6B" w14:textId="77777777" w:rsidR="00162DB6" w:rsidRPr="00B83EFA" w:rsidRDefault="00162DB6" w:rsidP="00B16639">
            <w:pPr>
              <w:rPr>
                <w:rFonts w:ascii="Arial" w:hAnsi="Arial" w:cs="Arial"/>
                <w:color w:val="000000"/>
              </w:rPr>
            </w:pPr>
          </w:p>
        </w:tc>
      </w:tr>
      <w:tr w:rsidR="00162DB6" w:rsidRPr="00B83EFA" w14:paraId="5DB34781" w14:textId="77777777" w:rsidTr="003B51C8">
        <w:trPr>
          <w:trHeight w:val="300"/>
          <w:jc w:val="center"/>
        </w:trPr>
        <w:tc>
          <w:tcPr>
            <w:tcW w:w="674" w:type="dxa"/>
            <w:tcBorders>
              <w:top w:val="nil"/>
              <w:left w:val="single" w:sz="4" w:space="0" w:color="auto"/>
              <w:bottom w:val="single" w:sz="4" w:space="0" w:color="auto"/>
              <w:right w:val="single" w:sz="4" w:space="0" w:color="auto"/>
            </w:tcBorders>
            <w:shd w:val="clear" w:color="auto" w:fill="auto"/>
            <w:noWrap/>
            <w:vAlign w:val="bottom"/>
            <w:hideMark/>
          </w:tcPr>
          <w:p w14:paraId="55BE2E5B" w14:textId="77777777" w:rsidR="00162DB6" w:rsidRPr="00B83EFA" w:rsidRDefault="00162DB6" w:rsidP="00B16639">
            <w:pPr>
              <w:jc w:val="right"/>
              <w:rPr>
                <w:rFonts w:ascii="Arial" w:hAnsi="Arial" w:cs="Arial"/>
                <w:b/>
                <w:bCs/>
                <w:color w:val="000000"/>
              </w:rPr>
            </w:pPr>
            <w:r w:rsidRPr="00B83EFA">
              <w:rPr>
                <w:rFonts w:ascii="Arial" w:hAnsi="Arial" w:cs="Arial"/>
                <w:b/>
                <w:bCs/>
                <w:color w:val="000000"/>
              </w:rPr>
              <w:t>3633</w:t>
            </w:r>
          </w:p>
        </w:tc>
        <w:tc>
          <w:tcPr>
            <w:tcW w:w="2053" w:type="dxa"/>
            <w:tcBorders>
              <w:top w:val="nil"/>
              <w:left w:val="nil"/>
              <w:bottom w:val="single" w:sz="4" w:space="0" w:color="auto"/>
              <w:right w:val="single" w:sz="4" w:space="0" w:color="auto"/>
            </w:tcBorders>
            <w:shd w:val="clear" w:color="auto" w:fill="auto"/>
            <w:noWrap/>
            <w:vAlign w:val="bottom"/>
            <w:hideMark/>
          </w:tcPr>
          <w:p w14:paraId="7C053285" w14:textId="77777777" w:rsidR="00162DB6" w:rsidRPr="00B83EFA" w:rsidRDefault="00162DB6" w:rsidP="00B16639">
            <w:pPr>
              <w:rPr>
                <w:rFonts w:ascii="Arial" w:hAnsi="Arial" w:cs="Arial"/>
                <w:color w:val="000000"/>
              </w:rPr>
            </w:pPr>
            <w:r w:rsidRPr="00B83EFA">
              <w:rPr>
                <w:rFonts w:ascii="Arial" w:hAnsi="Arial" w:cs="Arial"/>
                <w:color w:val="000000"/>
              </w:rPr>
              <w:t>Agostadero C</w:t>
            </w:r>
          </w:p>
        </w:tc>
        <w:tc>
          <w:tcPr>
            <w:tcW w:w="1669" w:type="dxa"/>
            <w:tcBorders>
              <w:top w:val="nil"/>
              <w:left w:val="nil"/>
              <w:bottom w:val="single" w:sz="4" w:space="0" w:color="auto"/>
              <w:right w:val="single" w:sz="4" w:space="0" w:color="auto"/>
            </w:tcBorders>
            <w:shd w:val="clear" w:color="auto" w:fill="auto"/>
            <w:noWrap/>
            <w:vAlign w:val="bottom"/>
            <w:hideMark/>
          </w:tcPr>
          <w:p w14:paraId="6E7013DF" w14:textId="77777777" w:rsidR="00162DB6" w:rsidRPr="00B83EFA" w:rsidRDefault="00162DB6" w:rsidP="00B16639">
            <w:pPr>
              <w:rPr>
                <w:rFonts w:ascii="Arial" w:hAnsi="Arial" w:cs="Arial"/>
                <w:color w:val="000000"/>
              </w:rPr>
            </w:pPr>
            <w:r w:rsidRPr="00B83EFA">
              <w:rPr>
                <w:rFonts w:ascii="Arial" w:hAnsi="Arial" w:cs="Arial"/>
                <w:color w:val="000000"/>
              </w:rPr>
              <w:t xml:space="preserve"> </w:t>
            </w:r>
            <w:r w:rsidR="00E3692F">
              <w:rPr>
                <w:rFonts w:ascii="Arial" w:hAnsi="Arial" w:cs="Arial"/>
                <w:color w:val="000000"/>
              </w:rPr>
              <w:t xml:space="preserve"> </w:t>
            </w:r>
            <w:r w:rsidR="003B51C8">
              <w:rPr>
                <w:rFonts w:ascii="Arial" w:hAnsi="Arial" w:cs="Arial"/>
                <w:color w:val="000000"/>
              </w:rPr>
              <w:t xml:space="preserve"> $</w:t>
            </w:r>
            <w:r w:rsidRPr="00B83EFA">
              <w:rPr>
                <w:rFonts w:ascii="Arial" w:hAnsi="Arial" w:cs="Arial"/>
                <w:color w:val="000000"/>
              </w:rPr>
              <w:t xml:space="preserve">1,942.56 </w:t>
            </w:r>
          </w:p>
        </w:tc>
        <w:tc>
          <w:tcPr>
            <w:tcW w:w="674" w:type="dxa"/>
            <w:tcBorders>
              <w:top w:val="nil"/>
              <w:left w:val="nil"/>
              <w:bottom w:val="nil"/>
              <w:right w:val="nil"/>
            </w:tcBorders>
            <w:shd w:val="clear" w:color="auto" w:fill="auto"/>
            <w:noWrap/>
            <w:vAlign w:val="bottom"/>
            <w:hideMark/>
          </w:tcPr>
          <w:p w14:paraId="5CB74014" w14:textId="77777777" w:rsidR="00162DB6" w:rsidRPr="00B83EFA" w:rsidRDefault="00162DB6" w:rsidP="00B16639">
            <w:pPr>
              <w:rPr>
                <w:rFonts w:ascii="Arial" w:hAnsi="Arial" w:cs="Arial"/>
                <w:color w:val="000000"/>
              </w:rPr>
            </w:pPr>
          </w:p>
        </w:tc>
        <w:tc>
          <w:tcPr>
            <w:tcW w:w="2315" w:type="dxa"/>
            <w:tcBorders>
              <w:top w:val="nil"/>
              <w:left w:val="nil"/>
              <w:bottom w:val="nil"/>
              <w:right w:val="nil"/>
            </w:tcBorders>
            <w:shd w:val="clear" w:color="auto" w:fill="auto"/>
            <w:noWrap/>
            <w:vAlign w:val="bottom"/>
            <w:hideMark/>
          </w:tcPr>
          <w:p w14:paraId="7D223905" w14:textId="77777777" w:rsidR="00162DB6" w:rsidRPr="00B83EFA" w:rsidRDefault="00162DB6" w:rsidP="00B16639">
            <w:pPr>
              <w:rPr>
                <w:rFonts w:ascii="Arial" w:hAnsi="Arial" w:cs="Arial"/>
                <w:color w:val="000000"/>
              </w:rPr>
            </w:pPr>
          </w:p>
        </w:tc>
        <w:tc>
          <w:tcPr>
            <w:tcW w:w="1276" w:type="dxa"/>
            <w:tcBorders>
              <w:top w:val="nil"/>
              <w:left w:val="nil"/>
              <w:bottom w:val="nil"/>
              <w:right w:val="nil"/>
            </w:tcBorders>
            <w:shd w:val="clear" w:color="auto" w:fill="auto"/>
            <w:noWrap/>
            <w:vAlign w:val="bottom"/>
            <w:hideMark/>
          </w:tcPr>
          <w:p w14:paraId="24F27B64" w14:textId="77777777" w:rsidR="00162DB6" w:rsidRPr="00B83EFA" w:rsidRDefault="00162DB6" w:rsidP="00B16639">
            <w:pPr>
              <w:rPr>
                <w:rFonts w:ascii="Arial" w:hAnsi="Arial" w:cs="Arial"/>
                <w:color w:val="000000"/>
              </w:rPr>
            </w:pPr>
          </w:p>
        </w:tc>
        <w:tc>
          <w:tcPr>
            <w:tcW w:w="1418" w:type="dxa"/>
            <w:tcBorders>
              <w:top w:val="nil"/>
              <w:left w:val="nil"/>
              <w:bottom w:val="nil"/>
              <w:right w:val="nil"/>
            </w:tcBorders>
            <w:shd w:val="clear" w:color="auto" w:fill="auto"/>
            <w:noWrap/>
            <w:vAlign w:val="bottom"/>
            <w:hideMark/>
          </w:tcPr>
          <w:p w14:paraId="05746780" w14:textId="77777777" w:rsidR="00162DB6" w:rsidRPr="00B83EFA" w:rsidRDefault="00162DB6" w:rsidP="00B16639">
            <w:pPr>
              <w:rPr>
                <w:rFonts w:ascii="Arial" w:hAnsi="Arial" w:cs="Arial"/>
                <w:color w:val="000000"/>
              </w:rPr>
            </w:pPr>
          </w:p>
        </w:tc>
      </w:tr>
    </w:tbl>
    <w:p w14:paraId="41CB0DEF" w14:textId="77777777" w:rsidR="00162DB6" w:rsidRPr="00B83EFA" w:rsidRDefault="00162DB6" w:rsidP="00162DB6">
      <w:pPr>
        <w:autoSpaceDE w:val="0"/>
        <w:autoSpaceDN w:val="0"/>
        <w:adjustRightInd w:val="0"/>
        <w:jc w:val="center"/>
        <w:rPr>
          <w:rFonts w:ascii="Arial" w:hAnsi="Arial" w:cs="Arial"/>
          <w:b/>
          <w:bCs/>
          <w:highlight w:val="yellow"/>
        </w:rPr>
      </w:pPr>
    </w:p>
    <w:p w14:paraId="43412703" w14:textId="77777777" w:rsidR="008045A7" w:rsidRDefault="008045A7" w:rsidP="00162DB6">
      <w:pPr>
        <w:autoSpaceDE w:val="0"/>
        <w:autoSpaceDN w:val="0"/>
        <w:adjustRightInd w:val="0"/>
        <w:jc w:val="center"/>
        <w:rPr>
          <w:rFonts w:ascii="Arial" w:hAnsi="Arial" w:cs="Arial"/>
          <w:b/>
          <w:bCs/>
        </w:rPr>
      </w:pPr>
    </w:p>
    <w:p w14:paraId="688BB702" w14:textId="77777777" w:rsidR="008045A7" w:rsidRDefault="008045A7" w:rsidP="00162DB6">
      <w:pPr>
        <w:autoSpaceDE w:val="0"/>
        <w:autoSpaceDN w:val="0"/>
        <w:adjustRightInd w:val="0"/>
        <w:jc w:val="center"/>
        <w:rPr>
          <w:rFonts w:ascii="Arial" w:hAnsi="Arial" w:cs="Arial"/>
          <w:b/>
          <w:bCs/>
        </w:rPr>
      </w:pPr>
    </w:p>
    <w:p w14:paraId="071E6FB6" w14:textId="77777777" w:rsidR="008045A7" w:rsidRDefault="008045A7" w:rsidP="00162DB6">
      <w:pPr>
        <w:autoSpaceDE w:val="0"/>
        <w:autoSpaceDN w:val="0"/>
        <w:adjustRightInd w:val="0"/>
        <w:jc w:val="center"/>
        <w:rPr>
          <w:rFonts w:ascii="Arial" w:hAnsi="Arial" w:cs="Arial"/>
          <w:b/>
          <w:bCs/>
        </w:rPr>
      </w:pPr>
    </w:p>
    <w:p w14:paraId="6992592C" w14:textId="77777777" w:rsidR="008045A7" w:rsidRDefault="008045A7" w:rsidP="00162DB6">
      <w:pPr>
        <w:autoSpaceDE w:val="0"/>
        <w:autoSpaceDN w:val="0"/>
        <w:adjustRightInd w:val="0"/>
        <w:jc w:val="center"/>
        <w:rPr>
          <w:rFonts w:ascii="Arial" w:hAnsi="Arial" w:cs="Arial"/>
          <w:b/>
          <w:bCs/>
        </w:rPr>
      </w:pPr>
    </w:p>
    <w:p w14:paraId="0DE7ECA8" w14:textId="77777777" w:rsidR="008045A7" w:rsidRDefault="008045A7" w:rsidP="00162DB6">
      <w:pPr>
        <w:autoSpaceDE w:val="0"/>
        <w:autoSpaceDN w:val="0"/>
        <w:adjustRightInd w:val="0"/>
        <w:jc w:val="center"/>
        <w:rPr>
          <w:rFonts w:ascii="Arial" w:hAnsi="Arial" w:cs="Arial"/>
          <w:b/>
          <w:bCs/>
        </w:rPr>
      </w:pPr>
    </w:p>
    <w:p w14:paraId="25E25D25" w14:textId="580D3645" w:rsidR="00162DB6" w:rsidRPr="00B83EFA" w:rsidRDefault="00C12B01" w:rsidP="00162DB6">
      <w:pPr>
        <w:autoSpaceDE w:val="0"/>
        <w:autoSpaceDN w:val="0"/>
        <w:adjustRightInd w:val="0"/>
        <w:jc w:val="center"/>
        <w:rPr>
          <w:rFonts w:ascii="Arial" w:hAnsi="Arial" w:cs="Arial"/>
          <w:b/>
          <w:bCs/>
        </w:rPr>
      </w:pPr>
      <w:r w:rsidRPr="00B83EFA">
        <w:rPr>
          <w:rFonts w:ascii="Arial" w:hAnsi="Arial" w:cs="Arial"/>
          <w:b/>
          <w:bCs/>
        </w:rPr>
        <w:t>DESCRIPCIÓN</w:t>
      </w:r>
      <w:r w:rsidR="00162DB6" w:rsidRPr="00B83EFA">
        <w:rPr>
          <w:rFonts w:ascii="Arial" w:hAnsi="Arial" w:cs="Arial"/>
          <w:b/>
          <w:bCs/>
        </w:rPr>
        <w:t xml:space="preserve"> DE ZONAS </w:t>
      </w:r>
      <w:r w:rsidR="003B51C8" w:rsidRPr="00B83EFA">
        <w:rPr>
          <w:rFonts w:ascii="Arial" w:hAnsi="Arial" w:cs="Arial"/>
          <w:b/>
          <w:bCs/>
        </w:rPr>
        <w:t>ECONÓMICAS</w:t>
      </w:r>
      <w:r w:rsidR="00162DB6" w:rsidRPr="00B83EFA">
        <w:rPr>
          <w:rFonts w:ascii="Arial" w:hAnsi="Arial" w:cs="Arial"/>
          <w:b/>
          <w:bCs/>
        </w:rPr>
        <w:t xml:space="preserve"> RUSTICAS</w:t>
      </w:r>
    </w:p>
    <w:p w14:paraId="781C2DAE" w14:textId="77777777" w:rsidR="00162DB6" w:rsidRPr="00B83EFA" w:rsidRDefault="00162DB6" w:rsidP="00162DB6">
      <w:pPr>
        <w:autoSpaceDE w:val="0"/>
        <w:autoSpaceDN w:val="0"/>
        <w:adjustRightInd w:val="0"/>
        <w:jc w:val="both"/>
        <w:rPr>
          <w:rFonts w:ascii="Arial" w:hAnsi="Arial" w:cs="Arial"/>
          <w:b/>
          <w:bCs/>
        </w:rPr>
      </w:pPr>
    </w:p>
    <w:p w14:paraId="6C1152DC" w14:textId="77777777" w:rsidR="00162DB6" w:rsidRPr="00B83EFA" w:rsidRDefault="00162DB6" w:rsidP="00162DB6">
      <w:pPr>
        <w:jc w:val="both"/>
        <w:rPr>
          <w:rFonts w:ascii="Arial" w:hAnsi="Arial" w:cs="Arial"/>
        </w:rPr>
      </w:pPr>
      <w:r w:rsidRPr="00B83EFA">
        <w:rPr>
          <w:rFonts w:ascii="Arial" w:hAnsi="Arial" w:cs="Arial"/>
          <w:b/>
          <w:bCs/>
        </w:rPr>
        <w:t xml:space="preserve">3113.- </w:t>
      </w:r>
      <w:r w:rsidRPr="00B83EFA">
        <w:rPr>
          <w:rFonts w:ascii="Arial" w:hAnsi="Arial" w:cs="Arial"/>
        </w:rPr>
        <w:t xml:space="preserve">Huertos en </w:t>
      </w:r>
      <w:r w:rsidR="00DB005D">
        <w:rPr>
          <w:rFonts w:ascii="Arial" w:hAnsi="Arial" w:cs="Arial"/>
        </w:rPr>
        <w:t>d</w:t>
      </w:r>
      <w:r w:rsidRPr="00B83EFA">
        <w:rPr>
          <w:rFonts w:ascii="Arial" w:hAnsi="Arial" w:cs="Arial"/>
        </w:rPr>
        <w:t xml:space="preserve">esarrollo.- </w:t>
      </w:r>
      <w:r w:rsidR="00DB005D">
        <w:rPr>
          <w:rFonts w:ascii="Arial" w:hAnsi="Arial" w:cs="Arial"/>
        </w:rPr>
        <w:t>s</w:t>
      </w:r>
      <w:r w:rsidRPr="00B83EFA">
        <w:rPr>
          <w:rFonts w:ascii="Arial" w:eastAsia="Calibri" w:hAnsi="Arial" w:cs="Arial"/>
        </w:rPr>
        <w:t>on aquellos que cuentan en su gran mayoría con árboles frutales en crecimiento, de la misma edad o bien de edades escalonadas, para un mejor control en la productividad.</w:t>
      </w:r>
    </w:p>
    <w:p w14:paraId="6FA4BC6D" w14:textId="7D21B734" w:rsidR="00162DB6" w:rsidRPr="00B83EFA" w:rsidRDefault="00162DB6" w:rsidP="00162DB6">
      <w:pPr>
        <w:jc w:val="both"/>
        <w:rPr>
          <w:rFonts w:ascii="Arial" w:hAnsi="Arial" w:cs="Arial"/>
        </w:rPr>
      </w:pPr>
      <w:r w:rsidRPr="00B83EFA">
        <w:rPr>
          <w:rFonts w:ascii="Arial" w:hAnsi="Arial" w:cs="Arial"/>
          <w:b/>
          <w:bCs/>
        </w:rPr>
        <w:t>3121, 3123.-</w:t>
      </w:r>
      <w:r w:rsidRPr="00B83EFA">
        <w:rPr>
          <w:rFonts w:ascii="Arial" w:hAnsi="Arial" w:cs="Arial"/>
        </w:rPr>
        <w:t xml:space="preserve">Huertos en </w:t>
      </w:r>
      <w:r w:rsidR="00764853" w:rsidRPr="00B83EFA">
        <w:rPr>
          <w:rFonts w:ascii="Arial" w:hAnsi="Arial" w:cs="Arial"/>
        </w:rPr>
        <w:t>Producción. -</w:t>
      </w:r>
      <w:r w:rsidRPr="00B83EFA">
        <w:rPr>
          <w:rFonts w:ascii="Arial" w:hAnsi="Arial" w:cs="Arial"/>
        </w:rPr>
        <w:t xml:space="preserve"> son los que cuentan con árboles frutales en desarrollo óptimo </w:t>
      </w:r>
      <w:r w:rsidRPr="00B83EFA">
        <w:rPr>
          <w:rFonts w:ascii="Arial" w:eastAsia="Calibri" w:hAnsi="Arial" w:cs="Arial"/>
        </w:rPr>
        <w:t>para la productividad.</w:t>
      </w:r>
    </w:p>
    <w:p w14:paraId="1DDDA134" w14:textId="40DB8CD8" w:rsidR="00162DB6" w:rsidRPr="00B83EFA" w:rsidRDefault="00162DB6" w:rsidP="00162DB6">
      <w:pPr>
        <w:autoSpaceDE w:val="0"/>
        <w:autoSpaceDN w:val="0"/>
        <w:adjustRightInd w:val="0"/>
        <w:jc w:val="both"/>
        <w:rPr>
          <w:rFonts w:ascii="Arial" w:eastAsia="Calibri" w:hAnsi="Arial" w:cs="Arial"/>
        </w:rPr>
      </w:pPr>
      <w:r w:rsidRPr="00B83EFA">
        <w:rPr>
          <w:rFonts w:ascii="Arial" w:hAnsi="Arial" w:cs="Arial"/>
          <w:b/>
          <w:bCs/>
        </w:rPr>
        <w:t xml:space="preserve">3133.- </w:t>
      </w:r>
      <w:r w:rsidRPr="00B83EFA">
        <w:rPr>
          <w:rFonts w:ascii="Arial" w:hAnsi="Arial" w:cs="Arial"/>
        </w:rPr>
        <w:t xml:space="preserve">Huertos en </w:t>
      </w:r>
      <w:r w:rsidR="00764853" w:rsidRPr="00B83EFA">
        <w:rPr>
          <w:rFonts w:ascii="Arial" w:hAnsi="Arial" w:cs="Arial"/>
        </w:rPr>
        <w:t>Decadencia. -</w:t>
      </w:r>
      <w:r w:rsidRPr="00B83EFA">
        <w:rPr>
          <w:rFonts w:ascii="Arial" w:hAnsi="Arial" w:cs="Arial"/>
        </w:rPr>
        <w:t xml:space="preserve"> </w:t>
      </w:r>
      <w:r w:rsidRPr="00B83EFA">
        <w:rPr>
          <w:rFonts w:ascii="Arial" w:eastAsia="Calibri" w:hAnsi="Arial" w:cs="Arial"/>
        </w:rPr>
        <w:t xml:space="preserve">Huertos en </w:t>
      </w:r>
      <w:r w:rsidR="00764853" w:rsidRPr="00B83EFA">
        <w:rPr>
          <w:rFonts w:ascii="Arial" w:eastAsia="Calibri" w:hAnsi="Arial" w:cs="Arial"/>
        </w:rPr>
        <w:t>decadencia. -</w:t>
      </w:r>
      <w:r w:rsidRPr="00B83EFA">
        <w:rPr>
          <w:rFonts w:ascii="Arial" w:eastAsia="Calibri" w:hAnsi="Arial" w:cs="Arial"/>
        </w:rPr>
        <w:t xml:space="preserve"> son aquellos que cuentan con árboles frutales que en su mayoría</w:t>
      </w:r>
      <w:r w:rsidR="00C12B01">
        <w:rPr>
          <w:rFonts w:ascii="Arial" w:eastAsia="Calibri" w:hAnsi="Arial" w:cs="Arial"/>
        </w:rPr>
        <w:t xml:space="preserve"> </w:t>
      </w:r>
      <w:r w:rsidRPr="00B83EFA">
        <w:rPr>
          <w:rFonts w:ascii="Arial" w:eastAsia="Calibri" w:hAnsi="Arial" w:cs="Arial"/>
        </w:rPr>
        <w:t>terminaron su ciclo productivo y que por su edad es incosteable su explotación.</w:t>
      </w:r>
    </w:p>
    <w:p w14:paraId="5A7E0841" w14:textId="77777777" w:rsidR="00162DB6" w:rsidRPr="00B83EFA" w:rsidRDefault="00162DB6" w:rsidP="00162DB6">
      <w:pPr>
        <w:jc w:val="both"/>
        <w:rPr>
          <w:rFonts w:ascii="Arial" w:hAnsi="Arial" w:cs="Arial"/>
        </w:rPr>
      </w:pPr>
      <w:r w:rsidRPr="00B83EFA">
        <w:rPr>
          <w:rFonts w:ascii="Arial" w:hAnsi="Arial" w:cs="Arial"/>
          <w:b/>
          <w:bCs/>
        </w:rPr>
        <w:t xml:space="preserve">3213.- </w:t>
      </w:r>
      <w:r w:rsidRPr="00B83EFA">
        <w:rPr>
          <w:rFonts w:ascii="Arial" w:hAnsi="Arial" w:cs="Arial"/>
        </w:rPr>
        <w:t xml:space="preserve">Medio riego A.- </w:t>
      </w:r>
      <w:r w:rsidRPr="00B83EFA">
        <w:rPr>
          <w:rFonts w:ascii="Arial" w:eastAsia="Calibri" w:hAnsi="Arial" w:cs="Arial"/>
        </w:rPr>
        <w:t>son terrenos de buena calidad (de buena textura, profundidad y nivelados), susceptibles de producción de cultivos mediante riego de pequeñas represas o aguajes.</w:t>
      </w:r>
    </w:p>
    <w:p w14:paraId="300F8094" w14:textId="77777777" w:rsidR="00162DB6" w:rsidRPr="00B83EFA" w:rsidRDefault="00162DB6" w:rsidP="00162DB6">
      <w:pPr>
        <w:autoSpaceDE w:val="0"/>
        <w:autoSpaceDN w:val="0"/>
        <w:adjustRightInd w:val="0"/>
        <w:jc w:val="both"/>
        <w:rPr>
          <w:rFonts w:ascii="Arial" w:eastAsia="Calibri" w:hAnsi="Arial" w:cs="Arial"/>
        </w:rPr>
      </w:pPr>
      <w:r w:rsidRPr="00B83EFA">
        <w:rPr>
          <w:rFonts w:ascii="Arial" w:hAnsi="Arial" w:cs="Arial"/>
          <w:b/>
          <w:bCs/>
        </w:rPr>
        <w:lastRenderedPageBreak/>
        <w:t xml:space="preserve">3223.- </w:t>
      </w:r>
      <w:r w:rsidRPr="00B83EFA">
        <w:rPr>
          <w:rFonts w:ascii="Arial" w:hAnsi="Arial" w:cs="Arial"/>
        </w:rPr>
        <w:t xml:space="preserve">Medio riego B.- </w:t>
      </w:r>
      <w:r w:rsidRPr="00B83EFA">
        <w:rPr>
          <w:rFonts w:ascii="Arial" w:eastAsia="Calibri" w:hAnsi="Arial" w:cs="Arial"/>
        </w:rPr>
        <w:t>son terrenos de mala calidad (arenosos, poco profundos, desnivelados, con problemas de drenaje) problemáticos para el desarrollo de cultivos, pueden ser regados mediante el sistema de pequeñas represas o aguajes.</w:t>
      </w:r>
    </w:p>
    <w:p w14:paraId="5DC474DF" w14:textId="77777777" w:rsidR="00162DB6" w:rsidRPr="00B83EFA" w:rsidRDefault="00162DB6" w:rsidP="00162DB6">
      <w:pPr>
        <w:autoSpaceDE w:val="0"/>
        <w:autoSpaceDN w:val="0"/>
        <w:adjustRightInd w:val="0"/>
        <w:jc w:val="both"/>
        <w:rPr>
          <w:rFonts w:ascii="Arial" w:eastAsia="Calibri" w:hAnsi="Arial" w:cs="Arial"/>
        </w:rPr>
      </w:pPr>
      <w:r w:rsidRPr="00B83EFA">
        <w:rPr>
          <w:rFonts w:ascii="Arial" w:hAnsi="Arial" w:cs="Arial"/>
          <w:b/>
          <w:bCs/>
        </w:rPr>
        <w:t xml:space="preserve">3313.- </w:t>
      </w:r>
      <w:r w:rsidRPr="00B83EFA">
        <w:rPr>
          <w:rFonts w:ascii="Arial" w:hAnsi="Arial" w:cs="Arial"/>
        </w:rPr>
        <w:t xml:space="preserve">Riego gravedad A.- </w:t>
      </w:r>
      <w:r w:rsidRPr="00B83EFA">
        <w:rPr>
          <w:rFonts w:ascii="Arial" w:eastAsia="Calibri" w:hAnsi="Arial" w:cs="Arial"/>
        </w:rPr>
        <w:t>son terrenos de buena calidad (de buena textura, profundos, nivelados con buen drenaje sin problemas de salinidad) susceptibles de explotación con cultivos básicos y/o forrajeros, regados mediante agua rodada de las presas.</w:t>
      </w:r>
    </w:p>
    <w:p w14:paraId="54C47750" w14:textId="77777777" w:rsidR="00162DB6" w:rsidRPr="00B83EFA" w:rsidRDefault="00162DB6" w:rsidP="00162DB6">
      <w:pPr>
        <w:autoSpaceDE w:val="0"/>
        <w:autoSpaceDN w:val="0"/>
        <w:adjustRightInd w:val="0"/>
        <w:jc w:val="both"/>
        <w:rPr>
          <w:rFonts w:ascii="Arial" w:eastAsia="Calibri" w:hAnsi="Arial" w:cs="Arial"/>
        </w:rPr>
      </w:pPr>
      <w:r w:rsidRPr="00B83EFA">
        <w:rPr>
          <w:rFonts w:ascii="Arial" w:hAnsi="Arial" w:cs="Arial"/>
          <w:b/>
          <w:bCs/>
        </w:rPr>
        <w:t xml:space="preserve">3323.- </w:t>
      </w:r>
      <w:r w:rsidRPr="00B83EFA">
        <w:rPr>
          <w:rFonts w:ascii="Arial" w:hAnsi="Arial" w:cs="Arial"/>
        </w:rPr>
        <w:t xml:space="preserve">Riego gravedad B.- </w:t>
      </w:r>
      <w:r w:rsidRPr="00B83EFA">
        <w:rPr>
          <w:rFonts w:ascii="Arial" w:eastAsia="Calibri" w:hAnsi="Arial" w:cs="Arial"/>
        </w:rPr>
        <w:t xml:space="preserve">son terrenos de regular calidad (de textura, media poco profundos, desnivelados, con problemas de drenaje y de salinidad) el desarrollo de cultivos </w:t>
      </w:r>
      <w:r w:rsidR="00C12B01" w:rsidRPr="00B83EFA">
        <w:rPr>
          <w:rFonts w:ascii="Arial" w:eastAsia="Calibri" w:hAnsi="Arial" w:cs="Arial"/>
        </w:rPr>
        <w:t>es problemático</w:t>
      </w:r>
      <w:r w:rsidRPr="00B83EFA">
        <w:rPr>
          <w:rFonts w:ascii="Arial" w:eastAsia="Calibri" w:hAnsi="Arial" w:cs="Arial"/>
        </w:rPr>
        <w:t xml:space="preserve"> con bajas producciones, regados mediante agua rodada de las presas.</w:t>
      </w:r>
    </w:p>
    <w:p w14:paraId="10220BE9" w14:textId="77777777" w:rsidR="00162DB6" w:rsidRPr="00B83EFA" w:rsidRDefault="00162DB6" w:rsidP="00162DB6">
      <w:pPr>
        <w:autoSpaceDE w:val="0"/>
        <w:autoSpaceDN w:val="0"/>
        <w:adjustRightInd w:val="0"/>
        <w:jc w:val="both"/>
        <w:rPr>
          <w:rFonts w:ascii="Arial" w:eastAsia="Calibri" w:hAnsi="Arial" w:cs="Arial"/>
        </w:rPr>
      </w:pPr>
      <w:r w:rsidRPr="00B83EFA">
        <w:rPr>
          <w:rFonts w:ascii="Arial" w:hAnsi="Arial" w:cs="Arial"/>
          <w:bCs/>
        </w:rPr>
        <w:t xml:space="preserve">3333.- </w:t>
      </w:r>
      <w:r w:rsidRPr="00B83EFA">
        <w:rPr>
          <w:rFonts w:ascii="Arial" w:hAnsi="Arial" w:cs="Arial"/>
        </w:rPr>
        <w:t xml:space="preserve">Riego bombeo A.- </w:t>
      </w:r>
      <w:r w:rsidRPr="00B83EFA">
        <w:rPr>
          <w:rFonts w:ascii="Arial" w:eastAsia="Calibri" w:hAnsi="Arial" w:cs="Arial"/>
        </w:rPr>
        <w:t>son terrenos de buena calidad (de buena textura, con buena fertilidad, profundos, nivelados, con buen drenaje y sin problemas de salinidad) susceptibles de explotación con cultivos básicos y/o forrajeros, regados mediante sistema de bombeo.</w:t>
      </w:r>
    </w:p>
    <w:p w14:paraId="052FA6F1" w14:textId="77777777" w:rsidR="00162DB6" w:rsidRPr="00B83EFA" w:rsidRDefault="00162DB6" w:rsidP="00162DB6">
      <w:pPr>
        <w:autoSpaceDE w:val="0"/>
        <w:autoSpaceDN w:val="0"/>
        <w:adjustRightInd w:val="0"/>
        <w:jc w:val="both"/>
        <w:rPr>
          <w:rFonts w:ascii="Arial" w:eastAsia="Calibri" w:hAnsi="Arial" w:cs="Arial"/>
        </w:rPr>
      </w:pPr>
      <w:r w:rsidRPr="00B83EFA">
        <w:rPr>
          <w:rFonts w:ascii="Arial" w:hAnsi="Arial" w:cs="Arial"/>
          <w:bCs/>
        </w:rPr>
        <w:t xml:space="preserve">3343.- </w:t>
      </w:r>
      <w:r w:rsidRPr="00B83EFA">
        <w:rPr>
          <w:rFonts w:ascii="Arial" w:hAnsi="Arial" w:cs="Arial"/>
        </w:rPr>
        <w:t xml:space="preserve">Riego bombeo B.- </w:t>
      </w:r>
      <w:r w:rsidRPr="00B83EFA">
        <w:rPr>
          <w:rFonts w:ascii="Arial" w:eastAsia="Calibri" w:hAnsi="Arial" w:cs="Arial"/>
        </w:rPr>
        <w:t>son terrenos de regular calidad (mediante fértiles, de textura media, poco profundos, desnivelados con problemas de drenaje, y de salinidad) el desarrollo de cultivos es problemático y con bajas producciones, regados mediante sistema de bombeo.</w:t>
      </w:r>
    </w:p>
    <w:p w14:paraId="10240EFF" w14:textId="77777777" w:rsidR="00162DB6" w:rsidRPr="00B83EFA" w:rsidRDefault="00162DB6" w:rsidP="00162DB6">
      <w:pPr>
        <w:autoSpaceDE w:val="0"/>
        <w:autoSpaceDN w:val="0"/>
        <w:adjustRightInd w:val="0"/>
        <w:jc w:val="both"/>
        <w:rPr>
          <w:rFonts w:ascii="Arial" w:eastAsia="Calibri" w:hAnsi="Arial" w:cs="Arial"/>
        </w:rPr>
      </w:pPr>
      <w:r w:rsidRPr="00B83EFA">
        <w:rPr>
          <w:rFonts w:ascii="Arial" w:hAnsi="Arial" w:cs="Arial"/>
          <w:bCs/>
        </w:rPr>
        <w:t xml:space="preserve">3413.- </w:t>
      </w:r>
      <w:r w:rsidRPr="00B83EFA">
        <w:rPr>
          <w:rFonts w:ascii="Arial" w:hAnsi="Arial" w:cs="Arial"/>
        </w:rPr>
        <w:t xml:space="preserve">Temporal A.- </w:t>
      </w:r>
      <w:r w:rsidRPr="00B83EFA">
        <w:rPr>
          <w:rFonts w:ascii="Arial" w:eastAsia="Calibri" w:hAnsi="Arial" w:cs="Arial"/>
        </w:rPr>
        <w:t>son terrenos de buena calidad (de buena textura y fertilidad, profundos, mediante nivelados con buen drenaje sin problemas de salinidad) susceptibles de explotación con cultivos básicos y/o forrajeros, regados únicamente con agua proveniente de la precipitación pluvial.</w:t>
      </w:r>
    </w:p>
    <w:p w14:paraId="525FFCE4" w14:textId="77777777" w:rsidR="00162DB6" w:rsidRPr="00B83EFA" w:rsidRDefault="00162DB6" w:rsidP="00162DB6">
      <w:pPr>
        <w:autoSpaceDE w:val="0"/>
        <w:autoSpaceDN w:val="0"/>
        <w:adjustRightInd w:val="0"/>
        <w:jc w:val="both"/>
        <w:rPr>
          <w:rFonts w:ascii="Arial" w:eastAsia="Calibri" w:hAnsi="Arial" w:cs="Arial"/>
        </w:rPr>
      </w:pPr>
      <w:r w:rsidRPr="00B83EFA">
        <w:rPr>
          <w:rFonts w:ascii="Arial" w:hAnsi="Arial" w:cs="Arial"/>
          <w:bCs/>
        </w:rPr>
        <w:t xml:space="preserve">3423.- </w:t>
      </w:r>
      <w:r w:rsidRPr="00B83EFA">
        <w:rPr>
          <w:rFonts w:ascii="Arial" w:hAnsi="Arial" w:cs="Arial"/>
        </w:rPr>
        <w:t xml:space="preserve">Temporal B.- </w:t>
      </w:r>
      <w:r w:rsidRPr="00B83EFA">
        <w:rPr>
          <w:rFonts w:ascii="Arial" w:eastAsia="Calibri" w:hAnsi="Arial" w:cs="Arial"/>
        </w:rPr>
        <w:t>son terrenos de regular calidad (de textura regular, profundos, desnivelados, con algunos problemas de drenaje y de salinidad) susceptibles de explotación con cultivos básicos con escasas producciones, regados únicamente con agua proveniente de la precipitación pluvial.</w:t>
      </w:r>
    </w:p>
    <w:p w14:paraId="47758FC5" w14:textId="77777777" w:rsidR="00162DB6" w:rsidRPr="00B83EFA" w:rsidRDefault="00162DB6" w:rsidP="00162DB6">
      <w:pPr>
        <w:autoSpaceDE w:val="0"/>
        <w:autoSpaceDN w:val="0"/>
        <w:adjustRightInd w:val="0"/>
        <w:jc w:val="both"/>
        <w:rPr>
          <w:rFonts w:ascii="Arial" w:eastAsia="Calibri" w:hAnsi="Arial" w:cs="Arial"/>
        </w:rPr>
      </w:pPr>
      <w:r w:rsidRPr="00B83EFA">
        <w:rPr>
          <w:rFonts w:ascii="Arial" w:hAnsi="Arial" w:cs="Arial"/>
          <w:bCs/>
        </w:rPr>
        <w:t xml:space="preserve">3433.- </w:t>
      </w:r>
      <w:r w:rsidRPr="00B83EFA">
        <w:rPr>
          <w:rFonts w:ascii="Arial" w:hAnsi="Arial" w:cs="Arial"/>
        </w:rPr>
        <w:t xml:space="preserve">Temporal C.- </w:t>
      </w:r>
      <w:r w:rsidRPr="00B83EFA">
        <w:rPr>
          <w:rFonts w:ascii="Arial" w:eastAsia="Calibri" w:hAnsi="Arial" w:cs="Arial"/>
        </w:rPr>
        <w:t>son terrenos de mala calidad (de textura arenosa poco profundos, con problemas de drenaje, salitrosos) su explotación es incosteable debido a su baja o nula productividad, regados únicamente por la precipitación pluvial.</w:t>
      </w:r>
    </w:p>
    <w:p w14:paraId="04194359" w14:textId="77777777" w:rsidR="00162DB6" w:rsidRPr="00B83EFA" w:rsidRDefault="00162DB6" w:rsidP="00162DB6">
      <w:pPr>
        <w:autoSpaceDE w:val="0"/>
        <w:autoSpaceDN w:val="0"/>
        <w:adjustRightInd w:val="0"/>
        <w:jc w:val="both"/>
        <w:rPr>
          <w:rFonts w:ascii="Arial" w:eastAsia="Calibri" w:hAnsi="Arial" w:cs="Arial"/>
        </w:rPr>
      </w:pPr>
      <w:r w:rsidRPr="00B83EFA">
        <w:rPr>
          <w:rFonts w:ascii="Arial" w:hAnsi="Arial" w:cs="Arial"/>
          <w:bCs/>
        </w:rPr>
        <w:t xml:space="preserve">3513.- </w:t>
      </w:r>
      <w:r w:rsidRPr="00B83EFA">
        <w:rPr>
          <w:rFonts w:ascii="Arial" w:hAnsi="Arial" w:cs="Arial"/>
        </w:rPr>
        <w:t xml:space="preserve">Laborable A.- </w:t>
      </w:r>
      <w:r w:rsidRPr="00B83EFA">
        <w:rPr>
          <w:rFonts w:ascii="Arial" w:eastAsia="Calibri" w:hAnsi="Arial" w:cs="Arial"/>
        </w:rPr>
        <w:t>son terrenos de buena calidad, con buen contenido de materia orgánica, profundos bien nivelados sin problemas de drenaje susceptibles de abrirse al cultivo.</w:t>
      </w:r>
    </w:p>
    <w:p w14:paraId="58396B72" w14:textId="77777777" w:rsidR="00162DB6" w:rsidRPr="00B83EFA" w:rsidRDefault="00162DB6" w:rsidP="00162DB6">
      <w:pPr>
        <w:jc w:val="both"/>
        <w:rPr>
          <w:rFonts w:ascii="Arial" w:hAnsi="Arial" w:cs="Arial"/>
        </w:rPr>
      </w:pPr>
      <w:r w:rsidRPr="00B83EFA">
        <w:rPr>
          <w:rFonts w:ascii="Arial" w:hAnsi="Arial" w:cs="Arial"/>
          <w:bCs/>
        </w:rPr>
        <w:t xml:space="preserve">3523.- </w:t>
      </w:r>
      <w:r w:rsidRPr="00B83EFA">
        <w:rPr>
          <w:rFonts w:ascii="Arial" w:hAnsi="Arial" w:cs="Arial"/>
        </w:rPr>
        <w:t xml:space="preserve">Laborable B.- </w:t>
      </w:r>
      <w:r w:rsidRPr="00B83EFA">
        <w:rPr>
          <w:rFonts w:ascii="Arial" w:eastAsia="Calibri" w:hAnsi="Arial" w:cs="Arial"/>
        </w:rPr>
        <w:t>son terrenos de regular calidad con buen contenido de materia orgánica, de profundidad media, con pocos problemas de nivelación y de salinidad, susceptible de abrirse al cultivo</w:t>
      </w:r>
      <w:r w:rsidRPr="00B83EFA">
        <w:rPr>
          <w:rFonts w:ascii="Arial" w:hAnsi="Arial" w:cs="Arial"/>
        </w:rPr>
        <w:t>.</w:t>
      </w:r>
    </w:p>
    <w:p w14:paraId="2DDBE482" w14:textId="77777777" w:rsidR="00162DB6" w:rsidRPr="00B83EFA" w:rsidRDefault="00162DB6" w:rsidP="00162DB6">
      <w:pPr>
        <w:jc w:val="both"/>
        <w:rPr>
          <w:rFonts w:ascii="Arial" w:hAnsi="Arial" w:cs="Arial"/>
        </w:rPr>
      </w:pPr>
      <w:r w:rsidRPr="00B83EFA">
        <w:rPr>
          <w:rFonts w:ascii="Arial" w:hAnsi="Arial" w:cs="Arial"/>
          <w:bCs/>
        </w:rPr>
        <w:t xml:space="preserve">3613.- </w:t>
      </w:r>
      <w:r w:rsidRPr="00B83EFA">
        <w:rPr>
          <w:rFonts w:ascii="Arial" w:hAnsi="Arial" w:cs="Arial"/>
        </w:rPr>
        <w:t xml:space="preserve">Agostadero A.- </w:t>
      </w:r>
      <w:r w:rsidRPr="00B83EFA">
        <w:rPr>
          <w:rFonts w:ascii="Arial" w:eastAsia="Calibri" w:hAnsi="Arial" w:cs="Arial"/>
        </w:rPr>
        <w:t xml:space="preserve">son terrenos que cuentan con buenos pastizales, de muy buena calidad, predominados en su carpeta vegetativa las especies de pastos deseables, en condición de buena a excelente, de fácil, accesibilidad por el ganado en toda su extensión, con coeficiente de agostadero de </w:t>
      </w:r>
      <w:smartTag w:uri="urn:schemas-microsoft-com:office:smarttags" w:element="metricconverter">
        <w:smartTagPr>
          <w:attr w:name="ProductID" w:val="5 a"/>
        </w:smartTagPr>
        <w:r w:rsidRPr="00B83EFA">
          <w:rPr>
            <w:rFonts w:ascii="Arial" w:eastAsia="Calibri" w:hAnsi="Arial" w:cs="Arial"/>
          </w:rPr>
          <w:t>5 a</w:t>
        </w:r>
      </w:smartTag>
      <w:smartTag w:uri="urn:schemas-microsoft-com:office:smarttags" w:element="metricconverter">
        <w:smartTagPr>
          <w:attr w:name="ProductID" w:val="10 hect￡reas"/>
        </w:smartTagPr>
        <w:r w:rsidRPr="00B83EFA">
          <w:rPr>
            <w:rFonts w:ascii="Arial" w:eastAsia="Calibri" w:hAnsi="Arial" w:cs="Arial"/>
          </w:rPr>
          <w:t>10 hectáreas</w:t>
        </w:r>
      </w:smartTag>
      <w:r w:rsidRPr="00B83EFA">
        <w:rPr>
          <w:rFonts w:ascii="Arial" w:eastAsia="Calibri" w:hAnsi="Arial" w:cs="Arial"/>
        </w:rPr>
        <w:t xml:space="preserve"> por unidad animal.</w:t>
      </w:r>
    </w:p>
    <w:p w14:paraId="67DA1EE0" w14:textId="77777777" w:rsidR="00162DB6" w:rsidRPr="00B83EFA" w:rsidRDefault="00162DB6" w:rsidP="00162DB6">
      <w:pPr>
        <w:jc w:val="both"/>
        <w:rPr>
          <w:rFonts w:ascii="Arial" w:hAnsi="Arial" w:cs="Arial"/>
        </w:rPr>
      </w:pPr>
      <w:r w:rsidRPr="00B83EFA">
        <w:rPr>
          <w:rFonts w:ascii="Arial" w:hAnsi="Arial" w:cs="Arial"/>
          <w:bCs/>
        </w:rPr>
        <w:t xml:space="preserve">3623.- </w:t>
      </w:r>
      <w:r w:rsidRPr="00B83EFA">
        <w:rPr>
          <w:rFonts w:ascii="Arial" w:hAnsi="Arial" w:cs="Arial"/>
        </w:rPr>
        <w:t xml:space="preserve">Agostadero B.- </w:t>
      </w:r>
      <w:r w:rsidRPr="00B83EFA">
        <w:rPr>
          <w:rFonts w:ascii="Arial" w:eastAsia="Calibri" w:hAnsi="Arial" w:cs="Arial"/>
        </w:rPr>
        <w:t xml:space="preserve">son aquellos terrenos con pastizales de buena calidad, cuya vegetación incluye pastos menos deseables en condición de regular a buena, con algunos problemas de accesibilidad por el ganado y con coeficientes de agostadero de </w:t>
      </w:r>
      <w:smartTag w:uri="urn:schemas-microsoft-com:office:smarttags" w:element="metricconverter">
        <w:smartTagPr>
          <w:attr w:name="ProductID" w:val="10 a"/>
        </w:smartTagPr>
        <w:r w:rsidRPr="00B83EFA">
          <w:rPr>
            <w:rFonts w:ascii="Arial" w:eastAsia="Calibri" w:hAnsi="Arial" w:cs="Arial"/>
          </w:rPr>
          <w:t>10 a</w:t>
        </w:r>
      </w:smartTag>
      <w:smartTag w:uri="urn:schemas-microsoft-com:office:smarttags" w:element="metricconverter">
        <w:smartTagPr>
          <w:attr w:name="ProductID" w:val="15 hect￡reas"/>
        </w:smartTagPr>
        <w:r w:rsidRPr="00B83EFA">
          <w:rPr>
            <w:rFonts w:ascii="Arial" w:eastAsia="Calibri" w:hAnsi="Arial" w:cs="Arial"/>
          </w:rPr>
          <w:t>15 hectáreas</w:t>
        </w:r>
      </w:smartTag>
      <w:r w:rsidRPr="00B83EFA">
        <w:rPr>
          <w:rFonts w:ascii="Arial" w:eastAsia="Calibri" w:hAnsi="Arial" w:cs="Arial"/>
        </w:rPr>
        <w:t xml:space="preserve"> por unidad animal.</w:t>
      </w:r>
    </w:p>
    <w:p w14:paraId="35DF5470" w14:textId="77777777" w:rsidR="00162DB6" w:rsidRPr="00B83EFA" w:rsidRDefault="00162DB6" w:rsidP="00162DB6">
      <w:pPr>
        <w:jc w:val="both"/>
        <w:rPr>
          <w:rFonts w:ascii="Arial" w:hAnsi="Arial" w:cs="Arial"/>
        </w:rPr>
      </w:pPr>
      <w:r w:rsidRPr="00B83EFA">
        <w:rPr>
          <w:rFonts w:ascii="Arial" w:hAnsi="Arial" w:cs="Arial"/>
          <w:bCs/>
        </w:rPr>
        <w:t xml:space="preserve">3633.- </w:t>
      </w:r>
      <w:r w:rsidRPr="00B83EFA">
        <w:rPr>
          <w:rFonts w:ascii="Arial" w:hAnsi="Arial" w:cs="Arial"/>
        </w:rPr>
        <w:t xml:space="preserve">Agostadero C.- </w:t>
      </w:r>
      <w:r w:rsidRPr="00B83EFA">
        <w:rPr>
          <w:rFonts w:ascii="Arial" w:eastAsia="Calibri" w:hAnsi="Arial" w:cs="Arial"/>
        </w:rPr>
        <w:t xml:space="preserve">son terrenos con pastizales de regular calidad en condiciones de pobre a regular donde ya se incluyen especies indeseables (matorrales espinosos) con dificultades de accesibilidad por el ganado y con coeficientes de agostadero de </w:t>
      </w:r>
      <w:smartTag w:uri="urn:schemas-microsoft-com:office:smarttags" w:element="metricconverter">
        <w:smartTagPr>
          <w:attr w:name="ProductID" w:val="15 a"/>
        </w:smartTagPr>
        <w:r w:rsidRPr="00B83EFA">
          <w:rPr>
            <w:rFonts w:ascii="Arial" w:eastAsia="Calibri" w:hAnsi="Arial" w:cs="Arial"/>
          </w:rPr>
          <w:t>15 a</w:t>
        </w:r>
      </w:smartTag>
      <w:smartTag w:uri="urn:schemas-microsoft-com:office:smarttags" w:element="metricconverter">
        <w:smartTagPr>
          <w:attr w:name="ProductID" w:val="20 hect￡reas"/>
        </w:smartTagPr>
        <w:r w:rsidRPr="00B83EFA">
          <w:rPr>
            <w:rFonts w:ascii="Arial" w:eastAsia="Calibri" w:hAnsi="Arial" w:cs="Arial"/>
          </w:rPr>
          <w:t>20 hectáreas</w:t>
        </w:r>
      </w:smartTag>
      <w:r w:rsidRPr="00B83EFA">
        <w:rPr>
          <w:rFonts w:ascii="Arial" w:eastAsia="Calibri" w:hAnsi="Arial" w:cs="Arial"/>
        </w:rPr>
        <w:t xml:space="preserve"> por unidad animal.</w:t>
      </w:r>
    </w:p>
    <w:p w14:paraId="53B71717" w14:textId="77777777" w:rsidR="00162DB6" w:rsidRPr="00B83EFA" w:rsidRDefault="00162DB6" w:rsidP="00162DB6">
      <w:pPr>
        <w:jc w:val="both"/>
        <w:rPr>
          <w:rFonts w:ascii="Arial" w:hAnsi="Arial" w:cs="Arial"/>
        </w:rPr>
      </w:pPr>
      <w:r w:rsidRPr="00B83EFA">
        <w:rPr>
          <w:rFonts w:ascii="Arial" w:hAnsi="Arial" w:cs="Arial"/>
          <w:bCs/>
        </w:rPr>
        <w:t xml:space="preserve">3643.- </w:t>
      </w:r>
      <w:r w:rsidRPr="00B83EFA">
        <w:rPr>
          <w:rFonts w:ascii="Arial" w:hAnsi="Arial" w:cs="Arial"/>
        </w:rPr>
        <w:t xml:space="preserve">Agostadero D.- </w:t>
      </w:r>
      <w:r w:rsidRPr="00B83EFA">
        <w:rPr>
          <w:rFonts w:ascii="Arial" w:eastAsia="Calibri" w:hAnsi="Arial" w:cs="Arial"/>
        </w:rPr>
        <w:t xml:space="preserve">son terrenos con pastizales de mala calidad en encinos encinillas, nopales, </w:t>
      </w:r>
      <w:proofErr w:type="spellStart"/>
      <w:r w:rsidRPr="00B83EFA">
        <w:rPr>
          <w:rFonts w:ascii="Arial" w:eastAsia="Calibri" w:hAnsi="Arial" w:cs="Arial"/>
        </w:rPr>
        <w:t>cardenches</w:t>
      </w:r>
      <w:proofErr w:type="spellEnd"/>
      <w:r w:rsidRPr="00B83EFA">
        <w:rPr>
          <w:rFonts w:ascii="Arial" w:eastAsia="Calibri" w:hAnsi="Arial" w:cs="Arial"/>
        </w:rPr>
        <w:t xml:space="preserve"> y otros genero opuntias, con grandes dificultades de accesibilidad por el ganado terrenos quebradizos y de topografía accidentada con coeficientes que superan las </w:t>
      </w:r>
      <w:smartTag w:uri="urn:schemas-microsoft-com:office:smarttags" w:element="metricconverter">
        <w:smartTagPr>
          <w:attr w:name="ProductID" w:val="20 hect￡reas"/>
        </w:smartTagPr>
        <w:r w:rsidRPr="00B83EFA">
          <w:rPr>
            <w:rFonts w:ascii="Arial" w:eastAsia="Calibri" w:hAnsi="Arial" w:cs="Arial"/>
          </w:rPr>
          <w:t>20 hectáreas</w:t>
        </w:r>
      </w:smartTag>
      <w:r w:rsidRPr="00B83EFA">
        <w:rPr>
          <w:rFonts w:ascii="Arial" w:eastAsia="Calibri" w:hAnsi="Arial" w:cs="Arial"/>
        </w:rPr>
        <w:t xml:space="preserve"> por unidad animal.</w:t>
      </w:r>
    </w:p>
    <w:p w14:paraId="31FDB55B" w14:textId="77777777" w:rsidR="00162DB6" w:rsidRPr="00B83EFA" w:rsidRDefault="00162DB6" w:rsidP="00162DB6">
      <w:pPr>
        <w:jc w:val="both"/>
        <w:rPr>
          <w:rFonts w:ascii="Arial" w:hAnsi="Arial" w:cs="Arial"/>
        </w:rPr>
      </w:pPr>
      <w:r w:rsidRPr="00B83EFA">
        <w:rPr>
          <w:rFonts w:ascii="Arial" w:hAnsi="Arial" w:cs="Arial"/>
          <w:bCs/>
        </w:rPr>
        <w:t xml:space="preserve">3713.- </w:t>
      </w:r>
      <w:r w:rsidRPr="00B83EFA">
        <w:rPr>
          <w:rFonts w:ascii="Arial" w:hAnsi="Arial" w:cs="Arial"/>
        </w:rPr>
        <w:t xml:space="preserve">Forestal en desarrollo.- </w:t>
      </w:r>
      <w:r w:rsidRPr="00B83EFA">
        <w:rPr>
          <w:rFonts w:ascii="Arial" w:eastAsia="Calibri" w:hAnsi="Arial" w:cs="Arial"/>
        </w:rPr>
        <w:t xml:space="preserve">son los bosques que se encuentran en etapa de crecimiento son </w:t>
      </w:r>
      <w:r w:rsidRPr="00B83EFA">
        <w:rPr>
          <w:rFonts w:ascii="Arial" w:hAnsi="Arial" w:cs="Arial"/>
        </w:rPr>
        <w:t>áreas</w:t>
      </w:r>
      <w:r w:rsidRPr="00B83EFA">
        <w:rPr>
          <w:rFonts w:ascii="Arial" w:eastAsia="Calibri" w:hAnsi="Arial" w:cs="Arial"/>
        </w:rPr>
        <w:t xml:space="preserve"> arboladas donde el bosque no ha alcanzado su madurez comercial, generalmente constituidos por arbolado joven en diferentes etapas de desarrollo</w:t>
      </w:r>
      <w:r w:rsidRPr="00B83EFA">
        <w:rPr>
          <w:rFonts w:ascii="Arial" w:hAnsi="Arial" w:cs="Arial"/>
        </w:rPr>
        <w:t>.</w:t>
      </w:r>
    </w:p>
    <w:p w14:paraId="6D234264" w14:textId="77777777" w:rsidR="00162DB6" w:rsidRPr="00B83EFA" w:rsidRDefault="00162DB6" w:rsidP="00162DB6">
      <w:pPr>
        <w:jc w:val="both"/>
        <w:rPr>
          <w:rFonts w:ascii="Arial" w:hAnsi="Arial" w:cs="Arial"/>
        </w:rPr>
      </w:pPr>
      <w:r w:rsidRPr="00B83EFA">
        <w:rPr>
          <w:rFonts w:ascii="Arial" w:hAnsi="Arial" w:cs="Arial"/>
          <w:bCs/>
        </w:rPr>
        <w:t xml:space="preserve">3723.- </w:t>
      </w:r>
      <w:r w:rsidRPr="00B83EFA">
        <w:rPr>
          <w:rFonts w:ascii="Arial" w:hAnsi="Arial" w:cs="Arial"/>
        </w:rPr>
        <w:t xml:space="preserve">Forestal en explotación.- </w:t>
      </w:r>
      <w:r w:rsidRPr="00B83EFA">
        <w:rPr>
          <w:rFonts w:ascii="Arial" w:eastAsia="Calibri" w:hAnsi="Arial" w:cs="Arial"/>
        </w:rPr>
        <w:t>bosques susceptibles de explotación, áreas arboladas sujetas a aprovechamientos, previa la autorización del permiso forestal correspondiente, constituido por arbolado en madurez con mezcla de edades y dimensiones diferentes, predominando el estrato de dimensiones comerciales</w:t>
      </w:r>
      <w:r w:rsidRPr="00B83EFA">
        <w:rPr>
          <w:rFonts w:ascii="Arial" w:hAnsi="Arial" w:cs="Arial"/>
        </w:rPr>
        <w:t>.</w:t>
      </w:r>
    </w:p>
    <w:p w14:paraId="7CB6EA77" w14:textId="77777777" w:rsidR="00162DB6" w:rsidRPr="00B83EFA" w:rsidRDefault="00162DB6" w:rsidP="00162DB6">
      <w:pPr>
        <w:jc w:val="both"/>
        <w:rPr>
          <w:rFonts w:ascii="Arial" w:eastAsia="Calibri" w:hAnsi="Arial" w:cs="Arial"/>
        </w:rPr>
      </w:pPr>
      <w:r w:rsidRPr="00B83EFA">
        <w:rPr>
          <w:rFonts w:ascii="Arial" w:hAnsi="Arial" w:cs="Arial"/>
          <w:bCs/>
        </w:rPr>
        <w:lastRenderedPageBreak/>
        <w:t xml:space="preserve">3733.- </w:t>
      </w:r>
      <w:r w:rsidRPr="00B83EFA">
        <w:rPr>
          <w:rFonts w:ascii="Arial" w:hAnsi="Arial" w:cs="Arial"/>
        </w:rPr>
        <w:t xml:space="preserve">Forestal no comercial.- </w:t>
      </w:r>
      <w:r w:rsidRPr="00B83EFA">
        <w:rPr>
          <w:rFonts w:ascii="Arial" w:eastAsia="Calibri" w:hAnsi="Arial" w:cs="Arial"/>
        </w:rPr>
        <w:t>bosque cuya explotación es incosteable, áreas arboladas pobres o  que por las características de la vegetación no es comercialmente aprovechables su explotación (pobre cobertura, degradados, árboles huecos, localización o ubicación dificultosa, problemas de acceso y/o topografía accidentada).</w:t>
      </w:r>
    </w:p>
    <w:p w14:paraId="12038F44" w14:textId="77777777" w:rsidR="00065CEE" w:rsidRDefault="00065CEE" w:rsidP="00162DB6">
      <w:pPr>
        <w:autoSpaceDE w:val="0"/>
        <w:autoSpaceDN w:val="0"/>
        <w:adjustRightInd w:val="0"/>
        <w:jc w:val="both"/>
        <w:rPr>
          <w:rFonts w:ascii="Arial" w:hAnsi="Arial" w:cs="Arial"/>
          <w:b/>
          <w:bCs/>
        </w:rPr>
      </w:pPr>
    </w:p>
    <w:p w14:paraId="2D9BE39E"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3801</w:t>
      </w:r>
    </w:p>
    <w:p w14:paraId="5077FBEA"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En rotación.- terrenos de mala calidad de baja fertilidad de textura pobre, poco profundos, salitrosos, de mal drenaje, que se siembran esporádicamente para autoconsumo, con muy escasos rendimientos.</w:t>
      </w:r>
    </w:p>
    <w:p w14:paraId="26081FD8"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3901</w:t>
      </w:r>
    </w:p>
    <w:p w14:paraId="20BA6129"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 xml:space="preserve">Eriazo.- terreno de mala calidad con las características del </w:t>
      </w:r>
      <w:proofErr w:type="spellStart"/>
      <w:r w:rsidRPr="00B83EFA">
        <w:rPr>
          <w:rFonts w:ascii="Arial" w:hAnsi="Arial" w:cs="Arial"/>
        </w:rPr>
        <w:t>semi-desierto</w:t>
      </w:r>
      <w:proofErr w:type="spellEnd"/>
      <w:r w:rsidRPr="00B83EFA">
        <w:rPr>
          <w:rFonts w:ascii="Arial" w:hAnsi="Arial" w:cs="Arial"/>
        </w:rPr>
        <w:t>, escasamente susceptibles de explotación agrícola y/o ganadera.</w:t>
      </w:r>
    </w:p>
    <w:p w14:paraId="292E2482"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8021</w:t>
      </w:r>
    </w:p>
    <w:p w14:paraId="6A3B550F"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Campestre agropecuario a.- son terrenos de buena calidad, con pastizales, susceptibles a  la apertura del uso agrícola o ganadero, ubicados fuera del perímetro de la mancha urbana.</w:t>
      </w:r>
    </w:p>
    <w:p w14:paraId="013B0562"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8022</w:t>
      </w:r>
    </w:p>
    <w:p w14:paraId="504A276A"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Campestre agropecuario b.- son terrenos de regular calidad, con pastizales, de topografía ligeramente accidentado, susceptibles a la apertura del uso agrícola o ganadero, ubicados fuera del perímetro de la mancha urbana.</w:t>
      </w:r>
    </w:p>
    <w:p w14:paraId="47D6EACB"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8023</w:t>
      </w:r>
    </w:p>
    <w:p w14:paraId="1AFA5886"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Granjas a.- son aquellos terrenos de uso generalmente exclusivo para la explotación del tipo ganadero (criaderos de aves, ganado vacuno, cerdos), con la característica de agruparse en corrales, ubicados fuera del perímetro de la mancha urbana.</w:t>
      </w:r>
    </w:p>
    <w:p w14:paraId="1122B9F1"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8024</w:t>
      </w:r>
    </w:p>
    <w:p w14:paraId="7C43FAEF"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Granjas b.- son aquellos terrenos de uso generalmente exclusivo para la explotación del tipo ganadero (criaderos de aves, ganado vacuno, cerdos), con una configuración ligeramente accidentada, con la característica de agruparse en corrales, ubicados fuera del perímetro de la mancha urbana.</w:t>
      </w:r>
    </w:p>
    <w:p w14:paraId="56FE9F5B"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8025</w:t>
      </w:r>
    </w:p>
    <w:p w14:paraId="01343BB5"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Campestre económico a.- son aquellos terrenos de uso habitacional de nivel medio-bajo, de configuración plana o ligeramente ondulado, con servicios básicos (agua, drenaje, luz), ubicados fuera del perímetro de la mancha urbana.</w:t>
      </w:r>
    </w:p>
    <w:p w14:paraId="4BE33378"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8026</w:t>
      </w:r>
    </w:p>
    <w:p w14:paraId="663A5C95"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Campestre económico b.- son aquellos terrenos de uso habitacional de nivel medio-bajo, de configuración ligeramente accidentado, con servicios básicos (agua, drenaje, luz), ubicados fuera del perímetro de la mancha urbana.</w:t>
      </w:r>
    </w:p>
    <w:p w14:paraId="67FEAB33"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8027</w:t>
      </w:r>
    </w:p>
    <w:p w14:paraId="2FFAB306"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Campestre bueno a.- son aquellos terrenos de uso habitacional residencial de nivel medio, de configuración ligeramente accidentado, con los servicios básicos (agua, drenaje, luz, postes, secciones de calzadas no uniformes, sin tener una planeación), ubicados fuera del perímetro de la mancha urbana.</w:t>
      </w:r>
    </w:p>
    <w:p w14:paraId="3FB2AB72"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8028</w:t>
      </w:r>
    </w:p>
    <w:p w14:paraId="44680C15"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Campestre bueno b.- son aquellos terrenos de uso habitacional residencial de nivel medio, de configuración accidentada, con los servicios básicos (agua, drenaje, luz, postes, secciones de calzadas no uniformes, sin tener una planeación), ubicados fuera del perímetro la mancha urbana.</w:t>
      </w:r>
    </w:p>
    <w:p w14:paraId="66A44909"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8029</w:t>
      </w:r>
    </w:p>
    <w:p w14:paraId="4792BC14"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Campestre residencial a.- son aquellos terrenos de uso habitacional residencial de nivel medio-alto, de configuración plana o ligeramente ondulada, con los servicios básicos (agua, drenaje, luz, postes, secciones de calzadas uniformes atendiendo a una planeación) y en algunos casos con pozo propio, ubicados fuera del perímetro de la mancha urbana.</w:t>
      </w:r>
    </w:p>
    <w:p w14:paraId="634634FD" w14:textId="77777777" w:rsidR="00162DB6" w:rsidRPr="00B83EFA" w:rsidRDefault="00162DB6" w:rsidP="00162DB6">
      <w:pPr>
        <w:autoSpaceDE w:val="0"/>
        <w:autoSpaceDN w:val="0"/>
        <w:adjustRightInd w:val="0"/>
        <w:jc w:val="both"/>
        <w:rPr>
          <w:rFonts w:ascii="Arial" w:hAnsi="Arial" w:cs="Arial"/>
          <w:b/>
          <w:bCs/>
        </w:rPr>
      </w:pPr>
      <w:r w:rsidRPr="00B83EFA">
        <w:rPr>
          <w:rFonts w:ascii="Arial" w:hAnsi="Arial" w:cs="Arial"/>
          <w:b/>
          <w:bCs/>
        </w:rPr>
        <w:t>ZONA 8030</w:t>
      </w:r>
    </w:p>
    <w:p w14:paraId="176BB311"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 xml:space="preserve">Campestre residencial b.- son aquellos terrenos de uso habitacional residencial de nivel medio-alto, de configuración ligeramente accidentado, con los servicios básicos (agua, drenaje, luz, </w:t>
      </w:r>
      <w:r w:rsidRPr="00B83EFA">
        <w:rPr>
          <w:rFonts w:ascii="Arial" w:hAnsi="Arial" w:cs="Arial"/>
        </w:rPr>
        <w:lastRenderedPageBreak/>
        <w:t>postes, secciones de calzadas uniformes atendiendo a una planeación) y en algunos casos con pozo propio.</w:t>
      </w:r>
    </w:p>
    <w:p w14:paraId="19C14EE5" w14:textId="77777777" w:rsidR="00162DB6" w:rsidRPr="00B83EFA" w:rsidRDefault="00162DB6" w:rsidP="00162DB6">
      <w:pPr>
        <w:autoSpaceDE w:val="0"/>
        <w:autoSpaceDN w:val="0"/>
        <w:adjustRightInd w:val="0"/>
        <w:jc w:val="both"/>
        <w:rPr>
          <w:rFonts w:ascii="Arial" w:hAnsi="Arial" w:cs="Arial"/>
        </w:rPr>
      </w:pPr>
    </w:p>
    <w:p w14:paraId="27FC781E" w14:textId="77777777" w:rsidR="00162DB6" w:rsidRPr="00B83EFA" w:rsidRDefault="00CF1992" w:rsidP="00162DB6">
      <w:pPr>
        <w:autoSpaceDE w:val="0"/>
        <w:autoSpaceDN w:val="0"/>
        <w:adjustRightInd w:val="0"/>
        <w:jc w:val="both"/>
        <w:rPr>
          <w:rFonts w:ascii="Arial" w:hAnsi="Arial" w:cs="Arial"/>
          <w:b/>
          <w:bCs/>
        </w:rPr>
      </w:pPr>
      <w:r>
        <w:rPr>
          <w:rFonts w:ascii="Arial" w:hAnsi="Arial" w:cs="Arial"/>
          <w:b/>
          <w:bCs/>
          <w:noProof/>
          <w:lang w:val="es-MX" w:eastAsia="es-MX"/>
        </w:rPr>
        <w:drawing>
          <wp:anchor distT="0" distB="0" distL="114300" distR="114300" simplePos="0" relativeHeight="251658240" behindDoc="0" locked="0" layoutInCell="1" allowOverlap="1" wp14:anchorId="34E7750F" wp14:editId="2E829C9D">
            <wp:simplePos x="0" y="0"/>
            <wp:positionH relativeFrom="column">
              <wp:posOffset>120650</wp:posOffset>
            </wp:positionH>
            <wp:positionV relativeFrom="paragraph">
              <wp:posOffset>266473</wp:posOffset>
            </wp:positionV>
            <wp:extent cx="6153150" cy="4025265"/>
            <wp:effectExtent l="0" t="0" r="0" b="0"/>
            <wp:wrapTopAndBottom/>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53150" cy="4025265"/>
                    </a:xfrm>
                    <a:prstGeom prst="rect">
                      <a:avLst/>
                    </a:prstGeom>
                    <a:noFill/>
                    <a:ln w="9525">
                      <a:noFill/>
                      <a:miter lim="800000"/>
                      <a:headEnd/>
                      <a:tailEnd/>
                    </a:ln>
                  </pic:spPr>
                </pic:pic>
              </a:graphicData>
            </a:graphic>
          </wp:anchor>
        </w:drawing>
      </w:r>
      <w:r w:rsidR="00162DB6" w:rsidRPr="00B83EFA">
        <w:rPr>
          <w:rFonts w:ascii="Arial" w:hAnsi="Arial" w:cs="Arial"/>
          <w:b/>
          <w:bCs/>
        </w:rPr>
        <w:t xml:space="preserve">VALORES CATASTRALES DE </w:t>
      </w:r>
      <w:r w:rsidR="00C12B01" w:rsidRPr="00B83EFA">
        <w:rPr>
          <w:rFonts w:ascii="Arial" w:hAnsi="Arial" w:cs="Arial"/>
          <w:b/>
          <w:bCs/>
        </w:rPr>
        <w:t>CONSTRUCCIÓN</w:t>
      </w:r>
      <w:r w:rsidR="00162DB6" w:rsidRPr="00B83EFA">
        <w:rPr>
          <w:rFonts w:ascii="Arial" w:hAnsi="Arial" w:cs="Arial"/>
          <w:b/>
          <w:bCs/>
        </w:rPr>
        <w:t xml:space="preserve"> </w:t>
      </w:r>
    </w:p>
    <w:p w14:paraId="1B98D0F8" w14:textId="2E795F6C" w:rsidR="00FE5CC5" w:rsidRDefault="00FE5CC5">
      <w:pPr>
        <w:rPr>
          <w:rFonts w:ascii="Arial" w:hAnsi="Arial" w:cs="Arial"/>
          <w:highlight w:val="yellow"/>
        </w:rPr>
      </w:pPr>
      <w:r>
        <w:rPr>
          <w:rFonts w:ascii="Arial" w:hAnsi="Arial" w:cs="Arial"/>
          <w:highlight w:val="yellow"/>
        </w:rPr>
        <w:br w:type="page"/>
      </w:r>
    </w:p>
    <w:p w14:paraId="014E84A9" w14:textId="77777777" w:rsidR="00162DB6" w:rsidRPr="00B83EFA" w:rsidRDefault="00162DB6" w:rsidP="00162DB6">
      <w:pPr>
        <w:autoSpaceDE w:val="0"/>
        <w:autoSpaceDN w:val="0"/>
        <w:adjustRightInd w:val="0"/>
        <w:jc w:val="both"/>
        <w:rPr>
          <w:rFonts w:ascii="Arial" w:hAnsi="Arial" w:cs="Arial"/>
          <w:highlight w:val="yellow"/>
        </w:rPr>
      </w:pPr>
    </w:p>
    <w:p w14:paraId="50958B2A" w14:textId="77777777" w:rsidR="00162DB6" w:rsidRDefault="00CF1992" w:rsidP="00162DB6">
      <w:pPr>
        <w:tabs>
          <w:tab w:val="left" w:pos="8286"/>
        </w:tabs>
        <w:autoSpaceDE w:val="0"/>
        <w:autoSpaceDN w:val="0"/>
        <w:adjustRightInd w:val="0"/>
        <w:jc w:val="both"/>
        <w:rPr>
          <w:rFonts w:ascii="Arial" w:hAnsi="Arial" w:cs="Arial"/>
          <w:b/>
          <w:bCs/>
        </w:rPr>
      </w:pPr>
      <w:r w:rsidRPr="00B83EFA">
        <w:rPr>
          <w:rFonts w:ascii="Arial" w:hAnsi="Arial" w:cs="Arial"/>
          <w:b/>
          <w:noProof/>
          <w:highlight w:val="yellow"/>
          <w:lang w:val="es-MX" w:eastAsia="es-MX"/>
        </w:rPr>
        <w:drawing>
          <wp:anchor distT="0" distB="0" distL="114300" distR="114300" simplePos="0" relativeHeight="251656192" behindDoc="0" locked="0" layoutInCell="1" allowOverlap="1" wp14:anchorId="63BEF68B" wp14:editId="30052596">
            <wp:simplePos x="0" y="0"/>
            <wp:positionH relativeFrom="column">
              <wp:posOffset>503062</wp:posOffset>
            </wp:positionH>
            <wp:positionV relativeFrom="paragraph">
              <wp:posOffset>249877</wp:posOffset>
            </wp:positionV>
            <wp:extent cx="5404485" cy="2394585"/>
            <wp:effectExtent l="0" t="0" r="0" b="0"/>
            <wp:wrapTopAndBottom/>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4485" cy="2394585"/>
                    </a:xfrm>
                    <a:prstGeom prst="rect">
                      <a:avLst/>
                    </a:prstGeom>
                    <a:noFill/>
                    <a:ln>
                      <a:noFill/>
                    </a:ln>
                  </pic:spPr>
                </pic:pic>
              </a:graphicData>
            </a:graphic>
          </wp:anchor>
        </w:drawing>
      </w:r>
      <w:r w:rsidR="00162DB6" w:rsidRPr="00B83EFA">
        <w:rPr>
          <w:rFonts w:ascii="Arial" w:hAnsi="Arial" w:cs="Arial"/>
          <w:b/>
          <w:bCs/>
        </w:rPr>
        <w:t>VALORES CATASTRALES DE CONSTRUCCIONES ESPECIALES</w:t>
      </w:r>
      <w:r w:rsidR="00162DB6">
        <w:rPr>
          <w:rFonts w:ascii="Arial" w:hAnsi="Arial" w:cs="Arial"/>
          <w:b/>
          <w:bCs/>
        </w:rPr>
        <w:tab/>
      </w:r>
    </w:p>
    <w:p w14:paraId="1408B8A1" w14:textId="77777777" w:rsidR="00162DB6" w:rsidRPr="00B83EFA" w:rsidRDefault="00162DB6" w:rsidP="00065CEE">
      <w:pPr>
        <w:autoSpaceDE w:val="0"/>
        <w:autoSpaceDN w:val="0"/>
        <w:adjustRightInd w:val="0"/>
        <w:spacing w:before="120" w:after="120"/>
        <w:rPr>
          <w:rFonts w:ascii="Arial" w:hAnsi="Arial" w:cs="Arial"/>
          <w:b/>
          <w:bCs/>
          <w:highlight w:val="yellow"/>
        </w:rPr>
      </w:pPr>
      <w:r w:rsidRPr="00B83EFA">
        <w:rPr>
          <w:rFonts w:ascii="Arial" w:hAnsi="Arial" w:cs="Arial"/>
          <w:b/>
          <w:bCs/>
        </w:rPr>
        <w:t>VALORES CATASTRALES DE CONSTRUCCIONES COMERCIALES</w:t>
      </w:r>
      <w:r w:rsidRPr="00B83EFA">
        <w:rPr>
          <w:rFonts w:ascii="Arial" w:hAnsi="Arial" w:cs="Arial"/>
          <w:b/>
          <w:noProof/>
          <w:highlight w:val="yellow"/>
          <w:lang w:val="es-MX" w:eastAsia="es-MX"/>
        </w:rPr>
        <w:drawing>
          <wp:inline distT="0" distB="0" distL="0" distR="0" wp14:anchorId="507FC555" wp14:editId="50C21F8D">
            <wp:extent cx="6064250" cy="2233930"/>
            <wp:effectExtent l="0" t="0" r="0" b="0"/>
            <wp:docPr id="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4250" cy="2233930"/>
                    </a:xfrm>
                    <a:prstGeom prst="rect">
                      <a:avLst/>
                    </a:prstGeom>
                    <a:noFill/>
                    <a:ln>
                      <a:noFill/>
                    </a:ln>
                  </pic:spPr>
                </pic:pic>
              </a:graphicData>
            </a:graphic>
          </wp:inline>
        </w:drawing>
      </w:r>
    </w:p>
    <w:p w14:paraId="2D9FC152" w14:textId="77777777" w:rsidR="00162DB6" w:rsidRPr="00B83EFA" w:rsidRDefault="00162DB6" w:rsidP="00162DB6">
      <w:pPr>
        <w:jc w:val="both"/>
        <w:rPr>
          <w:rFonts w:ascii="Arial" w:hAnsi="Arial" w:cs="Arial"/>
          <w:lang w:val="es-MX"/>
        </w:rPr>
      </w:pPr>
      <w:r w:rsidRPr="00B83EFA">
        <w:rPr>
          <w:rFonts w:ascii="Arial" w:hAnsi="Arial" w:cs="Arial"/>
          <w:lang w:val="es-MX"/>
        </w:rPr>
        <w:t>5211 Y 5213 HABITACIONAL MODERNO DE LUJO BUENO Y BAJO</w:t>
      </w:r>
    </w:p>
    <w:p w14:paraId="64C82F8B"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 en fraccionamientos privados y exclusivos, lotes de </w:t>
      </w:r>
      <w:smartTag w:uri="urn:schemas-microsoft-com:office:smarttags" w:element="metricconverter">
        <w:smartTagPr>
          <w:attr w:name="ProductID" w:val="800 a"/>
        </w:smartTagPr>
        <w:r w:rsidRPr="00B83EFA">
          <w:rPr>
            <w:rFonts w:ascii="Arial" w:hAnsi="Arial" w:cs="Arial"/>
            <w:lang w:val="es-MX"/>
          </w:rPr>
          <w:t>800 a</w:t>
        </w:r>
      </w:smartTag>
      <w:smartTag w:uri="urn:schemas-microsoft-com:office:smarttags" w:element="metricconverter">
        <w:smartTagPr>
          <w:attr w:name="ProductID" w:val="1,200.00 m2"/>
        </w:smartTagPr>
        <w:r w:rsidRPr="00B83EFA">
          <w:rPr>
            <w:rFonts w:ascii="Arial" w:hAnsi="Arial" w:cs="Arial"/>
            <w:lang w:val="es-MX"/>
          </w:rPr>
          <w:t>1,200.00 m2</w:t>
        </w:r>
      </w:smartTag>
      <w:r w:rsidRPr="00B83EFA">
        <w:rPr>
          <w:rFonts w:ascii="Arial" w:hAnsi="Arial" w:cs="Arial"/>
          <w:lang w:val="es-MX"/>
        </w:rPr>
        <w:t xml:space="preserve"> y construidos por encima de los </w:t>
      </w:r>
      <w:smartTag w:uri="urn:schemas-microsoft-com:office:smarttags" w:element="metricconverter">
        <w:smartTagPr>
          <w:attr w:name="ProductID" w:val="300.00 m2"/>
        </w:smartTagPr>
        <w:r w:rsidRPr="00B83EFA">
          <w:rPr>
            <w:rFonts w:ascii="Arial" w:hAnsi="Arial" w:cs="Arial"/>
            <w:lang w:val="es-MX"/>
          </w:rPr>
          <w:t>300.00 m2</w:t>
        </w:r>
      </w:smartTag>
      <w:r w:rsidRPr="00B83EFA">
        <w:rPr>
          <w:rFonts w:ascii="Arial" w:hAnsi="Arial" w:cs="Arial"/>
          <w:lang w:val="es-MX"/>
        </w:rPr>
        <w:t>, cuenta con proyecto arquitectónico de muy buena calidad, de diseño especial bien definido, funcional y a veces caprichoso, amplios espacios construidos con elementos decorativos en el interior y el exterior, cuenta con todos los servicios públicos.</w:t>
      </w:r>
    </w:p>
    <w:p w14:paraId="6ED4CFA5" w14:textId="77777777" w:rsidR="00162DB6" w:rsidRPr="00B83EFA" w:rsidRDefault="00162DB6" w:rsidP="00162DB6">
      <w:pPr>
        <w:jc w:val="both"/>
        <w:rPr>
          <w:rFonts w:ascii="Arial" w:hAnsi="Arial" w:cs="Arial"/>
          <w:lang w:val="es-MX"/>
        </w:rPr>
      </w:pPr>
      <w:r w:rsidRPr="00B83EFA">
        <w:rPr>
          <w:rFonts w:ascii="Arial" w:hAnsi="Arial" w:cs="Arial"/>
          <w:lang w:val="es-MX"/>
        </w:rPr>
        <w:t>5221 Y 5223 HABITACIONAL MODERNO BUENO Y BAJO</w:t>
      </w:r>
    </w:p>
    <w:p w14:paraId="752ED936"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 en fraccionamientos residenciales de clase media alta, que tiene todos los servicios públicos, cuenta con proyecto definido funcional y de calidad, los materiales y la mano de obra son de buena calidad, disponen de una superficie de lote entre 200.00 y </w:t>
      </w:r>
      <w:smartTag w:uri="urn:schemas-microsoft-com:office:smarttags" w:element="metricconverter">
        <w:smartTagPr>
          <w:attr w:name="ProductID" w:val="400.00 m2"/>
        </w:smartTagPr>
        <w:r w:rsidRPr="00B83EFA">
          <w:rPr>
            <w:rFonts w:ascii="Arial" w:hAnsi="Arial" w:cs="Arial"/>
            <w:lang w:val="es-MX"/>
          </w:rPr>
          <w:t>400.00 m2</w:t>
        </w:r>
      </w:smartTag>
      <w:r w:rsidRPr="00B83EFA">
        <w:rPr>
          <w:rFonts w:ascii="Arial" w:hAnsi="Arial" w:cs="Arial"/>
          <w:lang w:val="es-MX"/>
        </w:rPr>
        <w:t xml:space="preserve"> y un área construida de </w:t>
      </w:r>
      <w:smartTag w:uri="urn:schemas-microsoft-com:office:smarttags" w:element="metricconverter">
        <w:smartTagPr>
          <w:attr w:name="ProductID" w:val="250.00 a"/>
        </w:smartTagPr>
        <w:r w:rsidRPr="00B83EFA">
          <w:rPr>
            <w:rFonts w:ascii="Arial" w:hAnsi="Arial" w:cs="Arial"/>
            <w:lang w:val="es-MX"/>
          </w:rPr>
          <w:t>250.00 a</w:t>
        </w:r>
      </w:smartTag>
      <w:smartTag w:uri="urn:schemas-microsoft-com:office:smarttags" w:element="metricconverter">
        <w:smartTagPr>
          <w:attr w:name="ProductID" w:val="350.00 m2"/>
        </w:smartTagPr>
        <w:r w:rsidRPr="00B83EFA">
          <w:rPr>
            <w:rFonts w:ascii="Arial" w:hAnsi="Arial" w:cs="Arial"/>
            <w:lang w:val="es-MX"/>
          </w:rPr>
          <w:t>350.00 m2</w:t>
        </w:r>
      </w:smartTag>
      <w:r w:rsidRPr="00B83EFA">
        <w:rPr>
          <w:rFonts w:ascii="Arial" w:hAnsi="Arial" w:cs="Arial"/>
          <w:lang w:val="es-MX"/>
        </w:rPr>
        <w:t>.</w:t>
      </w:r>
    </w:p>
    <w:p w14:paraId="214FD897" w14:textId="77777777" w:rsidR="00162DB6" w:rsidRPr="00B83EFA" w:rsidRDefault="00162DB6" w:rsidP="00162DB6">
      <w:pPr>
        <w:jc w:val="both"/>
        <w:rPr>
          <w:rFonts w:ascii="Arial" w:hAnsi="Arial" w:cs="Arial"/>
          <w:lang w:val="es-MX"/>
        </w:rPr>
      </w:pPr>
      <w:r w:rsidRPr="00B83EFA">
        <w:rPr>
          <w:rFonts w:ascii="Arial" w:hAnsi="Arial" w:cs="Arial"/>
          <w:lang w:val="es-MX"/>
        </w:rPr>
        <w:t>5231 Y 5233 HABITACIONAL MODERNO REGULAR BUENO Y BAJO</w:t>
      </w:r>
    </w:p>
    <w:p w14:paraId="0F34E8F5"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 en zonas consolidadas del centro de la ciudad y en fraccionamientos residenciales medios, cuentan con proyecto definido funcional y característico, desarrollados en lotes de </w:t>
      </w:r>
      <w:smartTag w:uri="urn:schemas-microsoft-com:office:smarttags" w:element="metricconverter">
        <w:smartTagPr>
          <w:attr w:name="ProductID" w:val="200.00 m2"/>
        </w:smartTagPr>
        <w:r w:rsidRPr="00B83EFA">
          <w:rPr>
            <w:rFonts w:ascii="Arial" w:hAnsi="Arial" w:cs="Arial"/>
            <w:lang w:val="es-MX"/>
          </w:rPr>
          <w:t>200.00 m2</w:t>
        </w:r>
      </w:smartTag>
      <w:r w:rsidRPr="00B83EFA">
        <w:rPr>
          <w:rFonts w:ascii="Arial" w:hAnsi="Arial" w:cs="Arial"/>
          <w:lang w:val="es-MX"/>
        </w:rPr>
        <w:t xml:space="preserve"> aproximadamente y </w:t>
      </w:r>
      <w:smartTag w:uri="urn:schemas-microsoft-com:office:smarttags" w:element="metricconverter">
        <w:smartTagPr>
          <w:attr w:name="ProductID" w:val="120.00 m2"/>
        </w:smartTagPr>
        <w:r w:rsidRPr="00B83EFA">
          <w:rPr>
            <w:rFonts w:ascii="Arial" w:hAnsi="Arial" w:cs="Arial"/>
            <w:lang w:val="es-MX"/>
          </w:rPr>
          <w:t>120.00 m2</w:t>
        </w:r>
      </w:smartTag>
      <w:r w:rsidRPr="00B83EFA">
        <w:rPr>
          <w:rFonts w:ascii="Arial" w:hAnsi="Arial" w:cs="Arial"/>
          <w:lang w:val="es-MX"/>
        </w:rPr>
        <w:t xml:space="preserve"> de construcción. Cuenta con todos los servicios.</w:t>
      </w:r>
    </w:p>
    <w:p w14:paraId="7BD9B925"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5241 Y 5243 HABITACIONAL MODERNO DE </w:t>
      </w:r>
      <w:r w:rsidR="00CF1992" w:rsidRPr="00B83EFA">
        <w:rPr>
          <w:rFonts w:ascii="Arial" w:hAnsi="Arial" w:cs="Arial"/>
          <w:lang w:val="es-MX"/>
        </w:rPr>
        <w:t>INTERÉS</w:t>
      </w:r>
      <w:r w:rsidRPr="00B83EFA">
        <w:rPr>
          <w:rFonts w:ascii="Arial" w:hAnsi="Arial" w:cs="Arial"/>
          <w:lang w:val="es-MX"/>
        </w:rPr>
        <w:t xml:space="preserve"> SOCIAL BUENO Y BAJO</w:t>
      </w:r>
    </w:p>
    <w:p w14:paraId="6AA0BED8"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 en zonas </w:t>
      </w:r>
      <w:r w:rsidR="00CF1992" w:rsidRPr="00B83EFA">
        <w:rPr>
          <w:rFonts w:ascii="Arial" w:hAnsi="Arial" w:cs="Arial"/>
          <w:lang w:val="es-MX"/>
        </w:rPr>
        <w:t>específicas</w:t>
      </w:r>
      <w:r w:rsidRPr="00B83EFA">
        <w:rPr>
          <w:rFonts w:ascii="Arial" w:hAnsi="Arial" w:cs="Arial"/>
          <w:lang w:val="es-MX"/>
        </w:rPr>
        <w:t xml:space="preserve"> o en fraccionamientos, cuenta con un proyecto definido, cuenta con la mayoría de los servicios municipales y son producto de programas oficiales de vivienda. Son viviendas con una o dos plantas, la superficie del lote fluctúa entre 72.00 y </w:t>
      </w:r>
      <w:smartTag w:uri="urn:schemas-microsoft-com:office:smarttags" w:element="metricconverter">
        <w:smartTagPr>
          <w:attr w:name="ProductID" w:val="160.00 m2"/>
        </w:smartTagPr>
        <w:r w:rsidRPr="00B83EFA">
          <w:rPr>
            <w:rFonts w:ascii="Arial" w:hAnsi="Arial" w:cs="Arial"/>
            <w:lang w:val="es-MX"/>
          </w:rPr>
          <w:t>160.00 m2</w:t>
        </w:r>
      </w:smartTag>
      <w:r w:rsidRPr="00B83EFA">
        <w:rPr>
          <w:rFonts w:ascii="Arial" w:hAnsi="Arial" w:cs="Arial"/>
          <w:lang w:val="es-MX"/>
        </w:rPr>
        <w:t xml:space="preserve">, y la construcción va de </w:t>
      </w:r>
      <w:smartTag w:uri="urn:schemas-microsoft-com:office:smarttags" w:element="metricconverter">
        <w:smartTagPr>
          <w:attr w:name="ProductID" w:val="40.00 a"/>
        </w:smartTagPr>
        <w:r w:rsidRPr="00B83EFA">
          <w:rPr>
            <w:rFonts w:ascii="Arial" w:hAnsi="Arial" w:cs="Arial"/>
            <w:lang w:val="es-MX"/>
          </w:rPr>
          <w:t>40.00 a</w:t>
        </w:r>
      </w:smartTag>
      <w:smartTag w:uri="urn:schemas-microsoft-com:office:smarttags" w:element="metricconverter">
        <w:smartTagPr>
          <w:attr w:name="ProductID" w:val="70.00 m2"/>
        </w:smartTagPr>
        <w:r w:rsidRPr="00B83EFA">
          <w:rPr>
            <w:rFonts w:ascii="Arial" w:hAnsi="Arial" w:cs="Arial"/>
            <w:lang w:val="es-MX"/>
          </w:rPr>
          <w:t>70.00 m2</w:t>
        </w:r>
      </w:smartTag>
      <w:r w:rsidRPr="00B83EFA">
        <w:rPr>
          <w:rFonts w:ascii="Arial" w:hAnsi="Arial" w:cs="Arial"/>
          <w:lang w:val="es-MX"/>
        </w:rPr>
        <w:t>.</w:t>
      </w:r>
    </w:p>
    <w:p w14:paraId="33C64ECB"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5261 Y 5263 HABITACIONAL MODERNO PRECARIO BUENO Y BAJO </w:t>
      </w:r>
    </w:p>
    <w:p w14:paraId="59C991EB" w14:textId="77777777" w:rsidR="00162DB6" w:rsidRPr="00B83EFA" w:rsidRDefault="00162DB6" w:rsidP="00162DB6">
      <w:pPr>
        <w:jc w:val="both"/>
        <w:rPr>
          <w:rFonts w:ascii="Arial" w:hAnsi="Arial" w:cs="Arial"/>
          <w:lang w:val="es-MX"/>
        </w:rPr>
      </w:pPr>
      <w:r w:rsidRPr="00B83EFA">
        <w:rPr>
          <w:rFonts w:ascii="Arial" w:hAnsi="Arial" w:cs="Arial"/>
          <w:lang w:val="es-MX"/>
        </w:rPr>
        <w:t>Ubicado en zonas de tipo popular o medio bajo, se localiza en zonas periféricas o en asentamientos espontáneos, cuenta con algunos servicios municipales, sin proyecto.</w:t>
      </w:r>
    </w:p>
    <w:p w14:paraId="24EFCBD9"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5251 Y 5253 HABITACIONAL MODERNO </w:t>
      </w:r>
      <w:r w:rsidR="00CF1992" w:rsidRPr="00B83EFA">
        <w:rPr>
          <w:rFonts w:ascii="Arial" w:hAnsi="Arial" w:cs="Arial"/>
          <w:lang w:val="es-MX"/>
        </w:rPr>
        <w:t>ECONÓMICO</w:t>
      </w:r>
      <w:r w:rsidRPr="00B83EFA">
        <w:rPr>
          <w:rFonts w:ascii="Arial" w:hAnsi="Arial" w:cs="Arial"/>
          <w:lang w:val="es-MX"/>
        </w:rPr>
        <w:t xml:space="preserve"> BUENO Y BAJO</w:t>
      </w:r>
    </w:p>
    <w:p w14:paraId="1E6C17C1" w14:textId="77777777" w:rsidR="00162DB6" w:rsidRPr="00B83EFA" w:rsidRDefault="00162DB6" w:rsidP="00162DB6">
      <w:pPr>
        <w:jc w:val="both"/>
        <w:rPr>
          <w:rFonts w:ascii="Arial" w:hAnsi="Arial" w:cs="Arial"/>
          <w:lang w:val="es-MX"/>
        </w:rPr>
      </w:pPr>
      <w:r w:rsidRPr="00B83EFA">
        <w:rPr>
          <w:rFonts w:ascii="Arial" w:hAnsi="Arial" w:cs="Arial"/>
          <w:lang w:val="es-MX"/>
        </w:rPr>
        <w:t>Ubicado en zonas de tipo popular o medio bajo, se localiza en zonas periféricas o en asentamientos espontáneos, cuenta con algunos servicios municipales, sin proyecto.</w:t>
      </w:r>
    </w:p>
    <w:p w14:paraId="33D80B60" w14:textId="77777777" w:rsidR="00162DB6" w:rsidRPr="00B83EFA" w:rsidRDefault="00162DB6" w:rsidP="00162DB6">
      <w:pPr>
        <w:jc w:val="both"/>
        <w:rPr>
          <w:rFonts w:ascii="Arial" w:hAnsi="Arial" w:cs="Arial"/>
          <w:lang w:val="es-MX"/>
        </w:rPr>
      </w:pPr>
      <w:r w:rsidRPr="00B83EFA">
        <w:rPr>
          <w:rFonts w:ascii="Arial" w:hAnsi="Arial" w:cs="Arial"/>
          <w:lang w:val="es-MX"/>
        </w:rPr>
        <w:lastRenderedPageBreak/>
        <w:t>5321 Y 5323 HABITACIONAL ANTIGUO DE CALIDAD BUENO Y BAJO</w:t>
      </w:r>
    </w:p>
    <w:p w14:paraId="02392790" w14:textId="77777777" w:rsidR="00162DB6" w:rsidRPr="00B83EFA" w:rsidRDefault="00162DB6" w:rsidP="00162DB6">
      <w:pPr>
        <w:jc w:val="both"/>
        <w:rPr>
          <w:rFonts w:ascii="Arial" w:hAnsi="Arial" w:cs="Arial"/>
          <w:lang w:val="es-MX"/>
        </w:rPr>
      </w:pPr>
      <w:r w:rsidRPr="00B83EFA">
        <w:rPr>
          <w:rFonts w:ascii="Arial" w:hAnsi="Arial" w:cs="Arial"/>
          <w:lang w:val="es-MX"/>
        </w:rPr>
        <w:t>Ubicado en el primer cuadro de la ciudad, con todos los servicios, generalmente cuenta con proyecto de buena calidad, sus espacios son generosos en cuanto a alturas y claros, suele contar con arcos de cantera, dos o tres patios, distribuida en una y dos plantas.</w:t>
      </w:r>
    </w:p>
    <w:p w14:paraId="65AF6FF0"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5331 Y 5333 HABITACIONAL </w:t>
      </w:r>
      <w:r w:rsidRPr="00B81CCB">
        <w:rPr>
          <w:rFonts w:ascii="Arial" w:hAnsi="Arial" w:cs="Arial"/>
          <w:lang w:val="es-MX"/>
        </w:rPr>
        <w:t>ANTIGUO BUENO Y BUENO BAJO</w:t>
      </w:r>
    </w:p>
    <w:p w14:paraId="166645F9"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 en el primer cuadro de la ciudad, con todos los servicios, y generalmente cuenta con un proyecto o distribución característica de la época, suele contar con arcos, </w:t>
      </w:r>
      <w:r w:rsidR="00CF1992" w:rsidRPr="00B83EFA">
        <w:rPr>
          <w:rFonts w:ascii="Arial" w:hAnsi="Arial" w:cs="Arial"/>
          <w:lang w:val="es-MX"/>
        </w:rPr>
        <w:t>patio central</w:t>
      </w:r>
      <w:r w:rsidRPr="00B83EFA">
        <w:rPr>
          <w:rFonts w:ascii="Arial" w:hAnsi="Arial" w:cs="Arial"/>
          <w:lang w:val="es-MX"/>
        </w:rPr>
        <w:t xml:space="preserve"> o lateral y segundo patio.</w:t>
      </w:r>
    </w:p>
    <w:p w14:paraId="6C972EA1" w14:textId="77777777" w:rsidR="00162DB6" w:rsidRPr="00B83EFA" w:rsidRDefault="00162DB6" w:rsidP="00162DB6">
      <w:pPr>
        <w:jc w:val="both"/>
        <w:rPr>
          <w:rFonts w:ascii="Arial" w:hAnsi="Arial" w:cs="Arial"/>
          <w:lang w:val="es-MX"/>
        </w:rPr>
      </w:pPr>
      <w:r w:rsidRPr="00B83EFA">
        <w:rPr>
          <w:rFonts w:ascii="Arial" w:hAnsi="Arial" w:cs="Arial"/>
          <w:lang w:val="es-MX"/>
        </w:rPr>
        <w:t>5341 Y 5343 HABITACIONAL ANTIGUO REGULAR BUENO Y BAJO</w:t>
      </w:r>
    </w:p>
    <w:p w14:paraId="7EE4DA22" w14:textId="77777777" w:rsidR="00162DB6" w:rsidRPr="00B83EFA" w:rsidRDefault="00162DB6" w:rsidP="00162DB6">
      <w:pPr>
        <w:jc w:val="both"/>
        <w:rPr>
          <w:rFonts w:ascii="Arial" w:hAnsi="Arial" w:cs="Arial"/>
          <w:lang w:val="es-MX"/>
        </w:rPr>
      </w:pPr>
      <w:r w:rsidRPr="00B83EFA">
        <w:rPr>
          <w:rFonts w:ascii="Arial" w:hAnsi="Arial" w:cs="Arial"/>
          <w:lang w:val="es-MX"/>
        </w:rPr>
        <w:t>Ubicado en primer cuadro de la ciudad, o muy próximo al mismo, con todos los servicios y generalmente cuenta con un proyecto muy modesto.</w:t>
      </w:r>
    </w:p>
    <w:p w14:paraId="2C91501A"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5351 Y 5353 HABITACIONAL ANTIGUO </w:t>
      </w:r>
      <w:r w:rsidR="00CF1992" w:rsidRPr="00B83EFA">
        <w:rPr>
          <w:rFonts w:ascii="Arial" w:hAnsi="Arial" w:cs="Arial"/>
          <w:lang w:val="es-MX"/>
        </w:rPr>
        <w:t>ECONÓMICO</w:t>
      </w:r>
      <w:r w:rsidRPr="00B83EFA">
        <w:rPr>
          <w:rFonts w:ascii="Arial" w:hAnsi="Arial" w:cs="Arial"/>
          <w:lang w:val="es-MX"/>
        </w:rPr>
        <w:t xml:space="preserve"> BUENO Y BAJO</w:t>
      </w:r>
    </w:p>
    <w:p w14:paraId="5DBAB1C3"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 cercano al primer cuadro de la ciudad o dentro del mismo, con todos los servicios  </w:t>
      </w:r>
    </w:p>
    <w:p w14:paraId="5E426825" w14:textId="77777777" w:rsidR="00162DB6" w:rsidRPr="00B83EFA" w:rsidRDefault="00162DB6" w:rsidP="00162DB6">
      <w:pPr>
        <w:jc w:val="both"/>
        <w:rPr>
          <w:rFonts w:ascii="Arial" w:hAnsi="Arial" w:cs="Arial"/>
          <w:lang w:val="es-MX"/>
        </w:rPr>
      </w:pPr>
      <w:r w:rsidRPr="00B83EFA">
        <w:rPr>
          <w:rFonts w:ascii="Arial" w:hAnsi="Arial" w:cs="Arial"/>
          <w:lang w:val="es-MX"/>
        </w:rPr>
        <w:t>generalmente no cuenta con un proyecto.</w:t>
      </w:r>
    </w:p>
    <w:p w14:paraId="34A23945" w14:textId="77777777" w:rsidR="00162DB6" w:rsidRPr="00B83EFA" w:rsidRDefault="00162DB6" w:rsidP="00162DB6">
      <w:pPr>
        <w:jc w:val="both"/>
        <w:rPr>
          <w:rFonts w:ascii="Arial" w:hAnsi="Arial" w:cs="Arial"/>
          <w:lang w:val="es-MX"/>
        </w:rPr>
      </w:pPr>
      <w:r w:rsidRPr="00B83EFA">
        <w:rPr>
          <w:rFonts w:ascii="Arial" w:hAnsi="Arial" w:cs="Arial"/>
          <w:lang w:val="es-MX"/>
        </w:rPr>
        <w:t>7511 Y 7513 INDUSTRIAL PESADA BUENA Y BAJA</w:t>
      </w:r>
    </w:p>
    <w:p w14:paraId="4E7BE023"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 en zonas industriales, en áreas urbanas y urbanizables, su construcción </w:t>
      </w:r>
      <w:r w:rsidR="00CF1992" w:rsidRPr="00B83EFA">
        <w:rPr>
          <w:rFonts w:ascii="Arial" w:hAnsi="Arial" w:cs="Arial"/>
          <w:lang w:val="es-MX"/>
        </w:rPr>
        <w:t>está</w:t>
      </w:r>
      <w:r w:rsidRPr="00B83EFA">
        <w:rPr>
          <w:rFonts w:ascii="Arial" w:hAnsi="Arial" w:cs="Arial"/>
          <w:lang w:val="es-MX"/>
        </w:rPr>
        <w:t xml:space="preserve"> condicionada por el nivel de instalaciones disponibles. Proyectos arquitectónicos exclusivos con gran funcionalidad, materiales y construcción de muy buena calidad, dispone de divisiones internas</w:t>
      </w:r>
    </w:p>
    <w:p w14:paraId="015270EA" w14:textId="77777777" w:rsidR="00162DB6" w:rsidRPr="00B83EFA" w:rsidRDefault="00162DB6" w:rsidP="00162DB6">
      <w:pPr>
        <w:jc w:val="both"/>
        <w:rPr>
          <w:rFonts w:ascii="Arial" w:hAnsi="Arial" w:cs="Arial"/>
          <w:lang w:val="es-MX"/>
        </w:rPr>
      </w:pPr>
      <w:r w:rsidRPr="00B83EFA">
        <w:rPr>
          <w:rFonts w:ascii="Arial" w:hAnsi="Arial" w:cs="Arial"/>
          <w:lang w:val="es-MX"/>
        </w:rPr>
        <w:t>7521 Y 7523 INDUSTRIAL MEDIANA BUENA Y BAJA</w:t>
      </w:r>
    </w:p>
    <w:p w14:paraId="52C27E73"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 en zonas industriales, en áreas urbanas y urbanizables, en estas construcciones se engloban las maquiladoras, fabricas, laboratorios e industrias de transformación. Proyectos arquitectónicos definidos y </w:t>
      </w:r>
      <w:r w:rsidR="00CF1992" w:rsidRPr="00B83EFA">
        <w:rPr>
          <w:rFonts w:ascii="Arial" w:hAnsi="Arial" w:cs="Arial"/>
          <w:lang w:val="es-MX"/>
        </w:rPr>
        <w:t>funcionales</w:t>
      </w:r>
      <w:r w:rsidRPr="00B83EFA">
        <w:rPr>
          <w:rFonts w:ascii="Arial" w:hAnsi="Arial" w:cs="Arial"/>
          <w:lang w:val="es-MX"/>
        </w:rPr>
        <w:t>.</w:t>
      </w:r>
    </w:p>
    <w:p w14:paraId="0A79D986" w14:textId="77777777" w:rsidR="00162DB6" w:rsidRPr="00B83EFA" w:rsidRDefault="00162DB6" w:rsidP="00162DB6">
      <w:pPr>
        <w:jc w:val="both"/>
        <w:rPr>
          <w:rFonts w:ascii="Arial" w:hAnsi="Arial" w:cs="Arial"/>
          <w:lang w:val="es-MX"/>
        </w:rPr>
      </w:pPr>
      <w:r w:rsidRPr="00B83EFA">
        <w:rPr>
          <w:rFonts w:ascii="Arial" w:hAnsi="Arial" w:cs="Arial"/>
          <w:lang w:val="es-MX"/>
        </w:rPr>
        <w:t>7531 Y 7533 INDUSTRIAL LIGERA BUENA Y BAJA</w:t>
      </w:r>
    </w:p>
    <w:p w14:paraId="7F9A9D27"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 en la periferia de la ciudad y dentro de la mancha urbana, carecen de proyecto arquitectónico, materiales y construcción de mediana calidad. </w:t>
      </w:r>
    </w:p>
    <w:p w14:paraId="698BD933" w14:textId="77777777" w:rsidR="00162DB6" w:rsidRPr="00B83EFA" w:rsidRDefault="00162DB6" w:rsidP="00162DB6">
      <w:pPr>
        <w:jc w:val="both"/>
        <w:rPr>
          <w:rFonts w:ascii="Arial" w:hAnsi="Arial" w:cs="Arial"/>
          <w:lang w:val="es-MX"/>
        </w:rPr>
      </w:pPr>
      <w:r w:rsidRPr="00B83EFA">
        <w:rPr>
          <w:rFonts w:ascii="Arial" w:hAnsi="Arial" w:cs="Arial"/>
          <w:lang w:val="es-MX"/>
        </w:rPr>
        <w:t>6611,6613,6621 Y 6623 TEJABANES DE PRIMERA BUENO Y BAJO Y TEJABAN DE SEGUNDA BUENO Y BAJO</w:t>
      </w:r>
    </w:p>
    <w:p w14:paraId="3518796E" w14:textId="77777777" w:rsidR="00162DB6" w:rsidRPr="00B83EFA" w:rsidRDefault="00162DB6" w:rsidP="00162DB6">
      <w:pPr>
        <w:jc w:val="both"/>
        <w:rPr>
          <w:rFonts w:ascii="Arial" w:hAnsi="Arial" w:cs="Arial"/>
          <w:lang w:val="es-MX"/>
        </w:rPr>
      </w:pPr>
      <w:r w:rsidRPr="00B83EFA">
        <w:rPr>
          <w:rFonts w:ascii="Arial" w:hAnsi="Arial" w:cs="Arial"/>
          <w:lang w:val="es-MX"/>
        </w:rPr>
        <w:t>Ubicados generalmente en las casas habitación, cocheras, patios, lavaderos, pequeños talleres, pensiones, etc.</w:t>
      </w:r>
    </w:p>
    <w:p w14:paraId="06F74D20"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2411, 2413,2421, 2423, 2431 Y 2433 </w:t>
      </w:r>
      <w:r w:rsidR="00CF1992" w:rsidRPr="00B83EFA">
        <w:rPr>
          <w:rFonts w:ascii="Arial" w:hAnsi="Arial" w:cs="Arial"/>
          <w:lang w:val="es-MX"/>
        </w:rPr>
        <w:t>CLÍNICAS</w:t>
      </w:r>
      <w:r w:rsidRPr="00B83EFA">
        <w:rPr>
          <w:rFonts w:ascii="Arial" w:hAnsi="Arial" w:cs="Arial"/>
          <w:lang w:val="es-MX"/>
        </w:rPr>
        <w:t xml:space="preserve"> Y HOSPITALES</w:t>
      </w:r>
    </w:p>
    <w:p w14:paraId="58568822" w14:textId="77777777" w:rsidR="00162DB6" w:rsidRPr="00B83EFA" w:rsidRDefault="00162DB6" w:rsidP="00162DB6">
      <w:pPr>
        <w:jc w:val="both"/>
        <w:rPr>
          <w:rFonts w:ascii="Arial" w:hAnsi="Arial" w:cs="Arial"/>
          <w:lang w:val="es-MX"/>
        </w:rPr>
      </w:pPr>
      <w:r w:rsidRPr="00B83EFA">
        <w:rPr>
          <w:rFonts w:ascii="Arial" w:hAnsi="Arial" w:cs="Arial"/>
          <w:lang w:val="es-MX"/>
        </w:rPr>
        <w:t>Ubicadas en la mancha urbana, dentro o cerca de áreas habitacionales</w:t>
      </w:r>
    </w:p>
    <w:p w14:paraId="0AB17372" w14:textId="77777777" w:rsidR="00162DB6" w:rsidRPr="00B83EFA" w:rsidRDefault="00162DB6" w:rsidP="00162DB6">
      <w:pPr>
        <w:jc w:val="both"/>
        <w:rPr>
          <w:rFonts w:ascii="Arial" w:hAnsi="Arial" w:cs="Arial"/>
          <w:lang w:val="es-MX"/>
        </w:rPr>
      </w:pPr>
      <w:r w:rsidRPr="00B83EFA">
        <w:rPr>
          <w:rFonts w:ascii="Arial" w:hAnsi="Arial" w:cs="Arial"/>
          <w:lang w:val="es-MX"/>
        </w:rPr>
        <w:t>2511, 2513,2521,2523,2531 Y 2533 HOTELES</w:t>
      </w:r>
    </w:p>
    <w:p w14:paraId="54A68FE4" w14:textId="77777777" w:rsidR="00162DB6" w:rsidRPr="00B83EFA" w:rsidRDefault="00162DB6" w:rsidP="00162DB6">
      <w:pPr>
        <w:jc w:val="both"/>
        <w:rPr>
          <w:rFonts w:ascii="Arial" w:hAnsi="Arial" w:cs="Arial"/>
          <w:lang w:val="es-MX"/>
        </w:rPr>
      </w:pPr>
      <w:r w:rsidRPr="00B83EFA">
        <w:rPr>
          <w:rFonts w:ascii="Arial" w:hAnsi="Arial" w:cs="Arial"/>
          <w:lang w:val="es-MX"/>
        </w:rPr>
        <w:t>Hoteles Ubicados dentro de la ciudad en las vías de acceso a esta y sobre vialidades importantes.</w:t>
      </w:r>
    </w:p>
    <w:p w14:paraId="14EAEF81" w14:textId="77777777" w:rsidR="00162DB6" w:rsidRPr="00B83EFA" w:rsidRDefault="00162DB6" w:rsidP="00162DB6">
      <w:pPr>
        <w:jc w:val="both"/>
        <w:rPr>
          <w:rFonts w:ascii="Arial" w:hAnsi="Arial" w:cs="Arial"/>
          <w:lang w:val="es-MX"/>
        </w:rPr>
      </w:pPr>
      <w:r w:rsidRPr="00B83EFA">
        <w:rPr>
          <w:rFonts w:ascii="Arial" w:hAnsi="Arial" w:cs="Arial"/>
          <w:lang w:val="es-MX"/>
        </w:rPr>
        <w:t>2611,2613,2621,2623,2631 Y 2633 MERCADOS</w:t>
      </w:r>
    </w:p>
    <w:p w14:paraId="13F2DAE4" w14:textId="77777777" w:rsidR="00162DB6" w:rsidRPr="00B83EFA" w:rsidRDefault="00162DB6" w:rsidP="00162DB6">
      <w:pPr>
        <w:jc w:val="both"/>
        <w:rPr>
          <w:rFonts w:ascii="Arial" w:hAnsi="Arial" w:cs="Arial"/>
          <w:lang w:val="es-MX"/>
        </w:rPr>
      </w:pPr>
      <w:r w:rsidRPr="00B83EFA">
        <w:rPr>
          <w:rFonts w:ascii="Arial" w:hAnsi="Arial" w:cs="Arial"/>
          <w:lang w:val="es-MX"/>
        </w:rPr>
        <w:t>Ubicados en el centro de la ciudad y dentro o cerca de áreas habitacionales. Construcciones destinadas a actividades de venta masiva o al detalle de productos perecederos.</w:t>
      </w:r>
    </w:p>
    <w:p w14:paraId="66C42B0D" w14:textId="77777777" w:rsidR="00162DB6" w:rsidRPr="00B83EFA" w:rsidRDefault="00162DB6" w:rsidP="00162DB6">
      <w:pPr>
        <w:jc w:val="both"/>
        <w:rPr>
          <w:rFonts w:ascii="Arial" w:hAnsi="Arial" w:cs="Arial"/>
          <w:lang w:val="es-MX"/>
        </w:rPr>
      </w:pPr>
      <w:r w:rsidRPr="00B83EFA">
        <w:rPr>
          <w:rFonts w:ascii="Arial" w:hAnsi="Arial" w:cs="Arial"/>
          <w:lang w:val="es-MX"/>
        </w:rPr>
        <w:t>2711,2713,2721,2723 Y 2731BANCOS</w:t>
      </w:r>
    </w:p>
    <w:p w14:paraId="0EB483D7" w14:textId="77777777" w:rsidR="00162DB6" w:rsidRPr="00B83EFA" w:rsidRDefault="00162DB6" w:rsidP="00162DB6">
      <w:pPr>
        <w:jc w:val="both"/>
        <w:rPr>
          <w:rFonts w:ascii="Arial" w:hAnsi="Arial" w:cs="Arial"/>
          <w:lang w:val="es-MX"/>
        </w:rPr>
      </w:pPr>
      <w:r w:rsidRPr="00B83EFA">
        <w:rPr>
          <w:rFonts w:ascii="Arial" w:hAnsi="Arial" w:cs="Arial"/>
          <w:lang w:val="es-MX"/>
        </w:rPr>
        <w:t>Ubicados en el centro de la ciudad, ejes comerciales y áreas con actividad económica.</w:t>
      </w:r>
    </w:p>
    <w:p w14:paraId="3E329B15"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2111,2113,2121,2123,2131 Y 2133 </w:t>
      </w:r>
      <w:r w:rsidR="00CF1992" w:rsidRPr="00B83EFA">
        <w:rPr>
          <w:rFonts w:ascii="Arial" w:hAnsi="Arial" w:cs="Arial"/>
          <w:lang w:val="es-MX"/>
        </w:rPr>
        <w:t>CINES, TEATROS</w:t>
      </w:r>
      <w:r w:rsidRPr="00B83EFA">
        <w:rPr>
          <w:rFonts w:ascii="Arial" w:hAnsi="Arial" w:cs="Arial"/>
          <w:lang w:val="es-MX"/>
        </w:rPr>
        <w:t xml:space="preserve"> Y AUDITORIOS Ubicados en el área consolidada de la ciudad, edificios destinados al esparcimiento con escenarios y niveles de auditorio.</w:t>
      </w:r>
    </w:p>
    <w:p w14:paraId="36745583" w14:textId="77777777" w:rsidR="00162DB6" w:rsidRPr="00B83EFA" w:rsidRDefault="00162DB6" w:rsidP="00162DB6">
      <w:pPr>
        <w:jc w:val="both"/>
        <w:rPr>
          <w:rFonts w:ascii="Arial" w:hAnsi="Arial" w:cs="Arial"/>
          <w:lang w:val="es-MX"/>
        </w:rPr>
      </w:pPr>
      <w:r w:rsidRPr="00B83EFA">
        <w:rPr>
          <w:rFonts w:ascii="Arial" w:hAnsi="Arial" w:cs="Arial"/>
          <w:lang w:val="es-MX"/>
        </w:rPr>
        <w:t>2211, 2213,2221,2223,2231 Y 2233 ESCUELAS.</w:t>
      </w:r>
    </w:p>
    <w:p w14:paraId="2801571C" w14:textId="77777777" w:rsidR="00162DB6" w:rsidRPr="00B83EFA" w:rsidRDefault="00162DB6" w:rsidP="00162DB6">
      <w:pPr>
        <w:jc w:val="both"/>
        <w:rPr>
          <w:rFonts w:ascii="Arial" w:hAnsi="Arial" w:cs="Arial"/>
          <w:lang w:val="es-MX"/>
        </w:rPr>
      </w:pPr>
      <w:r w:rsidRPr="00B83EFA">
        <w:rPr>
          <w:rFonts w:ascii="Arial" w:hAnsi="Arial" w:cs="Arial"/>
          <w:lang w:val="es-MX"/>
        </w:rPr>
        <w:t>Ubicadas dentro y fuera de la mancha urbana, distribuidas por toda la ciudad.</w:t>
      </w:r>
    </w:p>
    <w:p w14:paraId="5677A2D0" w14:textId="77777777" w:rsidR="00162DB6" w:rsidRPr="00B83EFA" w:rsidRDefault="00162DB6" w:rsidP="00162DB6">
      <w:pPr>
        <w:jc w:val="both"/>
        <w:rPr>
          <w:rFonts w:ascii="Arial" w:hAnsi="Arial" w:cs="Arial"/>
          <w:lang w:val="es-MX"/>
        </w:rPr>
      </w:pPr>
      <w:r w:rsidRPr="00B83EFA">
        <w:rPr>
          <w:rFonts w:ascii="Arial" w:hAnsi="Arial" w:cs="Arial"/>
          <w:lang w:val="es-MX"/>
        </w:rPr>
        <w:t>2311,2313,2321,2323,2331 Y 2333 ESTACIONAMIENTOS.</w:t>
      </w:r>
    </w:p>
    <w:p w14:paraId="46ADF701" w14:textId="77777777" w:rsidR="00162DB6" w:rsidRPr="00B83EFA" w:rsidRDefault="00162DB6" w:rsidP="00162DB6">
      <w:pPr>
        <w:jc w:val="both"/>
        <w:rPr>
          <w:rFonts w:ascii="Arial" w:hAnsi="Arial" w:cs="Arial"/>
          <w:lang w:val="es-MX"/>
        </w:rPr>
      </w:pPr>
      <w:r w:rsidRPr="00B83EFA">
        <w:rPr>
          <w:rFonts w:ascii="Arial" w:hAnsi="Arial" w:cs="Arial"/>
          <w:lang w:val="es-MX"/>
        </w:rPr>
        <w:t>Ubicados principalmente en la zona centro o en el primer cuadro de la ciudad, hoteles, centros comerciales.</w:t>
      </w:r>
    </w:p>
    <w:p w14:paraId="1AE9BB5B"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2811,2813,2821,2823 Y 2831 </w:t>
      </w:r>
      <w:r w:rsidR="00CF1992" w:rsidRPr="00B83EFA">
        <w:rPr>
          <w:rFonts w:ascii="Arial" w:hAnsi="Arial" w:cs="Arial"/>
          <w:lang w:val="es-MX"/>
        </w:rPr>
        <w:t>DISCOTECAS</w:t>
      </w:r>
    </w:p>
    <w:p w14:paraId="13C54B4F" w14:textId="77777777" w:rsidR="00162DB6" w:rsidRPr="00B83EFA" w:rsidRDefault="00162DB6" w:rsidP="00162DB6">
      <w:pPr>
        <w:jc w:val="both"/>
        <w:rPr>
          <w:rFonts w:ascii="Arial" w:hAnsi="Arial" w:cs="Arial"/>
          <w:lang w:val="es-MX"/>
        </w:rPr>
      </w:pPr>
      <w:r w:rsidRPr="00B83EFA">
        <w:rPr>
          <w:rFonts w:ascii="Arial" w:hAnsi="Arial" w:cs="Arial"/>
          <w:lang w:val="es-MX"/>
        </w:rPr>
        <w:t>Ubicadas generalmente en áreas habitacionales de la ciudad.</w:t>
      </w:r>
    </w:p>
    <w:p w14:paraId="12E6C07D" w14:textId="77777777" w:rsidR="00162DB6" w:rsidRPr="00B83EFA" w:rsidRDefault="00162DB6" w:rsidP="00162DB6">
      <w:pPr>
        <w:jc w:val="both"/>
        <w:rPr>
          <w:rFonts w:ascii="Arial" w:hAnsi="Arial" w:cs="Arial"/>
          <w:lang w:val="es-MX"/>
        </w:rPr>
      </w:pPr>
      <w:r w:rsidRPr="00B83EFA">
        <w:rPr>
          <w:rFonts w:ascii="Arial" w:hAnsi="Arial" w:cs="Arial"/>
          <w:lang w:val="es-MX"/>
        </w:rPr>
        <w:t>5511 Y 5513 COMERCIAL CON CUBIERTA</w:t>
      </w:r>
    </w:p>
    <w:p w14:paraId="39732406" w14:textId="77777777" w:rsidR="00162DB6" w:rsidRPr="00B83EFA" w:rsidRDefault="00162DB6" w:rsidP="00162DB6">
      <w:pPr>
        <w:jc w:val="both"/>
        <w:rPr>
          <w:rFonts w:ascii="Arial" w:hAnsi="Arial" w:cs="Arial"/>
          <w:lang w:val="es-MX"/>
        </w:rPr>
      </w:pPr>
      <w:r w:rsidRPr="00B83EFA">
        <w:rPr>
          <w:rFonts w:ascii="Arial" w:hAnsi="Arial" w:cs="Arial"/>
          <w:lang w:val="es-MX"/>
        </w:rPr>
        <w:t>TIPO INDUSTRIAL PESADO (autoservicios)</w:t>
      </w:r>
    </w:p>
    <w:p w14:paraId="1139BEE4"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Ubicados dentro o cerca de zonas exclusivas del área urbana consolidada, destinados a actividades de venta al menudeo y medio mayoreo, realizados por </w:t>
      </w:r>
      <w:r w:rsidR="00CF1992" w:rsidRPr="00B83EFA">
        <w:rPr>
          <w:rFonts w:ascii="Arial" w:hAnsi="Arial" w:cs="Arial"/>
          <w:lang w:val="es-MX"/>
        </w:rPr>
        <w:t>empresas constructoras</w:t>
      </w:r>
      <w:r w:rsidRPr="00B83EFA">
        <w:rPr>
          <w:rFonts w:ascii="Arial" w:hAnsi="Arial" w:cs="Arial"/>
          <w:lang w:val="es-MX"/>
        </w:rPr>
        <w:t xml:space="preserve"> especializadas.</w:t>
      </w:r>
    </w:p>
    <w:p w14:paraId="6F5CF9F5" w14:textId="77777777" w:rsidR="00162DB6" w:rsidRPr="00B83EFA" w:rsidRDefault="00162DB6" w:rsidP="00162DB6">
      <w:pPr>
        <w:jc w:val="both"/>
        <w:rPr>
          <w:rFonts w:ascii="Arial" w:hAnsi="Arial" w:cs="Arial"/>
          <w:lang w:val="es-MX"/>
        </w:rPr>
      </w:pPr>
      <w:r w:rsidRPr="00B83EFA">
        <w:rPr>
          <w:rFonts w:ascii="Arial" w:hAnsi="Arial" w:cs="Arial"/>
          <w:lang w:val="es-MX"/>
        </w:rPr>
        <w:lastRenderedPageBreak/>
        <w:t>5521 Y 5523 COMERCIAL CON CUBIERTA</w:t>
      </w:r>
    </w:p>
    <w:p w14:paraId="5CEE10A2" w14:textId="77777777" w:rsidR="00162DB6" w:rsidRPr="00B83EFA" w:rsidRDefault="00162DB6" w:rsidP="00162DB6">
      <w:pPr>
        <w:jc w:val="both"/>
        <w:rPr>
          <w:rFonts w:ascii="Arial" w:hAnsi="Arial" w:cs="Arial"/>
          <w:lang w:val="es-MX"/>
        </w:rPr>
      </w:pPr>
      <w:r w:rsidRPr="00B83EFA">
        <w:rPr>
          <w:rFonts w:ascii="Arial" w:hAnsi="Arial" w:cs="Arial"/>
          <w:lang w:val="es-MX"/>
        </w:rPr>
        <w:t>TIPO INDUSTRIAL MEDIANO.</w:t>
      </w:r>
    </w:p>
    <w:p w14:paraId="3400EE98"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 en la ciudad en forma aislada o en zonas industriales, son edificaciones con proyectos someros y repetitivos, normalmente sin divisiones internas. </w:t>
      </w:r>
    </w:p>
    <w:p w14:paraId="22CE0B99" w14:textId="77777777" w:rsidR="00162DB6" w:rsidRPr="00B83EFA" w:rsidRDefault="00162DB6" w:rsidP="00162DB6">
      <w:pPr>
        <w:jc w:val="both"/>
        <w:rPr>
          <w:rFonts w:ascii="Arial" w:hAnsi="Arial" w:cs="Arial"/>
          <w:lang w:val="es-MX"/>
        </w:rPr>
      </w:pPr>
      <w:r w:rsidRPr="00B83EFA">
        <w:rPr>
          <w:rFonts w:ascii="Arial" w:hAnsi="Arial" w:cs="Arial"/>
          <w:lang w:val="es-MX"/>
        </w:rPr>
        <w:t>5531 Y 5533 COMERCIAL CON CUBIERTA</w:t>
      </w:r>
    </w:p>
    <w:p w14:paraId="559F9FE8" w14:textId="77777777" w:rsidR="00162DB6" w:rsidRPr="00B83EFA" w:rsidRDefault="00162DB6" w:rsidP="00162DB6">
      <w:pPr>
        <w:jc w:val="both"/>
        <w:rPr>
          <w:rFonts w:ascii="Arial" w:hAnsi="Arial" w:cs="Arial"/>
          <w:lang w:val="es-MX"/>
        </w:rPr>
      </w:pPr>
      <w:r w:rsidRPr="00B83EFA">
        <w:rPr>
          <w:rFonts w:ascii="Arial" w:hAnsi="Arial" w:cs="Arial"/>
          <w:lang w:val="es-MX"/>
        </w:rPr>
        <w:t>TIPO INDUSTRIAL LIGERO.</w:t>
      </w:r>
    </w:p>
    <w:p w14:paraId="67C67161"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Ubicado dentro de la ciudad en zonas muy definidas destinada a cubrir una superficie determinada generalmente con el perímetro descubierto. </w:t>
      </w:r>
    </w:p>
    <w:p w14:paraId="42F877DF" w14:textId="77777777" w:rsidR="00162DB6" w:rsidRPr="00B83EFA" w:rsidRDefault="00162DB6" w:rsidP="00162DB6">
      <w:pPr>
        <w:jc w:val="both"/>
        <w:rPr>
          <w:rFonts w:ascii="Arial" w:hAnsi="Arial" w:cs="Arial"/>
          <w:lang w:val="es-MX"/>
        </w:rPr>
      </w:pPr>
      <w:r w:rsidRPr="00B83EFA">
        <w:rPr>
          <w:rFonts w:ascii="Arial" w:hAnsi="Arial" w:cs="Arial"/>
          <w:lang w:val="es-MX"/>
        </w:rPr>
        <w:t>5541 Y 5543 COMERCIAL CON CUBIERTA</w:t>
      </w:r>
      <w:r w:rsidR="00CF1992">
        <w:rPr>
          <w:rFonts w:ascii="Arial" w:hAnsi="Arial" w:cs="Arial"/>
          <w:lang w:val="es-MX"/>
        </w:rPr>
        <w:t xml:space="preserve"> </w:t>
      </w:r>
      <w:r w:rsidRPr="00B83EFA">
        <w:rPr>
          <w:rFonts w:ascii="Arial" w:hAnsi="Arial" w:cs="Arial"/>
          <w:lang w:val="es-MX"/>
        </w:rPr>
        <w:t xml:space="preserve">TIPO INDUSTRIAL </w:t>
      </w:r>
      <w:r w:rsidR="00CF1992" w:rsidRPr="00B83EFA">
        <w:rPr>
          <w:rFonts w:ascii="Arial" w:hAnsi="Arial" w:cs="Arial"/>
          <w:lang w:val="es-MX"/>
        </w:rPr>
        <w:t>ECONÓMICO</w:t>
      </w:r>
    </w:p>
    <w:p w14:paraId="511B737D" w14:textId="77777777" w:rsidR="00162DB6" w:rsidRPr="00B83EFA" w:rsidRDefault="00162DB6" w:rsidP="00162DB6">
      <w:pPr>
        <w:jc w:val="both"/>
        <w:rPr>
          <w:rFonts w:ascii="Arial" w:hAnsi="Arial" w:cs="Arial"/>
          <w:lang w:val="es-MX"/>
        </w:rPr>
      </w:pPr>
      <w:r w:rsidRPr="00B83EFA">
        <w:rPr>
          <w:rFonts w:ascii="Arial" w:hAnsi="Arial" w:cs="Arial"/>
          <w:lang w:val="es-MX"/>
        </w:rPr>
        <w:t>Ubicado en el perímetro urbano, son edificaciones realizadas sin proyecto materiales de baja a mediana calidad, autoconstrucción.</w:t>
      </w:r>
    </w:p>
    <w:p w14:paraId="252A5535" w14:textId="77777777" w:rsidR="00162DB6" w:rsidRPr="00B83EFA" w:rsidRDefault="00162DB6" w:rsidP="00162DB6">
      <w:pPr>
        <w:jc w:val="both"/>
        <w:rPr>
          <w:rFonts w:ascii="Arial" w:hAnsi="Arial" w:cs="Arial"/>
          <w:lang w:val="es-MX"/>
        </w:rPr>
      </w:pPr>
      <w:r w:rsidRPr="00B83EFA">
        <w:rPr>
          <w:rFonts w:ascii="Arial" w:hAnsi="Arial" w:cs="Arial"/>
          <w:lang w:val="es-MX"/>
        </w:rPr>
        <w:t>5411 Y 5413 COMERCIAL DE LUJO</w:t>
      </w:r>
    </w:p>
    <w:p w14:paraId="6413A114" w14:textId="77777777" w:rsidR="00162DB6" w:rsidRPr="00B83EFA" w:rsidRDefault="00162DB6" w:rsidP="00162DB6">
      <w:pPr>
        <w:jc w:val="both"/>
        <w:rPr>
          <w:rFonts w:ascii="Arial" w:hAnsi="Arial" w:cs="Arial"/>
          <w:lang w:val="es-MX"/>
        </w:rPr>
      </w:pPr>
      <w:r w:rsidRPr="00B83EFA">
        <w:rPr>
          <w:rFonts w:ascii="Arial" w:hAnsi="Arial" w:cs="Arial"/>
          <w:lang w:val="es-MX"/>
        </w:rPr>
        <w:t>Ubicada en zonas exclusivas del área urbana consolidada, proyecto arquitectónico definido funcional y exclusivo, cuyo diseño se basa en uso comercial normalmente ocupa espacios exclusivos o manzanas completas, cuenta con todos los servicios.</w:t>
      </w:r>
    </w:p>
    <w:p w14:paraId="60175966" w14:textId="77777777" w:rsidR="00162DB6" w:rsidRPr="00B83EFA" w:rsidRDefault="00162DB6" w:rsidP="00162DB6">
      <w:pPr>
        <w:jc w:val="both"/>
        <w:rPr>
          <w:rFonts w:ascii="Arial" w:hAnsi="Arial" w:cs="Arial"/>
          <w:lang w:val="es-MX"/>
        </w:rPr>
      </w:pPr>
      <w:r w:rsidRPr="00B83EFA">
        <w:rPr>
          <w:rFonts w:ascii="Arial" w:hAnsi="Arial" w:cs="Arial"/>
          <w:lang w:val="es-MX"/>
        </w:rPr>
        <w:t>5421 Y 5423 COMERCIAL BUENO.</w:t>
      </w:r>
    </w:p>
    <w:p w14:paraId="7ACD95C9" w14:textId="77777777" w:rsidR="00162DB6" w:rsidRPr="00B83EFA" w:rsidRDefault="00162DB6" w:rsidP="00162DB6">
      <w:pPr>
        <w:jc w:val="both"/>
        <w:rPr>
          <w:rFonts w:ascii="Arial" w:hAnsi="Arial" w:cs="Arial"/>
          <w:lang w:val="es-MX"/>
        </w:rPr>
      </w:pPr>
      <w:r w:rsidRPr="00B83EFA">
        <w:rPr>
          <w:rFonts w:ascii="Arial" w:hAnsi="Arial" w:cs="Arial"/>
          <w:lang w:val="es-MX"/>
        </w:rPr>
        <w:t>Ubicado en el centro urbano y en zonas comerciales establecidas formando parte de la estructura habitacional. Son edificaciones con proyecto definido funcional y de calidad. Se dedican normalmente a la prestación de servicios y venta de productos diversos.</w:t>
      </w:r>
    </w:p>
    <w:p w14:paraId="3BF84A43" w14:textId="77777777" w:rsidR="00162DB6" w:rsidRPr="00B83EFA" w:rsidRDefault="00162DB6" w:rsidP="00162DB6">
      <w:pPr>
        <w:jc w:val="both"/>
        <w:rPr>
          <w:rFonts w:ascii="Arial" w:hAnsi="Arial" w:cs="Arial"/>
          <w:lang w:val="es-MX"/>
        </w:rPr>
      </w:pPr>
      <w:r w:rsidRPr="00B83EFA">
        <w:rPr>
          <w:rFonts w:ascii="Arial" w:hAnsi="Arial" w:cs="Arial"/>
          <w:lang w:val="es-MX"/>
        </w:rPr>
        <w:t>5431 Y 5433 COMERCIAL REGULAR.</w:t>
      </w:r>
    </w:p>
    <w:p w14:paraId="3F45CB20" w14:textId="77777777" w:rsidR="00162DB6" w:rsidRPr="00B83EFA" w:rsidRDefault="00162DB6" w:rsidP="00162DB6">
      <w:pPr>
        <w:jc w:val="both"/>
        <w:rPr>
          <w:rFonts w:ascii="Arial" w:hAnsi="Arial" w:cs="Arial"/>
          <w:lang w:val="es-MX"/>
        </w:rPr>
      </w:pPr>
      <w:r w:rsidRPr="00B83EFA">
        <w:rPr>
          <w:rFonts w:ascii="Arial" w:hAnsi="Arial" w:cs="Arial"/>
          <w:lang w:val="es-MX"/>
        </w:rPr>
        <w:t>Ubicado en zonas comerciales populares o de tipo medio, destinadas a la venta al detalle. Carecen de proyecto específico y muchas veces forman parte de una casa habitación.</w:t>
      </w:r>
    </w:p>
    <w:p w14:paraId="738E5BD8" w14:textId="77777777" w:rsidR="00162DB6" w:rsidRPr="00B83EFA" w:rsidRDefault="00162DB6" w:rsidP="00162DB6">
      <w:pPr>
        <w:jc w:val="both"/>
        <w:rPr>
          <w:rFonts w:ascii="Arial" w:hAnsi="Arial" w:cs="Arial"/>
          <w:lang w:val="es-MX"/>
        </w:rPr>
      </w:pPr>
      <w:r w:rsidRPr="00B83EFA">
        <w:rPr>
          <w:rFonts w:ascii="Arial" w:hAnsi="Arial" w:cs="Arial"/>
          <w:lang w:val="es-MX"/>
        </w:rPr>
        <w:t xml:space="preserve">5441 Y 5443 COMERCIAL </w:t>
      </w:r>
      <w:r w:rsidR="00CF1992" w:rsidRPr="00B83EFA">
        <w:rPr>
          <w:rFonts w:ascii="Arial" w:hAnsi="Arial" w:cs="Arial"/>
          <w:lang w:val="es-MX"/>
        </w:rPr>
        <w:t>ECONÓMICO</w:t>
      </w:r>
      <w:r w:rsidRPr="00B83EFA">
        <w:rPr>
          <w:rFonts w:ascii="Arial" w:hAnsi="Arial" w:cs="Arial"/>
          <w:lang w:val="es-MX"/>
        </w:rPr>
        <w:t>.</w:t>
      </w:r>
    </w:p>
    <w:p w14:paraId="376669C7" w14:textId="77777777" w:rsidR="00162DB6" w:rsidRPr="00B83EFA" w:rsidRDefault="00162DB6" w:rsidP="00162DB6">
      <w:pPr>
        <w:jc w:val="both"/>
        <w:rPr>
          <w:rFonts w:ascii="Arial" w:hAnsi="Arial" w:cs="Arial"/>
          <w:lang w:val="es-MX"/>
        </w:rPr>
      </w:pPr>
      <w:r w:rsidRPr="00B83EFA">
        <w:rPr>
          <w:rFonts w:ascii="Arial" w:hAnsi="Arial" w:cs="Arial"/>
          <w:lang w:val="es-MX"/>
        </w:rPr>
        <w:t>Ubicado en zonas populares dando servicio al vecindario circundante, están destinados a la venta de productos al detalle, cuentan con un cuarto a lo sumo dos.</w:t>
      </w:r>
    </w:p>
    <w:p w14:paraId="6EF4B7F4" w14:textId="77777777" w:rsidR="00162DB6" w:rsidRPr="00B83EFA" w:rsidRDefault="00162DB6" w:rsidP="00162DB6">
      <w:pPr>
        <w:jc w:val="both"/>
        <w:rPr>
          <w:rFonts w:ascii="Arial" w:hAnsi="Arial" w:cs="Arial"/>
          <w:lang w:val="es-MX"/>
        </w:rPr>
      </w:pPr>
    </w:p>
    <w:p w14:paraId="3D42027A" w14:textId="3C43F361" w:rsidR="008863DF" w:rsidRDefault="00162DB6" w:rsidP="00162DB6">
      <w:pPr>
        <w:autoSpaceDE w:val="0"/>
        <w:autoSpaceDN w:val="0"/>
        <w:adjustRightInd w:val="0"/>
        <w:jc w:val="both"/>
        <w:rPr>
          <w:rFonts w:ascii="Arial" w:hAnsi="Arial" w:cs="Arial"/>
        </w:rPr>
      </w:pPr>
      <w:r w:rsidRPr="00B83EFA">
        <w:rPr>
          <w:rFonts w:ascii="Arial" w:hAnsi="Arial" w:cs="Arial"/>
          <w:lang w:val="es-MX"/>
        </w:rPr>
        <w:t xml:space="preserve">El </w:t>
      </w:r>
      <w:r w:rsidRPr="00B83EFA">
        <w:rPr>
          <w:rFonts w:ascii="Arial" w:hAnsi="Arial" w:cs="Arial"/>
        </w:rPr>
        <w:t xml:space="preserve">Impuesto Predial se pagará conforme a las bases y las tasas siguientes y a los valores catastrales de los inmuebles establecidos en el artículo </w:t>
      </w:r>
      <w:r w:rsidR="00C26E4F">
        <w:rPr>
          <w:rFonts w:ascii="Arial" w:hAnsi="Arial" w:cs="Arial"/>
        </w:rPr>
        <w:t>11</w:t>
      </w:r>
      <w:r w:rsidRPr="00B83EFA">
        <w:rPr>
          <w:rFonts w:ascii="Arial" w:hAnsi="Arial" w:cs="Arial"/>
        </w:rPr>
        <w:t xml:space="preserve"> y demás disposiciones legales aplicables, mismos que no podrán ser mayores a los de mercado y se pagará conforme a lo siguiente: Los predios urbanos pagarán conforme a la tasa del 2 al millar, y será exigible a partir del día 16 del mes que corresponda al bimestre causado, conforme a: La cuota mínima de predios que su valor comercial no exceda de $1</w:t>
      </w:r>
      <w:r w:rsidR="00410424">
        <w:rPr>
          <w:rFonts w:ascii="Arial" w:hAnsi="Arial" w:cs="Arial"/>
        </w:rPr>
        <w:t>46</w:t>
      </w:r>
      <w:r w:rsidRPr="00B83EFA">
        <w:rPr>
          <w:rFonts w:ascii="Arial" w:hAnsi="Arial" w:cs="Arial"/>
        </w:rPr>
        <w:t>,0</w:t>
      </w:r>
      <w:r w:rsidR="00410424">
        <w:rPr>
          <w:rFonts w:ascii="Arial" w:hAnsi="Arial" w:cs="Arial"/>
        </w:rPr>
        <w:t>80</w:t>
      </w:r>
      <w:r w:rsidR="008863DF">
        <w:rPr>
          <w:rFonts w:ascii="Arial" w:hAnsi="Arial" w:cs="Arial"/>
        </w:rPr>
        <w:t>.00.</w:t>
      </w:r>
    </w:p>
    <w:p w14:paraId="15DC9B9F" w14:textId="77777777" w:rsidR="00FE5CC5" w:rsidRDefault="00FE5CC5" w:rsidP="00162DB6">
      <w:pPr>
        <w:autoSpaceDE w:val="0"/>
        <w:autoSpaceDN w:val="0"/>
        <w:adjustRightInd w:val="0"/>
        <w:jc w:val="both"/>
        <w:rPr>
          <w:rFonts w:ascii="Arial" w:hAnsi="Arial" w:cs="Arial"/>
        </w:rPr>
      </w:pPr>
    </w:p>
    <w:p w14:paraId="2865DF75"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Los predios urbanos y rústicos, que por su ubicación geográfica tengan frente a dos o más zonas económicas, se valuarán individualmente, aplicando el valor asignado para cada zona, en la proporción del terreno que le corresponde, conforme a la tabla de valores qu</w:t>
      </w:r>
      <w:r w:rsidR="008863DF">
        <w:rPr>
          <w:rFonts w:ascii="Arial" w:hAnsi="Arial" w:cs="Arial"/>
        </w:rPr>
        <w:t xml:space="preserve">e se menciona en el artículo 11 </w:t>
      </w:r>
      <w:r w:rsidRPr="00B83EFA">
        <w:rPr>
          <w:rFonts w:ascii="Arial" w:hAnsi="Arial" w:cs="Arial"/>
        </w:rPr>
        <w:t xml:space="preserve"> de la presente Ley. Si por sus características propias, el inmueble no se ajusta a las tablas del artículo 11 de la presente Ley, dicho inmueble será valuado individualmente por peritos valuadores adscritos a la Dirección de Catastro Municipal.</w:t>
      </w:r>
    </w:p>
    <w:p w14:paraId="673A5CE0" w14:textId="77777777" w:rsidR="00162DB6" w:rsidRPr="00B83EFA" w:rsidRDefault="00162DB6" w:rsidP="00162DB6">
      <w:pPr>
        <w:autoSpaceDE w:val="0"/>
        <w:autoSpaceDN w:val="0"/>
        <w:adjustRightInd w:val="0"/>
        <w:jc w:val="both"/>
        <w:rPr>
          <w:rFonts w:ascii="Arial" w:hAnsi="Arial" w:cs="Arial"/>
        </w:rPr>
      </w:pPr>
    </w:p>
    <w:p w14:paraId="4509E141"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 xml:space="preserve">Previa solicitud presentada por el interesado y aprobada por la autoridad, se aplicará un incentivo adicional a la bonificación por anualidad anticipada mencionada en el cuarto párrafo de este </w:t>
      </w:r>
      <w:r w:rsidR="00CF1992" w:rsidRPr="00B83EFA">
        <w:rPr>
          <w:rFonts w:ascii="Arial" w:hAnsi="Arial" w:cs="Arial"/>
        </w:rPr>
        <w:t>artículo</w:t>
      </w:r>
      <w:r w:rsidRPr="00B83EFA">
        <w:rPr>
          <w:rFonts w:ascii="Arial" w:hAnsi="Arial" w:cs="Arial"/>
        </w:rPr>
        <w:t>, el pago del impuesto predial, a favor de las empresas de nueva creación, que inviertan o amplíen su inversión en el municipio generando nuevos empleos, siempre y cuando no tengan adeudos pendientes por concepto de servicios públicos, conforme a lo siguiente:</w:t>
      </w:r>
    </w:p>
    <w:p w14:paraId="27135953" w14:textId="77777777" w:rsidR="00162DB6" w:rsidRPr="00B83EFA" w:rsidRDefault="00162DB6" w:rsidP="00162DB6">
      <w:pPr>
        <w:autoSpaceDE w:val="0"/>
        <w:autoSpaceDN w:val="0"/>
        <w:adjustRightInd w:val="0"/>
        <w:jc w:val="both"/>
        <w:rPr>
          <w:rFonts w:ascii="Arial" w:hAnsi="Arial" w:cs="Arial"/>
        </w:rPr>
      </w:pPr>
    </w:p>
    <w:tbl>
      <w:tblPr>
        <w:tblW w:w="0" w:type="auto"/>
        <w:jc w:val="center"/>
        <w:tblCellMar>
          <w:left w:w="70" w:type="dxa"/>
          <w:right w:w="70" w:type="dxa"/>
        </w:tblCellMar>
        <w:tblLook w:val="0000" w:firstRow="0" w:lastRow="0" w:firstColumn="0" w:lastColumn="0" w:noHBand="0" w:noVBand="0"/>
      </w:tblPr>
      <w:tblGrid>
        <w:gridCol w:w="3820"/>
        <w:gridCol w:w="2430"/>
      </w:tblGrid>
      <w:tr w:rsidR="00CF1992" w14:paraId="1584DF0C" w14:textId="77777777" w:rsidTr="003B51C8">
        <w:trPr>
          <w:trHeight w:val="284"/>
          <w:jc w:val="center"/>
        </w:trPr>
        <w:tc>
          <w:tcPr>
            <w:tcW w:w="3820" w:type="dxa"/>
            <w:tcBorders>
              <w:bottom w:val="single" w:sz="4" w:space="0" w:color="auto"/>
            </w:tcBorders>
          </w:tcPr>
          <w:p w14:paraId="2C568F68" w14:textId="77777777" w:rsidR="00CF1992" w:rsidRPr="008863DF" w:rsidRDefault="00CF1992" w:rsidP="00CF1992">
            <w:pPr>
              <w:autoSpaceDE w:val="0"/>
              <w:autoSpaceDN w:val="0"/>
              <w:adjustRightInd w:val="0"/>
              <w:ind w:left="207"/>
              <w:jc w:val="both"/>
              <w:rPr>
                <w:rFonts w:ascii="Arial" w:hAnsi="Arial" w:cs="Arial"/>
                <w:b/>
              </w:rPr>
            </w:pPr>
            <w:r w:rsidRPr="008863DF">
              <w:rPr>
                <w:rFonts w:ascii="Arial" w:hAnsi="Arial" w:cs="Arial"/>
                <w:b/>
              </w:rPr>
              <w:t>EMPLEOS GENERADOS</w:t>
            </w:r>
          </w:p>
        </w:tc>
        <w:tc>
          <w:tcPr>
            <w:tcW w:w="2430" w:type="dxa"/>
            <w:tcBorders>
              <w:bottom w:val="single" w:sz="4" w:space="0" w:color="auto"/>
            </w:tcBorders>
          </w:tcPr>
          <w:p w14:paraId="0FC862D9" w14:textId="77777777" w:rsidR="00CF1992" w:rsidRPr="008863DF" w:rsidRDefault="00CF1992" w:rsidP="00CF1992">
            <w:pPr>
              <w:autoSpaceDE w:val="0"/>
              <w:autoSpaceDN w:val="0"/>
              <w:adjustRightInd w:val="0"/>
              <w:ind w:left="452"/>
              <w:jc w:val="both"/>
              <w:rPr>
                <w:rFonts w:ascii="Arial" w:hAnsi="Arial" w:cs="Arial"/>
                <w:b/>
              </w:rPr>
            </w:pPr>
            <w:r w:rsidRPr="008863DF">
              <w:rPr>
                <w:rFonts w:ascii="Arial" w:hAnsi="Arial" w:cs="Arial"/>
                <w:b/>
              </w:rPr>
              <w:t>INCENTIVO</w:t>
            </w:r>
          </w:p>
        </w:tc>
      </w:tr>
      <w:tr w:rsidR="00CF1992" w14:paraId="41DD519D" w14:textId="77777777" w:rsidTr="003B51C8">
        <w:trPr>
          <w:trHeight w:val="277"/>
          <w:jc w:val="center"/>
        </w:trPr>
        <w:tc>
          <w:tcPr>
            <w:tcW w:w="3820" w:type="dxa"/>
            <w:tcBorders>
              <w:top w:val="single" w:sz="4" w:space="0" w:color="auto"/>
            </w:tcBorders>
          </w:tcPr>
          <w:p w14:paraId="256D9C63" w14:textId="77777777" w:rsidR="00CF1992" w:rsidRPr="00B83EFA" w:rsidRDefault="00CF1992" w:rsidP="008863DF">
            <w:pPr>
              <w:autoSpaceDE w:val="0"/>
              <w:autoSpaceDN w:val="0"/>
              <w:adjustRightInd w:val="0"/>
              <w:ind w:left="207"/>
              <w:jc w:val="center"/>
              <w:rPr>
                <w:rFonts w:ascii="Arial" w:hAnsi="Arial" w:cs="Arial"/>
              </w:rPr>
            </w:pPr>
            <w:r w:rsidRPr="00B83EFA">
              <w:rPr>
                <w:rFonts w:ascii="Arial" w:hAnsi="Arial" w:cs="Arial"/>
              </w:rPr>
              <w:t xml:space="preserve">DE </w:t>
            </w:r>
            <w:smartTag w:uri="urn:schemas-microsoft-com:office:smarttags" w:element="metricconverter">
              <w:smartTagPr>
                <w:attr w:name="ProductID" w:val="5 a"/>
              </w:smartTagPr>
              <w:r w:rsidRPr="00B83EFA">
                <w:rPr>
                  <w:rFonts w:ascii="Arial" w:hAnsi="Arial" w:cs="Arial"/>
                </w:rPr>
                <w:t>5 A</w:t>
              </w:r>
            </w:smartTag>
            <w:r w:rsidRPr="00B83EFA">
              <w:rPr>
                <w:rFonts w:ascii="Arial" w:hAnsi="Arial" w:cs="Arial"/>
              </w:rPr>
              <w:t xml:space="preserve"> 50</w:t>
            </w:r>
          </w:p>
        </w:tc>
        <w:tc>
          <w:tcPr>
            <w:tcW w:w="2430" w:type="dxa"/>
            <w:tcBorders>
              <w:top w:val="single" w:sz="4" w:space="0" w:color="auto"/>
            </w:tcBorders>
          </w:tcPr>
          <w:p w14:paraId="79155150" w14:textId="77777777" w:rsidR="00CF1992" w:rsidRPr="00B83EFA" w:rsidRDefault="00CF1992" w:rsidP="00CF1992">
            <w:pPr>
              <w:autoSpaceDE w:val="0"/>
              <w:autoSpaceDN w:val="0"/>
              <w:adjustRightInd w:val="0"/>
              <w:ind w:left="207"/>
              <w:jc w:val="center"/>
              <w:rPr>
                <w:rFonts w:ascii="Arial" w:hAnsi="Arial" w:cs="Arial"/>
              </w:rPr>
            </w:pPr>
            <w:r w:rsidRPr="00B83EFA">
              <w:rPr>
                <w:rFonts w:ascii="Arial" w:hAnsi="Arial" w:cs="Arial"/>
              </w:rPr>
              <w:t>15%</w:t>
            </w:r>
          </w:p>
        </w:tc>
      </w:tr>
      <w:tr w:rsidR="00CF1992" w14:paraId="000B3001" w14:textId="77777777" w:rsidTr="003B51C8">
        <w:trPr>
          <w:trHeight w:val="285"/>
          <w:jc w:val="center"/>
        </w:trPr>
        <w:tc>
          <w:tcPr>
            <w:tcW w:w="3820" w:type="dxa"/>
          </w:tcPr>
          <w:p w14:paraId="6290CF12" w14:textId="77777777" w:rsidR="00CF1992" w:rsidRPr="00B83EFA" w:rsidRDefault="00CF1992" w:rsidP="008863DF">
            <w:pPr>
              <w:autoSpaceDE w:val="0"/>
              <w:autoSpaceDN w:val="0"/>
              <w:adjustRightInd w:val="0"/>
              <w:ind w:left="207"/>
              <w:jc w:val="center"/>
              <w:rPr>
                <w:rFonts w:ascii="Arial" w:hAnsi="Arial" w:cs="Arial"/>
              </w:rPr>
            </w:pPr>
            <w:r w:rsidRPr="00B83EFA">
              <w:rPr>
                <w:rFonts w:ascii="Arial" w:hAnsi="Arial" w:cs="Arial"/>
              </w:rPr>
              <w:t xml:space="preserve">DE </w:t>
            </w:r>
            <w:smartTag w:uri="urn:schemas-microsoft-com:office:smarttags" w:element="metricconverter">
              <w:smartTagPr>
                <w:attr w:name="ProductID" w:val="51 A"/>
              </w:smartTagPr>
              <w:r w:rsidRPr="00B83EFA">
                <w:rPr>
                  <w:rFonts w:ascii="Arial" w:hAnsi="Arial" w:cs="Arial"/>
                </w:rPr>
                <w:t>51 A</w:t>
              </w:r>
            </w:smartTag>
            <w:r w:rsidRPr="00B83EFA">
              <w:rPr>
                <w:rFonts w:ascii="Arial" w:hAnsi="Arial" w:cs="Arial"/>
              </w:rPr>
              <w:t xml:space="preserve"> 150</w:t>
            </w:r>
          </w:p>
        </w:tc>
        <w:tc>
          <w:tcPr>
            <w:tcW w:w="2430" w:type="dxa"/>
          </w:tcPr>
          <w:p w14:paraId="6864D9FA" w14:textId="77777777" w:rsidR="00CF1992" w:rsidRPr="00B83EFA" w:rsidRDefault="00CF1992" w:rsidP="00CF1992">
            <w:pPr>
              <w:autoSpaceDE w:val="0"/>
              <w:autoSpaceDN w:val="0"/>
              <w:adjustRightInd w:val="0"/>
              <w:ind w:left="207"/>
              <w:jc w:val="center"/>
              <w:rPr>
                <w:rFonts w:ascii="Arial" w:hAnsi="Arial" w:cs="Arial"/>
              </w:rPr>
            </w:pPr>
            <w:r w:rsidRPr="00B83EFA">
              <w:rPr>
                <w:rFonts w:ascii="Arial" w:hAnsi="Arial" w:cs="Arial"/>
              </w:rPr>
              <w:t>25%</w:t>
            </w:r>
          </w:p>
        </w:tc>
      </w:tr>
      <w:tr w:rsidR="00CF1992" w14:paraId="493F4985" w14:textId="77777777" w:rsidTr="003B51C8">
        <w:trPr>
          <w:trHeight w:val="404"/>
          <w:jc w:val="center"/>
        </w:trPr>
        <w:tc>
          <w:tcPr>
            <w:tcW w:w="3820" w:type="dxa"/>
          </w:tcPr>
          <w:p w14:paraId="483D4438" w14:textId="77777777" w:rsidR="00CF1992" w:rsidRPr="00B83EFA" w:rsidRDefault="00CF1992" w:rsidP="008863DF">
            <w:pPr>
              <w:autoSpaceDE w:val="0"/>
              <w:autoSpaceDN w:val="0"/>
              <w:adjustRightInd w:val="0"/>
              <w:ind w:left="207"/>
              <w:jc w:val="center"/>
              <w:rPr>
                <w:rFonts w:ascii="Arial" w:hAnsi="Arial" w:cs="Arial"/>
              </w:rPr>
            </w:pPr>
            <w:r w:rsidRPr="00B83EFA">
              <w:rPr>
                <w:rFonts w:ascii="Arial" w:hAnsi="Arial" w:cs="Arial"/>
              </w:rPr>
              <w:t>MÁS DE 151</w:t>
            </w:r>
          </w:p>
        </w:tc>
        <w:tc>
          <w:tcPr>
            <w:tcW w:w="2430" w:type="dxa"/>
          </w:tcPr>
          <w:p w14:paraId="716EF87A" w14:textId="77777777" w:rsidR="00CF1992" w:rsidRPr="00B83EFA" w:rsidRDefault="00CF1992" w:rsidP="00CF1992">
            <w:pPr>
              <w:autoSpaceDE w:val="0"/>
              <w:autoSpaceDN w:val="0"/>
              <w:adjustRightInd w:val="0"/>
              <w:ind w:left="207"/>
              <w:jc w:val="center"/>
              <w:rPr>
                <w:rFonts w:ascii="Arial" w:hAnsi="Arial" w:cs="Arial"/>
              </w:rPr>
            </w:pPr>
            <w:r w:rsidRPr="00B83EFA">
              <w:rPr>
                <w:rFonts w:ascii="Arial" w:hAnsi="Arial" w:cs="Arial"/>
              </w:rPr>
              <w:t>40%</w:t>
            </w:r>
          </w:p>
        </w:tc>
      </w:tr>
    </w:tbl>
    <w:p w14:paraId="1BF44E0F" w14:textId="77777777" w:rsidR="00162DB6" w:rsidRPr="00B83EFA" w:rsidRDefault="00162DB6" w:rsidP="00162DB6">
      <w:pPr>
        <w:autoSpaceDE w:val="0"/>
        <w:autoSpaceDN w:val="0"/>
        <w:adjustRightInd w:val="0"/>
        <w:jc w:val="both"/>
        <w:rPr>
          <w:rFonts w:ascii="Arial" w:hAnsi="Arial" w:cs="Arial"/>
        </w:rPr>
      </w:pPr>
    </w:p>
    <w:p w14:paraId="066347A8" w14:textId="15DAC948" w:rsidR="00162DB6" w:rsidRPr="00B83EFA" w:rsidRDefault="00162DB6" w:rsidP="00162DB6">
      <w:pPr>
        <w:autoSpaceDE w:val="0"/>
        <w:autoSpaceDN w:val="0"/>
        <w:adjustRightInd w:val="0"/>
        <w:jc w:val="both"/>
        <w:rPr>
          <w:rFonts w:ascii="Arial" w:hAnsi="Arial" w:cs="Arial"/>
        </w:rPr>
      </w:pPr>
      <w:r w:rsidRPr="00B83EFA">
        <w:rPr>
          <w:rFonts w:ascii="Arial" w:hAnsi="Arial" w:cs="Arial"/>
        </w:rPr>
        <w:t xml:space="preserve">La base para la determinación y liquidación del impuesto predial, correspondiente al ejercicio fiscal </w:t>
      </w:r>
      <w:r w:rsidR="00A94391">
        <w:rPr>
          <w:rFonts w:ascii="Arial" w:hAnsi="Arial" w:cs="Arial"/>
        </w:rPr>
        <w:t>2022</w:t>
      </w:r>
      <w:r w:rsidRPr="00B83EFA">
        <w:rPr>
          <w:rFonts w:ascii="Arial" w:hAnsi="Arial" w:cs="Arial"/>
        </w:rPr>
        <w:t xml:space="preserve">, no implicara cambio alguno de los valores que se cobraron durante el </w:t>
      </w:r>
      <w:r w:rsidR="00E45656">
        <w:rPr>
          <w:rFonts w:ascii="Arial" w:hAnsi="Arial" w:cs="Arial"/>
        </w:rPr>
        <w:t xml:space="preserve">año </w:t>
      </w:r>
      <w:r w:rsidR="00A94391">
        <w:rPr>
          <w:rFonts w:ascii="Arial" w:hAnsi="Arial" w:cs="Arial"/>
        </w:rPr>
        <w:t>2021</w:t>
      </w:r>
      <w:r w:rsidRPr="00B83EFA">
        <w:rPr>
          <w:rFonts w:ascii="Arial" w:hAnsi="Arial" w:cs="Arial"/>
        </w:rPr>
        <w:t xml:space="preserve">. Los porcentajes que a continuación se mencionan, se aplicarán a los terrenos y construcciones que sean detectadas por la autoridad catastral, por implantación de la actualización y </w:t>
      </w:r>
      <w:r w:rsidRPr="00B83EFA">
        <w:rPr>
          <w:rFonts w:ascii="Arial" w:hAnsi="Arial" w:cs="Arial"/>
        </w:rPr>
        <w:lastRenderedPageBreak/>
        <w:t xml:space="preserve">modernización de catastro o por nueva escrituración de predios que no estén actualizados en sus bases de impuesto catastral, tomando como base para este cálculo las tablas de valores mencionadas en este artículo. </w:t>
      </w:r>
    </w:p>
    <w:p w14:paraId="29C09FF8" w14:textId="77777777" w:rsidR="00162DB6" w:rsidRPr="00B83EFA" w:rsidRDefault="00162DB6" w:rsidP="00162DB6">
      <w:pPr>
        <w:autoSpaceDE w:val="0"/>
        <w:autoSpaceDN w:val="0"/>
        <w:adjustRightInd w:val="0"/>
        <w:jc w:val="both"/>
        <w:rPr>
          <w:rFonts w:ascii="Arial" w:hAnsi="Arial" w:cs="Arial"/>
        </w:rPr>
      </w:pPr>
    </w:p>
    <w:p w14:paraId="5DC5BFD0"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Los notarios no otorgarán autorizaciones definitivas de escrituras, cuando el predio de que se trate reporte adeudos por conceptos distintos del Impuesto Predial, mientras no se les compruebe que se han verificado los pagos respectivos.</w:t>
      </w:r>
    </w:p>
    <w:p w14:paraId="065C7CC9" w14:textId="77777777" w:rsidR="00162DB6" w:rsidRPr="00B83EFA" w:rsidRDefault="00162DB6" w:rsidP="00162DB6">
      <w:pPr>
        <w:autoSpaceDE w:val="0"/>
        <w:autoSpaceDN w:val="0"/>
        <w:adjustRightInd w:val="0"/>
        <w:jc w:val="both"/>
        <w:rPr>
          <w:rFonts w:ascii="Arial" w:hAnsi="Arial" w:cs="Arial"/>
        </w:rPr>
      </w:pPr>
    </w:p>
    <w:p w14:paraId="252BE5EA"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En los casos de predios no empadronados, el municipio hará el cobro cinco años atrás a la fecha del descubrimiento del predio por la autoridad fiscal.</w:t>
      </w:r>
    </w:p>
    <w:p w14:paraId="20201302" w14:textId="77777777" w:rsidR="00162DB6" w:rsidRPr="00B83EFA" w:rsidRDefault="00162DB6" w:rsidP="00162DB6">
      <w:pPr>
        <w:autoSpaceDE w:val="0"/>
        <w:autoSpaceDN w:val="0"/>
        <w:adjustRightInd w:val="0"/>
        <w:jc w:val="both"/>
        <w:rPr>
          <w:rFonts w:ascii="Arial" w:hAnsi="Arial" w:cs="Arial"/>
        </w:rPr>
      </w:pPr>
    </w:p>
    <w:p w14:paraId="0985F4C5"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rPr>
        <w:t xml:space="preserve">Si no se pudiera </w:t>
      </w:r>
      <w:r w:rsidR="00707ABA">
        <w:rPr>
          <w:rFonts w:ascii="Arial" w:hAnsi="Arial" w:cs="Arial"/>
        </w:rPr>
        <w:t>determinar</w:t>
      </w:r>
      <w:r w:rsidRPr="00B83EFA">
        <w:rPr>
          <w:rFonts w:ascii="Arial" w:hAnsi="Arial" w:cs="Arial"/>
        </w:rPr>
        <w:t xml:space="preserve"> con precisión la fecha desde la cual se omitió manifestar las construcciones, se hará el cobro del impuesto correspondiente a los cinco años anteriores a la fecha del descubrimiento de la ocultación salvo que el interesado pruebe que la omisión data de fecha posterior.</w:t>
      </w:r>
    </w:p>
    <w:p w14:paraId="730BD027" w14:textId="77777777" w:rsidR="00162DB6" w:rsidRPr="00B83EFA" w:rsidRDefault="00162DB6" w:rsidP="00162DB6">
      <w:pPr>
        <w:autoSpaceDE w:val="0"/>
        <w:autoSpaceDN w:val="0"/>
        <w:adjustRightInd w:val="0"/>
        <w:jc w:val="both"/>
        <w:rPr>
          <w:rFonts w:ascii="Arial" w:hAnsi="Arial" w:cs="Arial"/>
        </w:rPr>
      </w:pPr>
    </w:p>
    <w:p w14:paraId="273D56EA" w14:textId="77777777" w:rsidR="00162DB6" w:rsidRDefault="00162DB6" w:rsidP="00162DB6">
      <w:pPr>
        <w:jc w:val="both"/>
        <w:rPr>
          <w:rFonts w:ascii="Arial" w:hAnsi="Arial" w:cs="Arial"/>
          <w:lang w:val="es-MX"/>
        </w:rPr>
      </w:pPr>
      <w:r w:rsidRPr="00B83EFA">
        <w:rPr>
          <w:rFonts w:ascii="Arial" w:hAnsi="Arial" w:cs="Arial"/>
          <w:lang w:val="es-MX"/>
        </w:rPr>
        <w:t>Se autoriza a la tesorería municipal a reclasificar los inmuebles que hayan experimentado algún incremento en su valor catastral, para asignarles el que les corresponda en función de la zona económica que les sea aplicable.</w:t>
      </w:r>
    </w:p>
    <w:p w14:paraId="773C1477" w14:textId="77777777" w:rsidR="008863DF" w:rsidRDefault="008863DF" w:rsidP="00162DB6">
      <w:pPr>
        <w:jc w:val="both"/>
        <w:rPr>
          <w:rFonts w:ascii="Arial" w:hAnsi="Arial" w:cs="Arial"/>
          <w:lang w:val="es-MX"/>
        </w:rPr>
      </w:pPr>
    </w:p>
    <w:p w14:paraId="56EA01AE" w14:textId="77777777" w:rsidR="008863DF" w:rsidRPr="00B83EFA" w:rsidRDefault="008863DF" w:rsidP="00162DB6">
      <w:pPr>
        <w:jc w:val="both"/>
        <w:rPr>
          <w:rFonts w:ascii="Arial" w:hAnsi="Arial" w:cs="Arial"/>
          <w:lang w:val="es-MX"/>
        </w:rPr>
      </w:pPr>
      <w:r>
        <w:rPr>
          <w:rFonts w:ascii="Arial" w:hAnsi="Arial" w:cs="Arial"/>
          <w:lang w:val="es-MX"/>
        </w:rPr>
        <w:t>A fin de fomentar la inversión económica y la creación de empleos en el Municipio previa solicitud presentada por el interesado y aprobada por la autoridad el Municipio otorgará los incentivos a que se alude en el Titulo  Cuarto de la Ley de Fomento Económico para el Estado de Durango, a las micro, pequeñas y medianas empresas (MIPYMES), que consisten en incentivos fiscales e incentivos no fiscales, siempre y cuando cumplan con los requisitos establecidos en el titulo cuarto de la ley en mención.</w:t>
      </w:r>
    </w:p>
    <w:p w14:paraId="6A4F5224" w14:textId="77777777" w:rsidR="00162DB6" w:rsidRPr="00B83EFA" w:rsidRDefault="00162DB6" w:rsidP="00162DB6">
      <w:pPr>
        <w:jc w:val="both"/>
        <w:rPr>
          <w:rFonts w:ascii="Arial" w:hAnsi="Arial" w:cs="Arial"/>
          <w:lang w:val="es-MX"/>
        </w:rPr>
      </w:pPr>
    </w:p>
    <w:p w14:paraId="000F186E" w14:textId="77777777" w:rsidR="00162DB6" w:rsidRPr="00B83EFA" w:rsidRDefault="00162DB6" w:rsidP="00162DB6">
      <w:pPr>
        <w:autoSpaceDE w:val="0"/>
        <w:autoSpaceDN w:val="0"/>
        <w:adjustRightInd w:val="0"/>
        <w:jc w:val="both"/>
        <w:rPr>
          <w:rFonts w:ascii="Arial" w:hAnsi="Arial" w:cs="Arial"/>
        </w:rPr>
      </w:pPr>
      <w:r w:rsidRPr="00B83EFA">
        <w:rPr>
          <w:rFonts w:ascii="Arial" w:hAnsi="Arial" w:cs="Arial"/>
          <w:b/>
        </w:rPr>
        <w:t>ARTÍCULO 12.-</w:t>
      </w:r>
      <w:r w:rsidRPr="00B83EFA">
        <w:rPr>
          <w:rFonts w:ascii="Arial" w:hAnsi="Arial" w:cs="Arial"/>
        </w:rPr>
        <w:t>El Impuesto Predial se pagará conforme a los valores catastrales de los inmuebles establecidos en el artículo 11 de esta Ley, mismos que no podrán ser mayores a los de mercado y, de acuerdo a las siguientes tasas:</w:t>
      </w:r>
    </w:p>
    <w:p w14:paraId="5E28F645" w14:textId="77777777" w:rsidR="00162DB6" w:rsidRPr="00B83EFA" w:rsidRDefault="00162DB6" w:rsidP="00162DB6">
      <w:pPr>
        <w:autoSpaceDE w:val="0"/>
        <w:autoSpaceDN w:val="0"/>
        <w:adjustRightInd w:val="0"/>
        <w:jc w:val="both"/>
        <w:rPr>
          <w:rFonts w:ascii="Arial" w:hAnsi="Arial" w:cs="Arial"/>
        </w:rPr>
      </w:pPr>
    </w:p>
    <w:p w14:paraId="647CABC1" w14:textId="77777777" w:rsidR="00162DB6" w:rsidRPr="00B83EFA" w:rsidRDefault="00162DB6" w:rsidP="00162DB6">
      <w:pPr>
        <w:numPr>
          <w:ilvl w:val="0"/>
          <w:numId w:val="26"/>
        </w:numPr>
        <w:autoSpaceDE w:val="0"/>
        <w:autoSpaceDN w:val="0"/>
        <w:adjustRightInd w:val="0"/>
        <w:jc w:val="both"/>
        <w:rPr>
          <w:rFonts w:ascii="Arial" w:hAnsi="Arial" w:cs="Arial"/>
        </w:rPr>
      </w:pPr>
      <w:r w:rsidRPr="00B83EFA">
        <w:rPr>
          <w:rFonts w:ascii="Arial" w:hAnsi="Arial" w:cs="Arial"/>
        </w:rPr>
        <w:t>Los predios urbanos pagarán anualmente conforme a la tasa del 2 al millar.</w:t>
      </w:r>
    </w:p>
    <w:p w14:paraId="1DD5E7CD" w14:textId="77777777" w:rsidR="00162DB6" w:rsidRPr="00B83EFA" w:rsidRDefault="00162DB6" w:rsidP="00162DB6">
      <w:pPr>
        <w:autoSpaceDE w:val="0"/>
        <w:autoSpaceDN w:val="0"/>
        <w:adjustRightInd w:val="0"/>
        <w:jc w:val="both"/>
        <w:rPr>
          <w:rFonts w:ascii="Arial" w:hAnsi="Arial" w:cs="Arial"/>
        </w:rPr>
      </w:pPr>
    </w:p>
    <w:p w14:paraId="322A7166" w14:textId="77777777" w:rsidR="00162DB6" w:rsidRPr="00B83EFA" w:rsidRDefault="00162DB6" w:rsidP="00162DB6">
      <w:pPr>
        <w:numPr>
          <w:ilvl w:val="0"/>
          <w:numId w:val="26"/>
        </w:numPr>
        <w:autoSpaceDE w:val="0"/>
        <w:autoSpaceDN w:val="0"/>
        <w:adjustRightInd w:val="0"/>
        <w:jc w:val="both"/>
        <w:rPr>
          <w:rFonts w:ascii="Arial" w:hAnsi="Arial" w:cs="Arial"/>
        </w:rPr>
      </w:pPr>
      <w:r w:rsidRPr="00B83EFA">
        <w:rPr>
          <w:rFonts w:ascii="Arial" w:hAnsi="Arial" w:cs="Arial"/>
        </w:rPr>
        <w:t xml:space="preserve">Sobre los predios rústicos, se aplicará la tasa del 1 al millar. </w:t>
      </w:r>
    </w:p>
    <w:p w14:paraId="214D2C4D" w14:textId="77777777" w:rsidR="00162DB6" w:rsidRPr="00B83EFA" w:rsidRDefault="00162DB6" w:rsidP="00162DB6">
      <w:pPr>
        <w:autoSpaceDE w:val="0"/>
        <w:autoSpaceDN w:val="0"/>
        <w:adjustRightInd w:val="0"/>
        <w:jc w:val="both"/>
        <w:rPr>
          <w:rFonts w:ascii="Arial" w:hAnsi="Arial" w:cs="Arial"/>
          <w:b/>
          <w:bCs/>
        </w:rPr>
      </w:pPr>
    </w:p>
    <w:p w14:paraId="28A93C13" w14:textId="0E1D638F" w:rsidR="00162DB6" w:rsidRPr="00B83EFA" w:rsidRDefault="00162DB6" w:rsidP="00162DB6">
      <w:pPr>
        <w:autoSpaceDE w:val="0"/>
        <w:autoSpaceDN w:val="0"/>
        <w:adjustRightInd w:val="0"/>
        <w:jc w:val="both"/>
        <w:rPr>
          <w:rFonts w:ascii="Arial" w:hAnsi="Arial" w:cs="Arial"/>
          <w:bCs/>
        </w:rPr>
      </w:pPr>
      <w:r w:rsidRPr="00B83EFA">
        <w:rPr>
          <w:rFonts w:ascii="Arial" w:hAnsi="Arial" w:cs="Arial"/>
        </w:rPr>
        <w:t>La base para la determinación y liquidación del Impuesto Predial correspo</w:t>
      </w:r>
      <w:r w:rsidR="005378D7">
        <w:rPr>
          <w:rFonts w:ascii="Arial" w:hAnsi="Arial" w:cs="Arial"/>
        </w:rPr>
        <w:t xml:space="preserve">ndiente al ejercicio fiscal </w:t>
      </w:r>
      <w:r w:rsidR="00A94391">
        <w:rPr>
          <w:rFonts w:ascii="Arial" w:hAnsi="Arial" w:cs="Arial"/>
        </w:rPr>
        <w:t>2022</w:t>
      </w:r>
      <w:r w:rsidRPr="00B83EFA">
        <w:rPr>
          <w:rFonts w:ascii="Arial" w:hAnsi="Arial" w:cs="Arial"/>
        </w:rPr>
        <w:t xml:space="preserve"> Será la cantidad </w:t>
      </w:r>
      <w:r w:rsidR="00CF1992" w:rsidRPr="00B83EFA">
        <w:rPr>
          <w:rFonts w:ascii="Arial" w:hAnsi="Arial" w:cs="Arial"/>
        </w:rPr>
        <w:t>que resulte</w:t>
      </w:r>
      <w:r w:rsidRPr="00B83EFA">
        <w:rPr>
          <w:rFonts w:ascii="Arial" w:hAnsi="Arial" w:cs="Arial"/>
        </w:rPr>
        <w:t xml:space="preserve"> de aplicar el 80% a los valores que para terreno y construcción se especifican en el artículo 11 de esta Ley.</w:t>
      </w:r>
    </w:p>
    <w:p w14:paraId="7F725DEB" w14:textId="77777777" w:rsidR="00162DB6" w:rsidRPr="00B83EFA" w:rsidRDefault="00162DB6" w:rsidP="00162DB6">
      <w:pPr>
        <w:autoSpaceDE w:val="0"/>
        <w:autoSpaceDN w:val="0"/>
        <w:adjustRightInd w:val="0"/>
        <w:jc w:val="both"/>
        <w:rPr>
          <w:rFonts w:ascii="Arial" w:hAnsi="Arial" w:cs="Arial"/>
          <w:bCs/>
        </w:rPr>
      </w:pPr>
    </w:p>
    <w:p w14:paraId="618A0957" w14:textId="77777777" w:rsidR="00162DB6" w:rsidRPr="00B83EFA" w:rsidRDefault="00162DB6" w:rsidP="00162DB6">
      <w:pPr>
        <w:autoSpaceDE w:val="0"/>
        <w:autoSpaceDN w:val="0"/>
        <w:adjustRightInd w:val="0"/>
        <w:jc w:val="both"/>
        <w:rPr>
          <w:rFonts w:ascii="Arial" w:hAnsi="Arial" w:cs="Arial"/>
          <w:bCs/>
        </w:rPr>
      </w:pPr>
      <w:r w:rsidRPr="00B83EFA">
        <w:rPr>
          <w:rFonts w:ascii="Arial" w:hAnsi="Arial" w:cs="Arial"/>
        </w:rPr>
        <w:t xml:space="preserve">El impuesto predial mínimo anual a que se refiere el Artículo 33 de la Ley de Hacienda para los Municipios del Estado de Durango será de </w:t>
      </w:r>
      <w:r w:rsidR="00410424">
        <w:rPr>
          <w:rFonts w:ascii="Arial" w:hAnsi="Arial" w:cs="Arial"/>
        </w:rPr>
        <w:t xml:space="preserve">4 </w:t>
      </w:r>
      <w:r w:rsidR="008863DF">
        <w:rPr>
          <w:rFonts w:ascii="Arial" w:hAnsi="Arial" w:cs="Arial"/>
        </w:rPr>
        <w:t xml:space="preserve">veces de </w:t>
      </w:r>
      <w:r w:rsidR="00410424">
        <w:rPr>
          <w:rFonts w:ascii="Arial" w:hAnsi="Arial" w:cs="Arial"/>
        </w:rPr>
        <w:t xml:space="preserve">unidad de medida y </w:t>
      </w:r>
      <w:r w:rsidR="00604CB6">
        <w:rPr>
          <w:rFonts w:ascii="Arial" w:hAnsi="Arial" w:cs="Arial"/>
        </w:rPr>
        <w:t>actualización</w:t>
      </w:r>
      <w:r w:rsidR="00410424">
        <w:rPr>
          <w:rFonts w:ascii="Arial" w:hAnsi="Arial" w:cs="Arial"/>
        </w:rPr>
        <w:t xml:space="preserve"> diarias</w:t>
      </w:r>
      <w:r w:rsidRPr="00B83EFA">
        <w:rPr>
          <w:rFonts w:ascii="Arial" w:hAnsi="Arial" w:cs="Arial"/>
        </w:rPr>
        <w:t>.</w:t>
      </w:r>
    </w:p>
    <w:p w14:paraId="079529F2" w14:textId="77777777" w:rsidR="00162DB6" w:rsidRPr="00B83EFA" w:rsidRDefault="00162DB6" w:rsidP="00162DB6">
      <w:pPr>
        <w:autoSpaceDE w:val="0"/>
        <w:autoSpaceDN w:val="0"/>
        <w:adjustRightInd w:val="0"/>
        <w:jc w:val="both"/>
        <w:rPr>
          <w:rFonts w:ascii="Arial" w:hAnsi="Arial" w:cs="Arial"/>
          <w:bCs/>
        </w:rPr>
      </w:pPr>
    </w:p>
    <w:p w14:paraId="0076EC81" w14:textId="77777777" w:rsidR="00410424" w:rsidRDefault="00162DB6" w:rsidP="00162DB6">
      <w:pPr>
        <w:shd w:val="clear" w:color="auto" w:fill="FFFFFF"/>
        <w:jc w:val="both"/>
        <w:rPr>
          <w:rFonts w:ascii="Arial" w:hAnsi="Arial" w:cs="Arial"/>
        </w:rPr>
      </w:pPr>
      <w:r w:rsidRPr="00B83EFA">
        <w:rPr>
          <w:rFonts w:ascii="Arial" w:hAnsi="Arial" w:cs="Arial"/>
          <w:b/>
        </w:rPr>
        <w:t>ARTÍCULO 13.-</w:t>
      </w:r>
      <w:r w:rsidRPr="00B83EFA">
        <w:rPr>
          <w:rFonts w:ascii="Arial" w:hAnsi="Arial" w:cs="Arial"/>
        </w:rPr>
        <w:t xml:space="preserve"> El pago del Impuesto predial por anualidad anticipada, dará lugar a una bonificación en el importe del impuesto del ejercicio, de</w:t>
      </w:r>
      <w:r>
        <w:rPr>
          <w:rFonts w:ascii="Arial" w:hAnsi="Arial" w:cs="Arial"/>
        </w:rPr>
        <w:t>l 15%, durante el mes de enero,</w:t>
      </w:r>
      <w:r w:rsidRPr="00B83EFA">
        <w:rPr>
          <w:rFonts w:ascii="Arial" w:hAnsi="Arial" w:cs="Arial"/>
        </w:rPr>
        <w:t xml:space="preserve"> 10</w:t>
      </w:r>
      <w:r w:rsidR="00CF1992" w:rsidRPr="00B83EFA">
        <w:rPr>
          <w:rFonts w:ascii="Arial" w:hAnsi="Arial" w:cs="Arial"/>
        </w:rPr>
        <w:t>% durante</w:t>
      </w:r>
      <w:r w:rsidRPr="00B83EFA">
        <w:rPr>
          <w:rFonts w:ascii="Arial" w:hAnsi="Arial" w:cs="Arial"/>
        </w:rPr>
        <w:t xml:space="preserve"> el mes de </w:t>
      </w:r>
      <w:r>
        <w:rPr>
          <w:rFonts w:ascii="Arial" w:hAnsi="Arial" w:cs="Arial"/>
        </w:rPr>
        <w:t>febrero</w:t>
      </w:r>
      <w:r w:rsidRPr="00B83EFA">
        <w:rPr>
          <w:rFonts w:ascii="Arial" w:hAnsi="Arial" w:cs="Arial"/>
        </w:rPr>
        <w:t xml:space="preserve"> y 5% </w:t>
      </w:r>
      <w:r>
        <w:rPr>
          <w:rFonts w:ascii="Arial" w:hAnsi="Arial" w:cs="Arial"/>
        </w:rPr>
        <w:t>durante el mes de marzo</w:t>
      </w:r>
      <w:r w:rsidR="00410424">
        <w:rPr>
          <w:rFonts w:ascii="Arial" w:hAnsi="Arial" w:cs="Arial"/>
        </w:rPr>
        <w:t xml:space="preserve"> sobre su importe incluyendo la cuota m</w:t>
      </w:r>
      <w:r w:rsidR="00EF699A">
        <w:rPr>
          <w:rFonts w:ascii="Arial" w:hAnsi="Arial" w:cs="Arial"/>
        </w:rPr>
        <w:t>í</w:t>
      </w:r>
      <w:r w:rsidR="00410424">
        <w:rPr>
          <w:rFonts w:ascii="Arial" w:hAnsi="Arial" w:cs="Arial"/>
        </w:rPr>
        <w:t>nima.</w:t>
      </w:r>
    </w:p>
    <w:p w14:paraId="6D5BBE31" w14:textId="77777777" w:rsidR="00174013" w:rsidRDefault="00174013" w:rsidP="00162DB6">
      <w:pPr>
        <w:shd w:val="clear" w:color="auto" w:fill="FFFFFF"/>
        <w:jc w:val="both"/>
        <w:rPr>
          <w:rFonts w:ascii="Arial" w:hAnsi="Arial" w:cs="Arial"/>
        </w:rPr>
      </w:pPr>
    </w:p>
    <w:p w14:paraId="739C59E1" w14:textId="77777777" w:rsidR="00174013" w:rsidRDefault="00174013" w:rsidP="00174013">
      <w:pPr>
        <w:keepNext/>
        <w:shd w:val="clear" w:color="auto" w:fill="FFFFFF"/>
        <w:jc w:val="both"/>
        <w:outlineLvl w:val="1"/>
        <w:rPr>
          <w:rFonts w:ascii="Arial" w:eastAsia="Calibri" w:hAnsi="Arial" w:cs="Arial"/>
          <w:lang w:val="es-ES_tradnl" w:eastAsia="es-MX"/>
        </w:rPr>
      </w:pPr>
      <w:r>
        <w:rPr>
          <w:rFonts w:ascii="Arial" w:eastAsia="Calibri" w:hAnsi="Arial" w:cs="Arial"/>
          <w:lang w:val="es-ES_tradnl" w:eastAsia="es-MX"/>
        </w:rPr>
        <w:t>L</w:t>
      </w:r>
      <w:r w:rsidRPr="005C3AAD">
        <w:rPr>
          <w:rFonts w:ascii="Arial" w:eastAsia="Calibri" w:hAnsi="Arial" w:cs="Arial"/>
          <w:lang w:val="es-ES_tradnl" w:eastAsia="es-MX"/>
        </w:rPr>
        <w:t xml:space="preserve">os propietarios de predios urbanos y rústicos que sean jubilados, pensionados, de la tercera edad con credencial del </w:t>
      </w:r>
      <w:proofErr w:type="spellStart"/>
      <w:r w:rsidRPr="005C3AAD">
        <w:rPr>
          <w:rFonts w:ascii="Arial" w:eastAsia="Calibri" w:hAnsi="Arial" w:cs="Arial"/>
          <w:lang w:val="es-ES_tradnl" w:eastAsia="es-MX"/>
        </w:rPr>
        <w:t>INSE</w:t>
      </w:r>
      <w:r>
        <w:rPr>
          <w:rFonts w:ascii="Arial" w:eastAsia="Calibri" w:hAnsi="Arial" w:cs="Arial"/>
          <w:lang w:val="es-ES_tradnl" w:eastAsia="es-MX"/>
        </w:rPr>
        <w:t>N</w:t>
      </w:r>
      <w:proofErr w:type="spellEnd"/>
      <w:r>
        <w:rPr>
          <w:rFonts w:ascii="Arial" w:eastAsia="Calibri" w:hAnsi="Arial" w:cs="Arial"/>
          <w:lang w:val="es-ES_tradnl" w:eastAsia="es-MX"/>
        </w:rPr>
        <w:t xml:space="preserve">, </w:t>
      </w:r>
      <w:proofErr w:type="spellStart"/>
      <w:r>
        <w:rPr>
          <w:rFonts w:ascii="Arial" w:eastAsia="Calibri" w:hAnsi="Arial" w:cs="Arial"/>
          <w:lang w:val="es-ES_tradnl" w:eastAsia="es-MX"/>
        </w:rPr>
        <w:t>INAPLEN</w:t>
      </w:r>
      <w:proofErr w:type="spellEnd"/>
      <w:r>
        <w:rPr>
          <w:rFonts w:ascii="Arial" w:eastAsia="Calibri" w:hAnsi="Arial" w:cs="Arial"/>
          <w:lang w:val="es-ES_tradnl" w:eastAsia="es-MX"/>
        </w:rPr>
        <w:t xml:space="preserve">, INAPAM, </w:t>
      </w:r>
      <w:r w:rsidRPr="005C3AAD">
        <w:rPr>
          <w:rFonts w:ascii="Arial" w:eastAsia="Calibri" w:hAnsi="Arial" w:cs="Arial"/>
          <w:lang w:val="es-ES_tradnl" w:eastAsia="es-MX"/>
        </w:rPr>
        <w:t>personas con discapacidad o mayores de 60 años, cubrirán como mínimo el 50%</w:t>
      </w:r>
      <w:r>
        <w:rPr>
          <w:rFonts w:ascii="Arial" w:eastAsia="Calibri" w:hAnsi="Arial" w:cs="Arial"/>
          <w:lang w:val="es-ES_tradnl" w:eastAsia="es-MX"/>
        </w:rPr>
        <w:t xml:space="preserve"> incluyendo cuota mínima </w:t>
      </w:r>
      <w:r w:rsidRPr="005C3AAD">
        <w:rPr>
          <w:rFonts w:ascii="Arial" w:eastAsia="Calibri" w:hAnsi="Arial" w:cs="Arial"/>
          <w:lang w:val="es-ES_tradnl" w:eastAsia="es-MX"/>
        </w:rPr>
        <w:t>de</w:t>
      </w:r>
      <w:r>
        <w:rPr>
          <w:rFonts w:ascii="Arial" w:eastAsia="Calibri" w:hAnsi="Arial" w:cs="Arial"/>
          <w:lang w:val="es-ES_tradnl" w:eastAsia="es-MX"/>
        </w:rPr>
        <w:t xml:space="preserve"> este </w:t>
      </w:r>
      <w:r w:rsidRPr="005C3AAD">
        <w:rPr>
          <w:rFonts w:ascii="Arial" w:eastAsia="Calibri" w:hAnsi="Arial" w:cs="Arial"/>
          <w:lang w:val="es-ES_tradnl" w:eastAsia="es-MX"/>
        </w:rPr>
        <w:t xml:space="preserve"> impuesto </w:t>
      </w:r>
      <w:r>
        <w:rPr>
          <w:rFonts w:ascii="Arial" w:eastAsia="Calibri" w:hAnsi="Arial" w:cs="Arial"/>
          <w:lang w:val="es-ES_tradnl" w:eastAsia="es-MX"/>
        </w:rPr>
        <w:t xml:space="preserve">en una sola exhibición, aplicable </w:t>
      </w:r>
      <w:r w:rsidRPr="005C3AAD">
        <w:rPr>
          <w:rFonts w:ascii="Arial" w:eastAsia="Calibri" w:hAnsi="Arial" w:cs="Arial"/>
          <w:lang w:val="es-ES_tradnl" w:eastAsia="es-MX"/>
        </w:rPr>
        <w:t>esta bonificación sólo durante los primeros</w:t>
      </w:r>
      <w:r>
        <w:rPr>
          <w:rFonts w:ascii="Arial" w:eastAsia="Calibri" w:hAnsi="Arial" w:cs="Arial"/>
          <w:lang w:val="es-ES_tradnl" w:eastAsia="es-MX"/>
        </w:rPr>
        <w:t xml:space="preserve"> cuatro meses del año en vigor, cuando las citadas personas tengan más de una propiedad, sólo se podrá aplicar este descuento en una sola propiedad; i</w:t>
      </w:r>
      <w:r w:rsidRPr="005C3AAD">
        <w:rPr>
          <w:rFonts w:ascii="Arial" w:eastAsia="Calibri" w:hAnsi="Arial" w:cs="Arial"/>
          <w:lang w:val="es-ES_tradnl" w:eastAsia="es-MX"/>
        </w:rPr>
        <w:t>gual bonificación les será aplicada tratándose del Impuesto Sobre Traslación de Dominio de Bienes Inmuebles en el momento de su causación</w:t>
      </w:r>
      <w:r>
        <w:rPr>
          <w:rFonts w:ascii="Arial" w:eastAsia="Calibri" w:hAnsi="Arial" w:cs="Arial"/>
          <w:lang w:val="es-ES_tradnl" w:eastAsia="es-MX"/>
        </w:rPr>
        <w:t>.</w:t>
      </w:r>
    </w:p>
    <w:p w14:paraId="503110B0" w14:textId="77777777" w:rsidR="00174013" w:rsidRDefault="00174013" w:rsidP="00174013">
      <w:pPr>
        <w:autoSpaceDE w:val="0"/>
        <w:autoSpaceDN w:val="0"/>
        <w:adjustRightInd w:val="0"/>
        <w:jc w:val="both"/>
        <w:rPr>
          <w:rFonts w:ascii="Arial" w:hAnsi="Arial" w:cs="Arial"/>
        </w:rPr>
      </w:pPr>
    </w:p>
    <w:p w14:paraId="055A04D6" w14:textId="77777777" w:rsidR="00162DB6" w:rsidRPr="00B83EFA" w:rsidRDefault="00162DB6" w:rsidP="00B45BA8">
      <w:pPr>
        <w:autoSpaceDE w:val="0"/>
        <w:autoSpaceDN w:val="0"/>
        <w:adjustRightInd w:val="0"/>
        <w:jc w:val="both"/>
        <w:rPr>
          <w:rFonts w:ascii="Arial" w:hAnsi="Arial" w:cs="Arial"/>
        </w:rPr>
      </w:pPr>
    </w:p>
    <w:p w14:paraId="69783180" w14:textId="77777777" w:rsidR="00A449AA" w:rsidRPr="00B83EFA" w:rsidRDefault="00CF1992" w:rsidP="00A449AA">
      <w:pPr>
        <w:autoSpaceDE w:val="0"/>
        <w:autoSpaceDN w:val="0"/>
        <w:adjustRightInd w:val="0"/>
        <w:jc w:val="center"/>
        <w:rPr>
          <w:rFonts w:ascii="Arial" w:hAnsi="Arial" w:cs="Arial"/>
          <w:b/>
          <w:bCs/>
        </w:rPr>
      </w:pPr>
      <w:r w:rsidRPr="00B83EFA">
        <w:rPr>
          <w:rFonts w:ascii="Arial" w:hAnsi="Arial" w:cs="Arial"/>
          <w:b/>
        </w:rPr>
        <w:t>SECCIÓN</w:t>
      </w:r>
      <w:r w:rsidR="00A449AA" w:rsidRPr="00B83EFA">
        <w:rPr>
          <w:rFonts w:ascii="Arial" w:hAnsi="Arial" w:cs="Arial"/>
          <w:b/>
        </w:rPr>
        <w:t xml:space="preserve"> II</w:t>
      </w:r>
    </w:p>
    <w:p w14:paraId="430FD856" w14:textId="77777777" w:rsidR="00A449AA" w:rsidRPr="00B83EFA" w:rsidRDefault="00A449AA" w:rsidP="00A449AA">
      <w:pPr>
        <w:autoSpaceDE w:val="0"/>
        <w:autoSpaceDN w:val="0"/>
        <w:adjustRightInd w:val="0"/>
        <w:jc w:val="center"/>
        <w:rPr>
          <w:rFonts w:ascii="Arial" w:hAnsi="Arial" w:cs="Arial"/>
          <w:b/>
          <w:bCs/>
        </w:rPr>
      </w:pPr>
      <w:r w:rsidRPr="00B83EFA">
        <w:rPr>
          <w:rFonts w:ascii="Arial" w:hAnsi="Arial" w:cs="Arial"/>
          <w:b/>
        </w:rPr>
        <w:t>SOBRE TRASLACIÓN DE DOMINIO DE BIENES INMUEBLES</w:t>
      </w:r>
    </w:p>
    <w:p w14:paraId="51EB371A" w14:textId="77777777" w:rsidR="00A449AA" w:rsidRPr="00B83EFA" w:rsidRDefault="00A449AA" w:rsidP="00A449AA">
      <w:pPr>
        <w:autoSpaceDE w:val="0"/>
        <w:autoSpaceDN w:val="0"/>
        <w:adjustRightInd w:val="0"/>
        <w:jc w:val="center"/>
        <w:rPr>
          <w:rFonts w:ascii="Arial" w:hAnsi="Arial" w:cs="Arial"/>
          <w:b/>
          <w:bCs/>
        </w:rPr>
      </w:pPr>
    </w:p>
    <w:p w14:paraId="47ADD4CF" w14:textId="77777777" w:rsidR="00A449AA" w:rsidRPr="00B83EFA" w:rsidRDefault="00A449AA" w:rsidP="00A449AA">
      <w:pPr>
        <w:autoSpaceDE w:val="0"/>
        <w:autoSpaceDN w:val="0"/>
        <w:adjustRightInd w:val="0"/>
        <w:jc w:val="center"/>
        <w:rPr>
          <w:rFonts w:ascii="Arial" w:hAnsi="Arial" w:cs="Arial"/>
          <w:b/>
          <w:bCs/>
        </w:rPr>
      </w:pPr>
    </w:p>
    <w:p w14:paraId="72C9E668" w14:textId="77777777" w:rsidR="00A449AA" w:rsidRPr="00B83EFA" w:rsidRDefault="00A449AA" w:rsidP="00A449AA">
      <w:pPr>
        <w:autoSpaceDE w:val="0"/>
        <w:autoSpaceDN w:val="0"/>
        <w:adjustRightInd w:val="0"/>
        <w:jc w:val="both"/>
        <w:rPr>
          <w:rFonts w:ascii="Arial" w:hAnsi="Arial" w:cs="Arial"/>
        </w:rPr>
      </w:pPr>
      <w:r w:rsidRPr="00B83EFA">
        <w:rPr>
          <w:rFonts w:ascii="Arial" w:hAnsi="Arial" w:cs="Arial"/>
          <w:b/>
        </w:rPr>
        <w:t xml:space="preserve">ARTÍCULO 14.- </w:t>
      </w:r>
      <w:r w:rsidRPr="00B83EFA">
        <w:rPr>
          <w:rFonts w:ascii="Arial" w:hAnsi="Arial" w:cs="Arial"/>
        </w:rPr>
        <w:t>El Impuesto Sobre Traslación de Dominio de Bienes Inmuebles, se pagara aplicando una tasa del 2% sobre la base gravable, la cual será aquella que resulte mayor entre el valor catastral y el valor de operación, de acuerdo a la Ley de Hacienda para los Municipios del Estado de Durango, entendiéndose por valor de mercado aquél que se determine mediante avalúo rendido, en caso de discrepancia de valores, el pago del Impuesto sobre Traslación de Dominio se sujetará al avalúo que rinda el perito autorizado y reconocido por la autoridad catastral municipal, con vigencia no mayor de 60 días de la fecha de la operación.</w:t>
      </w:r>
    </w:p>
    <w:p w14:paraId="4699227C" w14:textId="77777777" w:rsidR="00A449AA" w:rsidRPr="00B83EFA" w:rsidRDefault="00A449AA" w:rsidP="00A449AA">
      <w:pPr>
        <w:autoSpaceDE w:val="0"/>
        <w:autoSpaceDN w:val="0"/>
        <w:adjustRightInd w:val="0"/>
        <w:jc w:val="both"/>
        <w:rPr>
          <w:rFonts w:ascii="Arial" w:hAnsi="Arial" w:cs="Arial"/>
        </w:rPr>
      </w:pPr>
    </w:p>
    <w:p w14:paraId="7BCCCEE0" w14:textId="77777777" w:rsidR="00A449AA" w:rsidRDefault="00A449AA" w:rsidP="00A449AA">
      <w:pPr>
        <w:autoSpaceDE w:val="0"/>
        <w:autoSpaceDN w:val="0"/>
        <w:adjustRightInd w:val="0"/>
        <w:jc w:val="both"/>
        <w:rPr>
          <w:rFonts w:ascii="Arial" w:hAnsi="Arial" w:cs="Arial"/>
        </w:rPr>
      </w:pPr>
      <w:r w:rsidRPr="00B83EFA">
        <w:rPr>
          <w:rFonts w:ascii="Arial" w:hAnsi="Arial" w:cs="Arial"/>
        </w:rPr>
        <w:t xml:space="preserve">No están obligados al pago de este impuesto, las adquisiciones de inmuebles que realicen la Federación, el Estado y los Municipios, para formar parte del dominio público.  </w:t>
      </w:r>
    </w:p>
    <w:p w14:paraId="7B2973CA" w14:textId="77777777" w:rsidR="001A5471" w:rsidRPr="00B83EFA" w:rsidRDefault="001A5471" w:rsidP="00A449AA">
      <w:pPr>
        <w:autoSpaceDE w:val="0"/>
        <w:autoSpaceDN w:val="0"/>
        <w:adjustRightInd w:val="0"/>
        <w:jc w:val="both"/>
        <w:rPr>
          <w:rFonts w:ascii="Arial" w:hAnsi="Arial" w:cs="Arial"/>
        </w:rPr>
      </w:pPr>
      <w:r>
        <w:rPr>
          <w:rFonts w:ascii="Arial" w:hAnsi="Arial" w:cs="Arial"/>
        </w:rPr>
        <w:t xml:space="preserve">A fin de fomentar la inversión económica y la creación de empleos en el Municipio previa solicitud presentada por el interesado y aprobada por la autoridad, el Municipio otorgará los incentivos respecto del impuesto sobre traslación de dominio a que se alude en el titulo cuarto de la ley de Fomento Económico para el Estado de Durango, a las micro, pequeñas y medianas empresas (MIPYMES), grandes empresas y sociedades cooperativas que consisten en incentivos fiscales e incentivos no fiscales siempre y  cuando cumplan con los requisitos establecidos en el título cuarto de la Ley en mención. </w:t>
      </w:r>
    </w:p>
    <w:p w14:paraId="004BF583" w14:textId="77777777" w:rsidR="00A40664" w:rsidRPr="00B83EFA" w:rsidRDefault="00A40664" w:rsidP="00D659FC">
      <w:pPr>
        <w:autoSpaceDE w:val="0"/>
        <w:autoSpaceDN w:val="0"/>
        <w:adjustRightInd w:val="0"/>
        <w:rPr>
          <w:rFonts w:ascii="Arial" w:hAnsi="Arial" w:cs="Arial"/>
          <w:b/>
          <w:bCs/>
          <w:highlight w:val="yellow"/>
        </w:rPr>
      </w:pPr>
    </w:p>
    <w:p w14:paraId="7D165011" w14:textId="77777777" w:rsidR="00A449AA" w:rsidRPr="00B83EFA" w:rsidRDefault="00A449AA" w:rsidP="00D659FC">
      <w:pPr>
        <w:autoSpaceDE w:val="0"/>
        <w:autoSpaceDN w:val="0"/>
        <w:adjustRightInd w:val="0"/>
        <w:rPr>
          <w:rFonts w:ascii="Arial" w:hAnsi="Arial" w:cs="Arial"/>
          <w:b/>
          <w:bCs/>
          <w:highlight w:val="yellow"/>
        </w:rPr>
      </w:pPr>
    </w:p>
    <w:p w14:paraId="5C0AA632" w14:textId="77777777" w:rsidR="00A449AA" w:rsidRPr="00B83EFA" w:rsidRDefault="00A449AA" w:rsidP="00D659FC">
      <w:pPr>
        <w:autoSpaceDE w:val="0"/>
        <w:autoSpaceDN w:val="0"/>
        <w:adjustRightInd w:val="0"/>
        <w:rPr>
          <w:rFonts w:ascii="Arial" w:hAnsi="Arial" w:cs="Arial"/>
          <w:b/>
          <w:bCs/>
          <w:highlight w:val="yellow"/>
        </w:rPr>
      </w:pPr>
    </w:p>
    <w:p w14:paraId="1F96A45B" w14:textId="77777777" w:rsidR="00A449AA" w:rsidRPr="00B83EFA" w:rsidRDefault="00A449AA" w:rsidP="00A449AA">
      <w:pPr>
        <w:autoSpaceDE w:val="0"/>
        <w:autoSpaceDN w:val="0"/>
        <w:adjustRightInd w:val="0"/>
        <w:jc w:val="center"/>
        <w:rPr>
          <w:rFonts w:ascii="Arial" w:hAnsi="Arial" w:cs="Arial"/>
          <w:b/>
          <w:bCs/>
        </w:rPr>
      </w:pPr>
      <w:r w:rsidRPr="00B83EFA">
        <w:rPr>
          <w:rFonts w:ascii="Arial" w:hAnsi="Arial" w:cs="Arial"/>
          <w:b/>
        </w:rPr>
        <w:t>CAPÍTULO III</w:t>
      </w:r>
    </w:p>
    <w:p w14:paraId="712C08E1" w14:textId="77777777" w:rsidR="00A449AA" w:rsidRPr="00B83EFA" w:rsidRDefault="00A449AA" w:rsidP="00A449AA">
      <w:pPr>
        <w:autoSpaceDE w:val="0"/>
        <w:autoSpaceDN w:val="0"/>
        <w:adjustRightInd w:val="0"/>
        <w:jc w:val="center"/>
        <w:rPr>
          <w:rFonts w:ascii="Arial" w:hAnsi="Arial" w:cs="Arial"/>
          <w:b/>
          <w:bCs/>
        </w:rPr>
      </w:pPr>
      <w:r w:rsidRPr="00B83EFA">
        <w:rPr>
          <w:rFonts w:ascii="Arial" w:hAnsi="Arial" w:cs="Arial"/>
          <w:b/>
        </w:rPr>
        <w:t xml:space="preserve">LA </w:t>
      </w:r>
      <w:r w:rsidR="00CF1992" w:rsidRPr="00B83EFA">
        <w:rPr>
          <w:rFonts w:ascii="Arial" w:hAnsi="Arial" w:cs="Arial"/>
          <w:b/>
        </w:rPr>
        <w:t>PRODUCCIÓN</w:t>
      </w:r>
      <w:r w:rsidRPr="00B83EFA">
        <w:rPr>
          <w:rFonts w:ascii="Arial" w:hAnsi="Arial" w:cs="Arial"/>
          <w:b/>
        </w:rPr>
        <w:t>, EL CONSUMO Y LAS TRANSACCIONES</w:t>
      </w:r>
    </w:p>
    <w:p w14:paraId="415D8711" w14:textId="77777777" w:rsidR="00A449AA" w:rsidRPr="00B83EFA" w:rsidRDefault="00A449AA" w:rsidP="00A449AA">
      <w:pPr>
        <w:autoSpaceDE w:val="0"/>
        <w:autoSpaceDN w:val="0"/>
        <w:adjustRightInd w:val="0"/>
        <w:jc w:val="center"/>
        <w:rPr>
          <w:rFonts w:ascii="Arial" w:hAnsi="Arial" w:cs="Arial"/>
          <w:b/>
          <w:bCs/>
        </w:rPr>
      </w:pPr>
    </w:p>
    <w:p w14:paraId="3C135D3C" w14:textId="77777777" w:rsidR="00A449AA" w:rsidRPr="00B83EFA" w:rsidRDefault="00CF1992" w:rsidP="00A449AA">
      <w:pPr>
        <w:autoSpaceDE w:val="0"/>
        <w:autoSpaceDN w:val="0"/>
        <w:adjustRightInd w:val="0"/>
        <w:jc w:val="center"/>
        <w:rPr>
          <w:rFonts w:ascii="Arial" w:hAnsi="Arial" w:cs="Arial"/>
          <w:b/>
          <w:bCs/>
        </w:rPr>
      </w:pPr>
      <w:r w:rsidRPr="00B83EFA">
        <w:rPr>
          <w:rFonts w:ascii="Arial" w:hAnsi="Arial" w:cs="Arial"/>
          <w:b/>
        </w:rPr>
        <w:t>SECCIÓN</w:t>
      </w:r>
      <w:r w:rsidR="00A449AA" w:rsidRPr="00B83EFA">
        <w:rPr>
          <w:rFonts w:ascii="Arial" w:hAnsi="Arial" w:cs="Arial"/>
          <w:b/>
        </w:rPr>
        <w:t xml:space="preserve"> I</w:t>
      </w:r>
    </w:p>
    <w:p w14:paraId="4DEC9A44" w14:textId="77777777" w:rsidR="00A449AA" w:rsidRPr="00B83EFA" w:rsidRDefault="00A449AA" w:rsidP="00A449AA">
      <w:pPr>
        <w:autoSpaceDE w:val="0"/>
        <w:autoSpaceDN w:val="0"/>
        <w:adjustRightInd w:val="0"/>
        <w:jc w:val="center"/>
        <w:rPr>
          <w:rFonts w:ascii="Arial" w:hAnsi="Arial" w:cs="Arial"/>
          <w:b/>
          <w:bCs/>
        </w:rPr>
      </w:pPr>
      <w:r w:rsidRPr="00B83EFA">
        <w:rPr>
          <w:rFonts w:ascii="Arial" w:hAnsi="Arial" w:cs="Arial"/>
          <w:b/>
        </w:rPr>
        <w:t>SOBRE ACTIVIDADES COMERCIALES Y OFICIOS AMBULANTES</w:t>
      </w:r>
    </w:p>
    <w:p w14:paraId="08E709E2" w14:textId="77777777" w:rsidR="00A449AA" w:rsidRPr="00B83EFA" w:rsidRDefault="00A449AA" w:rsidP="00A449AA">
      <w:pPr>
        <w:autoSpaceDE w:val="0"/>
        <w:autoSpaceDN w:val="0"/>
        <w:adjustRightInd w:val="0"/>
        <w:jc w:val="center"/>
        <w:rPr>
          <w:rFonts w:ascii="Arial" w:hAnsi="Arial" w:cs="Arial"/>
          <w:b/>
          <w:bCs/>
        </w:rPr>
      </w:pPr>
    </w:p>
    <w:p w14:paraId="2272DB26" w14:textId="77777777" w:rsidR="00A449AA" w:rsidRPr="00B83EFA" w:rsidRDefault="00A449AA" w:rsidP="00A449AA">
      <w:pPr>
        <w:autoSpaceDE w:val="0"/>
        <w:autoSpaceDN w:val="0"/>
        <w:adjustRightInd w:val="0"/>
        <w:jc w:val="center"/>
        <w:rPr>
          <w:rFonts w:ascii="Arial" w:hAnsi="Arial" w:cs="Arial"/>
          <w:b/>
          <w:bCs/>
        </w:rPr>
      </w:pPr>
    </w:p>
    <w:p w14:paraId="2B4E158D" w14:textId="77777777" w:rsidR="00A449AA" w:rsidRPr="00B83EFA" w:rsidRDefault="00A449AA" w:rsidP="00A449AA">
      <w:pPr>
        <w:autoSpaceDE w:val="0"/>
        <w:autoSpaceDN w:val="0"/>
        <w:adjustRightInd w:val="0"/>
        <w:jc w:val="center"/>
        <w:rPr>
          <w:rFonts w:ascii="Arial" w:hAnsi="Arial" w:cs="Arial"/>
          <w:b/>
          <w:bCs/>
        </w:rPr>
      </w:pPr>
    </w:p>
    <w:p w14:paraId="6D9D8668" w14:textId="77777777" w:rsidR="00A449AA" w:rsidRPr="00B83EFA" w:rsidRDefault="00A449AA" w:rsidP="00A449AA">
      <w:pPr>
        <w:pStyle w:val="Sangra3detindependiente"/>
        <w:spacing w:after="0"/>
        <w:ind w:left="0"/>
        <w:jc w:val="both"/>
        <w:rPr>
          <w:rFonts w:ascii="Arial" w:hAnsi="Arial" w:cs="Arial"/>
          <w:sz w:val="24"/>
          <w:szCs w:val="24"/>
        </w:rPr>
      </w:pPr>
      <w:r w:rsidRPr="00B83EFA">
        <w:rPr>
          <w:rFonts w:ascii="Arial" w:hAnsi="Arial" w:cs="Arial"/>
          <w:b/>
          <w:sz w:val="24"/>
          <w:szCs w:val="24"/>
        </w:rPr>
        <w:t>ARTÍCULO 15.-</w:t>
      </w:r>
      <w:r w:rsidRPr="00B83EFA">
        <w:rPr>
          <w:rFonts w:ascii="Arial" w:hAnsi="Arial" w:cs="Arial"/>
          <w:sz w:val="24"/>
          <w:szCs w:val="24"/>
        </w:rPr>
        <w:t>Los sujetos de este impuesto, personas físicas, morales o unidades económicas que realicen las actividades enunciadas en el artículo 44 de la Ley de Hacienda para los Municipios del Estado de Durango, pagarán una cuota de conformidad con lo establecido en el artículo 18 de la presente Ley, atendiendo al giro, la actividad u oficio.</w:t>
      </w:r>
    </w:p>
    <w:p w14:paraId="4F3A28DC" w14:textId="77777777" w:rsidR="00A449AA" w:rsidRPr="00B83EFA" w:rsidRDefault="00A449AA" w:rsidP="00A449AA">
      <w:pPr>
        <w:jc w:val="both"/>
        <w:rPr>
          <w:rFonts w:ascii="Arial" w:hAnsi="Arial" w:cs="Arial"/>
          <w:b/>
        </w:rPr>
      </w:pPr>
    </w:p>
    <w:p w14:paraId="053E5B1D" w14:textId="77777777" w:rsidR="00A449AA" w:rsidRPr="00B83EFA" w:rsidRDefault="00A449AA" w:rsidP="00A449AA">
      <w:pPr>
        <w:jc w:val="both"/>
        <w:rPr>
          <w:rFonts w:ascii="Arial" w:hAnsi="Arial" w:cs="Arial"/>
        </w:rPr>
      </w:pPr>
      <w:r w:rsidRPr="00B83EFA">
        <w:rPr>
          <w:rFonts w:ascii="Arial" w:hAnsi="Arial" w:cs="Arial"/>
          <w:b/>
        </w:rPr>
        <w:t xml:space="preserve">ARTÍCULO 16.- </w:t>
      </w:r>
      <w:r w:rsidRPr="00B83EFA">
        <w:rPr>
          <w:rFonts w:ascii="Arial" w:hAnsi="Arial" w:cs="Arial"/>
        </w:rPr>
        <w:t>Para los efectos de este Impuesto se consideran actividades comerciales ambulantes, las operaciones de venta que se realicen por los sujetos sin utilizar vehículos de motor en la vía pública, alamedas, plazas, camellones, o lugares similares.</w:t>
      </w:r>
    </w:p>
    <w:p w14:paraId="443A1D2F" w14:textId="77777777" w:rsidR="00A449AA" w:rsidRPr="00B83EFA" w:rsidRDefault="00A449AA" w:rsidP="00A449AA">
      <w:pPr>
        <w:ind w:left="284"/>
        <w:jc w:val="both"/>
        <w:rPr>
          <w:rFonts w:ascii="Arial" w:hAnsi="Arial" w:cs="Arial"/>
          <w:b/>
        </w:rPr>
      </w:pPr>
    </w:p>
    <w:p w14:paraId="047E7004" w14:textId="77777777" w:rsidR="00A449AA" w:rsidRPr="00B83EFA" w:rsidRDefault="00A449AA" w:rsidP="00A449AA">
      <w:pPr>
        <w:jc w:val="both"/>
        <w:rPr>
          <w:rFonts w:ascii="Arial" w:hAnsi="Arial" w:cs="Arial"/>
        </w:rPr>
      </w:pPr>
      <w:r w:rsidRPr="00B83EFA">
        <w:rPr>
          <w:rFonts w:ascii="Arial" w:hAnsi="Arial" w:cs="Arial"/>
          <w:b/>
        </w:rPr>
        <w:t xml:space="preserve">ARTÍCULO 17.- </w:t>
      </w:r>
      <w:r w:rsidRPr="00B83EFA">
        <w:rPr>
          <w:rFonts w:ascii="Arial" w:hAnsi="Arial" w:cs="Arial"/>
        </w:rPr>
        <w:t xml:space="preserve">Están exentos de este Impuesto: </w:t>
      </w:r>
    </w:p>
    <w:p w14:paraId="019BF810" w14:textId="77777777" w:rsidR="00A449AA" w:rsidRPr="00B83EFA" w:rsidRDefault="00A449AA" w:rsidP="00A449AA">
      <w:pPr>
        <w:jc w:val="both"/>
        <w:rPr>
          <w:rFonts w:ascii="Arial" w:hAnsi="Arial" w:cs="Arial"/>
        </w:rPr>
      </w:pPr>
      <w:r w:rsidRPr="00B83EFA">
        <w:rPr>
          <w:rFonts w:ascii="Arial" w:hAnsi="Arial" w:cs="Arial"/>
          <w:b/>
        </w:rPr>
        <w:t>I.-</w:t>
      </w:r>
      <w:r w:rsidRPr="00B83EFA">
        <w:rPr>
          <w:rFonts w:ascii="Arial" w:hAnsi="Arial" w:cs="Arial"/>
        </w:rPr>
        <w:tab/>
        <w:t>Los vendedores o voceadores de periódicos;</w:t>
      </w:r>
    </w:p>
    <w:p w14:paraId="5788308A" w14:textId="77777777" w:rsidR="00A449AA" w:rsidRPr="00B83EFA" w:rsidRDefault="00A449AA" w:rsidP="00A449AA">
      <w:pPr>
        <w:ind w:left="705" w:hanging="705"/>
        <w:jc w:val="both"/>
        <w:rPr>
          <w:rFonts w:ascii="Arial" w:hAnsi="Arial" w:cs="Arial"/>
        </w:rPr>
      </w:pPr>
      <w:r w:rsidRPr="00B83EFA">
        <w:rPr>
          <w:rFonts w:ascii="Arial" w:hAnsi="Arial" w:cs="Arial"/>
          <w:b/>
        </w:rPr>
        <w:t>II.-</w:t>
      </w:r>
      <w:r w:rsidRPr="00B83EFA">
        <w:rPr>
          <w:rFonts w:ascii="Arial" w:hAnsi="Arial" w:cs="Arial"/>
        </w:rPr>
        <w:tab/>
        <w:t>Las personas físicas, con alguna discapacidad severa o irreversible certificada por autoridad competente y que de forma ambulante realicen algún oficio de manera personal.</w:t>
      </w:r>
    </w:p>
    <w:p w14:paraId="1EBAF6DA" w14:textId="77777777" w:rsidR="00A449AA" w:rsidRPr="00B83EFA" w:rsidRDefault="00A449AA" w:rsidP="00A449AA">
      <w:pPr>
        <w:pStyle w:val="Sangradetextonormal"/>
        <w:spacing w:after="0"/>
        <w:ind w:left="0"/>
        <w:jc w:val="both"/>
        <w:rPr>
          <w:rFonts w:ascii="Arial" w:hAnsi="Arial" w:cs="Arial"/>
          <w:sz w:val="24"/>
        </w:rPr>
      </w:pPr>
    </w:p>
    <w:p w14:paraId="059CCA89" w14:textId="77777777" w:rsidR="00A449AA" w:rsidRPr="00B83EFA" w:rsidRDefault="00A449AA" w:rsidP="00A449AA">
      <w:pPr>
        <w:pStyle w:val="Ttulo8"/>
        <w:spacing w:before="0" w:after="0"/>
        <w:rPr>
          <w:rFonts w:ascii="Arial" w:hAnsi="Arial" w:cs="Arial"/>
          <w:i w:val="0"/>
        </w:rPr>
      </w:pPr>
      <w:r w:rsidRPr="00B83EFA">
        <w:rPr>
          <w:rFonts w:ascii="Arial" w:hAnsi="Arial" w:cs="Arial"/>
          <w:b/>
          <w:i w:val="0"/>
        </w:rPr>
        <w:t xml:space="preserve">ARTÍCULO 18.- </w:t>
      </w:r>
      <w:r w:rsidRPr="00B83EFA">
        <w:rPr>
          <w:rFonts w:ascii="Arial" w:hAnsi="Arial" w:cs="Arial"/>
          <w:bCs/>
          <w:i w:val="0"/>
        </w:rPr>
        <w:t>La aplicación de este im</w:t>
      </w:r>
      <w:r w:rsidR="001A5471">
        <w:rPr>
          <w:rFonts w:ascii="Arial" w:hAnsi="Arial" w:cs="Arial"/>
          <w:bCs/>
          <w:i w:val="0"/>
        </w:rPr>
        <w:t xml:space="preserve">puesto se realizará conforme a la Unidad de Medida y </w:t>
      </w:r>
      <w:r w:rsidR="000B7EDA">
        <w:rPr>
          <w:rFonts w:ascii="Arial" w:hAnsi="Arial" w:cs="Arial"/>
          <w:bCs/>
          <w:i w:val="0"/>
        </w:rPr>
        <w:t xml:space="preserve">Actualización </w:t>
      </w:r>
      <w:r w:rsidR="000B7EDA" w:rsidRPr="00B83EFA">
        <w:rPr>
          <w:rFonts w:ascii="Arial" w:hAnsi="Arial" w:cs="Arial"/>
          <w:bCs/>
          <w:i w:val="0"/>
        </w:rPr>
        <w:t>Vigente</w:t>
      </w:r>
      <w:r w:rsidRPr="00B83EFA">
        <w:rPr>
          <w:rFonts w:ascii="Arial" w:hAnsi="Arial" w:cs="Arial"/>
          <w:bCs/>
          <w:i w:val="0"/>
        </w:rPr>
        <w:t xml:space="preserve"> del año </w:t>
      </w:r>
      <w:r w:rsidR="003F59B2">
        <w:rPr>
          <w:rFonts w:ascii="Arial" w:hAnsi="Arial" w:cs="Arial"/>
          <w:bCs/>
          <w:i w:val="0"/>
        </w:rPr>
        <w:t>2021</w:t>
      </w:r>
      <w:r w:rsidRPr="00B83EFA">
        <w:rPr>
          <w:rFonts w:ascii="Arial" w:hAnsi="Arial" w:cs="Arial"/>
          <w:bCs/>
          <w:i w:val="0"/>
        </w:rPr>
        <w:t>, de la siguiente manera:</w:t>
      </w:r>
    </w:p>
    <w:p w14:paraId="6B12AC3B" w14:textId="77777777" w:rsidR="00A449AA" w:rsidRPr="00B83EFA" w:rsidRDefault="00A449AA" w:rsidP="00D659FC">
      <w:pPr>
        <w:autoSpaceDE w:val="0"/>
        <w:autoSpaceDN w:val="0"/>
        <w:adjustRightInd w:val="0"/>
        <w:rPr>
          <w:rFonts w:ascii="Arial" w:hAnsi="Arial" w:cs="Arial"/>
          <w:b/>
          <w:bCs/>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2993"/>
        <w:gridCol w:w="2993"/>
      </w:tblGrid>
      <w:tr w:rsidR="002E5887" w:rsidRPr="00B83EFA" w14:paraId="41601DB6" w14:textId="77777777" w:rsidTr="003B51C8">
        <w:trPr>
          <w:jc w:val="center"/>
        </w:trPr>
        <w:tc>
          <w:tcPr>
            <w:tcW w:w="2992" w:type="dxa"/>
            <w:shd w:val="clear" w:color="auto" w:fill="E0E0E0"/>
          </w:tcPr>
          <w:p w14:paraId="466631B1" w14:textId="77777777" w:rsidR="002E5887" w:rsidRPr="00B83EFA" w:rsidRDefault="002E5887" w:rsidP="00C12237">
            <w:pPr>
              <w:autoSpaceDE w:val="0"/>
              <w:autoSpaceDN w:val="0"/>
              <w:adjustRightInd w:val="0"/>
              <w:jc w:val="center"/>
              <w:rPr>
                <w:rFonts w:ascii="Arial" w:hAnsi="Arial" w:cs="Arial"/>
                <w:b/>
                <w:bCs/>
              </w:rPr>
            </w:pPr>
            <w:r w:rsidRPr="00B83EFA">
              <w:rPr>
                <w:rFonts w:ascii="Arial" w:hAnsi="Arial" w:cs="Arial"/>
                <w:b/>
                <w:bCs/>
              </w:rPr>
              <w:t>CONCEPTO</w:t>
            </w:r>
          </w:p>
        </w:tc>
        <w:tc>
          <w:tcPr>
            <w:tcW w:w="2993" w:type="dxa"/>
            <w:shd w:val="clear" w:color="auto" w:fill="E0E0E0"/>
          </w:tcPr>
          <w:p w14:paraId="598D409F" w14:textId="77777777" w:rsidR="002E5887" w:rsidRPr="00B83EFA" w:rsidRDefault="002E5887" w:rsidP="00C12237">
            <w:pPr>
              <w:autoSpaceDE w:val="0"/>
              <w:autoSpaceDN w:val="0"/>
              <w:adjustRightInd w:val="0"/>
              <w:jc w:val="center"/>
              <w:rPr>
                <w:rFonts w:ascii="Arial" w:hAnsi="Arial" w:cs="Arial"/>
                <w:b/>
                <w:bCs/>
              </w:rPr>
            </w:pPr>
            <w:r w:rsidRPr="00B83EFA">
              <w:rPr>
                <w:rFonts w:ascii="Arial" w:hAnsi="Arial" w:cs="Arial"/>
                <w:b/>
                <w:bCs/>
              </w:rPr>
              <w:t>UNIDAD Y/O BASE</w:t>
            </w:r>
          </w:p>
        </w:tc>
        <w:tc>
          <w:tcPr>
            <w:tcW w:w="2993" w:type="dxa"/>
            <w:shd w:val="clear" w:color="auto" w:fill="E0E0E0"/>
          </w:tcPr>
          <w:p w14:paraId="1AF4EE21" w14:textId="77777777" w:rsidR="002E5887" w:rsidRPr="00B83EFA" w:rsidRDefault="00707ABA" w:rsidP="00C12237">
            <w:pPr>
              <w:autoSpaceDE w:val="0"/>
              <w:autoSpaceDN w:val="0"/>
              <w:adjustRightInd w:val="0"/>
              <w:jc w:val="center"/>
              <w:rPr>
                <w:rFonts w:ascii="Arial" w:hAnsi="Arial" w:cs="Arial"/>
                <w:b/>
                <w:bCs/>
              </w:rPr>
            </w:pPr>
            <w:r>
              <w:rPr>
                <w:rFonts w:ascii="Arial" w:hAnsi="Arial" w:cs="Arial"/>
                <w:b/>
                <w:bCs/>
              </w:rPr>
              <w:t xml:space="preserve">CUOTA </w:t>
            </w:r>
            <w:r w:rsidR="002E5887" w:rsidRPr="00B83EFA">
              <w:rPr>
                <w:rFonts w:ascii="Arial" w:hAnsi="Arial" w:cs="Arial"/>
                <w:b/>
                <w:bCs/>
              </w:rPr>
              <w:t xml:space="preserve"> O TARIFA</w:t>
            </w:r>
            <w:r>
              <w:rPr>
                <w:rFonts w:ascii="Arial" w:hAnsi="Arial" w:cs="Arial"/>
                <w:b/>
                <w:bCs/>
              </w:rPr>
              <w:t xml:space="preserve"> </w:t>
            </w:r>
            <w:proofErr w:type="spellStart"/>
            <w:r>
              <w:rPr>
                <w:rFonts w:ascii="Arial" w:hAnsi="Arial" w:cs="Arial"/>
                <w:b/>
                <w:bCs/>
              </w:rPr>
              <w:t>U</w:t>
            </w:r>
            <w:r w:rsidR="007F2068">
              <w:rPr>
                <w:rFonts w:ascii="Arial" w:hAnsi="Arial" w:cs="Arial"/>
                <w:b/>
                <w:bCs/>
              </w:rPr>
              <w:t>.</w:t>
            </w:r>
            <w:r>
              <w:rPr>
                <w:rFonts w:ascii="Arial" w:hAnsi="Arial" w:cs="Arial"/>
                <w:b/>
                <w:bCs/>
              </w:rPr>
              <w:t>M</w:t>
            </w:r>
            <w:r w:rsidR="007F2068">
              <w:rPr>
                <w:rFonts w:ascii="Arial" w:hAnsi="Arial" w:cs="Arial"/>
                <w:b/>
                <w:bCs/>
              </w:rPr>
              <w:t>.</w:t>
            </w:r>
            <w:r>
              <w:rPr>
                <w:rFonts w:ascii="Arial" w:hAnsi="Arial" w:cs="Arial"/>
                <w:b/>
                <w:bCs/>
              </w:rPr>
              <w:t>A</w:t>
            </w:r>
            <w:proofErr w:type="spellEnd"/>
            <w:r w:rsidR="007F2068">
              <w:rPr>
                <w:rFonts w:ascii="Arial" w:hAnsi="Arial" w:cs="Arial"/>
                <w:b/>
                <w:bCs/>
              </w:rPr>
              <w:t>.</w:t>
            </w:r>
          </w:p>
        </w:tc>
      </w:tr>
      <w:tr w:rsidR="002E5887" w:rsidRPr="00B83EFA" w14:paraId="555E9D5D" w14:textId="77777777" w:rsidTr="003B51C8">
        <w:trPr>
          <w:jc w:val="center"/>
        </w:trPr>
        <w:tc>
          <w:tcPr>
            <w:tcW w:w="2992" w:type="dxa"/>
          </w:tcPr>
          <w:p w14:paraId="1F60B206" w14:textId="77777777" w:rsidR="002E5887" w:rsidRPr="0097006F" w:rsidRDefault="002E5887" w:rsidP="00C12237">
            <w:pPr>
              <w:autoSpaceDE w:val="0"/>
              <w:autoSpaceDN w:val="0"/>
              <w:adjustRightInd w:val="0"/>
              <w:rPr>
                <w:rFonts w:ascii="Arial" w:hAnsi="Arial" w:cs="Arial"/>
                <w:b/>
                <w:bCs/>
              </w:rPr>
            </w:pPr>
            <w:r w:rsidRPr="0097006F">
              <w:rPr>
                <w:rFonts w:ascii="Arial" w:hAnsi="Arial" w:cs="Arial"/>
              </w:rPr>
              <w:t>Puestos ambulantes eventuales</w:t>
            </w:r>
            <w:r w:rsidR="00C12B01" w:rsidRPr="0097006F">
              <w:rPr>
                <w:rFonts w:ascii="Arial" w:hAnsi="Arial" w:cs="Arial"/>
              </w:rPr>
              <w:t xml:space="preserve"> </w:t>
            </w:r>
            <w:r w:rsidRPr="0097006F">
              <w:rPr>
                <w:rFonts w:ascii="Arial" w:hAnsi="Arial" w:cs="Arial"/>
              </w:rPr>
              <w:t xml:space="preserve">   </w:t>
            </w:r>
          </w:p>
        </w:tc>
        <w:tc>
          <w:tcPr>
            <w:tcW w:w="2993" w:type="dxa"/>
          </w:tcPr>
          <w:p w14:paraId="5B9A6107" w14:textId="77777777" w:rsidR="002E5887" w:rsidRPr="0097006F" w:rsidRDefault="002E5887" w:rsidP="003F59B2">
            <w:pPr>
              <w:autoSpaceDE w:val="0"/>
              <w:autoSpaceDN w:val="0"/>
              <w:adjustRightInd w:val="0"/>
              <w:rPr>
                <w:rFonts w:ascii="Arial" w:hAnsi="Arial" w:cs="Arial"/>
                <w:b/>
                <w:bCs/>
              </w:rPr>
            </w:pPr>
            <w:r w:rsidRPr="0097006F">
              <w:rPr>
                <w:rFonts w:ascii="Arial" w:hAnsi="Arial" w:cs="Arial"/>
              </w:rPr>
              <w:t xml:space="preserve">Cuota </w:t>
            </w:r>
            <w:r w:rsidR="003F59B2" w:rsidRPr="0097006F">
              <w:rPr>
                <w:rFonts w:ascii="Arial" w:hAnsi="Arial" w:cs="Arial"/>
              </w:rPr>
              <w:t>mensual</w:t>
            </w:r>
            <w:r w:rsidRPr="0097006F">
              <w:rPr>
                <w:rFonts w:ascii="Arial" w:hAnsi="Arial" w:cs="Arial"/>
              </w:rPr>
              <w:t xml:space="preserve"> por M</w:t>
            </w:r>
            <w:r w:rsidRPr="0097006F">
              <w:rPr>
                <w:rFonts w:ascii="Arial" w:hAnsi="Arial" w:cs="Arial"/>
                <w:vertAlign w:val="superscript"/>
              </w:rPr>
              <w:t>2</w:t>
            </w:r>
            <w:r w:rsidR="00C12B01" w:rsidRPr="0097006F">
              <w:rPr>
                <w:rFonts w:ascii="Arial" w:hAnsi="Arial" w:cs="Arial"/>
              </w:rPr>
              <w:t xml:space="preserve">      </w:t>
            </w:r>
            <w:r w:rsidRPr="0097006F">
              <w:rPr>
                <w:rFonts w:ascii="Arial" w:hAnsi="Arial" w:cs="Arial"/>
              </w:rPr>
              <w:t xml:space="preserve"> </w:t>
            </w:r>
          </w:p>
        </w:tc>
        <w:tc>
          <w:tcPr>
            <w:tcW w:w="2993" w:type="dxa"/>
            <w:vAlign w:val="center"/>
          </w:tcPr>
          <w:p w14:paraId="4C892302" w14:textId="77777777" w:rsidR="002E5887" w:rsidRPr="0097006F" w:rsidRDefault="003F59B2" w:rsidP="00C12237">
            <w:pPr>
              <w:autoSpaceDE w:val="0"/>
              <w:autoSpaceDN w:val="0"/>
              <w:adjustRightInd w:val="0"/>
              <w:jc w:val="center"/>
              <w:rPr>
                <w:rFonts w:ascii="Arial" w:hAnsi="Arial" w:cs="Arial"/>
              </w:rPr>
            </w:pPr>
            <w:r w:rsidRPr="0097006F">
              <w:rPr>
                <w:rFonts w:ascii="Arial" w:hAnsi="Arial" w:cs="Arial"/>
              </w:rPr>
              <w:t xml:space="preserve">2 a 20 </w:t>
            </w:r>
            <w:proofErr w:type="spellStart"/>
            <w:r w:rsidRPr="0097006F">
              <w:rPr>
                <w:rFonts w:ascii="Arial" w:hAnsi="Arial" w:cs="Arial"/>
              </w:rPr>
              <w:t>UMAS</w:t>
            </w:r>
            <w:proofErr w:type="spellEnd"/>
          </w:p>
          <w:p w14:paraId="4410D8EC" w14:textId="77777777" w:rsidR="002E5887" w:rsidRPr="0097006F" w:rsidRDefault="002E5887" w:rsidP="00C12237">
            <w:pPr>
              <w:autoSpaceDE w:val="0"/>
              <w:autoSpaceDN w:val="0"/>
              <w:adjustRightInd w:val="0"/>
              <w:jc w:val="center"/>
              <w:rPr>
                <w:rFonts w:ascii="Arial" w:hAnsi="Arial" w:cs="Arial"/>
                <w:b/>
                <w:bCs/>
              </w:rPr>
            </w:pPr>
          </w:p>
        </w:tc>
      </w:tr>
      <w:tr w:rsidR="002E5887" w:rsidRPr="00B83EFA" w14:paraId="24795C1F" w14:textId="77777777" w:rsidTr="003B51C8">
        <w:trPr>
          <w:jc w:val="center"/>
        </w:trPr>
        <w:tc>
          <w:tcPr>
            <w:tcW w:w="2992" w:type="dxa"/>
          </w:tcPr>
          <w:p w14:paraId="29C7EB81" w14:textId="77777777" w:rsidR="002E5887" w:rsidRPr="0097006F" w:rsidRDefault="002E5887" w:rsidP="00C12237">
            <w:pPr>
              <w:autoSpaceDE w:val="0"/>
              <w:autoSpaceDN w:val="0"/>
              <w:adjustRightInd w:val="0"/>
              <w:rPr>
                <w:rFonts w:ascii="Arial" w:hAnsi="Arial" w:cs="Arial"/>
                <w:b/>
                <w:bCs/>
              </w:rPr>
            </w:pPr>
            <w:r w:rsidRPr="0097006F">
              <w:rPr>
                <w:rFonts w:ascii="Arial" w:hAnsi="Arial" w:cs="Arial"/>
              </w:rPr>
              <w:lastRenderedPageBreak/>
              <w:t>Puestos fijos y semifijos, permanentes</w:t>
            </w:r>
          </w:p>
        </w:tc>
        <w:tc>
          <w:tcPr>
            <w:tcW w:w="2993" w:type="dxa"/>
          </w:tcPr>
          <w:p w14:paraId="75A26ADC" w14:textId="77777777" w:rsidR="002E5887" w:rsidRPr="0097006F" w:rsidRDefault="003F59B2" w:rsidP="00C12237">
            <w:pPr>
              <w:autoSpaceDE w:val="0"/>
              <w:autoSpaceDN w:val="0"/>
              <w:adjustRightInd w:val="0"/>
              <w:rPr>
                <w:rFonts w:ascii="Arial" w:hAnsi="Arial" w:cs="Arial"/>
                <w:b/>
                <w:bCs/>
              </w:rPr>
            </w:pPr>
            <w:r w:rsidRPr="0097006F">
              <w:rPr>
                <w:rFonts w:ascii="Arial" w:hAnsi="Arial" w:cs="Arial"/>
              </w:rPr>
              <w:t>Cuota mensual</w:t>
            </w:r>
            <w:r w:rsidR="002E5887" w:rsidRPr="0097006F">
              <w:rPr>
                <w:rFonts w:ascii="Arial" w:hAnsi="Arial" w:cs="Arial"/>
              </w:rPr>
              <w:t xml:space="preserve"> por M</w:t>
            </w:r>
            <w:r w:rsidR="002E5887" w:rsidRPr="0097006F">
              <w:rPr>
                <w:rFonts w:ascii="Arial" w:hAnsi="Arial" w:cs="Arial"/>
                <w:vertAlign w:val="superscript"/>
              </w:rPr>
              <w:t>2</w:t>
            </w:r>
            <w:r w:rsidR="00C12B01" w:rsidRPr="0097006F">
              <w:rPr>
                <w:rFonts w:ascii="Arial" w:hAnsi="Arial" w:cs="Arial"/>
              </w:rPr>
              <w:t xml:space="preserve">      </w:t>
            </w:r>
            <w:r w:rsidR="002E5887" w:rsidRPr="0097006F">
              <w:rPr>
                <w:rFonts w:ascii="Arial" w:hAnsi="Arial" w:cs="Arial"/>
              </w:rPr>
              <w:t xml:space="preserve"> </w:t>
            </w:r>
          </w:p>
        </w:tc>
        <w:tc>
          <w:tcPr>
            <w:tcW w:w="2993" w:type="dxa"/>
            <w:vAlign w:val="center"/>
          </w:tcPr>
          <w:p w14:paraId="72EA6032" w14:textId="77777777" w:rsidR="002E5887" w:rsidRPr="0097006F" w:rsidRDefault="003F59B2" w:rsidP="00C12237">
            <w:pPr>
              <w:autoSpaceDE w:val="0"/>
              <w:autoSpaceDN w:val="0"/>
              <w:adjustRightInd w:val="0"/>
              <w:jc w:val="center"/>
              <w:rPr>
                <w:rFonts w:ascii="Arial" w:hAnsi="Arial" w:cs="Arial"/>
                <w:b/>
                <w:bCs/>
              </w:rPr>
            </w:pPr>
            <w:r w:rsidRPr="0097006F">
              <w:rPr>
                <w:rFonts w:ascii="Arial" w:hAnsi="Arial" w:cs="Arial"/>
              </w:rPr>
              <w:t xml:space="preserve">2 a 20 </w:t>
            </w:r>
            <w:proofErr w:type="spellStart"/>
            <w:r w:rsidRPr="0097006F">
              <w:rPr>
                <w:rFonts w:ascii="Arial" w:hAnsi="Arial" w:cs="Arial"/>
              </w:rPr>
              <w:t>UMAS</w:t>
            </w:r>
            <w:proofErr w:type="spellEnd"/>
            <w:r w:rsidRPr="0097006F">
              <w:rPr>
                <w:rFonts w:ascii="Arial" w:hAnsi="Arial" w:cs="Arial"/>
                <w:b/>
                <w:bCs/>
              </w:rPr>
              <w:t xml:space="preserve"> </w:t>
            </w:r>
          </w:p>
        </w:tc>
      </w:tr>
      <w:tr w:rsidR="002E5887" w:rsidRPr="00B83EFA" w14:paraId="43953E93" w14:textId="77777777" w:rsidTr="003B51C8">
        <w:trPr>
          <w:jc w:val="center"/>
        </w:trPr>
        <w:tc>
          <w:tcPr>
            <w:tcW w:w="2992" w:type="dxa"/>
          </w:tcPr>
          <w:p w14:paraId="5ECFD1C6" w14:textId="77777777" w:rsidR="002E5887" w:rsidRPr="0097006F" w:rsidRDefault="002E5887" w:rsidP="00C12237">
            <w:pPr>
              <w:autoSpaceDE w:val="0"/>
              <w:autoSpaceDN w:val="0"/>
              <w:adjustRightInd w:val="0"/>
              <w:rPr>
                <w:rFonts w:ascii="Arial" w:hAnsi="Arial" w:cs="Arial"/>
                <w:b/>
                <w:bCs/>
              </w:rPr>
            </w:pPr>
            <w:r w:rsidRPr="0097006F">
              <w:rPr>
                <w:rFonts w:ascii="Arial" w:hAnsi="Arial" w:cs="Arial"/>
              </w:rPr>
              <w:t>Vendedores foráneos</w:t>
            </w:r>
            <w:r w:rsidR="00C12B01" w:rsidRPr="0097006F">
              <w:rPr>
                <w:rFonts w:ascii="Arial" w:hAnsi="Arial" w:cs="Arial"/>
              </w:rPr>
              <w:t xml:space="preserve">      </w:t>
            </w:r>
          </w:p>
        </w:tc>
        <w:tc>
          <w:tcPr>
            <w:tcW w:w="2993" w:type="dxa"/>
          </w:tcPr>
          <w:p w14:paraId="65AF81D4" w14:textId="77777777" w:rsidR="002E5887" w:rsidRPr="0097006F" w:rsidRDefault="003F59B2" w:rsidP="00C12237">
            <w:pPr>
              <w:autoSpaceDE w:val="0"/>
              <w:autoSpaceDN w:val="0"/>
              <w:adjustRightInd w:val="0"/>
              <w:rPr>
                <w:rFonts w:ascii="Arial" w:hAnsi="Arial" w:cs="Arial"/>
                <w:b/>
                <w:bCs/>
              </w:rPr>
            </w:pPr>
            <w:r w:rsidRPr="0097006F">
              <w:rPr>
                <w:rFonts w:ascii="Arial" w:hAnsi="Arial" w:cs="Arial"/>
              </w:rPr>
              <w:t>Cuota mensual</w:t>
            </w:r>
            <w:r w:rsidR="002E5887" w:rsidRPr="0097006F">
              <w:rPr>
                <w:rFonts w:ascii="Arial" w:hAnsi="Arial" w:cs="Arial"/>
              </w:rPr>
              <w:t xml:space="preserve"> por M</w:t>
            </w:r>
            <w:r w:rsidR="002E5887" w:rsidRPr="0097006F">
              <w:rPr>
                <w:rFonts w:ascii="Arial" w:hAnsi="Arial" w:cs="Arial"/>
                <w:vertAlign w:val="superscript"/>
              </w:rPr>
              <w:t>2</w:t>
            </w:r>
            <w:r w:rsidR="00C12B01" w:rsidRPr="0097006F">
              <w:rPr>
                <w:rFonts w:ascii="Arial" w:hAnsi="Arial" w:cs="Arial"/>
                <w:vertAlign w:val="superscript"/>
              </w:rPr>
              <w:t xml:space="preserve"> </w:t>
            </w:r>
            <w:r w:rsidR="00C12B01" w:rsidRPr="0097006F">
              <w:rPr>
                <w:rFonts w:ascii="Arial" w:hAnsi="Arial" w:cs="Arial"/>
              </w:rPr>
              <w:t xml:space="preserve">   </w:t>
            </w:r>
            <w:r w:rsidR="002E5887" w:rsidRPr="0097006F">
              <w:rPr>
                <w:rFonts w:ascii="Arial" w:hAnsi="Arial" w:cs="Arial"/>
              </w:rPr>
              <w:t xml:space="preserve">   </w:t>
            </w:r>
          </w:p>
        </w:tc>
        <w:tc>
          <w:tcPr>
            <w:tcW w:w="2993" w:type="dxa"/>
            <w:vAlign w:val="center"/>
          </w:tcPr>
          <w:p w14:paraId="1914873F" w14:textId="77777777" w:rsidR="002E5887" w:rsidRPr="0097006F" w:rsidRDefault="003F59B2" w:rsidP="00C12237">
            <w:pPr>
              <w:autoSpaceDE w:val="0"/>
              <w:autoSpaceDN w:val="0"/>
              <w:adjustRightInd w:val="0"/>
              <w:jc w:val="center"/>
              <w:rPr>
                <w:rFonts w:ascii="Arial" w:hAnsi="Arial" w:cs="Arial"/>
                <w:b/>
                <w:bCs/>
              </w:rPr>
            </w:pPr>
            <w:r w:rsidRPr="0097006F">
              <w:rPr>
                <w:rFonts w:ascii="Arial" w:hAnsi="Arial" w:cs="Arial"/>
              </w:rPr>
              <w:t xml:space="preserve">2 a 20 </w:t>
            </w:r>
            <w:proofErr w:type="spellStart"/>
            <w:r w:rsidRPr="0097006F">
              <w:rPr>
                <w:rFonts w:ascii="Arial" w:hAnsi="Arial" w:cs="Arial"/>
              </w:rPr>
              <w:t>UMAS</w:t>
            </w:r>
            <w:proofErr w:type="spellEnd"/>
            <w:r w:rsidRPr="0097006F">
              <w:rPr>
                <w:rFonts w:ascii="Arial" w:hAnsi="Arial" w:cs="Arial"/>
                <w:b/>
                <w:bCs/>
              </w:rPr>
              <w:t xml:space="preserve"> </w:t>
            </w:r>
          </w:p>
        </w:tc>
      </w:tr>
    </w:tbl>
    <w:p w14:paraId="4F8E5A34" w14:textId="77777777" w:rsidR="008B2B85" w:rsidRPr="00B83EFA" w:rsidRDefault="008B2B85" w:rsidP="002E5887">
      <w:pPr>
        <w:autoSpaceDE w:val="0"/>
        <w:autoSpaceDN w:val="0"/>
        <w:adjustRightInd w:val="0"/>
        <w:jc w:val="center"/>
        <w:rPr>
          <w:rFonts w:ascii="Arial" w:hAnsi="Arial" w:cs="Arial"/>
          <w:b/>
          <w:bCs/>
        </w:rPr>
      </w:pPr>
    </w:p>
    <w:p w14:paraId="23275DB3" w14:textId="77777777" w:rsidR="00905124" w:rsidRPr="00B83EFA" w:rsidRDefault="00B4734D" w:rsidP="00B4734D">
      <w:pPr>
        <w:autoSpaceDE w:val="0"/>
        <w:autoSpaceDN w:val="0"/>
        <w:adjustRightInd w:val="0"/>
        <w:rPr>
          <w:rFonts w:ascii="Arial" w:hAnsi="Arial" w:cs="Arial"/>
        </w:rPr>
      </w:pPr>
      <w:r w:rsidRPr="00B83EFA">
        <w:rPr>
          <w:rFonts w:ascii="Arial" w:hAnsi="Arial" w:cs="Arial"/>
        </w:rPr>
        <w:t>El Presidente Municipal y el Tesorero estarán facultados para eximir del pago a las personas que no cuenten con la suficiente solvencia económica para cubrir las cuotas anteriores</w:t>
      </w:r>
      <w:r w:rsidR="005B784E" w:rsidRPr="00B83EFA">
        <w:rPr>
          <w:rFonts w:ascii="Arial" w:hAnsi="Arial" w:cs="Arial"/>
        </w:rPr>
        <w:t>.</w:t>
      </w:r>
    </w:p>
    <w:p w14:paraId="38426994" w14:textId="77777777" w:rsidR="004F131D" w:rsidRPr="00B83EFA" w:rsidRDefault="004F131D" w:rsidP="002E5887">
      <w:pPr>
        <w:autoSpaceDE w:val="0"/>
        <w:autoSpaceDN w:val="0"/>
        <w:adjustRightInd w:val="0"/>
        <w:jc w:val="center"/>
        <w:rPr>
          <w:rFonts w:ascii="Arial" w:hAnsi="Arial" w:cs="Arial"/>
          <w:b/>
          <w:bCs/>
          <w:highlight w:val="yellow"/>
        </w:rPr>
      </w:pPr>
    </w:p>
    <w:p w14:paraId="66D92C87" w14:textId="77777777" w:rsidR="00B934A5" w:rsidRPr="00B83EFA" w:rsidRDefault="00B934A5" w:rsidP="002E5887">
      <w:pPr>
        <w:autoSpaceDE w:val="0"/>
        <w:autoSpaceDN w:val="0"/>
        <w:adjustRightInd w:val="0"/>
        <w:jc w:val="center"/>
        <w:rPr>
          <w:rFonts w:ascii="Arial" w:hAnsi="Arial" w:cs="Arial"/>
          <w:b/>
          <w:bCs/>
          <w:highlight w:val="yellow"/>
        </w:rPr>
      </w:pPr>
    </w:p>
    <w:p w14:paraId="348E281C" w14:textId="77777777" w:rsidR="00B934A5" w:rsidRPr="00B83EFA" w:rsidRDefault="00CF1992" w:rsidP="00B934A5">
      <w:pPr>
        <w:autoSpaceDE w:val="0"/>
        <w:autoSpaceDN w:val="0"/>
        <w:adjustRightInd w:val="0"/>
        <w:jc w:val="center"/>
        <w:rPr>
          <w:rFonts w:ascii="Arial" w:hAnsi="Arial" w:cs="Arial"/>
          <w:b/>
          <w:bCs/>
        </w:rPr>
      </w:pPr>
      <w:r w:rsidRPr="00B83EFA">
        <w:rPr>
          <w:rFonts w:ascii="Arial" w:hAnsi="Arial" w:cs="Arial"/>
          <w:b/>
        </w:rPr>
        <w:t>SECCIÓN</w:t>
      </w:r>
      <w:r w:rsidR="00B934A5" w:rsidRPr="00B83EFA">
        <w:rPr>
          <w:rFonts w:ascii="Arial" w:hAnsi="Arial" w:cs="Arial"/>
          <w:b/>
        </w:rPr>
        <w:t xml:space="preserve"> II</w:t>
      </w:r>
    </w:p>
    <w:p w14:paraId="4CA597AF" w14:textId="77777777" w:rsidR="00B934A5" w:rsidRPr="00B83EFA" w:rsidRDefault="00B934A5" w:rsidP="00B934A5">
      <w:pPr>
        <w:autoSpaceDE w:val="0"/>
        <w:autoSpaceDN w:val="0"/>
        <w:adjustRightInd w:val="0"/>
        <w:jc w:val="center"/>
        <w:rPr>
          <w:rFonts w:ascii="Arial" w:hAnsi="Arial" w:cs="Arial"/>
          <w:b/>
          <w:bCs/>
        </w:rPr>
      </w:pPr>
      <w:r w:rsidRPr="00B83EFA">
        <w:rPr>
          <w:rFonts w:ascii="Arial" w:hAnsi="Arial" w:cs="Arial"/>
          <w:b/>
        </w:rPr>
        <w:t xml:space="preserve">SOBRE EJERCICIOS DE ACTIVIDADES MERCANTILES, INDUSTRIALES, </w:t>
      </w:r>
      <w:r w:rsidR="00CF1992" w:rsidRPr="00B83EFA">
        <w:rPr>
          <w:rFonts w:ascii="Arial" w:hAnsi="Arial" w:cs="Arial"/>
          <w:b/>
        </w:rPr>
        <w:t>AGRÍCOLAS</w:t>
      </w:r>
      <w:r w:rsidRPr="00B83EFA">
        <w:rPr>
          <w:rFonts w:ascii="Arial" w:hAnsi="Arial" w:cs="Arial"/>
          <w:b/>
        </w:rPr>
        <w:t xml:space="preserve"> Y GANADERAS</w:t>
      </w:r>
    </w:p>
    <w:p w14:paraId="07B8E26E" w14:textId="77777777" w:rsidR="00B934A5" w:rsidRPr="00B83EFA" w:rsidRDefault="00B934A5" w:rsidP="00B934A5">
      <w:pPr>
        <w:pStyle w:val="Textoindependiente3"/>
        <w:spacing w:after="0"/>
        <w:jc w:val="center"/>
        <w:rPr>
          <w:rFonts w:ascii="Arial" w:hAnsi="Arial" w:cs="Arial"/>
          <w:b/>
          <w:sz w:val="24"/>
          <w:szCs w:val="24"/>
        </w:rPr>
      </w:pPr>
    </w:p>
    <w:p w14:paraId="5AD33EDF" w14:textId="77777777" w:rsidR="00B934A5" w:rsidRPr="00B83EFA" w:rsidRDefault="00B934A5" w:rsidP="00B934A5">
      <w:pPr>
        <w:autoSpaceDE w:val="0"/>
        <w:autoSpaceDN w:val="0"/>
        <w:adjustRightInd w:val="0"/>
        <w:jc w:val="both"/>
        <w:rPr>
          <w:rFonts w:ascii="Arial" w:hAnsi="Arial" w:cs="Arial"/>
          <w:b/>
          <w:bCs/>
        </w:rPr>
      </w:pPr>
    </w:p>
    <w:p w14:paraId="751FD197" w14:textId="77777777" w:rsidR="00B934A5" w:rsidRPr="00B83EFA" w:rsidRDefault="00B934A5" w:rsidP="00B934A5">
      <w:pPr>
        <w:autoSpaceDE w:val="0"/>
        <w:autoSpaceDN w:val="0"/>
        <w:adjustRightInd w:val="0"/>
        <w:jc w:val="both"/>
        <w:rPr>
          <w:rFonts w:ascii="Arial" w:hAnsi="Arial" w:cs="Arial"/>
        </w:rPr>
      </w:pPr>
      <w:r w:rsidRPr="00B83EFA">
        <w:rPr>
          <w:rFonts w:ascii="Arial" w:hAnsi="Arial" w:cs="Arial"/>
          <w:b/>
        </w:rPr>
        <w:t xml:space="preserve">ARTÍCULO 19.- </w:t>
      </w:r>
      <w:r w:rsidRPr="00B83EFA">
        <w:rPr>
          <w:rFonts w:ascii="Arial" w:hAnsi="Arial" w:cs="Arial"/>
        </w:rPr>
        <w:t xml:space="preserve">El impuesto sobre el ejercicio de actividades mercantiles, industriales, agrícolas y ganaderas, se pagará aplicando la </w:t>
      </w:r>
      <w:r w:rsidR="001A5471">
        <w:rPr>
          <w:rFonts w:ascii="Arial" w:hAnsi="Arial" w:cs="Arial"/>
        </w:rPr>
        <w:t>cuota</w:t>
      </w:r>
      <w:r w:rsidRPr="00B83EFA">
        <w:rPr>
          <w:rFonts w:ascii="Arial" w:hAnsi="Arial" w:cs="Arial"/>
        </w:rPr>
        <w:t xml:space="preserve"> determinada en el artículo 20 de esta Ley, conforme a lo establecido en el Convenio de Adhesión al sistema Nacional de Coordinación Fiscal celebrado entre la Federación y el Estado de Durango y sus Municipios, en la Ley del Impuesto al Valor Agregado y en la Ley de Hacienda para los Municipios del Estado de Durango.</w:t>
      </w:r>
    </w:p>
    <w:p w14:paraId="60B8933A" w14:textId="77777777" w:rsidR="00B934A5" w:rsidRPr="00B83EFA" w:rsidRDefault="00B934A5" w:rsidP="00B934A5">
      <w:pPr>
        <w:jc w:val="both"/>
        <w:rPr>
          <w:rFonts w:ascii="Arial" w:hAnsi="Arial" w:cs="Arial"/>
        </w:rPr>
      </w:pPr>
    </w:p>
    <w:p w14:paraId="23F4FE33" w14:textId="77777777" w:rsidR="00B934A5" w:rsidRPr="00B83EFA" w:rsidRDefault="00B934A5" w:rsidP="00B934A5">
      <w:pPr>
        <w:pStyle w:val="Ttulo8"/>
        <w:spacing w:before="0" w:after="0"/>
        <w:jc w:val="both"/>
        <w:rPr>
          <w:rFonts w:ascii="Arial" w:hAnsi="Arial" w:cs="Arial"/>
          <w:b/>
          <w:i w:val="0"/>
        </w:rPr>
      </w:pPr>
    </w:p>
    <w:p w14:paraId="08C8B41C" w14:textId="77777777" w:rsidR="00B934A5" w:rsidRPr="00B83EFA" w:rsidRDefault="00B934A5" w:rsidP="00B934A5">
      <w:pPr>
        <w:pStyle w:val="Ttulo8"/>
        <w:spacing w:before="0" w:after="0"/>
        <w:jc w:val="both"/>
        <w:rPr>
          <w:rFonts w:ascii="Arial" w:hAnsi="Arial" w:cs="Arial"/>
          <w:bCs/>
          <w:i w:val="0"/>
        </w:rPr>
      </w:pPr>
      <w:r w:rsidRPr="00B83EFA">
        <w:rPr>
          <w:rFonts w:ascii="Arial" w:hAnsi="Arial" w:cs="Arial"/>
          <w:b/>
          <w:i w:val="0"/>
        </w:rPr>
        <w:t xml:space="preserve">ARTÍCULO  20.- </w:t>
      </w:r>
      <w:r w:rsidRPr="00B83EFA">
        <w:rPr>
          <w:rFonts w:ascii="Arial" w:hAnsi="Arial" w:cs="Arial"/>
          <w:bCs/>
          <w:i w:val="0"/>
        </w:rPr>
        <w:t xml:space="preserve">La aplicación de este impuesto se realizará mediante la siguiente tabla de conceptos, base y/o unidad, y tarifas: </w:t>
      </w:r>
    </w:p>
    <w:p w14:paraId="16B257E3" w14:textId="77777777" w:rsidR="00B934A5" w:rsidRPr="00B83EFA" w:rsidRDefault="00B934A5" w:rsidP="002E5887">
      <w:pPr>
        <w:autoSpaceDE w:val="0"/>
        <w:autoSpaceDN w:val="0"/>
        <w:adjustRightInd w:val="0"/>
        <w:jc w:val="center"/>
        <w:rPr>
          <w:rFonts w:ascii="Arial" w:hAnsi="Arial" w:cs="Arial"/>
          <w:b/>
          <w:bCs/>
          <w:highlight w:val="yellow"/>
        </w:rPr>
      </w:pPr>
    </w:p>
    <w:p w14:paraId="52E25E67" w14:textId="77777777" w:rsidR="00C877A1" w:rsidRPr="00B83EFA" w:rsidRDefault="00C877A1" w:rsidP="002E5887">
      <w:pPr>
        <w:autoSpaceDE w:val="0"/>
        <w:autoSpaceDN w:val="0"/>
        <w:adjustRightInd w:val="0"/>
        <w:jc w:val="center"/>
        <w:rPr>
          <w:rFonts w:ascii="Arial" w:hAnsi="Arial" w:cs="Arial"/>
          <w:b/>
          <w:bCs/>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2993"/>
        <w:gridCol w:w="2993"/>
      </w:tblGrid>
      <w:tr w:rsidR="00B934A5" w:rsidRPr="00B83EFA" w14:paraId="3F39B3FC" w14:textId="77777777" w:rsidTr="003B51C8">
        <w:trPr>
          <w:jc w:val="center"/>
        </w:trPr>
        <w:tc>
          <w:tcPr>
            <w:tcW w:w="2992" w:type="dxa"/>
            <w:shd w:val="clear" w:color="auto" w:fill="E0E0E0"/>
          </w:tcPr>
          <w:p w14:paraId="514C856F" w14:textId="77777777" w:rsidR="00B934A5" w:rsidRPr="00B83EFA" w:rsidRDefault="00B934A5" w:rsidP="00F608E2">
            <w:pPr>
              <w:autoSpaceDE w:val="0"/>
              <w:autoSpaceDN w:val="0"/>
              <w:adjustRightInd w:val="0"/>
              <w:jc w:val="center"/>
              <w:rPr>
                <w:rFonts w:ascii="Arial" w:hAnsi="Arial" w:cs="Arial"/>
                <w:b/>
                <w:bCs/>
              </w:rPr>
            </w:pPr>
            <w:r w:rsidRPr="00B83EFA">
              <w:rPr>
                <w:rFonts w:ascii="Arial" w:hAnsi="Arial" w:cs="Arial"/>
                <w:b/>
                <w:bCs/>
              </w:rPr>
              <w:t>CONCEPTO</w:t>
            </w:r>
          </w:p>
        </w:tc>
        <w:tc>
          <w:tcPr>
            <w:tcW w:w="2993" w:type="dxa"/>
            <w:shd w:val="clear" w:color="auto" w:fill="E0E0E0"/>
          </w:tcPr>
          <w:p w14:paraId="7FA7E25D" w14:textId="77777777" w:rsidR="00B934A5" w:rsidRPr="00B83EFA" w:rsidRDefault="00B934A5" w:rsidP="00F608E2">
            <w:pPr>
              <w:autoSpaceDE w:val="0"/>
              <w:autoSpaceDN w:val="0"/>
              <w:adjustRightInd w:val="0"/>
              <w:jc w:val="center"/>
              <w:rPr>
                <w:rFonts w:ascii="Arial" w:hAnsi="Arial" w:cs="Arial"/>
                <w:b/>
                <w:bCs/>
              </w:rPr>
            </w:pPr>
            <w:r w:rsidRPr="00B83EFA">
              <w:rPr>
                <w:rFonts w:ascii="Arial" w:hAnsi="Arial" w:cs="Arial"/>
                <w:b/>
                <w:bCs/>
              </w:rPr>
              <w:t>UNIDAD Y/O BASE</w:t>
            </w:r>
          </w:p>
        </w:tc>
        <w:tc>
          <w:tcPr>
            <w:tcW w:w="2993" w:type="dxa"/>
            <w:shd w:val="clear" w:color="auto" w:fill="E0E0E0"/>
          </w:tcPr>
          <w:p w14:paraId="66A41154" w14:textId="77777777" w:rsidR="00B934A5" w:rsidRPr="00B83EFA" w:rsidRDefault="00707ABA" w:rsidP="00F608E2">
            <w:pPr>
              <w:autoSpaceDE w:val="0"/>
              <w:autoSpaceDN w:val="0"/>
              <w:adjustRightInd w:val="0"/>
              <w:jc w:val="center"/>
              <w:rPr>
                <w:rFonts w:ascii="Arial" w:hAnsi="Arial" w:cs="Arial"/>
                <w:b/>
                <w:bCs/>
              </w:rPr>
            </w:pPr>
            <w:r>
              <w:rPr>
                <w:rFonts w:ascii="Arial" w:hAnsi="Arial" w:cs="Arial"/>
                <w:b/>
                <w:bCs/>
              </w:rPr>
              <w:t>CUOTA</w:t>
            </w:r>
            <w:r w:rsidR="00B934A5" w:rsidRPr="00B83EFA">
              <w:rPr>
                <w:rFonts w:ascii="Arial" w:hAnsi="Arial" w:cs="Arial"/>
                <w:b/>
                <w:bCs/>
              </w:rPr>
              <w:t xml:space="preserve"> O TARIFA</w:t>
            </w:r>
            <w:r w:rsidR="007F2068">
              <w:rPr>
                <w:rFonts w:ascii="Arial" w:hAnsi="Arial" w:cs="Arial"/>
                <w:b/>
                <w:bCs/>
              </w:rPr>
              <w:t xml:space="preserve"> </w:t>
            </w:r>
            <w:proofErr w:type="spellStart"/>
            <w:r w:rsidR="007F2068">
              <w:rPr>
                <w:rFonts w:ascii="Arial" w:hAnsi="Arial" w:cs="Arial"/>
                <w:b/>
                <w:bCs/>
              </w:rPr>
              <w:t>U.M.A</w:t>
            </w:r>
            <w:proofErr w:type="spellEnd"/>
            <w:r w:rsidR="007F2068">
              <w:rPr>
                <w:rFonts w:ascii="Arial" w:hAnsi="Arial" w:cs="Arial"/>
                <w:b/>
                <w:bCs/>
              </w:rPr>
              <w:t>.</w:t>
            </w:r>
          </w:p>
        </w:tc>
      </w:tr>
      <w:tr w:rsidR="00B934A5" w:rsidRPr="00B83EFA" w14:paraId="1F4B746E" w14:textId="77777777" w:rsidTr="003B51C8">
        <w:trPr>
          <w:jc w:val="center"/>
        </w:trPr>
        <w:tc>
          <w:tcPr>
            <w:tcW w:w="2992" w:type="dxa"/>
          </w:tcPr>
          <w:p w14:paraId="23BA96AD" w14:textId="77777777" w:rsidR="00B934A5" w:rsidRPr="00B83EFA" w:rsidRDefault="00B934A5" w:rsidP="00F608E2">
            <w:pPr>
              <w:autoSpaceDE w:val="0"/>
              <w:autoSpaceDN w:val="0"/>
              <w:adjustRightInd w:val="0"/>
              <w:rPr>
                <w:rFonts w:ascii="Arial" w:hAnsi="Arial" w:cs="Arial"/>
                <w:b/>
                <w:bCs/>
              </w:rPr>
            </w:pPr>
            <w:r w:rsidRPr="00B83EFA">
              <w:rPr>
                <w:rFonts w:ascii="Arial" w:hAnsi="Arial" w:cs="Arial"/>
              </w:rPr>
              <w:t>Actividad Mercantil</w:t>
            </w:r>
          </w:p>
        </w:tc>
        <w:tc>
          <w:tcPr>
            <w:tcW w:w="2993" w:type="dxa"/>
          </w:tcPr>
          <w:p w14:paraId="4833334E" w14:textId="77777777" w:rsidR="00B934A5" w:rsidRPr="00B83EFA" w:rsidRDefault="00B934A5" w:rsidP="00F608E2">
            <w:pPr>
              <w:autoSpaceDE w:val="0"/>
              <w:autoSpaceDN w:val="0"/>
              <w:adjustRightInd w:val="0"/>
              <w:jc w:val="center"/>
              <w:rPr>
                <w:rFonts w:ascii="Arial" w:hAnsi="Arial" w:cs="Arial"/>
                <w:bCs/>
              </w:rPr>
            </w:pPr>
            <w:r w:rsidRPr="00B83EFA">
              <w:rPr>
                <w:rFonts w:ascii="Arial" w:hAnsi="Arial" w:cs="Arial"/>
                <w:bCs/>
              </w:rPr>
              <w:t>Ingreso Total</w:t>
            </w:r>
          </w:p>
        </w:tc>
        <w:tc>
          <w:tcPr>
            <w:tcW w:w="2993" w:type="dxa"/>
            <w:vAlign w:val="center"/>
          </w:tcPr>
          <w:p w14:paraId="6F44039C" w14:textId="77777777" w:rsidR="00B934A5" w:rsidRPr="00B83EFA" w:rsidRDefault="00707ABA" w:rsidP="00675C15">
            <w:pPr>
              <w:autoSpaceDE w:val="0"/>
              <w:autoSpaceDN w:val="0"/>
              <w:adjustRightInd w:val="0"/>
              <w:jc w:val="center"/>
              <w:rPr>
                <w:rFonts w:ascii="Arial" w:hAnsi="Arial" w:cs="Arial"/>
              </w:rPr>
            </w:pPr>
            <w:r>
              <w:rPr>
                <w:rFonts w:ascii="Arial" w:hAnsi="Arial" w:cs="Arial"/>
              </w:rPr>
              <w:t>0</w:t>
            </w:r>
          </w:p>
        </w:tc>
      </w:tr>
      <w:tr w:rsidR="00B934A5" w:rsidRPr="00B83EFA" w14:paraId="4891E9CD" w14:textId="77777777" w:rsidTr="003B51C8">
        <w:trPr>
          <w:jc w:val="center"/>
        </w:trPr>
        <w:tc>
          <w:tcPr>
            <w:tcW w:w="2992" w:type="dxa"/>
          </w:tcPr>
          <w:p w14:paraId="2CBE6412" w14:textId="77777777" w:rsidR="00B934A5" w:rsidRPr="00B83EFA" w:rsidRDefault="00B934A5" w:rsidP="00F608E2">
            <w:pPr>
              <w:autoSpaceDE w:val="0"/>
              <w:autoSpaceDN w:val="0"/>
              <w:adjustRightInd w:val="0"/>
              <w:rPr>
                <w:rFonts w:ascii="Arial" w:hAnsi="Arial" w:cs="Arial"/>
                <w:b/>
                <w:bCs/>
              </w:rPr>
            </w:pPr>
            <w:r w:rsidRPr="00B83EFA">
              <w:rPr>
                <w:rFonts w:ascii="Arial" w:hAnsi="Arial" w:cs="Arial"/>
              </w:rPr>
              <w:t>Actividades Industriales</w:t>
            </w:r>
          </w:p>
        </w:tc>
        <w:tc>
          <w:tcPr>
            <w:tcW w:w="2993" w:type="dxa"/>
          </w:tcPr>
          <w:p w14:paraId="1F11E4A7" w14:textId="77777777" w:rsidR="00B934A5" w:rsidRPr="00B83EFA" w:rsidRDefault="00B934A5" w:rsidP="00F608E2">
            <w:pPr>
              <w:autoSpaceDE w:val="0"/>
              <w:autoSpaceDN w:val="0"/>
              <w:adjustRightInd w:val="0"/>
              <w:jc w:val="center"/>
              <w:rPr>
                <w:rFonts w:ascii="Arial" w:hAnsi="Arial" w:cs="Arial"/>
                <w:bCs/>
              </w:rPr>
            </w:pPr>
            <w:r w:rsidRPr="00B83EFA">
              <w:rPr>
                <w:rFonts w:ascii="Arial" w:hAnsi="Arial" w:cs="Arial"/>
                <w:bCs/>
              </w:rPr>
              <w:t>Ingreso Total</w:t>
            </w:r>
          </w:p>
        </w:tc>
        <w:tc>
          <w:tcPr>
            <w:tcW w:w="2993" w:type="dxa"/>
            <w:vAlign w:val="center"/>
          </w:tcPr>
          <w:p w14:paraId="0C7D938B" w14:textId="77777777" w:rsidR="00B934A5" w:rsidRPr="00B83EFA" w:rsidRDefault="00707ABA" w:rsidP="00707ABA">
            <w:pPr>
              <w:autoSpaceDE w:val="0"/>
              <w:autoSpaceDN w:val="0"/>
              <w:adjustRightInd w:val="0"/>
              <w:jc w:val="center"/>
              <w:rPr>
                <w:rFonts w:ascii="Arial" w:hAnsi="Arial" w:cs="Arial"/>
              </w:rPr>
            </w:pPr>
            <w:r>
              <w:rPr>
                <w:rFonts w:ascii="Arial" w:hAnsi="Arial" w:cs="Arial"/>
              </w:rPr>
              <w:t>0</w:t>
            </w:r>
          </w:p>
        </w:tc>
      </w:tr>
      <w:tr w:rsidR="00B934A5" w:rsidRPr="00B83EFA" w14:paraId="00E48A9A" w14:textId="77777777" w:rsidTr="003B51C8">
        <w:trPr>
          <w:jc w:val="center"/>
        </w:trPr>
        <w:tc>
          <w:tcPr>
            <w:tcW w:w="2992" w:type="dxa"/>
          </w:tcPr>
          <w:p w14:paraId="20C3410E" w14:textId="77777777" w:rsidR="00B934A5" w:rsidRPr="00B83EFA" w:rsidRDefault="00B934A5" w:rsidP="00F608E2">
            <w:pPr>
              <w:autoSpaceDE w:val="0"/>
              <w:autoSpaceDN w:val="0"/>
              <w:adjustRightInd w:val="0"/>
              <w:rPr>
                <w:rFonts w:ascii="Arial" w:hAnsi="Arial" w:cs="Arial"/>
                <w:b/>
                <w:bCs/>
              </w:rPr>
            </w:pPr>
            <w:r w:rsidRPr="00B83EFA">
              <w:rPr>
                <w:rFonts w:ascii="Arial" w:hAnsi="Arial" w:cs="Arial"/>
              </w:rPr>
              <w:t>Actividades Ganaderas</w:t>
            </w:r>
          </w:p>
        </w:tc>
        <w:tc>
          <w:tcPr>
            <w:tcW w:w="2993" w:type="dxa"/>
          </w:tcPr>
          <w:p w14:paraId="7DA378EB" w14:textId="77777777" w:rsidR="00B934A5" w:rsidRPr="00B83EFA" w:rsidRDefault="00B934A5" w:rsidP="00F608E2">
            <w:pPr>
              <w:autoSpaceDE w:val="0"/>
              <w:autoSpaceDN w:val="0"/>
              <w:adjustRightInd w:val="0"/>
              <w:jc w:val="center"/>
              <w:rPr>
                <w:rFonts w:ascii="Arial" w:hAnsi="Arial" w:cs="Arial"/>
                <w:bCs/>
              </w:rPr>
            </w:pPr>
            <w:r w:rsidRPr="00B83EFA">
              <w:rPr>
                <w:rFonts w:ascii="Arial" w:hAnsi="Arial" w:cs="Arial"/>
                <w:bCs/>
              </w:rPr>
              <w:t>Ingreso Total</w:t>
            </w:r>
          </w:p>
        </w:tc>
        <w:tc>
          <w:tcPr>
            <w:tcW w:w="2993" w:type="dxa"/>
            <w:vAlign w:val="center"/>
          </w:tcPr>
          <w:p w14:paraId="0362D07A" w14:textId="77777777" w:rsidR="00B934A5" w:rsidRPr="00B83EFA" w:rsidRDefault="00707ABA" w:rsidP="00F608E2">
            <w:pPr>
              <w:autoSpaceDE w:val="0"/>
              <w:autoSpaceDN w:val="0"/>
              <w:adjustRightInd w:val="0"/>
              <w:jc w:val="center"/>
              <w:rPr>
                <w:rFonts w:ascii="Arial" w:hAnsi="Arial" w:cs="Arial"/>
              </w:rPr>
            </w:pPr>
            <w:r>
              <w:rPr>
                <w:rFonts w:ascii="Arial" w:hAnsi="Arial" w:cs="Arial"/>
              </w:rPr>
              <w:t>0</w:t>
            </w:r>
          </w:p>
        </w:tc>
      </w:tr>
    </w:tbl>
    <w:p w14:paraId="5AA5E4D9" w14:textId="77777777" w:rsidR="00B934A5" w:rsidRPr="00B83EFA" w:rsidRDefault="00B934A5" w:rsidP="002E5887">
      <w:pPr>
        <w:autoSpaceDE w:val="0"/>
        <w:autoSpaceDN w:val="0"/>
        <w:adjustRightInd w:val="0"/>
        <w:jc w:val="center"/>
        <w:rPr>
          <w:rFonts w:ascii="Arial" w:hAnsi="Arial" w:cs="Arial"/>
          <w:b/>
          <w:bCs/>
          <w:highlight w:val="yellow"/>
        </w:rPr>
      </w:pPr>
    </w:p>
    <w:p w14:paraId="29494DCC" w14:textId="77777777" w:rsidR="00B934A5" w:rsidRPr="00B83EFA" w:rsidRDefault="00B934A5" w:rsidP="002E5887">
      <w:pPr>
        <w:autoSpaceDE w:val="0"/>
        <w:autoSpaceDN w:val="0"/>
        <w:adjustRightInd w:val="0"/>
        <w:jc w:val="center"/>
        <w:rPr>
          <w:rFonts w:ascii="Arial" w:hAnsi="Arial" w:cs="Arial"/>
          <w:b/>
          <w:bCs/>
          <w:highlight w:val="yellow"/>
        </w:rPr>
      </w:pPr>
    </w:p>
    <w:p w14:paraId="7C3A5ECD" w14:textId="77777777" w:rsidR="00B934A5" w:rsidRPr="00B83EFA" w:rsidRDefault="00B934A5" w:rsidP="002E5887">
      <w:pPr>
        <w:autoSpaceDE w:val="0"/>
        <w:autoSpaceDN w:val="0"/>
        <w:adjustRightInd w:val="0"/>
        <w:jc w:val="center"/>
        <w:rPr>
          <w:rFonts w:ascii="Arial" w:hAnsi="Arial" w:cs="Arial"/>
          <w:b/>
          <w:bCs/>
          <w:highlight w:val="yellow"/>
        </w:rPr>
      </w:pPr>
    </w:p>
    <w:p w14:paraId="6653DA8D" w14:textId="77777777" w:rsidR="00B934A5" w:rsidRPr="00B83EFA" w:rsidRDefault="00CF1992" w:rsidP="00B934A5">
      <w:pPr>
        <w:autoSpaceDE w:val="0"/>
        <w:autoSpaceDN w:val="0"/>
        <w:adjustRightInd w:val="0"/>
        <w:jc w:val="center"/>
        <w:rPr>
          <w:rFonts w:ascii="Arial" w:hAnsi="Arial" w:cs="Arial"/>
          <w:b/>
          <w:bCs/>
        </w:rPr>
      </w:pPr>
      <w:r w:rsidRPr="00B83EFA">
        <w:rPr>
          <w:rFonts w:ascii="Arial" w:hAnsi="Arial" w:cs="Arial"/>
          <w:b/>
        </w:rPr>
        <w:t>SECCIÓN</w:t>
      </w:r>
      <w:r w:rsidR="00B934A5" w:rsidRPr="00B83EFA">
        <w:rPr>
          <w:rFonts w:ascii="Arial" w:hAnsi="Arial" w:cs="Arial"/>
          <w:b/>
        </w:rPr>
        <w:t xml:space="preserve"> III</w:t>
      </w:r>
    </w:p>
    <w:p w14:paraId="39F44BA2" w14:textId="77777777" w:rsidR="00B934A5" w:rsidRPr="00B83EFA" w:rsidRDefault="00B934A5" w:rsidP="00B934A5">
      <w:pPr>
        <w:autoSpaceDE w:val="0"/>
        <w:autoSpaceDN w:val="0"/>
        <w:adjustRightInd w:val="0"/>
        <w:jc w:val="center"/>
        <w:rPr>
          <w:rFonts w:ascii="Arial" w:hAnsi="Arial" w:cs="Arial"/>
          <w:b/>
          <w:bCs/>
        </w:rPr>
      </w:pPr>
      <w:r w:rsidRPr="00B83EFA">
        <w:rPr>
          <w:rFonts w:ascii="Arial" w:hAnsi="Arial" w:cs="Arial"/>
          <w:b/>
        </w:rPr>
        <w:t>SOBRE ANUNCIOS</w:t>
      </w:r>
    </w:p>
    <w:p w14:paraId="6C065BB8" w14:textId="77777777" w:rsidR="00B934A5" w:rsidRPr="00B83EFA" w:rsidRDefault="00B934A5" w:rsidP="00B934A5">
      <w:pPr>
        <w:jc w:val="center"/>
        <w:rPr>
          <w:rFonts w:ascii="Arial" w:hAnsi="Arial" w:cs="Arial"/>
          <w:b/>
          <w:lang w:val="es-MX"/>
        </w:rPr>
      </w:pPr>
    </w:p>
    <w:p w14:paraId="4AF981D4" w14:textId="77777777" w:rsidR="00B934A5" w:rsidRPr="00B83EFA" w:rsidRDefault="00B934A5" w:rsidP="00B934A5">
      <w:pPr>
        <w:jc w:val="center"/>
        <w:rPr>
          <w:rFonts w:ascii="Arial" w:hAnsi="Arial" w:cs="Arial"/>
          <w:b/>
          <w:lang w:val="es-MX"/>
        </w:rPr>
      </w:pPr>
    </w:p>
    <w:p w14:paraId="60F66FB7" w14:textId="77777777" w:rsidR="00B934A5" w:rsidRPr="00B83EFA" w:rsidRDefault="00B934A5" w:rsidP="00B934A5">
      <w:pPr>
        <w:pStyle w:val="Encabezado"/>
        <w:jc w:val="both"/>
        <w:rPr>
          <w:rFonts w:ascii="Arial" w:hAnsi="Arial" w:cs="Arial"/>
          <w:b/>
          <w:bCs/>
          <w:sz w:val="24"/>
          <w:szCs w:val="24"/>
          <w:lang w:val="es-MX"/>
        </w:rPr>
      </w:pPr>
      <w:r w:rsidRPr="00B83EFA">
        <w:rPr>
          <w:rFonts w:ascii="Arial" w:hAnsi="Arial" w:cs="Arial"/>
          <w:b/>
          <w:bCs/>
          <w:sz w:val="24"/>
          <w:szCs w:val="24"/>
          <w:lang w:val="es-MX"/>
        </w:rPr>
        <w:t xml:space="preserve">ARTÍCULO 21.- </w:t>
      </w:r>
      <w:r w:rsidRPr="00B83EFA">
        <w:rPr>
          <w:rFonts w:ascii="Arial" w:hAnsi="Arial" w:cs="Arial"/>
          <w:sz w:val="24"/>
          <w:szCs w:val="24"/>
          <w:lang w:val="es-MX"/>
        </w:rPr>
        <w:t>Son sujetos de este impuesto las personas físicas o morales y unidades económicas, que incidental o habitualmente hagan para sí publicidad fonética o impresa, se celebren o anuncien mediante anuncios pintados o fijados sobre muros, tapias, fachadas, techos, marquesinas, vitrinas o escaparates y tableros, entre otros y que sean propiedad del anunciante y que se ubiquen dentro del Municipio.</w:t>
      </w:r>
    </w:p>
    <w:p w14:paraId="6928A72E" w14:textId="77777777" w:rsidR="00B934A5" w:rsidRPr="00B83EFA" w:rsidRDefault="00B934A5" w:rsidP="00B934A5">
      <w:pPr>
        <w:pStyle w:val="Ttulo8"/>
        <w:spacing w:before="0" w:after="0"/>
        <w:rPr>
          <w:rFonts w:ascii="Arial" w:hAnsi="Arial" w:cs="Arial"/>
          <w:b/>
          <w:i w:val="0"/>
        </w:rPr>
      </w:pPr>
    </w:p>
    <w:p w14:paraId="57A27889" w14:textId="77777777" w:rsidR="00B934A5" w:rsidRPr="00B83EFA" w:rsidRDefault="00B934A5" w:rsidP="00B934A5">
      <w:pPr>
        <w:pStyle w:val="Ttulo8"/>
        <w:spacing w:before="0" w:after="0"/>
        <w:rPr>
          <w:rFonts w:ascii="Arial" w:hAnsi="Arial" w:cs="Arial"/>
          <w:bCs/>
          <w:i w:val="0"/>
        </w:rPr>
      </w:pPr>
      <w:r w:rsidRPr="00B83EFA">
        <w:rPr>
          <w:rFonts w:ascii="Arial" w:hAnsi="Arial" w:cs="Arial"/>
          <w:b/>
          <w:i w:val="0"/>
        </w:rPr>
        <w:t xml:space="preserve">ARTÍCULO 22.- </w:t>
      </w:r>
      <w:r w:rsidRPr="00B83EFA">
        <w:rPr>
          <w:rFonts w:ascii="Arial" w:hAnsi="Arial" w:cs="Arial"/>
          <w:bCs/>
          <w:i w:val="0"/>
        </w:rPr>
        <w:t>La aplicación de este impuesto se realizará mediante la siguiente tabla de conceptos, base y/o unidad, y tarifas:</w:t>
      </w:r>
    </w:p>
    <w:p w14:paraId="0EF6FE08" w14:textId="77777777" w:rsidR="00BA3483" w:rsidRPr="00B83EFA" w:rsidRDefault="00BA3483" w:rsidP="00D659FC">
      <w:pPr>
        <w:autoSpaceDE w:val="0"/>
        <w:autoSpaceDN w:val="0"/>
        <w:adjustRightInd w:val="0"/>
        <w:rPr>
          <w:rFonts w:ascii="Arial" w:hAnsi="Arial" w:cs="Arial"/>
          <w:b/>
          <w:bCs/>
        </w:rPr>
      </w:pPr>
    </w:p>
    <w:p w14:paraId="347C3FB7" w14:textId="77777777" w:rsidR="008B2B85" w:rsidRPr="00B83EFA" w:rsidRDefault="008B2B85" w:rsidP="00D659FC">
      <w:pPr>
        <w:autoSpaceDE w:val="0"/>
        <w:autoSpaceDN w:val="0"/>
        <w:adjustRightInd w:val="0"/>
        <w:rPr>
          <w:rFonts w:ascii="Arial"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2993"/>
        <w:gridCol w:w="2993"/>
      </w:tblGrid>
      <w:tr w:rsidR="00BA3483" w:rsidRPr="00B83EFA" w14:paraId="0AE905E9" w14:textId="77777777" w:rsidTr="003B51C8">
        <w:trPr>
          <w:jc w:val="center"/>
        </w:trPr>
        <w:tc>
          <w:tcPr>
            <w:tcW w:w="2992" w:type="dxa"/>
            <w:shd w:val="clear" w:color="auto" w:fill="E0E0E0"/>
          </w:tcPr>
          <w:p w14:paraId="1DA51BE9" w14:textId="77777777" w:rsidR="00BA3483" w:rsidRPr="00B83EFA" w:rsidRDefault="00BA3483" w:rsidP="00C12237">
            <w:pPr>
              <w:autoSpaceDE w:val="0"/>
              <w:autoSpaceDN w:val="0"/>
              <w:adjustRightInd w:val="0"/>
              <w:jc w:val="center"/>
              <w:rPr>
                <w:rFonts w:ascii="Arial" w:hAnsi="Arial" w:cs="Arial"/>
                <w:b/>
                <w:bCs/>
              </w:rPr>
            </w:pPr>
            <w:r w:rsidRPr="00B83EFA">
              <w:rPr>
                <w:rFonts w:ascii="Arial" w:hAnsi="Arial" w:cs="Arial"/>
                <w:b/>
                <w:bCs/>
              </w:rPr>
              <w:t>CONCEPTO</w:t>
            </w:r>
          </w:p>
        </w:tc>
        <w:tc>
          <w:tcPr>
            <w:tcW w:w="2993" w:type="dxa"/>
            <w:shd w:val="clear" w:color="auto" w:fill="E0E0E0"/>
          </w:tcPr>
          <w:p w14:paraId="622C779C" w14:textId="77777777" w:rsidR="00BA3483" w:rsidRPr="00B83EFA" w:rsidRDefault="00BA3483" w:rsidP="00C12237">
            <w:pPr>
              <w:autoSpaceDE w:val="0"/>
              <w:autoSpaceDN w:val="0"/>
              <w:adjustRightInd w:val="0"/>
              <w:jc w:val="center"/>
              <w:rPr>
                <w:rFonts w:ascii="Arial" w:hAnsi="Arial" w:cs="Arial"/>
                <w:b/>
                <w:bCs/>
              </w:rPr>
            </w:pPr>
            <w:r w:rsidRPr="00B83EFA">
              <w:rPr>
                <w:rFonts w:ascii="Arial" w:hAnsi="Arial" w:cs="Arial"/>
                <w:b/>
                <w:bCs/>
              </w:rPr>
              <w:t>UNIDAD Y/O BASE</w:t>
            </w:r>
          </w:p>
        </w:tc>
        <w:tc>
          <w:tcPr>
            <w:tcW w:w="2993" w:type="dxa"/>
            <w:shd w:val="clear" w:color="auto" w:fill="E0E0E0"/>
          </w:tcPr>
          <w:p w14:paraId="5EF57DD4" w14:textId="77777777" w:rsidR="00BA3483" w:rsidRPr="00B83EFA" w:rsidRDefault="007F2068" w:rsidP="00C12237">
            <w:pPr>
              <w:autoSpaceDE w:val="0"/>
              <w:autoSpaceDN w:val="0"/>
              <w:adjustRightInd w:val="0"/>
              <w:jc w:val="center"/>
              <w:rPr>
                <w:rFonts w:ascii="Arial" w:hAnsi="Arial" w:cs="Arial"/>
                <w:b/>
                <w:bCs/>
              </w:rPr>
            </w:pPr>
            <w:r>
              <w:rPr>
                <w:rFonts w:ascii="Arial" w:hAnsi="Arial" w:cs="Arial"/>
                <w:b/>
                <w:bCs/>
              </w:rPr>
              <w:t xml:space="preserve">CUOTA O </w:t>
            </w:r>
            <w:r w:rsidR="00BA3483" w:rsidRPr="00B83EFA">
              <w:rPr>
                <w:rFonts w:ascii="Arial" w:hAnsi="Arial" w:cs="Arial"/>
                <w:b/>
                <w:bCs/>
              </w:rPr>
              <w:t>TARIFA</w:t>
            </w:r>
            <w:r>
              <w:rPr>
                <w:rFonts w:ascii="Arial" w:hAnsi="Arial" w:cs="Arial"/>
                <w:b/>
                <w:bCs/>
              </w:rPr>
              <w:t xml:space="preserve"> </w:t>
            </w:r>
            <w:proofErr w:type="spellStart"/>
            <w:r>
              <w:rPr>
                <w:rFonts w:ascii="Arial" w:hAnsi="Arial" w:cs="Arial"/>
                <w:b/>
                <w:bCs/>
              </w:rPr>
              <w:t>U.M.A</w:t>
            </w:r>
            <w:proofErr w:type="spellEnd"/>
          </w:p>
        </w:tc>
      </w:tr>
      <w:tr w:rsidR="00BA3483" w:rsidRPr="00B83EFA" w14:paraId="0F46F5E6" w14:textId="77777777" w:rsidTr="00C230A3">
        <w:trPr>
          <w:jc w:val="center"/>
        </w:trPr>
        <w:tc>
          <w:tcPr>
            <w:tcW w:w="2992" w:type="dxa"/>
          </w:tcPr>
          <w:p w14:paraId="28947198" w14:textId="77777777" w:rsidR="00BA3483" w:rsidRPr="00B83EFA" w:rsidRDefault="00BA3483" w:rsidP="00A97DF5">
            <w:pPr>
              <w:autoSpaceDE w:val="0"/>
              <w:autoSpaceDN w:val="0"/>
              <w:adjustRightInd w:val="0"/>
              <w:jc w:val="both"/>
              <w:rPr>
                <w:rFonts w:ascii="Arial" w:hAnsi="Arial" w:cs="Arial"/>
                <w:b/>
                <w:bCs/>
              </w:rPr>
            </w:pPr>
            <w:r w:rsidRPr="00B83EFA">
              <w:rPr>
                <w:rFonts w:ascii="Arial" w:hAnsi="Arial" w:cs="Arial"/>
              </w:rPr>
              <w:t xml:space="preserve">Anuncios de publicidad para actividades financieras </w:t>
            </w:r>
            <w:r w:rsidR="00CF1992" w:rsidRPr="00B83EFA">
              <w:rPr>
                <w:rFonts w:ascii="Arial" w:hAnsi="Arial" w:cs="Arial"/>
              </w:rPr>
              <w:t>y bancarias</w:t>
            </w:r>
          </w:p>
        </w:tc>
        <w:tc>
          <w:tcPr>
            <w:tcW w:w="2993" w:type="dxa"/>
            <w:vAlign w:val="center"/>
          </w:tcPr>
          <w:p w14:paraId="61D6A5AA" w14:textId="15A6C35B" w:rsidR="00BA3483" w:rsidRPr="00B83EFA" w:rsidRDefault="00977DC9" w:rsidP="00C230A3">
            <w:pPr>
              <w:autoSpaceDE w:val="0"/>
              <w:autoSpaceDN w:val="0"/>
              <w:adjustRightInd w:val="0"/>
              <w:jc w:val="center"/>
              <w:rPr>
                <w:rFonts w:ascii="Arial" w:hAnsi="Arial" w:cs="Arial"/>
                <w:b/>
                <w:bCs/>
              </w:rPr>
            </w:pPr>
            <w:r w:rsidRPr="00977DC9">
              <w:rPr>
                <w:rFonts w:ascii="Arial" w:hAnsi="Arial" w:cs="Arial"/>
              </w:rPr>
              <w:t xml:space="preserve">Cuota </w:t>
            </w:r>
            <w:r w:rsidR="00CA7BD5">
              <w:rPr>
                <w:rFonts w:ascii="Arial" w:hAnsi="Arial" w:cs="Arial"/>
              </w:rPr>
              <w:t>mensual</w:t>
            </w:r>
          </w:p>
        </w:tc>
        <w:tc>
          <w:tcPr>
            <w:tcW w:w="2993" w:type="dxa"/>
            <w:vAlign w:val="center"/>
          </w:tcPr>
          <w:p w14:paraId="029E559C" w14:textId="41489240" w:rsidR="00BA3483" w:rsidRPr="00F7065A" w:rsidRDefault="009148CF" w:rsidP="00977DC9">
            <w:pPr>
              <w:autoSpaceDE w:val="0"/>
              <w:autoSpaceDN w:val="0"/>
              <w:adjustRightInd w:val="0"/>
              <w:jc w:val="center"/>
              <w:rPr>
                <w:rFonts w:ascii="Arial" w:hAnsi="Arial" w:cs="Arial"/>
                <w:bCs/>
              </w:rPr>
            </w:pPr>
            <w:r>
              <w:rPr>
                <w:rFonts w:ascii="Arial" w:hAnsi="Arial" w:cs="Arial"/>
                <w:bCs/>
              </w:rPr>
              <w:t xml:space="preserve">5 A </w:t>
            </w:r>
            <w:r w:rsidR="008C77E9">
              <w:rPr>
                <w:rFonts w:ascii="Arial" w:hAnsi="Arial" w:cs="Arial"/>
                <w:bCs/>
              </w:rPr>
              <w:t>1</w:t>
            </w:r>
            <w:r>
              <w:rPr>
                <w:rFonts w:ascii="Arial" w:hAnsi="Arial" w:cs="Arial"/>
                <w:bCs/>
              </w:rPr>
              <w:t xml:space="preserve">0 </w:t>
            </w:r>
            <w:proofErr w:type="spellStart"/>
            <w:r>
              <w:rPr>
                <w:rFonts w:ascii="Arial" w:hAnsi="Arial" w:cs="Arial"/>
                <w:bCs/>
              </w:rPr>
              <w:t>UMAS</w:t>
            </w:r>
            <w:proofErr w:type="spellEnd"/>
          </w:p>
        </w:tc>
      </w:tr>
      <w:tr w:rsidR="00BA3483" w:rsidRPr="00B83EFA" w14:paraId="2C6B9C80" w14:textId="77777777" w:rsidTr="00C230A3">
        <w:trPr>
          <w:jc w:val="center"/>
        </w:trPr>
        <w:tc>
          <w:tcPr>
            <w:tcW w:w="2992" w:type="dxa"/>
          </w:tcPr>
          <w:p w14:paraId="30544330" w14:textId="77777777" w:rsidR="00BA3483" w:rsidRPr="00B83EFA" w:rsidRDefault="00BA3483" w:rsidP="00C12237">
            <w:pPr>
              <w:autoSpaceDE w:val="0"/>
              <w:autoSpaceDN w:val="0"/>
              <w:adjustRightInd w:val="0"/>
              <w:rPr>
                <w:rFonts w:ascii="Arial" w:hAnsi="Arial" w:cs="Arial"/>
              </w:rPr>
            </w:pPr>
            <w:r w:rsidRPr="00B83EFA">
              <w:rPr>
                <w:rFonts w:ascii="Arial" w:hAnsi="Arial" w:cs="Arial"/>
              </w:rPr>
              <w:t>Anuncios de publicidad para venta de bebidas con contenido</w:t>
            </w:r>
          </w:p>
          <w:p w14:paraId="2BA24F9F" w14:textId="77777777" w:rsidR="00BA3483" w:rsidRPr="00B83EFA" w:rsidRDefault="00A227F1" w:rsidP="00C12237">
            <w:pPr>
              <w:autoSpaceDE w:val="0"/>
              <w:autoSpaceDN w:val="0"/>
              <w:adjustRightInd w:val="0"/>
              <w:rPr>
                <w:rFonts w:ascii="Arial" w:hAnsi="Arial" w:cs="Arial"/>
                <w:b/>
                <w:bCs/>
              </w:rPr>
            </w:pPr>
            <w:r w:rsidRPr="00B83EFA">
              <w:rPr>
                <w:rFonts w:ascii="Arial" w:hAnsi="Arial" w:cs="Arial"/>
              </w:rPr>
              <w:t>A</w:t>
            </w:r>
            <w:r w:rsidR="00BA3483" w:rsidRPr="00B83EFA">
              <w:rPr>
                <w:rFonts w:ascii="Arial" w:hAnsi="Arial" w:cs="Arial"/>
              </w:rPr>
              <w:t>lcohólico</w:t>
            </w:r>
          </w:p>
        </w:tc>
        <w:tc>
          <w:tcPr>
            <w:tcW w:w="2993" w:type="dxa"/>
            <w:vAlign w:val="center"/>
          </w:tcPr>
          <w:p w14:paraId="0CD54FAC" w14:textId="3A987D31" w:rsidR="00BA3483" w:rsidRPr="00B83EFA" w:rsidRDefault="00977DC9" w:rsidP="00977DC9">
            <w:pPr>
              <w:autoSpaceDE w:val="0"/>
              <w:autoSpaceDN w:val="0"/>
              <w:adjustRightInd w:val="0"/>
              <w:jc w:val="center"/>
              <w:rPr>
                <w:rFonts w:ascii="Arial" w:hAnsi="Arial" w:cs="Arial"/>
                <w:b/>
                <w:bCs/>
              </w:rPr>
            </w:pPr>
            <w:r w:rsidRPr="00977DC9">
              <w:rPr>
                <w:rFonts w:ascii="Arial" w:hAnsi="Arial" w:cs="Arial"/>
              </w:rPr>
              <w:t xml:space="preserve">Cuota </w:t>
            </w:r>
            <w:r w:rsidR="00CA7BD5">
              <w:rPr>
                <w:rFonts w:ascii="Arial" w:hAnsi="Arial" w:cs="Arial"/>
              </w:rPr>
              <w:t>mensual</w:t>
            </w:r>
          </w:p>
        </w:tc>
        <w:tc>
          <w:tcPr>
            <w:tcW w:w="2993" w:type="dxa"/>
            <w:vAlign w:val="center"/>
          </w:tcPr>
          <w:p w14:paraId="6E5E22D8" w14:textId="5BA11B16" w:rsidR="00BA3483" w:rsidRPr="00B83EFA" w:rsidRDefault="009148CF" w:rsidP="008C77E9">
            <w:pPr>
              <w:autoSpaceDE w:val="0"/>
              <w:autoSpaceDN w:val="0"/>
              <w:adjustRightInd w:val="0"/>
              <w:jc w:val="center"/>
              <w:rPr>
                <w:rFonts w:ascii="Arial" w:hAnsi="Arial" w:cs="Arial"/>
                <w:b/>
                <w:bCs/>
              </w:rPr>
            </w:pPr>
            <w:r>
              <w:rPr>
                <w:rFonts w:ascii="Arial" w:hAnsi="Arial" w:cs="Arial"/>
                <w:bCs/>
              </w:rPr>
              <w:t xml:space="preserve">20 A </w:t>
            </w:r>
            <w:r w:rsidR="00977DC9">
              <w:rPr>
                <w:rFonts w:ascii="Arial" w:hAnsi="Arial" w:cs="Arial"/>
                <w:bCs/>
              </w:rPr>
              <w:t>5</w:t>
            </w:r>
            <w:r>
              <w:rPr>
                <w:rFonts w:ascii="Arial" w:hAnsi="Arial" w:cs="Arial"/>
                <w:bCs/>
              </w:rPr>
              <w:t xml:space="preserve">0 </w:t>
            </w:r>
            <w:proofErr w:type="spellStart"/>
            <w:r>
              <w:rPr>
                <w:rFonts w:ascii="Arial" w:hAnsi="Arial" w:cs="Arial"/>
                <w:bCs/>
              </w:rPr>
              <w:t>UMAS</w:t>
            </w:r>
            <w:proofErr w:type="spellEnd"/>
          </w:p>
        </w:tc>
      </w:tr>
      <w:tr w:rsidR="00BA3483" w:rsidRPr="00B83EFA" w14:paraId="0E234495" w14:textId="77777777" w:rsidTr="00C230A3">
        <w:trPr>
          <w:jc w:val="center"/>
        </w:trPr>
        <w:tc>
          <w:tcPr>
            <w:tcW w:w="2992" w:type="dxa"/>
          </w:tcPr>
          <w:p w14:paraId="375FA0DC" w14:textId="77777777" w:rsidR="00BA3483" w:rsidRPr="00B83EFA" w:rsidRDefault="00BA3483" w:rsidP="00C12237">
            <w:pPr>
              <w:autoSpaceDE w:val="0"/>
              <w:autoSpaceDN w:val="0"/>
              <w:adjustRightInd w:val="0"/>
              <w:rPr>
                <w:rFonts w:ascii="Arial" w:hAnsi="Arial" w:cs="Arial"/>
                <w:b/>
                <w:bCs/>
              </w:rPr>
            </w:pPr>
            <w:r w:rsidRPr="00B83EFA">
              <w:rPr>
                <w:rFonts w:ascii="Arial" w:hAnsi="Arial" w:cs="Arial"/>
              </w:rPr>
              <w:lastRenderedPageBreak/>
              <w:t>Anuncios para actividad comercial</w:t>
            </w:r>
          </w:p>
        </w:tc>
        <w:tc>
          <w:tcPr>
            <w:tcW w:w="2993" w:type="dxa"/>
            <w:vAlign w:val="center"/>
          </w:tcPr>
          <w:p w14:paraId="6AAAE0E6" w14:textId="39742FE9" w:rsidR="00BA3483" w:rsidRPr="00B83EFA" w:rsidRDefault="00977DC9" w:rsidP="00C230A3">
            <w:pPr>
              <w:autoSpaceDE w:val="0"/>
              <w:autoSpaceDN w:val="0"/>
              <w:adjustRightInd w:val="0"/>
              <w:jc w:val="center"/>
              <w:rPr>
                <w:rFonts w:ascii="Arial" w:hAnsi="Arial" w:cs="Arial"/>
                <w:b/>
                <w:bCs/>
              </w:rPr>
            </w:pPr>
            <w:r w:rsidRPr="00977DC9">
              <w:rPr>
                <w:rFonts w:ascii="Arial" w:hAnsi="Arial" w:cs="Arial"/>
              </w:rPr>
              <w:t xml:space="preserve">Cuota </w:t>
            </w:r>
            <w:r w:rsidR="00CA7BD5">
              <w:rPr>
                <w:rFonts w:ascii="Arial" w:hAnsi="Arial" w:cs="Arial"/>
              </w:rPr>
              <w:t>mensual</w:t>
            </w:r>
          </w:p>
        </w:tc>
        <w:tc>
          <w:tcPr>
            <w:tcW w:w="2993" w:type="dxa"/>
            <w:vAlign w:val="center"/>
          </w:tcPr>
          <w:p w14:paraId="3882D49C" w14:textId="59C69D26" w:rsidR="00BA3483" w:rsidRPr="00B83EFA" w:rsidRDefault="009148CF" w:rsidP="00977DC9">
            <w:pPr>
              <w:autoSpaceDE w:val="0"/>
              <w:autoSpaceDN w:val="0"/>
              <w:adjustRightInd w:val="0"/>
              <w:jc w:val="center"/>
              <w:rPr>
                <w:rFonts w:ascii="Arial" w:hAnsi="Arial" w:cs="Arial"/>
                <w:b/>
                <w:bCs/>
              </w:rPr>
            </w:pPr>
            <w:r>
              <w:rPr>
                <w:rFonts w:ascii="Arial" w:hAnsi="Arial" w:cs="Arial"/>
                <w:bCs/>
              </w:rPr>
              <w:t xml:space="preserve">5 A </w:t>
            </w:r>
            <w:r w:rsidR="00977DC9">
              <w:rPr>
                <w:rFonts w:ascii="Arial" w:hAnsi="Arial" w:cs="Arial"/>
                <w:bCs/>
              </w:rPr>
              <w:t>2</w:t>
            </w:r>
            <w:r>
              <w:rPr>
                <w:rFonts w:ascii="Arial" w:hAnsi="Arial" w:cs="Arial"/>
                <w:bCs/>
              </w:rPr>
              <w:t xml:space="preserve">0 </w:t>
            </w:r>
            <w:proofErr w:type="spellStart"/>
            <w:r>
              <w:rPr>
                <w:rFonts w:ascii="Arial" w:hAnsi="Arial" w:cs="Arial"/>
                <w:bCs/>
              </w:rPr>
              <w:t>UMAS</w:t>
            </w:r>
            <w:proofErr w:type="spellEnd"/>
          </w:p>
        </w:tc>
      </w:tr>
      <w:tr w:rsidR="00BA3483" w:rsidRPr="00B83EFA" w14:paraId="4C0AF147" w14:textId="77777777" w:rsidTr="00C230A3">
        <w:trPr>
          <w:jc w:val="center"/>
        </w:trPr>
        <w:tc>
          <w:tcPr>
            <w:tcW w:w="2992" w:type="dxa"/>
          </w:tcPr>
          <w:p w14:paraId="7A0ACEC8" w14:textId="77777777" w:rsidR="00BA3483" w:rsidRPr="00B83EFA" w:rsidRDefault="00BA3483" w:rsidP="00C12237">
            <w:pPr>
              <w:autoSpaceDE w:val="0"/>
              <w:autoSpaceDN w:val="0"/>
              <w:adjustRightInd w:val="0"/>
              <w:rPr>
                <w:rFonts w:ascii="Arial" w:hAnsi="Arial" w:cs="Arial"/>
              </w:rPr>
            </w:pPr>
            <w:r w:rsidRPr="00B83EFA">
              <w:rPr>
                <w:rFonts w:ascii="Arial" w:hAnsi="Arial" w:cs="Arial"/>
              </w:rPr>
              <w:t>Anuncios para actividades de servicios gasolina y lubricantes</w:t>
            </w:r>
          </w:p>
        </w:tc>
        <w:tc>
          <w:tcPr>
            <w:tcW w:w="2993" w:type="dxa"/>
            <w:vAlign w:val="center"/>
          </w:tcPr>
          <w:p w14:paraId="0BABD9E0" w14:textId="730C2936" w:rsidR="00BA3483" w:rsidRPr="00B83EFA" w:rsidRDefault="00977DC9" w:rsidP="00C230A3">
            <w:pPr>
              <w:autoSpaceDE w:val="0"/>
              <w:autoSpaceDN w:val="0"/>
              <w:adjustRightInd w:val="0"/>
              <w:jc w:val="center"/>
              <w:rPr>
                <w:rFonts w:ascii="Arial" w:hAnsi="Arial" w:cs="Arial"/>
                <w:b/>
                <w:bCs/>
              </w:rPr>
            </w:pPr>
            <w:r w:rsidRPr="00977DC9">
              <w:rPr>
                <w:rFonts w:ascii="Arial" w:hAnsi="Arial" w:cs="Arial"/>
              </w:rPr>
              <w:t xml:space="preserve">Cuota </w:t>
            </w:r>
            <w:r w:rsidR="00CA7BD5">
              <w:rPr>
                <w:rFonts w:ascii="Arial" w:hAnsi="Arial" w:cs="Arial"/>
              </w:rPr>
              <w:t>mensual</w:t>
            </w:r>
          </w:p>
        </w:tc>
        <w:tc>
          <w:tcPr>
            <w:tcW w:w="2993" w:type="dxa"/>
            <w:vAlign w:val="center"/>
          </w:tcPr>
          <w:p w14:paraId="5AD22CBB" w14:textId="2122122C" w:rsidR="00BA3483" w:rsidRPr="009148CF" w:rsidRDefault="009148CF" w:rsidP="00F91189">
            <w:pPr>
              <w:autoSpaceDE w:val="0"/>
              <w:autoSpaceDN w:val="0"/>
              <w:adjustRightInd w:val="0"/>
              <w:jc w:val="center"/>
              <w:rPr>
                <w:rFonts w:ascii="Arial" w:hAnsi="Arial" w:cs="Arial"/>
                <w:bCs/>
              </w:rPr>
            </w:pPr>
            <w:r>
              <w:rPr>
                <w:rFonts w:ascii="Arial" w:hAnsi="Arial" w:cs="Arial"/>
                <w:bCs/>
              </w:rPr>
              <w:t xml:space="preserve">10 A </w:t>
            </w:r>
            <w:r w:rsidR="00977DC9">
              <w:rPr>
                <w:rFonts w:ascii="Arial" w:hAnsi="Arial" w:cs="Arial"/>
                <w:bCs/>
              </w:rPr>
              <w:t xml:space="preserve">40 </w:t>
            </w:r>
            <w:proofErr w:type="spellStart"/>
            <w:r>
              <w:rPr>
                <w:rFonts w:ascii="Arial" w:hAnsi="Arial" w:cs="Arial"/>
                <w:bCs/>
              </w:rPr>
              <w:t>UMAS</w:t>
            </w:r>
            <w:proofErr w:type="spellEnd"/>
          </w:p>
        </w:tc>
      </w:tr>
      <w:tr w:rsidR="00BA3483" w:rsidRPr="00B83EFA" w14:paraId="6DAFD83F" w14:textId="77777777" w:rsidTr="00C230A3">
        <w:trPr>
          <w:jc w:val="center"/>
        </w:trPr>
        <w:tc>
          <w:tcPr>
            <w:tcW w:w="2992" w:type="dxa"/>
          </w:tcPr>
          <w:p w14:paraId="5AD7077C" w14:textId="77777777" w:rsidR="00BA3483" w:rsidRPr="00B83EFA" w:rsidRDefault="00BA3483" w:rsidP="00C12237">
            <w:pPr>
              <w:autoSpaceDE w:val="0"/>
              <w:autoSpaceDN w:val="0"/>
              <w:adjustRightInd w:val="0"/>
              <w:rPr>
                <w:rFonts w:ascii="Arial" w:hAnsi="Arial" w:cs="Arial"/>
              </w:rPr>
            </w:pPr>
            <w:r w:rsidRPr="00B83EFA">
              <w:rPr>
                <w:rFonts w:ascii="Arial" w:hAnsi="Arial" w:cs="Arial"/>
              </w:rPr>
              <w:t>Anuncios para actividades de servicios (hoteles)</w:t>
            </w:r>
          </w:p>
        </w:tc>
        <w:tc>
          <w:tcPr>
            <w:tcW w:w="2993" w:type="dxa"/>
            <w:vAlign w:val="center"/>
          </w:tcPr>
          <w:p w14:paraId="0646FFF5" w14:textId="4A247AEB" w:rsidR="00BA3483" w:rsidRPr="00B83EFA" w:rsidRDefault="00977DC9" w:rsidP="00C230A3">
            <w:pPr>
              <w:autoSpaceDE w:val="0"/>
              <w:autoSpaceDN w:val="0"/>
              <w:adjustRightInd w:val="0"/>
              <w:jc w:val="center"/>
              <w:rPr>
                <w:rFonts w:ascii="Arial" w:hAnsi="Arial" w:cs="Arial"/>
                <w:b/>
                <w:bCs/>
              </w:rPr>
            </w:pPr>
            <w:r w:rsidRPr="00977DC9">
              <w:rPr>
                <w:rFonts w:ascii="Arial" w:hAnsi="Arial" w:cs="Arial"/>
              </w:rPr>
              <w:t xml:space="preserve">Cuota </w:t>
            </w:r>
            <w:r w:rsidR="00F91189">
              <w:rPr>
                <w:rFonts w:ascii="Arial" w:hAnsi="Arial" w:cs="Arial"/>
              </w:rPr>
              <w:t>mensual</w:t>
            </w:r>
          </w:p>
        </w:tc>
        <w:tc>
          <w:tcPr>
            <w:tcW w:w="2993" w:type="dxa"/>
            <w:vAlign w:val="center"/>
          </w:tcPr>
          <w:p w14:paraId="6CD620A9" w14:textId="74CBDDB5" w:rsidR="00BA3483" w:rsidRPr="009148CF" w:rsidRDefault="009148CF" w:rsidP="00F91189">
            <w:pPr>
              <w:autoSpaceDE w:val="0"/>
              <w:autoSpaceDN w:val="0"/>
              <w:adjustRightInd w:val="0"/>
              <w:jc w:val="center"/>
              <w:rPr>
                <w:rFonts w:ascii="Arial" w:hAnsi="Arial" w:cs="Arial"/>
                <w:bCs/>
              </w:rPr>
            </w:pPr>
            <w:r>
              <w:rPr>
                <w:rFonts w:ascii="Arial" w:hAnsi="Arial" w:cs="Arial"/>
                <w:bCs/>
              </w:rPr>
              <w:t xml:space="preserve">20 A </w:t>
            </w:r>
            <w:r w:rsidR="00F91189">
              <w:rPr>
                <w:rFonts w:ascii="Arial" w:hAnsi="Arial" w:cs="Arial"/>
                <w:bCs/>
              </w:rPr>
              <w:t>3</w:t>
            </w:r>
            <w:r w:rsidR="00D27B77">
              <w:rPr>
                <w:rFonts w:ascii="Arial" w:hAnsi="Arial" w:cs="Arial"/>
                <w:bCs/>
              </w:rPr>
              <w:t>0</w:t>
            </w:r>
            <w:r>
              <w:rPr>
                <w:rFonts w:ascii="Arial" w:hAnsi="Arial" w:cs="Arial"/>
                <w:bCs/>
              </w:rPr>
              <w:t xml:space="preserve"> </w:t>
            </w:r>
            <w:proofErr w:type="spellStart"/>
            <w:r>
              <w:rPr>
                <w:rFonts w:ascii="Arial" w:hAnsi="Arial" w:cs="Arial"/>
                <w:bCs/>
              </w:rPr>
              <w:t>UMAS</w:t>
            </w:r>
            <w:proofErr w:type="spellEnd"/>
          </w:p>
        </w:tc>
      </w:tr>
    </w:tbl>
    <w:p w14:paraId="0E07D59C" w14:textId="77777777" w:rsidR="00BA3483" w:rsidRPr="00B83EFA" w:rsidRDefault="00BA3483" w:rsidP="00D659FC">
      <w:pPr>
        <w:autoSpaceDE w:val="0"/>
        <w:autoSpaceDN w:val="0"/>
        <w:adjustRightInd w:val="0"/>
        <w:rPr>
          <w:rFonts w:ascii="Arial" w:hAnsi="Arial" w:cs="Arial"/>
          <w:b/>
          <w:bCs/>
        </w:rPr>
      </w:pPr>
    </w:p>
    <w:p w14:paraId="5D9A8ABA" w14:textId="77777777" w:rsidR="002A7ECB" w:rsidRPr="00B83EFA" w:rsidRDefault="002A7ECB" w:rsidP="00C270EA">
      <w:pPr>
        <w:autoSpaceDE w:val="0"/>
        <w:autoSpaceDN w:val="0"/>
        <w:adjustRightInd w:val="0"/>
        <w:jc w:val="center"/>
        <w:rPr>
          <w:rFonts w:ascii="Arial" w:hAnsi="Arial" w:cs="Arial"/>
          <w:b/>
          <w:bCs/>
        </w:rPr>
      </w:pPr>
    </w:p>
    <w:p w14:paraId="0CC8DF3C" w14:textId="77777777" w:rsidR="005B784E" w:rsidRPr="00B83EFA" w:rsidRDefault="005B784E" w:rsidP="00C270EA">
      <w:pPr>
        <w:autoSpaceDE w:val="0"/>
        <w:autoSpaceDN w:val="0"/>
        <w:adjustRightInd w:val="0"/>
        <w:jc w:val="center"/>
        <w:rPr>
          <w:rFonts w:ascii="Arial" w:hAnsi="Arial" w:cs="Arial"/>
          <w:b/>
          <w:bCs/>
        </w:rPr>
      </w:pPr>
    </w:p>
    <w:p w14:paraId="1128B639" w14:textId="77777777" w:rsidR="00B934A5" w:rsidRPr="00B83EFA" w:rsidRDefault="00B934A5" w:rsidP="00B934A5">
      <w:pPr>
        <w:autoSpaceDE w:val="0"/>
        <w:autoSpaceDN w:val="0"/>
        <w:adjustRightInd w:val="0"/>
        <w:jc w:val="center"/>
        <w:rPr>
          <w:rFonts w:ascii="Arial" w:hAnsi="Arial" w:cs="Arial"/>
          <w:b/>
          <w:bCs/>
        </w:rPr>
      </w:pPr>
      <w:r w:rsidRPr="00B83EFA">
        <w:rPr>
          <w:rFonts w:ascii="Arial" w:hAnsi="Arial" w:cs="Arial"/>
          <w:b/>
        </w:rPr>
        <w:t>CAPÍTULO IV</w:t>
      </w:r>
    </w:p>
    <w:p w14:paraId="61E36FBD" w14:textId="77777777" w:rsidR="00B934A5" w:rsidRPr="00B83EFA" w:rsidRDefault="00B934A5" w:rsidP="00B934A5">
      <w:pPr>
        <w:jc w:val="center"/>
        <w:rPr>
          <w:rFonts w:ascii="Arial" w:hAnsi="Arial" w:cs="Arial"/>
          <w:b/>
          <w:bCs/>
        </w:rPr>
      </w:pPr>
      <w:r w:rsidRPr="00B83EFA">
        <w:rPr>
          <w:rFonts w:ascii="Arial" w:hAnsi="Arial" w:cs="Arial"/>
          <w:b/>
        </w:rPr>
        <w:t>DE LOS ACCESORIOS</w:t>
      </w:r>
    </w:p>
    <w:p w14:paraId="6D4286FD" w14:textId="77777777" w:rsidR="00B934A5" w:rsidRPr="00B83EFA" w:rsidRDefault="00B934A5" w:rsidP="00B934A5">
      <w:pPr>
        <w:jc w:val="center"/>
        <w:rPr>
          <w:rFonts w:ascii="Arial" w:hAnsi="Arial" w:cs="Arial"/>
          <w:b/>
          <w:bCs/>
        </w:rPr>
      </w:pPr>
    </w:p>
    <w:p w14:paraId="2C41963E" w14:textId="77777777" w:rsidR="00B934A5" w:rsidRPr="00B83EFA" w:rsidRDefault="00B934A5" w:rsidP="00B934A5">
      <w:pPr>
        <w:autoSpaceDE w:val="0"/>
        <w:autoSpaceDN w:val="0"/>
        <w:adjustRightInd w:val="0"/>
        <w:jc w:val="both"/>
        <w:rPr>
          <w:rFonts w:ascii="Arial" w:hAnsi="Arial" w:cs="Arial"/>
        </w:rPr>
      </w:pPr>
      <w:r w:rsidRPr="00B83EFA">
        <w:rPr>
          <w:rFonts w:ascii="Arial" w:hAnsi="Arial" w:cs="Arial"/>
          <w:b/>
        </w:rPr>
        <w:t xml:space="preserve">ARTÍCULO 23.- </w:t>
      </w:r>
      <w:r w:rsidRPr="00B83EFA">
        <w:rPr>
          <w:rFonts w:ascii="Arial" w:hAnsi="Arial" w:cs="Arial"/>
        </w:rPr>
        <w:t>La falta oportuna del pago de impuestos causará Recargos en concepto de indemnización al Erario Municipal del</w:t>
      </w:r>
      <w:r w:rsidR="00AE49A4">
        <w:rPr>
          <w:rFonts w:ascii="Arial" w:hAnsi="Arial" w:cs="Arial"/>
        </w:rPr>
        <w:t xml:space="preserve"> 3</w:t>
      </w:r>
      <w:r w:rsidRPr="00B83EFA">
        <w:rPr>
          <w:rFonts w:ascii="Arial" w:hAnsi="Arial" w:cs="Arial"/>
        </w:rPr>
        <w:t>% mensual sobre el impuesto correspondiente, sin perjuicio de la aplicación de los accesorios respectivos.</w:t>
      </w:r>
    </w:p>
    <w:p w14:paraId="6B2D8596" w14:textId="77777777" w:rsidR="00B934A5" w:rsidRPr="00B83EFA" w:rsidRDefault="00B934A5" w:rsidP="00B934A5">
      <w:pPr>
        <w:autoSpaceDE w:val="0"/>
        <w:autoSpaceDN w:val="0"/>
        <w:adjustRightInd w:val="0"/>
        <w:jc w:val="both"/>
        <w:rPr>
          <w:rFonts w:ascii="Arial" w:hAnsi="Arial" w:cs="Arial"/>
        </w:rPr>
      </w:pPr>
    </w:p>
    <w:p w14:paraId="4C6ACD1E" w14:textId="77777777" w:rsidR="00B934A5" w:rsidRPr="00B83EFA" w:rsidRDefault="00B934A5" w:rsidP="00B934A5">
      <w:pPr>
        <w:autoSpaceDE w:val="0"/>
        <w:autoSpaceDN w:val="0"/>
        <w:adjustRightInd w:val="0"/>
        <w:jc w:val="both"/>
        <w:rPr>
          <w:rFonts w:ascii="Arial" w:hAnsi="Arial" w:cs="Arial"/>
        </w:rPr>
      </w:pPr>
      <w:r w:rsidRPr="00B83EFA">
        <w:rPr>
          <w:rFonts w:ascii="Arial" w:hAnsi="Arial" w:cs="Arial"/>
        </w:rPr>
        <w:t>Cuando se autorice el pago de contribuciones a plazo, ya sea diferido o en parcialidades, se causarán recargos a razón del 1.5% mensual sobre el saldo insoluto, sin perjuicio de la aplicación de los accesorios respectivos.</w:t>
      </w:r>
    </w:p>
    <w:p w14:paraId="384BDB08" w14:textId="77777777" w:rsidR="00B934A5" w:rsidRPr="00B83EFA" w:rsidRDefault="00B934A5" w:rsidP="00B934A5">
      <w:pPr>
        <w:autoSpaceDE w:val="0"/>
        <w:autoSpaceDN w:val="0"/>
        <w:adjustRightInd w:val="0"/>
        <w:jc w:val="both"/>
        <w:rPr>
          <w:rFonts w:ascii="Arial" w:hAnsi="Arial" w:cs="Arial"/>
        </w:rPr>
      </w:pPr>
    </w:p>
    <w:p w14:paraId="511E814B" w14:textId="77777777" w:rsidR="00B934A5" w:rsidRPr="00B83EFA" w:rsidRDefault="00B934A5" w:rsidP="00B934A5">
      <w:pPr>
        <w:autoSpaceDE w:val="0"/>
        <w:autoSpaceDN w:val="0"/>
        <w:adjustRightInd w:val="0"/>
        <w:jc w:val="both"/>
        <w:rPr>
          <w:rFonts w:ascii="Arial" w:hAnsi="Arial" w:cs="Arial"/>
        </w:rPr>
      </w:pPr>
      <w:r w:rsidRPr="00B83EFA">
        <w:rPr>
          <w:rFonts w:ascii="Arial" w:hAnsi="Arial" w:cs="Arial"/>
        </w:rPr>
        <w:t>En caso de cheque recibido por la Tesorería Municipal o su equivalente, que sea presentado en tiempo y no sea pagado, dará lugar al cobro del monto del cheque y a una indemnización que será siempre del 20% del valor de éste.</w:t>
      </w:r>
    </w:p>
    <w:p w14:paraId="1A530DB7" w14:textId="77777777" w:rsidR="00B934A5" w:rsidRPr="00B83EFA" w:rsidRDefault="00B934A5" w:rsidP="00B934A5">
      <w:pPr>
        <w:autoSpaceDE w:val="0"/>
        <w:autoSpaceDN w:val="0"/>
        <w:adjustRightInd w:val="0"/>
        <w:jc w:val="both"/>
        <w:rPr>
          <w:rFonts w:ascii="Arial" w:hAnsi="Arial" w:cs="Arial"/>
        </w:rPr>
      </w:pPr>
    </w:p>
    <w:p w14:paraId="7F41D56E" w14:textId="77777777" w:rsidR="00B934A5" w:rsidRPr="00B83EFA" w:rsidRDefault="00B934A5" w:rsidP="00B934A5">
      <w:pPr>
        <w:autoSpaceDE w:val="0"/>
        <w:autoSpaceDN w:val="0"/>
        <w:adjustRightInd w:val="0"/>
        <w:jc w:val="both"/>
        <w:rPr>
          <w:rFonts w:ascii="Arial" w:hAnsi="Arial" w:cs="Arial"/>
        </w:rPr>
      </w:pPr>
      <w:r w:rsidRPr="00B83EFA">
        <w:rPr>
          <w:rFonts w:ascii="Arial" w:hAnsi="Arial" w:cs="Arial"/>
        </w:rPr>
        <w:t xml:space="preserve">Se pagará por concepto de gastos de ejecución lo que resulte mayor entre el 1% del crédito fiscal o el equivalente a 2 </w:t>
      </w:r>
      <w:r w:rsidR="00AE49A4">
        <w:rPr>
          <w:rFonts w:ascii="Arial" w:hAnsi="Arial" w:cs="Arial"/>
        </w:rPr>
        <w:t xml:space="preserve"> veces de la </w:t>
      </w:r>
      <w:r w:rsidR="007F2068">
        <w:rPr>
          <w:rFonts w:ascii="Arial" w:hAnsi="Arial" w:cs="Arial"/>
        </w:rPr>
        <w:t>unidad de medida</w:t>
      </w:r>
      <w:r w:rsidR="00AE49A4">
        <w:rPr>
          <w:rFonts w:ascii="Arial" w:hAnsi="Arial" w:cs="Arial"/>
        </w:rPr>
        <w:t xml:space="preserve"> y de actualización</w:t>
      </w:r>
      <w:r w:rsidRPr="00B83EFA">
        <w:rPr>
          <w:rFonts w:ascii="Arial" w:hAnsi="Arial" w:cs="Arial"/>
        </w:rPr>
        <w:t>, por cada diligencia que se practique.</w:t>
      </w:r>
    </w:p>
    <w:p w14:paraId="1BA5E6C2" w14:textId="77777777" w:rsidR="00B934A5" w:rsidRPr="00B83EFA" w:rsidRDefault="00B934A5" w:rsidP="00B934A5">
      <w:pPr>
        <w:autoSpaceDE w:val="0"/>
        <w:autoSpaceDN w:val="0"/>
        <w:adjustRightInd w:val="0"/>
        <w:jc w:val="both"/>
        <w:rPr>
          <w:rFonts w:ascii="Arial" w:hAnsi="Arial" w:cs="Arial"/>
        </w:rPr>
      </w:pPr>
    </w:p>
    <w:p w14:paraId="46925573" w14:textId="77777777" w:rsidR="00B934A5" w:rsidRPr="00B83EFA" w:rsidRDefault="00B934A5" w:rsidP="00B934A5">
      <w:pPr>
        <w:autoSpaceDE w:val="0"/>
        <w:autoSpaceDN w:val="0"/>
        <w:adjustRightInd w:val="0"/>
        <w:jc w:val="both"/>
        <w:rPr>
          <w:rFonts w:ascii="Arial" w:hAnsi="Arial" w:cs="Arial"/>
        </w:rPr>
      </w:pPr>
    </w:p>
    <w:p w14:paraId="76E506B9" w14:textId="77777777" w:rsidR="00B934A5" w:rsidRPr="00B83EFA" w:rsidRDefault="00B934A5" w:rsidP="00B934A5">
      <w:pPr>
        <w:autoSpaceDE w:val="0"/>
        <w:autoSpaceDN w:val="0"/>
        <w:adjustRightInd w:val="0"/>
        <w:jc w:val="both"/>
        <w:rPr>
          <w:rFonts w:ascii="Arial" w:hAnsi="Arial" w:cs="Arial"/>
        </w:rPr>
      </w:pPr>
      <w:r w:rsidRPr="00B83EFA">
        <w:rPr>
          <w:rFonts w:ascii="Arial" w:hAnsi="Arial" w:cs="Arial"/>
        </w:rPr>
        <w:t>Los recargos se causarán hasta por cinco años y se calcularán sobre el total del crédito fiscal excluyendo los propios recargos. Cuando el pago no se hubiere efectuado o hubiera sido menor al que corresponda, los recargos se causarán por cada mes o fracción que transcurra a partir del día que debió hacerse el pago, hasta que el mismo se efectúe. Cuando el contribuyente pague en forma espontánea las contribuciones omitidas, el importe de los recargos no excederá de los causados durante un año.</w:t>
      </w:r>
    </w:p>
    <w:p w14:paraId="4B3FE144" w14:textId="77777777" w:rsidR="00B934A5" w:rsidRPr="00B83EFA" w:rsidRDefault="00B934A5" w:rsidP="00B934A5">
      <w:pPr>
        <w:autoSpaceDE w:val="0"/>
        <w:autoSpaceDN w:val="0"/>
        <w:adjustRightInd w:val="0"/>
        <w:jc w:val="both"/>
        <w:rPr>
          <w:rFonts w:ascii="Arial" w:hAnsi="Arial" w:cs="Arial"/>
          <w:highlight w:val="yellow"/>
        </w:rPr>
      </w:pPr>
    </w:p>
    <w:p w14:paraId="6CB1C37E" w14:textId="77777777" w:rsidR="00B934A5" w:rsidRPr="00B83EFA" w:rsidRDefault="00B934A5" w:rsidP="00B934A5">
      <w:pPr>
        <w:autoSpaceDE w:val="0"/>
        <w:autoSpaceDN w:val="0"/>
        <w:adjustRightInd w:val="0"/>
        <w:jc w:val="both"/>
        <w:rPr>
          <w:rFonts w:ascii="Arial" w:hAnsi="Arial" w:cs="Arial"/>
          <w:b/>
          <w:bCs/>
        </w:rPr>
      </w:pPr>
    </w:p>
    <w:p w14:paraId="7AA5B826" w14:textId="77777777" w:rsidR="00B934A5" w:rsidRPr="00B83EFA" w:rsidRDefault="00B934A5" w:rsidP="00B934A5">
      <w:pPr>
        <w:autoSpaceDE w:val="0"/>
        <w:autoSpaceDN w:val="0"/>
        <w:adjustRightInd w:val="0"/>
        <w:jc w:val="both"/>
        <w:rPr>
          <w:rFonts w:ascii="Arial" w:hAnsi="Arial" w:cs="Arial"/>
        </w:rPr>
      </w:pPr>
      <w:r w:rsidRPr="00B83EFA">
        <w:rPr>
          <w:rFonts w:ascii="Arial" w:hAnsi="Arial" w:cs="Arial"/>
          <w:b/>
        </w:rPr>
        <w:t xml:space="preserve">ARTÍCULO 24.- </w:t>
      </w:r>
      <w:r w:rsidRPr="00B83EFA">
        <w:rPr>
          <w:rFonts w:ascii="Arial" w:hAnsi="Arial" w:cs="Arial"/>
        </w:rPr>
        <w:t>Las Multas Municipales se aplicarán de acuerdo a su propia naturaleza y de conformidad con los Reglamentos Municipales respectivos, atendiendo a las siguientes cuotas y tarifas:</w:t>
      </w:r>
    </w:p>
    <w:p w14:paraId="429681EA" w14:textId="77777777" w:rsidR="00B934A5" w:rsidRPr="00B83EFA" w:rsidRDefault="00B934A5" w:rsidP="00B934A5">
      <w:pPr>
        <w:autoSpaceDE w:val="0"/>
        <w:autoSpaceDN w:val="0"/>
        <w:adjustRightInd w:val="0"/>
        <w:jc w:val="both"/>
        <w:rPr>
          <w:rFonts w:ascii="Arial" w:hAnsi="Arial" w:cs="Arial"/>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2693"/>
      </w:tblGrid>
      <w:tr w:rsidR="00B934A5" w:rsidRPr="00B83EFA" w14:paraId="20AA11A2" w14:textId="77777777" w:rsidTr="003B51C8">
        <w:trPr>
          <w:jc w:val="center"/>
        </w:trPr>
        <w:tc>
          <w:tcPr>
            <w:tcW w:w="6629" w:type="dxa"/>
            <w:shd w:val="clear" w:color="auto" w:fill="E0E0E0"/>
          </w:tcPr>
          <w:p w14:paraId="2302CE71" w14:textId="77777777" w:rsidR="00B934A5" w:rsidRPr="00B83EFA" w:rsidRDefault="00B934A5" w:rsidP="00F608E2">
            <w:pPr>
              <w:autoSpaceDE w:val="0"/>
              <w:autoSpaceDN w:val="0"/>
              <w:adjustRightInd w:val="0"/>
              <w:jc w:val="center"/>
              <w:rPr>
                <w:rFonts w:ascii="Arial" w:hAnsi="Arial" w:cs="Arial"/>
                <w:b/>
                <w:bCs/>
              </w:rPr>
            </w:pPr>
            <w:r w:rsidRPr="00B83EFA">
              <w:rPr>
                <w:rFonts w:ascii="Arial" w:hAnsi="Arial" w:cs="Arial"/>
                <w:b/>
                <w:bCs/>
              </w:rPr>
              <w:t>CONCEPTO</w:t>
            </w:r>
          </w:p>
        </w:tc>
        <w:tc>
          <w:tcPr>
            <w:tcW w:w="2693" w:type="dxa"/>
            <w:shd w:val="clear" w:color="auto" w:fill="E0E0E0"/>
          </w:tcPr>
          <w:p w14:paraId="3DB69620" w14:textId="77777777" w:rsidR="00B934A5" w:rsidRPr="00B83EFA" w:rsidRDefault="007F2068" w:rsidP="007F2068">
            <w:pPr>
              <w:autoSpaceDE w:val="0"/>
              <w:autoSpaceDN w:val="0"/>
              <w:adjustRightInd w:val="0"/>
              <w:jc w:val="center"/>
              <w:rPr>
                <w:rFonts w:ascii="Arial" w:hAnsi="Arial" w:cs="Arial"/>
                <w:b/>
                <w:bCs/>
              </w:rPr>
            </w:pPr>
            <w:r>
              <w:rPr>
                <w:rFonts w:ascii="Arial" w:hAnsi="Arial" w:cs="Arial"/>
                <w:b/>
                <w:bCs/>
              </w:rPr>
              <w:t xml:space="preserve">CUOTA </w:t>
            </w:r>
            <w:r w:rsidR="00B934A5" w:rsidRPr="00B83EFA">
              <w:rPr>
                <w:rFonts w:ascii="Arial" w:hAnsi="Arial" w:cs="Arial"/>
                <w:b/>
                <w:bCs/>
              </w:rPr>
              <w:t>O TARIFA</w:t>
            </w:r>
            <w:r>
              <w:rPr>
                <w:rFonts w:ascii="Arial" w:hAnsi="Arial" w:cs="Arial"/>
                <w:b/>
                <w:bCs/>
              </w:rPr>
              <w:t xml:space="preserve">  </w:t>
            </w:r>
            <w:proofErr w:type="spellStart"/>
            <w:r>
              <w:rPr>
                <w:rFonts w:ascii="Arial" w:hAnsi="Arial" w:cs="Arial"/>
                <w:b/>
                <w:bCs/>
              </w:rPr>
              <w:t>U.M.A</w:t>
            </w:r>
            <w:proofErr w:type="spellEnd"/>
            <w:r>
              <w:rPr>
                <w:rFonts w:ascii="Arial" w:hAnsi="Arial" w:cs="Arial"/>
                <w:b/>
                <w:bCs/>
              </w:rPr>
              <w:t>.</w:t>
            </w:r>
          </w:p>
        </w:tc>
      </w:tr>
      <w:tr w:rsidR="00B934A5" w:rsidRPr="00B83EFA" w14:paraId="235754AB" w14:textId="77777777" w:rsidTr="003B51C8">
        <w:trPr>
          <w:jc w:val="center"/>
        </w:trPr>
        <w:tc>
          <w:tcPr>
            <w:tcW w:w="6629" w:type="dxa"/>
          </w:tcPr>
          <w:p w14:paraId="37733CAF" w14:textId="77777777" w:rsidR="00B934A5" w:rsidRPr="00B83EFA" w:rsidRDefault="00B934A5" w:rsidP="00F608E2">
            <w:pPr>
              <w:autoSpaceDE w:val="0"/>
              <w:autoSpaceDN w:val="0"/>
              <w:adjustRightInd w:val="0"/>
              <w:rPr>
                <w:rFonts w:ascii="Arial" w:hAnsi="Arial" w:cs="Arial"/>
                <w:b/>
                <w:bCs/>
              </w:rPr>
            </w:pPr>
            <w:r w:rsidRPr="00B83EFA">
              <w:rPr>
                <w:rFonts w:ascii="Arial" w:hAnsi="Arial" w:cs="Arial"/>
              </w:rPr>
              <w:t xml:space="preserve">Por </w:t>
            </w:r>
            <w:r w:rsidR="008427A3" w:rsidRPr="00B83EFA">
              <w:rPr>
                <w:rFonts w:ascii="Arial" w:hAnsi="Arial" w:cs="Arial"/>
              </w:rPr>
              <w:t>violaciones al Bando de Policía y Gobierno</w:t>
            </w:r>
          </w:p>
        </w:tc>
        <w:tc>
          <w:tcPr>
            <w:tcW w:w="2693" w:type="dxa"/>
          </w:tcPr>
          <w:p w14:paraId="5AEBCE54" w14:textId="77777777" w:rsidR="00B934A5" w:rsidRPr="00B83EFA" w:rsidRDefault="00B934A5" w:rsidP="007F2068">
            <w:pPr>
              <w:jc w:val="center"/>
              <w:rPr>
                <w:rFonts w:ascii="Arial" w:hAnsi="Arial" w:cs="Arial"/>
              </w:rPr>
            </w:pPr>
            <w:r w:rsidRPr="00B83EFA">
              <w:rPr>
                <w:rFonts w:ascii="Arial" w:hAnsi="Arial" w:cs="Arial"/>
              </w:rPr>
              <w:t xml:space="preserve">De 1 </w:t>
            </w:r>
            <w:r w:rsidR="007F2068">
              <w:rPr>
                <w:rFonts w:ascii="Arial" w:hAnsi="Arial" w:cs="Arial"/>
              </w:rPr>
              <w:t>h</w:t>
            </w:r>
            <w:r w:rsidRPr="00B83EFA">
              <w:rPr>
                <w:rFonts w:ascii="Arial" w:hAnsi="Arial" w:cs="Arial"/>
              </w:rPr>
              <w:t>a</w:t>
            </w:r>
            <w:r w:rsidR="007F2068">
              <w:rPr>
                <w:rFonts w:ascii="Arial" w:hAnsi="Arial" w:cs="Arial"/>
              </w:rPr>
              <w:t>sta</w:t>
            </w:r>
            <w:r w:rsidRPr="00B83EFA">
              <w:rPr>
                <w:rFonts w:ascii="Arial" w:hAnsi="Arial" w:cs="Arial"/>
              </w:rPr>
              <w:t xml:space="preserve"> 100 </w:t>
            </w:r>
          </w:p>
        </w:tc>
      </w:tr>
      <w:tr w:rsidR="00D90BE5" w:rsidRPr="00B83EFA" w14:paraId="6CC98A1A" w14:textId="77777777" w:rsidTr="003B51C8">
        <w:trPr>
          <w:jc w:val="center"/>
        </w:trPr>
        <w:tc>
          <w:tcPr>
            <w:tcW w:w="6629" w:type="dxa"/>
          </w:tcPr>
          <w:p w14:paraId="6857EA07" w14:textId="77777777" w:rsidR="00D90BE5" w:rsidRPr="00B83EFA" w:rsidRDefault="00D90BE5" w:rsidP="00B934A5">
            <w:pPr>
              <w:autoSpaceDE w:val="0"/>
              <w:autoSpaceDN w:val="0"/>
              <w:adjustRightInd w:val="0"/>
              <w:rPr>
                <w:rFonts w:ascii="Arial" w:hAnsi="Arial" w:cs="Arial"/>
              </w:rPr>
            </w:pPr>
            <w:r w:rsidRPr="00B83EFA">
              <w:rPr>
                <w:rFonts w:ascii="Arial" w:hAnsi="Arial" w:cs="Arial"/>
              </w:rPr>
              <w:t>Por violaciones a los reglamentos y disposiciones municipales</w:t>
            </w:r>
          </w:p>
        </w:tc>
        <w:tc>
          <w:tcPr>
            <w:tcW w:w="2693" w:type="dxa"/>
          </w:tcPr>
          <w:p w14:paraId="0FB9FA71" w14:textId="77777777" w:rsidR="00D90BE5" w:rsidRPr="00B83EFA" w:rsidRDefault="00D90BE5" w:rsidP="00595742">
            <w:pPr>
              <w:jc w:val="center"/>
              <w:rPr>
                <w:rFonts w:ascii="Arial" w:hAnsi="Arial" w:cs="Arial"/>
              </w:rPr>
            </w:pPr>
            <w:r w:rsidRPr="00B83EFA">
              <w:rPr>
                <w:rFonts w:ascii="Arial" w:hAnsi="Arial" w:cs="Arial"/>
              </w:rPr>
              <w:t xml:space="preserve">De 1 </w:t>
            </w:r>
            <w:r>
              <w:rPr>
                <w:rFonts w:ascii="Arial" w:hAnsi="Arial" w:cs="Arial"/>
              </w:rPr>
              <w:t>h</w:t>
            </w:r>
            <w:r w:rsidRPr="00B83EFA">
              <w:rPr>
                <w:rFonts w:ascii="Arial" w:hAnsi="Arial" w:cs="Arial"/>
              </w:rPr>
              <w:t>a</w:t>
            </w:r>
            <w:r>
              <w:rPr>
                <w:rFonts w:ascii="Arial" w:hAnsi="Arial" w:cs="Arial"/>
              </w:rPr>
              <w:t>sta</w:t>
            </w:r>
            <w:r w:rsidRPr="00B83EFA">
              <w:rPr>
                <w:rFonts w:ascii="Arial" w:hAnsi="Arial" w:cs="Arial"/>
              </w:rPr>
              <w:t xml:space="preserve"> 100 </w:t>
            </w:r>
          </w:p>
        </w:tc>
      </w:tr>
      <w:tr w:rsidR="00D90BE5" w:rsidRPr="00B83EFA" w14:paraId="6E4AF45F" w14:textId="77777777" w:rsidTr="003B51C8">
        <w:trPr>
          <w:jc w:val="center"/>
        </w:trPr>
        <w:tc>
          <w:tcPr>
            <w:tcW w:w="6629" w:type="dxa"/>
          </w:tcPr>
          <w:p w14:paraId="0AC40B79" w14:textId="77777777" w:rsidR="00D90BE5" w:rsidRPr="00B83EFA" w:rsidRDefault="00D90BE5" w:rsidP="00F608E2">
            <w:pPr>
              <w:autoSpaceDE w:val="0"/>
              <w:autoSpaceDN w:val="0"/>
              <w:adjustRightInd w:val="0"/>
              <w:rPr>
                <w:rFonts w:ascii="Arial" w:hAnsi="Arial" w:cs="Arial"/>
                <w:b/>
                <w:bCs/>
              </w:rPr>
            </w:pPr>
            <w:r w:rsidRPr="00B83EFA">
              <w:rPr>
                <w:rFonts w:ascii="Arial" w:hAnsi="Arial" w:cs="Arial"/>
              </w:rPr>
              <w:t>Aplicadas a servidores públicos municipales</w:t>
            </w:r>
          </w:p>
        </w:tc>
        <w:tc>
          <w:tcPr>
            <w:tcW w:w="2693" w:type="dxa"/>
          </w:tcPr>
          <w:p w14:paraId="1DF8D688" w14:textId="77777777" w:rsidR="00D90BE5" w:rsidRPr="00B83EFA" w:rsidRDefault="00D90BE5" w:rsidP="00595742">
            <w:pPr>
              <w:jc w:val="center"/>
              <w:rPr>
                <w:rFonts w:ascii="Arial" w:hAnsi="Arial" w:cs="Arial"/>
              </w:rPr>
            </w:pPr>
            <w:r w:rsidRPr="00B83EFA">
              <w:rPr>
                <w:rFonts w:ascii="Arial" w:hAnsi="Arial" w:cs="Arial"/>
              </w:rPr>
              <w:t xml:space="preserve">De 1 </w:t>
            </w:r>
            <w:r>
              <w:rPr>
                <w:rFonts w:ascii="Arial" w:hAnsi="Arial" w:cs="Arial"/>
              </w:rPr>
              <w:t>h</w:t>
            </w:r>
            <w:r w:rsidRPr="00B83EFA">
              <w:rPr>
                <w:rFonts w:ascii="Arial" w:hAnsi="Arial" w:cs="Arial"/>
              </w:rPr>
              <w:t>a</w:t>
            </w:r>
            <w:r>
              <w:rPr>
                <w:rFonts w:ascii="Arial" w:hAnsi="Arial" w:cs="Arial"/>
              </w:rPr>
              <w:t>sta</w:t>
            </w:r>
            <w:r w:rsidRPr="00B83EFA">
              <w:rPr>
                <w:rFonts w:ascii="Arial" w:hAnsi="Arial" w:cs="Arial"/>
              </w:rPr>
              <w:t xml:space="preserve"> 100 </w:t>
            </w:r>
          </w:p>
        </w:tc>
      </w:tr>
      <w:tr w:rsidR="00D90BE5" w:rsidRPr="00B83EFA" w14:paraId="1CECD486" w14:textId="77777777" w:rsidTr="003B51C8">
        <w:trPr>
          <w:jc w:val="center"/>
        </w:trPr>
        <w:tc>
          <w:tcPr>
            <w:tcW w:w="6629" w:type="dxa"/>
          </w:tcPr>
          <w:p w14:paraId="4C8DDFF7" w14:textId="77777777" w:rsidR="00D90BE5" w:rsidRPr="00B83EFA" w:rsidRDefault="00D90BE5" w:rsidP="00F608E2">
            <w:pPr>
              <w:autoSpaceDE w:val="0"/>
              <w:autoSpaceDN w:val="0"/>
              <w:adjustRightInd w:val="0"/>
              <w:rPr>
                <w:rFonts w:ascii="Arial" w:hAnsi="Arial" w:cs="Arial"/>
                <w:b/>
                <w:bCs/>
              </w:rPr>
            </w:pPr>
            <w:r w:rsidRPr="00B83EFA">
              <w:rPr>
                <w:rFonts w:ascii="Arial" w:hAnsi="Arial" w:cs="Arial"/>
              </w:rPr>
              <w:t>Por Incumplimiento a las disposiciones fiscales municipales</w:t>
            </w:r>
          </w:p>
        </w:tc>
        <w:tc>
          <w:tcPr>
            <w:tcW w:w="2693" w:type="dxa"/>
          </w:tcPr>
          <w:p w14:paraId="79D5DF84" w14:textId="77777777" w:rsidR="00D90BE5" w:rsidRPr="00B83EFA" w:rsidRDefault="00D90BE5" w:rsidP="00595742">
            <w:pPr>
              <w:jc w:val="center"/>
              <w:rPr>
                <w:rFonts w:ascii="Arial" w:hAnsi="Arial" w:cs="Arial"/>
              </w:rPr>
            </w:pPr>
            <w:r w:rsidRPr="00B83EFA">
              <w:rPr>
                <w:rFonts w:ascii="Arial" w:hAnsi="Arial" w:cs="Arial"/>
              </w:rPr>
              <w:t xml:space="preserve">De 1 </w:t>
            </w:r>
            <w:r>
              <w:rPr>
                <w:rFonts w:ascii="Arial" w:hAnsi="Arial" w:cs="Arial"/>
              </w:rPr>
              <w:t>h</w:t>
            </w:r>
            <w:r w:rsidRPr="00B83EFA">
              <w:rPr>
                <w:rFonts w:ascii="Arial" w:hAnsi="Arial" w:cs="Arial"/>
              </w:rPr>
              <w:t>a</w:t>
            </w:r>
            <w:r>
              <w:rPr>
                <w:rFonts w:ascii="Arial" w:hAnsi="Arial" w:cs="Arial"/>
              </w:rPr>
              <w:t>sta</w:t>
            </w:r>
            <w:r w:rsidRPr="00B83EFA">
              <w:rPr>
                <w:rFonts w:ascii="Arial" w:hAnsi="Arial" w:cs="Arial"/>
              </w:rPr>
              <w:t xml:space="preserve"> 100 </w:t>
            </w:r>
          </w:p>
        </w:tc>
      </w:tr>
    </w:tbl>
    <w:p w14:paraId="44A1DF0A" w14:textId="77777777" w:rsidR="00B934A5" w:rsidRPr="00B83EFA" w:rsidRDefault="00B934A5" w:rsidP="00B934A5">
      <w:pPr>
        <w:autoSpaceDE w:val="0"/>
        <w:autoSpaceDN w:val="0"/>
        <w:adjustRightInd w:val="0"/>
        <w:jc w:val="both"/>
        <w:rPr>
          <w:rFonts w:ascii="Arial" w:hAnsi="Arial" w:cs="Arial"/>
        </w:rPr>
      </w:pPr>
    </w:p>
    <w:p w14:paraId="10F64B9E" w14:textId="77777777" w:rsidR="00B934A5" w:rsidRPr="00B83EFA" w:rsidRDefault="00B934A5" w:rsidP="00B934A5">
      <w:pPr>
        <w:jc w:val="both"/>
        <w:rPr>
          <w:rFonts w:ascii="Arial" w:hAnsi="Arial" w:cs="Arial"/>
          <w:lang w:val="es-MX"/>
        </w:rPr>
      </w:pPr>
      <w:r w:rsidRPr="00B83EFA">
        <w:rPr>
          <w:rFonts w:ascii="Arial" w:hAnsi="Arial" w:cs="Arial"/>
          <w:lang w:val="es-MX"/>
        </w:rPr>
        <w:t>Las infracciones contenidas en este artículo serán sancionadas por el Presidente</w:t>
      </w:r>
      <w:r w:rsidR="00AE49A4">
        <w:rPr>
          <w:rFonts w:ascii="Arial" w:hAnsi="Arial" w:cs="Arial"/>
          <w:lang w:val="es-MX"/>
        </w:rPr>
        <w:t xml:space="preserve"> Municipal, Tesorero Municipal</w:t>
      </w:r>
      <w:r w:rsidRPr="00B83EFA">
        <w:rPr>
          <w:rFonts w:ascii="Arial" w:hAnsi="Arial" w:cs="Arial"/>
          <w:lang w:val="es-MX"/>
        </w:rPr>
        <w:t xml:space="preserve"> o por la persona especialmente autorizada por el Ayuntamiento, conforme a las tarifas antes señaladas y deberá tomarse en </w:t>
      </w:r>
      <w:r w:rsidR="00CF1992" w:rsidRPr="00B83EFA">
        <w:rPr>
          <w:rFonts w:ascii="Arial" w:hAnsi="Arial" w:cs="Arial"/>
          <w:lang w:val="es-MX"/>
        </w:rPr>
        <w:t>consideración, la</w:t>
      </w:r>
      <w:r w:rsidRPr="00B83EFA">
        <w:rPr>
          <w:rFonts w:ascii="Arial" w:hAnsi="Arial" w:cs="Arial"/>
          <w:lang w:val="es-MX"/>
        </w:rPr>
        <w:t xml:space="preserve"> gravedad de la falta, las </w:t>
      </w:r>
      <w:r w:rsidRPr="00B83EFA">
        <w:rPr>
          <w:rFonts w:ascii="Arial" w:hAnsi="Arial" w:cs="Arial"/>
          <w:lang w:val="es-MX"/>
        </w:rPr>
        <w:lastRenderedPageBreak/>
        <w:t xml:space="preserve">circunstancias de la misma, la situación económica del infractor y la </w:t>
      </w:r>
      <w:r w:rsidR="00CF1992" w:rsidRPr="00B83EFA">
        <w:rPr>
          <w:rFonts w:ascii="Arial" w:hAnsi="Arial" w:cs="Arial"/>
          <w:lang w:val="es-MX"/>
        </w:rPr>
        <w:t>reincidencia.</w:t>
      </w:r>
      <w:r w:rsidRPr="00B83EFA">
        <w:rPr>
          <w:rFonts w:ascii="Arial" w:hAnsi="Arial" w:cs="Arial"/>
          <w:lang w:val="es-MX"/>
        </w:rPr>
        <w:t xml:space="preserve"> Esta sanción puede cubrirse con privación de la libertad de acuerdo a la legislación aplicable en cada caso.</w:t>
      </w:r>
    </w:p>
    <w:p w14:paraId="53BF9CBA" w14:textId="77777777" w:rsidR="00B934A5" w:rsidRPr="00B83EFA" w:rsidRDefault="00B934A5" w:rsidP="00B934A5">
      <w:pPr>
        <w:autoSpaceDE w:val="0"/>
        <w:autoSpaceDN w:val="0"/>
        <w:adjustRightInd w:val="0"/>
        <w:jc w:val="both"/>
        <w:rPr>
          <w:rFonts w:ascii="Arial" w:hAnsi="Arial" w:cs="Arial"/>
          <w:b/>
          <w:bCs/>
        </w:rPr>
      </w:pPr>
    </w:p>
    <w:p w14:paraId="78EC6B7A" w14:textId="77777777" w:rsidR="00B934A5" w:rsidRPr="00B83EFA" w:rsidRDefault="00B934A5" w:rsidP="00B934A5">
      <w:pPr>
        <w:autoSpaceDE w:val="0"/>
        <w:autoSpaceDN w:val="0"/>
        <w:adjustRightInd w:val="0"/>
        <w:jc w:val="both"/>
        <w:rPr>
          <w:rFonts w:ascii="Arial" w:hAnsi="Arial" w:cs="Arial"/>
          <w:b/>
          <w:bCs/>
        </w:rPr>
      </w:pPr>
    </w:p>
    <w:p w14:paraId="20E41458" w14:textId="77777777" w:rsidR="00B934A5" w:rsidRPr="008427A3" w:rsidRDefault="00B934A5" w:rsidP="00B934A5">
      <w:pPr>
        <w:autoSpaceDE w:val="0"/>
        <w:autoSpaceDN w:val="0"/>
        <w:adjustRightInd w:val="0"/>
        <w:jc w:val="both"/>
        <w:rPr>
          <w:rFonts w:ascii="Arial" w:hAnsi="Arial" w:cs="Arial"/>
        </w:rPr>
      </w:pPr>
      <w:r w:rsidRPr="008427A3">
        <w:rPr>
          <w:rFonts w:ascii="Arial" w:hAnsi="Arial" w:cs="Arial"/>
          <w:b/>
        </w:rPr>
        <w:t xml:space="preserve">ARTÍCULO 25.- </w:t>
      </w:r>
      <w:r w:rsidRPr="008427A3">
        <w:rPr>
          <w:rFonts w:ascii="Arial" w:hAnsi="Arial" w:cs="Arial"/>
        </w:rPr>
        <w:t>Todo rezago o contribución omitida se cobrará conforme a las disposiciones del Código Fiscal Municipal.</w:t>
      </w:r>
    </w:p>
    <w:p w14:paraId="68ED3288" w14:textId="77777777" w:rsidR="00B45BA8" w:rsidRPr="008427A3" w:rsidRDefault="00B45BA8" w:rsidP="00C270EA">
      <w:pPr>
        <w:autoSpaceDE w:val="0"/>
        <w:autoSpaceDN w:val="0"/>
        <w:adjustRightInd w:val="0"/>
        <w:jc w:val="center"/>
        <w:rPr>
          <w:rFonts w:ascii="Arial" w:hAnsi="Arial" w:cs="Arial"/>
          <w:b/>
          <w:bCs/>
        </w:rPr>
      </w:pPr>
    </w:p>
    <w:p w14:paraId="6EB87EF1" w14:textId="77777777" w:rsidR="008427A3" w:rsidRDefault="008427A3" w:rsidP="00DE2FF1">
      <w:pPr>
        <w:autoSpaceDE w:val="0"/>
        <w:autoSpaceDN w:val="0"/>
        <w:adjustRightInd w:val="0"/>
        <w:jc w:val="center"/>
        <w:rPr>
          <w:rFonts w:ascii="Arial" w:hAnsi="Arial" w:cs="Arial"/>
          <w:b/>
        </w:rPr>
      </w:pPr>
    </w:p>
    <w:p w14:paraId="36EAE733" w14:textId="77777777" w:rsidR="00DE2FF1" w:rsidRPr="008427A3" w:rsidRDefault="00DE2FF1" w:rsidP="00DE2FF1">
      <w:pPr>
        <w:autoSpaceDE w:val="0"/>
        <w:autoSpaceDN w:val="0"/>
        <w:adjustRightInd w:val="0"/>
        <w:jc w:val="center"/>
        <w:rPr>
          <w:rFonts w:ascii="Arial" w:hAnsi="Arial" w:cs="Arial"/>
          <w:b/>
          <w:bCs/>
        </w:rPr>
      </w:pPr>
      <w:r w:rsidRPr="008427A3">
        <w:rPr>
          <w:rFonts w:ascii="Arial" w:hAnsi="Arial" w:cs="Arial"/>
          <w:b/>
        </w:rPr>
        <w:t>SUBTÍTULO SEGUNDO</w:t>
      </w:r>
    </w:p>
    <w:p w14:paraId="6CB46EE9" w14:textId="77777777" w:rsidR="00DE2FF1" w:rsidRPr="008427A3" w:rsidRDefault="00DE2FF1" w:rsidP="00DE2FF1">
      <w:pPr>
        <w:autoSpaceDE w:val="0"/>
        <w:autoSpaceDN w:val="0"/>
        <w:adjustRightInd w:val="0"/>
        <w:jc w:val="center"/>
        <w:rPr>
          <w:rFonts w:ascii="Arial" w:hAnsi="Arial" w:cs="Arial"/>
          <w:b/>
          <w:bCs/>
        </w:rPr>
      </w:pPr>
      <w:r w:rsidRPr="008427A3">
        <w:rPr>
          <w:rFonts w:ascii="Arial" w:hAnsi="Arial" w:cs="Arial"/>
          <w:b/>
        </w:rPr>
        <w:t xml:space="preserve">DE LAS CONTRIBUCIONES DE MEJORAS </w:t>
      </w:r>
    </w:p>
    <w:p w14:paraId="610FC340" w14:textId="77777777" w:rsidR="00DE2FF1" w:rsidRPr="008427A3" w:rsidRDefault="00DE2FF1" w:rsidP="00DE2FF1">
      <w:pPr>
        <w:autoSpaceDE w:val="0"/>
        <w:autoSpaceDN w:val="0"/>
        <w:adjustRightInd w:val="0"/>
        <w:jc w:val="center"/>
        <w:rPr>
          <w:rFonts w:ascii="Arial" w:hAnsi="Arial" w:cs="Arial"/>
          <w:b/>
          <w:bCs/>
        </w:rPr>
      </w:pPr>
    </w:p>
    <w:p w14:paraId="34C24997" w14:textId="77777777" w:rsidR="00DE2FF1" w:rsidRPr="008427A3" w:rsidRDefault="00DE2FF1" w:rsidP="00DE2FF1">
      <w:pPr>
        <w:autoSpaceDE w:val="0"/>
        <w:autoSpaceDN w:val="0"/>
        <w:adjustRightInd w:val="0"/>
        <w:jc w:val="center"/>
        <w:rPr>
          <w:rFonts w:ascii="Arial" w:hAnsi="Arial" w:cs="Arial"/>
          <w:b/>
          <w:bCs/>
        </w:rPr>
      </w:pPr>
      <w:r w:rsidRPr="008427A3">
        <w:rPr>
          <w:rFonts w:ascii="Arial" w:hAnsi="Arial" w:cs="Arial"/>
          <w:b/>
        </w:rPr>
        <w:t xml:space="preserve">CAPÍTULO </w:t>
      </w:r>
      <w:r w:rsidR="006545F3" w:rsidRPr="008427A3">
        <w:rPr>
          <w:rFonts w:ascii="Arial" w:hAnsi="Arial" w:cs="Arial"/>
          <w:b/>
        </w:rPr>
        <w:t>ÚNICO</w:t>
      </w:r>
    </w:p>
    <w:p w14:paraId="1C8DE971" w14:textId="77777777" w:rsidR="00DE2FF1" w:rsidRPr="008427A3" w:rsidRDefault="00DE2FF1" w:rsidP="00DE2FF1">
      <w:pPr>
        <w:autoSpaceDE w:val="0"/>
        <w:autoSpaceDN w:val="0"/>
        <w:adjustRightInd w:val="0"/>
        <w:jc w:val="center"/>
        <w:rPr>
          <w:rFonts w:ascii="Arial" w:hAnsi="Arial" w:cs="Arial"/>
          <w:b/>
          <w:bCs/>
        </w:rPr>
      </w:pPr>
      <w:r w:rsidRPr="008427A3">
        <w:rPr>
          <w:rFonts w:ascii="Arial" w:hAnsi="Arial" w:cs="Arial"/>
          <w:b/>
        </w:rPr>
        <w:t xml:space="preserve">CONTRIBUCIONES DE MEJORAS </w:t>
      </w:r>
    </w:p>
    <w:p w14:paraId="0B4167C0" w14:textId="77777777" w:rsidR="00DE2FF1" w:rsidRPr="008427A3" w:rsidRDefault="00DE2FF1" w:rsidP="00DE2FF1">
      <w:pPr>
        <w:jc w:val="both"/>
        <w:rPr>
          <w:rFonts w:ascii="Arial" w:hAnsi="Arial" w:cs="Arial"/>
        </w:rPr>
      </w:pPr>
    </w:p>
    <w:p w14:paraId="6735E01A" w14:textId="77777777" w:rsidR="00DE2FF1" w:rsidRPr="008427A3" w:rsidRDefault="00DE2FF1" w:rsidP="00DE2FF1">
      <w:pPr>
        <w:jc w:val="both"/>
        <w:rPr>
          <w:rFonts w:ascii="Arial" w:hAnsi="Arial" w:cs="Arial"/>
        </w:rPr>
      </w:pPr>
    </w:p>
    <w:p w14:paraId="18E33DDC" w14:textId="77777777" w:rsidR="00DE2FF1" w:rsidRDefault="00DE2FF1" w:rsidP="00DE2FF1">
      <w:pPr>
        <w:jc w:val="both"/>
        <w:rPr>
          <w:rFonts w:ascii="Arial" w:hAnsi="Arial" w:cs="Arial"/>
          <w:lang w:val="es-MX"/>
        </w:rPr>
      </w:pPr>
      <w:r w:rsidRPr="008427A3">
        <w:rPr>
          <w:rFonts w:ascii="Arial" w:hAnsi="Arial" w:cs="Arial"/>
          <w:b/>
          <w:lang w:val="es-MX"/>
        </w:rPr>
        <w:t xml:space="preserve">ARTÍCULO 26.- </w:t>
      </w:r>
      <w:r w:rsidRPr="008427A3">
        <w:rPr>
          <w:rFonts w:ascii="Arial" w:hAnsi="Arial" w:cs="Arial"/>
          <w:lang w:val="es-MX"/>
        </w:rPr>
        <w:t xml:space="preserve">Las Contribuciones por Mejoras a que se refiere este Capítulo, se cobrarán de conformidad con la </w:t>
      </w:r>
      <w:r w:rsidRPr="008427A3">
        <w:rPr>
          <w:rFonts w:ascii="Arial" w:hAnsi="Arial" w:cs="Arial"/>
        </w:rPr>
        <w:t xml:space="preserve">mejora o beneficio particular que tengan los bienes inmuebles, por la realización de las obras públicas de urbanización, según </w:t>
      </w:r>
      <w:r w:rsidRPr="00B83EFA">
        <w:rPr>
          <w:rFonts w:ascii="Arial" w:hAnsi="Arial" w:cs="Arial"/>
        </w:rPr>
        <w:t xml:space="preserve"> los siguientes conceptos</w:t>
      </w:r>
      <w:r w:rsidRPr="00B83EFA">
        <w:rPr>
          <w:rFonts w:ascii="Arial" w:hAnsi="Arial" w:cs="Arial"/>
          <w:lang w:val="es-MX"/>
        </w:rPr>
        <w:t>:</w:t>
      </w:r>
    </w:p>
    <w:p w14:paraId="60C8D06D" w14:textId="77777777" w:rsidR="00CF1992" w:rsidRPr="00B83EFA" w:rsidRDefault="00CF1992" w:rsidP="00DE2FF1">
      <w:pPr>
        <w:jc w:val="both"/>
        <w:rPr>
          <w:rFonts w:ascii="Arial" w:hAnsi="Arial" w:cs="Arial"/>
          <w:bCs/>
          <w:lang w:val="es-MX"/>
        </w:rPr>
      </w:pPr>
    </w:p>
    <w:p w14:paraId="12F0C595" w14:textId="77777777" w:rsidR="00DE2FF1" w:rsidRPr="00B83EFA" w:rsidRDefault="00DE2FF1" w:rsidP="00DE2FF1">
      <w:pPr>
        <w:jc w:val="both"/>
        <w:rPr>
          <w:rFonts w:ascii="Arial" w:hAnsi="Arial" w:cs="Arial"/>
          <w:bCs/>
          <w:lang w:val="es-MX"/>
        </w:rPr>
      </w:pPr>
    </w:p>
    <w:tbl>
      <w:tblPr>
        <w:tblW w:w="10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40"/>
        <w:gridCol w:w="2268"/>
        <w:gridCol w:w="2160"/>
      </w:tblGrid>
      <w:tr w:rsidR="00DE2FF1" w:rsidRPr="00B83EFA" w14:paraId="396BA565" w14:textId="77777777" w:rsidTr="008427A3">
        <w:trPr>
          <w:trHeight w:val="70"/>
          <w:jc w:val="center"/>
        </w:trPr>
        <w:tc>
          <w:tcPr>
            <w:tcW w:w="5740" w:type="dxa"/>
            <w:shd w:val="clear" w:color="auto" w:fill="E6E6E6"/>
          </w:tcPr>
          <w:p w14:paraId="39D8B2C1" w14:textId="77777777" w:rsidR="00DE2FF1" w:rsidRPr="00B83EFA" w:rsidRDefault="00DE2FF1" w:rsidP="00F608E2">
            <w:pPr>
              <w:pStyle w:val="Encabezado"/>
              <w:jc w:val="center"/>
              <w:rPr>
                <w:rFonts w:ascii="Arial" w:hAnsi="Arial" w:cs="Arial"/>
                <w:b/>
                <w:bCs/>
                <w:sz w:val="24"/>
                <w:szCs w:val="24"/>
                <w:lang w:val="es-MX"/>
              </w:rPr>
            </w:pPr>
            <w:r w:rsidRPr="00B83EFA">
              <w:rPr>
                <w:rFonts w:ascii="Arial" w:hAnsi="Arial" w:cs="Arial"/>
                <w:b/>
                <w:bCs/>
                <w:sz w:val="24"/>
                <w:szCs w:val="24"/>
                <w:lang w:val="es-MX"/>
              </w:rPr>
              <w:t>CONCEPTO</w:t>
            </w:r>
          </w:p>
        </w:tc>
        <w:tc>
          <w:tcPr>
            <w:tcW w:w="2268" w:type="dxa"/>
            <w:shd w:val="clear" w:color="auto" w:fill="E6E6E6"/>
          </w:tcPr>
          <w:p w14:paraId="494E76D8" w14:textId="77777777" w:rsidR="00DE2FF1" w:rsidRPr="00B83EFA" w:rsidRDefault="00DE2FF1" w:rsidP="00F608E2">
            <w:pPr>
              <w:jc w:val="center"/>
              <w:rPr>
                <w:rFonts w:ascii="Arial" w:hAnsi="Arial" w:cs="Arial"/>
                <w:b/>
                <w:bCs/>
                <w:lang w:val="es-MX"/>
              </w:rPr>
            </w:pPr>
            <w:r w:rsidRPr="00B83EFA">
              <w:rPr>
                <w:rFonts w:ascii="Arial" w:hAnsi="Arial" w:cs="Arial"/>
                <w:b/>
                <w:bCs/>
                <w:lang w:val="es-MX"/>
              </w:rPr>
              <w:t>UNIDAD Y/O BASE</w:t>
            </w:r>
          </w:p>
        </w:tc>
        <w:tc>
          <w:tcPr>
            <w:tcW w:w="2160" w:type="dxa"/>
            <w:shd w:val="clear" w:color="auto" w:fill="E6E6E6"/>
          </w:tcPr>
          <w:p w14:paraId="6232296A" w14:textId="77777777" w:rsidR="00DE2FF1" w:rsidRPr="00B83EFA" w:rsidRDefault="007F2068" w:rsidP="00F608E2">
            <w:pPr>
              <w:jc w:val="center"/>
              <w:rPr>
                <w:rFonts w:ascii="Arial" w:hAnsi="Arial" w:cs="Arial"/>
                <w:b/>
                <w:bCs/>
                <w:lang w:val="es-MX"/>
              </w:rPr>
            </w:pPr>
            <w:r>
              <w:rPr>
                <w:rFonts w:ascii="Arial" w:hAnsi="Arial" w:cs="Arial"/>
                <w:b/>
                <w:bCs/>
                <w:lang w:val="es-MX"/>
              </w:rPr>
              <w:t>CUOTA</w:t>
            </w:r>
            <w:r w:rsidR="00DE2FF1" w:rsidRPr="00B83EFA">
              <w:rPr>
                <w:rFonts w:ascii="Arial" w:hAnsi="Arial" w:cs="Arial"/>
                <w:b/>
                <w:bCs/>
                <w:lang w:val="es-MX"/>
              </w:rPr>
              <w:t xml:space="preserve"> O TARIFA</w:t>
            </w:r>
          </w:p>
        </w:tc>
      </w:tr>
      <w:tr w:rsidR="00DE2FF1" w:rsidRPr="00B83EFA" w14:paraId="64AE2527" w14:textId="77777777" w:rsidTr="008427A3">
        <w:trPr>
          <w:trHeight w:val="70"/>
          <w:jc w:val="center"/>
        </w:trPr>
        <w:tc>
          <w:tcPr>
            <w:tcW w:w="5740" w:type="dxa"/>
          </w:tcPr>
          <w:p w14:paraId="71B4DE04" w14:textId="77777777" w:rsidR="00DE2FF1" w:rsidRPr="00B83EFA" w:rsidRDefault="00DE2FF1" w:rsidP="00F608E2">
            <w:pPr>
              <w:rPr>
                <w:rFonts w:ascii="Arial" w:hAnsi="Arial" w:cs="Arial"/>
              </w:rPr>
            </w:pPr>
            <w:r w:rsidRPr="00B83EFA">
              <w:rPr>
                <w:rFonts w:ascii="Arial" w:hAnsi="Arial" w:cs="Arial"/>
              </w:rPr>
              <w:t>Las de captación de agua</w:t>
            </w:r>
          </w:p>
        </w:tc>
        <w:tc>
          <w:tcPr>
            <w:tcW w:w="2268" w:type="dxa"/>
          </w:tcPr>
          <w:p w14:paraId="42B646D9" w14:textId="77777777" w:rsidR="00DE2FF1" w:rsidRPr="00B83EFA" w:rsidRDefault="00DE2FF1" w:rsidP="00F608E2">
            <w:pPr>
              <w:jc w:val="center"/>
              <w:rPr>
                <w:rFonts w:ascii="Arial" w:hAnsi="Arial" w:cs="Arial"/>
              </w:rPr>
            </w:pPr>
            <w:r w:rsidRPr="00B83EFA">
              <w:rPr>
                <w:rFonts w:ascii="Arial" w:hAnsi="Arial" w:cs="Arial"/>
              </w:rPr>
              <w:t>Costo de la obra</w:t>
            </w:r>
          </w:p>
        </w:tc>
        <w:tc>
          <w:tcPr>
            <w:tcW w:w="2160" w:type="dxa"/>
            <w:vAlign w:val="center"/>
          </w:tcPr>
          <w:p w14:paraId="65C8D55C" w14:textId="77777777" w:rsidR="00DE2FF1" w:rsidRPr="00B83EFA" w:rsidRDefault="00DE2FF1" w:rsidP="00F608E2">
            <w:pPr>
              <w:jc w:val="center"/>
              <w:rPr>
                <w:rFonts w:ascii="Arial" w:hAnsi="Arial" w:cs="Arial"/>
              </w:rPr>
            </w:pPr>
            <w:r w:rsidRPr="00B83EFA">
              <w:rPr>
                <w:rFonts w:ascii="Arial" w:hAnsi="Arial" w:cs="Arial"/>
              </w:rPr>
              <w:t>De 0% hasta 30 %</w:t>
            </w:r>
          </w:p>
        </w:tc>
      </w:tr>
      <w:tr w:rsidR="00DE2FF1" w:rsidRPr="00B83EFA" w14:paraId="6D80B6D4" w14:textId="77777777" w:rsidTr="008427A3">
        <w:trPr>
          <w:trHeight w:val="70"/>
          <w:jc w:val="center"/>
        </w:trPr>
        <w:tc>
          <w:tcPr>
            <w:tcW w:w="5740" w:type="dxa"/>
          </w:tcPr>
          <w:p w14:paraId="07D4373E" w14:textId="77777777" w:rsidR="00DE2FF1" w:rsidRPr="00B83EFA" w:rsidRDefault="00DE2FF1" w:rsidP="00F608E2">
            <w:pPr>
              <w:autoSpaceDE w:val="0"/>
              <w:autoSpaceDN w:val="0"/>
              <w:adjustRightInd w:val="0"/>
              <w:rPr>
                <w:rFonts w:ascii="Arial" w:hAnsi="Arial" w:cs="Arial"/>
              </w:rPr>
            </w:pPr>
            <w:r w:rsidRPr="00B83EFA">
              <w:rPr>
                <w:rFonts w:ascii="Arial" w:hAnsi="Arial" w:cs="Arial"/>
              </w:rPr>
              <w:t>Las de instalación de tuberías de distribución</w:t>
            </w:r>
          </w:p>
          <w:p w14:paraId="7357F27A" w14:textId="77777777" w:rsidR="00DE2FF1" w:rsidRPr="00B83EFA" w:rsidRDefault="00DE2FF1" w:rsidP="00F608E2">
            <w:pPr>
              <w:autoSpaceDE w:val="0"/>
              <w:autoSpaceDN w:val="0"/>
              <w:adjustRightInd w:val="0"/>
              <w:rPr>
                <w:rFonts w:ascii="Arial" w:hAnsi="Arial" w:cs="Arial"/>
              </w:rPr>
            </w:pPr>
            <w:r w:rsidRPr="00B83EFA">
              <w:rPr>
                <w:rFonts w:ascii="Arial" w:hAnsi="Arial" w:cs="Arial"/>
              </w:rPr>
              <w:t>de agua</w:t>
            </w:r>
          </w:p>
        </w:tc>
        <w:tc>
          <w:tcPr>
            <w:tcW w:w="2268" w:type="dxa"/>
          </w:tcPr>
          <w:p w14:paraId="0FFE31ED" w14:textId="77777777" w:rsidR="00DE2FF1" w:rsidRPr="00B83EFA" w:rsidRDefault="00DE2FF1" w:rsidP="00F608E2">
            <w:pPr>
              <w:jc w:val="center"/>
              <w:rPr>
                <w:rFonts w:ascii="Arial" w:hAnsi="Arial" w:cs="Arial"/>
              </w:rPr>
            </w:pPr>
            <w:r w:rsidRPr="00B83EFA">
              <w:rPr>
                <w:rFonts w:ascii="Arial" w:hAnsi="Arial" w:cs="Arial"/>
              </w:rPr>
              <w:t>Costo de la obra</w:t>
            </w:r>
          </w:p>
        </w:tc>
        <w:tc>
          <w:tcPr>
            <w:tcW w:w="2160" w:type="dxa"/>
          </w:tcPr>
          <w:p w14:paraId="25CE1177" w14:textId="77777777" w:rsidR="00DE2FF1" w:rsidRPr="00B83EFA" w:rsidRDefault="00DE2FF1" w:rsidP="00F608E2">
            <w:pPr>
              <w:jc w:val="center"/>
              <w:rPr>
                <w:rFonts w:ascii="Arial" w:hAnsi="Arial" w:cs="Arial"/>
              </w:rPr>
            </w:pPr>
            <w:r w:rsidRPr="00B83EFA">
              <w:rPr>
                <w:rFonts w:ascii="Arial" w:hAnsi="Arial" w:cs="Arial"/>
              </w:rPr>
              <w:t>De 0% hasta 30 %</w:t>
            </w:r>
          </w:p>
        </w:tc>
      </w:tr>
      <w:tr w:rsidR="00DE2FF1" w:rsidRPr="00B83EFA" w14:paraId="688BBF42" w14:textId="77777777" w:rsidTr="008427A3">
        <w:trPr>
          <w:trHeight w:val="70"/>
          <w:jc w:val="center"/>
        </w:trPr>
        <w:tc>
          <w:tcPr>
            <w:tcW w:w="5740" w:type="dxa"/>
          </w:tcPr>
          <w:p w14:paraId="7DF2D07B" w14:textId="77777777" w:rsidR="00DE2FF1" w:rsidRPr="00B83EFA" w:rsidRDefault="00DE2FF1" w:rsidP="00F608E2">
            <w:pPr>
              <w:autoSpaceDE w:val="0"/>
              <w:autoSpaceDN w:val="0"/>
              <w:adjustRightInd w:val="0"/>
              <w:rPr>
                <w:rFonts w:ascii="Arial" w:hAnsi="Arial" w:cs="Arial"/>
              </w:rPr>
            </w:pPr>
            <w:r w:rsidRPr="00B83EFA">
              <w:rPr>
                <w:rFonts w:ascii="Arial" w:hAnsi="Arial" w:cs="Arial"/>
              </w:rPr>
              <w:t>Las de construcción o reconstrucción de</w:t>
            </w:r>
          </w:p>
          <w:p w14:paraId="67350D6C" w14:textId="77777777" w:rsidR="00DE2FF1" w:rsidRPr="00B83EFA" w:rsidRDefault="00DE2FF1" w:rsidP="00F608E2">
            <w:pPr>
              <w:autoSpaceDE w:val="0"/>
              <w:autoSpaceDN w:val="0"/>
              <w:adjustRightInd w:val="0"/>
              <w:rPr>
                <w:rFonts w:ascii="Arial" w:hAnsi="Arial" w:cs="Arial"/>
              </w:rPr>
            </w:pPr>
            <w:r w:rsidRPr="00B83EFA">
              <w:rPr>
                <w:rFonts w:ascii="Arial" w:hAnsi="Arial" w:cs="Arial"/>
              </w:rPr>
              <w:t>alcantarillado, drenaje, desagüe, entubamiento de aguas de ríos, arroyos y canales</w:t>
            </w:r>
          </w:p>
        </w:tc>
        <w:tc>
          <w:tcPr>
            <w:tcW w:w="2268" w:type="dxa"/>
          </w:tcPr>
          <w:p w14:paraId="7950C31F" w14:textId="77777777" w:rsidR="00DE2FF1" w:rsidRPr="00B83EFA" w:rsidRDefault="00DE2FF1" w:rsidP="00F608E2">
            <w:pPr>
              <w:jc w:val="center"/>
              <w:rPr>
                <w:rFonts w:ascii="Arial" w:hAnsi="Arial" w:cs="Arial"/>
              </w:rPr>
            </w:pPr>
            <w:r w:rsidRPr="00B83EFA">
              <w:rPr>
                <w:rFonts w:ascii="Arial" w:hAnsi="Arial" w:cs="Arial"/>
              </w:rPr>
              <w:t>Costo de la obra</w:t>
            </w:r>
          </w:p>
        </w:tc>
        <w:tc>
          <w:tcPr>
            <w:tcW w:w="2160" w:type="dxa"/>
          </w:tcPr>
          <w:p w14:paraId="2A5A62C4" w14:textId="77777777" w:rsidR="00DE2FF1" w:rsidRPr="00B83EFA" w:rsidRDefault="00DE2FF1" w:rsidP="00F608E2">
            <w:pPr>
              <w:jc w:val="center"/>
              <w:rPr>
                <w:rFonts w:ascii="Arial" w:hAnsi="Arial" w:cs="Arial"/>
              </w:rPr>
            </w:pPr>
            <w:r w:rsidRPr="00B83EFA">
              <w:rPr>
                <w:rFonts w:ascii="Arial" w:hAnsi="Arial" w:cs="Arial"/>
              </w:rPr>
              <w:t>De 0% hasta 30 %</w:t>
            </w:r>
          </w:p>
        </w:tc>
      </w:tr>
      <w:tr w:rsidR="00DE2FF1" w:rsidRPr="00B83EFA" w14:paraId="5566EE43" w14:textId="77777777" w:rsidTr="008427A3">
        <w:trPr>
          <w:trHeight w:val="70"/>
          <w:jc w:val="center"/>
        </w:trPr>
        <w:tc>
          <w:tcPr>
            <w:tcW w:w="5740" w:type="dxa"/>
          </w:tcPr>
          <w:p w14:paraId="543540CF" w14:textId="77777777" w:rsidR="00DE2FF1" w:rsidRPr="00B83EFA" w:rsidRDefault="00DE2FF1" w:rsidP="00F608E2">
            <w:pPr>
              <w:rPr>
                <w:rFonts w:ascii="Arial" w:hAnsi="Arial" w:cs="Arial"/>
              </w:rPr>
            </w:pPr>
            <w:r w:rsidRPr="00B83EFA">
              <w:rPr>
                <w:rFonts w:ascii="Arial" w:hAnsi="Arial" w:cs="Arial"/>
              </w:rPr>
              <w:t xml:space="preserve">Las de pavimentación de calles </w:t>
            </w:r>
          </w:p>
        </w:tc>
        <w:tc>
          <w:tcPr>
            <w:tcW w:w="2268" w:type="dxa"/>
          </w:tcPr>
          <w:p w14:paraId="1A042C61" w14:textId="77777777" w:rsidR="00DE2FF1" w:rsidRPr="00B83EFA" w:rsidRDefault="00DE2FF1" w:rsidP="00F608E2">
            <w:pPr>
              <w:jc w:val="center"/>
              <w:rPr>
                <w:rFonts w:ascii="Arial" w:hAnsi="Arial" w:cs="Arial"/>
              </w:rPr>
            </w:pPr>
            <w:r w:rsidRPr="00B83EFA">
              <w:rPr>
                <w:rFonts w:ascii="Arial" w:hAnsi="Arial" w:cs="Arial"/>
              </w:rPr>
              <w:t>Costo de la obra</w:t>
            </w:r>
          </w:p>
        </w:tc>
        <w:tc>
          <w:tcPr>
            <w:tcW w:w="2160" w:type="dxa"/>
          </w:tcPr>
          <w:p w14:paraId="2D273D49" w14:textId="77777777" w:rsidR="00DE2FF1" w:rsidRPr="00B83EFA" w:rsidRDefault="00DE2FF1" w:rsidP="00F608E2">
            <w:pPr>
              <w:jc w:val="center"/>
              <w:rPr>
                <w:rFonts w:ascii="Arial" w:hAnsi="Arial" w:cs="Arial"/>
              </w:rPr>
            </w:pPr>
            <w:r w:rsidRPr="00B83EFA">
              <w:rPr>
                <w:rFonts w:ascii="Arial" w:hAnsi="Arial" w:cs="Arial"/>
              </w:rPr>
              <w:t>De 0% hasta 30 %</w:t>
            </w:r>
          </w:p>
        </w:tc>
      </w:tr>
      <w:tr w:rsidR="00DE2FF1" w:rsidRPr="00B83EFA" w14:paraId="3C11CBB7" w14:textId="77777777" w:rsidTr="008427A3">
        <w:trPr>
          <w:trHeight w:val="70"/>
          <w:jc w:val="center"/>
        </w:trPr>
        <w:tc>
          <w:tcPr>
            <w:tcW w:w="5740" w:type="dxa"/>
            <w:tcBorders>
              <w:top w:val="single" w:sz="4" w:space="0" w:color="auto"/>
              <w:left w:val="single" w:sz="4" w:space="0" w:color="auto"/>
              <w:bottom w:val="single" w:sz="4" w:space="0" w:color="auto"/>
              <w:right w:val="single" w:sz="4" w:space="0" w:color="auto"/>
            </w:tcBorders>
          </w:tcPr>
          <w:p w14:paraId="68CF6AE3" w14:textId="77777777" w:rsidR="00DE2FF1" w:rsidRPr="00B83EFA" w:rsidRDefault="00DE2FF1" w:rsidP="00F608E2">
            <w:pPr>
              <w:rPr>
                <w:rFonts w:ascii="Arial" w:hAnsi="Arial" w:cs="Arial"/>
              </w:rPr>
            </w:pPr>
            <w:r w:rsidRPr="00B83EFA">
              <w:rPr>
                <w:rFonts w:ascii="Arial" w:hAnsi="Arial" w:cs="Arial"/>
              </w:rPr>
              <w:t xml:space="preserve">Las de pavimentación de vialidades </w:t>
            </w:r>
          </w:p>
        </w:tc>
        <w:tc>
          <w:tcPr>
            <w:tcW w:w="2268" w:type="dxa"/>
            <w:tcBorders>
              <w:top w:val="single" w:sz="4" w:space="0" w:color="auto"/>
              <w:left w:val="single" w:sz="4" w:space="0" w:color="auto"/>
              <w:bottom w:val="single" w:sz="4" w:space="0" w:color="auto"/>
              <w:right w:val="single" w:sz="4" w:space="0" w:color="auto"/>
            </w:tcBorders>
          </w:tcPr>
          <w:p w14:paraId="78446B8A" w14:textId="77777777" w:rsidR="00DE2FF1" w:rsidRPr="00B83EFA" w:rsidRDefault="00DE2FF1" w:rsidP="00F608E2">
            <w:pPr>
              <w:jc w:val="center"/>
              <w:rPr>
                <w:rFonts w:ascii="Arial" w:hAnsi="Arial" w:cs="Arial"/>
              </w:rPr>
            </w:pPr>
            <w:r w:rsidRPr="00B83EFA">
              <w:rPr>
                <w:rFonts w:ascii="Arial" w:hAnsi="Arial" w:cs="Arial"/>
              </w:rPr>
              <w:t>Costo de la obra</w:t>
            </w:r>
          </w:p>
        </w:tc>
        <w:tc>
          <w:tcPr>
            <w:tcW w:w="2160" w:type="dxa"/>
            <w:tcBorders>
              <w:top w:val="single" w:sz="4" w:space="0" w:color="auto"/>
              <w:left w:val="single" w:sz="4" w:space="0" w:color="auto"/>
              <w:bottom w:val="single" w:sz="4" w:space="0" w:color="auto"/>
              <w:right w:val="single" w:sz="4" w:space="0" w:color="auto"/>
            </w:tcBorders>
          </w:tcPr>
          <w:p w14:paraId="73DE8E9B" w14:textId="77777777" w:rsidR="00DE2FF1" w:rsidRPr="00B83EFA" w:rsidRDefault="00DE2FF1" w:rsidP="00F608E2">
            <w:pPr>
              <w:jc w:val="center"/>
              <w:rPr>
                <w:rFonts w:ascii="Arial" w:hAnsi="Arial" w:cs="Arial"/>
              </w:rPr>
            </w:pPr>
            <w:r w:rsidRPr="00B83EFA">
              <w:rPr>
                <w:rFonts w:ascii="Arial" w:hAnsi="Arial" w:cs="Arial"/>
              </w:rPr>
              <w:t>De 0% hasta 30 %</w:t>
            </w:r>
          </w:p>
        </w:tc>
      </w:tr>
      <w:tr w:rsidR="00DE2FF1" w:rsidRPr="00B83EFA" w14:paraId="4ABAB73C" w14:textId="77777777" w:rsidTr="008427A3">
        <w:trPr>
          <w:trHeight w:val="70"/>
          <w:jc w:val="center"/>
        </w:trPr>
        <w:tc>
          <w:tcPr>
            <w:tcW w:w="5740" w:type="dxa"/>
            <w:tcBorders>
              <w:top w:val="single" w:sz="4" w:space="0" w:color="auto"/>
              <w:left w:val="single" w:sz="4" w:space="0" w:color="auto"/>
              <w:bottom w:val="single" w:sz="4" w:space="0" w:color="auto"/>
              <w:right w:val="single" w:sz="4" w:space="0" w:color="auto"/>
            </w:tcBorders>
          </w:tcPr>
          <w:p w14:paraId="11C10B9E" w14:textId="77777777" w:rsidR="00DE2FF1" w:rsidRPr="00B83EFA" w:rsidRDefault="00DE2FF1" w:rsidP="00F608E2">
            <w:pPr>
              <w:rPr>
                <w:rFonts w:ascii="Arial" w:hAnsi="Arial" w:cs="Arial"/>
              </w:rPr>
            </w:pPr>
            <w:r w:rsidRPr="00B83EFA">
              <w:rPr>
                <w:rFonts w:ascii="Arial" w:hAnsi="Arial" w:cs="Arial"/>
              </w:rPr>
              <w:t>Las de apertura, ampliación y prolongación de calles y avenidas</w:t>
            </w:r>
          </w:p>
        </w:tc>
        <w:tc>
          <w:tcPr>
            <w:tcW w:w="2268" w:type="dxa"/>
            <w:tcBorders>
              <w:top w:val="single" w:sz="4" w:space="0" w:color="auto"/>
              <w:left w:val="single" w:sz="4" w:space="0" w:color="auto"/>
              <w:bottom w:val="single" w:sz="4" w:space="0" w:color="auto"/>
              <w:right w:val="single" w:sz="4" w:space="0" w:color="auto"/>
            </w:tcBorders>
          </w:tcPr>
          <w:p w14:paraId="35E76199" w14:textId="77777777" w:rsidR="00DE2FF1" w:rsidRPr="00B83EFA" w:rsidRDefault="00DE2FF1" w:rsidP="00F608E2">
            <w:pPr>
              <w:jc w:val="center"/>
              <w:rPr>
                <w:rFonts w:ascii="Arial" w:hAnsi="Arial" w:cs="Arial"/>
              </w:rPr>
            </w:pPr>
            <w:r w:rsidRPr="00B83EFA">
              <w:rPr>
                <w:rFonts w:ascii="Arial" w:hAnsi="Arial" w:cs="Arial"/>
              </w:rPr>
              <w:t>Costo de la obra</w:t>
            </w:r>
          </w:p>
        </w:tc>
        <w:tc>
          <w:tcPr>
            <w:tcW w:w="2160" w:type="dxa"/>
            <w:tcBorders>
              <w:top w:val="single" w:sz="4" w:space="0" w:color="auto"/>
              <w:left w:val="single" w:sz="4" w:space="0" w:color="auto"/>
              <w:bottom w:val="single" w:sz="4" w:space="0" w:color="auto"/>
              <w:right w:val="single" w:sz="4" w:space="0" w:color="auto"/>
            </w:tcBorders>
          </w:tcPr>
          <w:p w14:paraId="08980313" w14:textId="77777777" w:rsidR="00DE2FF1" w:rsidRPr="00B83EFA" w:rsidRDefault="00DE2FF1" w:rsidP="00F608E2">
            <w:pPr>
              <w:jc w:val="center"/>
              <w:rPr>
                <w:rFonts w:ascii="Arial" w:hAnsi="Arial" w:cs="Arial"/>
              </w:rPr>
            </w:pPr>
            <w:r w:rsidRPr="00B83EFA">
              <w:rPr>
                <w:rFonts w:ascii="Arial" w:hAnsi="Arial" w:cs="Arial"/>
              </w:rPr>
              <w:t>De 0% hasta 30 %</w:t>
            </w:r>
          </w:p>
        </w:tc>
      </w:tr>
      <w:tr w:rsidR="00DE2FF1" w:rsidRPr="00B83EFA" w14:paraId="177687CC" w14:textId="77777777" w:rsidTr="008427A3">
        <w:trPr>
          <w:trHeight w:val="70"/>
          <w:jc w:val="center"/>
        </w:trPr>
        <w:tc>
          <w:tcPr>
            <w:tcW w:w="5740" w:type="dxa"/>
            <w:tcBorders>
              <w:top w:val="single" w:sz="4" w:space="0" w:color="auto"/>
              <w:left w:val="single" w:sz="4" w:space="0" w:color="auto"/>
              <w:bottom w:val="single" w:sz="4" w:space="0" w:color="auto"/>
              <w:right w:val="single" w:sz="4" w:space="0" w:color="auto"/>
            </w:tcBorders>
          </w:tcPr>
          <w:p w14:paraId="78144FA3" w14:textId="77777777" w:rsidR="00DE2FF1" w:rsidRPr="00B83EFA" w:rsidRDefault="00DE2FF1" w:rsidP="00F608E2">
            <w:pPr>
              <w:rPr>
                <w:rFonts w:ascii="Arial" w:hAnsi="Arial" w:cs="Arial"/>
              </w:rPr>
            </w:pPr>
            <w:r w:rsidRPr="00B83EFA">
              <w:rPr>
                <w:rFonts w:ascii="Arial" w:hAnsi="Arial" w:cs="Arial"/>
              </w:rPr>
              <w:t>Las de construcción y reconstrucción de</w:t>
            </w:r>
          </w:p>
          <w:p w14:paraId="3E400E0F" w14:textId="77777777" w:rsidR="00DE2FF1" w:rsidRPr="00B83EFA" w:rsidRDefault="00DE2FF1" w:rsidP="00F608E2">
            <w:pPr>
              <w:rPr>
                <w:rFonts w:ascii="Arial" w:hAnsi="Arial" w:cs="Arial"/>
              </w:rPr>
            </w:pPr>
            <w:r w:rsidRPr="00B83EFA">
              <w:rPr>
                <w:rFonts w:ascii="Arial" w:hAnsi="Arial" w:cs="Arial"/>
              </w:rPr>
              <w:t>Banquetas.</w:t>
            </w:r>
          </w:p>
        </w:tc>
        <w:tc>
          <w:tcPr>
            <w:tcW w:w="2268" w:type="dxa"/>
            <w:tcBorders>
              <w:top w:val="single" w:sz="4" w:space="0" w:color="auto"/>
              <w:left w:val="single" w:sz="4" w:space="0" w:color="auto"/>
              <w:bottom w:val="single" w:sz="4" w:space="0" w:color="auto"/>
              <w:right w:val="single" w:sz="4" w:space="0" w:color="auto"/>
            </w:tcBorders>
          </w:tcPr>
          <w:p w14:paraId="3A683A61" w14:textId="77777777" w:rsidR="00DE2FF1" w:rsidRPr="00B83EFA" w:rsidRDefault="00DE2FF1" w:rsidP="00F608E2">
            <w:pPr>
              <w:jc w:val="center"/>
              <w:rPr>
                <w:rFonts w:ascii="Arial" w:hAnsi="Arial" w:cs="Arial"/>
              </w:rPr>
            </w:pPr>
            <w:r w:rsidRPr="00B83EFA">
              <w:rPr>
                <w:rFonts w:ascii="Arial" w:hAnsi="Arial" w:cs="Arial"/>
              </w:rPr>
              <w:t>Costo de la obra</w:t>
            </w:r>
          </w:p>
        </w:tc>
        <w:tc>
          <w:tcPr>
            <w:tcW w:w="2160" w:type="dxa"/>
            <w:tcBorders>
              <w:top w:val="single" w:sz="4" w:space="0" w:color="auto"/>
              <w:left w:val="single" w:sz="4" w:space="0" w:color="auto"/>
              <w:bottom w:val="single" w:sz="4" w:space="0" w:color="auto"/>
              <w:right w:val="single" w:sz="4" w:space="0" w:color="auto"/>
            </w:tcBorders>
          </w:tcPr>
          <w:p w14:paraId="4B94686A" w14:textId="77777777" w:rsidR="00DE2FF1" w:rsidRPr="00B83EFA" w:rsidRDefault="00DE2FF1" w:rsidP="00F608E2">
            <w:pPr>
              <w:jc w:val="center"/>
              <w:rPr>
                <w:rFonts w:ascii="Arial" w:hAnsi="Arial" w:cs="Arial"/>
              </w:rPr>
            </w:pPr>
            <w:r w:rsidRPr="00B83EFA">
              <w:rPr>
                <w:rFonts w:ascii="Arial" w:hAnsi="Arial" w:cs="Arial"/>
              </w:rPr>
              <w:t>De 0% hasta 30 %</w:t>
            </w:r>
          </w:p>
        </w:tc>
      </w:tr>
      <w:tr w:rsidR="00DE2FF1" w:rsidRPr="00B83EFA" w14:paraId="37DCDD55" w14:textId="77777777" w:rsidTr="008427A3">
        <w:trPr>
          <w:trHeight w:val="70"/>
          <w:jc w:val="center"/>
        </w:trPr>
        <w:tc>
          <w:tcPr>
            <w:tcW w:w="5740" w:type="dxa"/>
            <w:tcBorders>
              <w:top w:val="single" w:sz="4" w:space="0" w:color="auto"/>
              <w:left w:val="single" w:sz="4" w:space="0" w:color="auto"/>
              <w:bottom w:val="single" w:sz="4" w:space="0" w:color="auto"/>
              <w:right w:val="single" w:sz="4" w:space="0" w:color="auto"/>
            </w:tcBorders>
          </w:tcPr>
          <w:p w14:paraId="3944560E" w14:textId="77777777" w:rsidR="00DE2FF1" w:rsidRPr="00B83EFA" w:rsidRDefault="00DE2FF1" w:rsidP="00F608E2">
            <w:pPr>
              <w:rPr>
                <w:rFonts w:ascii="Arial" w:hAnsi="Arial" w:cs="Arial"/>
              </w:rPr>
            </w:pPr>
            <w:r w:rsidRPr="00B83EFA">
              <w:rPr>
                <w:rFonts w:ascii="Arial" w:hAnsi="Arial" w:cs="Arial"/>
              </w:rPr>
              <w:t xml:space="preserve">Las de instalación de alumbrado público </w:t>
            </w:r>
          </w:p>
        </w:tc>
        <w:tc>
          <w:tcPr>
            <w:tcW w:w="2268" w:type="dxa"/>
            <w:tcBorders>
              <w:top w:val="single" w:sz="4" w:space="0" w:color="auto"/>
              <w:left w:val="single" w:sz="4" w:space="0" w:color="auto"/>
              <w:bottom w:val="single" w:sz="4" w:space="0" w:color="auto"/>
              <w:right w:val="single" w:sz="4" w:space="0" w:color="auto"/>
            </w:tcBorders>
          </w:tcPr>
          <w:p w14:paraId="0DA632BA" w14:textId="77777777" w:rsidR="00DE2FF1" w:rsidRPr="00B83EFA" w:rsidRDefault="00DE2FF1" w:rsidP="00F608E2">
            <w:pPr>
              <w:jc w:val="center"/>
              <w:rPr>
                <w:rFonts w:ascii="Arial" w:hAnsi="Arial" w:cs="Arial"/>
              </w:rPr>
            </w:pPr>
            <w:r w:rsidRPr="00B83EFA">
              <w:rPr>
                <w:rFonts w:ascii="Arial" w:hAnsi="Arial" w:cs="Arial"/>
              </w:rPr>
              <w:t>Costo de la obra</w:t>
            </w:r>
          </w:p>
        </w:tc>
        <w:tc>
          <w:tcPr>
            <w:tcW w:w="2160" w:type="dxa"/>
            <w:tcBorders>
              <w:top w:val="single" w:sz="4" w:space="0" w:color="auto"/>
              <w:left w:val="single" w:sz="4" w:space="0" w:color="auto"/>
              <w:bottom w:val="single" w:sz="4" w:space="0" w:color="auto"/>
              <w:right w:val="single" w:sz="4" w:space="0" w:color="auto"/>
            </w:tcBorders>
          </w:tcPr>
          <w:p w14:paraId="3BF4C2AB" w14:textId="77777777" w:rsidR="00DE2FF1" w:rsidRPr="00B83EFA" w:rsidRDefault="00DE2FF1" w:rsidP="00F608E2">
            <w:pPr>
              <w:jc w:val="center"/>
              <w:rPr>
                <w:rFonts w:ascii="Arial" w:hAnsi="Arial" w:cs="Arial"/>
              </w:rPr>
            </w:pPr>
            <w:r w:rsidRPr="00B83EFA">
              <w:rPr>
                <w:rFonts w:ascii="Arial" w:hAnsi="Arial" w:cs="Arial"/>
              </w:rPr>
              <w:t>De 0% hasta 30 %</w:t>
            </w:r>
          </w:p>
        </w:tc>
      </w:tr>
    </w:tbl>
    <w:p w14:paraId="2F23DD19" w14:textId="77777777" w:rsidR="00DE2FF1" w:rsidRPr="00B83EFA" w:rsidRDefault="00DE2FF1" w:rsidP="00DE2FF1">
      <w:pPr>
        <w:jc w:val="both"/>
        <w:rPr>
          <w:rFonts w:ascii="Arial" w:hAnsi="Arial" w:cs="Arial"/>
          <w:bCs/>
          <w:lang w:val="es-MX"/>
        </w:rPr>
      </w:pPr>
    </w:p>
    <w:p w14:paraId="0DE5CC0C" w14:textId="77777777" w:rsidR="00DE2FF1" w:rsidRPr="00B83EFA" w:rsidRDefault="00DE2FF1" w:rsidP="00DE2FF1">
      <w:pPr>
        <w:autoSpaceDE w:val="0"/>
        <w:autoSpaceDN w:val="0"/>
        <w:adjustRightInd w:val="0"/>
        <w:jc w:val="center"/>
        <w:rPr>
          <w:rFonts w:ascii="Arial" w:hAnsi="Arial" w:cs="Arial"/>
          <w:b/>
        </w:rPr>
      </w:pPr>
    </w:p>
    <w:p w14:paraId="43D1922B" w14:textId="77777777" w:rsidR="00DE2FF1" w:rsidRPr="00B83EFA" w:rsidRDefault="00DE2FF1" w:rsidP="00DE2FF1">
      <w:pPr>
        <w:autoSpaceDE w:val="0"/>
        <w:autoSpaceDN w:val="0"/>
        <w:adjustRightInd w:val="0"/>
        <w:jc w:val="center"/>
        <w:rPr>
          <w:rFonts w:ascii="Arial" w:hAnsi="Arial" w:cs="Arial"/>
          <w:b/>
        </w:rPr>
      </w:pPr>
    </w:p>
    <w:p w14:paraId="59E16319" w14:textId="77777777" w:rsidR="00DE2FF1" w:rsidRPr="00B83EFA" w:rsidRDefault="00DE2FF1" w:rsidP="00DE2FF1">
      <w:pPr>
        <w:autoSpaceDE w:val="0"/>
        <w:autoSpaceDN w:val="0"/>
        <w:adjustRightInd w:val="0"/>
        <w:jc w:val="center"/>
        <w:rPr>
          <w:rFonts w:ascii="Arial" w:hAnsi="Arial" w:cs="Arial"/>
          <w:b/>
          <w:bCs/>
        </w:rPr>
      </w:pPr>
      <w:r w:rsidRPr="00B83EFA">
        <w:rPr>
          <w:rFonts w:ascii="Arial" w:hAnsi="Arial" w:cs="Arial"/>
          <w:b/>
        </w:rPr>
        <w:t>SUBTÍTULO TERCERO</w:t>
      </w:r>
    </w:p>
    <w:p w14:paraId="36A38A01" w14:textId="77777777" w:rsidR="00DE2FF1" w:rsidRPr="00B83EFA" w:rsidRDefault="00DE2FF1" w:rsidP="00DE2FF1">
      <w:pPr>
        <w:autoSpaceDE w:val="0"/>
        <w:autoSpaceDN w:val="0"/>
        <w:adjustRightInd w:val="0"/>
        <w:jc w:val="center"/>
        <w:rPr>
          <w:rFonts w:ascii="Arial" w:hAnsi="Arial" w:cs="Arial"/>
          <w:b/>
          <w:bCs/>
        </w:rPr>
      </w:pPr>
      <w:r w:rsidRPr="00B83EFA">
        <w:rPr>
          <w:rFonts w:ascii="Arial" w:hAnsi="Arial" w:cs="Arial"/>
          <w:b/>
        </w:rPr>
        <w:t>DE LOS DERECHOS</w:t>
      </w:r>
    </w:p>
    <w:p w14:paraId="3AF20CA0" w14:textId="77777777" w:rsidR="00DE2FF1" w:rsidRPr="00B83EFA" w:rsidRDefault="00DE2FF1" w:rsidP="00DE2FF1">
      <w:pPr>
        <w:autoSpaceDE w:val="0"/>
        <w:autoSpaceDN w:val="0"/>
        <w:adjustRightInd w:val="0"/>
        <w:jc w:val="center"/>
        <w:rPr>
          <w:rFonts w:ascii="Arial" w:hAnsi="Arial" w:cs="Arial"/>
          <w:b/>
          <w:bCs/>
        </w:rPr>
      </w:pPr>
    </w:p>
    <w:p w14:paraId="72DB1BCE" w14:textId="77777777" w:rsidR="00DE2FF1" w:rsidRPr="00B83EFA" w:rsidRDefault="00DE2FF1" w:rsidP="00DE2FF1">
      <w:pPr>
        <w:autoSpaceDE w:val="0"/>
        <w:autoSpaceDN w:val="0"/>
        <w:adjustRightInd w:val="0"/>
        <w:jc w:val="center"/>
        <w:rPr>
          <w:rFonts w:ascii="Arial" w:hAnsi="Arial" w:cs="Arial"/>
          <w:b/>
          <w:bCs/>
        </w:rPr>
      </w:pPr>
      <w:r w:rsidRPr="00B83EFA">
        <w:rPr>
          <w:rFonts w:ascii="Arial" w:hAnsi="Arial" w:cs="Arial"/>
          <w:b/>
        </w:rPr>
        <w:t>CAPÍTULO I</w:t>
      </w:r>
    </w:p>
    <w:p w14:paraId="5AC6AB31" w14:textId="77777777" w:rsidR="00DE2FF1" w:rsidRPr="00B83EFA" w:rsidRDefault="00DE2FF1" w:rsidP="00DE2FF1">
      <w:pPr>
        <w:autoSpaceDE w:val="0"/>
        <w:autoSpaceDN w:val="0"/>
        <w:adjustRightInd w:val="0"/>
        <w:jc w:val="center"/>
        <w:rPr>
          <w:rFonts w:ascii="Arial" w:hAnsi="Arial" w:cs="Arial"/>
          <w:b/>
          <w:bCs/>
        </w:rPr>
      </w:pPr>
      <w:r w:rsidRPr="00B83EFA">
        <w:rPr>
          <w:rFonts w:ascii="Arial" w:hAnsi="Arial" w:cs="Arial"/>
          <w:b/>
        </w:rPr>
        <w:t>POR EL USO, GOCE, APROVECHAMIENTO</w:t>
      </w:r>
    </w:p>
    <w:p w14:paraId="12A24C4C" w14:textId="77777777" w:rsidR="00DE2FF1" w:rsidRPr="00B83EFA" w:rsidRDefault="00DE2FF1" w:rsidP="00DE2FF1">
      <w:pPr>
        <w:autoSpaceDE w:val="0"/>
        <w:autoSpaceDN w:val="0"/>
        <w:adjustRightInd w:val="0"/>
        <w:jc w:val="center"/>
        <w:rPr>
          <w:rFonts w:ascii="Arial" w:hAnsi="Arial" w:cs="Arial"/>
          <w:b/>
          <w:bCs/>
        </w:rPr>
      </w:pPr>
      <w:r w:rsidRPr="00B83EFA">
        <w:rPr>
          <w:rFonts w:ascii="Arial" w:hAnsi="Arial" w:cs="Arial"/>
          <w:b/>
        </w:rPr>
        <w:t xml:space="preserve">O </w:t>
      </w:r>
      <w:r w:rsidR="00CF1992" w:rsidRPr="00B83EFA">
        <w:rPr>
          <w:rFonts w:ascii="Arial" w:hAnsi="Arial" w:cs="Arial"/>
          <w:b/>
        </w:rPr>
        <w:t>EXPLOTACIÓN</w:t>
      </w:r>
      <w:r w:rsidRPr="00B83EFA">
        <w:rPr>
          <w:rFonts w:ascii="Arial" w:hAnsi="Arial" w:cs="Arial"/>
          <w:b/>
        </w:rPr>
        <w:t xml:space="preserve"> DE BIENES DE DOMINIO PÚBLICO</w:t>
      </w:r>
    </w:p>
    <w:p w14:paraId="7755BCBF" w14:textId="77777777" w:rsidR="00DE2FF1" w:rsidRPr="00B83EFA" w:rsidRDefault="00DE2FF1" w:rsidP="00DE2FF1">
      <w:pPr>
        <w:autoSpaceDE w:val="0"/>
        <w:autoSpaceDN w:val="0"/>
        <w:adjustRightInd w:val="0"/>
        <w:jc w:val="center"/>
        <w:rPr>
          <w:rFonts w:ascii="Arial" w:hAnsi="Arial" w:cs="Arial"/>
          <w:b/>
          <w:bCs/>
        </w:rPr>
      </w:pPr>
    </w:p>
    <w:p w14:paraId="2F36F3FB" w14:textId="77777777" w:rsidR="00DE2FF1" w:rsidRPr="00B83EFA" w:rsidRDefault="00CF1992" w:rsidP="00DE2FF1">
      <w:pPr>
        <w:autoSpaceDE w:val="0"/>
        <w:autoSpaceDN w:val="0"/>
        <w:adjustRightInd w:val="0"/>
        <w:jc w:val="center"/>
        <w:rPr>
          <w:rFonts w:ascii="Arial" w:hAnsi="Arial" w:cs="Arial"/>
          <w:b/>
          <w:bCs/>
        </w:rPr>
      </w:pPr>
      <w:r w:rsidRPr="00B83EFA">
        <w:rPr>
          <w:rFonts w:ascii="Arial" w:hAnsi="Arial" w:cs="Arial"/>
          <w:b/>
        </w:rPr>
        <w:t>SECCIÓN</w:t>
      </w:r>
      <w:r w:rsidR="00DE2FF1" w:rsidRPr="00B83EFA">
        <w:rPr>
          <w:rFonts w:ascii="Arial" w:hAnsi="Arial" w:cs="Arial"/>
          <w:b/>
        </w:rPr>
        <w:t xml:space="preserve"> I </w:t>
      </w:r>
    </w:p>
    <w:p w14:paraId="6A3AC31E" w14:textId="77777777" w:rsidR="00DE2FF1" w:rsidRPr="00B83EFA" w:rsidRDefault="00DE2FF1" w:rsidP="00DE2FF1">
      <w:pPr>
        <w:autoSpaceDE w:val="0"/>
        <w:autoSpaceDN w:val="0"/>
        <w:adjustRightInd w:val="0"/>
        <w:jc w:val="center"/>
        <w:rPr>
          <w:rFonts w:ascii="Arial" w:hAnsi="Arial" w:cs="Arial"/>
          <w:b/>
          <w:bCs/>
        </w:rPr>
      </w:pPr>
      <w:r w:rsidRPr="00B83EFA">
        <w:rPr>
          <w:rFonts w:ascii="Arial" w:hAnsi="Arial" w:cs="Arial"/>
          <w:b/>
        </w:rPr>
        <w:t>SOBRE VEHÍCULOS</w:t>
      </w:r>
    </w:p>
    <w:p w14:paraId="6B5C350E" w14:textId="77777777" w:rsidR="00DE2FF1" w:rsidRPr="00B83EFA" w:rsidRDefault="00DE2FF1" w:rsidP="00DE2FF1">
      <w:pPr>
        <w:jc w:val="both"/>
        <w:rPr>
          <w:rFonts w:ascii="Arial" w:hAnsi="Arial" w:cs="Arial"/>
        </w:rPr>
      </w:pPr>
    </w:p>
    <w:p w14:paraId="4B6C4E26" w14:textId="47EE6980" w:rsidR="00DE2FF1" w:rsidRDefault="00DE2FF1" w:rsidP="00DE2FF1">
      <w:pPr>
        <w:jc w:val="both"/>
        <w:rPr>
          <w:rFonts w:ascii="Arial" w:hAnsi="Arial" w:cs="Arial"/>
        </w:rPr>
      </w:pPr>
      <w:r w:rsidRPr="00B83EFA">
        <w:rPr>
          <w:rFonts w:ascii="Arial" w:hAnsi="Arial" w:cs="Arial"/>
          <w:b/>
          <w:lang w:val="es-MX"/>
        </w:rPr>
        <w:t xml:space="preserve">ARTÍCULO 27.- </w:t>
      </w:r>
      <w:r w:rsidRPr="00B83EFA">
        <w:rPr>
          <w:rFonts w:ascii="Arial" w:hAnsi="Arial" w:cs="Arial"/>
        </w:rPr>
        <w:t xml:space="preserve">Los Derechos a que se refiere este Capítulo, se </w:t>
      </w:r>
      <w:r w:rsidR="00CF1992" w:rsidRPr="00B83EFA">
        <w:rPr>
          <w:rFonts w:ascii="Arial" w:hAnsi="Arial" w:cs="Arial"/>
        </w:rPr>
        <w:t>causarán</w:t>
      </w:r>
      <w:r w:rsidRPr="00B83EFA">
        <w:rPr>
          <w:rFonts w:ascii="Arial" w:hAnsi="Arial" w:cs="Arial"/>
        </w:rPr>
        <w:t xml:space="preserve"> conforme a las disposiciones de la Ley de Hacienda para los Municipios del Estado y se aplicarán de acuerdo a lo siguiente:</w:t>
      </w:r>
    </w:p>
    <w:p w14:paraId="20522DDE" w14:textId="1856C647" w:rsidR="008045A7" w:rsidRDefault="008045A7" w:rsidP="00DE2FF1">
      <w:pPr>
        <w:jc w:val="both"/>
        <w:rPr>
          <w:rFonts w:ascii="Arial" w:hAnsi="Arial" w:cs="Arial"/>
        </w:rPr>
      </w:pPr>
    </w:p>
    <w:p w14:paraId="5401445E" w14:textId="1456A4B2" w:rsidR="008045A7" w:rsidRDefault="008045A7" w:rsidP="00DE2FF1">
      <w:pPr>
        <w:jc w:val="both"/>
        <w:rPr>
          <w:rFonts w:ascii="Arial" w:hAnsi="Arial" w:cs="Arial"/>
        </w:rPr>
      </w:pPr>
    </w:p>
    <w:p w14:paraId="5AF90C6A" w14:textId="77777777" w:rsidR="008045A7" w:rsidRPr="00B83EFA" w:rsidRDefault="008045A7" w:rsidP="00DE2FF1">
      <w:pPr>
        <w:jc w:val="both"/>
        <w:rPr>
          <w:rFonts w:ascii="Arial" w:hAnsi="Arial" w:cs="Arial"/>
        </w:rPr>
      </w:pPr>
    </w:p>
    <w:p w14:paraId="14FEEF95" w14:textId="77777777" w:rsidR="00470F93" w:rsidRPr="00B83EFA" w:rsidRDefault="00470F93" w:rsidP="00DE2FF1">
      <w:pPr>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993"/>
        <w:gridCol w:w="2993"/>
      </w:tblGrid>
      <w:tr w:rsidR="00470F93" w:rsidRPr="00B83EFA" w14:paraId="587AA36E" w14:textId="77777777" w:rsidTr="008427A3">
        <w:trPr>
          <w:jc w:val="center"/>
        </w:trPr>
        <w:tc>
          <w:tcPr>
            <w:tcW w:w="3794" w:type="dxa"/>
            <w:shd w:val="clear" w:color="auto" w:fill="E0E0E0"/>
          </w:tcPr>
          <w:p w14:paraId="1339F090" w14:textId="77777777" w:rsidR="00470F93" w:rsidRPr="00B83EFA" w:rsidRDefault="00470F93" w:rsidP="00F608E2">
            <w:pPr>
              <w:autoSpaceDE w:val="0"/>
              <w:autoSpaceDN w:val="0"/>
              <w:adjustRightInd w:val="0"/>
              <w:jc w:val="center"/>
              <w:rPr>
                <w:rFonts w:ascii="Arial" w:hAnsi="Arial" w:cs="Arial"/>
                <w:b/>
                <w:bCs/>
              </w:rPr>
            </w:pPr>
            <w:r w:rsidRPr="00B83EFA">
              <w:rPr>
                <w:rFonts w:ascii="Arial" w:hAnsi="Arial" w:cs="Arial"/>
                <w:b/>
                <w:bCs/>
              </w:rPr>
              <w:lastRenderedPageBreak/>
              <w:t>CONCEPTO</w:t>
            </w:r>
          </w:p>
          <w:p w14:paraId="30CE7817" w14:textId="77777777" w:rsidR="00470F93" w:rsidRPr="00B83EFA" w:rsidRDefault="00470F93" w:rsidP="00F608E2">
            <w:pPr>
              <w:autoSpaceDE w:val="0"/>
              <w:autoSpaceDN w:val="0"/>
              <w:adjustRightInd w:val="0"/>
              <w:jc w:val="center"/>
              <w:rPr>
                <w:rFonts w:ascii="Arial" w:hAnsi="Arial" w:cs="Arial"/>
              </w:rPr>
            </w:pPr>
          </w:p>
        </w:tc>
        <w:tc>
          <w:tcPr>
            <w:tcW w:w="2993" w:type="dxa"/>
            <w:shd w:val="clear" w:color="auto" w:fill="E0E0E0"/>
          </w:tcPr>
          <w:p w14:paraId="7BE1D189" w14:textId="77777777" w:rsidR="00470F93" w:rsidRPr="00B83EFA" w:rsidRDefault="00470F93" w:rsidP="00F608E2">
            <w:pPr>
              <w:autoSpaceDE w:val="0"/>
              <w:autoSpaceDN w:val="0"/>
              <w:adjustRightInd w:val="0"/>
              <w:jc w:val="center"/>
              <w:rPr>
                <w:rFonts w:ascii="Arial" w:hAnsi="Arial" w:cs="Arial"/>
              </w:rPr>
            </w:pPr>
            <w:r w:rsidRPr="00B83EFA">
              <w:rPr>
                <w:rFonts w:ascii="Arial" w:hAnsi="Arial" w:cs="Arial"/>
                <w:b/>
                <w:bCs/>
              </w:rPr>
              <w:t>UNIDAD Y/ O BASE</w:t>
            </w:r>
          </w:p>
        </w:tc>
        <w:tc>
          <w:tcPr>
            <w:tcW w:w="2993" w:type="dxa"/>
            <w:shd w:val="clear" w:color="auto" w:fill="E0E0E0"/>
          </w:tcPr>
          <w:p w14:paraId="2130640A" w14:textId="77777777" w:rsidR="00470F93" w:rsidRPr="00B83EFA" w:rsidRDefault="00385CFF" w:rsidP="00385CFF">
            <w:pPr>
              <w:autoSpaceDE w:val="0"/>
              <w:autoSpaceDN w:val="0"/>
              <w:adjustRightInd w:val="0"/>
              <w:jc w:val="center"/>
              <w:rPr>
                <w:rFonts w:ascii="Arial" w:hAnsi="Arial" w:cs="Arial"/>
              </w:rPr>
            </w:pPr>
            <w:r>
              <w:rPr>
                <w:rFonts w:ascii="Arial" w:hAnsi="Arial" w:cs="Arial"/>
                <w:b/>
                <w:bCs/>
              </w:rPr>
              <w:t xml:space="preserve">CUOTA </w:t>
            </w:r>
            <w:proofErr w:type="spellStart"/>
            <w:r>
              <w:rPr>
                <w:rFonts w:ascii="Arial" w:hAnsi="Arial" w:cs="Arial"/>
                <w:b/>
                <w:bCs/>
              </w:rPr>
              <w:t>O</w:t>
            </w:r>
            <w:r w:rsidR="00470F93" w:rsidRPr="00B83EFA">
              <w:rPr>
                <w:rFonts w:ascii="Arial" w:hAnsi="Arial" w:cs="Arial"/>
                <w:b/>
                <w:bCs/>
              </w:rPr>
              <w:t>TARIFA</w:t>
            </w:r>
            <w:proofErr w:type="spellEnd"/>
            <w:r>
              <w:rPr>
                <w:rFonts w:ascii="Arial" w:hAnsi="Arial" w:cs="Arial"/>
                <w:b/>
                <w:bCs/>
              </w:rPr>
              <w:t xml:space="preserve"> </w:t>
            </w:r>
          </w:p>
        </w:tc>
      </w:tr>
      <w:tr w:rsidR="00470F93" w:rsidRPr="00B83EFA" w14:paraId="03B9C1FD" w14:textId="77777777" w:rsidTr="008427A3">
        <w:trPr>
          <w:trHeight w:val="538"/>
          <w:jc w:val="center"/>
        </w:trPr>
        <w:tc>
          <w:tcPr>
            <w:tcW w:w="3794" w:type="dxa"/>
            <w:vAlign w:val="center"/>
          </w:tcPr>
          <w:p w14:paraId="73DC9DF5" w14:textId="77777777" w:rsidR="00470F93" w:rsidRPr="00B83EFA" w:rsidRDefault="00470F93" w:rsidP="00F608E2">
            <w:pPr>
              <w:jc w:val="center"/>
              <w:rPr>
                <w:rFonts w:ascii="Arial" w:hAnsi="Arial" w:cs="Arial"/>
              </w:rPr>
            </w:pPr>
            <w:r w:rsidRPr="00B83EFA">
              <w:rPr>
                <w:rFonts w:ascii="Arial" w:hAnsi="Arial" w:cs="Arial"/>
              </w:rPr>
              <w:t>Supervisión</w:t>
            </w:r>
          </w:p>
        </w:tc>
        <w:tc>
          <w:tcPr>
            <w:tcW w:w="2993" w:type="dxa"/>
            <w:vAlign w:val="center"/>
          </w:tcPr>
          <w:p w14:paraId="71A4A887" w14:textId="77777777" w:rsidR="00470F93" w:rsidRPr="00B83EFA" w:rsidRDefault="00470F93" w:rsidP="00F608E2">
            <w:pPr>
              <w:autoSpaceDE w:val="0"/>
              <w:autoSpaceDN w:val="0"/>
              <w:adjustRightInd w:val="0"/>
              <w:jc w:val="center"/>
              <w:rPr>
                <w:rFonts w:ascii="Arial" w:hAnsi="Arial" w:cs="Arial"/>
              </w:rPr>
            </w:pPr>
            <w:r w:rsidRPr="00B83EFA">
              <w:rPr>
                <w:rFonts w:ascii="Arial" w:hAnsi="Arial" w:cs="Arial"/>
              </w:rPr>
              <w:t>Cuota fija anual</w:t>
            </w:r>
          </w:p>
        </w:tc>
        <w:tc>
          <w:tcPr>
            <w:tcW w:w="2993" w:type="dxa"/>
            <w:vAlign w:val="center"/>
          </w:tcPr>
          <w:p w14:paraId="54E22BDE" w14:textId="77777777" w:rsidR="00470F93" w:rsidRPr="00B83EFA" w:rsidRDefault="00E3692F" w:rsidP="00F608E2">
            <w:pPr>
              <w:autoSpaceDE w:val="0"/>
              <w:autoSpaceDN w:val="0"/>
              <w:adjustRightInd w:val="0"/>
              <w:jc w:val="center"/>
              <w:rPr>
                <w:rFonts w:ascii="Arial" w:hAnsi="Arial" w:cs="Arial"/>
              </w:rPr>
            </w:pPr>
            <w:r>
              <w:rPr>
                <w:rFonts w:ascii="Arial" w:hAnsi="Arial" w:cs="Arial"/>
              </w:rPr>
              <w:t xml:space="preserve"> $</w:t>
            </w:r>
            <w:r w:rsidR="00470F93" w:rsidRPr="00B83EFA">
              <w:rPr>
                <w:rFonts w:ascii="Arial" w:hAnsi="Arial" w:cs="Arial"/>
              </w:rPr>
              <w:t>0.00</w:t>
            </w:r>
          </w:p>
        </w:tc>
      </w:tr>
      <w:tr w:rsidR="00470F93" w:rsidRPr="00B83EFA" w14:paraId="1A07C6E4" w14:textId="77777777" w:rsidTr="008427A3">
        <w:trPr>
          <w:trHeight w:val="427"/>
          <w:jc w:val="center"/>
        </w:trPr>
        <w:tc>
          <w:tcPr>
            <w:tcW w:w="3794" w:type="dxa"/>
            <w:vAlign w:val="center"/>
          </w:tcPr>
          <w:p w14:paraId="0853AE53" w14:textId="77777777" w:rsidR="00470F93" w:rsidRPr="00B83EFA" w:rsidRDefault="00470F93" w:rsidP="00F608E2">
            <w:pPr>
              <w:jc w:val="center"/>
              <w:rPr>
                <w:rFonts w:ascii="Arial" w:hAnsi="Arial" w:cs="Arial"/>
              </w:rPr>
            </w:pPr>
            <w:r w:rsidRPr="00B83EFA">
              <w:rPr>
                <w:rFonts w:ascii="Arial" w:hAnsi="Arial" w:cs="Arial"/>
              </w:rPr>
              <w:t>Verificación</w:t>
            </w:r>
          </w:p>
        </w:tc>
        <w:tc>
          <w:tcPr>
            <w:tcW w:w="2993" w:type="dxa"/>
            <w:vAlign w:val="center"/>
          </w:tcPr>
          <w:p w14:paraId="0D536E76" w14:textId="77777777" w:rsidR="00470F93" w:rsidRPr="00B83EFA" w:rsidRDefault="00470F93" w:rsidP="00F608E2">
            <w:pPr>
              <w:autoSpaceDE w:val="0"/>
              <w:autoSpaceDN w:val="0"/>
              <w:adjustRightInd w:val="0"/>
              <w:jc w:val="center"/>
              <w:rPr>
                <w:rFonts w:ascii="Arial" w:hAnsi="Arial" w:cs="Arial"/>
              </w:rPr>
            </w:pPr>
            <w:r w:rsidRPr="00B83EFA">
              <w:rPr>
                <w:rFonts w:ascii="Arial" w:hAnsi="Arial" w:cs="Arial"/>
              </w:rPr>
              <w:t>Cuota fija anual</w:t>
            </w:r>
          </w:p>
        </w:tc>
        <w:tc>
          <w:tcPr>
            <w:tcW w:w="2993" w:type="dxa"/>
            <w:vAlign w:val="center"/>
          </w:tcPr>
          <w:p w14:paraId="54C16335" w14:textId="77777777" w:rsidR="00470F93" w:rsidRPr="00B83EFA" w:rsidRDefault="00E3692F" w:rsidP="00F608E2">
            <w:pPr>
              <w:autoSpaceDE w:val="0"/>
              <w:autoSpaceDN w:val="0"/>
              <w:adjustRightInd w:val="0"/>
              <w:jc w:val="center"/>
              <w:rPr>
                <w:rFonts w:ascii="Arial" w:hAnsi="Arial" w:cs="Arial"/>
              </w:rPr>
            </w:pPr>
            <w:r>
              <w:rPr>
                <w:rFonts w:ascii="Arial" w:hAnsi="Arial" w:cs="Arial"/>
              </w:rPr>
              <w:t xml:space="preserve"> $</w:t>
            </w:r>
            <w:r w:rsidR="00470F93" w:rsidRPr="00B83EFA">
              <w:rPr>
                <w:rFonts w:ascii="Arial" w:hAnsi="Arial" w:cs="Arial"/>
              </w:rPr>
              <w:t>0.00</w:t>
            </w:r>
          </w:p>
        </w:tc>
      </w:tr>
      <w:tr w:rsidR="00470F93" w:rsidRPr="00B83EFA" w14:paraId="46F4FF3C" w14:textId="77777777" w:rsidTr="008427A3">
        <w:trPr>
          <w:trHeight w:val="303"/>
          <w:jc w:val="center"/>
        </w:trPr>
        <w:tc>
          <w:tcPr>
            <w:tcW w:w="3794" w:type="dxa"/>
            <w:vAlign w:val="center"/>
          </w:tcPr>
          <w:p w14:paraId="3765DC1D" w14:textId="77777777" w:rsidR="00470F93" w:rsidRPr="00B83EFA" w:rsidRDefault="00470F93" w:rsidP="00F608E2">
            <w:pPr>
              <w:jc w:val="center"/>
              <w:rPr>
                <w:rFonts w:ascii="Arial" w:hAnsi="Arial" w:cs="Arial"/>
              </w:rPr>
            </w:pPr>
            <w:r w:rsidRPr="00B83EFA">
              <w:rPr>
                <w:rFonts w:ascii="Arial" w:hAnsi="Arial" w:cs="Arial"/>
              </w:rPr>
              <w:t>Revisión mecánica y ecológica</w:t>
            </w:r>
          </w:p>
        </w:tc>
        <w:tc>
          <w:tcPr>
            <w:tcW w:w="2993" w:type="dxa"/>
            <w:vAlign w:val="center"/>
          </w:tcPr>
          <w:p w14:paraId="59BA22B8" w14:textId="77777777" w:rsidR="00470F93" w:rsidRPr="00B83EFA" w:rsidRDefault="00470F93" w:rsidP="00F608E2">
            <w:pPr>
              <w:autoSpaceDE w:val="0"/>
              <w:autoSpaceDN w:val="0"/>
              <w:adjustRightInd w:val="0"/>
              <w:jc w:val="center"/>
              <w:rPr>
                <w:rFonts w:ascii="Arial" w:hAnsi="Arial" w:cs="Arial"/>
              </w:rPr>
            </w:pPr>
            <w:r w:rsidRPr="00B83EFA">
              <w:rPr>
                <w:rFonts w:ascii="Arial" w:hAnsi="Arial" w:cs="Arial"/>
              </w:rPr>
              <w:t>Cuota fija anual</w:t>
            </w:r>
          </w:p>
        </w:tc>
        <w:tc>
          <w:tcPr>
            <w:tcW w:w="2993" w:type="dxa"/>
            <w:vAlign w:val="center"/>
          </w:tcPr>
          <w:p w14:paraId="54D2D30C" w14:textId="77777777" w:rsidR="00470F93" w:rsidRPr="00B83EFA" w:rsidRDefault="00385CFF" w:rsidP="00F608E2">
            <w:pPr>
              <w:autoSpaceDE w:val="0"/>
              <w:autoSpaceDN w:val="0"/>
              <w:adjustRightInd w:val="0"/>
              <w:jc w:val="center"/>
              <w:rPr>
                <w:rFonts w:ascii="Arial" w:hAnsi="Arial" w:cs="Arial"/>
              </w:rPr>
            </w:pPr>
            <w:r>
              <w:rPr>
                <w:rFonts w:ascii="Arial" w:hAnsi="Arial" w:cs="Arial"/>
              </w:rPr>
              <w:t xml:space="preserve">De 1 hasta 3 </w:t>
            </w:r>
            <w:proofErr w:type="spellStart"/>
            <w:r>
              <w:rPr>
                <w:rFonts w:ascii="Arial" w:hAnsi="Arial" w:cs="Arial"/>
              </w:rPr>
              <w:t>U.M.A</w:t>
            </w:r>
            <w:proofErr w:type="spellEnd"/>
            <w:r>
              <w:rPr>
                <w:rFonts w:ascii="Arial" w:hAnsi="Arial" w:cs="Arial"/>
              </w:rPr>
              <w:t>.</w:t>
            </w:r>
          </w:p>
          <w:p w14:paraId="36F743E8" w14:textId="77777777" w:rsidR="00470F93" w:rsidRPr="00B83EFA" w:rsidRDefault="00470F93" w:rsidP="00F608E2">
            <w:pPr>
              <w:autoSpaceDE w:val="0"/>
              <w:autoSpaceDN w:val="0"/>
              <w:adjustRightInd w:val="0"/>
              <w:jc w:val="center"/>
              <w:rPr>
                <w:rFonts w:ascii="Arial" w:hAnsi="Arial" w:cs="Arial"/>
              </w:rPr>
            </w:pPr>
          </w:p>
        </w:tc>
      </w:tr>
    </w:tbl>
    <w:p w14:paraId="3FF0867A" w14:textId="77777777" w:rsidR="005B784E" w:rsidRPr="00B83EFA" w:rsidRDefault="005B784E" w:rsidP="005B784E">
      <w:pPr>
        <w:autoSpaceDE w:val="0"/>
        <w:autoSpaceDN w:val="0"/>
        <w:adjustRightInd w:val="0"/>
        <w:jc w:val="both"/>
        <w:rPr>
          <w:rFonts w:ascii="Arial" w:hAnsi="Arial" w:cs="Arial"/>
        </w:rPr>
      </w:pPr>
    </w:p>
    <w:p w14:paraId="0963BC75" w14:textId="77777777" w:rsidR="005B784E" w:rsidRPr="00B83EFA" w:rsidRDefault="005B784E" w:rsidP="005B784E">
      <w:pPr>
        <w:jc w:val="both"/>
        <w:rPr>
          <w:rFonts w:ascii="Arial" w:hAnsi="Arial" w:cs="Arial"/>
        </w:rPr>
      </w:pPr>
      <w:r w:rsidRPr="00B83EFA">
        <w:rPr>
          <w:rFonts w:ascii="Arial" w:hAnsi="Arial" w:cs="Arial"/>
        </w:rPr>
        <w:t xml:space="preserve">Quedan exceptuados del pago de este derecho los vehículos propiedad del </w:t>
      </w:r>
      <w:r w:rsidR="00CF1992" w:rsidRPr="00B83EFA">
        <w:rPr>
          <w:rFonts w:ascii="Arial" w:hAnsi="Arial" w:cs="Arial"/>
        </w:rPr>
        <w:t>municipio,</w:t>
      </w:r>
      <w:r w:rsidRPr="00B83EFA">
        <w:rPr>
          <w:rFonts w:ascii="Arial" w:hAnsi="Arial" w:cs="Arial"/>
        </w:rPr>
        <w:t xml:space="preserve"> sin embargo, estarán obligados a la revisión mecánica correspondiente.</w:t>
      </w:r>
    </w:p>
    <w:p w14:paraId="52418894" w14:textId="77777777" w:rsidR="00B45BA8" w:rsidRPr="00B83EFA" w:rsidRDefault="00B45BA8" w:rsidP="00C270EA">
      <w:pPr>
        <w:autoSpaceDE w:val="0"/>
        <w:autoSpaceDN w:val="0"/>
        <w:adjustRightInd w:val="0"/>
        <w:jc w:val="center"/>
        <w:rPr>
          <w:rFonts w:ascii="Arial" w:hAnsi="Arial" w:cs="Arial"/>
          <w:b/>
          <w:bCs/>
        </w:rPr>
      </w:pPr>
    </w:p>
    <w:p w14:paraId="372178D2" w14:textId="77777777" w:rsidR="00B45BA8" w:rsidRPr="00B83EFA" w:rsidRDefault="00B45BA8" w:rsidP="00C270EA">
      <w:pPr>
        <w:autoSpaceDE w:val="0"/>
        <w:autoSpaceDN w:val="0"/>
        <w:adjustRightInd w:val="0"/>
        <w:jc w:val="center"/>
        <w:rPr>
          <w:rFonts w:ascii="Arial" w:hAnsi="Arial" w:cs="Arial"/>
          <w:b/>
          <w:bCs/>
        </w:rPr>
      </w:pPr>
    </w:p>
    <w:p w14:paraId="1A24EF13" w14:textId="77777777" w:rsidR="00B4734D" w:rsidRPr="00B83EFA" w:rsidRDefault="00B4734D" w:rsidP="008A5189">
      <w:pPr>
        <w:autoSpaceDE w:val="0"/>
        <w:autoSpaceDN w:val="0"/>
        <w:adjustRightInd w:val="0"/>
        <w:jc w:val="center"/>
        <w:rPr>
          <w:rFonts w:ascii="Arial" w:hAnsi="Arial" w:cs="Arial"/>
          <w:b/>
          <w:bCs/>
          <w:highlight w:val="yellow"/>
        </w:rPr>
      </w:pPr>
    </w:p>
    <w:p w14:paraId="15F47D21" w14:textId="77777777" w:rsidR="00470F93" w:rsidRPr="00B83EFA" w:rsidRDefault="00CF1992" w:rsidP="00470F93">
      <w:pPr>
        <w:autoSpaceDE w:val="0"/>
        <w:autoSpaceDN w:val="0"/>
        <w:adjustRightInd w:val="0"/>
        <w:jc w:val="center"/>
        <w:rPr>
          <w:rFonts w:ascii="Arial" w:hAnsi="Arial" w:cs="Arial"/>
          <w:b/>
          <w:bCs/>
        </w:rPr>
      </w:pPr>
      <w:r w:rsidRPr="00B83EFA">
        <w:rPr>
          <w:rFonts w:ascii="Arial" w:hAnsi="Arial" w:cs="Arial"/>
          <w:b/>
        </w:rPr>
        <w:t>SECCIÓN</w:t>
      </w:r>
      <w:r w:rsidR="00470F93" w:rsidRPr="00B83EFA">
        <w:rPr>
          <w:rFonts w:ascii="Arial" w:hAnsi="Arial" w:cs="Arial"/>
          <w:b/>
        </w:rPr>
        <w:t xml:space="preserve"> II</w:t>
      </w:r>
    </w:p>
    <w:p w14:paraId="5F710A91" w14:textId="77777777" w:rsidR="00470F93" w:rsidRPr="00B83EFA" w:rsidRDefault="00470F93" w:rsidP="00470F93">
      <w:pPr>
        <w:autoSpaceDE w:val="0"/>
        <w:autoSpaceDN w:val="0"/>
        <w:adjustRightInd w:val="0"/>
        <w:jc w:val="center"/>
        <w:rPr>
          <w:rFonts w:ascii="Arial" w:hAnsi="Arial" w:cs="Arial"/>
          <w:b/>
          <w:bCs/>
        </w:rPr>
      </w:pPr>
      <w:r w:rsidRPr="00B83EFA">
        <w:rPr>
          <w:rFonts w:ascii="Arial" w:hAnsi="Arial" w:cs="Arial"/>
          <w:b/>
        </w:rPr>
        <w:t>POR LA EXPLOTACIÓN COMERCIAL DE MATERIAL DE CONSTRUCCIÓN</w:t>
      </w:r>
    </w:p>
    <w:p w14:paraId="0EAF43A1" w14:textId="77777777" w:rsidR="00470F93" w:rsidRPr="00B83EFA" w:rsidRDefault="00470F93" w:rsidP="00470F93">
      <w:pPr>
        <w:jc w:val="both"/>
        <w:rPr>
          <w:rFonts w:ascii="Arial" w:hAnsi="Arial" w:cs="Arial"/>
        </w:rPr>
      </w:pPr>
    </w:p>
    <w:p w14:paraId="74C240FD" w14:textId="77777777" w:rsidR="00470F93" w:rsidRPr="00B83EFA" w:rsidRDefault="00470F93" w:rsidP="00470F93">
      <w:pPr>
        <w:jc w:val="both"/>
        <w:rPr>
          <w:rFonts w:ascii="Arial" w:hAnsi="Arial" w:cs="Arial"/>
        </w:rPr>
      </w:pPr>
    </w:p>
    <w:p w14:paraId="5B443161" w14:textId="77777777" w:rsidR="00470F93" w:rsidRDefault="00470F93" w:rsidP="00470F93">
      <w:pPr>
        <w:jc w:val="both"/>
        <w:rPr>
          <w:rFonts w:ascii="Arial" w:hAnsi="Arial" w:cs="Arial"/>
          <w:lang w:val="es-MX"/>
        </w:rPr>
      </w:pPr>
      <w:r w:rsidRPr="00B83EFA">
        <w:rPr>
          <w:rFonts w:ascii="Arial" w:hAnsi="Arial" w:cs="Arial"/>
          <w:b/>
          <w:lang w:val="es-MX"/>
        </w:rPr>
        <w:t xml:space="preserve">ARTÍCULO 28.- </w:t>
      </w:r>
      <w:r w:rsidRPr="00B83EFA">
        <w:rPr>
          <w:rFonts w:ascii="Arial" w:hAnsi="Arial" w:cs="Arial"/>
          <w:lang w:val="es-MX"/>
        </w:rPr>
        <w:t>La explotación comercial de materiales de construcción, bancos ubicados dentro del territorio Municipal, causaran el pago del Derecho correspondiente, mismo que se aplicará conforme a la siguiente tabla de conceptos y tarifas:</w:t>
      </w:r>
    </w:p>
    <w:p w14:paraId="62273FA9" w14:textId="77777777" w:rsidR="00CF1992" w:rsidRPr="00B83EFA" w:rsidRDefault="00CF1992" w:rsidP="00470F93">
      <w:pPr>
        <w:jc w:val="both"/>
        <w:rPr>
          <w:rFonts w:ascii="Arial" w:hAnsi="Arial" w:cs="Arial"/>
          <w:bCs/>
          <w:lang w:val="es-MX"/>
        </w:rPr>
      </w:pPr>
    </w:p>
    <w:p w14:paraId="16C2260A" w14:textId="77777777" w:rsidR="00B45BA8" w:rsidRPr="00B83EFA" w:rsidRDefault="00B45BA8" w:rsidP="008A5189">
      <w:pPr>
        <w:autoSpaceDE w:val="0"/>
        <w:autoSpaceDN w:val="0"/>
        <w:adjustRightInd w:val="0"/>
        <w:jc w:val="center"/>
        <w:rPr>
          <w:rFonts w:ascii="Arial" w:hAnsi="Arial" w:cs="Arial"/>
          <w:b/>
          <w:bCs/>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02"/>
        <w:gridCol w:w="2739"/>
        <w:gridCol w:w="2648"/>
      </w:tblGrid>
      <w:tr w:rsidR="001E7707" w:rsidRPr="00B83EFA" w14:paraId="17A08410" w14:textId="77777777" w:rsidTr="008427A3">
        <w:trPr>
          <w:trHeight w:val="70"/>
          <w:jc w:val="center"/>
        </w:trPr>
        <w:tc>
          <w:tcPr>
            <w:tcW w:w="3402" w:type="dxa"/>
            <w:shd w:val="clear" w:color="auto" w:fill="E6E6E6"/>
          </w:tcPr>
          <w:p w14:paraId="313A19D6" w14:textId="77777777" w:rsidR="001E7707" w:rsidRPr="00B83EFA" w:rsidRDefault="001E7707" w:rsidP="00F608E2">
            <w:pPr>
              <w:pStyle w:val="Encabezado"/>
              <w:jc w:val="center"/>
              <w:rPr>
                <w:rFonts w:ascii="Arial" w:hAnsi="Arial" w:cs="Arial"/>
                <w:b/>
                <w:bCs/>
                <w:sz w:val="24"/>
                <w:szCs w:val="24"/>
                <w:lang w:val="es-MX"/>
              </w:rPr>
            </w:pPr>
            <w:r w:rsidRPr="00B83EFA">
              <w:rPr>
                <w:rFonts w:ascii="Arial" w:hAnsi="Arial" w:cs="Arial"/>
                <w:b/>
                <w:bCs/>
                <w:sz w:val="24"/>
                <w:szCs w:val="24"/>
                <w:lang w:val="es-MX"/>
              </w:rPr>
              <w:t>CONCEPTO</w:t>
            </w:r>
          </w:p>
        </w:tc>
        <w:tc>
          <w:tcPr>
            <w:tcW w:w="2739" w:type="dxa"/>
            <w:shd w:val="clear" w:color="auto" w:fill="E6E6E6"/>
          </w:tcPr>
          <w:p w14:paraId="1CFDF62B" w14:textId="77777777" w:rsidR="001E7707" w:rsidRPr="00B83EFA" w:rsidRDefault="001E7707" w:rsidP="00F608E2">
            <w:pPr>
              <w:jc w:val="center"/>
              <w:rPr>
                <w:rFonts w:ascii="Arial" w:hAnsi="Arial" w:cs="Arial"/>
                <w:b/>
                <w:bCs/>
                <w:lang w:val="es-MX"/>
              </w:rPr>
            </w:pPr>
            <w:r w:rsidRPr="00B83EFA">
              <w:rPr>
                <w:rFonts w:ascii="Arial" w:hAnsi="Arial" w:cs="Arial"/>
                <w:b/>
                <w:bCs/>
                <w:lang w:val="es-MX"/>
              </w:rPr>
              <w:t>UNIDAD Y/O BASE</w:t>
            </w:r>
          </w:p>
        </w:tc>
        <w:tc>
          <w:tcPr>
            <w:tcW w:w="2648" w:type="dxa"/>
            <w:shd w:val="clear" w:color="auto" w:fill="E6E6E6"/>
          </w:tcPr>
          <w:p w14:paraId="55D997C7" w14:textId="77777777" w:rsidR="001E7707" w:rsidRPr="00B83EFA" w:rsidRDefault="001E7707" w:rsidP="00F608E2">
            <w:pPr>
              <w:jc w:val="center"/>
              <w:rPr>
                <w:rFonts w:ascii="Arial" w:hAnsi="Arial" w:cs="Arial"/>
                <w:b/>
                <w:bCs/>
                <w:lang w:val="es-MX"/>
              </w:rPr>
            </w:pPr>
            <w:r w:rsidRPr="00B83EFA">
              <w:rPr>
                <w:rFonts w:ascii="Arial" w:hAnsi="Arial" w:cs="Arial"/>
                <w:b/>
                <w:bCs/>
                <w:lang w:val="es-MX"/>
              </w:rPr>
              <w:t>TASA O TARIFA</w:t>
            </w:r>
            <w:r w:rsidR="00772858">
              <w:rPr>
                <w:rFonts w:ascii="Arial" w:hAnsi="Arial" w:cs="Arial"/>
                <w:b/>
                <w:bCs/>
                <w:lang w:val="es-MX"/>
              </w:rPr>
              <w:t xml:space="preserve"> </w:t>
            </w:r>
            <w:proofErr w:type="spellStart"/>
            <w:r w:rsidR="00772858">
              <w:rPr>
                <w:rFonts w:ascii="Arial" w:hAnsi="Arial" w:cs="Arial"/>
                <w:b/>
                <w:bCs/>
                <w:lang w:val="es-MX"/>
              </w:rPr>
              <w:t>U.M.A</w:t>
            </w:r>
            <w:proofErr w:type="spellEnd"/>
            <w:r w:rsidR="00772858">
              <w:rPr>
                <w:rFonts w:ascii="Arial" w:hAnsi="Arial" w:cs="Arial"/>
                <w:b/>
                <w:bCs/>
                <w:lang w:val="es-MX"/>
              </w:rPr>
              <w:t>.</w:t>
            </w:r>
          </w:p>
        </w:tc>
      </w:tr>
      <w:tr w:rsidR="001E7707" w:rsidRPr="00B83EFA" w14:paraId="163ED154" w14:textId="77777777" w:rsidTr="008427A3">
        <w:trPr>
          <w:trHeight w:val="70"/>
          <w:jc w:val="center"/>
        </w:trPr>
        <w:tc>
          <w:tcPr>
            <w:tcW w:w="3402" w:type="dxa"/>
          </w:tcPr>
          <w:p w14:paraId="03F71A54" w14:textId="77777777" w:rsidR="001E7707" w:rsidRPr="00B83EFA" w:rsidRDefault="001E7707" w:rsidP="00F608E2">
            <w:pPr>
              <w:autoSpaceDE w:val="0"/>
              <w:autoSpaceDN w:val="0"/>
              <w:adjustRightInd w:val="0"/>
              <w:jc w:val="both"/>
              <w:rPr>
                <w:rFonts w:ascii="Arial" w:hAnsi="Arial" w:cs="Arial"/>
                <w:bCs/>
              </w:rPr>
            </w:pPr>
            <w:r w:rsidRPr="00B83EFA">
              <w:rPr>
                <w:rFonts w:ascii="Arial" w:hAnsi="Arial" w:cs="Arial"/>
                <w:bCs/>
              </w:rPr>
              <w:t>Arena</w:t>
            </w:r>
          </w:p>
        </w:tc>
        <w:tc>
          <w:tcPr>
            <w:tcW w:w="2739" w:type="dxa"/>
          </w:tcPr>
          <w:p w14:paraId="39B9CB0D" w14:textId="77777777" w:rsidR="001E7707" w:rsidRPr="00B83EFA" w:rsidRDefault="001E7707" w:rsidP="00F608E2">
            <w:pPr>
              <w:autoSpaceDE w:val="0"/>
              <w:autoSpaceDN w:val="0"/>
              <w:adjustRightInd w:val="0"/>
              <w:jc w:val="center"/>
              <w:rPr>
                <w:rFonts w:ascii="Arial" w:hAnsi="Arial" w:cs="Arial"/>
              </w:rPr>
            </w:pPr>
            <w:r w:rsidRPr="00B83EFA">
              <w:rPr>
                <w:rFonts w:ascii="Arial" w:hAnsi="Arial" w:cs="Arial"/>
              </w:rPr>
              <w:t>Por viaje</w:t>
            </w:r>
          </w:p>
        </w:tc>
        <w:tc>
          <w:tcPr>
            <w:tcW w:w="2648" w:type="dxa"/>
          </w:tcPr>
          <w:p w14:paraId="27AF96F4" w14:textId="77777777" w:rsidR="001E7707" w:rsidRPr="00B83EFA" w:rsidRDefault="001E7707" w:rsidP="00406931">
            <w:pPr>
              <w:autoSpaceDE w:val="0"/>
              <w:autoSpaceDN w:val="0"/>
              <w:adjustRightInd w:val="0"/>
              <w:jc w:val="center"/>
              <w:rPr>
                <w:rFonts w:ascii="Arial" w:hAnsi="Arial" w:cs="Arial"/>
              </w:rPr>
            </w:pPr>
            <w:r w:rsidRPr="00B83EFA">
              <w:rPr>
                <w:rFonts w:ascii="Arial" w:hAnsi="Arial" w:cs="Arial"/>
              </w:rPr>
              <w:t>De 1.50</w:t>
            </w:r>
            <w:r w:rsidR="00406931">
              <w:rPr>
                <w:rFonts w:ascii="Arial" w:hAnsi="Arial" w:cs="Arial"/>
              </w:rPr>
              <w:t xml:space="preserve"> hast</w:t>
            </w:r>
            <w:r w:rsidRPr="00B83EFA">
              <w:rPr>
                <w:rFonts w:ascii="Arial" w:hAnsi="Arial" w:cs="Arial"/>
              </w:rPr>
              <w:t>a 50</w:t>
            </w:r>
          </w:p>
        </w:tc>
      </w:tr>
      <w:tr w:rsidR="00406931" w:rsidRPr="00B83EFA" w14:paraId="6DF5BA19" w14:textId="77777777" w:rsidTr="008427A3">
        <w:trPr>
          <w:trHeight w:val="70"/>
          <w:jc w:val="center"/>
        </w:trPr>
        <w:tc>
          <w:tcPr>
            <w:tcW w:w="3402" w:type="dxa"/>
          </w:tcPr>
          <w:p w14:paraId="02F15052" w14:textId="77777777" w:rsidR="00406931" w:rsidRPr="00B83EFA" w:rsidRDefault="00406931" w:rsidP="00F608E2">
            <w:pPr>
              <w:autoSpaceDE w:val="0"/>
              <w:autoSpaceDN w:val="0"/>
              <w:adjustRightInd w:val="0"/>
              <w:jc w:val="both"/>
              <w:rPr>
                <w:rFonts w:ascii="Arial" w:hAnsi="Arial" w:cs="Arial"/>
                <w:bCs/>
              </w:rPr>
            </w:pPr>
            <w:r w:rsidRPr="00B83EFA">
              <w:rPr>
                <w:rFonts w:ascii="Arial" w:hAnsi="Arial" w:cs="Arial"/>
                <w:bCs/>
              </w:rPr>
              <w:t>Grava</w:t>
            </w:r>
          </w:p>
        </w:tc>
        <w:tc>
          <w:tcPr>
            <w:tcW w:w="2739" w:type="dxa"/>
          </w:tcPr>
          <w:p w14:paraId="7EA3143B" w14:textId="77777777" w:rsidR="00406931" w:rsidRPr="00B83EFA" w:rsidRDefault="00406931" w:rsidP="00F608E2">
            <w:pPr>
              <w:jc w:val="center"/>
              <w:rPr>
                <w:rFonts w:ascii="Arial" w:hAnsi="Arial" w:cs="Arial"/>
              </w:rPr>
            </w:pPr>
            <w:r w:rsidRPr="00B83EFA">
              <w:rPr>
                <w:rFonts w:ascii="Arial" w:hAnsi="Arial" w:cs="Arial"/>
              </w:rPr>
              <w:t>Por viaje</w:t>
            </w:r>
          </w:p>
        </w:tc>
        <w:tc>
          <w:tcPr>
            <w:tcW w:w="2648" w:type="dxa"/>
          </w:tcPr>
          <w:p w14:paraId="514C0F59" w14:textId="77777777" w:rsidR="00406931" w:rsidRPr="00B83EFA" w:rsidRDefault="00406931" w:rsidP="00595742">
            <w:pPr>
              <w:autoSpaceDE w:val="0"/>
              <w:autoSpaceDN w:val="0"/>
              <w:adjustRightInd w:val="0"/>
              <w:jc w:val="center"/>
              <w:rPr>
                <w:rFonts w:ascii="Arial" w:hAnsi="Arial" w:cs="Arial"/>
              </w:rPr>
            </w:pPr>
            <w:r w:rsidRPr="00B83EFA">
              <w:rPr>
                <w:rFonts w:ascii="Arial" w:hAnsi="Arial" w:cs="Arial"/>
              </w:rPr>
              <w:t>De 1.50</w:t>
            </w:r>
            <w:r>
              <w:rPr>
                <w:rFonts w:ascii="Arial" w:hAnsi="Arial" w:cs="Arial"/>
              </w:rPr>
              <w:t xml:space="preserve"> hast</w:t>
            </w:r>
            <w:r w:rsidRPr="00B83EFA">
              <w:rPr>
                <w:rFonts w:ascii="Arial" w:hAnsi="Arial" w:cs="Arial"/>
              </w:rPr>
              <w:t>a 50</w:t>
            </w:r>
          </w:p>
        </w:tc>
      </w:tr>
      <w:tr w:rsidR="00406931" w:rsidRPr="00B83EFA" w14:paraId="4246A8AF" w14:textId="77777777" w:rsidTr="008427A3">
        <w:trPr>
          <w:trHeight w:val="70"/>
          <w:jc w:val="center"/>
        </w:trPr>
        <w:tc>
          <w:tcPr>
            <w:tcW w:w="3402" w:type="dxa"/>
          </w:tcPr>
          <w:p w14:paraId="06F13916" w14:textId="77777777" w:rsidR="00406931" w:rsidRPr="00B83EFA" w:rsidRDefault="00406931" w:rsidP="00F608E2">
            <w:pPr>
              <w:autoSpaceDE w:val="0"/>
              <w:autoSpaceDN w:val="0"/>
              <w:adjustRightInd w:val="0"/>
              <w:jc w:val="both"/>
              <w:rPr>
                <w:rFonts w:ascii="Arial" w:hAnsi="Arial" w:cs="Arial"/>
                <w:bCs/>
              </w:rPr>
            </w:pPr>
            <w:r w:rsidRPr="00B83EFA">
              <w:rPr>
                <w:rFonts w:ascii="Arial" w:hAnsi="Arial" w:cs="Arial"/>
                <w:bCs/>
              </w:rPr>
              <w:t>Piedra</w:t>
            </w:r>
          </w:p>
        </w:tc>
        <w:tc>
          <w:tcPr>
            <w:tcW w:w="2739" w:type="dxa"/>
          </w:tcPr>
          <w:p w14:paraId="6F27B8F6" w14:textId="77777777" w:rsidR="00406931" w:rsidRPr="00B83EFA" w:rsidRDefault="00406931" w:rsidP="00F608E2">
            <w:pPr>
              <w:jc w:val="center"/>
              <w:rPr>
                <w:rFonts w:ascii="Arial" w:hAnsi="Arial" w:cs="Arial"/>
              </w:rPr>
            </w:pPr>
            <w:r w:rsidRPr="00B83EFA">
              <w:rPr>
                <w:rFonts w:ascii="Arial" w:hAnsi="Arial" w:cs="Arial"/>
              </w:rPr>
              <w:t>Por viaje</w:t>
            </w:r>
          </w:p>
        </w:tc>
        <w:tc>
          <w:tcPr>
            <w:tcW w:w="2648" w:type="dxa"/>
          </w:tcPr>
          <w:p w14:paraId="61EFA981" w14:textId="77777777" w:rsidR="00406931" w:rsidRPr="00B83EFA" w:rsidRDefault="00406931" w:rsidP="00595742">
            <w:pPr>
              <w:autoSpaceDE w:val="0"/>
              <w:autoSpaceDN w:val="0"/>
              <w:adjustRightInd w:val="0"/>
              <w:jc w:val="center"/>
              <w:rPr>
                <w:rFonts w:ascii="Arial" w:hAnsi="Arial" w:cs="Arial"/>
              </w:rPr>
            </w:pPr>
            <w:r w:rsidRPr="00B83EFA">
              <w:rPr>
                <w:rFonts w:ascii="Arial" w:hAnsi="Arial" w:cs="Arial"/>
              </w:rPr>
              <w:t>De 1.50</w:t>
            </w:r>
            <w:r>
              <w:rPr>
                <w:rFonts w:ascii="Arial" w:hAnsi="Arial" w:cs="Arial"/>
              </w:rPr>
              <w:t xml:space="preserve"> hast</w:t>
            </w:r>
            <w:r w:rsidRPr="00B83EFA">
              <w:rPr>
                <w:rFonts w:ascii="Arial" w:hAnsi="Arial" w:cs="Arial"/>
              </w:rPr>
              <w:t>a 50</w:t>
            </w:r>
          </w:p>
        </w:tc>
      </w:tr>
      <w:tr w:rsidR="00406931" w:rsidRPr="00B83EFA" w14:paraId="11CBDFF9" w14:textId="77777777" w:rsidTr="008427A3">
        <w:trPr>
          <w:trHeight w:val="70"/>
          <w:jc w:val="center"/>
        </w:trPr>
        <w:tc>
          <w:tcPr>
            <w:tcW w:w="3402" w:type="dxa"/>
          </w:tcPr>
          <w:p w14:paraId="2BC20DDA" w14:textId="77777777" w:rsidR="00406931" w:rsidRPr="00B83EFA" w:rsidRDefault="00406931" w:rsidP="00F608E2">
            <w:pPr>
              <w:autoSpaceDE w:val="0"/>
              <w:autoSpaceDN w:val="0"/>
              <w:adjustRightInd w:val="0"/>
              <w:jc w:val="both"/>
              <w:rPr>
                <w:rFonts w:ascii="Arial" w:hAnsi="Arial" w:cs="Arial"/>
                <w:bCs/>
              </w:rPr>
            </w:pPr>
            <w:r w:rsidRPr="00B83EFA">
              <w:rPr>
                <w:rFonts w:ascii="Arial" w:hAnsi="Arial" w:cs="Arial"/>
                <w:bCs/>
              </w:rPr>
              <w:t>Tierras</w:t>
            </w:r>
          </w:p>
        </w:tc>
        <w:tc>
          <w:tcPr>
            <w:tcW w:w="2739" w:type="dxa"/>
          </w:tcPr>
          <w:p w14:paraId="4E9A3A96" w14:textId="77777777" w:rsidR="00406931" w:rsidRPr="00B83EFA" w:rsidRDefault="00406931" w:rsidP="00F608E2">
            <w:pPr>
              <w:jc w:val="center"/>
              <w:rPr>
                <w:rFonts w:ascii="Arial" w:hAnsi="Arial" w:cs="Arial"/>
              </w:rPr>
            </w:pPr>
            <w:r w:rsidRPr="00B83EFA">
              <w:rPr>
                <w:rFonts w:ascii="Arial" w:hAnsi="Arial" w:cs="Arial"/>
              </w:rPr>
              <w:t>Por viaje</w:t>
            </w:r>
          </w:p>
        </w:tc>
        <w:tc>
          <w:tcPr>
            <w:tcW w:w="2648" w:type="dxa"/>
          </w:tcPr>
          <w:p w14:paraId="0DC676E5" w14:textId="77777777" w:rsidR="00406931" w:rsidRPr="00B83EFA" w:rsidRDefault="00406931" w:rsidP="00595742">
            <w:pPr>
              <w:autoSpaceDE w:val="0"/>
              <w:autoSpaceDN w:val="0"/>
              <w:adjustRightInd w:val="0"/>
              <w:jc w:val="center"/>
              <w:rPr>
                <w:rFonts w:ascii="Arial" w:hAnsi="Arial" w:cs="Arial"/>
              </w:rPr>
            </w:pPr>
            <w:r w:rsidRPr="00B83EFA">
              <w:rPr>
                <w:rFonts w:ascii="Arial" w:hAnsi="Arial" w:cs="Arial"/>
              </w:rPr>
              <w:t>De 1.50</w:t>
            </w:r>
            <w:r>
              <w:rPr>
                <w:rFonts w:ascii="Arial" w:hAnsi="Arial" w:cs="Arial"/>
              </w:rPr>
              <w:t xml:space="preserve"> hast</w:t>
            </w:r>
            <w:r w:rsidRPr="00B83EFA">
              <w:rPr>
                <w:rFonts w:ascii="Arial" w:hAnsi="Arial" w:cs="Arial"/>
              </w:rPr>
              <w:t>a 50</w:t>
            </w:r>
          </w:p>
        </w:tc>
      </w:tr>
      <w:tr w:rsidR="00406931" w:rsidRPr="00B83EFA" w14:paraId="743CE004" w14:textId="77777777" w:rsidTr="008427A3">
        <w:trPr>
          <w:trHeight w:val="70"/>
          <w:jc w:val="center"/>
        </w:trPr>
        <w:tc>
          <w:tcPr>
            <w:tcW w:w="3402" w:type="dxa"/>
          </w:tcPr>
          <w:p w14:paraId="555C1073" w14:textId="77777777" w:rsidR="00406931" w:rsidRPr="00B83EFA" w:rsidRDefault="00406931" w:rsidP="00F608E2">
            <w:pPr>
              <w:autoSpaceDE w:val="0"/>
              <w:autoSpaceDN w:val="0"/>
              <w:adjustRightInd w:val="0"/>
              <w:jc w:val="both"/>
              <w:rPr>
                <w:rFonts w:ascii="Arial" w:hAnsi="Arial" w:cs="Arial"/>
                <w:bCs/>
              </w:rPr>
            </w:pPr>
            <w:r w:rsidRPr="00B83EFA">
              <w:rPr>
                <w:rFonts w:ascii="Arial" w:hAnsi="Arial" w:cs="Arial"/>
                <w:bCs/>
              </w:rPr>
              <w:t>Cascajo</w:t>
            </w:r>
          </w:p>
        </w:tc>
        <w:tc>
          <w:tcPr>
            <w:tcW w:w="2739" w:type="dxa"/>
          </w:tcPr>
          <w:p w14:paraId="47EFE012" w14:textId="77777777" w:rsidR="00406931" w:rsidRPr="00B83EFA" w:rsidRDefault="00406931" w:rsidP="00F608E2">
            <w:pPr>
              <w:jc w:val="center"/>
              <w:rPr>
                <w:rFonts w:ascii="Arial" w:hAnsi="Arial" w:cs="Arial"/>
              </w:rPr>
            </w:pPr>
            <w:r w:rsidRPr="00B83EFA">
              <w:rPr>
                <w:rFonts w:ascii="Arial" w:hAnsi="Arial" w:cs="Arial"/>
              </w:rPr>
              <w:t>Por viaje</w:t>
            </w:r>
          </w:p>
        </w:tc>
        <w:tc>
          <w:tcPr>
            <w:tcW w:w="2648" w:type="dxa"/>
          </w:tcPr>
          <w:p w14:paraId="5873F9A4" w14:textId="77777777" w:rsidR="00406931" w:rsidRPr="00B83EFA" w:rsidRDefault="00406931" w:rsidP="00595742">
            <w:pPr>
              <w:autoSpaceDE w:val="0"/>
              <w:autoSpaceDN w:val="0"/>
              <w:adjustRightInd w:val="0"/>
              <w:jc w:val="center"/>
              <w:rPr>
                <w:rFonts w:ascii="Arial" w:hAnsi="Arial" w:cs="Arial"/>
              </w:rPr>
            </w:pPr>
            <w:r w:rsidRPr="00B83EFA">
              <w:rPr>
                <w:rFonts w:ascii="Arial" w:hAnsi="Arial" w:cs="Arial"/>
              </w:rPr>
              <w:t>De 1.50</w:t>
            </w:r>
            <w:r>
              <w:rPr>
                <w:rFonts w:ascii="Arial" w:hAnsi="Arial" w:cs="Arial"/>
              </w:rPr>
              <w:t xml:space="preserve"> hast</w:t>
            </w:r>
            <w:r w:rsidRPr="00B83EFA">
              <w:rPr>
                <w:rFonts w:ascii="Arial" w:hAnsi="Arial" w:cs="Arial"/>
              </w:rPr>
              <w:t>a 50</w:t>
            </w:r>
          </w:p>
        </w:tc>
      </w:tr>
      <w:tr w:rsidR="00406931" w:rsidRPr="00B83EFA" w14:paraId="18741D08" w14:textId="77777777" w:rsidTr="008427A3">
        <w:trPr>
          <w:trHeight w:val="70"/>
          <w:jc w:val="center"/>
        </w:trPr>
        <w:tc>
          <w:tcPr>
            <w:tcW w:w="3402" w:type="dxa"/>
          </w:tcPr>
          <w:p w14:paraId="5E6AF8AE" w14:textId="77777777" w:rsidR="00406931" w:rsidRPr="00B83EFA" w:rsidRDefault="00406931" w:rsidP="00F608E2">
            <w:pPr>
              <w:autoSpaceDE w:val="0"/>
              <w:autoSpaceDN w:val="0"/>
              <w:adjustRightInd w:val="0"/>
              <w:jc w:val="both"/>
              <w:rPr>
                <w:rFonts w:ascii="Arial" w:hAnsi="Arial" w:cs="Arial"/>
                <w:bCs/>
              </w:rPr>
            </w:pPr>
            <w:r w:rsidRPr="00B83EFA">
              <w:rPr>
                <w:rFonts w:ascii="Arial" w:hAnsi="Arial" w:cs="Arial"/>
                <w:bCs/>
              </w:rPr>
              <w:t>Otros Materiales</w:t>
            </w:r>
          </w:p>
        </w:tc>
        <w:tc>
          <w:tcPr>
            <w:tcW w:w="2739" w:type="dxa"/>
          </w:tcPr>
          <w:p w14:paraId="48D31589" w14:textId="77777777" w:rsidR="00406931" w:rsidRPr="00B83EFA" w:rsidRDefault="00406931" w:rsidP="00F608E2">
            <w:pPr>
              <w:jc w:val="center"/>
              <w:rPr>
                <w:rFonts w:ascii="Arial" w:hAnsi="Arial" w:cs="Arial"/>
              </w:rPr>
            </w:pPr>
            <w:r w:rsidRPr="00B83EFA">
              <w:rPr>
                <w:rFonts w:ascii="Arial" w:hAnsi="Arial" w:cs="Arial"/>
              </w:rPr>
              <w:t>Por viaje</w:t>
            </w:r>
          </w:p>
        </w:tc>
        <w:tc>
          <w:tcPr>
            <w:tcW w:w="2648" w:type="dxa"/>
          </w:tcPr>
          <w:p w14:paraId="64EDF8F1" w14:textId="77777777" w:rsidR="00406931" w:rsidRPr="00B83EFA" w:rsidRDefault="00406931" w:rsidP="00595742">
            <w:pPr>
              <w:autoSpaceDE w:val="0"/>
              <w:autoSpaceDN w:val="0"/>
              <w:adjustRightInd w:val="0"/>
              <w:jc w:val="center"/>
              <w:rPr>
                <w:rFonts w:ascii="Arial" w:hAnsi="Arial" w:cs="Arial"/>
              </w:rPr>
            </w:pPr>
            <w:r w:rsidRPr="00B83EFA">
              <w:rPr>
                <w:rFonts w:ascii="Arial" w:hAnsi="Arial" w:cs="Arial"/>
              </w:rPr>
              <w:t>De 1.50</w:t>
            </w:r>
            <w:r>
              <w:rPr>
                <w:rFonts w:ascii="Arial" w:hAnsi="Arial" w:cs="Arial"/>
              </w:rPr>
              <w:t xml:space="preserve"> hast</w:t>
            </w:r>
            <w:r w:rsidRPr="00B83EFA">
              <w:rPr>
                <w:rFonts w:ascii="Arial" w:hAnsi="Arial" w:cs="Arial"/>
              </w:rPr>
              <w:t>a 50</w:t>
            </w:r>
          </w:p>
        </w:tc>
      </w:tr>
    </w:tbl>
    <w:p w14:paraId="398A6977" w14:textId="77777777" w:rsidR="00B45BA8" w:rsidRPr="00B83EFA" w:rsidRDefault="00B45BA8" w:rsidP="008A5189">
      <w:pPr>
        <w:autoSpaceDE w:val="0"/>
        <w:autoSpaceDN w:val="0"/>
        <w:adjustRightInd w:val="0"/>
        <w:jc w:val="center"/>
        <w:rPr>
          <w:rFonts w:ascii="Arial" w:hAnsi="Arial" w:cs="Arial"/>
          <w:b/>
          <w:bCs/>
          <w:highlight w:val="yellow"/>
        </w:rPr>
      </w:pPr>
    </w:p>
    <w:p w14:paraId="0DFCBE7E" w14:textId="77777777" w:rsidR="00B45BA8" w:rsidRPr="00B83EFA" w:rsidRDefault="00B45BA8" w:rsidP="008A5189">
      <w:pPr>
        <w:autoSpaceDE w:val="0"/>
        <w:autoSpaceDN w:val="0"/>
        <w:adjustRightInd w:val="0"/>
        <w:jc w:val="center"/>
        <w:rPr>
          <w:rFonts w:ascii="Arial" w:hAnsi="Arial" w:cs="Arial"/>
          <w:b/>
          <w:bCs/>
          <w:highlight w:val="yellow"/>
        </w:rPr>
      </w:pPr>
    </w:p>
    <w:p w14:paraId="3424AD75"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SECCIÓN III</w:t>
      </w:r>
    </w:p>
    <w:p w14:paraId="7E1F387E"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POR LA CANALIZACIÓN DE INSTALACIONES SUBTERRÁNEAS, DE CASETAS</w:t>
      </w:r>
    </w:p>
    <w:p w14:paraId="0EC7358F"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TELEFÓNICAS Y POSTES DE LUZ</w:t>
      </w:r>
    </w:p>
    <w:p w14:paraId="0B5E6520" w14:textId="77777777" w:rsidR="001E7707" w:rsidRPr="00B83EFA" w:rsidRDefault="001E7707" w:rsidP="001E7707">
      <w:pPr>
        <w:autoSpaceDE w:val="0"/>
        <w:autoSpaceDN w:val="0"/>
        <w:adjustRightInd w:val="0"/>
        <w:jc w:val="center"/>
        <w:rPr>
          <w:rFonts w:ascii="Arial" w:hAnsi="Arial" w:cs="Arial"/>
          <w:b/>
          <w:bCs/>
        </w:rPr>
      </w:pPr>
    </w:p>
    <w:p w14:paraId="3F5A3C9D" w14:textId="77777777" w:rsidR="001E7707" w:rsidRPr="00B83EFA" w:rsidRDefault="001E7707" w:rsidP="001E7707">
      <w:pPr>
        <w:autoSpaceDE w:val="0"/>
        <w:autoSpaceDN w:val="0"/>
        <w:adjustRightInd w:val="0"/>
        <w:jc w:val="center"/>
        <w:rPr>
          <w:rFonts w:ascii="Arial" w:hAnsi="Arial" w:cs="Arial"/>
          <w:b/>
          <w:bCs/>
        </w:rPr>
      </w:pPr>
    </w:p>
    <w:p w14:paraId="03D43186" w14:textId="77777777" w:rsidR="001E7707" w:rsidRPr="00B83EFA" w:rsidRDefault="001E7707" w:rsidP="008A5189">
      <w:pPr>
        <w:autoSpaceDE w:val="0"/>
        <w:autoSpaceDN w:val="0"/>
        <w:adjustRightInd w:val="0"/>
        <w:jc w:val="center"/>
        <w:rPr>
          <w:rFonts w:ascii="Arial" w:hAnsi="Arial" w:cs="Arial"/>
          <w:b/>
          <w:bCs/>
          <w:highlight w:val="yellow"/>
        </w:rPr>
      </w:pPr>
    </w:p>
    <w:p w14:paraId="7E7C9706" w14:textId="77777777" w:rsidR="001E7707" w:rsidRPr="00B83EFA" w:rsidRDefault="001E7707" w:rsidP="001E7707">
      <w:pPr>
        <w:jc w:val="both"/>
        <w:rPr>
          <w:rFonts w:ascii="Arial" w:hAnsi="Arial" w:cs="Arial"/>
          <w:lang w:val="es-MX"/>
        </w:rPr>
      </w:pPr>
      <w:r w:rsidRPr="00B83EFA">
        <w:rPr>
          <w:rFonts w:ascii="Arial" w:hAnsi="Arial" w:cs="Arial"/>
          <w:b/>
          <w:lang w:val="es-MX"/>
        </w:rPr>
        <w:t>ARTÍCULO 29</w:t>
      </w:r>
      <w:r w:rsidRPr="00B83EFA">
        <w:rPr>
          <w:rFonts w:ascii="Arial" w:hAnsi="Arial" w:cs="Arial"/>
          <w:lang w:val="es-MX"/>
        </w:rPr>
        <w:t xml:space="preserve">.- Este derecho se causará por la utilización de la vía pública cuando se lleve a cabo en ella la canalización de instalaciones subterráneas, la instalación de casetas telefónicas y colocación de postes de luz, así como el pago de refrendo de las ya instaladas, lo percibirá el Municipio de Santiago Papasquiaro en relación al metro lineal para las instalaciones subterráneas y en relación al número para las casetas telefónicas y postes de luz que se instalen en la vía pública. </w:t>
      </w:r>
    </w:p>
    <w:p w14:paraId="0CBACDF9" w14:textId="77777777" w:rsidR="001E7707" w:rsidRPr="00B83EFA" w:rsidRDefault="001E7707" w:rsidP="001E7707">
      <w:pPr>
        <w:jc w:val="both"/>
        <w:rPr>
          <w:rFonts w:ascii="Arial" w:hAnsi="Arial" w:cs="Arial"/>
          <w:lang w:val="es-MX"/>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99"/>
        <w:gridCol w:w="2739"/>
        <w:gridCol w:w="2301"/>
      </w:tblGrid>
      <w:tr w:rsidR="001E7707" w:rsidRPr="00B83EFA" w14:paraId="12BA03A5" w14:textId="77777777" w:rsidTr="001E7707">
        <w:trPr>
          <w:trHeight w:val="70"/>
        </w:trPr>
        <w:tc>
          <w:tcPr>
            <w:tcW w:w="4599" w:type="dxa"/>
            <w:shd w:val="clear" w:color="auto" w:fill="E6E6E6"/>
          </w:tcPr>
          <w:p w14:paraId="757C889E" w14:textId="77777777" w:rsidR="001E7707" w:rsidRPr="00B83EFA" w:rsidRDefault="001E7707" w:rsidP="00F608E2">
            <w:pPr>
              <w:pStyle w:val="Encabezado"/>
              <w:jc w:val="center"/>
              <w:rPr>
                <w:rFonts w:ascii="Arial" w:hAnsi="Arial" w:cs="Arial"/>
                <w:b/>
                <w:bCs/>
                <w:sz w:val="24"/>
                <w:szCs w:val="24"/>
                <w:lang w:val="es-MX"/>
              </w:rPr>
            </w:pPr>
            <w:r w:rsidRPr="00B83EFA">
              <w:rPr>
                <w:rFonts w:ascii="Arial" w:hAnsi="Arial" w:cs="Arial"/>
                <w:b/>
                <w:bCs/>
                <w:sz w:val="24"/>
                <w:szCs w:val="24"/>
                <w:lang w:val="es-MX"/>
              </w:rPr>
              <w:t>CONCEPTO</w:t>
            </w:r>
          </w:p>
        </w:tc>
        <w:tc>
          <w:tcPr>
            <w:tcW w:w="2739" w:type="dxa"/>
            <w:shd w:val="clear" w:color="auto" w:fill="E6E6E6"/>
          </w:tcPr>
          <w:p w14:paraId="45921A52" w14:textId="77777777" w:rsidR="001E7707" w:rsidRPr="00B83EFA" w:rsidRDefault="001E7707" w:rsidP="00F608E2">
            <w:pPr>
              <w:jc w:val="center"/>
              <w:rPr>
                <w:rFonts w:ascii="Arial" w:hAnsi="Arial" w:cs="Arial"/>
                <w:b/>
                <w:bCs/>
                <w:lang w:val="es-MX"/>
              </w:rPr>
            </w:pPr>
            <w:r w:rsidRPr="00B83EFA">
              <w:rPr>
                <w:rFonts w:ascii="Arial" w:hAnsi="Arial" w:cs="Arial"/>
                <w:b/>
                <w:bCs/>
                <w:lang w:val="es-MX"/>
              </w:rPr>
              <w:t>UNIDAD Y/O BASE</w:t>
            </w:r>
          </w:p>
        </w:tc>
        <w:tc>
          <w:tcPr>
            <w:tcW w:w="2301" w:type="dxa"/>
            <w:shd w:val="clear" w:color="auto" w:fill="E6E6E6"/>
          </w:tcPr>
          <w:p w14:paraId="11089E9F" w14:textId="77777777" w:rsidR="001E7707" w:rsidRPr="00B83EFA" w:rsidRDefault="001E7707" w:rsidP="00F608E2">
            <w:pPr>
              <w:jc w:val="center"/>
              <w:rPr>
                <w:rFonts w:ascii="Arial" w:hAnsi="Arial" w:cs="Arial"/>
                <w:b/>
                <w:bCs/>
                <w:lang w:val="es-MX"/>
              </w:rPr>
            </w:pPr>
            <w:r w:rsidRPr="00B83EFA">
              <w:rPr>
                <w:rFonts w:ascii="Arial" w:hAnsi="Arial" w:cs="Arial"/>
                <w:b/>
                <w:bCs/>
                <w:lang w:val="es-MX"/>
              </w:rPr>
              <w:t>CUOTA O TARIFA</w:t>
            </w:r>
          </w:p>
        </w:tc>
      </w:tr>
      <w:tr w:rsidR="001E7707" w:rsidRPr="00B83EFA" w14:paraId="748E13D3" w14:textId="77777777" w:rsidTr="001E7707">
        <w:trPr>
          <w:trHeight w:val="70"/>
        </w:trPr>
        <w:tc>
          <w:tcPr>
            <w:tcW w:w="4599" w:type="dxa"/>
          </w:tcPr>
          <w:p w14:paraId="052A882B" w14:textId="77777777" w:rsidR="001E7707" w:rsidRPr="00B83EFA" w:rsidRDefault="001E7707" w:rsidP="00F608E2">
            <w:pPr>
              <w:rPr>
                <w:rFonts w:ascii="Arial" w:hAnsi="Arial" w:cs="Arial"/>
              </w:rPr>
            </w:pPr>
            <w:r w:rsidRPr="00B83EFA">
              <w:rPr>
                <w:rFonts w:ascii="Arial" w:hAnsi="Arial" w:cs="Arial"/>
              </w:rPr>
              <w:t xml:space="preserve">Canalización de instalaciones subterráneas </w:t>
            </w:r>
          </w:p>
        </w:tc>
        <w:tc>
          <w:tcPr>
            <w:tcW w:w="2739" w:type="dxa"/>
          </w:tcPr>
          <w:p w14:paraId="4BB68814" w14:textId="77777777" w:rsidR="001E7707" w:rsidRPr="00B83EFA" w:rsidRDefault="001E7707" w:rsidP="00F608E2">
            <w:pPr>
              <w:autoSpaceDE w:val="0"/>
              <w:autoSpaceDN w:val="0"/>
              <w:adjustRightInd w:val="0"/>
              <w:jc w:val="center"/>
              <w:rPr>
                <w:rFonts w:ascii="Arial" w:hAnsi="Arial" w:cs="Arial"/>
              </w:rPr>
            </w:pPr>
            <w:r w:rsidRPr="00B83EFA">
              <w:rPr>
                <w:rFonts w:ascii="Arial" w:hAnsi="Arial" w:cs="Arial"/>
              </w:rPr>
              <w:t>Por metro lineal</w:t>
            </w:r>
          </w:p>
        </w:tc>
        <w:tc>
          <w:tcPr>
            <w:tcW w:w="2301" w:type="dxa"/>
            <w:vAlign w:val="center"/>
          </w:tcPr>
          <w:p w14:paraId="348F326B" w14:textId="77777777" w:rsidR="001E7707" w:rsidRPr="00B83EFA" w:rsidRDefault="00E3692F" w:rsidP="00F608E2">
            <w:pPr>
              <w:autoSpaceDE w:val="0"/>
              <w:autoSpaceDN w:val="0"/>
              <w:adjustRightInd w:val="0"/>
              <w:jc w:val="center"/>
              <w:rPr>
                <w:rFonts w:ascii="Arial" w:hAnsi="Arial" w:cs="Arial"/>
                <w:bCs/>
              </w:rPr>
            </w:pPr>
            <w:r>
              <w:rPr>
                <w:rFonts w:ascii="Arial" w:hAnsi="Arial" w:cs="Arial"/>
                <w:bCs/>
              </w:rPr>
              <w:t xml:space="preserve"> $</w:t>
            </w:r>
            <w:r w:rsidR="001E7707" w:rsidRPr="00B83EFA">
              <w:rPr>
                <w:rFonts w:ascii="Arial" w:hAnsi="Arial" w:cs="Arial"/>
                <w:bCs/>
              </w:rPr>
              <w:t xml:space="preserve">15.00; </w:t>
            </w:r>
            <w:proofErr w:type="spellStart"/>
            <w:r w:rsidR="001E7707" w:rsidRPr="00B83EFA">
              <w:rPr>
                <w:rFonts w:ascii="Arial" w:hAnsi="Arial" w:cs="Arial"/>
                <w:bCs/>
              </w:rPr>
              <w:t>mas</w:t>
            </w:r>
            <w:proofErr w:type="spellEnd"/>
            <w:r w:rsidR="001E7707" w:rsidRPr="00B83EFA">
              <w:rPr>
                <w:rFonts w:ascii="Arial" w:hAnsi="Arial" w:cs="Arial"/>
                <w:bCs/>
              </w:rPr>
              <w:t xml:space="preserve"> supervisión técnica</w:t>
            </w:r>
          </w:p>
        </w:tc>
      </w:tr>
      <w:tr w:rsidR="001E7707" w:rsidRPr="00B83EFA" w14:paraId="55203F3A" w14:textId="77777777" w:rsidTr="001E7707">
        <w:trPr>
          <w:trHeight w:val="70"/>
        </w:trPr>
        <w:tc>
          <w:tcPr>
            <w:tcW w:w="4599" w:type="dxa"/>
          </w:tcPr>
          <w:p w14:paraId="099B8782" w14:textId="77777777" w:rsidR="001E7707" w:rsidRPr="00B83EFA" w:rsidRDefault="001E7707" w:rsidP="00F608E2">
            <w:pPr>
              <w:rPr>
                <w:rFonts w:ascii="Arial" w:hAnsi="Arial" w:cs="Arial"/>
              </w:rPr>
            </w:pPr>
            <w:r w:rsidRPr="00B83EFA">
              <w:rPr>
                <w:rFonts w:ascii="Arial" w:hAnsi="Arial" w:cs="Arial"/>
              </w:rPr>
              <w:t>Por cableado aéreo</w:t>
            </w:r>
          </w:p>
        </w:tc>
        <w:tc>
          <w:tcPr>
            <w:tcW w:w="2739" w:type="dxa"/>
          </w:tcPr>
          <w:p w14:paraId="2EAA3176" w14:textId="77777777" w:rsidR="001E7707" w:rsidRPr="00B83EFA" w:rsidRDefault="001E7707" w:rsidP="00F608E2">
            <w:pPr>
              <w:jc w:val="center"/>
              <w:rPr>
                <w:rFonts w:ascii="Arial" w:hAnsi="Arial" w:cs="Arial"/>
              </w:rPr>
            </w:pPr>
            <w:r w:rsidRPr="00B83EFA">
              <w:rPr>
                <w:rFonts w:ascii="Arial" w:hAnsi="Arial" w:cs="Arial"/>
              </w:rPr>
              <w:t>Por metro lineal</w:t>
            </w:r>
          </w:p>
        </w:tc>
        <w:tc>
          <w:tcPr>
            <w:tcW w:w="2301" w:type="dxa"/>
            <w:vAlign w:val="center"/>
          </w:tcPr>
          <w:p w14:paraId="52384E4A" w14:textId="77777777" w:rsidR="001E7707" w:rsidRPr="00B83EFA" w:rsidRDefault="00E3692F" w:rsidP="008427A3">
            <w:pPr>
              <w:autoSpaceDE w:val="0"/>
              <w:autoSpaceDN w:val="0"/>
              <w:adjustRightInd w:val="0"/>
              <w:jc w:val="center"/>
              <w:rPr>
                <w:rFonts w:ascii="Arial" w:hAnsi="Arial" w:cs="Arial"/>
                <w:bCs/>
              </w:rPr>
            </w:pPr>
            <w:r>
              <w:rPr>
                <w:rFonts w:ascii="Arial" w:hAnsi="Arial" w:cs="Arial"/>
                <w:bCs/>
              </w:rPr>
              <w:t xml:space="preserve"> $</w:t>
            </w:r>
            <w:r w:rsidR="001E7707" w:rsidRPr="00B83EFA">
              <w:rPr>
                <w:rFonts w:ascii="Arial" w:hAnsi="Arial" w:cs="Arial"/>
                <w:bCs/>
              </w:rPr>
              <w:t xml:space="preserve">2.00; </w:t>
            </w:r>
            <w:r w:rsidR="008427A3">
              <w:rPr>
                <w:rFonts w:ascii="Arial" w:hAnsi="Arial" w:cs="Arial"/>
                <w:bCs/>
              </w:rPr>
              <w:t>R</w:t>
            </w:r>
            <w:r w:rsidR="001E7707" w:rsidRPr="00B83EFA">
              <w:rPr>
                <w:rFonts w:ascii="Arial" w:hAnsi="Arial" w:cs="Arial"/>
                <w:bCs/>
              </w:rPr>
              <w:t>efrendo 100% costo de la licencia</w:t>
            </w:r>
          </w:p>
        </w:tc>
      </w:tr>
      <w:tr w:rsidR="001E7707" w:rsidRPr="00B83EFA" w14:paraId="22F927A2" w14:textId="77777777" w:rsidTr="001E7707">
        <w:trPr>
          <w:trHeight w:val="70"/>
        </w:trPr>
        <w:tc>
          <w:tcPr>
            <w:tcW w:w="4599" w:type="dxa"/>
          </w:tcPr>
          <w:p w14:paraId="512685D0" w14:textId="77777777" w:rsidR="001E7707" w:rsidRPr="00B83EFA" w:rsidRDefault="001E7707" w:rsidP="00F608E2">
            <w:pPr>
              <w:rPr>
                <w:rFonts w:ascii="Arial" w:hAnsi="Arial" w:cs="Arial"/>
              </w:rPr>
            </w:pPr>
            <w:r w:rsidRPr="00B83EFA">
              <w:rPr>
                <w:rFonts w:ascii="Arial" w:hAnsi="Arial" w:cs="Arial"/>
              </w:rPr>
              <w:t>Postes de Luz</w:t>
            </w:r>
          </w:p>
        </w:tc>
        <w:tc>
          <w:tcPr>
            <w:tcW w:w="2739" w:type="dxa"/>
          </w:tcPr>
          <w:p w14:paraId="4DE84C10" w14:textId="77777777" w:rsidR="001E7707" w:rsidRPr="00B83EFA" w:rsidRDefault="001E7707" w:rsidP="00F608E2">
            <w:pPr>
              <w:jc w:val="center"/>
              <w:rPr>
                <w:rFonts w:ascii="Arial" w:hAnsi="Arial" w:cs="Arial"/>
              </w:rPr>
            </w:pPr>
            <w:r w:rsidRPr="00B83EFA">
              <w:rPr>
                <w:rFonts w:ascii="Arial" w:hAnsi="Arial" w:cs="Arial"/>
              </w:rPr>
              <w:t>Pieza</w:t>
            </w:r>
          </w:p>
        </w:tc>
        <w:tc>
          <w:tcPr>
            <w:tcW w:w="2301" w:type="dxa"/>
            <w:vAlign w:val="center"/>
          </w:tcPr>
          <w:p w14:paraId="63BAD0EF" w14:textId="77777777" w:rsidR="00B13394" w:rsidRDefault="001E7707" w:rsidP="00B13394">
            <w:pPr>
              <w:autoSpaceDE w:val="0"/>
              <w:autoSpaceDN w:val="0"/>
              <w:adjustRightInd w:val="0"/>
              <w:jc w:val="center"/>
              <w:rPr>
                <w:rFonts w:ascii="Arial" w:hAnsi="Arial" w:cs="Arial"/>
                <w:bCs/>
              </w:rPr>
            </w:pPr>
            <w:r w:rsidRPr="00B83EFA">
              <w:rPr>
                <w:rFonts w:ascii="Arial" w:hAnsi="Arial" w:cs="Arial"/>
                <w:bCs/>
              </w:rPr>
              <w:t xml:space="preserve">5.5 </w:t>
            </w:r>
            <w:r w:rsidR="00B13394">
              <w:rPr>
                <w:rFonts w:ascii="Arial" w:hAnsi="Arial" w:cs="Arial"/>
                <w:bCs/>
              </w:rPr>
              <w:t>UMA</w:t>
            </w:r>
            <w:r w:rsidR="008427A3">
              <w:rPr>
                <w:rFonts w:ascii="Arial" w:hAnsi="Arial" w:cs="Arial"/>
                <w:bCs/>
              </w:rPr>
              <w:t>.</w:t>
            </w:r>
            <w:r w:rsidRPr="00B83EFA">
              <w:rPr>
                <w:rFonts w:ascii="Arial" w:hAnsi="Arial" w:cs="Arial"/>
                <w:bCs/>
              </w:rPr>
              <w:t xml:space="preserve"> </w:t>
            </w:r>
          </w:p>
          <w:p w14:paraId="10EE59D6" w14:textId="77777777" w:rsidR="001E7707" w:rsidRPr="00B83EFA" w:rsidRDefault="001E7707" w:rsidP="00B13394">
            <w:pPr>
              <w:autoSpaceDE w:val="0"/>
              <w:autoSpaceDN w:val="0"/>
              <w:adjustRightInd w:val="0"/>
              <w:jc w:val="center"/>
              <w:rPr>
                <w:rFonts w:ascii="Arial" w:hAnsi="Arial" w:cs="Arial"/>
                <w:bCs/>
              </w:rPr>
            </w:pPr>
            <w:r w:rsidRPr="00B83EFA">
              <w:rPr>
                <w:rFonts w:ascii="Arial" w:hAnsi="Arial" w:cs="Arial"/>
                <w:bCs/>
              </w:rPr>
              <w:lastRenderedPageBreak/>
              <w:t>Refrendo 100% costo de la licencia anual</w:t>
            </w:r>
          </w:p>
        </w:tc>
      </w:tr>
      <w:tr w:rsidR="001E7707" w:rsidRPr="00B83EFA" w14:paraId="56CE02F9" w14:textId="77777777" w:rsidTr="001E7707">
        <w:trPr>
          <w:trHeight w:val="70"/>
        </w:trPr>
        <w:tc>
          <w:tcPr>
            <w:tcW w:w="4599" w:type="dxa"/>
          </w:tcPr>
          <w:p w14:paraId="4B7230DE" w14:textId="77777777" w:rsidR="001E7707" w:rsidRPr="00B83EFA" w:rsidRDefault="001E7707" w:rsidP="00F608E2">
            <w:pPr>
              <w:rPr>
                <w:rFonts w:ascii="Arial" w:hAnsi="Arial" w:cs="Arial"/>
              </w:rPr>
            </w:pPr>
            <w:r w:rsidRPr="00B83EFA">
              <w:rPr>
                <w:rFonts w:ascii="Arial" w:hAnsi="Arial" w:cs="Arial"/>
              </w:rPr>
              <w:lastRenderedPageBreak/>
              <w:t xml:space="preserve">Caseta Telefónica </w:t>
            </w:r>
          </w:p>
        </w:tc>
        <w:tc>
          <w:tcPr>
            <w:tcW w:w="2739" w:type="dxa"/>
          </w:tcPr>
          <w:p w14:paraId="76C98545" w14:textId="77777777" w:rsidR="001E7707" w:rsidRPr="00B83EFA" w:rsidRDefault="001E7707" w:rsidP="00F608E2">
            <w:pPr>
              <w:jc w:val="center"/>
              <w:rPr>
                <w:rFonts w:ascii="Arial" w:hAnsi="Arial" w:cs="Arial"/>
              </w:rPr>
            </w:pPr>
            <w:r w:rsidRPr="00B83EFA">
              <w:rPr>
                <w:rFonts w:ascii="Arial" w:hAnsi="Arial" w:cs="Arial"/>
              </w:rPr>
              <w:t>Pieza</w:t>
            </w:r>
          </w:p>
        </w:tc>
        <w:tc>
          <w:tcPr>
            <w:tcW w:w="2301" w:type="dxa"/>
            <w:vAlign w:val="center"/>
          </w:tcPr>
          <w:p w14:paraId="2C0A92FE" w14:textId="77777777" w:rsidR="00B13394" w:rsidRDefault="001E7707" w:rsidP="00B13394">
            <w:pPr>
              <w:autoSpaceDE w:val="0"/>
              <w:autoSpaceDN w:val="0"/>
              <w:adjustRightInd w:val="0"/>
              <w:jc w:val="center"/>
              <w:rPr>
                <w:rFonts w:ascii="Arial" w:hAnsi="Arial" w:cs="Arial"/>
                <w:bCs/>
              </w:rPr>
            </w:pPr>
            <w:r w:rsidRPr="00B83EFA">
              <w:rPr>
                <w:rFonts w:ascii="Arial" w:hAnsi="Arial" w:cs="Arial"/>
                <w:bCs/>
              </w:rPr>
              <w:t xml:space="preserve">5.5 </w:t>
            </w:r>
            <w:r w:rsidR="00B13394">
              <w:rPr>
                <w:rFonts w:ascii="Arial" w:hAnsi="Arial" w:cs="Arial"/>
                <w:bCs/>
              </w:rPr>
              <w:t>UMA</w:t>
            </w:r>
          </w:p>
          <w:p w14:paraId="2CB5D58B" w14:textId="77777777" w:rsidR="001E7707" w:rsidRPr="00B83EFA" w:rsidRDefault="001E7707" w:rsidP="00B13394">
            <w:pPr>
              <w:autoSpaceDE w:val="0"/>
              <w:autoSpaceDN w:val="0"/>
              <w:adjustRightInd w:val="0"/>
              <w:jc w:val="center"/>
              <w:rPr>
                <w:rFonts w:ascii="Arial" w:hAnsi="Arial" w:cs="Arial"/>
                <w:bCs/>
              </w:rPr>
            </w:pPr>
            <w:r w:rsidRPr="00B83EFA">
              <w:rPr>
                <w:rFonts w:ascii="Arial" w:hAnsi="Arial" w:cs="Arial"/>
                <w:bCs/>
              </w:rPr>
              <w:t xml:space="preserve"> Refrendo 100% costo de la licencia anual</w:t>
            </w:r>
          </w:p>
        </w:tc>
      </w:tr>
    </w:tbl>
    <w:p w14:paraId="3854DD41" w14:textId="77777777" w:rsidR="001E7707" w:rsidRPr="00B83EFA" w:rsidRDefault="001E7707" w:rsidP="001E7707">
      <w:pPr>
        <w:autoSpaceDE w:val="0"/>
        <w:autoSpaceDN w:val="0"/>
        <w:adjustRightInd w:val="0"/>
        <w:rPr>
          <w:rFonts w:ascii="Arial" w:hAnsi="Arial" w:cs="Arial"/>
        </w:rPr>
      </w:pPr>
    </w:p>
    <w:p w14:paraId="2AB8D571" w14:textId="77777777" w:rsidR="001E7707" w:rsidRPr="00B83EFA" w:rsidRDefault="001E7707" w:rsidP="001E7707">
      <w:pPr>
        <w:autoSpaceDE w:val="0"/>
        <w:autoSpaceDN w:val="0"/>
        <w:adjustRightInd w:val="0"/>
        <w:rPr>
          <w:rFonts w:ascii="Arial" w:hAnsi="Arial" w:cs="Arial"/>
        </w:rPr>
      </w:pPr>
      <w:r w:rsidRPr="00B83EFA">
        <w:rPr>
          <w:rFonts w:ascii="Arial" w:hAnsi="Arial" w:cs="Arial"/>
        </w:rPr>
        <w:t>El refrendo será el 100% del costo del pago del derecho y será anual</w:t>
      </w:r>
      <w:r w:rsidR="008427A3">
        <w:rPr>
          <w:rFonts w:ascii="Arial" w:hAnsi="Arial" w:cs="Arial"/>
        </w:rPr>
        <w:t>.</w:t>
      </w:r>
    </w:p>
    <w:p w14:paraId="0FE106D4" w14:textId="77777777" w:rsidR="001E7707" w:rsidRPr="00B83EFA" w:rsidRDefault="001E7707" w:rsidP="001E7707">
      <w:pPr>
        <w:autoSpaceDE w:val="0"/>
        <w:autoSpaceDN w:val="0"/>
        <w:adjustRightInd w:val="0"/>
        <w:rPr>
          <w:rFonts w:ascii="Arial" w:hAnsi="Arial" w:cs="Arial"/>
        </w:rPr>
      </w:pPr>
    </w:p>
    <w:p w14:paraId="46CF9E06" w14:textId="77777777" w:rsidR="001E7707" w:rsidRPr="00B83EFA" w:rsidRDefault="001E7707" w:rsidP="001E7707">
      <w:pPr>
        <w:autoSpaceDE w:val="0"/>
        <w:autoSpaceDN w:val="0"/>
        <w:adjustRightInd w:val="0"/>
        <w:rPr>
          <w:rFonts w:ascii="Arial" w:hAnsi="Arial" w:cs="Arial"/>
        </w:rPr>
      </w:pPr>
    </w:p>
    <w:p w14:paraId="25EE3010"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SECCIÓN IV</w:t>
      </w:r>
    </w:p>
    <w:p w14:paraId="3DB68E29"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 xml:space="preserve">POR EL ESTABLECIMIENTO DE </w:t>
      </w:r>
      <w:r w:rsidR="008427A3" w:rsidRPr="00B83EFA">
        <w:rPr>
          <w:rFonts w:ascii="Arial" w:hAnsi="Arial" w:cs="Arial"/>
          <w:b/>
        </w:rPr>
        <w:t>INSTALACIÓN</w:t>
      </w:r>
    </w:p>
    <w:p w14:paraId="1F788527"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 xml:space="preserve"> DE MOBILIARIO URBANO Y PUBLICITARIO EN LA </w:t>
      </w:r>
      <w:r w:rsidR="008427A3" w:rsidRPr="00B83EFA">
        <w:rPr>
          <w:rFonts w:ascii="Arial" w:hAnsi="Arial" w:cs="Arial"/>
          <w:b/>
        </w:rPr>
        <w:t>VÍA</w:t>
      </w:r>
      <w:r w:rsidRPr="00B83EFA">
        <w:rPr>
          <w:rFonts w:ascii="Arial" w:hAnsi="Arial" w:cs="Arial"/>
          <w:b/>
        </w:rPr>
        <w:t xml:space="preserve"> PUBLICA</w:t>
      </w:r>
    </w:p>
    <w:p w14:paraId="6D98DCDE" w14:textId="77777777" w:rsidR="001E7707" w:rsidRPr="00B83EFA" w:rsidRDefault="001E7707" w:rsidP="001E7707">
      <w:pPr>
        <w:autoSpaceDE w:val="0"/>
        <w:autoSpaceDN w:val="0"/>
        <w:adjustRightInd w:val="0"/>
        <w:jc w:val="center"/>
        <w:rPr>
          <w:rFonts w:ascii="Arial" w:hAnsi="Arial" w:cs="Arial"/>
          <w:b/>
          <w:bCs/>
        </w:rPr>
      </w:pPr>
    </w:p>
    <w:p w14:paraId="1C5E173A" w14:textId="77777777" w:rsidR="001E7707" w:rsidRPr="00B83EFA" w:rsidRDefault="001E7707" w:rsidP="001E7707">
      <w:pPr>
        <w:autoSpaceDE w:val="0"/>
        <w:autoSpaceDN w:val="0"/>
        <w:adjustRightInd w:val="0"/>
        <w:jc w:val="center"/>
        <w:rPr>
          <w:rFonts w:ascii="Arial" w:hAnsi="Arial" w:cs="Arial"/>
          <w:b/>
          <w:bCs/>
        </w:rPr>
      </w:pPr>
    </w:p>
    <w:p w14:paraId="60ADD92B" w14:textId="77777777" w:rsidR="001E7707" w:rsidRPr="00B83EFA" w:rsidRDefault="001E7707" w:rsidP="001E7707">
      <w:pPr>
        <w:jc w:val="both"/>
        <w:rPr>
          <w:rFonts w:ascii="Arial" w:hAnsi="Arial" w:cs="Arial"/>
          <w:bCs/>
        </w:rPr>
      </w:pPr>
      <w:r w:rsidRPr="00B83EFA">
        <w:rPr>
          <w:rFonts w:ascii="Arial" w:hAnsi="Arial" w:cs="Arial"/>
          <w:b/>
        </w:rPr>
        <w:t xml:space="preserve">ARTÍCULO 30.- </w:t>
      </w:r>
      <w:r w:rsidRPr="00B83EFA">
        <w:rPr>
          <w:rFonts w:ascii="Arial" w:hAnsi="Arial" w:cs="Arial"/>
        </w:rPr>
        <w:t xml:space="preserve">Los Derechos que se causen por la instalación de mobiliario urbano y publicitario en la vía pública, se pagarán de </w:t>
      </w:r>
      <w:r w:rsidR="00CF1992" w:rsidRPr="00B83EFA">
        <w:rPr>
          <w:rFonts w:ascii="Arial" w:hAnsi="Arial" w:cs="Arial"/>
        </w:rPr>
        <w:t>conformidad con</w:t>
      </w:r>
      <w:r w:rsidRPr="00B83EFA">
        <w:rPr>
          <w:rFonts w:ascii="Arial" w:hAnsi="Arial" w:cs="Arial"/>
        </w:rPr>
        <w:t xml:space="preserve"> la siguiente tabla:</w:t>
      </w:r>
    </w:p>
    <w:p w14:paraId="0871434E" w14:textId="77777777" w:rsidR="001E7707" w:rsidRPr="00B83EFA" w:rsidRDefault="001E7707" w:rsidP="001E7707">
      <w:pPr>
        <w:rPr>
          <w:rFonts w:ascii="Arial"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99"/>
        <w:gridCol w:w="3906"/>
      </w:tblGrid>
      <w:tr w:rsidR="001E7707" w:rsidRPr="00B83EFA" w14:paraId="289EBC58" w14:textId="77777777" w:rsidTr="00065CEE">
        <w:trPr>
          <w:trHeight w:val="70"/>
          <w:jc w:val="center"/>
        </w:trPr>
        <w:tc>
          <w:tcPr>
            <w:tcW w:w="4599" w:type="dxa"/>
            <w:shd w:val="clear" w:color="auto" w:fill="E6E6E6"/>
          </w:tcPr>
          <w:p w14:paraId="7C2FC466" w14:textId="77777777" w:rsidR="001E7707" w:rsidRPr="00B83EFA" w:rsidRDefault="001E7707" w:rsidP="00F608E2">
            <w:pPr>
              <w:pStyle w:val="Encabezado"/>
              <w:jc w:val="center"/>
              <w:rPr>
                <w:rFonts w:ascii="Arial" w:hAnsi="Arial" w:cs="Arial"/>
                <w:b/>
                <w:bCs/>
                <w:sz w:val="24"/>
                <w:szCs w:val="24"/>
                <w:lang w:val="es-MX"/>
              </w:rPr>
            </w:pPr>
            <w:r w:rsidRPr="00B83EFA">
              <w:rPr>
                <w:rFonts w:ascii="Arial" w:hAnsi="Arial" w:cs="Arial"/>
                <w:b/>
                <w:bCs/>
                <w:sz w:val="24"/>
                <w:szCs w:val="24"/>
                <w:lang w:val="es-MX"/>
              </w:rPr>
              <w:t>TIPO</w:t>
            </w:r>
          </w:p>
        </w:tc>
        <w:tc>
          <w:tcPr>
            <w:tcW w:w="3906" w:type="dxa"/>
            <w:shd w:val="clear" w:color="auto" w:fill="E6E6E6"/>
          </w:tcPr>
          <w:p w14:paraId="4F8E7EAE" w14:textId="77777777" w:rsidR="001E7707" w:rsidRPr="00B83EFA" w:rsidRDefault="00295EA8" w:rsidP="00F608E2">
            <w:pPr>
              <w:jc w:val="center"/>
              <w:rPr>
                <w:rFonts w:ascii="Arial" w:hAnsi="Arial" w:cs="Arial"/>
                <w:b/>
                <w:bCs/>
                <w:lang w:val="es-MX"/>
              </w:rPr>
            </w:pPr>
            <w:proofErr w:type="spellStart"/>
            <w:r>
              <w:rPr>
                <w:rFonts w:ascii="Arial" w:hAnsi="Arial" w:cs="Arial"/>
                <w:b/>
                <w:bCs/>
                <w:lang w:val="es-MX"/>
              </w:rPr>
              <w:t>U.M.A</w:t>
            </w:r>
            <w:proofErr w:type="spellEnd"/>
            <w:r>
              <w:rPr>
                <w:rFonts w:ascii="Arial" w:hAnsi="Arial" w:cs="Arial"/>
                <w:b/>
                <w:bCs/>
                <w:lang w:val="es-MX"/>
              </w:rPr>
              <w:t>. (</w:t>
            </w:r>
            <w:r w:rsidR="00972B8E">
              <w:rPr>
                <w:rFonts w:ascii="Arial" w:hAnsi="Arial" w:cs="Arial"/>
                <w:b/>
                <w:bCs/>
                <w:lang w:val="es-MX"/>
              </w:rPr>
              <w:t>M2</w:t>
            </w:r>
            <w:r w:rsidR="001E7707" w:rsidRPr="00B83EFA">
              <w:rPr>
                <w:rFonts w:ascii="Arial" w:hAnsi="Arial" w:cs="Arial"/>
                <w:b/>
                <w:bCs/>
                <w:lang w:val="es-MX"/>
              </w:rPr>
              <w:t>) ANUAL</w:t>
            </w:r>
          </w:p>
        </w:tc>
      </w:tr>
      <w:tr w:rsidR="001E7707" w:rsidRPr="00B83EFA" w14:paraId="65D6BC12" w14:textId="77777777" w:rsidTr="00065CEE">
        <w:trPr>
          <w:trHeight w:val="70"/>
          <w:jc w:val="center"/>
        </w:trPr>
        <w:tc>
          <w:tcPr>
            <w:tcW w:w="4599" w:type="dxa"/>
          </w:tcPr>
          <w:p w14:paraId="6CAC3B5B" w14:textId="77777777" w:rsidR="001E7707" w:rsidRPr="00B83EFA" w:rsidRDefault="001E7707" w:rsidP="00F608E2">
            <w:pPr>
              <w:rPr>
                <w:rFonts w:ascii="Arial" w:hAnsi="Arial" w:cs="Arial"/>
              </w:rPr>
            </w:pPr>
            <w:r w:rsidRPr="00B83EFA">
              <w:rPr>
                <w:rFonts w:ascii="Arial" w:hAnsi="Arial" w:cs="Arial"/>
              </w:rPr>
              <w:t xml:space="preserve">1.- Pinta de bardas </w:t>
            </w:r>
          </w:p>
        </w:tc>
        <w:tc>
          <w:tcPr>
            <w:tcW w:w="3906" w:type="dxa"/>
          </w:tcPr>
          <w:p w14:paraId="266E0586" w14:textId="77777777" w:rsidR="001E7707" w:rsidRPr="00B83EFA" w:rsidRDefault="00B13394" w:rsidP="00F608E2">
            <w:pPr>
              <w:autoSpaceDE w:val="0"/>
              <w:autoSpaceDN w:val="0"/>
              <w:adjustRightInd w:val="0"/>
              <w:jc w:val="center"/>
              <w:rPr>
                <w:rFonts w:ascii="Arial" w:hAnsi="Arial" w:cs="Arial"/>
              </w:rPr>
            </w:pPr>
            <w:r>
              <w:rPr>
                <w:rFonts w:ascii="Arial" w:hAnsi="Arial" w:cs="Arial"/>
              </w:rPr>
              <w:t>0</w:t>
            </w:r>
            <w:r w:rsidR="001E7707" w:rsidRPr="00B83EFA">
              <w:rPr>
                <w:rFonts w:ascii="Arial" w:hAnsi="Arial" w:cs="Arial"/>
              </w:rPr>
              <w:t>.32</w:t>
            </w:r>
          </w:p>
        </w:tc>
      </w:tr>
      <w:tr w:rsidR="001E7707" w:rsidRPr="00B83EFA" w14:paraId="17E777F3" w14:textId="77777777" w:rsidTr="00065CEE">
        <w:trPr>
          <w:trHeight w:val="70"/>
          <w:jc w:val="center"/>
        </w:trPr>
        <w:tc>
          <w:tcPr>
            <w:tcW w:w="4599" w:type="dxa"/>
          </w:tcPr>
          <w:p w14:paraId="79F9E8EF" w14:textId="77777777" w:rsidR="001E7707" w:rsidRPr="00B83EFA" w:rsidRDefault="001E7707" w:rsidP="00F608E2">
            <w:pPr>
              <w:rPr>
                <w:rFonts w:ascii="Arial" w:hAnsi="Arial" w:cs="Arial"/>
              </w:rPr>
            </w:pPr>
            <w:r w:rsidRPr="00B83EFA">
              <w:rPr>
                <w:rFonts w:ascii="Arial" w:hAnsi="Arial" w:cs="Arial"/>
              </w:rPr>
              <w:t>2.- Anuncios de gabinete</w:t>
            </w:r>
          </w:p>
        </w:tc>
        <w:tc>
          <w:tcPr>
            <w:tcW w:w="3906" w:type="dxa"/>
          </w:tcPr>
          <w:p w14:paraId="036A1655" w14:textId="77777777" w:rsidR="001E7707" w:rsidRPr="00B83EFA" w:rsidRDefault="001E7707" w:rsidP="00F608E2">
            <w:pPr>
              <w:jc w:val="center"/>
              <w:rPr>
                <w:rFonts w:ascii="Arial" w:hAnsi="Arial" w:cs="Arial"/>
              </w:rPr>
            </w:pPr>
            <w:r w:rsidRPr="00B83EFA">
              <w:rPr>
                <w:rFonts w:ascii="Arial" w:hAnsi="Arial" w:cs="Arial"/>
              </w:rPr>
              <w:t>1.10</w:t>
            </w:r>
          </w:p>
        </w:tc>
      </w:tr>
      <w:tr w:rsidR="001E7707" w:rsidRPr="00B83EFA" w14:paraId="7B129554" w14:textId="77777777" w:rsidTr="00065CEE">
        <w:trPr>
          <w:trHeight w:val="70"/>
          <w:jc w:val="center"/>
        </w:trPr>
        <w:tc>
          <w:tcPr>
            <w:tcW w:w="4599" w:type="dxa"/>
          </w:tcPr>
          <w:p w14:paraId="25F15A2E" w14:textId="77777777" w:rsidR="001E7707" w:rsidRPr="00B83EFA" w:rsidRDefault="001E7707" w:rsidP="00F608E2">
            <w:pPr>
              <w:rPr>
                <w:rFonts w:ascii="Arial" w:hAnsi="Arial" w:cs="Arial"/>
              </w:rPr>
            </w:pPr>
            <w:r w:rsidRPr="00B83EFA">
              <w:rPr>
                <w:rFonts w:ascii="Arial" w:hAnsi="Arial" w:cs="Arial"/>
              </w:rPr>
              <w:t>3.- Toldos, mantas y cartelones</w:t>
            </w:r>
          </w:p>
        </w:tc>
        <w:tc>
          <w:tcPr>
            <w:tcW w:w="3906" w:type="dxa"/>
          </w:tcPr>
          <w:p w14:paraId="371D5354" w14:textId="77777777" w:rsidR="001E7707" w:rsidRPr="00B83EFA" w:rsidRDefault="001E7707" w:rsidP="00F608E2">
            <w:pPr>
              <w:jc w:val="center"/>
              <w:rPr>
                <w:rFonts w:ascii="Arial" w:hAnsi="Arial" w:cs="Arial"/>
              </w:rPr>
            </w:pPr>
            <w:r w:rsidRPr="00B83EFA">
              <w:rPr>
                <w:rFonts w:ascii="Arial" w:hAnsi="Arial" w:cs="Arial"/>
              </w:rPr>
              <w:t>1.30</w:t>
            </w:r>
          </w:p>
        </w:tc>
      </w:tr>
      <w:tr w:rsidR="001E7707" w:rsidRPr="00B83EFA" w14:paraId="6EC0B2C5" w14:textId="77777777" w:rsidTr="00065CEE">
        <w:trPr>
          <w:trHeight w:val="70"/>
          <w:jc w:val="center"/>
        </w:trPr>
        <w:tc>
          <w:tcPr>
            <w:tcW w:w="4599" w:type="dxa"/>
          </w:tcPr>
          <w:p w14:paraId="12F7B33A" w14:textId="77777777" w:rsidR="001E7707" w:rsidRPr="00B83EFA" w:rsidRDefault="001E7707" w:rsidP="00F608E2">
            <w:pPr>
              <w:rPr>
                <w:rFonts w:ascii="Arial" w:hAnsi="Arial" w:cs="Arial"/>
              </w:rPr>
            </w:pPr>
            <w:r w:rsidRPr="00B83EFA">
              <w:rPr>
                <w:rFonts w:ascii="Arial" w:hAnsi="Arial" w:cs="Arial"/>
              </w:rPr>
              <w:t>4.- Refrendo anual</w:t>
            </w:r>
          </w:p>
        </w:tc>
        <w:tc>
          <w:tcPr>
            <w:tcW w:w="3906" w:type="dxa"/>
          </w:tcPr>
          <w:p w14:paraId="43A3675A" w14:textId="77777777" w:rsidR="001E7707" w:rsidRPr="00B83EFA" w:rsidRDefault="001E7707" w:rsidP="00F608E2">
            <w:pPr>
              <w:jc w:val="center"/>
              <w:rPr>
                <w:rFonts w:ascii="Arial" w:hAnsi="Arial" w:cs="Arial"/>
              </w:rPr>
            </w:pPr>
            <w:r w:rsidRPr="00B83EFA">
              <w:rPr>
                <w:rFonts w:ascii="Arial" w:hAnsi="Arial" w:cs="Arial"/>
              </w:rPr>
              <w:t>100% el costo de la licencia</w:t>
            </w:r>
          </w:p>
        </w:tc>
      </w:tr>
    </w:tbl>
    <w:p w14:paraId="71972FEA" w14:textId="77777777" w:rsidR="001E7707" w:rsidRPr="00B83EFA" w:rsidRDefault="001E7707" w:rsidP="001E7707">
      <w:pPr>
        <w:rPr>
          <w:rFonts w:ascii="Arial" w:hAnsi="Arial" w:cs="Arial"/>
          <w:b/>
          <w:bCs/>
        </w:rPr>
      </w:pPr>
    </w:p>
    <w:p w14:paraId="50162A0E" w14:textId="77777777" w:rsidR="001E7707" w:rsidRPr="00B83EFA" w:rsidRDefault="001E7707" w:rsidP="001E7707">
      <w:pPr>
        <w:autoSpaceDE w:val="0"/>
        <w:autoSpaceDN w:val="0"/>
        <w:adjustRightInd w:val="0"/>
        <w:rPr>
          <w:rFonts w:ascii="Arial" w:hAnsi="Arial" w:cs="Arial"/>
        </w:rPr>
      </w:pPr>
    </w:p>
    <w:p w14:paraId="7D583346"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SECCIÓN V</w:t>
      </w:r>
    </w:p>
    <w:p w14:paraId="3BB3FC9E"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 xml:space="preserve">POR ESTACIONAMIENTO DE </w:t>
      </w:r>
      <w:r w:rsidR="00CF1992" w:rsidRPr="00B83EFA">
        <w:rPr>
          <w:rFonts w:ascii="Arial" w:hAnsi="Arial" w:cs="Arial"/>
          <w:b/>
        </w:rPr>
        <w:t>VEHÍCULOS</w:t>
      </w:r>
      <w:r w:rsidRPr="00B83EFA">
        <w:rPr>
          <w:rFonts w:ascii="Arial" w:hAnsi="Arial" w:cs="Arial"/>
          <w:b/>
        </w:rPr>
        <w:t xml:space="preserve"> EN LA </w:t>
      </w:r>
      <w:r w:rsidR="00CF1992" w:rsidRPr="00B83EFA">
        <w:rPr>
          <w:rFonts w:ascii="Arial" w:hAnsi="Arial" w:cs="Arial"/>
          <w:b/>
        </w:rPr>
        <w:t>VÍA</w:t>
      </w:r>
      <w:r w:rsidRPr="00B83EFA">
        <w:rPr>
          <w:rFonts w:ascii="Arial" w:hAnsi="Arial" w:cs="Arial"/>
          <w:b/>
        </w:rPr>
        <w:t xml:space="preserve"> PÚBLICA</w:t>
      </w:r>
    </w:p>
    <w:p w14:paraId="02EEFA5E"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EN AQUELLOS LUGARES DONDE EXISTEN APARATOS</w:t>
      </w:r>
    </w:p>
    <w:p w14:paraId="250787C5"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MARCADORES O MEDIDORES DE TIEMPO</w:t>
      </w:r>
    </w:p>
    <w:p w14:paraId="2CF05D12" w14:textId="77777777" w:rsidR="001E7707" w:rsidRPr="00B83EFA" w:rsidRDefault="001E7707" w:rsidP="001E7707">
      <w:pPr>
        <w:autoSpaceDE w:val="0"/>
        <w:autoSpaceDN w:val="0"/>
        <w:adjustRightInd w:val="0"/>
        <w:jc w:val="center"/>
        <w:rPr>
          <w:rFonts w:ascii="Arial" w:hAnsi="Arial" w:cs="Arial"/>
          <w:b/>
          <w:bCs/>
        </w:rPr>
      </w:pPr>
    </w:p>
    <w:p w14:paraId="1C2F577B" w14:textId="77777777" w:rsidR="001E7707" w:rsidRPr="00B83EFA" w:rsidRDefault="001E7707" w:rsidP="001E7707">
      <w:pPr>
        <w:autoSpaceDE w:val="0"/>
        <w:autoSpaceDN w:val="0"/>
        <w:adjustRightInd w:val="0"/>
        <w:jc w:val="center"/>
        <w:rPr>
          <w:rFonts w:ascii="Arial" w:hAnsi="Arial" w:cs="Arial"/>
          <w:b/>
          <w:bCs/>
        </w:rPr>
      </w:pPr>
    </w:p>
    <w:p w14:paraId="5F3BB84A" w14:textId="77777777" w:rsidR="001E7707" w:rsidRDefault="001E7707" w:rsidP="001E7707">
      <w:pPr>
        <w:autoSpaceDE w:val="0"/>
        <w:autoSpaceDN w:val="0"/>
        <w:adjustRightInd w:val="0"/>
        <w:jc w:val="both"/>
        <w:rPr>
          <w:rFonts w:ascii="Arial" w:hAnsi="Arial" w:cs="Arial"/>
        </w:rPr>
      </w:pPr>
      <w:r w:rsidRPr="00B83EFA">
        <w:rPr>
          <w:rFonts w:ascii="Arial" w:hAnsi="Arial" w:cs="Arial"/>
          <w:b/>
        </w:rPr>
        <w:t xml:space="preserve">ARTÍCULO 31.- </w:t>
      </w:r>
      <w:r w:rsidRPr="00B83EFA">
        <w:rPr>
          <w:rFonts w:ascii="Arial" w:hAnsi="Arial" w:cs="Arial"/>
        </w:rPr>
        <w:t>Los Ingresos provenientes por el estacionamiento de vehículos en la vía pública y de los que se obtengan en aquellos lugares donde existen aparatos marcadores o medidores de</w:t>
      </w:r>
      <w:r w:rsidR="00B13394">
        <w:rPr>
          <w:rFonts w:ascii="Arial" w:hAnsi="Arial" w:cs="Arial"/>
        </w:rPr>
        <w:t>l tiempo (</w:t>
      </w:r>
      <w:proofErr w:type="spellStart"/>
      <w:r w:rsidR="00B13394">
        <w:rPr>
          <w:rFonts w:ascii="Arial" w:hAnsi="Arial" w:cs="Arial"/>
        </w:rPr>
        <w:t>estacionó</w:t>
      </w:r>
      <w:r w:rsidRPr="00B83EFA">
        <w:rPr>
          <w:rFonts w:ascii="Arial" w:hAnsi="Arial" w:cs="Arial"/>
        </w:rPr>
        <w:t>metros</w:t>
      </w:r>
      <w:proofErr w:type="spellEnd"/>
      <w:r w:rsidRPr="00B83EFA">
        <w:rPr>
          <w:rFonts w:ascii="Arial" w:hAnsi="Arial" w:cs="Arial"/>
        </w:rPr>
        <w:t xml:space="preserve">), las cuotas correspondientes por ocupación de la vía </w:t>
      </w:r>
      <w:r w:rsidR="00B13394">
        <w:rPr>
          <w:rFonts w:ascii="Arial" w:hAnsi="Arial" w:cs="Arial"/>
        </w:rPr>
        <w:t>p</w:t>
      </w:r>
      <w:r w:rsidRPr="00B83EFA">
        <w:rPr>
          <w:rFonts w:ascii="Arial" w:hAnsi="Arial" w:cs="Arial"/>
        </w:rPr>
        <w:t>ública, serán las siguientes:</w:t>
      </w:r>
    </w:p>
    <w:p w14:paraId="1119C7FA" w14:textId="77777777" w:rsidR="00406931" w:rsidRDefault="00406931" w:rsidP="001E7707">
      <w:pPr>
        <w:autoSpaceDE w:val="0"/>
        <w:autoSpaceDN w:val="0"/>
        <w:adjustRightInd w:val="0"/>
        <w:jc w:val="both"/>
        <w:rPr>
          <w:rFonts w:ascii="Arial" w:hAnsi="Arial" w:cs="Arial"/>
        </w:rPr>
      </w:pPr>
    </w:p>
    <w:p w14:paraId="2519742D" w14:textId="77777777" w:rsidR="00406931" w:rsidRPr="00B83EFA" w:rsidRDefault="00406931" w:rsidP="001E7707">
      <w:pPr>
        <w:autoSpaceDE w:val="0"/>
        <w:autoSpaceDN w:val="0"/>
        <w:adjustRightInd w:val="0"/>
        <w:jc w:val="both"/>
        <w:rPr>
          <w:rFonts w:ascii="Arial" w:hAnsi="Arial" w:cs="Arial"/>
        </w:rPr>
      </w:pPr>
    </w:p>
    <w:p w14:paraId="5C8A9838" w14:textId="77777777" w:rsidR="001E7707" w:rsidRPr="00B83EFA" w:rsidRDefault="001E7707" w:rsidP="001E7707">
      <w:pPr>
        <w:autoSpaceDE w:val="0"/>
        <w:autoSpaceDN w:val="0"/>
        <w:adjustRightInd w:val="0"/>
        <w:jc w:val="both"/>
        <w:rPr>
          <w:rFonts w:ascii="Arial" w:hAnsi="Arial" w:cs="Arial"/>
        </w:rPr>
      </w:pPr>
    </w:p>
    <w:tbl>
      <w:tblPr>
        <w:tblW w:w="9920" w:type="dxa"/>
        <w:jc w:val="center"/>
        <w:tblCellMar>
          <w:left w:w="70" w:type="dxa"/>
          <w:right w:w="70" w:type="dxa"/>
        </w:tblCellMar>
        <w:tblLook w:val="0000" w:firstRow="0" w:lastRow="0" w:firstColumn="0" w:lastColumn="0" w:noHBand="0" w:noVBand="0"/>
      </w:tblPr>
      <w:tblGrid>
        <w:gridCol w:w="8745"/>
        <w:gridCol w:w="1175"/>
      </w:tblGrid>
      <w:tr w:rsidR="001E7707" w:rsidRPr="00B83EFA" w14:paraId="34620736" w14:textId="77777777" w:rsidTr="00B754C9">
        <w:trPr>
          <w:trHeight w:val="350"/>
          <w:tblHeader/>
          <w:jc w:val="center"/>
        </w:trPr>
        <w:tc>
          <w:tcPr>
            <w:tcW w:w="8745"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4BFE8D2F" w14:textId="77777777" w:rsidR="001E7707" w:rsidRPr="00B83EFA" w:rsidRDefault="001E7707" w:rsidP="00B754C9">
            <w:pPr>
              <w:jc w:val="center"/>
              <w:rPr>
                <w:rFonts w:ascii="Arial" w:hAnsi="Arial" w:cs="Arial"/>
                <w:b/>
                <w:bCs/>
              </w:rPr>
            </w:pPr>
            <w:r w:rsidRPr="00B83EFA">
              <w:rPr>
                <w:rFonts w:ascii="Arial" w:hAnsi="Arial" w:cs="Arial"/>
                <w:b/>
              </w:rPr>
              <w:t>Concepto</w:t>
            </w:r>
          </w:p>
        </w:tc>
        <w:tc>
          <w:tcPr>
            <w:tcW w:w="1175" w:type="dxa"/>
            <w:tcBorders>
              <w:top w:val="single" w:sz="4" w:space="0" w:color="auto"/>
              <w:left w:val="nil"/>
              <w:bottom w:val="single" w:sz="4" w:space="0" w:color="auto"/>
              <w:right w:val="single" w:sz="4" w:space="0" w:color="auto"/>
            </w:tcBorders>
            <w:shd w:val="clear" w:color="auto" w:fill="C0C0C0"/>
            <w:noWrap/>
            <w:vAlign w:val="center"/>
          </w:tcPr>
          <w:p w14:paraId="7F7B330A" w14:textId="77777777" w:rsidR="001E7707" w:rsidRPr="00B83EFA" w:rsidRDefault="00406931" w:rsidP="00406931">
            <w:pPr>
              <w:jc w:val="center"/>
              <w:rPr>
                <w:rFonts w:ascii="Arial" w:hAnsi="Arial" w:cs="Arial"/>
                <w:b/>
                <w:bCs/>
              </w:rPr>
            </w:pPr>
            <w:r>
              <w:rPr>
                <w:rFonts w:ascii="Arial" w:hAnsi="Arial" w:cs="Arial"/>
                <w:b/>
              </w:rPr>
              <w:t xml:space="preserve">CUOTA O TARIFA </w:t>
            </w:r>
            <w:r w:rsidR="001E7707" w:rsidRPr="00B83EFA">
              <w:rPr>
                <w:rFonts w:ascii="Arial" w:hAnsi="Arial" w:cs="Arial"/>
                <w:b/>
              </w:rPr>
              <w:t xml:space="preserve"> </w:t>
            </w:r>
            <w:proofErr w:type="spellStart"/>
            <w:r>
              <w:rPr>
                <w:rFonts w:ascii="Arial" w:hAnsi="Arial" w:cs="Arial"/>
                <w:b/>
              </w:rPr>
              <w:t>U.M.A</w:t>
            </w:r>
            <w:proofErr w:type="spellEnd"/>
            <w:r>
              <w:rPr>
                <w:rFonts w:ascii="Arial" w:hAnsi="Arial" w:cs="Arial"/>
                <w:b/>
              </w:rPr>
              <w:t>.</w:t>
            </w:r>
          </w:p>
        </w:tc>
      </w:tr>
      <w:tr w:rsidR="001E7707" w:rsidRPr="00B83EFA" w14:paraId="2C4E1ECC" w14:textId="77777777" w:rsidTr="00B754C9">
        <w:trPr>
          <w:trHeight w:val="248"/>
          <w:jc w:val="center"/>
        </w:trPr>
        <w:tc>
          <w:tcPr>
            <w:tcW w:w="8745" w:type="dxa"/>
            <w:tcBorders>
              <w:top w:val="nil"/>
              <w:left w:val="single" w:sz="4" w:space="0" w:color="auto"/>
              <w:bottom w:val="single" w:sz="4" w:space="0" w:color="auto"/>
              <w:right w:val="single" w:sz="4" w:space="0" w:color="auto"/>
            </w:tcBorders>
            <w:shd w:val="clear" w:color="auto" w:fill="auto"/>
            <w:noWrap/>
            <w:vAlign w:val="bottom"/>
          </w:tcPr>
          <w:p w14:paraId="2FBB70C5" w14:textId="77777777" w:rsidR="001E7707" w:rsidRPr="00B83EFA" w:rsidRDefault="001E7707" w:rsidP="00F608E2">
            <w:pPr>
              <w:jc w:val="both"/>
              <w:rPr>
                <w:rFonts w:ascii="Arial" w:hAnsi="Arial" w:cs="Arial"/>
              </w:rPr>
            </w:pPr>
            <w:r w:rsidRPr="00B83EFA">
              <w:rPr>
                <w:rFonts w:ascii="Arial" w:hAnsi="Arial" w:cs="Arial"/>
              </w:rPr>
              <w:t>Sitios de camiones de carga, por cajón de estacionamiento, deberá cubrir una cuota semestral de:</w:t>
            </w:r>
          </w:p>
        </w:tc>
        <w:tc>
          <w:tcPr>
            <w:tcW w:w="1175" w:type="dxa"/>
            <w:tcBorders>
              <w:top w:val="nil"/>
              <w:left w:val="nil"/>
              <w:bottom w:val="single" w:sz="4" w:space="0" w:color="auto"/>
              <w:right w:val="single" w:sz="4" w:space="0" w:color="auto"/>
            </w:tcBorders>
            <w:shd w:val="clear" w:color="auto" w:fill="auto"/>
            <w:noWrap/>
            <w:vAlign w:val="bottom"/>
          </w:tcPr>
          <w:p w14:paraId="44E1FA5A" w14:textId="77777777" w:rsidR="001E7707" w:rsidRPr="00B83EFA" w:rsidRDefault="001E7707" w:rsidP="00F608E2">
            <w:pPr>
              <w:jc w:val="right"/>
              <w:rPr>
                <w:rFonts w:ascii="Arial" w:hAnsi="Arial" w:cs="Arial"/>
              </w:rPr>
            </w:pPr>
            <w:r w:rsidRPr="00B83EFA">
              <w:rPr>
                <w:rFonts w:ascii="Arial" w:hAnsi="Arial" w:cs="Arial"/>
              </w:rPr>
              <w:t>0.00</w:t>
            </w:r>
          </w:p>
        </w:tc>
      </w:tr>
      <w:tr w:rsidR="001E7707" w:rsidRPr="00B83EFA" w14:paraId="6B8953EA" w14:textId="77777777" w:rsidTr="00B754C9">
        <w:trPr>
          <w:trHeight w:val="312"/>
          <w:jc w:val="center"/>
        </w:trPr>
        <w:tc>
          <w:tcPr>
            <w:tcW w:w="8745" w:type="dxa"/>
            <w:tcBorders>
              <w:top w:val="nil"/>
              <w:left w:val="single" w:sz="4" w:space="0" w:color="auto"/>
              <w:bottom w:val="single" w:sz="4" w:space="0" w:color="auto"/>
              <w:right w:val="single" w:sz="4" w:space="0" w:color="auto"/>
            </w:tcBorders>
            <w:shd w:val="clear" w:color="auto" w:fill="auto"/>
            <w:noWrap/>
            <w:vAlign w:val="bottom"/>
          </w:tcPr>
          <w:p w14:paraId="4C003241" w14:textId="77777777" w:rsidR="001E7707" w:rsidRPr="00B83EFA" w:rsidRDefault="001E7707" w:rsidP="00F608E2">
            <w:pPr>
              <w:jc w:val="both"/>
              <w:rPr>
                <w:rFonts w:ascii="Arial" w:hAnsi="Arial" w:cs="Arial"/>
              </w:rPr>
            </w:pPr>
            <w:r w:rsidRPr="00B83EFA">
              <w:rPr>
                <w:rFonts w:ascii="Arial" w:hAnsi="Arial" w:cs="Arial"/>
              </w:rPr>
              <w:t>Sitios de automóviles, por cajón de estacionamiento, deberán cubrir una cuota semestral de:</w:t>
            </w:r>
          </w:p>
        </w:tc>
        <w:tc>
          <w:tcPr>
            <w:tcW w:w="1175" w:type="dxa"/>
            <w:tcBorders>
              <w:top w:val="nil"/>
              <w:left w:val="nil"/>
              <w:bottom w:val="single" w:sz="4" w:space="0" w:color="auto"/>
              <w:right w:val="single" w:sz="4" w:space="0" w:color="auto"/>
            </w:tcBorders>
            <w:shd w:val="clear" w:color="auto" w:fill="auto"/>
            <w:noWrap/>
            <w:vAlign w:val="bottom"/>
          </w:tcPr>
          <w:p w14:paraId="3E94BFA8" w14:textId="77777777" w:rsidR="001E7707" w:rsidRPr="00B83EFA" w:rsidRDefault="001E7707" w:rsidP="00F608E2">
            <w:pPr>
              <w:jc w:val="right"/>
              <w:rPr>
                <w:rFonts w:ascii="Arial" w:hAnsi="Arial" w:cs="Arial"/>
              </w:rPr>
            </w:pPr>
            <w:r w:rsidRPr="00B83EFA">
              <w:rPr>
                <w:rFonts w:ascii="Arial" w:hAnsi="Arial" w:cs="Arial"/>
              </w:rPr>
              <w:t>0.00</w:t>
            </w:r>
          </w:p>
        </w:tc>
      </w:tr>
      <w:tr w:rsidR="001E7707" w:rsidRPr="00B83EFA" w14:paraId="3B0A996B" w14:textId="77777777" w:rsidTr="00B754C9">
        <w:trPr>
          <w:trHeight w:val="389"/>
          <w:jc w:val="center"/>
        </w:trPr>
        <w:tc>
          <w:tcPr>
            <w:tcW w:w="8745" w:type="dxa"/>
            <w:tcBorders>
              <w:top w:val="nil"/>
              <w:left w:val="single" w:sz="4" w:space="0" w:color="auto"/>
              <w:bottom w:val="single" w:sz="4" w:space="0" w:color="auto"/>
              <w:right w:val="single" w:sz="4" w:space="0" w:color="auto"/>
            </w:tcBorders>
            <w:shd w:val="clear" w:color="auto" w:fill="auto"/>
            <w:noWrap/>
            <w:vAlign w:val="bottom"/>
          </w:tcPr>
          <w:p w14:paraId="0E652794" w14:textId="77777777" w:rsidR="001E7707" w:rsidRPr="00B83EFA" w:rsidRDefault="001E7707" w:rsidP="00F608E2">
            <w:pPr>
              <w:jc w:val="both"/>
              <w:rPr>
                <w:rFonts w:ascii="Arial" w:hAnsi="Arial" w:cs="Arial"/>
              </w:rPr>
            </w:pPr>
            <w:r w:rsidRPr="00B83EFA">
              <w:rPr>
                <w:rFonts w:ascii="Arial" w:hAnsi="Arial" w:cs="Arial"/>
              </w:rPr>
              <w:t>Exclusivos para carga y descarga, seguridad, entrada y salida de estacionamientos públicos, por cajón de estacionamiento, deberán cubrir una cuota semestral de:</w:t>
            </w:r>
          </w:p>
        </w:tc>
        <w:tc>
          <w:tcPr>
            <w:tcW w:w="1175" w:type="dxa"/>
            <w:tcBorders>
              <w:top w:val="nil"/>
              <w:left w:val="nil"/>
              <w:bottom w:val="single" w:sz="4" w:space="0" w:color="auto"/>
              <w:right w:val="single" w:sz="4" w:space="0" w:color="auto"/>
            </w:tcBorders>
            <w:shd w:val="clear" w:color="auto" w:fill="auto"/>
            <w:noWrap/>
            <w:vAlign w:val="bottom"/>
          </w:tcPr>
          <w:p w14:paraId="59AC1E13" w14:textId="77777777" w:rsidR="001E7707" w:rsidRPr="00B83EFA" w:rsidRDefault="001E7707" w:rsidP="00F608E2">
            <w:pPr>
              <w:jc w:val="right"/>
              <w:rPr>
                <w:rFonts w:ascii="Arial" w:hAnsi="Arial" w:cs="Arial"/>
              </w:rPr>
            </w:pPr>
            <w:r w:rsidRPr="00B83EFA">
              <w:rPr>
                <w:rFonts w:ascii="Arial" w:hAnsi="Arial" w:cs="Arial"/>
              </w:rPr>
              <w:t>0.00</w:t>
            </w:r>
          </w:p>
        </w:tc>
      </w:tr>
      <w:tr w:rsidR="001E7707" w:rsidRPr="00B83EFA" w14:paraId="2EFF7923" w14:textId="77777777" w:rsidTr="00B754C9">
        <w:trPr>
          <w:trHeight w:val="273"/>
          <w:jc w:val="center"/>
        </w:trPr>
        <w:tc>
          <w:tcPr>
            <w:tcW w:w="8745" w:type="dxa"/>
            <w:tcBorders>
              <w:top w:val="nil"/>
              <w:left w:val="single" w:sz="4" w:space="0" w:color="auto"/>
              <w:bottom w:val="single" w:sz="4" w:space="0" w:color="auto"/>
              <w:right w:val="single" w:sz="4" w:space="0" w:color="auto"/>
            </w:tcBorders>
            <w:shd w:val="clear" w:color="auto" w:fill="auto"/>
            <w:noWrap/>
            <w:vAlign w:val="bottom"/>
          </w:tcPr>
          <w:p w14:paraId="20AC6189" w14:textId="77777777" w:rsidR="001E7707" w:rsidRPr="00B83EFA" w:rsidRDefault="001E7707" w:rsidP="00F608E2">
            <w:pPr>
              <w:jc w:val="both"/>
              <w:rPr>
                <w:rFonts w:ascii="Arial" w:hAnsi="Arial" w:cs="Arial"/>
              </w:rPr>
            </w:pPr>
            <w:r w:rsidRPr="00B83EFA">
              <w:rPr>
                <w:rFonts w:ascii="Arial" w:hAnsi="Arial" w:cs="Arial"/>
              </w:rPr>
              <w:t xml:space="preserve">Exclusivos para comercios, industrias e instituciones bancarias, por cajón de estacionamiento, deberán cubrir una cuota anual de: </w:t>
            </w:r>
          </w:p>
        </w:tc>
        <w:tc>
          <w:tcPr>
            <w:tcW w:w="1175" w:type="dxa"/>
            <w:tcBorders>
              <w:top w:val="nil"/>
              <w:left w:val="nil"/>
              <w:bottom w:val="single" w:sz="4" w:space="0" w:color="auto"/>
              <w:right w:val="single" w:sz="4" w:space="0" w:color="auto"/>
            </w:tcBorders>
            <w:shd w:val="clear" w:color="auto" w:fill="auto"/>
            <w:noWrap/>
            <w:vAlign w:val="bottom"/>
          </w:tcPr>
          <w:p w14:paraId="10267913" w14:textId="77777777" w:rsidR="001E7707" w:rsidRPr="00B83EFA" w:rsidRDefault="001E7707" w:rsidP="00F608E2">
            <w:pPr>
              <w:jc w:val="right"/>
              <w:rPr>
                <w:rFonts w:ascii="Arial" w:hAnsi="Arial" w:cs="Arial"/>
              </w:rPr>
            </w:pPr>
            <w:r w:rsidRPr="00B83EFA">
              <w:rPr>
                <w:rFonts w:ascii="Arial" w:hAnsi="Arial" w:cs="Arial"/>
              </w:rPr>
              <w:t>0.00</w:t>
            </w:r>
          </w:p>
        </w:tc>
      </w:tr>
      <w:tr w:rsidR="001E7707" w:rsidRPr="00B83EFA" w14:paraId="22671431" w14:textId="77777777" w:rsidTr="00B754C9">
        <w:trPr>
          <w:trHeight w:val="159"/>
          <w:jc w:val="center"/>
        </w:trPr>
        <w:tc>
          <w:tcPr>
            <w:tcW w:w="8745" w:type="dxa"/>
            <w:tcBorders>
              <w:top w:val="nil"/>
              <w:left w:val="single" w:sz="4" w:space="0" w:color="auto"/>
              <w:bottom w:val="single" w:sz="4" w:space="0" w:color="auto"/>
              <w:right w:val="single" w:sz="4" w:space="0" w:color="auto"/>
            </w:tcBorders>
            <w:shd w:val="clear" w:color="auto" w:fill="auto"/>
            <w:noWrap/>
            <w:vAlign w:val="bottom"/>
          </w:tcPr>
          <w:p w14:paraId="19D70623" w14:textId="77777777" w:rsidR="001E7707" w:rsidRPr="00B83EFA" w:rsidRDefault="001E7707" w:rsidP="00F608E2">
            <w:pPr>
              <w:jc w:val="both"/>
              <w:rPr>
                <w:rFonts w:ascii="Arial" w:hAnsi="Arial" w:cs="Arial"/>
              </w:rPr>
            </w:pPr>
            <w:r w:rsidRPr="00B83EFA">
              <w:rPr>
                <w:rFonts w:ascii="Arial" w:hAnsi="Arial" w:cs="Arial"/>
              </w:rPr>
              <w:t xml:space="preserve">Por toma de línea de conducción, se cubrirá una cuota anual de: </w:t>
            </w:r>
          </w:p>
        </w:tc>
        <w:tc>
          <w:tcPr>
            <w:tcW w:w="1175" w:type="dxa"/>
            <w:tcBorders>
              <w:top w:val="nil"/>
              <w:left w:val="nil"/>
              <w:bottom w:val="single" w:sz="4" w:space="0" w:color="auto"/>
              <w:right w:val="single" w:sz="4" w:space="0" w:color="auto"/>
            </w:tcBorders>
            <w:shd w:val="clear" w:color="auto" w:fill="auto"/>
            <w:noWrap/>
            <w:vAlign w:val="bottom"/>
          </w:tcPr>
          <w:p w14:paraId="69133F0F" w14:textId="77777777" w:rsidR="001E7707" w:rsidRPr="00B83EFA" w:rsidRDefault="001E7707" w:rsidP="00F608E2">
            <w:pPr>
              <w:jc w:val="right"/>
              <w:rPr>
                <w:rFonts w:ascii="Arial" w:hAnsi="Arial" w:cs="Arial"/>
              </w:rPr>
            </w:pPr>
            <w:r w:rsidRPr="00B83EFA">
              <w:rPr>
                <w:rFonts w:ascii="Arial" w:hAnsi="Arial" w:cs="Arial"/>
              </w:rPr>
              <w:t>0.00</w:t>
            </w:r>
          </w:p>
        </w:tc>
      </w:tr>
      <w:tr w:rsidR="001E7707" w:rsidRPr="00B83EFA" w14:paraId="7C5FE9B9" w14:textId="77777777" w:rsidTr="00B754C9">
        <w:trPr>
          <w:trHeight w:val="747"/>
          <w:jc w:val="center"/>
        </w:trPr>
        <w:tc>
          <w:tcPr>
            <w:tcW w:w="8745" w:type="dxa"/>
            <w:tcBorders>
              <w:top w:val="nil"/>
              <w:left w:val="single" w:sz="4" w:space="0" w:color="auto"/>
              <w:bottom w:val="single" w:sz="4" w:space="0" w:color="auto"/>
              <w:right w:val="single" w:sz="4" w:space="0" w:color="auto"/>
            </w:tcBorders>
            <w:shd w:val="clear" w:color="auto" w:fill="auto"/>
            <w:noWrap/>
            <w:vAlign w:val="bottom"/>
          </w:tcPr>
          <w:p w14:paraId="677E6B4C" w14:textId="77777777" w:rsidR="001E7707" w:rsidRPr="00B83EFA" w:rsidRDefault="001E7707" w:rsidP="00F608E2">
            <w:pPr>
              <w:jc w:val="both"/>
              <w:rPr>
                <w:rFonts w:ascii="Arial" w:hAnsi="Arial" w:cs="Arial"/>
              </w:rPr>
            </w:pPr>
            <w:r w:rsidRPr="00B83EFA">
              <w:rPr>
                <w:rFonts w:ascii="Arial" w:hAnsi="Arial" w:cs="Arial"/>
              </w:rPr>
              <w:lastRenderedPageBreak/>
              <w:t>En cualquier otro caso en que un bien diferente a los anteriores ocupe la vía Pública en suelo, subsuelo o sobre el suelo, por cada metro lineal o fracción pagará una cuota mensual de:</w:t>
            </w:r>
          </w:p>
        </w:tc>
        <w:tc>
          <w:tcPr>
            <w:tcW w:w="1175" w:type="dxa"/>
            <w:tcBorders>
              <w:top w:val="nil"/>
              <w:left w:val="nil"/>
              <w:bottom w:val="single" w:sz="4" w:space="0" w:color="auto"/>
              <w:right w:val="single" w:sz="4" w:space="0" w:color="auto"/>
            </w:tcBorders>
            <w:shd w:val="clear" w:color="auto" w:fill="auto"/>
            <w:noWrap/>
            <w:vAlign w:val="bottom"/>
          </w:tcPr>
          <w:p w14:paraId="77E73818" w14:textId="77777777" w:rsidR="001E7707" w:rsidRPr="00B83EFA" w:rsidRDefault="001E7707" w:rsidP="00F608E2">
            <w:pPr>
              <w:jc w:val="right"/>
              <w:rPr>
                <w:rFonts w:ascii="Arial" w:hAnsi="Arial" w:cs="Arial"/>
              </w:rPr>
            </w:pPr>
            <w:r w:rsidRPr="00B83EFA">
              <w:rPr>
                <w:rFonts w:ascii="Arial" w:hAnsi="Arial" w:cs="Arial"/>
              </w:rPr>
              <w:t>0.00</w:t>
            </w:r>
          </w:p>
        </w:tc>
      </w:tr>
      <w:tr w:rsidR="001E7707" w:rsidRPr="00B83EFA" w14:paraId="0C748682" w14:textId="77777777" w:rsidTr="00B754C9">
        <w:trPr>
          <w:trHeight w:val="181"/>
          <w:jc w:val="center"/>
        </w:trPr>
        <w:tc>
          <w:tcPr>
            <w:tcW w:w="8745" w:type="dxa"/>
            <w:tcBorders>
              <w:top w:val="nil"/>
              <w:left w:val="single" w:sz="4" w:space="0" w:color="auto"/>
              <w:bottom w:val="single" w:sz="4" w:space="0" w:color="auto"/>
              <w:right w:val="single" w:sz="4" w:space="0" w:color="auto"/>
            </w:tcBorders>
            <w:shd w:val="clear" w:color="auto" w:fill="auto"/>
            <w:noWrap/>
            <w:vAlign w:val="bottom"/>
          </w:tcPr>
          <w:p w14:paraId="06966BE6" w14:textId="77777777" w:rsidR="001E7707" w:rsidRPr="00B83EFA" w:rsidRDefault="001E7707" w:rsidP="00F608E2">
            <w:pPr>
              <w:jc w:val="both"/>
              <w:rPr>
                <w:rFonts w:ascii="Arial" w:hAnsi="Arial" w:cs="Arial"/>
              </w:rPr>
            </w:pPr>
            <w:proofErr w:type="spellStart"/>
            <w:r w:rsidRPr="00B83EFA">
              <w:rPr>
                <w:rFonts w:ascii="Arial" w:hAnsi="Arial" w:cs="Arial"/>
              </w:rPr>
              <w:t>Estacionómetros</w:t>
            </w:r>
            <w:proofErr w:type="spellEnd"/>
            <w:r w:rsidRPr="00B83EFA">
              <w:rPr>
                <w:rFonts w:ascii="Arial" w:hAnsi="Arial" w:cs="Arial"/>
              </w:rPr>
              <w:t>, por cada media hora o fracción, en pesos</w:t>
            </w:r>
          </w:p>
        </w:tc>
        <w:tc>
          <w:tcPr>
            <w:tcW w:w="1175" w:type="dxa"/>
            <w:tcBorders>
              <w:top w:val="nil"/>
              <w:left w:val="nil"/>
              <w:bottom w:val="single" w:sz="4" w:space="0" w:color="auto"/>
              <w:right w:val="single" w:sz="4" w:space="0" w:color="auto"/>
            </w:tcBorders>
            <w:shd w:val="clear" w:color="auto" w:fill="auto"/>
            <w:noWrap/>
            <w:vAlign w:val="bottom"/>
          </w:tcPr>
          <w:p w14:paraId="53B61C9D" w14:textId="77777777" w:rsidR="001E7707" w:rsidRPr="00B83EFA" w:rsidRDefault="001E7707" w:rsidP="00F608E2">
            <w:pPr>
              <w:jc w:val="right"/>
              <w:rPr>
                <w:rFonts w:ascii="Arial" w:hAnsi="Arial" w:cs="Arial"/>
              </w:rPr>
            </w:pPr>
            <w:r w:rsidRPr="00B83EFA">
              <w:rPr>
                <w:rFonts w:ascii="Arial" w:hAnsi="Arial" w:cs="Arial"/>
              </w:rPr>
              <w:t>0.00</w:t>
            </w:r>
          </w:p>
        </w:tc>
      </w:tr>
      <w:tr w:rsidR="001E7707" w:rsidRPr="00B83EFA" w14:paraId="26CC5ABE" w14:textId="77777777" w:rsidTr="00B754C9">
        <w:trPr>
          <w:trHeight w:val="109"/>
          <w:jc w:val="center"/>
        </w:trPr>
        <w:tc>
          <w:tcPr>
            <w:tcW w:w="8745" w:type="dxa"/>
            <w:tcBorders>
              <w:top w:val="nil"/>
              <w:left w:val="single" w:sz="4" w:space="0" w:color="auto"/>
              <w:bottom w:val="single" w:sz="4" w:space="0" w:color="auto"/>
              <w:right w:val="single" w:sz="4" w:space="0" w:color="auto"/>
            </w:tcBorders>
            <w:shd w:val="clear" w:color="auto" w:fill="auto"/>
            <w:noWrap/>
            <w:vAlign w:val="bottom"/>
          </w:tcPr>
          <w:p w14:paraId="6D58EA09" w14:textId="77777777" w:rsidR="001E7707" w:rsidRPr="00B83EFA" w:rsidRDefault="001E7707" w:rsidP="00F608E2">
            <w:pPr>
              <w:jc w:val="both"/>
              <w:rPr>
                <w:rFonts w:ascii="Arial" w:hAnsi="Arial" w:cs="Arial"/>
              </w:rPr>
            </w:pPr>
            <w:r w:rsidRPr="00B83EFA">
              <w:rPr>
                <w:rFonts w:ascii="Arial" w:hAnsi="Arial" w:cs="Arial"/>
              </w:rPr>
              <w:t xml:space="preserve">Engomado para uso de </w:t>
            </w:r>
            <w:proofErr w:type="spellStart"/>
            <w:r w:rsidRPr="00B83EFA">
              <w:rPr>
                <w:rFonts w:ascii="Arial" w:hAnsi="Arial" w:cs="Arial"/>
              </w:rPr>
              <w:t>estacionómetro</w:t>
            </w:r>
            <w:proofErr w:type="spellEnd"/>
            <w:r w:rsidRPr="00B83EFA">
              <w:rPr>
                <w:rFonts w:ascii="Arial" w:hAnsi="Arial" w:cs="Arial"/>
              </w:rPr>
              <w:t xml:space="preserve">, cubrirá una cuota semestral de: </w:t>
            </w:r>
          </w:p>
        </w:tc>
        <w:tc>
          <w:tcPr>
            <w:tcW w:w="1175" w:type="dxa"/>
            <w:tcBorders>
              <w:top w:val="nil"/>
              <w:left w:val="nil"/>
              <w:bottom w:val="single" w:sz="4" w:space="0" w:color="auto"/>
              <w:right w:val="single" w:sz="4" w:space="0" w:color="auto"/>
            </w:tcBorders>
            <w:shd w:val="clear" w:color="auto" w:fill="auto"/>
            <w:noWrap/>
            <w:vAlign w:val="bottom"/>
          </w:tcPr>
          <w:p w14:paraId="0717600C" w14:textId="77777777" w:rsidR="001E7707" w:rsidRPr="00B83EFA" w:rsidRDefault="001E7707" w:rsidP="00F608E2">
            <w:pPr>
              <w:jc w:val="right"/>
              <w:rPr>
                <w:rFonts w:ascii="Arial" w:hAnsi="Arial" w:cs="Arial"/>
              </w:rPr>
            </w:pPr>
            <w:r w:rsidRPr="00B83EFA">
              <w:rPr>
                <w:rFonts w:ascii="Arial" w:hAnsi="Arial" w:cs="Arial"/>
              </w:rPr>
              <w:t>0.00</w:t>
            </w:r>
          </w:p>
        </w:tc>
      </w:tr>
      <w:tr w:rsidR="001E7707" w:rsidRPr="00B83EFA" w14:paraId="6826FCFD" w14:textId="77777777" w:rsidTr="00B754C9">
        <w:trPr>
          <w:trHeight w:val="109"/>
          <w:jc w:val="center"/>
        </w:trPr>
        <w:tc>
          <w:tcPr>
            <w:tcW w:w="8745" w:type="dxa"/>
            <w:tcBorders>
              <w:top w:val="nil"/>
              <w:left w:val="single" w:sz="4" w:space="0" w:color="auto"/>
              <w:bottom w:val="single" w:sz="4" w:space="0" w:color="auto"/>
              <w:right w:val="single" w:sz="4" w:space="0" w:color="auto"/>
            </w:tcBorders>
            <w:shd w:val="clear" w:color="auto" w:fill="auto"/>
            <w:noWrap/>
            <w:vAlign w:val="bottom"/>
          </w:tcPr>
          <w:p w14:paraId="08C1EF36" w14:textId="77777777" w:rsidR="001E7707" w:rsidRPr="00B83EFA" w:rsidRDefault="001E7707" w:rsidP="00B13394">
            <w:pPr>
              <w:jc w:val="both"/>
              <w:rPr>
                <w:rFonts w:ascii="Arial" w:hAnsi="Arial" w:cs="Arial"/>
              </w:rPr>
            </w:pPr>
            <w:r w:rsidRPr="00B83EFA">
              <w:rPr>
                <w:rFonts w:ascii="Arial" w:hAnsi="Arial" w:cs="Arial"/>
              </w:rPr>
              <w:t xml:space="preserve">Los </w:t>
            </w:r>
            <w:r w:rsidR="00B13394">
              <w:rPr>
                <w:rFonts w:ascii="Arial" w:hAnsi="Arial" w:cs="Arial"/>
              </w:rPr>
              <w:t>O</w:t>
            </w:r>
            <w:r w:rsidRPr="00B83EFA">
              <w:rPr>
                <w:rFonts w:ascii="Arial" w:hAnsi="Arial" w:cs="Arial"/>
              </w:rPr>
              <w:t xml:space="preserve">rganismos </w:t>
            </w:r>
            <w:r w:rsidR="00B13394">
              <w:rPr>
                <w:rFonts w:ascii="Arial" w:hAnsi="Arial" w:cs="Arial"/>
              </w:rPr>
              <w:t>D</w:t>
            </w:r>
            <w:r w:rsidRPr="00B83EFA">
              <w:rPr>
                <w:rFonts w:ascii="Arial" w:hAnsi="Arial" w:cs="Arial"/>
              </w:rPr>
              <w:t xml:space="preserve">escentralizados del Gobierno Federal, Estatal o Municipal, y las personas físicas o morales con todas clases de construcciones o instalaciones permanentes o </w:t>
            </w:r>
            <w:proofErr w:type="spellStart"/>
            <w:r w:rsidRPr="00B83EFA">
              <w:rPr>
                <w:rFonts w:ascii="Arial" w:hAnsi="Arial" w:cs="Arial"/>
              </w:rPr>
              <w:t>semi-permanentes</w:t>
            </w:r>
            <w:proofErr w:type="spellEnd"/>
            <w:r w:rsidRPr="00B83EFA">
              <w:rPr>
                <w:rFonts w:ascii="Arial" w:hAnsi="Arial" w:cs="Arial"/>
              </w:rPr>
              <w:t>, pagarán mensualmente una cuota por cada m² o fracción por uso de suelo, subsuelo o sobre el suelo de:</w:t>
            </w:r>
          </w:p>
        </w:tc>
        <w:tc>
          <w:tcPr>
            <w:tcW w:w="1175" w:type="dxa"/>
            <w:tcBorders>
              <w:top w:val="nil"/>
              <w:left w:val="nil"/>
              <w:bottom w:val="single" w:sz="4" w:space="0" w:color="auto"/>
              <w:right w:val="single" w:sz="4" w:space="0" w:color="auto"/>
            </w:tcBorders>
            <w:shd w:val="clear" w:color="auto" w:fill="auto"/>
            <w:noWrap/>
            <w:vAlign w:val="bottom"/>
          </w:tcPr>
          <w:p w14:paraId="1302A956" w14:textId="77777777" w:rsidR="001E7707" w:rsidRPr="00B83EFA" w:rsidRDefault="001E7707" w:rsidP="00F608E2">
            <w:pPr>
              <w:jc w:val="right"/>
              <w:rPr>
                <w:rFonts w:ascii="Arial" w:hAnsi="Arial" w:cs="Arial"/>
              </w:rPr>
            </w:pPr>
            <w:r w:rsidRPr="00B83EFA">
              <w:rPr>
                <w:rFonts w:ascii="Arial" w:hAnsi="Arial" w:cs="Arial"/>
              </w:rPr>
              <w:t>0.00</w:t>
            </w:r>
          </w:p>
        </w:tc>
      </w:tr>
      <w:tr w:rsidR="001E7707" w:rsidRPr="00B83EFA" w14:paraId="1D3C107C" w14:textId="77777777" w:rsidTr="00B754C9">
        <w:trPr>
          <w:trHeight w:val="890"/>
          <w:jc w:val="center"/>
        </w:trPr>
        <w:tc>
          <w:tcPr>
            <w:tcW w:w="9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C47151" w14:textId="77777777" w:rsidR="001E7707" w:rsidRPr="00B83EFA" w:rsidRDefault="001E7707" w:rsidP="00B13394">
            <w:pPr>
              <w:rPr>
                <w:rFonts w:ascii="Arial" w:hAnsi="Arial" w:cs="Arial"/>
              </w:rPr>
            </w:pPr>
            <w:r w:rsidRPr="00B83EFA">
              <w:rPr>
                <w:rFonts w:ascii="Arial" w:hAnsi="Arial" w:cs="Arial"/>
              </w:rPr>
              <w:t xml:space="preserve">La renta por la ocupación de casillas o sitios dentro de los mercados municipales, en vía pública o en los lugares de propiedad municipal, se fijará tomando en cuenta la superficie ocupada y proporcionalmente a ella, así como la importancia del mercado, los servicios públicos que en él se presenten, la ubicación del lugar ocupado y todas las demás circunstancias análogas, el pago mínimo correspondiente será de </w:t>
            </w:r>
            <w:r w:rsidR="00B13394">
              <w:rPr>
                <w:rFonts w:ascii="Arial" w:hAnsi="Arial" w:cs="Arial"/>
              </w:rPr>
              <w:t>0</w:t>
            </w:r>
            <w:r w:rsidRPr="00B83EFA">
              <w:rPr>
                <w:rFonts w:ascii="Arial" w:hAnsi="Arial" w:cs="Arial"/>
              </w:rPr>
              <w:t xml:space="preserve">.5 </w:t>
            </w:r>
            <w:r w:rsidR="00B13394">
              <w:rPr>
                <w:rFonts w:ascii="Arial" w:hAnsi="Arial" w:cs="Arial"/>
              </w:rPr>
              <w:t xml:space="preserve">veces de la unidad de medida y actualización mensual </w:t>
            </w:r>
            <w:r w:rsidRPr="00B83EFA">
              <w:rPr>
                <w:rFonts w:ascii="Arial" w:hAnsi="Arial" w:cs="Arial"/>
              </w:rPr>
              <w:t xml:space="preserve"> por M² del área afectada.</w:t>
            </w:r>
          </w:p>
        </w:tc>
      </w:tr>
    </w:tbl>
    <w:p w14:paraId="245139A5" w14:textId="77777777" w:rsidR="001E7707" w:rsidRPr="00B83EFA" w:rsidRDefault="001E7707" w:rsidP="001E7707">
      <w:pPr>
        <w:autoSpaceDE w:val="0"/>
        <w:autoSpaceDN w:val="0"/>
        <w:adjustRightInd w:val="0"/>
        <w:jc w:val="both"/>
        <w:rPr>
          <w:rFonts w:ascii="Arial" w:hAnsi="Arial" w:cs="Arial"/>
          <w:b/>
        </w:rPr>
      </w:pPr>
    </w:p>
    <w:p w14:paraId="5B1D2530"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CAPÍTULO II</w:t>
      </w:r>
    </w:p>
    <w:p w14:paraId="08288FC3"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POR PRESTACIÓN DE SERVICIOS</w:t>
      </w:r>
    </w:p>
    <w:p w14:paraId="171FDFD8" w14:textId="77777777" w:rsidR="001E7707" w:rsidRPr="00B83EFA" w:rsidRDefault="001E7707" w:rsidP="001E7707">
      <w:pPr>
        <w:autoSpaceDE w:val="0"/>
        <w:autoSpaceDN w:val="0"/>
        <w:adjustRightInd w:val="0"/>
        <w:jc w:val="both"/>
        <w:rPr>
          <w:rFonts w:ascii="Arial" w:hAnsi="Arial" w:cs="Arial"/>
          <w:b/>
        </w:rPr>
      </w:pPr>
    </w:p>
    <w:p w14:paraId="3CDB1731" w14:textId="77777777" w:rsidR="001E7707" w:rsidRPr="00B83EFA" w:rsidRDefault="00CF1992" w:rsidP="001E7707">
      <w:pPr>
        <w:autoSpaceDE w:val="0"/>
        <w:autoSpaceDN w:val="0"/>
        <w:adjustRightInd w:val="0"/>
        <w:jc w:val="center"/>
        <w:rPr>
          <w:rFonts w:ascii="Arial" w:hAnsi="Arial" w:cs="Arial"/>
          <w:b/>
        </w:rPr>
      </w:pPr>
      <w:r w:rsidRPr="00B83EFA">
        <w:rPr>
          <w:rFonts w:ascii="Arial" w:hAnsi="Arial" w:cs="Arial"/>
          <w:b/>
        </w:rPr>
        <w:t>SECCIÓN</w:t>
      </w:r>
      <w:r w:rsidR="001E7707" w:rsidRPr="00B83EFA">
        <w:rPr>
          <w:rFonts w:ascii="Arial" w:hAnsi="Arial" w:cs="Arial"/>
          <w:b/>
        </w:rPr>
        <w:t xml:space="preserve"> I</w:t>
      </w:r>
    </w:p>
    <w:p w14:paraId="3C1595B5" w14:textId="77777777" w:rsidR="001E7707" w:rsidRPr="00B83EFA" w:rsidRDefault="001E7707" w:rsidP="001E7707">
      <w:pPr>
        <w:autoSpaceDE w:val="0"/>
        <w:autoSpaceDN w:val="0"/>
        <w:adjustRightInd w:val="0"/>
        <w:jc w:val="center"/>
        <w:rPr>
          <w:rFonts w:ascii="Arial" w:hAnsi="Arial" w:cs="Arial"/>
          <w:b/>
          <w:bCs/>
        </w:rPr>
      </w:pPr>
      <w:r w:rsidRPr="00B83EFA">
        <w:rPr>
          <w:rFonts w:ascii="Arial" w:hAnsi="Arial" w:cs="Arial"/>
          <w:b/>
        </w:rPr>
        <w:t>DE RASTRO</w:t>
      </w:r>
    </w:p>
    <w:p w14:paraId="231D119B" w14:textId="77777777" w:rsidR="001E7707" w:rsidRPr="00B83EFA" w:rsidRDefault="001E7707" w:rsidP="001E7707">
      <w:pPr>
        <w:autoSpaceDE w:val="0"/>
        <w:autoSpaceDN w:val="0"/>
        <w:adjustRightInd w:val="0"/>
        <w:jc w:val="center"/>
        <w:rPr>
          <w:rFonts w:ascii="Arial" w:hAnsi="Arial" w:cs="Arial"/>
          <w:b/>
          <w:bCs/>
        </w:rPr>
      </w:pPr>
    </w:p>
    <w:p w14:paraId="2D391A69" w14:textId="77777777" w:rsidR="001E7707" w:rsidRPr="00B83EFA" w:rsidRDefault="001E7707" w:rsidP="001E7707">
      <w:pPr>
        <w:autoSpaceDE w:val="0"/>
        <w:autoSpaceDN w:val="0"/>
        <w:adjustRightInd w:val="0"/>
        <w:jc w:val="both"/>
        <w:rPr>
          <w:rFonts w:ascii="Arial" w:hAnsi="Arial" w:cs="Arial"/>
        </w:rPr>
      </w:pPr>
      <w:r w:rsidRPr="00B83EFA">
        <w:rPr>
          <w:rFonts w:ascii="Arial" w:hAnsi="Arial" w:cs="Arial"/>
          <w:b/>
        </w:rPr>
        <w:t xml:space="preserve">ARTÍCULO 32.- </w:t>
      </w:r>
      <w:r w:rsidRPr="00B83EFA">
        <w:rPr>
          <w:rFonts w:ascii="Arial" w:hAnsi="Arial" w:cs="Arial"/>
        </w:rPr>
        <w:t>Por los servicios que prestan los Rastros Municipales, se pagarán Derechos conforme a la siguiente tarifa:</w:t>
      </w:r>
    </w:p>
    <w:p w14:paraId="02B70358" w14:textId="77777777" w:rsidR="003954BC" w:rsidRPr="00B83EFA" w:rsidRDefault="003954BC" w:rsidP="003954BC">
      <w:pPr>
        <w:autoSpaceDE w:val="0"/>
        <w:autoSpaceDN w:val="0"/>
        <w:adjustRightInd w:val="0"/>
        <w:jc w:val="both"/>
        <w:rPr>
          <w:rFonts w:ascii="Arial" w:hAnsi="Arial" w:cs="Arial"/>
        </w:rPr>
      </w:pPr>
    </w:p>
    <w:p w14:paraId="4207E83D" w14:textId="77777777" w:rsidR="00D659FC" w:rsidRPr="00B83EFA" w:rsidRDefault="00D659FC" w:rsidP="00D659FC">
      <w:pPr>
        <w:autoSpaceDE w:val="0"/>
        <w:autoSpaceDN w:val="0"/>
        <w:adjustRightInd w:val="0"/>
        <w:rPr>
          <w:rFonts w:ascii="Arial" w:hAnsi="Arial" w:cs="Arial"/>
        </w:rPr>
      </w:pPr>
      <w:r w:rsidRPr="00B83EFA">
        <w:rPr>
          <w:rFonts w:ascii="Arial" w:hAnsi="Arial" w:cs="Arial"/>
        </w:rPr>
        <w:t>a).- Por derecho de utilización de las instalaciones del Rastro Municipal.</w:t>
      </w:r>
    </w:p>
    <w:p w14:paraId="44653884" w14:textId="77777777" w:rsidR="00BA52E0" w:rsidRPr="00B83EFA" w:rsidRDefault="00BA52E0" w:rsidP="00D659FC">
      <w:pPr>
        <w:autoSpaceDE w:val="0"/>
        <w:autoSpaceDN w:val="0"/>
        <w:adjustRightInd w:val="0"/>
        <w:rPr>
          <w:rFonts w:ascii="Arial" w:hAnsi="Arial" w:cs="Arial"/>
        </w:rPr>
      </w:pPr>
    </w:p>
    <w:p w14:paraId="7A35EDF3" w14:textId="60D4FD5F" w:rsidR="008A5189" w:rsidRPr="00E3692F" w:rsidRDefault="00D4607C" w:rsidP="00E3692F">
      <w:pPr>
        <w:autoSpaceDE w:val="0"/>
        <w:autoSpaceDN w:val="0"/>
        <w:adjustRightInd w:val="0"/>
        <w:jc w:val="center"/>
        <w:rPr>
          <w:rFonts w:ascii="Arial" w:hAnsi="Arial" w:cs="Arial"/>
        </w:rPr>
      </w:pPr>
      <w:r>
        <w:rPr>
          <w:rFonts w:ascii="Arial" w:hAnsi="Arial" w:cs="Arial"/>
        </w:rPr>
        <w:t>Por cabeza de ganado</w:t>
      </w:r>
      <w:r w:rsidR="00B13394">
        <w:rPr>
          <w:rFonts w:ascii="Arial" w:hAnsi="Arial" w:cs="Arial"/>
        </w:rPr>
        <w:t xml:space="preserve"> 1.33 </w:t>
      </w:r>
      <w:r w:rsidR="004B44C6">
        <w:rPr>
          <w:rFonts w:ascii="Arial" w:hAnsi="Arial" w:cs="Arial"/>
        </w:rPr>
        <w:t xml:space="preserve">a 3 </w:t>
      </w:r>
      <w:proofErr w:type="spellStart"/>
      <w:r w:rsidR="00B13394">
        <w:rPr>
          <w:rFonts w:ascii="Arial" w:hAnsi="Arial" w:cs="Arial"/>
        </w:rPr>
        <w:t>UMA</w:t>
      </w:r>
      <w:r w:rsidR="004B44C6">
        <w:rPr>
          <w:rFonts w:ascii="Arial" w:hAnsi="Arial" w:cs="Arial"/>
        </w:rPr>
        <w:t>S</w:t>
      </w:r>
      <w:proofErr w:type="spellEnd"/>
    </w:p>
    <w:p w14:paraId="01F686DB" w14:textId="77777777" w:rsidR="00B13394" w:rsidRDefault="00B13394" w:rsidP="001B77DB">
      <w:pPr>
        <w:autoSpaceDE w:val="0"/>
        <w:autoSpaceDN w:val="0"/>
        <w:adjustRightInd w:val="0"/>
        <w:jc w:val="center"/>
        <w:rPr>
          <w:rFonts w:ascii="Arial" w:hAnsi="Arial" w:cs="Arial"/>
          <w:b/>
        </w:rPr>
      </w:pPr>
    </w:p>
    <w:p w14:paraId="69A03189" w14:textId="77777777" w:rsidR="00B13394" w:rsidRDefault="00B13394" w:rsidP="001B77DB">
      <w:pPr>
        <w:autoSpaceDE w:val="0"/>
        <w:autoSpaceDN w:val="0"/>
        <w:adjustRightInd w:val="0"/>
        <w:jc w:val="center"/>
        <w:rPr>
          <w:rFonts w:ascii="Arial" w:hAnsi="Arial" w:cs="Arial"/>
          <w:b/>
        </w:rPr>
      </w:pPr>
    </w:p>
    <w:p w14:paraId="41993488"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SECCIÓN II</w:t>
      </w:r>
    </w:p>
    <w:p w14:paraId="2D811522"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 xml:space="preserve">POR LA PRESTACIÓN DE SERVICIOS </w:t>
      </w:r>
    </w:p>
    <w:p w14:paraId="4C147704"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DE LOS PANTEONES MUNICIPALES</w:t>
      </w:r>
    </w:p>
    <w:p w14:paraId="4826C119" w14:textId="77777777" w:rsidR="001B77DB" w:rsidRPr="00B83EFA" w:rsidRDefault="001B77DB" w:rsidP="001B77DB">
      <w:pPr>
        <w:jc w:val="both"/>
        <w:rPr>
          <w:rFonts w:ascii="Arial" w:hAnsi="Arial" w:cs="Arial"/>
          <w:bCs/>
        </w:rPr>
      </w:pPr>
    </w:p>
    <w:p w14:paraId="11CAC476" w14:textId="77777777" w:rsidR="001B77DB" w:rsidRPr="00B83EFA" w:rsidRDefault="001B77DB" w:rsidP="001B77DB">
      <w:pPr>
        <w:jc w:val="both"/>
        <w:rPr>
          <w:rFonts w:ascii="Arial" w:hAnsi="Arial" w:cs="Arial"/>
          <w:bCs/>
        </w:rPr>
      </w:pPr>
    </w:p>
    <w:p w14:paraId="2ADF9752" w14:textId="77777777" w:rsidR="001B77DB" w:rsidRPr="00B83EFA" w:rsidRDefault="001B77DB" w:rsidP="001B77DB">
      <w:pPr>
        <w:autoSpaceDE w:val="0"/>
        <w:autoSpaceDN w:val="0"/>
        <w:adjustRightInd w:val="0"/>
        <w:jc w:val="both"/>
        <w:rPr>
          <w:rFonts w:ascii="Arial" w:hAnsi="Arial" w:cs="Arial"/>
        </w:rPr>
      </w:pPr>
      <w:r w:rsidRPr="00B83EFA">
        <w:rPr>
          <w:rFonts w:ascii="Arial" w:hAnsi="Arial" w:cs="Arial"/>
          <w:b/>
        </w:rPr>
        <w:t xml:space="preserve">ARTÍCULO 33. </w:t>
      </w:r>
      <w:r w:rsidRPr="00B83EFA">
        <w:rPr>
          <w:rFonts w:ascii="Arial" w:hAnsi="Arial" w:cs="Arial"/>
        </w:rPr>
        <w:t>Las cuotas correspondientes a los Derechos por Servicios en Panteones, serán  las siguientes:</w:t>
      </w:r>
    </w:p>
    <w:p w14:paraId="5EBCDDF5" w14:textId="77777777" w:rsidR="008A5189" w:rsidRPr="00B83EFA" w:rsidRDefault="008A5189" w:rsidP="00D659FC">
      <w:pPr>
        <w:autoSpaceDE w:val="0"/>
        <w:autoSpaceDN w:val="0"/>
        <w:adjustRightInd w:val="0"/>
        <w:rPr>
          <w:rFonts w:ascii="Arial" w:hAnsi="Arial" w:cs="Arial"/>
          <w:b/>
          <w:bCs/>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4"/>
        <w:gridCol w:w="3048"/>
      </w:tblGrid>
      <w:tr w:rsidR="00BA52E0" w:rsidRPr="00B83EFA" w14:paraId="23866457" w14:textId="77777777" w:rsidTr="008427A3">
        <w:trPr>
          <w:jc w:val="center"/>
        </w:trPr>
        <w:tc>
          <w:tcPr>
            <w:tcW w:w="6694" w:type="dxa"/>
            <w:shd w:val="clear" w:color="auto" w:fill="E0E0E0"/>
          </w:tcPr>
          <w:p w14:paraId="0E9BF08D" w14:textId="77777777" w:rsidR="00BA52E0" w:rsidRPr="00B83EFA" w:rsidRDefault="00BA52E0" w:rsidP="00C12237">
            <w:pPr>
              <w:autoSpaceDE w:val="0"/>
              <w:autoSpaceDN w:val="0"/>
              <w:adjustRightInd w:val="0"/>
              <w:jc w:val="center"/>
              <w:rPr>
                <w:rFonts w:ascii="Arial" w:hAnsi="Arial" w:cs="Arial"/>
                <w:b/>
                <w:bCs/>
              </w:rPr>
            </w:pPr>
            <w:r w:rsidRPr="00B83EFA">
              <w:rPr>
                <w:rFonts w:ascii="Arial" w:hAnsi="Arial" w:cs="Arial"/>
                <w:b/>
                <w:bCs/>
              </w:rPr>
              <w:t>CONCEPTO</w:t>
            </w:r>
          </w:p>
        </w:tc>
        <w:tc>
          <w:tcPr>
            <w:tcW w:w="3048" w:type="dxa"/>
            <w:shd w:val="clear" w:color="auto" w:fill="E0E0E0"/>
          </w:tcPr>
          <w:p w14:paraId="0F67FDF5" w14:textId="77777777" w:rsidR="00BA52E0" w:rsidRPr="00B83EFA" w:rsidRDefault="00BA52E0" w:rsidP="00C12237">
            <w:pPr>
              <w:autoSpaceDE w:val="0"/>
              <w:autoSpaceDN w:val="0"/>
              <w:adjustRightInd w:val="0"/>
              <w:jc w:val="center"/>
              <w:rPr>
                <w:rFonts w:ascii="Arial" w:hAnsi="Arial" w:cs="Arial"/>
                <w:b/>
                <w:bCs/>
              </w:rPr>
            </w:pPr>
            <w:r w:rsidRPr="00B83EFA">
              <w:rPr>
                <w:rFonts w:ascii="Arial" w:hAnsi="Arial" w:cs="Arial"/>
                <w:b/>
                <w:bCs/>
              </w:rPr>
              <w:t>CUOTA</w:t>
            </w:r>
            <w:r w:rsidR="00406931">
              <w:rPr>
                <w:rFonts w:ascii="Arial" w:hAnsi="Arial" w:cs="Arial"/>
                <w:b/>
                <w:bCs/>
              </w:rPr>
              <w:t xml:space="preserve"> O TARIFA  </w:t>
            </w:r>
            <w:proofErr w:type="spellStart"/>
            <w:r w:rsidR="00406931">
              <w:rPr>
                <w:rFonts w:ascii="Arial" w:hAnsi="Arial" w:cs="Arial"/>
                <w:b/>
                <w:bCs/>
              </w:rPr>
              <w:t>U.M.A</w:t>
            </w:r>
            <w:proofErr w:type="spellEnd"/>
            <w:r w:rsidR="00406931">
              <w:rPr>
                <w:rFonts w:ascii="Arial" w:hAnsi="Arial" w:cs="Arial"/>
                <w:b/>
                <w:bCs/>
              </w:rPr>
              <w:t>.</w:t>
            </w:r>
          </w:p>
        </w:tc>
      </w:tr>
      <w:tr w:rsidR="00BA52E0" w:rsidRPr="00B83EFA" w14:paraId="717872C6" w14:textId="77777777" w:rsidTr="00C346A0">
        <w:trPr>
          <w:trHeight w:val="70"/>
          <w:jc w:val="center"/>
        </w:trPr>
        <w:tc>
          <w:tcPr>
            <w:tcW w:w="6694" w:type="dxa"/>
          </w:tcPr>
          <w:p w14:paraId="75C42A41" w14:textId="77777777" w:rsidR="00BA52E0" w:rsidRPr="00B83EFA" w:rsidRDefault="00BA52E0" w:rsidP="00C12237">
            <w:pPr>
              <w:autoSpaceDE w:val="0"/>
              <w:autoSpaceDN w:val="0"/>
              <w:adjustRightInd w:val="0"/>
              <w:rPr>
                <w:rFonts w:ascii="Arial" w:hAnsi="Arial" w:cs="Arial"/>
              </w:rPr>
            </w:pPr>
            <w:r w:rsidRPr="00B83EFA">
              <w:rPr>
                <w:rFonts w:ascii="Arial" w:hAnsi="Arial" w:cs="Arial"/>
              </w:rPr>
              <w:t>I.-Inhumaciones</w:t>
            </w:r>
          </w:p>
        </w:tc>
        <w:tc>
          <w:tcPr>
            <w:tcW w:w="3048" w:type="dxa"/>
          </w:tcPr>
          <w:p w14:paraId="0195F8DA" w14:textId="77777777" w:rsidR="00BA52E0" w:rsidRPr="00B83EFA" w:rsidRDefault="00BA52E0" w:rsidP="00C12237">
            <w:pPr>
              <w:autoSpaceDE w:val="0"/>
              <w:autoSpaceDN w:val="0"/>
              <w:adjustRightInd w:val="0"/>
              <w:rPr>
                <w:rFonts w:ascii="Arial" w:hAnsi="Arial" w:cs="Arial"/>
                <w:b/>
                <w:bCs/>
              </w:rPr>
            </w:pPr>
          </w:p>
        </w:tc>
      </w:tr>
      <w:tr w:rsidR="00BA52E0" w:rsidRPr="00B83EFA" w14:paraId="603C4E7F" w14:textId="77777777" w:rsidTr="008427A3">
        <w:trPr>
          <w:jc w:val="center"/>
        </w:trPr>
        <w:tc>
          <w:tcPr>
            <w:tcW w:w="6694" w:type="dxa"/>
          </w:tcPr>
          <w:p w14:paraId="34D7FCE2" w14:textId="77777777" w:rsidR="00BA52E0" w:rsidRPr="00B83EFA" w:rsidRDefault="00BA52E0" w:rsidP="00C12237">
            <w:pPr>
              <w:autoSpaceDE w:val="0"/>
              <w:autoSpaceDN w:val="0"/>
              <w:adjustRightInd w:val="0"/>
              <w:rPr>
                <w:rFonts w:ascii="Arial" w:hAnsi="Arial" w:cs="Arial"/>
              </w:rPr>
            </w:pPr>
            <w:r w:rsidRPr="00B83EFA">
              <w:rPr>
                <w:rFonts w:ascii="Arial" w:hAnsi="Arial" w:cs="Arial"/>
              </w:rPr>
              <w:t xml:space="preserve">I.1.- Descubrir gaveta </w:t>
            </w:r>
          </w:p>
        </w:tc>
        <w:tc>
          <w:tcPr>
            <w:tcW w:w="3048" w:type="dxa"/>
            <w:vAlign w:val="center"/>
          </w:tcPr>
          <w:p w14:paraId="5D0D3F25" w14:textId="52F60AAB" w:rsidR="00BA52E0" w:rsidRPr="00D27B77" w:rsidRDefault="0007092B" w:rsidP="00406931">
            <w:pPr>
              <w:autoSpaceDE w:val="0"/>
              <w:autoSpaceDN w:val="0"/>
              <w:adjustRightInd w:val="0"/>
              <w:jc w:val="center"/>
              <w:rPr>
                <w:rFonts w:ascii="Arial" w:hAnsi="Arial" w:cs="Arial"/>
                <w:b/>
                <w:bCs/>
              </w:rPr>
            </w:pPr>
            <w:r w:rsidRPr="00D27B77">
              <w:rPr>
                <w:rFonts w:ascii="Arial" w:hAnsi="Arial" w:cs="Arial"/>
              </w:rPr>
              <w:t xml:space="preserve">De 1 hasta </w:t>
            </w:r>
            <w:r w:rsidR="00F91189">
              <w:rPr>
                <w:rFonts w:ascii="Arial" w:hAnsi="Arial" w:cs="Arial"/>
              </w:rPr>
              <w:t>3</w:t>
            </w:r>
            <w:r w:rsidR="00D27B77" w:rsidRPr="00D27B77">
              <w:rPr>
                <w:rFonts w:ascii="Arial" w:hAnsi="Arial" w:cs="Arial"/>
              </w:rPr>
              <w:t>0</w:t>
            </w:r>
          </w:p>
        </w:tc>
      </w:tr>
      <w:tr w:rsidR="00BA52E0" w:rsidRPr="00B83EFA" w14:paraId="54E8E5D6" w14:textId="77777777" w:rsidTr="008427A3">
        <w:trPr>
          <w:jc w:val="center"/>
        </w:trPr>
        <w:tc>
          <w:tcPr>
            <w:tcW w:w="6694" w:type="dxa"/>
          </w:tcPr>
          <w:p w14:paraId="049C5919" w14:textId="77777777" w:rsidR="00BA52E0" w:rsidRPr="00B83EFA" w:rsidRDefault="00BA52E0" w:rsidP="00C12237">
            <w:pPr>
              <w:autoSpaceDE w:val="0"/>
              <w:autoSpaceDN w:val="0"/>
              <w:adjustRightInd w:val="0"/>
              <w:rPr>
                <w:rFonts w:ascii="Arial" w:hAnsi="Arial" w:cs="Arial"/>
                <w:b/>
                <w:bCs/>
              </w:rPr>
            </w:pPr>
            <w:r w:rsidRPr="00B83EFA">
              <w:rPr>
                <w:rFonts w:ascii="Arial" w:hAnsi="Arial" w:cs="Arial"/>
              </w:rPr>
              <w:t xml:space="preserve">I.2.- </w:t>
            </w:r>
            <w:r w:rsidR="001B1AE6" w:rsidRPr="00B83EFA">
              <w:rPr>
                <w:rFonts w:ascii="Arial" w:hAnsi="Arial" w:cs="Arial"/>
              </w:rPr>
              <w:t>Compra de fosa con tres gavetas</w:t>
            </w:r>
          </w:p>
        </w:tc>
        <w:tc>
          <w:tcPr>
            <w:tcW w:w="3048" w:type="dxa"/>
            <w:vAlign w:val="center"/>
          </w:tcPr>
          <w:p w14:paraId="7D12CA54" w14:textId="77777777" w:rsidR="00BA52E0" w:rsidRPr="00B83EFA" w:rsidRDefault="0007092B" w:rsidP="00406931">
            <w:pPr>
              <w:autoSpaceDE w:val="0"/>
              <w:autoSpaceDN w:val="0"/>
              <w:adjustRightInd w:val="0"/>
              <w:jc w:val="center"/>
              <w:rPr>
                <w:rFonts w:ascii="Arial" w:hAnsi="Arial" w:cs="Arial"/>
                <w:b/>
                <w:bCs/>
              </w:rPr>
            </w:pPr>
            <w:r w:rsidRPr="00B83EFA">
              <w:rPr>
                <w:rFonts w:ascii="Arial" w:hAnsi="Arial" w:cs="Arial"/>
              </w:rPr>
              <w:t xml:space="preserve">De 1 Hasta </w:t>
            </w:r>
            <w:r w:rsidR="006F4349" w:rsidRPr="00B83EFA">
              <w:rPr>
                <w:rFonts w:ascii="Arial" w:hAnsi="Arial" w:cs="Arial"/>
              </w:rPr>
              <w:t>80</w:t>
            </w:r>
            <w:r w:rsidRPr="00B83EFA">
              <w:rPr>
                <w:rFonts w:ascii="Arial" w:hAnsi="Arial" w:cs="Arial"/>
              </w:rPr>
              <w:t xml:space="preserve"> </w:t>
            </w:r>
          </w:p>
        </w:tc>
      </w:tr>
      <w:tr w:rsidR="00BA52E0" w:rsidRPr="00B83EFA" w14:paraId="4FD94DFD" w14:textId="77777777" w:rsidTr="008427A3">
        <w:trPr>
          <w:jc w:val="center"/>
        </w:trPr>
        <w:tc>
          <w:tcPr>
            <w:tcW w:w="6694" w:type="dxa"/>
          </w:tcPr>
          <w:p w14:paraId="05C61D2F" w14:textId="77777777" w:rsidR="00BA52E0" w:rsidRPr="00B83EFA" w:rsidRDefault="00BA52E0" w:rsidP="00C12237">
            <w:pPr>
              <w:autoSpaceDE w:val="0"/>
              <w:autoSpaceDN w:val="0"/>
              <w:adjustRightInd w:val="0"/>
              <w:rPr>
                <w:rFonts w:ascii="Arial" w:hAnsi="Arial" w:cs="Arial"/>
              </w:rPr>
            </w:pPr>
            <w:r w:rsidRPr="00B83EFA">
              <w:rPr>
                <w:rFonts w:ascii="Arial" w:hAnsi="Arial" w:cs="Arial"/>
              </w:rPr>
              <w:t xml:space="preserve">I.3.- </w:t>
            </w:r>
            <w:r w:rsidR="001B1AE6" w:rsidRPr="00B83EFA">
              <w:rPr>
                <w:rFonts w:ascii="Arial" w:hAnsi="Arial" w:cs="Arial"/>
              </w:rPr>
              <w:t>Compra de fosa con dos gavetas</w:t>
            </w:r>
          </w:p>
        </w:tc>
        <w:tc>
          <w:tcPr>
            <w:tcW w:w="3048" w:type="dxa"/>
            <w:vAlign w:val="center"/>
          </w:tcPr>
          <w:p w14:paraId="1C5A50C5" w14:textId="77777777" w:rsidR="00BA52E0" w:rsidRPr="00B83EFA" w:rsidRDefault="006F4349" w:rsidP="00406931">
            <w:pPr>
              <w:autoSpaceDE w:val="0"/>
              <w:autoSpaceDN w:val="0"/>
              <w:adjustRightInd w:val="0"/>
              <w:jc w:val="center"/>
              <w:rPr>
                <w:rFonts w:ascii="Arial" w:hAnsi="Arial" w:cs="Arial"/>
                <w:b/>
                <w:bCs/>
              </w:rPr>
            </w:pPr>
            <w:r w:rsidRPr="00B83EFA">
              <w:rPr>
                <w:rFonts w:ascii="Arial" w:hAnsi="Arial" w:cs="Arial"/>
              </w:rPr>
              <w:t>De 1 hasta 75</w:t>
            </w:r>
          </w:p>
        </w:tc>
      </w:tr>
      <w:tr w:rsidR="00BA52E0" w:rsidRPr="00B83EFA" w14:paraId="3839EE33" w14:textId="77777777" w:rsidTr="008427A3">
        <w:trPr>
          <w:jc w:val="center"/>
        </w:trPr>
        <w:tc>
          <w:tcPr>
            <w:tcW w:w="6694" w:type="dxa"/>
          </w:tcPr>
          <w:p w14:paraId="5E91B422" w14:textId="77777777" w:rsidR="00BA52E0" w:rsidRPr="005D0AC5" w:rsidRDefault="00BA52E0" w:rsidP="00C12237">
            <w:pPr>
              <w:autoSpaceDE w:val="0"/>
              <w:autoSpaceDN w:val="0"/>
              <w:adjustRightInd w:val="0"/>
              <w:rPr>
                <w:rFonts w:ascii="Arial" w:hAnsi="Arial" w:cs="Arial"/>
                <w:highlight w:val="yellow"/>
              </w:rPr>
            </w:pPr>
            <w:r w:rsidRPr="00406931">
              <w:rPr>
                <w:rFonts w:ascii="Arial" w:hAnsi="Arial" w:cs="Arial"/>
              </w:rPr>
              <w:t>II.- Exhumaciones</w:t>
            </w:r>
            <w:r w:rsidRPr="005D0AC5">
              <w:rPr>
                <w:rFonts w:ascii="Arial" w:hAnsi="Arial" w:cs="Arial"/>
                <w:highlight w:val="yellow"/>
              </w:rPr>
              <w:t xml:space="preserve"> </w:t>
            </w:r>
          </w:p>
        </w:tc>
        <w:tc>
          <w:tcPr>
            <w:tcW w:w="3048" w:type="dxa"/>
            <w:vAlign w:val="center"/>
          </w:tcPr>
          <w:p w14:paraId="16B8524C" w14:textId="77777777" w:rsidR="00BA52E0" w:rsidRPr="005D0AC5" w:rsidRDefault="0007092B" w:rsidP="00406931">
            <w:pPr>
              <w:autoSpaceDE w:val="0"/>
              <w:autoSpaceDN w:val="0"/>
              <w:adjustRightInd w:val="0"/>
              <w:jc w:val="center"/>
              <w:rPr>
                <w:rFonts w:ascii="Arial" w:hAnsi="Arial" w:cs="Arial"/>
                <w:b/>
                <w:bCs/>
                <w:highlight w:val="yellow"/>
              </w:rPr>
            </w:pPr>
            <w:r w:rsidRPr="00406931">
              <w:rPr>
                <w:rFonts w:ascii="Arial" w:hAnsi="Arial" w:cs="Arial"/>
              </w:rPr>
              <w:t xml:space="preserve">De 1 hasta </w:t>
            </w:r>
            <w:r w:rsidR="00776231" w:rsidRPr="00406931">
              <w:rPr>
                <w:rFonts w:ascii="Arial" w:hAnsi="Arial" w:cs="Arial"/>
              </w:rPr>
              <w:t>50</w:t>
            </w:r>
            <w:r w:rsidRPr="005D0AC5">
              <w:rPr>
                <w:rFonts w:ascii="Arial" w:hAnsi="Arial" w:cs="Arial"/>
                <w:highlight w:val="yellow"/>
              </w:rPr>
              <w:t xml:space="preserve"> </w:t>
            </w:r>
          </w:p>
        </w:tc>
      </w:tr>
      <w:tr w:rsidR="00BA52E0" w:rsidRPr="00B83EFA" w14:paraId="7574A483" w14:textId="77777777" w:rsidTr="008427A3">
        <w:trPr>
          <w:jc w:val="center"/>
        </w:trPr>
        <w:tc>
          <w:tcPr>
            <w:tcW w:w="6694" w:type="dxa"/>
          </w:tcPr>
          <w:p w14:paraId="2173E409" w14:textId="77777777" w:rsidR="00BA52E0" w:rsidRPr="00B83EFA" w:rsidRDefault="00BA52E0" w:rsidP="00C12237">
            <w:pPr>
              <w:autoSpaceDE w:val="0"/>
              <w:autoSpaceDN w:val="0"/>
              <w:adjustRightInd w:val="0"/>
              <w:rPr>
                <w:rFonts w:ascii="Arial" w:hAnsi="Arial" w:cs="Arial"/>
              </w:rPr>
            </w:pPr>
            <w:r w:rsidRPr="00B83EFA">
              <w:rPr>
                <w:rFonts w:ascii="Arial" w:hAnsi="Arial" w:cs="Arial"/>
              </w:rPr>
              <w:t xml:space="preserve">III.- Permiso de traslado de cadáver </w:t>
            </w:r>
          </w:p>
        </w:tc>
        <w:tc>
          <w:tcPr>
            <w:tcW w:w="3048" w:type="dxa"/>
            <w:vAlign w:val="center"/>
          </w:tcPr>
          <w:p w14:paraId="75FFE803" w14:textId="77777777" w:rsidR="00BA52E0" w:rsidRPr="00B83EFA" w:rsidRDefault="0007092B" w:rsidP="00406931">
            <w:pPr>
              <w:autoSpaceDE w:val="0"/>
              <w:autoSpaceDN w:val="0"/>
              <w:adjustRightInd w:val="0"/>
              <w:jc w:val="center"/>
              <w:rPr>
                <w:rFonts w:ascii="Arial" w:hAnsi="Arial" w:cs="Arial"/>
                <w:b/>
                <w:bCs/>
              </w:rPr>
            </w:pPr>
            <w:r w:rsidRPr="00B83EFA">
              <w:rPr>
                <w:rFonts w:ascii="Arial" w:hAnsi="Arial" w:cs="Arial"/>
              </w:rPr>
              <w:t xml:space="preserve">De 1 hasta </w:t>
            </w:r>
            <w:r w:rsidR="006F4349" w:rsidRPr="00B83EFA">
              <w:rPr>
                <w:rFonts w:ascii="Arial" w:hAnsi="Arial" w:cs="Arial"/>
              </w:rPr>
              <w:t>30</w:t>
            </w:r>
          </w:p>
        </w:tc>
      </w:tr>
      <w:tr w:rsidR="00BA52E0" w:rsidRPr="00B83EFA" w14:paraId="3A428830" w14:textId="77777777" w:rsidTr="008427A3">
        <w:trPr>
          <w:jc w:val="center"/>
        </w:trPr>
        <w:tc>
          <w:tcPr>
            <w:tcW w:w="6694" w:type="dxa"/>
          </w:tcPr>
          <w:p w14:paraId="16D82550" w14:textId="77777777" w:rsidR="00BA52E0" w:rsidRPr="00B83EFA" w:rsidRDefault="00BA52E0" w:rsidP="00C12237">
            <w:pPr>
              <w:autoSpaceDE w:val="0"/>
              <w:autoSpaceDN w:val="0"/>
              <w:adjustRightInd w:val="0"/>
              <w:rPr>
                <w:rFonts w:ascii="Arial" w:hAnsi="Arial" w:cs="Arial"/>
              </w:rPr>
            </w:pPr>
            <w:r w:rsidRPr="00B83EFA">
              <w:rPr>
                <w:rFonts w:ascii="Arial" w:hAnsi="Arial" w:cs="Arial"/>
              </w:rPr>
              <w:t xml:space="preserve">IV.- Permiso para construcción de </w:t>
            </w:r>
            <w:r w:rsidR="001B1AE6" w:rsidRPr="00B83EFA">
              <w:rPr>
                <w:rFonts w:ascii="Arial" w:hAnsi="Arial" w:cs="Arial"/>
              </w:rPr>
              <w:t xml:space="preserve"> tapa de sello de </w:t>
            </w:r>
            <w:r w:rsidRPr="00B83EFA">
              <w:rPr>
                <w:rFonts w:ascii="Arial" w:hAnsi="Arial" w:cs="Arial"/>
              </w:rPr>
              <w:t xml:space="preserve">gaveta </w:t>
            </w:r>
          </w:p>
        </w:tc>
        <w:tc>
          <w:tcPr>
            <w:tcW w:w="3048" w:type="dxa"/>
            <w:vAlign w:val="center"/>
          </w:tcPr>
          <w:p w14:paraId="7D1C1AF1" w14:textId="2F9DA41C" w:rsidR="00BA52E0" w:rsidRPr="00D27B77" w:rsidRDefault="00F91189" w:rsidP="00406931">
            <w:pPr>
              <w:autoSpaceDE w:val="0"/>
              <w:autoSpaceDN w:val="0"/>
              <w:adjustRightInd w:val="0"/>
              <w:jc w:val="center"/>
              <w:rPr>
                <w:rFonts w:ascii="Arial" w:hAnsi="Arial" w:cs="Arial"/>
                <w:b/>
                <w:bCs/>
              </w:rPr>
            </w:pPr>
            <w:r>
              <w:rPr>
                <w:rFonts w:ascii="Arial" w:hAnsi="Arial" w:cs="Arial"/>
              </w:rPr>
              <w:t>De 1 hasta 3</w:t>
            </w:r>
            <w:r w:rsidR="00D27B77" w:rsidRPr="00D27B77">
              <w:rPr>
                <w:rFonts w:ascii="Arial" w:hAnsi="Arial" w:cs="Arial"/>
              </w:rPr>
              <w:t>0</w:t>
            </w:r>
          </w:p>
        </w:tc>
      </w:tr>
      <w:tr w:rsidR="00BA52E0" w:rsidRPr="00B83EFA" w14:paraId="114D01AD" w14:textId="77777777" w:rsidTr="008427A3">
        <w:trPr>
          <w:jc w:val="center"/>
        </w:trPr>
        <w:tc>
          <w:tcPr>
            <w:tcW w:w="6694" w:type="dxa"/>
          </w:tcPr>
          <w:p w14:paraId="256F5E00" w14:textId="77777777" w:rsidR="00BA52E0" w:rsidRPr="00B83EFA" w:rsidRDefault="00BA52E0" w:rsidP="00C12237">
            <w:pPr>
              <w:autoSpaceDE w:val="0"/>
              <w:autoSpaceDN w:val="0"/>
              <w:adjustRightInd w:val="0"/>
              <w:rPr>
                <w:rFonts w:ascii="Arial" w:hAnsi="Arial" w:cs="Arial"/>
              </w:rPr>
            </w:pPr>
            <w:r w:rsidRPr="00B83EFA">
              <w:rPr>
                <w:rFonts w:ascii="Arial" w:hAnsi="Arial" w:cs="Arial"/>
              </w:rPr>
              <w:t xml:space="preserve">V.- </w:t>
            </w:r>
            <w:r w:rsidR="009D2711" w:rsidRPr="00B83EFA">
              <w:rPr>
                <w:rFonts w:ascii="Arial" w:hAnsi="Arial" w:cs="Arial"/>
              </w:rPr>
              <w:t xml:space="preserve">Instalación, destape, movimiento o </w:t>
            </w:r>
            <w:r w:rsidR="006F4349" w:rsidRPr="00B83EFA">
              <w:rPr>
                <w:rFonts w:ascii="Arial" w:hAnsi="Arial" w:cs="Arial"/>
              </w:rPr>
              <w:t>modificación</w:t>
            </w:r>
            <w:r w:rsidR="009D2711" w:rsidRPr="00B83EFA">
              <w:rPr>
                <w:rFonts w:ascii="Arial" w:hAnsi="Arial" w:cs="Arial"/>
              </w:rPr>
              <w:t xml:space="preserve"> de lápida</w:t>
            </w:r>
          </w:p>
        </w:tc>
        <w:tc>
          <w:tcPr>
            <w:tcW w:w="3048" w:type="dxa"/>
            <w:vAlign w:val="center"/>
          </w:tcPr>
          <w:p w14:paraId="3C75E132" w14:textId="77777777" w:rsidR="00BA52E0" w:rsidRPr="00B83EFA" w:rsidRDefault="0007092B" w:rsidP="00406931">
            <w:pPr>
              <w:autoSpaceDE w:val="0"/>
              <w:autoSpaceDN w:val="0"/>
              <w:adjustRightInd w:val="0"/>
              <w:jc w:val="center"/>
              <w:rPr>
                <w:rFonts w:ascii="Arial" w:hAnsi="Arial" w:cs="Arial"/>
                <w:b/>
                <w:bCs/>
              </w:rPr>
            </w:pPr>
            <w:r w:rsidRPr="00B83EFA">
              <w:rPr>
                <w:rFonts w:ascii="Arial" w:hAnsi="Arial" w:cs="Arial"/>
              </w:rPr>
              <w:t>De 1 hasta 38</w:t>
            </w:r>
          </w:p>
        </w:tc>
      </w:tr>
    </w:tbl>
    <w:p w14:paraId="5245FA67" w14:textId="77777777" w:rsidR="004F131D" w:rsidRPr="00B83EFA" w:rsidRDefault="004F131D" w:rsidP="00D659FC">
      <w:pPr>
        <w:autoSpaceDE w:val="0"/>
        <w:autoSpaceDN w:val="0"/>
        <w:adjustRightInd w:val="0"/>
        <w:rPr>
          <w:rFonts w:ascii="Arial" w:hAnsi="Arial" w:cs="Arial"/>
          <w:lang w:val="es-MX"/>
        </w:rPr>
      </w:pPr>
    </w:p>
    <w:p w14:paraId="61A40FDE" w14:textId="77777777" w:rsidR="00BA52E0" w:rsidRPr="00B83EFA" w:rsidRDefault="004F131D" w:rsidP="00D659FC">
      <w:pPr>
        <w:autoSpaceDE w:val="0"/>
        <w:autoSpaceDN w:val="0"/>
        <w:adjustRightInd w:val="0"/>
        <w:rPr>
          <w:rFonts w:ascii="Arial" w:hAnsi="Arial" w:cs="Arial"/>
        </w:rPr>
      </w:pPr>
      <w:r w:rsidRPr="00B83EFA">
        <w:rPr>
          <w:rFonts w:ascii="Arial" w:hAnsi="Arial" w:cs="Arial"/>
        </w:rPr>
        <w:lastRenderedPageBreak/>
        <w:t xml:space="preserve">El Presidente Municipal y el Tesorero </w:t>
      </w:r>
      <w:r w:rsidR="00B13394">
        <w:rPr>
          <w:rFonts w:ascii="Arial" w:hAnsi="Arial" w:cs="Arial"/>
        </w:rPr>
        <w:t xml:space="preserve">Municipal, </w:t>
      </w:r>
      <w:r w:rsidRPr="00B83EFA">
        <w:rPr>
          <w:rFonts w:ascii="Arial" w:hAnsi="Arial" w:cs="Arial"/>
        </w:rPr>
        <w:t>estarán facultados para eximir del pago a las personas que no cuenten con la suficiente solvencia económica para cubrir las cuotas anteriores</w:t>
      </w:r>
    </w:p>
    <w:p w14:paraId="6E01984E" w14:textId="77777777" w:rsidR="006F4349" w:rsidRPr="00B83EFA" w:rsidRDefault="006F4349" w:rsidP="00D659FC">
      <w:pPr>
        <w:autoSpaceDE w:val="0"/>
        <w:autoSpaceDN w:val="0"/>
        <w:adjustRightInd w:val="0"/>
        <w:rPr>
          <w:rFonts w:ascii="Arial" w:hAnsi="Arial" w:cs="Arial"/>
          <w:b/>
          <w:bCs/>
        </w:rPr>
      </w:pPr>
    </w:p>
    <w:p w14:paraId="4E3CCE50" w14:textId="77777777" w:rsidR="00087DB8" w:rsidRPr="00B83EFA" w:rsidRDefault="00087DB8" w:rsidP="00D659FC">
      <w:pPr>
        <w:autoSpaceDE w:val="0"/>
        <w:autoSpaceDN w:val="0"/>
        <w:adjustRightInd w:val="0"/>
        <w:rPr>
          <w:rFonts w:ascii="Arial" w:hAnsi="Arial" w:cs="Arial"/>
          <w:b/>
          <w:bCs/>
          <w:highlight w:val="yellow"/>
        </w:rPr>
      </w:pPr>
    </w:p>
    <w:p w14:paraId="0DC3B526"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SECCIÓN III</w:t>
      </w:r>
    </w:p>
    <w:p w14:paraId="28091D5E"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 xml:space="preserve">DE ALINEACIÓN DE PREDIOS </w:t>
      </w:r>
    </w:p>
    <w:p w14:paraId="00B85939"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Y FIJACIÓN DE NÚMEROS OFICIALES</w:t>
      </w:r>
    </w:p>
    <w:p w14:paraId="3B438A6B" w14:textId="77777777" w:rsidR="001B77DB" w:rsidRPr="00B83EFA" w:rsidRDefault="001B77DB" w:rsidP="001B77DB">
      <w:pPr>
        <w:jc w:val="center"/>
        <w:rPr>
          <w:rFonts w:ascii="Arial" w:hAnsi="Arial" w:cs="Arial"/>
          <w:b/>
          <w:bCs/>
          <w:lang w:val="es-MX"/>
        </w:rPr>
      </w:pPr>
    </w:p>
    <w:p w14:paraId="2921F2E1" w14:textId="77777777" w:rsidR="001B77DB" w:rsidRPr="00B83EFA" w:rsidRDefault="001B77DB" w:rsidP="001B77DB">
      <w:pPr>
        <w:pStyle w:val="Ttulo8"/>
        <w:spacing w:before="0" w:after="0"/>
        <w:jc w:val="both"/>
        <w:rPr>
          <w:rFonts w:ascii="Arial" w:hAnsi="Arial" w:cs="Arial"/>
          <w:bCs/>
          <w:i w:val="0"/>
        </w:rPr>
      </w:pPr>
      <w:r w:rsidRPr="00B83EFA">
        <w:rPr>
          <w:rFonts w:ascii="Arial" w:hAnsi="Arial" w:cs="Arial"/>
          <w:b/>
          <w:i w:val="0"/>
        </w:rPr>
        <w:t>ARTÍCULO 34.-</w:t>
      </w:r>
      <w:r w:rsidRPr="00B83EFA">
        <w:rPr>
          <w:rFonts w:ascii="Arial" w:hAnsi="Arial" w:cs="Arial"/>
          <w:bCs/>
          <w:i w:val="0"/>
        </w:rPr>
        <w:t>La aplicación de este Derecho se realizará conforme a lo siguiente:</w:t>
      </w:r>
    </w:p>
    <w:p w14:paraId="166F7609" w14:textId="77777777" w:rsidR="001B77DB" w:rsidRPr="00B83EFA" w:rsidRDefault="001B77DB" w:rsidP="001B77DB">
      <w:pPr>
        <w:rPr>
          <w:rFonts w:ascii="Arial" w:hAnsi="Arial" w:cs="Arial"/>
        </w:rPr>
      </w:pP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45"/>
        <w:gridCol w:w="2496"/>
      </w:tblGrid>
      <w:tr w:rsidR="00E3692F" w14:paraId="35D3167D" w14:textId="77777777" w:rsidTr="00E3692F">
        <w:trPr>
          <w:trHeight w:val="225"/>
        </w:trPr>
        <w:tc>
          <w:tcPr>
            <w:tcW w:w="5445" w:type="dxa"/>
          </w:tcPr>
          <w:p w14:paraId="4D0FF802" w14:textId="77777777" w:rsidR="00E3692F" w:rsidRDefault="00E3692F" w:rsidP="00E3692F">
            <w:pPr>
              <w:autoSpaceDE w:val="0"/>
              <w:autoSpaceDN w:val="0"/>
              <w:adjustRightInd w:val="0"/>
              <w:ind w:right="135"/>
              <w:jc w:val="both"/>
              <w:rPr>
                <w:rFonts w:ascii="Arial" w:hAnsi="Arial" w:cs="Arial"/>
              </w:rPr>
            </w:pPr>
          </w:p>
        </w:tc>
        <w:tc>
          <w:tcPr>
            <w:tcW w:w="2496" w:type="dxa"/>
          </w:tcPr>
          <w:p w14:paraId="78AA3C2A" w14:textId="77777777" w:rsidR="00E3692F" w:rsidRDefault="00406931" w:rsidP="00406931">
            <w:pPr>
              <w:autoSpaceDE w:val="0"/>
              <w:autoSpaceDN w:val="0"/>
              <w:adjustRightInd w:val="0"/>
              <w:ind w:right="135"/>
              <w:jc w:val="center"/>
              <w:rPr>
                <w:rFonts w:ascii="Arial" w:hAnsi="Arial" w:cs="Arial"/>
              </w:rPr>
            </w:pPr>
            <w:r>
              <w:rPr>
                <w:rFonts w:ascii="Arial" w:hAnsi="Arial" w:cs="Arial"/>
              </w:rPr>
              <w:t xml:space="preserve">      </w:t>
            </w:r>
            <w:proofErr w:type="spellStart"/>
            <w:r>
              <w:rPr>
                <w:rFonts w:ascii="Arial" w:hAnsi="Arial" w:cs="Arial"/>
              </w:rPr>
              <w:t>U.M.A</w:t>
            </w:r>
            <w:proofErr w:type="spellEnd"/>
            <w:r>
              <w:rPr>
                <w:rFonts w:ascii="Arial" w:hAnsi="Arial" w:cs="Arial"/>
              </w:rPr>
              <w:t>.      .</w:t>
            </w:r>
            <w:r w:rsidR="00E3692F">
              <w:rPr>
                <w:rFonts w:ascii="Arial" w:hAnsi="Arial" w:cs="Arial"/>
              </w:rPr>
              <w:t xml:space="preserve"> </w:t>
            </w:r>
            <w:r>
              <w:rPr>
                <w:rFonts w:ascii="Arial" w:hAnsi="Arial" w:cs="Arial"/>
              </w:rPr>
              <w:t xml:space="preserve">           </w:t>
            </w:r>
            <w:r w:rsidR="00E3692F">
              <w:rPr>
                <w:rFonts w:ascii="Arial" w:hAnsi="Arial" w:cs="Arial"/>
              </w:rPr>
              <w:t>M</w:t>
            </w:r>
            <w:r w:rsidR="00E3692F" w:rsidRPr="00E3692F">
              <w:rPr>
                <w:rFonts w:ascii="Arial" w:hAnsi="Arial" w:cs="Arial"/>
                <w:vertAlign w:val="superscript"/>
              </w:rPr>
              <w:t>2</w:t>
            </w:r>
          </w:p>
        </w:tc>
      </w:tr>
      <w:tr w:rsidR="00704E6E" w14:paraId="266075B0" w14:textId="77777777" w:rsidTr="00E3692F">
        <w:trPr>
          <w:trHeight w:val="135"/>
        </w:trPr>
        <w:tc>
          <w:tcPr>
            <w:tcW w:w="7941" w:type="dxa"/>
            <w:gridSpan w:val="2"/>
          </w:tcPr>
          <w:p w14:paraId="7E127D5E" w14:textId="77777777" w:rsidR="00704E6E" w:rsidRPr="00741CAC" w:rsidRDefault="00704E6E" w:rsidP="00741CAC">
            <w:pPr>
              <w:pStyle w:val="Prrafodelista"/>
              <w:numPr>
                <w:ilvl w:val="0"/>
                <w:numId w:val="38"/>
              </w:numPr>
              <w:autoSpaceDE w:val="0"/>
              <w:autoSpaceDN w:val="0"/>
              <w:adjustRightInd w:val="0"/>
              <w:jc w:val="both"/>
              <w:rPr>
                <w:rFonts w:ascii="Arial" w:hAnsi="Arial" w:cs="Arial"/>
              </w:rPr>
            </w:pPr>
            <w:r w:rsidRPr="00741CAC">
              <w:rPr>
                <w:rFonts w:ascii="Arial" w:hAnsi="Arial" w:cs="Arial"/>
              </w:rPr>
              <w:t>Alineamiento de lotes y terrenos en la cabecera del municipio,</w:t>
            </w:r>
          </w:p>
        </w:tc>
      </w:tr>
      <w:tr w:rsidR="000C7F76" w14:paraId="5BD471FB" w14:textId="77777777" w:rsidTr="00E3692F">
        <w:trPr>
          <w:trHeight w:val="135"/>
        </w:trPr>
        <w:tc>
          <w:tcPr>
            <w:tcW w:w="5445" w:type="dxa"/>
          </w:tcPr>
          <w:p w14:paraId="5D8FA233" w14:textId="77777777" w:rsidR="000C7F76" w:rsidRPr="00741CAC" w:rsidRDefault="000C7F76" w:rsidP="00741CAC">
            <w:pPr>
              <w:pStyle w:val="Prrafodelista"/>
              <w:numPr>
                <w:ilvl w:val="1"/>
                <w:numId w:val="38"/>
              </w:numPr>
              <w:autoSpaceDE w:val="0"/>
              <w:autoSpaceDN w:val="0"/>
              <w:adjustRightInd w:val="0"/>
              <w:jc w:val="both"/>
              <w:rPr>
                <w:rFonts w:ascii="Arial" w:hAnsi="Arial" w:cs="Arial"/>
              </w:rPr>
            </w:pPr>
            <w:r w:rsidRPr="00741CAC">
              <w:rPr>
                <w:rFonts w:ascii="Arial" w:hAnsi="Arial" w:cs="Arial"/>
              </w:rPr>
              <w:t>Habitacional y comercial</w:t>
            </w:r>
          </w:p>
        </w:tc>
        <w:tc>
          <w:tcPr>
            <w:tcW w:w="2496" w:type="dxa"/>
          </w:tcPr>
          <w:p w14:paraId="6A4E6062" w14:textId="77777777" w:rsidR="000C7F76" w:rsidRDefault="000C7F76" w:rsidP="00704E6E">
            <w:pPr>
              <w:autoSpaceDE w:val="0"/>
              <w:autoSpaceDN w:val="0"/>
              <w:adjustRightInd w:val="0"/>
              <w:ind w:firstLine="708"/>
              <w:jc w:val="both"/>
              <w:rPr>
                <w:rFonts w:ascii="Arial" w:hAnsi="Arial" w:cs="Arial"/>
              </w:rPr>
            </w:pPr>
            <w:r w:rsidRPr="00B83EFA">
              <w:rPr>
                <w:rFonts w:ascii="Arial" w:hAnsi="Arial" w:cs="Arial"/>
                <w:lang w:val="es-MX"/>
              </w:rPr>
              <w:t>0.023</w:t>
            </w:r>
          </w:p>
        </w:tc>
      </w:tr>
      <w:tr w:rsidR="000C7F76" w14:paraId="3FD249ED" w14:textId="77777777" w:rsidTr="00E3692F">
        <w:trPr>
          <w:trHeight w:val="135"/>
        </w:trPr>
        <w:tc>
          <w:tcPr>
            <w:tcW w:w="5445" w:type="dxa"/>
          </w:tcPr>
          <w:p w14:paraId="002596FC" w14:textId="77777777" w:rsidR="000C7F76" w:rsidRPr="00741CAC" w:rsidRDefault="000C7F76" w:rsidP="00741CAC">
            <w:pPr>
              <w:pStyle w:val="Prrafodelista"/>
              <w:numPr>
                <w:ilvl w:val="1"/>
                <w:numId w:val="38"/>
              </w:numPr>
              <w:autoSpaceDE w:val="0"/>
              <w:autoSpaceDN w:val="0"/>
              <w:adjustRightInd w:val="0"/>
              <w:jc w:val="both"/>
              <w:rPr>
                <w:rFonts w:ascii="Arial" w:hAnsi="Arial" w:cs="Arial"/>
              </w:rPr>
            </w:pPr>
            <w:r w:rsidRPr="00741CAC">
              <w:rPr>
                <w:rFonts w:ascii="Arial" w:hAnsi="Arial" w:cs="Arial"/>
              </w:rPr>
              <w:t>En zona industrial</w:t>
            </w:r>
          </w:p>
        </w:tc>
        <w:tc>
          <w:tcPr>
            <w:tcW w:w="2496" w:type="dxa"/>
          </w:tcPr>
          <w:p w14:paraId="3D1DEB22" w14:textId="77777777" w:rsidR="000C7F76" w:rsidRDefault="000C7F76" w:rsidP="00704E6E">
            <w:pPr>
              <w:autoSpaceDE w:val="0"/>
              <w:autoSpaceDN w:val="0"/>
              <w:adjustRightInd w:val="0"/>
              <w:ind w:firstLine="708"/>
              <w:jc w:val="both"/>
              <w:rPr>
                <w:rFonts w:ascii="Arial" w:hAnsi="Arial" w:cs="Arial"/>
              </w:rPr>
            </w:pPr>
            <w:r w:rsidRPr="00B83EFA">
              <w:rPr>
                <w:rFonts w:ascii="Arial" w:hAnsi="Arial" w:cs="Arial"/>
                <w:lang w:val="es-MX"/>
              </w:rPr>
              <w:t>0.023</w:t>
            </w:r>
          </w:p>
        </w:tc>
      </w:tr>
      <w:tr w:rsidR="00704E6E" w14:paraId="79F0411E" w14:textId="77777777" w:rsidTr="00E3692F">
        <w:trPr>
          <w:trHeight w:val="341"/>
        </w:trPr>
        <w:tc>
          <w:tcPr>
            <w:tcW w:w="7941" w:type="dxa"/>
            <w:gridSpan w:val="2"/>
          </w:tcPr>
          <w:p w14:paraId="016AD168" w14:textId="77777777" w:rsidR="00704E6E" w:rsidRPr="00E3692F" w:rsidRDefault="00704E6E" w:rsidP="00E3692F">
            <w:pPr>
              <w:pStyle w:val="Prrafodelista"/>
              <w:numPr>
                <w:ilvl w:val="0"/>
                <w:numId w:val="38"/>
              </w:numPr>
              <w:jc w:val="both"/>
              <w:rPr>
                <w:rFonts w:ascii="Arial" w:hAnsi="Arial" w:cs="Arial"/>
              </w:rPr>
            </w:pPr>
            <w:r w:rsidRPr="00741CAC">
              <w:rPr>
                <w:rFonts w:ascii="Arial" w:hAnsi="Arial" w:cs="Arial"/>
              </w:rPr>
              <w:t>Planeación de nuevas nomenclaturas y asignación de número Oficial:</w:t>
            </w:r>
          </w:p>
        </w:tc>
      </w:tr>
      <w:tr w:rsidR="000C7F76" w14:paraId="129ED43F" w14:textId="77777777" w:rsidTr="00E3692F">
        <w:trPr>
          <w:trHeight w:val="135"/>
        </w:trPr>
        <w:tc>
          <w:tcPr>
            <w:tcW w:w="5445" w:type="dxa"/>
          </w:tcPr>
          <w:p w14:paraId="10FF20E7" w14:textId="77777777" w:rsidR="000C7F76" w:rsidRPr="00741CAC" w:rsidRDefault="000C7F76" w:rsidP="00741CAC">
            <w:pPr>
              <w:pStyle w:val="Prrafodelista"/>
              <w:numPr>
                <w:ilvl w:val="1"/>
                <w:numId w:val="39"/>
              </w:numPr>
              <w:autoSpaceDE w:val="0"/>
              <w:autoSpaceDN w:val="0"/>
              <w:adjustRightInd w:val="0"/>
              <w:jc w:val="both"/>
              <w:rPr>
                <w:rFonts w:ascii="Arial" w:hAnsi="Arial" w:cs="Arial"/>
              </w:rPr>
            </w:pPr>
            <w:r w:rsidRPr="00741CAC">
              <w:rPr>
                <w:rFonts w:ascii="Arial" w:hAnsi="Arial" w:cs="Arial"/>
              </w:rPr>
              <w:t>Habitacional</w:t>
            </w:r>
          </w:p>
        </w:tc>
        <w:tc>
          <w:tcPr>
            <w:tcW w:w="2496" w:type="dxa"/>
          </w:tcPr>
          <w:p w14:paraId="269DE675" w14:textId="77777777" w:rsidR="000C7F76" w:rsidRDefault="000C7F76" w:rsidP="00704E6E">
            <w:pPr>
              <w:autoSpaceDE w:val="0"/>
              <w:autoSpaceDN w:val="0"/>
              <w:adjustRightInd w:val="0"/>
              <w:ind w:firstLine="708"/>
              <w:jc w:val="both"/>
              <w:rPr>
                <w:rFonts w:ascii="Arial" w:hAnsi="Arial" w:cs="Arial"/>
              </w:rPr>
            </w:pPr>
            <w:r w:rsidRPr="00B83EFA">
              <w:rPr>
                <w:rFonts w:ascii="Arial" w:hAnsi="Arial" w:cs="Arial"/>
                <w:lang w:val="es-MX"/>
              </w:rPr>
              <w:t>1.03</w:t>
            </w:r>
          </w:p>
        </w:tc>
      </w:tr>
      <w:tr w:rsidR="000C7F76" w14:paraId="42CB316E" w14:textId="77777777" w:rsidTr="00E3692F">
        <w:trPr>
          <w:trHeight w:val="135"/>
        </w:trPr>
        <w:tc>
          <w:tcPr>
            <w:tcW w:w="5445" w:type="dxa"/>
          </w:tcPr>
          <w:p w14:paraId="72414223" w14:textId="77777777" w:rsidR="000C7F76" w:rsidRPr="00741CAC" w:rsidRDefault="000C7F76" w:rsidP="00741CAC">
            <w:pPr>
              <w:pStyle w:val="Prrafodelista"/>
              <w:numPr>
                <w:ilvl w:val="1"/>
                <w:numId w:val="39"/>
              </w:numPr>
              <w:autoSpaceDE w:val="0"/>
              <w:autoSpaceDN w:val="0"/>
              <w:adjustRightInd w:val="0"/>
              <w:jc w:val="both"/>
              <w:rPr>
                <w:rFonts w:ascii="Arial" w:hAnsi="Arial" w:cs="Arial"/>
              </w:rPr>
            </w:pPr>
            <w:r w:rsidRPr="00741CAC">
              <w:rPr>
                <w:rFonts w:ascii="Arial" w:hAnsi="Arial" w:cs="Arial"/>
              </w:rPr>
              <w:t>Interés social</w:t>
            </w:r>
          </w:p>
        </w:tc>
        <w:tc>
          <w:tcPr>
            <w:tcW w:w="2496" w:type="dxa"/>
          </w:tcPr>
          <w:p w14:paraId="4C931CF8" w14:textId="77777777" w:rsidR="000C7F76" w:rsidRDefault="000C7F76" w:rsidP="00704E6E">
            <w:pPr>
              <w:autoSpaceDE w:val="0"/>
              <w:autoSpaceDN w:val="0"/>
              <w:adjustRightInd w:val="0"/>
              <w:ind w:firstLine="708"/>
              <w:jc w:val="both"/>
              <w:rPr>
                <w:rFonts w:ascii="Arial" w:hAnsi="Arial" w:cs="Arial"/>
              </w:rPr>
            </w:pPr>
            <w:r w:rsidRPr="00B83EFA">
              <w:rPr>
                <w:rFonts w:ascii="Arial" w:hAnsi="Arial" w:cs="Arial"/>
                <w:lang w:val="es-MX"/>
              </w:rPr>
              <w:t>1.03</w:t>
            </w:r>
          </w:p>
        </w:tc>
      </w:tr>
      <w:tr w:rsidR="000C7F76" w14:paraId="598B2752" w14:textId="77777777" w:rsidTr="00E3692F">
        <w:trPr>
          <w:trHeight w:val="135"/>
        </w:trPr>
        <w:tc>
          <w:tcPr>
            <w:tcW w:w="5445" w:type="dxa"/>
          </w:tcPr>
          <w:p w14:paraId="083432EA" w14:textId="77777777" w:rsidR="000C7F76" w:rsidRPr="00741CAC" w:rsidRDefault="000C7F76" w:rsidP="00741CAC">
            <w:pPr>
              <w:pStyle w:val="Prrafodelista"/>
              <w:numPr>
                <w:ilvl w:val="1"/>
                <w:numId w:val="39"/>
              </w:numPr>
              <w:autoSpaceDE w:val="0"/>
              <w:autoSpaceDN w:val="0"/>
              <w:adjustRightInd w:val="0"/>
              <w:jc w:val="both"/>
              <w:rPr>
                <w:rFonts w:ascii="Arial" w:hAnsi="Arial" w:cs="Arial"/>
              </w:rPr>
            </w:pPr>
            <w:r w:rsidRPr="00741CAC">
              <w:rPr>
                <w:rFonts w:ascii="Arial" w:hAnsi="Arial" w:cs="Arial"/>
              </w:rPr>
              <w:t>Media</w:t>
            </w:r>
          </w:p>
        </w:tc>
        <w:tc>
          <w:tcPr>
            <w:tcW w:w="2496" w:type="dxa"/>
          </w:tcPr>
          <w:p w14:paraId="5591E857" w14:textId="77777777" w:rsidR="000C7F76" w:rsidRDefault="000C7F76" w:rsidP="00704E6E">
            <w:pPr>
              <w:autoSpaceDE w:val="0"/>
              <w:autoSpaceDN w:val="0"/>
              <w:adjustRightInd w:val="0"/>
              <w:ind w:firstLine="708"/>
              <w:jc w:val="both"/>
              <w:rPr>
                <w:rFonts w:ascii="Arial" w:hAnsi="Arial" w:cs="Arial"/>
              </w:rPr>
            </w:pPr>
            <w:r w:rsidRPr="00B83EFA">
              <w:rPr>
                <w:rFonts w:ascii="Arial" w:hAnsi="Arial" w:cs="Arial"/>
                <w:lang w:val="es-MX"/>
              </w:rPr>
              <w:t>3.41</w:t>
            </w:r>
          </w:p>
        </w:tc>
      </w:tr>
      <w:tr w:rsidR="000C7F76" w14:paraId="4166E9AD" w14:textId="77777777" w:rsidTr="00E3692F">
        <w:trPr>
          <w:trHeight w:val="135"/>
        </w:trPr>
        <w:tc>
          <w:tcPr>
            <w:tcW w:w="5445" w:type="dxa"/>
          </w:tcPr>
          <w:p w14:paraId="4A706D33" w14:textId="77777777" w:rsidR="000C7F76" w:rsidRPr="00741CAC" w:rsidRDefault="000C7F76" w:rsidP="00741CAC">
            <w:pPr>
              <w:pStyle w:val="Prrafodelista"/>
              <w:numPr>
                <w:ilvl w:val="1"/>
                <w:numId w:val="39"/>
              </w:numPr>
              <w:autoSpaceDE w:val="0"/>
              <w:autoSpaceDN w:val="0"/>
              <w:adjustRightInd w:val="0"/>
              <w:jc w:val="both"/>
              <w:rPr>
                <w:rFonts w:ascii="Arial" w:hAnsi="Arial" w:cs="Arial"/>
              </w:rPr>
            </w:pPr>
            <w:r w:rsidRPr="00741CAC">
              <w:rPr>
                <w:rFonts w:ascii="Arial" w:hAnsi="Arial" w:cs="Arial"/>
              </w:rPr>
              <w:t>Residencial</w:t>
            </w:r>
          </w:p>
        </w:tc>
        <w:tc>
          <w:tcPr>
            <w:tcW w:w="2496" w:type="dxa"/>
          </w:tcPr>
          <w:p w14:paraId="561A1365" w14:textId="77777777" w:rsidR="000C7F76" w:rsidRDefault="000C7F76" w:rsidP="00704E6E">
            <w:pPr>
              <w:autoSpaceDE w:val="0"/>
              <w:autoSpaceDN w:val="0"/>
              <w:adjustRightInd w:val="0"/>
              <w:ind w:firstLine="708"/>
              <w:jc w:val="both"/>
              <w:rPr>
                <w:rFonts w:ascii="Arial" w:hAnsi="Arial" w:cs="Arial"/>
              </w:rPr>
            </w:pPr>
            <w:r w:rsidRPr="00B83EFA">
              <w:rPr>
                <w:rFonts w:ascii="Arial" w:hAnsi="Arial" w:cs="Arial"/>
                <w:lang w:val="es-MX"/>
              </w:rPr>
              <w:t>3.41</w:t>
            </w:r>
          </w:p>
        </w:tc>
      </w:tr>
      <w:tr w:rsidR="000C7F76" w14:paraId="767B9DE1" w14:textId="77777777" w:rsidTr="00E3692F">
        <w:trPr>
          <w:trHeight w:val="135"/>
        </w:trPr>
        <w:tc>
          <w:tcPr>
            <w:tcW w:w="5445" w:type="dxa"/>
          </w:tcPr>
          <w:p w14:paraId="241F5F7A" w14:textId="77777777" w:rsidR="000C7F76" w:rsidRPr="00741CAC" w:rsidRDefault="000C7F76" w:rsidP="00741CAC">
            <w:pPr>
              <w:pStyle w:val="Prrafodelista"/>
              <w:numPr>
                <w:ilvl w:val="1"/>
                <w:numId w:val="39"/>
              </w:numPr>
              <w:autoSpaceDE w:val="0"/>
              <w:autoSpaceDN w:val="0"/>
              <w:adjustRightInd w:val="0"/>
              <w:jc w:val="both"/>
              <w:rPr>
                <w:rFonts w:ascii="Arial" w:hAnsi="Arial" w:cs="Arial"/>
              </w:rPr>
            </w:pPr>
            <w:r w:rsidRPr="00741CAC">
              <w:rPr>
                <w:rFonts w:ascii="Arial" w:hAnsi="Arial" w:cs="Arial"/>
              </w:rPr>
              <w:t>Comercial</w:t>
            </w:r>
          </w:p>
        </w:tc>
        <w:tc>
          <w:tcPr>
            <w:tcW w:w="2496" w:type="dxa"/>
          </w:tcPr>
          <w:p w14:paraId="629E85B0" w14:textId="77777777" w:rsidR="000C7F76" w:rsidRDefault="000C7F76" w:rsidP="00704E6E">
            <w:pPr>
              <w:autoSpaceDE w:val="0"/>
              <w:autoSpaceDN w:val="0"/>
              <w:adjustRightInd w:val="0"/>
              <w:ind w:firstLine="708"/>
              <w:jc w:val="both"/>
              <w:rPr>
                <w:rFonts w:ascii="Arial" w:hAnsi="Arial" w:cs="Arial"/>
              </w:rPr>
            </w:pPr>
            <w:r w:rsidRPr="00B83EFA">
              <w:rPr>
                <w:rFonts w:ascii="Arial" w:hAnsi="Arial" w:cs="Arial"/>
                <w:lang w:val="es-MX"/>
              </w:rPr>
              <w:t>5.68</w:t>
            </w:r>
          </w:p>
        </w:tc>
      </w:tr>
      <w:tr w:rsidR="000C7F76" w14:paraId="2A0E2D24" w14:textId="77777777" w:rsidTr="00E3692F">
        <w:trPr>
          <w:trHeight w:val="135"/>
        </w:trPr>
        <w:tc>
          <w:tcPr>
            <w:tcW w:w="5445" w:type="dxa"/>
          </w:tcPr>
          <w:p w14:paraId="7F64C4FC" w14:textId="77777777" w:rsidR="000C7F76" w:rsidRPr="00741CAC" w:rsidRDefault="000C7F76" w:rsidP="00741CAC">
            <w:pPr>
              <w:pStyle w:val="Prrafodelista"/>
              <w:numPr>
                <w:ilvl w:val="1"/>
                <w:numId w:val="39"/>
              </w:numPr>
              <w:tabs>
                <w:tab w:val="left" w:pos="1890"/>
              </w:tabs>
              <w:autoSpaceDE w:val="0"/>
              <w:autoSpaceDN w:val="0"/>
              <w:adjustRightInd w:val="0"/>
              <w:jc w:val="both"/>
              <w:rPr>
                <w:rFonts w:ascii="Arial" w:hAnsi="Arial" w:cs="Arial"/>
              </w:rPr>
            </w:pPr>
            <w:r w:rsidRPr="00741CAC">
              <w:rPr>
                <w:rFonts w:ascii="Arial" w:hAnsi="Arial" w:cs="Arial"/>
              </w:rPr>
              <w:t>Industrial</w:t>
            </w:r>
          </w:p>
        </w:tc>
        <w:tc>
          <w:tcPr>
            <w:tcW w:w="2496" w:type="dxa"/>
          </w:tcPr>
          <w:p w14:paraId="57E5E850" w14:textId="77777777" w:rsidR="000C7F76" w:rsidRDefault="000C7F76" w:rsidP="00704E6E">
            <w:pPr>
              <w:autoSpaceDE w:val="0"/>
              <w:autoSpaceDN w:val="0"/>
              <w:adjustRightInd w:val="0"/>
              <w:ind w:firstLine="708"/>
              <w:jc w:val="both"/>
              <w:rPr>
                <w:rFonts w:ascii="Arial" w:hAnsi="Arial" w:cs="Arial"/>
              </w:rPr>
            </w:pPr>
            <w:r w:rsidRPr="00B83EFA">
              <w:rPr>
                <w:rFonts w:ascii="Arial" w:hAnsi="Arial" w:cs="Arial"/>
                <w:lang w:val="es-MX"/>
              </w:rPr>
              <w:t>11.36</w:t>
            </w:r>
          </w:p>
        </w:tc>
      </w:tr>
    </w:tbl>
    <w:p w14:paraId="7CE67D04" w14:textId="77777777" w:rsidR="007D01CE" w:rsidRPr="00B83EFA" w:rsidRDefault="007D01CE" w:rsidP="007D01CE">
      <w:pPr>
        <w:ind w:left="4956" w:firstLine="708"/>
        <w:rPr>
          <w:rFonts w:ascii="Arial" w:hAnsi="Arial" w:cs="Arial"/>
          <w:color w:val="0000FF"/>
          <w:lang w:val="es-MX"/>
        </w:rPr>
      </w:pPr>
      <w:r w:rsidRPr="00B83EFA">
        <w:rPr>
          <w:rFonts w:ascii="Arial" w:hAnsi="Arial" w:cs="Arial"/>
          <w:color w:val="0000FF"/>
          <w:lang w:val="es-MX"/>
        </w:rPr>
        <w:tab/>
      </w:r>
    </w:p>
    <w:p w14:paraId="3156F279" w14:textId="77777777" w:rsidR="007D01CE" w:rsidRPr="00B83EFA" w:rsidRDefault="007D01CE" w:rsidP="007D01CE">
      <w:pPr>
        <w:ind w:left="360"/>
        <w:jc w:val="both"/>
        <w:rPr>
          <w:rFonts w:ascii="Arial" w:hAnsi="Arial" w:cs="Arial"/>
          <w:lang w:val="es-MX"/>
        </w:rPr>
      </w:pPr>
      <w:r w:rsidRPr="00B83EFA">
        <w:rPr>
          <w:rFonts w:ascii="Arial" w:hAnsi="Arial" w:cs="Arial"/>
          <w:lang w:val="es-MX"/>
        </w:rPr>
        <w:tab/>
      </w:r>
      <w:r w:rsidRPr="00B83EFA">
        <w:rPr>
          <w:rFonts w:ascii="Arial" w:hAnsi="Arial" w:cs="Arial"/>
          <w:lang w:val="es-MX"/>
        </w:rPr>
        <w:tab/>
        <w:t>No. Oficial (Habitación)</w:t>
      </w:r>
      <w:r w:rsidR="00E3692F">
        <w:rPr>
          <w:rFonts w:ascii="Arial" w:hAnsi="Arial" w:cs="Arial"/>
          <w:lang w:val="es-MX"/>
        </w:rPr>
        <w:tab/>
      </w:r>
      <w:r w:rsidR="00E3692F">
        <w:rPr>
          <w:rFonts w:ascii="Arial" w:hAnsi="Arial" w:cs="Arial"/>
          <w:lang w:val="es-MX"/>
        </w:rPr>
        <w:tab/>
      </w:r>
      <w:r w:rsidR="00E3692F">
        <w:rPr>
          <w:rFonts w:ascii="Arial" w:hAnsi="Arial" w:cs="Arial"/>
          <w:lang w:val="es-MX"/>
        </w:rPr>
        <w:tab/>
      </w:r>
      <w:r w:rsidR="0007092B" w:rsidRPr="00B83EFA">
        <w:rPr>
          <w:rFonts w:ascii="Arial" w:hAnsi="Arial" w:cs="Arial"/>
        </w:rPr>
        <w:t>De 1 hasta 3.0</w:t>
      </w:r>
      <w:r w:rsidR="00406931">
        <w:rPr>
          <w:rFonts w:ascii="Arial" w:hAnsi="Arial" w:cs="Arial"/>
        </w:rPr>
        <w:t xml:space="preserve"> </w:t>
      </w:r>
      <w:proofErr w:type="spellStart"/>
      <w:r w:rsidR="00406931">
        <w:rPr>
          <w:rFonts w:ascii="Arial" w:hAnsi="Arial" w:cs="Arial"/>
        </w:rPr>
        <w:t>U.M.A</w:t>
      </w:r>
      <w:proofErr w:type="spellEnd"/>
      <w:r w:rsidR="00406931">
        <w:rPr>
          <w:rFonts w:ascii="Arial" w:hAnsi="Arial" w:cs="Arial"/>
        </w:rPr>
        <w:t>.</w:t>
      </w:r>
    </w:p>
    <w:p w14:paraId="6FA0D4B6" w14:textId="77777777" w:rsidR="007D01CE" w:rsidRPr="00B83EFA" w:rsidRDefault="007D01CE" w:rsidP="007D01CE">
      <w:pPr>
        <w:ind w:left="360"/>
        <w:jc w:val="both"/>
        <w:rPr>
          <w:rFonts w:ascii="Arial" w:hAnsi="Arial" w:cs="Arial"/>
          <w:lang w:val="es-MX"/>
        </w:rPr>
      </w:pPr>
      <w:r w:rsidRPr="00B83EFA">
        <w:rPr>
          <w:rFonts w:ascii="Arial" w:hAnsi="Arial" w:cs="Arial"/>
          <w:lang w:val="es-MX"/>
        </w:rPr>
        <w:tab/>
      </w:r>
      <w:r w:rsidRPr="00B83EFA">
        <w:rPr>
          <w:rFonts w:ascii="Arial" w:hAnsi="Arial" w:cs="Arial"/>
          <w:lang w:val="es-MX"/>
        </w:rPr>
        <w:tab/>
        <w:t>No. Oficial (Industrial)</w:t>
      </w:r>
      <w:r w:rsidR="00E3692F">
        <w:rPr>
          <w:rFonts w:ascii="Arial" w:hAnsi="Arial" w:cs="Arial"/>
          <w:lang w:val="es-MX"/>
        </w:rPr>
        <w:tab/>
      </w:r>
      <w:r w:rsidR="00E3692F">
        <w:rPr>
          <w:rFonts w:ascii="Arial" w:hAnsi="Arial" w:cs="Arial"/>
          <w:lang w:val="es-MX"/>
        </w:rPr>
        <w:tab/>
      </w:r>
      <w:r w:rsidR="00E3692F">
        <w:rPr>
          <w:rFonts w:ascii="Arial" w:hAnsi="Arial" w:cs="Arial"/>
          <w:lang w:val="es-MX"/>
        </w:rPr>
        <w:tab/>
      </w:r>
      <w:r w:rsidR="0007092B" w:rsidRPr="00B83EFA">
        <w:rPr>
          <w:rFonts w:ascii="Arial" w:hAnsi="Arial" w:cs="Arial"/>
        </w:rPr>
        <w:t xml:space="preserve">De 1 hasta 10.5 </w:t>
      </w:r>
      <w:r w:rsidR="00406931">
        <w:rPr>
          <w:rFonts w:ascii="Arial" w:hAnsi="Arial" w:cs="Arial"/>
        </w:rPr>
        <w:t xml:space="preserve"> </w:t>
      </w:r>
      <w:proofErr w:type="spellStart"/>
      <w:r w:rsidR="00406931">
        <w:rPr>
          <w:rFonts w:ascii="Arial" w:hAnsi="Arial" w:cs="Arial"/>
        </w:rPr>
        <w:t>U.M.A</w:t>
      </w:r>
      <w:proofErr w:type="spellEnd"/>
      <w:r w:rsidR="00406931">
        <w:rPr>
          <w:rFonts w:ascii="Arial" w:hAnsi="Arial" w:cs="Arial"/>
        </w:rPr>
        <w:t>.</w:t>
      </w:r>
      <w:r w:rsidRPr="00B83EFA">
        <w:rPr>
          <w:rFonts w:ascii="Arial" w:hAnsi="Arial" w:cs="Arial"/>
          <w:lang w:val="es-MX"/>
        </w:rPr>
        <w:tab/>
      </w:r>
    </w:p>
    <w:p w14:paraId="080D3245" w14:textId="77777777" w:rsidR="007D01CE" w:rsidRPr="00B83EFA" w:rsidRDefault="007D01CE" w:rsidP="007D01CE">
      <w:pPr>
        <w:ind w:left="360"/>
        <w:jc w:val="both"/>
        <w:rPr>
          <w:rFonts w:ascii="Arial" w:hAnsi="Arial" w:cs="Arial"/>
          <w:lang w:val="es-MX"/>
        </w:rPr>
      </w:pPr>
      <w:r w:rsidRPr="00B83EFA">
        <w:rPr>
          <w:rFonts w:ascii="Arial" w:hAnsi="Arial" w:cs="Arial"/>
          <w:lang w:val="es-MX"/>
        </w:rPr>
        <w:tab/>
      </w:r>
      <w:r w:rsidRPr="00B83EFA">
        <w:rPr>
          <w:rFonts w:ascii="Arial" w:hAnsi="Arial" w:cs="Arial"/>
          <w:lang w:val="es-MX"/>
        </w:rPr>
        <w:tab/>
        <w:t>No. Oficial (Comercial)</w:t>
      </w:r>
      <w:r w:rsidR="00E3692F">
        <w:rPr>
          <w:rFonts w:ascii="Arial" w:hAnsi="Arial" w:cs="Arial"/>
          <w:lang w:val="es-MX"/>
        </w:rPr>
        <w:tab/>
      </w:r>
      <w:r w:rsidR="00E3692F">
        <w:rPr>
          <w:rFonts w:ascii="Arial" w:hAnsi="Arial" w:cs="Arial"/>
          <w:lang w:val="es-MX"/>
        </w:rPr>
        <w:tab/>
      </w:r>
      <w:r w:rsidR="00E3692F">
        <w:rPr>
          <w:rFonts w:ascii="Arial" w:hAnsi="Arial" w:cs="Arial"/>
          <w:lang w:val="es-MX"/>
        </w:rPr>
        <w:tab/>
      </w:r>
      <w:r w:rsidR="0007092B" w:rsidRPr="00B83EFA">
        <w:rPr>
          <w:rFonts w:ascii="Arial" w:hAnsi="Arial" w:cs="Arial"/>
        </w:rPr>
        <w:t xml:space="preserve">De 1 hasta 10.5 </w:t>
      </w:r>
      <w:proofErr w:type="spellStart"/>
      <w:r w:rsidR="00406931">
        <w:rPr>
          <w:rFonts w:ascii="Arial" w:hAnsi="Arial" w:cs="Arial"/>
        </w:rPr>
        <w:t>U.M.A</w:t>
      </w:r>
      <w:proofErr w:type="spellEnd"/>
      <w:r w:rsidR="00406931">
        <w:rPr>
          <w:rFonts w:ascii="Arial" w:hAnsi="Arial" w:cs="Arial"/>
        </w:rPr>
        <w:t>.</w:t>
      </w:r>
    </w:p>
    <w:p w14:paraId="7D4E471F" w14:textId="77777777" w:rsidR="008427A3" w:rsidRDefault="008427A3" w:rsidP="001B77DB">
      <w:pPr>
        <w:autoSpaceDE w:val="0"/>
        <w:autoSpaceDN w:val="0"/>
        <w:adjustRightInd w:val="0"/>
        <w:jc w:val="center"/>
        <w:rPr>
          <w:rFonts w:ascii="Arial" w:hAnsi="Arial" w:cs="Arial"/>
          <w:b/>
        </w:rPr>
      </w:pPr>
    </w:p>
    <w:p w14:paraId="3F0B6A18"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SECCIÓN IV</w:t>
      </w:r>
    </w:p>
    <w:p w14:paraId="33F2020C"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POR CONSTRUCCIONES, RECONSTRUCCIONES,</w:t>
      </w:r>
    </w:p>
    <w:p w14:paraId="66454C57"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REPARACIONES Y DEMOLICIONES</w:t>
      </w:r>
    </w:p>
    <w:p w14:paraId="0B8E9879" w14:textId="77777777" w:rsidR="001B77DB" w:rsidRPr="00B83EFA" w:rsidRDefault="001B77DB" w:rsidP="001B77DB">
      <w:pPr>
        <w:autoSpaceDE w:val="0"/>
        <w:autoSpaceDN w:val="0"/>
        <w:adjustRightInd w:val="0"/>
        <w:jc w:val="center"/>
        <w:rPr>
          <w:rFonts w:ascii="Arial" w:hAnsi="Arial" w:cs="Arial"/>
          <w:b/>
          <w:bCs/>
        </w:rPr>
      </w:pPr>
    </w:p>
    <w:p w14:paraId="787C1EE3" w14:textId="77777777" w:rsidR="001B77DB" w:rsidRPr="00B83EFA" w:rsidRDefault="001B77DB" w:rsidP="001B77DB">
      <w:pPr>
        <w:rPr>
          <w:rFonts w:ascii="Arial" w:hAnsi="Arial" w:cs="Arial"/>
          <w:lang w:val="es-MX"/>
        </w:rPr>
      </w:pPr>
    </w:p>
    <w:p w14:paraId="4CB9EEDD" w14:textId="77777777" w:rsidR="001B77DB" w:rsidRPr="00B83EFA" w:rsidRDefault="001B77DB" w:rsidP="001B77DB">
      <w:pPr>
        <w:autoSpaceDE w:val="0"/>
        <w:autoSpaceDN w:val="0"/>
        <w:adjustRightInd w:val="0"/>
        <w:jc w:val="both"/>
        <w:rPr>
          <w:rFonts w:ascii="Arial" w:hAnsi="Arial" w:cs="Arial"/>
        </w:rPr>
      </w:pPr>
      <w:r w:rsidRPr="00B83EFA">
        <w:rPr>
          <w:rFonts w:ascii="Arial" w:hAnsi="Arial" w:cs="Arial"/>
          <w:b/>
        </w:rPr>
        <w:t xml:space="preserve">ARTÍCULO 35.- </w:t>
      </w:r>
      <w:r w:rsidRPr="00B83EFA">
        <w:rPr>
          <w:rFonts w:ascii="Arial" w:hAnsi="Arial" w:cs="Arial"/>
        </w:rPr>
        <w:t>Las cuotas correspondientes de los Derechos por servicios de construcción y urbanización serán las siguientes:</w:t>
      </w:r>
    </w:p>
    <w:p w14:paraId="140D6CA1" w14:textId="77777777" w:rsidR="005060E3" w:rsidRPr="00B83EFA" w:rsidRDefault="005060E3" w:rsidP="009842D1">
      <w:pPr>
        <w:autoSpaceDE w:val="0"/>
        <w:autoSpaceDN w:val="0"/>
        <w:adjustRightInd w:val="0"/>
        <w:jc w:val="center"/>
        <w:rPr>
          <w:rFonts w:ascii="Arial" w:hAnsi="Arial" w:cs="Arial"/>
        </w:rPr>
      </w:pPr>
    </w:p>
    <w:tbl>
      <w:tblPr>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134"/>
        <w:gridCol w:w="1337"/>
        <w:gridCol w:w="1589"/>
        <w:gridCol w:w="1276"/>
        <w:gridCol w:w="1326"/>
        <w:gridCol w:w="1644"/>
        <w:gridCol w:w="7"/>
      </w:tblGrid>
      <w:tr w:rsidR="00B47B36" w:rsidRPr="00E3692F" w14:paraId="21461298" w14:textId="77777777" w:rsidTr="003B51C8">
        <w:trPr>
          <w:cantSplit/>
          <w:trHeight w:val="194"/>
          <w:tblHeader/>
        </w:trPr>
        <w:tc>
          <w:tcPr>
            <w:tcW w:w="1951" w:type="dxa"/>
            <w:shd w:val="clear" w:color="auto" w:fill="E0E0E0"/>
            <w:vAlign w:val="center"/>
          </w:tcPr>
          <w:p w14:paraId="620D15E2" w14:textId="77777777" w:rsidR="00B47B36" w:rsidRPr="00E3692F" w:rsidRDefault="00B47B36" w:rsidP="003B51C8">
            <w:pPr>
              <w:autoSpaceDE w:val="0"/>
              <w:autoSpaceDN w:val="0"/>
              <w:adjustRightInd w:val="0"/>
              <w:jc w:val="center"/>
              <w:rPr>
                <w:rFonts w:ascii="Arial" w:hAnsi="Arial" w:cs="Arial"/>
                <w:b/>
                <w:sz w:val="18"/>
              </w:rPr>
            </w:pPr>
            <w:r w:rsidRPr="00E3692F">
              <w:rPr>
                <w:rFonts w:ascii="Arial" w:hAnsi="Arial" w:cs="Arial"/>
                <w:b/>
                <w:sz w:val="18"/>
              </w:rPr>
              <w:t>CONCEPTO</w:t>
            </w:r>
          </w:p>
        </w:tc>
        <w:tc>
          <w:tcPr>
            <w:tcW w:w="1134" w:type="dxa"/>
            <w:shd w:val="clear" w:color="auto" w:fill="E0E0E0"/>
            <w:vAlign w:val="center"/>
          </w:tcPr>
          <w:p w14:paraId="2B0D5E30" w14:textId="77777777" w:rsidR="00B47B36" w:rsidRPr="00E3692F" w:rsidRDefault="00B47B36" w:rsidP="003B51C8">
            <w:pPr>
              <w:autoSpaceDE w:val="0"/>
              <w:autoSpaceDN w:val="0"/>
              <w:adjustRightInd w:val="0"/>
              <w:jc w:val="center"/>
              <w:rPr>
                <w:rFonts w:ascii="Arial" w:hAnsi="Arial" w:cs="Arial"/>
                <w:b/>
                <w:sz w:val="18"/>
              </w:rPr>
            </w:pPr>
            <w:r w:rsidRPr="00E3692F">
              <w:rPr>
                <w:rFonts w:ascii="Arial" w:hAnsi="Arial" w:cs="Arial"/>
                <w:b/>
                <w:sz w:val="18"/>
              </w:rPr>
              <w:t>UNIDAD</w:t>
            </w:r>
          </w:p>
        </w:tc>
        <w:tc>
          <w:tcPr>
            <w:tcW w:w="1337" w:type="dxa"/>
            <w:shd w:val="clear" w:color="auto" w:fill="E0E0E0"/>
            <w:vAlign w:val="center"/>
          </w:tcPr>
          <w:p w14:paraId="3AE31E2C" w14:textId="77777777" w:rsidR="00B47B36" w:rsidRPr="00E3692F" w:rsidRDefault="00741CAC" w:rsidP="003B51C8">
            <w:pPr>
              <w:autoSpaceDE w:val="0"/>
              <w:autoSpaceDN w:val="0"/>
              <w:adjustRightInd w:val="0"/>
              <w:jc w:val="center"/>
              <w:rPr>
                <w:rFonts w:ascii="Arial" w:hAnsi="Arial" w:cs="Arial"/>
                <w:b/>
                <w:sz w:val="18"/>
              </w:rPr>
            </w:pPr>
            <w:r w:rsidRPr="00E3692F">
              <w:rPr>
                <w:rFonts w:ascii="Arial" w:hAnsi="Arial" w:cs="Arial"/>
                <w:b/>
                <w:sz w:val="18"/>
              </w:rPr>
              <w:t>INTERÉS</w:t>
            </w:r>
            <w:r w:rsidR="00B47B36" w:rsidRPr="00E3692F">
              <w:rPr>
                <w:rFonts w:ascii="Arial" w:hAnsi="Arial" w:cs="Arial"/>
                <w:b/>
                <w:sz w:val="18"/>
              </w:rPr>
              <w:t xml:space="preserve"> SOCIAL</w:t>
            </w:r>
          </w:p>
        </w:tc>
        <w:tc>
          <w:tcPr>
            <w:tcW w:w="1589" w:type="dxa"/>
            <w:shd w:val="clear" w:color="auto" w:fill="E0E0E0"/>
            <w:vAlign w:val="center"/>
          </w:tcPr>
          <w:p w14:paraId="36094372" w14:textId="77777777" w:rsidR="00B47B36" w:rsidRPr="00E3692F" w:rsidRDefault="00B47B36" w:rsidP="003B51C8">
            <w:pPr>
              <w:autoSpaceDE w:val="0"/>
              <w:autoSpaceDN w:val="0"/>
              <w:adjustRightInd w:val="0"/>
              <w:jc w:val="center"/>
              <w:rPr>
                <w:rFonts w:ascii="Arial" w:hAnsi="Arial" w:cs="Arial"/>
                <w:b/>
                <w:sz w:val="18"/>
              </w:rPr>
            </w:pPr>
            <w:r w:rsidRPr="00E3692F">
              <w:rPr>
                <w:rFonts w:ascii="Arial" w:hAnsi="Arial" w:cs="Arial"/>
                <w:b/>
                <w:sz w:val="18"/>
              </w:rPr>
              <w:t>POPULAR</w:t>
            </w:r>
          </w:p>
        </w:tc>
        <w:tc>
          <w:tcPr>
            <w:tcW w:w="1276" w:type="dxa"/>
            <w:shd w:val="clear" w:color="auto" w:fill="E0E0E0"/>
            <w:vAlign w:val="center"/>
          </w:tcPr>
          <w:p w14:paraId="1C6D2E81" w14:textId="77777777" w:rsidR="00B47B36" w:rsidRPr="00E3692F" w:rsidRDefault="00B47B36" w:rsidP="003B51C8">
            <w:pPr>
              <w:autoSpaceDE w:val="0"/>
              <w:autoSpaceDN w:val="0"/>
              <w:adjustRightInd w:val="0"/>
              <w:jc w:val="center"/>
              <w:rPr>
                <w:rFonts w:ascii="Arial" w:hAnsi="Arial" w:cs="Arial"/>
                <w:b/>
                <w:sz w:val="18"/>
              </w:rPr>
            </w:pPr>
            <w:r w:rsidRPr="00E3692F">
              <w:rPr>
                <w:rFonts w:ascii="Arial" w:hAnsi="Arial" w:cs="Arial"/>
                <w:b/>
                <w:sz w:val="18"/>
              </w:rPr>
              <w:t>MEDIA</w:t>
            </w:r>
          </w:p>
        </w:tc>
        <w:tc>
          <w:tcPr>
            <w:tcW w:w="1326" w:type="dxa"/>
            <w:shd w:val="clear" w:color="auto" w:fill="E0E0E0"/>
            <w:vAlign w:val="center"/>
          </w:tcPr>
          <w:p w14:paraId="239DC649" w14:textId="77777777" w:rsidR="00B47B36" w:rsidRPr="00E3692F" w:rsidRDefault="00B47B36" w:rsidP="003B51C8">
            <w:pPr>
              <w:autoSpaceDE w:val="0"/>
              <w:autoSpaceDN w:val="0"/>
              <w:adjustRightInd w:val="0"/>
              <w:jc w:val="center"/>
              <w:rPr>
                <w:rFonts w:ascii="Arial" w:hAnsi="Arial" w:cs="Arial"/>
                <w:b/>
                <w:sz w:val="18"/>
              </w:rPr>
            </w:pPr>
            <w:r w:rsidRPr="00E3692F">
              <w:rPr>
                <w:rFonts w:ascii="Arial" w:hAnsi="Arial" w:cs="Arial"/>
                <w:b/>
                <w:sz w:val="18"/>
              </w:rPr>
              <w:t>MEDIA ALTA</w:t>
            </w:r>
          </w:p>
        </w:tc>
        <w:tc>
          <w:tcPr>
            <w:tcW w:w="1651" w:type="dxa"/>
            <w:gridSpan w:val="2"/>
            <w:shd w:val="clear" w:color="auto" w:fill="E0E0E0"/>
            <w:vAlign w:val="center"/>
          </w:tcPr>
          <w:p w14:paraId="76CC9391" w14:textId="77777777" w:rsidR="00B47B36" w:rsidRPr="00E3692F" w:rsidRDefault="00B47B36" w:rsidP="003B51C8">
            <w:pPr>
              <w:autoSpaceDE w:val="0"/>
              <w:autoSpaceDN w:val="0"/>
              <w:adjustRightInd w:val="0"/>
              <w:jc w:val="center"/>
              <w:rPr>
                <w:rFonts w:ascii="Arial" w:hAnsi="Arial" w:cs="Arial"/>
                <w:b/>
                <w:sz w:val="18"/>
              </w:rPr>
            </w:pPr>
            <w:r w:rsidRPr="00E3692F">
              <w:rPr>
                <w:rFonts w:ascii="Arial" w:hAnsi="Arial" w:cs="Arial"/>
                <w:b/>
                <w:sz w:val="18"/>
              </w:rPr>
              <w:t>RESIDENCIAL</w:t>
            </w:r>
          </w:p>
        </w:tc>
      </w:tr>
      <w:tr w:rsidR="0007092B" w:rsidRPr="00B83EFA" w14:paraId="726FF164" w14:textId="77777777" w:rsidTr="003B51C8">
        <w:trPr>
          <w:gridAfter w:val="1"/>
          <w:wAfter w:w="7" w:type="dxa"/>
          <w:cantSplit/>
          <w:trHeight w:val="184"/>
        </w:trPr>
        <w:tc>
          <w:tcPr>
            <w:tcW w:w="1951" w:type="dxa"/>
          </w:tcPr>
          <w:p w14:paraId="184420DF" w14:textId="77777777" w:rsidR="0007092B" w:rsidRPr="00B83EFA" w:rsidRDefault="0007092B" w:rsidP="00C12237">
            <w:pPr>
              <w:autoSpaceDE w:val="0"/>
              <w:autoSpaceDN w:val="0"/>
              <w:adjustRightInd w:val="0"/>
              <w:rPr>
                <w:rFonts w:ascii="Arial" w:hAnsi="Arial" w:cs="Arial"/>
              </w:rPr>
            </w:pPr>
            <w:r w:rsidRPr="00B83EFA">
              <w:rPr>
                <w:rFonts w:ascii="Arial" w:hAnsi="Arial" w:cs="Arial"/>
              </w:rPr>
              <w:t xml:space="preserve">1.Licencias de construcción </w:t>
            </w:r>
          </w:p>
        </w:tc>
        <w:tc>
          <w:tcPr>
            <w:tcW w:w="1134" w:type="dxa"/>
            <w:vAlign w:val="center"/>
          </w:tcPr>
          <w:p w14:paraId="08ADC1B7" w14:textId="77777777" w:rsidR="0007092B" w:rsidRPr="00B83EFA" w:rsidRDefault="0007092B" w:rsidP="00C12237">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0CED2D86" w14:textId="77777777" w:rsidR="0007092B" w:rsidRPr="00B83EFA" w:rsidRDefault="0007092B" w:rsidP="00D30B6F">
            <w:pPr>
              <w:autoSpaceDE w:val="0"/>
              <w:autoSpaceDN w:val="0"/>
              <w:adjustRightInd w:val="0"/>
              <w:jc w:val="center"/>
              <w:rPr>
                <w:rFonts w:ascii="Arial" w:hAnsi="Arial" w:cs="Arial"/>
              </w:rPr>
            </w:pPr>
            <w:r w:rsidRPr="00B83EFA">
              <w:rPr>
                <w:rFonts w:ascii="Arial" w:hAnsi="Arial" w:cs="Arial"/>
              </w:rPr>
              <w:t>De $2</w:t>
            </w:r>
            <w:r w:rsidR="00776231" w:rsidRPr="00B83EFA">
              <w:rPr>
                <w:rFonts w:ascii="Arial" w:hAnsi="Arial" w:cs="Arial"/>
              </w:rPr>
              <w:t>.</w:t>
            </w:r>
            <w:r w:rsidRPr="00B83EFA">
              <w:rPr>
                <w:rFonts w:ascii="Arial" w:hAnsi="Arial" w:cs="Arial"/>
              </w:rPr>
              <w:t xml:space="preserve">046 hasta  </w:t>
            </w:r>
            <w:r w:rsidR="00E3692F">
              <w:rPr>
                <w:rFonts w:ascii="Arial" w:hAnsi="Arial" w:cs="Arial"/>
              </w:rPr>
              <w:t xml:space="preserve"> $</w:t>
            </w:r>
            <w:r w:rsidRPr="00B83EFA">
              <w:rPr>
                <w:rFonts w:ascii="Arial" w:hAnsi="Arial" w:cs="Arial"/>
              </w:rPr>
              <w:t>7.6956</w:t>
            </w:r>
          </w:p>
        </w:tc>
        <w:tc>
          <w:tcPr>
            <w:tcW w:w="1589" w:type="dxa"/>
          </w:tcPr>
          <w:p w14:paraId="01F82F52" w14:textId="77777777" w:rsidR="0007092B" w:rsidRPr="00B83EFA" w:rsidRDefault="0007092B" w:rsidP="00D30B6F">
            <w:pPr>
              <w:jc w:val="center"/>
              <w:rPr>
                <w:rFonts w:ascii="Arial" w:hAnsi="Arial" w:cs="Arial"/>
              </w:rPr>
            </w:pPr>
            <w:r w:rsidRPr="00B83EFA">
              <w:rPr>
                <w:rFonts w:ascii="Arial" w:hAnsi="Arial" w:cs="Arial"/>
              </w:rPr>
              <w:t>De $</w:t>
            </w:r>
            <w:r w:rsidR="00776231" w:rsidRPr="00B83EFA">
              <w:rPr>
                <w:rFonts w:ascii="Arial" w:hAnsi="Arial" w:cs="Arial"/>
              </w:rPr>
              <w:t>3</w:t>
            </w:r>
            <w:r w:rsidRPr="00B83EFA">
              <w:rPr>
                <w:rFonts w:ascii="Arial" w:hAnsi="Arial" w:cs="Arial"/>
              </w:rPr>
              <w:t xml:space="preserve">.046 hasta  </w:t>
            </w:r>
            <w:r w:rsidR="00E3692F">
              <w:rPr>
                <w:rFonts w:ascii="Arial" w:hAnsi="Arial" w:cs="Arial"/>
              </w:rPr>
              <w:t xml:space="preserve"> $</w:t>
            </w:r>
            <w:r w:rsidRPr="00B83EFA">
              <w:rPr>
                <w:rFonts w:ascii="Arial" w:hAnsi="Arial" w:cs="Arial"/>
              </w:rPr>
              <w:t>7.6956</w:t>
            </w:r>
          </w:p>
        </w:tc>
        <w:tc>
          <w:tcPr>
            <w:tcW w:w="1276" w:type="dxa"/>
          </w:tcPr>
          <w:p w14:paraId="293C14C3" w14:textId="77777777" w:rsidR="0007092B" w:rsidRPr="00B83EFA" w:rsidRDefault="0007092B" w:rsidP="00D30B6F">
            <w:pPr>
              <w:jc w:val="center"/>
              <w:rPr>
                <w:rFonts w:ascii="Arial" w:hAnsi="Arial" w:cs="Arial"/>
              </w:rPr>
            </w:pPr>
            <w:r w:rsidRPr="00B83EFA">
              <w:rPr>
                <w:rFonts w:ascii="Arial" w:hAnsi="Arial" w:cs="Arial"/>
              </w:rPr>
              <w:t>De $</w:t>
            </w:r>
            <w:r w:rsidR="00776231" w:rsidRPr="00B83EFA">
              <w:rPr>
                <w:rFonts w:ascii="Arial" w:hAnsi="Arial" w:cs="Arial"/>
              </w:rPr>
              <w:t>4</w:t>
            </w:r>
            <w:r w:rsidRPr="00B83EFA">
              <w:rPr>
                <w:rFonts w:ascii="Arial" w:hAnsi="Arial" w:cs="Arial"/>
              </w:rPr>
              <w:t xml:space="preserve">.046 hasta  </w:t>
            </w:r>
            <w:r w:rsidR="00E3692F">
              <w:rPr>
                <w:rFonts w:ascii="Arial" w:hAnsi="Arial" w:cs="Arial"/>
              </w:rPr>
              <w:t xml:space="preserve"> $</w:t>
            </w:r>
            <w:r w:rsidRPr="00B83EFA">
              <w:rPr>
                <w:rFonts w:ascii="Arial" w:hAnsi="Arial" w:cs="Arial"/>
              </w:rPr>
              <w:t>7.6956</w:t>
            </w:r>
          </w:p>
        </w:tc>
        <w:tc>
          <w:tcPr>
            <w:tcW w:w="1326" w:type="dxa"/>
          </w:tcPr>
          <w:p w14:paraId="00F54A9F" w14:textId="77777777" w:rsidR="0007092B" w:rsidRPr="00B83EFA" w:rsidRDefault="0007092B" w:rsidP="00D30B6F">
            <w:pPr>
              <w:jc w:val="center"/>
              <w:rPr>
                <w:rFonts w:ascii="Arial" w:hAnsi="Arial" w:cs="Arial"/>
              </w:rPr>
            </w:pPr>
            <w:r w:rsidRPr="00B83EFA">
              <w:rPr>
                <w:rFonts w:ascii="Arial" w:hAnsi="Arial" w:cs="Arial"/>
              </w:rPr>
              <w:t xml:space="preserve">De $5.2046 hasta  </w:t>
            </w:r>
            <w:r w:rsidR="00E3692F">
              <w:rPr>
                <w:rFonts w:ascii="Arial" w:hAnsi="Arial" w:cs="Arial"/>
              </w:rPr>
              <w:t xml:space="preserve"> $</w:t>
            </w:r>
            <w:r w:rsidRPr="00B83EFA">
              <w:rPr>
                <w:rFonts w:ascii="Arial" w:hAnsi="Arial" w:cs="Arial"/>
              </w:rPr>
              <w:t>7.6956</w:t>
            </w:r>
          </w:p>
        </w:tc>
        <w:tc>
          <w:tcPr>
            <w:tcW w:w="1644" w:type="dxa"/>
          </w:tcPr>
          <w:p w14:paraId="5D3C6EB5" w14:textId="77777777" w:rsidR="0007092B" w:rsidRPr="00B83EFA" w:rsidRDefault="0007092B" w:rsidP="00D30B6F">
            <w:pPr>
              <w:jc w:val="center"/>
              <w:rPr>
                <w:rFonts w:ascii="Arial" w:hAnsi="Arial" w:cs="Arial"/>
              </w:rPr>
            </w:pPr>
            <w:r w:rsidRPr="00B83EFA">
              <w:rPr>
                <w:rFonts w:ascii="Arial" w:hAnsi="Arial" w:cs="Arial"/>
              </w:rPr>
              <w:t xml:space="preserve">De $5.2046 hasta  </w:t>
            </w:r>
            <w:r w:rsidR="00E3692F">
              <w:rPr>
                <w:rFonts w:ascii="Arial" w:hAnsi="Arial" w:cs="Arial"/>
              </w:rPr>
              <w:t xml:space="preserve"> $</w:t>
            </w:r>
            <w:r w:rsidRPr="00B83EFA">
              <w:rPr>
                <w:rFonts w:ascii="Arial" w:hAnsi="Arial" w:cs="Arial"/>
              </w:rPr>
              <w:t>7.6956</w:t>
            </w:r>
          </w:p>
        </w:tc>
      </w:tr>
      <w:tr w:rsidR="0007092B" w:rsidRPr="00B83EFA" w14:paraId="2C99578F" w14:textId="77777777" w:rsidTr="003B51C8">
        <w:trPr>
          <w:gridAfter w:val="1"/>
          <w:wAfter w:w="7" w:type="dxa"/>
          <w:cantSplit/>
          <w:trHeight w:val="184"/>
        </w:trPr>
        <w:tc>
          <w:tcPr>
            <w:tcW w:w="1951" w:type="dxa"/>
          </w:tcPr>
          <w:p w14:paraId="4B8C7440" w14:textId="77777777" w:rsidR="0007092B" w:rsidRPr="00B83EFA" w:rsidRDefault="0007092B" w:rsidP="00C12237">
            <w:pPr>
              <w:autoSpaceDE w:val="0"/>
              <w:autoSpaceDN w:val="0"/>
              <w:adjustRightInd w:val="0"/>
              <w:rPr>
                <w:rFonts w:ascii="Arial" w:hAnsi="Arial" w:cs="Arial"/>
              </w:rPr>
            </w:pPr>
            <w:r w:rsidRPr="00B83EFA">
              <w:rPr>
                <w:rFonts w:ascii="Arial" w:hAnsi="Arial" w:cs="Arial"/>
              </w:rPr>
              <w:t xml:space="preserve">2. Licencias por demolición fincas </w:t>
            </w:r>
          </w:p>
        </w:tc>
        <w:tc>
          <w:tcPr>
            <w:tcW w:w="1134" w:type="dxa"/>
            <w:vAlign w:val="center"/>
          </w:tcPr>
          <w:p w14:paraId="66549CE1" w14:textId="77777777" w:rsidR="0007092B" w:rsidRPr="00B83EFA" w:rsidRDefault="0007092B" w:rsidP="00C12237">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57135794" w14:textId="77777777" w:rsidR="0007092B" w:rsidRPr="00B83EFA" w:rsidRDefault="0007092B" w:rsidP="00D30B6F">
            <w:pPr>
              <w:autoSpaceDE w:val="0"/>
              <w:autoSpaceDN w:val="0"/>
              <w:adjustRightInd w:val="0"/>
              <w:jc w:val="center"/>
              <w:rPr>
                <w:rFonts w:ascii="Arial" w:hAnsi="Arial" w:cs="Arial"/>
              </w:rPr>
            </w:pPr>
            <w:r w:rsidRPr="00B83EFA">
              <w:rPr>
                <w:rFonts w:ascii="Arial" w:hAnsi="Arial" w:cs="Arial"/>
              </w:rPr>
              <w:t>$2.5122</w:t>
            </w:r>
          </w:p>
        </w:tc>
        <w:tc>
          <w:tcPr>
            <w:tcW w:w="1589" w:type="dxa"/>
            <w:vAlign w:val="center"/>
          </w:tcPr>
          <w:p w14:paraId="1C139B90" w14:textId="77777777" w:rsidR="0007092B" w:rsidRPr="00B83EFA" w:rsidRDefault="0007092B" w:rsidP="00D30B6F">
            <w:pPr>
              <w:jc w:val="center"/>
              <w:rPr>
                <w:rFonts w:ascii="Arial" w:hAnsi="Arial" w:cs="Arial"/>
              </w:rPr>
            </w:pPr>
            <w:r w:rsidRPr="00B83EFA">
              <w:rPr>
                <w:rFonts w:ascii="Arial" w:hAnsi="Arial" w:cs="Arial"/>
              </w:rPr>
              <w:t>$2.5122</w:t>
            </w:r>
          </w:p>
        </w:tc>
        <w:tc>
          <w:tcPr>
            <w:tcW w:w="1276" w:type="dxa"/>
            <w:vAlign w:val="center"/>
          </w:tcPr>
          <w:p w14:paraId="3743B223" w14:textId="77777777" w:rsidR="0007092B" w:rsidRPr="00B83EFA" w:rsidRDefault="0007092B" w:rsidP="00D30B6F">
            <w:pPr>
              <w:jc w:val="center"/>
              <w:rPr>
                <w:rFonts w:ascii="Arial" w:hAnsi="Arial" w:cs="Arial"/>
              </w:rPr>
            </w:pPr>
            <w:r w:rsidRPr="00B83EFA">
              <w:rPr>
                <w:rFonts w:ascii="Arial" w:hAnsi="Arial" w:cs="Arial"/>
              </w:rPr>
              <w:t>$2.5122</w:t>
            </w:r>
          </w:p>
        </w:tc>
        <w:tc>
          <w:tcPr>
            <w:tcW w:w="1326" w:type="dxa"/>
            <w:vAlign w:val="center"/>
          </w:tcPr>
          <w:p w14:paraId="3B15C5DA" w14:textId="77777777" w:rsidR="0007092B" w:rsidRPr="00B83EFA" w:rsidRDefault="0007092B" w:rsidP="00D30B6F">
            <w:pPr>
              <w:jc w:val="center"/>
              <w:rPr>
                <w:rFonts w:ascii="Arial" w:hAnsi="Arial" w:cs="Arial"/>
              </w:rPr>
            </w:pPr>
            <w:r w:rsidRPr="00B83EFA">
              <w:rPr>
                <w:rFonts w:ascii="Arial" w:hAnsi="Arial" w:cs="Arial"/>
              </w:rPr>
              <w:t>$2.5122</w:t>
            </w:r>
          </w:p>
        </w:tc>
        <w:tc>
          <w:tcPr>
            <w:tcW w:w="1644" w:type="dxa"/>
            <w:vAlign w:val="center"/>
          </w:tcPr>
          <w:p w14:paraId="4D540D91" w14:textId="77777777" w:rsidR="0007092B" w:rsidRPr="00B83EFA" w:rsidRDefault="0007092B" w:rsidP="00D30B6F">
            <w:pPr>
              <w:jc w:val="center"/>
              <w:rPr>
                <w:rFonts w:ascii="Arial" w:hAnsi="Arial" w:cs="Arial"/>
              </w:rPr>
            </w:pPr>
            <w:r w:rsidRPr="00B83EFA">
              <w:rPr>
                <w:rFonts w:ascii="Arial" w:hAnsi="Arial" w:cs="Arial"/>
              </w:rPr>
              <w:t>$2.5122</w:t>
            </w:r>
          </w:p>
        </w:tc>
      </w:tr>
      <w:tr w:rsidR="0007092B" w:rsidRPr="00B83EFA" w14:paraId="06D2A5BA" w14:textId="77777777" w:rsidTr="003B51C8">
        <w:trPr>
          <w:gridAfter w:val="1"/>
          <w:wAfter w:w="7" w:type="dxa"/>
          <w:cantSplit/>
          <w:trHeight w:val="194"/>
        </w:trPr>
        <w:tc>
          <w:tcPr>
            <w:tcW w:w="1951" w:type="dxa"/>
          </w:tcPr>
          <w:p w14:paraId="11C0C14C" w14:textId="77777777" w:rsidR="0007092B" w:rsidRPr="00B83EFA" w:rsidRDefault="0007092B" w:rsidP="00C12237">
            <w:pPr>
              <w:autoSpaceDE w:val="0"/>
              <w:autoSpaceDN w:val="0"/>
              <w:adjustRightInd w:val="0"/>
              <w:rPr>
                <w:rFonts w:ascii="Arial" w:hAnsi="Arial" w:cs="Arial"/>
              </w:rPr>
            </w:pPr>
            <w:r w:rsidRPr="00B83EFA">
              <w:rPr>
                <w:rFonts w:ascii="Arial" w:hAnsi="Arial" w:cs="Arial"/>
              </w:rPr>
              <w:lastRenderedPageBreak/>
              <w:t>3 Construcción de cercas  bardas</w:t>
            </w:r>
          </w:p>
        </w:tc>
        <w:tc>
          <w:tcPr>
            <w:tcW w:w="1134" w:type="dxa"/>
            <w:vAlign w:val="center"/>
          </w:tcPr>
          <w:p w14:paraId="2AC44ADD" w14:textId="77777777" w:rsidR="0007092B" w:rsidRPr="00B83EFA" w:rsidRDefault="0007092B" w:rsidP="00C12237">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4778DA59" w14:textId="77777777" w:rsidR="0007092B" w:rsidRPr="00B83EFA" w:rsidRDefault="0007092B" w:rsidP="00D30B6F">
            <w:pPr>
              <w:autoSpaceDE w:val="0"/>
              <w:autoSpaceDN w:val="0"/>
              <w:adjustRightInd w:val="0"/>
              <w:jc w:val="center"/>
              <w:rPr>
                <w:rFonts w:ascii="Arial" w:hAnsi="Arial" w:cs="Arial"/>
              </w:rPr>
            </w:pPr>
            <w:r w:rsidRPr="00B83EFA">
              <w:rPr>
                <w:rFonts w:ascii="Arial" w:hAnsi="Arial" w:cs="Arial"/>
              </w:rPr>
              <w:t>De $</w:t>
            </w:r>
            <w:r w:rsidR="00F05766" w:rsidRPr="00B83EFA">
              <w:rPr>
                <w:rFonts w:ascii="Arial" w:hAnsi="Arial" w:cs="Arial"/>
              </w:rPr>
              <w:t>1</w:t>
            </w:r>
            <w:r w:rsidRPr="00B83EFA">
              <w:rPr>
                <w:rFonts w:ascii="Arial" w:hAnsi="Arial" w:cs="Arial"/>
              </w:rPr>
              <w:t>.6076 hasta $52.1202</w:t>
            </w:r>
          </w:p>
        </w:tc>
        <w:tc>
          <w:tcPr>
            <w:tcW w:w="1589" w:type="dxa"/>
          </w:tcPr>
          <w:p w14:paraId="025D6EEA" w14:textId="77777777" w:rsidR="0007092B" w:rsidRPr="00B83EFA" w:rsidRDefault="0007092B" w:rsidP="00D30B6F">
            <w:pPr>
              <w:jc w:val="center"/>
              <w:rPr>
                <w:rFonts w:ascii="Arial" w:hAnsi="Arial" w:cs="Arial"/>
              </w:rPr>
            </w:pPr>
            <w:r w:rsidRPr="00B83EFA">
              <w:rPr>
                <w:rFonts w:ascii="Arial" w:hAnsi="Arial" w:cs="Arial"/>
              </w:rPr>
              <w:t>De $2.</w:t>
            </w:r>
            <w:r w:rsidR="00F05766" w:rsidRPr="00B83EFA">
              <w:rPr>
                <w:rFonts w:ascii="Arial" w:hAnsi="Arial" w:cs="Arial"/>
              </w:rPr>
              <w:t>1</w:t>
            </w:r>
            <w:r w:rsidRPr="00B83EFA">
              <w:rPr>
                <w:rFonts w:ascii="Arial" w:hAnsi="Arial" w:cs="Arial"/>
              </w:rPr>
              <w:t>076 hasta $52.1202</w:t>
            </w:r>
          </w:p>
        </w:tc>
        <w:tc>
          <w:tcPr>
            <w:tcW w:w="1276" w:type="dxa"/>
          </w:tcPr>
          <w:p w14:paraId="5574ADAB" w14:textId="77777777" w:rsidR="0007092B" w:rsidRPr="00B83EFA" w:rsidRDefault="0007092B" w:rsidP="00D30B6F">
            <w:pPr>
              <w:jc w:val="center"/>
              <w:rPr>
                <w:rFonts w:ascii="Arial" w:hAnsi="Arial" w:cs="Arial"/>
              </w:rPr>
            </w:pPr>
            <w:r w:rsidRPr="00B83EFA">
              <w:rPr>
                <w:rFonts w:ascii="Arial" w:hAnsi="Arial" w:cs="Arial"/>
              </w:rPr>
              <w:t>De $2.</w:t>
            </w:r>
            <w:r w:rsidR="00F05766" w:rsidRPr="00B83EFA">
              <w:rPr>
                <w:rFonts w:ascii="Arial" w:hAnsi="Arial" w:cs="Arial"/>
              </w:rPr>
              <w:t xml:space="preserve">4338 </w:t>
            </w:r>
            <w:r w:rsidRPr="00B83EFA">
              <w:rPr>
                <w:rFonts w:ascii="Arial" w:hAnsi="Arial" w:cs="Arial"/>
              </w:rPr>
              <w:t>hasta $52.1202</w:t>
            </w:r>
          </w:p>
        </w:tc>
        <w:tc>
          <w:tcPr>
            <w:tcW w:w="1326" w:type="dxa"/>
          </w:tcPr>
          <w:p w14:paraId="78376ED5" w14:textId="77777777" w:rsidR="0007092B" w:rsidRPr="00B83EFA" w:rsidRDefault="0007092B" w:rsidP="00D30B6F">
            <w:pPr>
              <w:jc w:val="center"/>
              <w:rPr>
                <w:rFonts w:ascii="Arial" w:hAnsi="Arial" w:cs="Arial"/>
              </w:rPr>
            </w:pPr>
            <w:r w:rsidRPr="00B83EFA">
              <w:rPr>
                <w:rFonts w:ascii="Arial" w:hAnsi="Arial" w:cs="Arial"/>
              </w:rPr>
              <w:t>De $2.6076 hasta $52.1202</w:t>
            </w:r>
          </w:p>
        </w:tc>
        <w:tc>
          <w:tcPr>
            <w:tcW w:w="1644" w:type="dxa"/>
          </w:tcPr>
          <w:p w14:paraId="01A3DFF0" w14:textId="77777777" w:rsidR="0007092B" w:rsidRPr="00B83EFA" w:rsidRDefault="0007092B" w:rsidP="00D30B6F">
            <w:pPr>
              <w:jc w:val="center"/>
              <w:rPr>
                <w:rFonts w:ascii="Arial" w:hAnsi="Arial" w:cs="Arial"/>
              </w:rPr>
            </w:pPr>
            <w:r w:rsidRPr="00B83EFA">
              <w:rPr>
                <w:rFonts w:ascii="Arial" w:hAnsi="Arial" w:cs="Arial"/>
              </w:rPr>
              <w:t>De $2.6076 hasta $52.1202</w:t>
            </w:r>
          </w:p>
        </w:tc>
      </w:tr>
      <w:tr w:rsidR="00D30B6F" w:rsidRPr="00B83EFA" w14:paraId="591A4DAB" w14:textId="77777777" w:rsidTr="003B51C8">
        <w:trPr>
          <w:gridAfter w:val="1"/>
          <w:wAfter w:w="7" w:type="dxa"/>
          <w:cantSplit/>
          <w:trHeight w:val="194"/>
        </w:trPr>
        <w:tc>
          <w:tcPr>
            <w:tcW w:w="1951" w:type="dxa"/>
          </w:tcPr>
          <w:p w14:paraId="5A2C7223" w14:textId="77777777" w:rsidR="00D30B6F" w:rsidRPr="00B83EFA" w:rsidRDefault="00D30B6F" w:rsidP="00D30B6F">
            <w:pPr>
              <w:autoSpaceDE w:val="0"/>
              <w:autoSpaceDN w:val="0"/>
              <w:adjustRightInd w:val="0"/>
              <w:rPr>
                <w:rFonts w:ascii="Arial" w:hAnsi="Arial" w:cs="Arial"/>
              </w:rPr>
            </w:pPr>
            <w:r w:rsidRPr="00B83EFA">
              <w:rPr>
                <w:rFonts w:ascii="Arial" w:hAnsi="Arial" w:cs="Arial"/>
              </w:rPr>
              <w:t>5 Construcción de albercas</w:t>
            </w:r>
          </w:p>
        </w:tc>
        <w:tc>
          <w:tcPr>
            <w:tcW w:w="1134" w:type="dxa"/>
            <w:vAlign w:val="center"/>
          </w:tcPr>
          <w:p w14:paraId="76239C70" w14:textId="77777777" w:rsidR="00D30B6F" w:rsidRPr="00B83EFA" w:rsidRDefault="00D30B6F" w:rsidP="00D30B6F">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4F35769D" w14:textId="77777777" w:rsidR="00D30B6F" w:rsidRPr="00B83EFA" w:rsidRDefault="00D30B6F" w:rsidP="00D30B6F">
            <w:pPr>
              <w:autoSpaceDE w:val="0"/>
              <w:autoSpaceDN w:val="0"/>
              <w:adjustRightInd w:val="0"/>
              <w:jc w:val="center"/>
              <w:rPr>
                <w:rFonts w:ascii="Arial" w:hAnsi="Arial" w:cs="Arial"/>
              </w:rPr>
            </w:pPr>
          </w:p>
        </w:tc>
        <w:tc>
          <w:tcPr>
            <w:tcW w:w="1589" w:type="dxa"/>
            <w:vAlign w:val="center"/>
          </w:tcPr>
          <w:p w14:paraId="51143DAD" w14:textId="77777777" w:rsidR="00D30B6F" w:rsidRPr="00B83EFA" w:rsidRDefault="00E3692F" w:rsidP="00D30B6F">
            <w:pPr>
              <w:autoSpaceDE w:val="0"/>
              <w:autoSpaceDN w:val="0"/>
              <w:adjustRightInd w:val="0"/>
              <w:jc w:val="center"/>
              <w:rPr>
                <w:rFonts w:ascii="Arial" w:hAnsi="Arial" w:cs="Arial"/>
              </w:rPr>
            </w:pPr>
            <w:r>
              <w:rPr>
                <w:rFonts w:ascii="Arial" w:hAnsi="Arial" w:cs="Arial"/>
              </w:rPr>
              <w:t xml:space="preserve"> </w:t>
            </w:r>
            <w:r w:rsidR="003B51C8">
              <w:rPr>
                <w:rFonts w:ascii="Arial" w:hAnsi="Arial" w:cs="Arial"/>
              </w:rPr>
              <w:t xml:space="preserve"> $</w:t>
            </w:r>
            <w:r w:rsidR="00D30B6F" w:rsidRPr="00B83EFA">
              <w:rPr>
                <w:rFonts w:ascii="Arial" w:hAnsi="Arial" w:cs="Arial"/>
              </w:rPr>
              <w:t>34.75</w:t>
            </w:r>
          </w:p>
        </w:tc>
        <w:tc>
          <w:tcPr>
            <w:tcW w:w="1276" w:type="dxa"/>
            <w:vAlign w:val="center"/>
          </w:tcPr>
          <w:p w14:paraId="108EEB1F" w14:textId="77777777" w:rsidR="00D30B6F" w:rsidRPr="00B83EFA" w:rsidRDefault="00E3692F" w:rsidP="00D30B6F">
            <w:pPr>
              <w:autoSpaceDE w:val="0"/>
              <w:autoSpaceDN w:val="0"/>
              <w:adjustRightInd w:val="0"/>
              <w:jc w:val="center"/>
              <w:rPr>
                <w:rFonts w:ascii="Arial" w:hAnsi="Arial" w:cs="Arial"/>
              </w:rPr>
            </w:pPr>
            <w:r>
              <w:rPr>
                <w:rFonts w:ascii="Arial" w:hAnsi="Arial" w:cs="Arial"/>
              </w:rPr>
              <w:t xml:space="preserve"> </w:t>
            </w:r>
            <w:r w:rsidR="003B51C8">
              <w:rPr>
                <w:rFonts w:ascii="Arial" w:hAnsi="Arial" w:cs="Arial"/>
              </w:rPr>
              <w:t xml:space="preserve"> $</w:t>
            </w:r>
            <w:r w:rsidR="00D30B6F" w:rsidRPr="00B83EFA">
              <w:rPr>
                <w:rFonts w:ascii="Arial" w:hAnsi="Arial" w:cs="Arial"/>
              </w:rPr>
              <w:t>34.75</w:t>
            </w:r>
          </w:p>
        </w:tc>
        <w:tc>
          <w:tcPr>
            <w:tcW w:w="1326" w:type="dxa"/>
            <w:vAlign w:val="center"/>
          </w:tcPr>
          <w:p w14:paraId="55DEAC7F" w14:textId="77777777" w:rsidR="00D30B6F" w:rsidRPr="00B83EFA" w:rsidRDefault="00E3692F" w:rsidP="00D30B6F">
            <w:pPr>
              <w:autoSpaceDE w:val="0"/>
              <w:autoSpaceDN w:val="0"/>
              <w:adjustRightInd w:val="0"/>
              <w:jc w:val="center"/>
              <w:rPr>
                <w:rFonts w:ascii="Arial" w:hAnsi="Arial" w:cs="Arial"/>
              </w:rPr>
            </w:pPr>
            <w:r>
              <w:rPr>
                <w:rFonts w:ascii="Arial" w:hAnsi="Arial" w:cs="Arial"/>
              </w:rPr>
              <w:t xml:space="preserve"> </w:t>
            </w:r>
            <w:r w:rsidR="003B51C8">
              <w:rPr>
                <w:rFonts w:ascii="Arial" w:hAnsi="Arial" w:cs="Arial"/>
              </w:rPr>
              <w:t xml:space="preserve"> $</w:t>
            </w:r>
            <w:r w:rsidR="00D30B6F" w:rsidRPr="00B83EFA">
              <w:rPr>
                <w:rFonts w:ascii="Arial" w:hAnsi="Arial" w:cs="Arial"/>
              </w:rPr>
              <w:t>34.75</w:t>
            </w:r>
          </w:p>
        </w:tc>
        <w:tc>
          <w:tcPr>
            <w:tcW w:w="1644" w:type="dxa"/>
            <w:vAlign w:val="center"/>
          </w:tcPr>
          <w:p w14:paraId="5A8C72BB" w14:textId="77777777" w:rsidR="00D30B6F" w:rsidRPr="00B83EFA" w:rsidRDefault="00E3692F" w:rsidP="00D30B6F">
            <w:pPr>
              <w:autoSpaceDE w:val="0"/>
              <w:autoSpaceDN w:val="0"/>
              <w:adjustRightInd w:val="0"/>
              <w:jc w:val="center"/>
              <w:rPr>
                <w:rFonts w:ascii="Arial" w:hAnsi="Arial" w:cs="Arial"/>
              </w:rPr>
            </w:pPr>
            <w:r>
              <w:rPr>
                <w:rFonts w:ascii="Arial" w:hAnsi="Arial" w:cs="Arial"/>
              </w:rPr>
              <w:t xml:space="preserve"> </w:t>
            </w:r>
            <w:r w:rsidR="003B51C8">
              <w:rPr>
                <w:rFonts w:ascii="Arial" w:hAnsi="Arial" w:cs="Arial"/>
              </w:rPr>
              <w:t xml:space="preserve"> $</w:t>
            </w:r>
            <w:r w:rsidR="00D30B6F" w:rsidRPr="00B83EFA">
              <w:rPr>
                <w:rFonts w:ascii="Arial" w:hAnsi="Arial" w:cs="Arial"/>
              </w:rPr>
              <w:t>34.75</w:t>
            </w:r>
          </w:p>
        </w:tc>
      </w:tr>
      <w:tr w:rsidR="00D30B6F" w:rsidRPr="00B83EFA" w14:paraId="1B517F94" w14:textId="77777777" w:rsidTr="003B51C8">
        <w:trPr>
          <w:gridAfter w:val="1"/>
          <w:wAfter w:w="7" w:type="dxa"/>
          <w:cantSplit/>
          <w:trHeight w:val="286"/>
        </w:trPr>
        <w:tc>
          <w:tcPr>
            <w:tcW w:w="1951" w:type="dxa"/>
          </w:tcPr>
          <w:p w14:paraId="61227BE0" w14:textId="77777777" w:rsidR="00D30B6F" w:rsidRPr="00B83EFA" w:rsidRDefault="00D30B6F" w:rsidP="003B51C8">
            <w:pPr>
              <w:autoSpaceDE w:val="0"/>
              <w:autoSpaceDN w:val="0"/>
              <w:adjustRightInd w:val="0"/>
              <w:rPr>
                <w:rFonts w:ascii="Arial" w:hAnsi="Arial" w:cs="Arial"/>
              </w:rPr>
            </w:pPr>
            <w:r w:rsidRPr="00B83EFA">
              <w:rPr>
                <w:rFonts w:ascii="Arial" w:hAnsi="Arial" w:cs="Arial"/>
              </w:rPr>
              <w:t>6 Construcción de instalaciones especiales</w:t>
            </w:r>
          </w:p>
        </w:tc>
        <w:tc>
          <w:tcPr>
            <w:tcW w:w="1134" w:type="dxa"/>
            <w:vAlign w:val="center"/>
          </w:tcPr>
          <w:p w14:paraId="02F729A7" w14:textId="77777777" w:rsidR="00D30B6F" w:rsidRPr="00B83EFA" w:rsidRDefault="00D30B6F" w:rsidP="00D30B6F">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5F05A702" w14:textId="77777777" w:rsidR="00D30B6F" w:rsidRPr="00B83EFA" w:rsidRDefault="00D30B6F" w:rsidP="00D30B6F">
            <w:pPr>
              <w:autoSpaceDE w:val="0"/>
              <w:autoSpaceDN w:val="0"/>
              <w:adjustRightInd w:val="0"/>
              <w:jc w:val="center"/>
              <w:rPr>
                <w:rFonts w:ascii="Arial" w:hAnsi="Arial" w:cs="Arial"/>
              </w:rPr>
            </w:pPr>
          </w:p>
        </w:tc>
        <w:tc>
          <w:tcPr>
            <w:tcW w:w="1589" w:type="dxa"/>
            <w:vAlign w:val="center"/>
          </w:tcPr>
          <w:p w14:paraId="76E4F289" w14:textId="77777777" w:rsidR="00D30B6F" w:rsidRPr="00B83EFA" w:rsidRDefault="00E3692F" w:rsidP="00D30B6F">
            <w:pPr>
              <w:autoSpaceDE w:val="0"/>
              <w:autoSpaceDN w:val="0"/>
              <w:adjustRightInd w:val="0"/>
              <w:jc w:val="center"/>
              <w:rPr>
                <w:rFonts w:ascii="Arial" w:hAnsi="Arial" w:cs="Arial"/>
              </w:rPr>
            </w:pPr>
            <w:r>
              <w:rPr>
                <w:rFonts w:ascii="Arial" w:hAnsi="Arial" w:cs="Arial"/>
              </w:rPr>
              <w:t xml:space="preserve"> </w:t>
            </w:r>
            <w:r w:rsidR="003B51C8">
              <w:rPr>
                <w:rFonts w:ascii="Arial" w:hAnsi="Arial" w:cs="Arial"/>
              </w:rPr>
              <w:t xml:space="preserve"> $</w:t>
            </w:r>
            <w:r w:rsidR="00D30B6F" w:rsidRPr="00B83EFA">
              <w:rPr>
                <w:rFonts w:ascii="Arial" w:hAnsi="Arial" w:cs="Arial"/>
              </w:rPr>
              <w:t>52.12</w:t>
            </w:r>
          </w:p>
        </w:tc>
        <w:tc>
          <w:tcPr>
            <w:tcW w:w="1276" w:type="dxa"/>
            <w:vAlign w:val="center"/>
          </w:tcPr>
          <w:p w14:paraId="48395772" w14:textId="77777777" w:rsidR="00D30B6F" w:rsidRPr="00B83EFA" w:rsidRDefault="00E3692F" w:rsidP="00D30B6F">
            <w:pPr>
              <w:autoSpaceDE w:val="0"/>
              <w:autoSpaceDN w:val="0"/>
              <w:adjustRightInd w:val="0"/>
              <w:jc w:val="center"/>
              <w:rPr>
                <w:rFonts w:ascii="Arial" w:hAnsi="Arial" w:cs="Arial"/>
              </w:rPr>
            </w:pPr>
            <w:r>
              <w:rPr>
                <w:rFonts w:ascii="Arial" w:hAnsi="Arial" w:cs="Arial"/>
              </w:rPr>
              <w:t xml:space="preserve"> </w:t>
            </w:r>
            <w:r w:rsidR="003B51C8">
              <w:rPr>
                <w:rFonts w:ascii="Arial" w:hAnsi="Arial" w:cs="Arial"/>
              </w:rPr>
              <w:t xml:space="preserve"> $</w:t>
            </w:r>
            <w:r w:rsidR="00D30B6F" w:rsidRPr="00B83EFA">
              <w:rPr>
                <w:rFonts w:ascii="Arial" w:hAnsi="Arial" w:cs="Arial"/>
              </w:rPr>
              <w:t>52.12</w:t>
            </w:r>
          </w:p>
        </w:tc>
        <w:tc>
          <w:tcPr>
            <w:tcW w:w="1326" w:type="dxa"/>
            <w:vAlign w:val="center"/>
          </w:tcPr>
          <w:p w14:paraId="5ADC9CFC" w14:textId="77777777" w:rsidR="00D30B6F" w:rsidRPr="00B83EFA" w:rsidRDefault="00E3692F" w:rsidP="00D30B6F">
            <w:pPr>
              <w:autoSpaceDE w:val="0"/>
              <w:autoSpaceDN w:val="0"/>
              <w:adjustRightInd w:val="0"/>
              <w:jc w:val="center"/>
              <w:rPr>
                <w:rFonts w:ascii="Arial" w:hAnsi="Arial" w:cs="Arial"/>
              </w:rPr>
            </w:pPr>
            <w:r>
              <w:rPr>
                <w:rFonts w:ascii="Arial" w:hAnsi="Arial" w:cs="Arial"/>
              </w:rPr>
              <w:t xml:space="preserve"> </w:t>
            </w:r>
            <w:r w:rsidR="003B51C8">
              <w:rPr>
                <w:rFonts w:ascii="Arial" w:hAnsi="Arial" w:cs="Arial"/>
              </w:rPr>
              <w:t xml:space="preserve"> $</w:t>
            </w:r>
            <w:r w:rsidR="00D30B6F" w:rsidRPr="00B83EFA">
              <w:rPr>
                <w:rFonts w:ascii="Arial" w:hAnsi="Arial" w:cs="Arial"/>
              </w:rPr>
              <w:t>52.12</w:t>
            </w:r>
          </w:p>
        </w:tc>
        <w:tc>
          <w:tcPr>
            <w:tcW w:w="1644" w:type="dxa"/>
            <w:vAlign w:val="center"/>
          </w:tcPr>
          <w:p w14:paraId="5C7F50F4" w14:textId="77777777" w:rsidR="00D30B6F" w:rsidRPr="00B83EFA" w:rsidRDefault="00E3692F" w:rsidP="00D30B6F">
            <w:pPr>
              <w:autoSpaceDE w:val="0"/>
              <w:autoSpaceDN w:val="0"/>
              <w:adjustRightInd w:val="0"/>
              <w:jc w:val="center"/>
              <w:rPr>
                <w:rFonts w:ascii="Arial" w:hAnsi="Arial" w:cs="Arial"/>
              </w:rPr>
            </w:pPr>
            <w:r>
              <w:rPr>
                <w:rFonts w:ascii="Arial" w:hAnsi="Arial" w:cs="Arial"/>
              </w:rPr>
              <w:t xml:space="preserve"> </w:t>
            </w:r>
            <w:r w:rsidR="003B51C8">
              <w:rPr>
                <w:rFonts w:ascii="Arial" w:hAnsi="Arial" w:cs="Arial"/>
              </w:rPr>
              <w:t xml:space="preserve"> $</w:t>
            </w:r>
            <w:r w:rsidR="00D30B6F" w:rsidRPr="00B83EFA">
              <w:rPr>
                <w:rFonts w:ascii="Arial" w:hAnsi="Arial" w:cs="Arial"/>
              </w:rPr>
              <w:t>52.12</w:t>
            </w:r>
          </w:p>
        </w:tc>
      </w:tr>
      <w:tr w:rsidR="005327D8" w:rsidRPr="00B83EFA" w14:paraId="4E109E08" w14:textId="77777777" w:rsidTr="005327D8">
        <w:trPr>
          <w:gridAfter w:val="1"/>
          <w:wAfter w:w="7" w:type="dxa"/>
          <w:cantSplit/>
          <w:trHeight w:val="184"/>
        </w:trPr>
        <w:tc>
          <w:tcPr>
            <w:tcW w:w="1951" w:type="dxa"/>
          </w:tcPr>
          <w:p w14:paraId="20980990" w14:textId="77777777" w:rsidR="005327D8" w:rsidRPr="00B83EFA" w:rsidRDefault="005327D8" w:rsidP="005327D8">
            <w:pPr>
              <w:autoSpaceDE w:val="0"/>
              <w:autoSpaceDN w:val="0"/>
              <w:adjustRightInd w:val="0"/>
              <w:rPr>
                <w:rFonts w:ascii="Arial" w:hAnsi="Arial" w:cs="Arial"/>
              </w:rPr>
            </w:pPr>
            <w:r w:rsidRPr="00B83EFA">
              <w:rPr>
                <w:rFonts w:ascii="Arial" w:hAnsi="Arial" w:cs="Arial"/>
              </w:rPr>
              <w:t>7 estacionamientos públicos</w:t>
            </w:r>
          </w:p>
        </w:tc>
        <w:tc>
          <w:tcPr>
            <w:tcW w:w="1134" w:type="dxa"/>
            <w:vAlign w:val="center"/>
          </w:tcPr>
          <w:p w14:paraId="03B3A704" w14:textId="77777777" w:rsidR="005327D8" w:rsidRPr="00B83EFA" w:rsidRDefault="005327D8" w:rsidP="005327D8">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1E1B05CB" w14:textId="77777777" w:rsidR="005327D8" w:rsidRDefault="005327D8" w:rsidP="005327D8">
            <w:pPr>
              <w:jc w:val="center"/>
            </w:pPr>
            <w:r w:rsidRPr="00627B42">
              <w:rPr>
                <w:rFonts w:ascii="Arial" w:hAnsi="Arial" w:cs="Arial"/>
              </w:rPr>
              <w:t>De 1.2084 hasta 2.6076</w:t>
            </w:r>
          </w:p>
        </w:tc>
        <w:tc>
          <w:tcPr>
            <w:tcW w:w="1589" w:type="dxa"/>
            <w:vAlign w:val="center"/>
          </w:tcPr>
          <w:p w14:paraId="0DB9FF36" w14:textId="77777777" w:rsidR="005327D8" w:rsidRDefault="005327D8" w:rsidP="005327D8">
            <w:pPr>
              <w:jc w:val="center"/>
            </w:pPr>
            <w:r w:rsidRPr="00627B42">
              <w:rPr>
                <w:rFonts w:ascii="Arial" w:hAnsi="Arial" w:cs="Arial"/>
              </w:rPr>
              <w:t>De 1.2084 hasta 2.6076</w:t>
            </w:r>
          </w:p>
        </w:tc>
        <w:tc>
          <w:tcPr>
            <w:tcW w:w="1276" w:type="dxa"/>
            <w:vAlign w:val="center"/>
          </w:tcPr>
          <w:p w14:paraId="33807284" w14:textId="77777777" w:rsidR="005327D8" w:rsidRDefault="005327D8" w:rsidP="005327D8">
            <w:pPr>
              <w:jc w:val="center"/>
            </w:pPr>
            <w:r w:rsidRPr="00627B42">
              <w:rPr>
                <w:rFonts w:ascii="Arial" w:hAnsi="Arial" w:cs="Arial"/>
              </w:rPr>
              <w:t>De 1.2084 hasta 2.6076</w:t>
            </w:r>
          </w:p>
        </w:tc>
        <w:tc>
          <w:tcPr>
            <w:tcW w:w="1326" w:type="dxa"/>
            <w:vAlign w:val="center"/>
          </w:tcPr>
          <w:p w14:paraId="61B5F8C2" w14:textId="77777777" w:rsidR="005327D8" w:rsidRDefault="005327D8" w:rsidP="005327D8">
            <w:pPr>
              <w:jc w:val="center"/>
            </w:pPr>
            <w:r w:rsidRPr="00627B42">
              <w:rPr>
                <w:rFonts w:ascii="Arial" w:hAnsi="Arial" w:cs="Arial"/>
              </w:rPr>
              <w:t>De 1.2084 hasta 2.6076</w:t>
            </w:r>
          </w:p>
        </w:tc>
        <w:tc>
          <w:tcPr>
            <w:tcW w:w="1644" w:type="dxa"/>
            <w:vAlign w:val="center"/>
          </w:tcPr>
          <w:p w14:paraId="1D151D45" w14:textId="77777777" w:rsidR="005327D8" w:rsidRPr="00B83EFA" w:rsidRDefault="005327D8" w:rsidP="005327D8">
            <w:pPr>
              <w:jc w:val="center"/>
              <w:rPr>
                <w:rFonts w:ascii="Arial" w:hAnsi="Arial" w:cs="Arial"/>
              </w:rPr>
            </w:pPr>
            <w:r w:rsidRPr="00B83EFA">
              <w:rPr>
                <w:rFonts w:ascii="Arial" w:hAnsi="Arial" w:cs="Arial"/>
              </w:rPr>
              <w:t>De 1.2084 hasta 2.6076</w:t>
            </w:r>
          </w:p>
        </w:tc>
      </w:tr>
      <w:tr w:rsidR="0058525D" w:rsidRPr="00B83EFA" w14:paraId="451C9CF7" w14:textId="77777777" w:rsidTr="003B51C8">
        <w:trPr>
          <w:gridAfter w:val="1"/>
          <w:wAfter w:w="7" w:type="dxa"/>
          <w:cantSplit/>
          <w:trHeight w:val="93"/>
        </w:trPr>
        <w:tc>
          <w:tcPr>
            <w:tcW w:w="1951" w:type="dxa"/>
          </w:tcPr>
          <w:p w14:paraId="6E8B7B0F" w14:textId="77777777" w:rsidR="0058525D" w:rsidRPr="00B83EFA" w:rsidRDefault="0058525D" w:rsidP="00C12237">
            <w:pPr>
              <w:autoSpaceDE w:val="0"/>
              <w:autoSpaceDN w:val="0"/>
              <w:adjustRightInd w:val="0"/>
              <w:rPr>
                <w:rFonts w:ascii="Arial" w:hAnsi="Arial" w:cs="Arial"/>
              </w:rPr>
            </w:pPr>
            <w:r w:rsidRPr="00B83EFA">
              <w:rPr>
                <w:rFonts w:ascii="Arial" w:hAnsi="Arial" w:cs="Arial"/>
              </w:rPr>
              <w:t>8 Cisternas</w:t>
            </w:r>
          </w:p>
        </w:tc>
        <w:tc>
          <w:tcPr>
            <w:tcW w:w="1134" w:type="dxa"/>
            <w:vAlign w:val="center"/>
          </w:tcPr>
          <w:p w14:paraId="77FCECB3" w14:textId="77777777" w:rsidR="0058525D" w:rsidRPr="00B83EFA" w:rsidRDefault="0058525D" w:rsidP="00C12237">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3</w:t>
            </w:r>
          </w:p>
        </w:tc>
        <w:tc>
          <w:tcPr>
            <w:tcW w:w="1337" w:type="dxa"/>
            <w:vAlign w:val="center"/>
          </w:tcPr>
          <w:p w14:paraId="3D1191C7" w14:textId="77777777" w:rsidR="0058525D" w:rsidRPr="00B83EFA" w:rsidRDefault="0058525D" w:rsidP="00C12237">
            <w:pPr>
              <w:autoSpaceDE w:val="0"/>
              <w:autoSpaceDN w:val="0"/>
              <w:adjustRightInd w:val="0"/>
              <w:jc w:val="center"/>
              <w:rPr>
                <w:rFonts w:ascii="Arial" w:hAnsi="Arial" w:cs="Arial"/>
              </w:rPr>
            </w:pPr>
          </w:p>
        </w:tc>
        <w:tc>
          <w:tcPr>
            <w:tcW w:w="1589" w:type="dxa"/>
            <w:vAlign w:val="center"/>
          </w:tcPr>
          <w:p w14:paraId="661257C8" w14:textId="77777777" w:rsidR="0058525D" w:rsidRPr="00B83EFA" w:rsidRDefault="00E3692F" w:rsidP="00C12237">
            <w:pPr>
              <w:autoSpaceDE w:val="0"/>
              <w:autoSpaceDN w:val="0"/>
              <w:adjustRightInd w:val="0"/>
              <w:jc w:val="center"/>
              <w:rPr>
                <w:rFonts w:ascii="Arial" w:hAnsi="Arial" w:cs="Arial"/>
              </w:rPr>
            </w:pPr>
            <w:r>
              <w:rPr>
                <w:rFonts w:ascii="Arial" w:hAnsi="Arial" w:cs="Arial"/>
              </w:rPr>
              <w:t xml:space="preserve"> </w:t>
            </w:r>
            <w:r w:rsidR="003B51C8">
              <w:rPr>
                <w:rFonts w:ascii="Arial" w:hAnsi="Arial" w:cs="Arial"/>
              </w:rPr>
              <w:t xml:space="preserve"> $</w:t>
            </w:r>
            <w:r w:rsidR="00AB355D" w:rsidRPr="00B83EFA">
              <w:rPr>
                <w:rFonts w:ascii="Arial" w:hAnsi="Arial" w:cs="Arial"/>
              </w:rPr>
              <w:t>12.16</w:t>
            </w:r>
          </w:p>
        </w:tc>
        <w:tc>
          <w:tcPr>
            <w:tcW w:w="1276" w:type="dxa"/>
            <w:vAlign w:val="center"/>
          </w:tcPr>
          <w:p w14:paraId="68BE8159" w14:textId="77777777" w:rsidR="0058525D" w:rsidRPr="00B83EFA" w:rsidRDefault="0058525D" w:rsidP="00C12237">
            <w:pPr>
              <w:autoSpaceDE w:val="0"/>
              <w:autoSpaceDN w:val="0"/>
              <w:adjustRightInd w:val="0"/>
              <w:jc w:val="center"/>
              <w:rPr>
                <w:rFonts w:ascii="Arial" w:hAnsi="Arial" w:cs="Arial"/>
              </w:rPr>
            </w:pPr>
          </w:p>
        </w:tc>
        <w:tc>
          <w:tcPr>
            <w:tcW w:w="1326" w:type="dxa"/>
            <w:vAlign w:val="center"/>
          </w:tcPr>
          <w:p w14:paraId="6F753089" w14:textId="77777777" w:rsidR="0058525D" w:rsidRPr="00B83EFA" w:rsidRDefault="0058525D" w:rsidP="00C12237">
            <w:pPr>
              <w:autoSpaceDE w:val="0"/>
              <w:autoSpaceDN w:val="0"/>
              <w:adjustRightInd w:val="0"/>
              <w:jc w:val="center"/>
              <w:rPr>
                <w:rFonts w:ascii="Arial" w:hAnsi="Arial" w:cs="Arial"/>
              </w:rPr>
            </w:pPr>
          </w:p>
        </w:tc>
        <w:tc>
          <w:tcPr>
            <w:tcW w:w="1644" w:type="dxa"/>
            <w:vAlign w:val="center"/>
          </w:tcPr>
          <w:p w14:paraId="7DD3E59C" w14:textId="77777777" w:rsidR="0058525D" w:rsidRPr="00B83EFA" w:rsidRDefault="0058525D" w:rsidP="00C12237">
            <w:pPr>
              <w:autoSpaceDE w:val="0"/>
              <w:autoSpaceDN w:val="0"/>
              <w:adjustRightInd w:val="0"/>
              <w:jc w:val="center"/>
              <w:rPr>
                <w:rFonts w:ascii="Arial" w:hAnsi="Arial" w:cs="Arial"/>
              </w:rPr>
            </w:pPr>
          </w:p>
        </w:tc>
      </w:tr>
      <w:tr w:rsidR="0058525D" w:rsidRPr="00B83EFA" w14:paraId="48888F1D" w14:textId="77777777" w:rsidTr="003B51C8">
        <w:trPr>
          <w:gridAfter w:val="1"/>
          <w:wAfter w:w="7" w:type="dxa"/>
          <w:cantSplit/>
          <w:trHeight w:val="194"/>
        </w:trPr>
        <w:tc>
          <w:tcPr>
            <w:tcW w:w="1951" w:type="dxa"/>
          </w:tcPr>
          <w:p w14:paraId="75BE7CFB" w14:textId="77777777" w:rsidR="0058525D" w:rsidRPr="00B83EFA" w:rsidRDefault="0058525D" w:rsidP="00C12237">
            <w:pPr>
              <w:autoSpaceDE w:val="0"/>
              <w:autoSpaceDN w:val="0"/>
              <w:adjustRightInd w:val="0"/>
              <w:rPr>
                <w:rFonts w:ascii="Arial" w:hAnsi="Arial" w:cs="Arial"/>
              </w:rPr>
            </w:pPr>
            <w:r w:rsidRPr="00B83EFA">
              <w:rPr>
                <w:rFonts w:ascii="Arial" w:hAnsi="Arial" w:cs="Arial"/>
              </w:rPr>
              <w:t xml:space="preserve">9 </w:t>
            </w:r>
            <w:r w:rsidR="003B51C8" w:rsidRPr="00B83EFA">
              <w:rPr>
                <w:rFonts w:ascii="Arial" w:hAnsi="Arial" w:cs="Arial"/>
              </w:rPr>
              <w:t>Número</w:t>
            </w:r>
            <w:r w:rsidR="003B51C8">
              <w:rPr>
                <w:rFonts w:ascii="Arial" w:hAnsi="Arial" w:cs="Arial"/>
              </w:rPr>
              <w:t>s</w:t>
            </w:r>
            <w:r w:rsidR="00E3692F">
              <w:rPr>
                <w:rFonts w:ascii="Arial" w:hAnsi="Arial" w:cs="Arial"/>
              </w:rPr>
              <w:t xml:space="preserve"> </w:t>
            </w:r>
            <w:r w:rsidR="009D2711" w:rsidRPr="00B83EFA">
              <w:rPr>
                <w:rFonts w:ascii="Arial" w:hAnsi="Arial" w:cs="Arial"/>
              </w:rPr>
              <w:t>oficiales</w:t>
            </w:r>
            <w:r w:rsidRPr="00B83EFA">
              <w:rPr>
                <w:rFonts w:ascii="Arial" w:hAnsi="Arial" w:cs="Arial"/>
              </w:rPr>
              <w:t xml:space="preserve"> plano</w:t>
            </w:r>
          </w:p>
        </w:tc>
        <w:tc>
          <w:tcPr>
            <w:tcW w:w="1134" w:type="dxa"/>
            <w:vAlign w:val="center"/>
          </w:tcPr>
          <w:p w14:paraId="27CD8D71" w14:textId="77777777" w:rsidR="0058525D" w:rsidRPr="00B83EFA" w:rsidRDefault="0058525D" w:rsidP="00C12237">
            <w:pPr>
              <w:autoSpaceDE w:val="0"/>
              <w:autoSpaceDN w:val="0"/>
              <w:adjustRightInd w:val="0"/>
              <w:jc w:val="center"/>
              <w:rPr>
                <w:rFonts w:ascii="Arial" w:hAnsi="Arial" w:cs="Arial"/>
              </w:rPr>
            </w:pPr>
            <w:r w:rsidRPr="00B83EFA">
              <w:rPr>
                <w:rFonts w:ascii="Arial" w:hAnsi="Arial" w:cs="Arial"/>
              </w:rPr>
              <w:t>OFICIO</w:t>
            </w:r>
          </w:p>
        </w:tc>
        <w:tc>
          <w:tcPr>
            <w:tcW w:w="1337" w:type="dxa"/>
            <w:vAlign w:val="center"/>
          </w:tcPr>
          <w:p w14:paraId="13B7DD07" w14:textId="77777777" w:rsidR="0058525D" w:rsidRPr="00B83EFA" w:rsidRDefault="0058525D" w:rsidP="00C12237">
            <w:pPr>
              <w:autoSpaceDE w:val="0"/>
              <w:autoSpaceDN w:val="0"/>
              <w:adjustRightInd w:val="0"/>
              <w:jc w:val="center"/>
              <w:rPr>
                <w:rFonts w:ascii="Arial" w:hAnsi="Arial" w:cs="Arial"/>
              </w:rPr>
            </w:pPr>
          </w:p>
        </w:tc>
        <w:tc>
          <w:tcPr>
            <w:tcW w:w="1589" w:type="dxa"/>
            <w:vAlign w:val="center"/>
          </w:tcPr>
          <w:p w14:paraId="0FA71922" w14:textId="77777777" w:rsidR="0058525D" w:rsidRPr="00B83EFA" w:rsidRDefault="00E3692F" w:rsidP="00C12237">
            <w:pPr>
              <w:autoSpaceDE w:val="0"/>
              <w:autoSpaceDN w:val="0"/>
              <w:adjustRightInd w:val="0"/>
              <w:jc w:val="center"/>
              <w:rPr>
                <w:rFonts w:ascii="Arial" w:hAnsi="Arial" w:cs="Arial"/>
              </w:rPr>
            </w:pPr>
            <w:r>
              <w:rPr>
                <w:rFonts w:ascii="Arial" w:hAnsi="Arial" w:cs="Arial"/>
              </w:rPr>
              <w:t xml:space="preserve"> $</w:t>
            </w:r>
            <w:r w:rsidR="00AB355D" w:rsidRPr="00B83EFA">
              <w:rPr>
                <w:rFonts w:ascii="Arial" w:hAnsi="Arial" w:cs="Arial"/>
              </w:rPr>
              <w:t>12.22</w:t>
            </w:r>
          </w:p>
        </w:tc>
        <w:tc>
          <w:tcPr>
            <w:tcW w:w="1276" w:type="dxa"/>
            <w:vAlign w:val="center"/>
          </w:tcPr>
          <w:p w14:paraId="187BDAB0" w14:textId="77777777" w:rsidR="0058525D" w:rsidRPr="00B83EFA" w:rsidRDefault="00E3692F" w:rsidP="00C12237">
            <w:pPr>
              <w:autoSpaceDE w:val="0"/>
              <w:autoSpaceDN w:val="0"/>
              <w:adjustRightInd w:val="0"/>
              <w:jc w:val="center"/>
              <w:rPr>
                <w:rFonts w:ascii="Arial" w:hAnsi="Arial" w:cs="Arial"/>
              </w:rPr>
            </w:pPr>
            <w:r>
              <w:rPr>
                <w:rFonts w:ascii="Arial" w:hAnsi="Arial" w:cs="Arial"/>
              </w:rPr>
              <w:t xml:space="preserve"> $</w:t>
            </w:r>
            <w:r w:rsidR="00AB355D" w:rsidRPr="00B83EFA">
              <w:rPr>
                <w:rFonts w:ascii="Arial" w:hAnsi="Arial" w:cs="Arial"/>
              </w:rPr>
              <w:t>26.00</w:t>
            </w:r>
          </w:p>
        </w:tc>
        <w:tc>
          <w:tcPr>
            <w:tcW w:w="1326" w:type="dxa"/>
            <w:vAlign w:val="center"/>
          </w:tcPr>
          <w:p w14:paraId="6281414A" w14:textId="77777777" w:rsidR="0058525D" w:rsidRPr="00B83EFA" w:rsidRDefault="0058525D" w:rsidP="00C12237">
            <w:pPr>
              <w:autoSpaceDE w:val="0"/>
              <w:autoSpaceDN w:val="0"/>
              <w:adjustRightInd w:val="0"/>
              <w:jc w:val="center"/>
              <w:rPr>
                <w:rFonts w:ascii="Arial" w:hAnsi="Arial" w:cs="Arial"/>
              </w:rPr>
            </w:pPr>
          </w:p>
        </w:tc>
        <w:tc>
          <w:tcPr>
            <w:tcW w:w="1644" w:type="dxa"/>
            <w:vAlign w:val="center"/>
          </w:tcPr>
          <w:p w14:paraId="13B2AC4C" w14:textId="77777777" w:rsidR="0058525D" w:rsidRPr="00B83EFA" w:rsidRDefault="00E3692F" w:rsidP="00C12237">
            <w:pPr>
              <w:autoSpaceDE w:val="0"/>
              <w:autoSpaceDN w:val="0"/>
              <w:adjustRightInd w:val="0"/>
              <w:jc w:val="center"/>
              <w:rPr>
                <w:rFonts w:ascii="Arial" w:hAnsi="Arial" w:cs="Arial"/>
              </w:rPr>
            </w:pPr>
            <w:r>
              <w:rPr>
                <w:rFonts w:ascii="Arial" w:hAnsi="Arial" w:cs="Arial"/>
              </w:rPr>
              <w:t xml:space="preserve"> </w:t>
            </w:r>
            <w:r w:rsidR="003B51C8">
              <w:rPr>
                <w:rFonts w:ascii="Arial" w:hAnsi="Arial" w:cs="Arial"/>
              </w:rPr>
              <w:t xml:space="preserve"> $</w:t>
            </w:r>
            <w:r w:rsidR="00AB355D" w:rsidRPr="00B83EFA">
              <w:rPr>
                <w:rFonts w:ascii="Arial" w:hAnsi="Arial" w:cs="Arial"/>
              </w:rPr>
              <w:t>34.75</w:t>
            </w:r>
          </w:p>
        </w:tc>
      </w:tr>
      <w:tr w:rsidR="00AB355D" w:rsidRPr="00B83EFA" w14:paraId="10151959" w14:textId="77777777" w:rsidTr="003B51C8">
        <w:trPr>
          <w:gridAfter w:val="1"/>
          <w:wAfter w:w="7" w:type="dxa"/>
          <w:cantSplit/>
          <w:trHeight w:val="184"/>
        </w:trPr>
        <w:tc>
          <w:tcPr>
            <w:tcW w:w="1951" w:type="dxa"/>
          </w:tcPr>
          <w:p w14:paraId="39E72B85" w14:textId="77777777" w:rsidR="00AB355D" w:rsidRPr="00B83EFA" w:rsidRDefault="00AB355D" w:rsidP="003B51C8">
            <w:pPr>
              <w:autoSpaceDE w:val="0"/>
              <w:autoSpaceDN w:val="0"/>
              <w:adjustRightInd w:val="0"/>
              <w:rPr>
                <w:rFonts w:ascii="Arial" w:hAnsi="Arial" w:cs="Arial"/>
              </w:rPr>
            </w:pPr>
            <w:r w:rsidRPr="00B83EFA">
              <w:rPr>
                <w:rFonts w:ascii="Arial" w:hAnsi="Arial" w:cs="Arial"/>
              </w:rPr>
              <w:t>10 Número</w:t>
            </w:r>
            <w:r w:rsidR="003B51C8">
              <w:rPr>
                <w:rFonts w:ascii="Arial" w:hAnsi="Arial" w:cs="Arial"/>
              </w:rPr>
              <w:t>s</w:t>
            </w:r>
            <w:r w:rsidRPr="00B83EFA">
              <w:rPr>
                <w:rFonts w:ascii="Arial" w:hAnsi="Arial" w:cs="Arial"/>
              </w:rPr>
              <w:t xml:space="preserve"> oficiales campo</w:t>
            </w:r>
          </w:p>
        </w:tc>
        <w:tc>
          <w:tcPr>
            <w:tcW w:w="1134" w:type="dxa"/>
            <w:vAlign w:val="center"/>
          </w:tcPr>
          <w:p w14:paraId="747D5AF0" w14:textId="77777777" w:rsidR="00AB355D" w:rsidRPr="00B83EFA" w:rsidRDefault="00AB355D" w:rsidP="00C12237">
            <w:pPr>
              <w:autoSpaceDE w:val="0"/>
              <w:autoSpaceDN w:val="0"/>
              <w:adjustRightInd w:val="0"/>
              <w:jc w:val="center"/>
              <w:rPr>
                <w:rFonts w:ascii="Arial" w:hAnsi="Arial" w:cs="Arial"/>
              </w:rPr>
            </w:pPr>
            <w:r w:rsidRPr="00B83EFA">
              <w:rPr>
                <w:rFonts w:ascii="Arial" w:hAnsi="Arial" w:cs="Arial"/>
              </w:rPr>
              <w:t>OFICIO</w:t>
            </w:r>
          </w:p>
        </w:tc>
        <w:tc>
          <w:tcPr>
            <w:tcW w:w="1337" w:type="dxa"/>
            <w:vAlign w:val="center"/>
          </w:tcPr>
          <w:p w14:paraId="0816B049" w14:textId="77777777" w:rsidR="00AB355D" w:rsidRPr="00B83EFA" w:rsidRDefault="00AB355D" w:rsidP="00C12237">
            <w:pPr>
              <w:autoSpaceDE w:val="0"/>
              <w:autoSpaceDN w:val="0"/>
              <w:adjustRightInd w:val="0"/>
              <w:jc w:val="center"/>
              <w:rPr>
                <w:rFonts w:ascii="Arial" w:hAnsi="Arial" w:cs="Arial"/>
              </w:rPr>
            </w:pPr>
          </w:p>
        </w:tc>
        <w:tc>
          <w:tcPr>
            <w:tcW w:w="1589" w:type="dxa"/>
            <w:vAlign w:val="center"/>
          </w:tcPr>
          <w:p w14:paraId="6975A72D" w14:textId="77777777" w:rsidR="00AB355D" w:rsidRPr="00B83EFA" w:rsidRDefault="00AB355D" w:rsidP="00AB355D">
            <w:pPr>
              <w:jc w:val="center"/>
              <w:rPr>
                <w:rFonts w:ascii="Arial" w:hAnsi="Arial" w:cs="Arial"/>
              </w:rPr>
            </w:pPr>
            <w:r w:rsidRPr="00B83EFA">
              <w:rPr>
                <w:rFonts w:ascii="Arial" w:hAnsi="Arial" w:cs="Arial"/>
              </w:rPr>
              <w:t>$23.09</w:t>
            </w:r>
          </w:p>
        </w:tc>
        <w:tc>
          <w:tcPr>
            <w:tcW w:w="1276" w:type="dxa"/>
            <w:vAlign w:val="center"/>
          </w:tcPr>
          <w:p w14:paraId="619B4E33" w14:textId="77777777" w:rsidR="00AB355D" w:rsidRPr="00B83EFA" w:rsidRDefault="00AB355D" w:rsidP="00AB355D">
            <w:pPr>
              <w:jc w:val="center"/>
              <w:rPr>
                <w:rFonts w:ascii="Arial" w:hAnsi="Arial" w:cs="Arial"/>
              </w:rPr>
            </w:pPr>
            <w:r w:rsidRPr="00B83EFA">
              <w:rPr>
                <w:rFonts w:ascii="Arial" w:hAnsi="Arial" w:cs="Arial"/>
              </w:rPr>
              <w:t>$52.12</w:t>
            </w:r>
          </w:p>
        </w:tc>
        <w:tc>
          <w:tcPr>
            <w:tcW w:w="1326" w:type="dxa"/>
            <w:vAlign w:val="center"/>
          </w:tcPr>
          <w:p w14:paraId="1E13E71A" w14:textId="77777777" w:rsidR="00AB355D" w:rsidRPr="00B83EFA" w:rsidRDefault="00AB355D" w:rsidP="00AB355D">
            <w:pPr>
              <w:jc w:val="center"/>
              <w:rPr>
                <w:rFonts w:ascii="Arial" w:hAnsi="Arial" w:cs="Arial"/>
              </w:rPr>
            </w:pPr>
          </w:p>
        </w:tc>
        <w:tc>
          <w:tcPr>
            <w:tcW w:w="1644" w:type="dxa"/>
            <w:vAlign w:val="center"/>
          </w:tcPr>
          <w:p w14:paraId="7C958B7C" w14:textId="77777777" w:rsidR="00AB355D" w:rsidRPr="00B83EFA" w:rsidRDefault="00AB355D" w:rsidP="00AB355D">
            <w:pPr>
              <w:jc w:val="center"/>
              <w:rPr>
                <w:rFonts w:ascii="Arial" w:hAnsi="Arial" w:cs="Arial"/>
              </w:rPr>
            </w:pPr>
            <w:r w:rsidRPr="00B83EFA">
              <w:rPr>
                <w:rFonts w:ascii="Arial" w:hAnsi="Arial" w:cs="Arial"/>
              </w:rPr>
              <w:t>$69.49</w:t>
            </w:r>
          </w:p>
        </w:tc>
      </w:tr>
      <w:tr w:rsidR="00AB355D" w:rsidRPr="00B83EFA" w14:paraId="625F4350" w14:textId="77777777" w:rsidTr="003B51C8">
        <w:trPr>
          <w:gridAfter w:val="1"/>
          <w:wAfter w:w="7" w:type="dxa"/>
          <w:cantSplit/>
          <w:trHeight w:val="194"/>
        </w:trPr>
        <w:tc>
          <w:tcPr>
            <w:tcW w:w="1951" w:type="dxa"/>
          </w:tcPr>
          <w:p w14:paraId="147A2435" w14:textId="77777777" w:rsidR="00AB355D" w:rsidRPr="00B83EFA" w:rsidRDefault="00AB355D" w:rsidP="003B51C8">
            <w:pPr>
              <w:autoSpaceDE w:val="0"/>
              <w:autoSpaceDN w:val="0"/>
              <w:adjustRightInd w:val="0"/>
              <w:rPr>
                <w:rFonts w:ascii="Arial" w:hAnsi="Arial" w:cs="Arial"/>
              </w:rPr>
            </w:pPr>
            <w:r w:rsidRPr="00B83EFA">
              <w:rPr>
                <w:rFonts w:ascii="Arial" w:hAnsi="Arial" w:cs="Arial"/>
              </w:rPr>
              <w:t>11 Ocupación de Vía publica</w:t>
            </w:r>
          </w:p>
        </w:tc>
        <w:tc>
          <w:tcPr>
            <w:tcW w:w="1134" w:type="dxa"/>
            <w:vAlign w:val="center"/>
          </w:tcPr>
          <w:p w14:paraId="2CCBB390" w14:textId="77777777" w:rsidR="00AB355D" w:rsidRPr="00B83EFA" w:rsidRDefault="003B51C8" w:rsidP="00C12237">
            <w:pPr>
              <w:autoSpaceDE w:val="0"/>
              <w:autoSpaceDN w:val="0"/>
              <w:adjustRightInd w:val="0"/>
              <w:jc w:val="center"/>
              <w:rPr>
                <w:rFonts w:ascii="Arial" w:hAnsi="Arial" w:cs="Arial"/>
              </w:rPr>
            </w:pPr>
            <w:r w:rsidRPr="00B83EFA">
              <w:rPr>
                <w:rFonts w:ascii="Arial" w:hAnsi="Arial" w:cs="Arial"/>
              </w:rPr>
              <w:t>DÍA</w:t>
            </w:r>
          </w:p>
        </w:tc>
        <w:tc>
          <w:tcPr>
            <w:tcW w:w="1337" w:type="dxa"/>
            <w:vAlign w:val="center"/>
          </w:tcPr>
          <w:p w14:paraId="1DB45888" w14:textId="77777777" w:rsidR="00AB355D" w:rsidRPr="00B83EFA" w:rsidRDefault="00AB355D" w:rsidP="00C12237">
            <w:pPr>
              <w:autoSpaceDE w:val="0"/>
              <w:autoSpaceDN w:val="0"/>
              <w:adjustRightInd w:val="0"/>
              <w:jc w:val="center"/>
              <w:rPr>
                <w:rFonts w:ascii="Arial" w:hAnsi="Arial" w:cs="Arial"/>
              </w:rPr>
            </w:pPr>
          </w:p>
        </w:tc>
        <w:tc>
          <w:tcPr>
            <w:tcW w:w="1589" w:type="dxa"/>
            <w:vAlign w:val="center"/>
          </w:tcPr>
          <w:p w14:paraId="2AB51C3E" w14:textId="77777777" w:rsidR="00AB355D" w:rsidRPr="00B83EFA" w:rsidRDefault="00AB355D" w:rsidP="00AB355D">
            <w:pPr>
              <w:jc w:val="center"/>
              <w:rPr>
                <w:rFonts w:ascii="Arial" w:hAnsi="Arial" w:cs="Arial"/>
              </w:rPr>
            </w:pPr>
            <w:r w:rsidRPr="00B83EFA">
              <w:rPr>
                <w:rFonts w:ascii="Arial" w:hAnsi="Arial" w:cs="Arial"/>
              </w:rPr>
              <w:t>$5.20</w:t>
            </w:r>
          </w:p>
        </w:tc>
        <w:tc>
          <w:tcPr>
            <w:tcW w:w="1276" w:type="dxa"/>
            <w:vAlign w:val="center"/>
          </w:tcPr>
          <w:p w14:paraId="01095144" w14:textId="77777777" w:rsidR="00AB355D" w:rsidRPr="00B83EFA" w:rsidRDefault="00AB355D" w:rsidP="00AB355D">
            <w:pPr>
              <w:jc w:val="center"/>
              <w:rPr>
                <w:rFonts w:ascii="Arial" w:hAnsi="Arial" w:cs="Arial"/>
              </w:rPr>
            </w:pPr>
            <w:r w:rsidRPr="00B83EFA">
              <w:rPr>
                <w:rFonts w:ascii="Arial" w:hAnsi="Arial" w:cs="Arial"/>
              </w:rPr>
              <w:t>$6.94</w:t>
            </w:r>
          </w:p>
        </w:tc>
        <w:tc>
          <w:tcPr>
            <w:tcW w:w="1326" w:type="dxa"/>
            <w:vAlign w:val="center"/>
          </w:tcPr>
          <w:p w14:paraId="5D7F4FE7" w14:textId="77777777" w:rsidR="00AB355D" w:rsidRPr="00B83EFA" w:rsidRDefault="00AB355D" w:rsidP="00AB355D">
            <w:pPr>
              <w:jc w:val="center"/>
              <w:rPr>
                <w:rFonts w:ascii="Arial" w:hAnsi="Arial" w:cs="Arial"/>
              </w:rPr>
            </w:pPr>
          </w:p>
        </w:tc>
        <w:tc>
          <w:tcPr>
            <w:tcW w:w="1644" w:type="dxa"/>
            <w:vAlign w:val="center"/>
          </w:tcPr>
          <w:p w14:paraId="78294594" w14:textId="77777777" w:rsidR="00AB355D" w:rsidRPr="00B83EFA" w:rsidRDefault="00AB355D" w:rsidP="00AB355D">
            <w:pPr>
              <w:jc w:val="center"/>
              <w:rPr>
                <w:rFonts w:ascii="Arial" w:hAnsi="Arial" w:cs="Arial"/>
              </w:rPr>
            </w:pPr>
            <w:r w:rsidRPr="00B83EFA">
              <w:rPr>
                <w:rFonts w:ascii="Arial" w:hAnsi="Arial" w:cs="Arial"/>
              </w:rPr>
              <w:t>$8.68</w:t>
            </w:r>
          </w:p>
        </w:tc>
      </w:tr>
      <w:tr w:rsidR="00AB355D" w:rsidRPr="00B83EFA" w14:paraId="65665B97" w14:textId="77777777" w:rsidTr="003B51C8">
        <w:trPr>
          <w:gridAfter w:val="1"/>
          <w:wAfter w:w="7" w:type="dxa"/>
          <w:cantSplit/>
          <w:trHeight w:val="184"/>
        </w:trPr>
        <w:tc>
          <w:tcPr>
            <w:tcW w:w="1951" w:type="dxa"/>
          </w:tcPr>
          <w:p w14:paraId="7BA63A56" w14:textId="77777777" w:rsidR="00AB355D" w:rsidRPr="00B83EFA" w:rsidRDefault="00AB355D" w:rsidP="003B51C8">
            <w:pPr>
              <w:autoSpaceDE w:val="0"/>
              <w:autoSpaceDN w:val="0"/>
              <w:adjustRightInd w:val="0"/>
              <w:rPr>
                <w:rFonts w:ascii="Arial" w:hAnsi="Arial" w:cs="Arial"/>
              </w:rPr>
            </w:pPr>
            <w:r w:rsidRPr="00B83EFA">
              <w:rPr>
                <w:rFonts w:ascii="Arial" w:hAnsi="Arial" w:cs="Arial"/>
              </w:rPr>
              <w:t>12 Rampas en Banquetas</w:t>
            </w:r>
          </w:p>
        </w:tc>
        <w:tc>
          <w:tcPr>
            <w:tcW w:w="1134" w:type="dxa"/>
            <w:vAlign w:val="center"/>
          </w:tcPr>
          <w:p w14:paraId="3318F31F" w14:textId="77777777" w:rsidR="00AB355D" w:rsidRPr="00B83EFA" w:rsidRDefault="00AB355D" w:rsidP="00C12237">
            <w:pPr>
              <w:autoSpaceDE w:val="0"/>
              <w:autoSpaceDN w:val="0"/>
              <w:adjustRightInd w:val="0"/>
              <w:jc w:val="center"/>
              <w:rPr>
                <w:rFonts w:ascii="Arial" w:hAnsi="Arial" w:cs="Arial"/>
              </w:rPr>
            </w:pPr>
            <w:proofErr w:type="spellStart"/>
            <w:r w:rsidRPr="00B83EFA">
              <w:rPr>
                <w:rFonts w:ascii="Arial" w:hAnsi="Arial" w:cs="Arial"/>
              </w:rPr>
              <w:t>PZA</w:t>
            </w:r>
            <w:proofErr w:type="spellEnd"/>
          </w:p>
        </w:tc>
        <w:tc>
          <w:tcPr>
            <w:tcW w:w="1337" w:type="dxa"/>
            <w:vAlign w:val="center"/>
          </w:tcPr>
          <w:p w14:paraId="5F33CC18" w14:textId="77777777" w:rsidR="00AB355D" w:rsidRPr="00B83EFA" w:rsidRDefault="00AB355D" w:rsidP="00C12237">
            <w:pPr>
              <w:autoSpaceDE w:val="0"/>
              <w:autoSpaceDN w:val="0"/>
              <w:adjustRightInd w:val="0"/>
              <w:jc w:val="center"/>
              <w:rPr>
                <w:rFonts w:ascii="Arial" w:hAnsi="Arial" w:cs="Arial"/>
              </w:rPr>
            </w:pPr>
          </w:p>
        </w:tc>
        <w:tc>
          <w:tcPr>
            <w:tcW w:w="1589" w:type="dxa"/>
            <w:vAlign w:val="center"/>
          </w:tcPr>
          <w:p w14:paraId="61299AC5" w14:textId="77777777" w:rsidR="00AB355D" w:rsidRPr="00B83EFA" w:rsidRDefault="00AB355D" w:rsidP="00AB355D">
            <w:pPr>
              <w:jc w:val="center"/>
              <w:rPr>
                <w:rFonts w:ascii="Arial" w:hAnsi="Arial" w:cs="Arial"/>
              </w:rPr>
            </w:pPr>
            <w:r w:rsidRPr="00B83EFA">
              <w:rPr>
                <w:rFonts w:ascii="Arial" w:hAnsi="Arial" w:cs="Arial"/>
              </w:rPr>
              <w:t>$43.14</w:t>
            </w:r>
          </w:p>
        </w:tc>
        <w:tc>
          <w:tcPr>
            <w:tcW w:w="1276" w:type="dxa"/>
            <w:vAlign w:val="center"/>
          </w:tcPr>
          <w:p w14:paraId="1423608B" w14:textId="77777777" w:rsidR="00AB355D" w:rsidRPr="00B83EFA" w:rsidRDefault="00AB355D" w:rsidP="00AB355D">
            <w:pPr>
              <w:jc w:val="center"/>
              <w:rPr>
                <w:rFonts w:ascii="Arial" w:hAnsi="Arial" w:cs="Arial"/>
              </w:rPr>
            </w:pPr>
            <w:r w:rsidRPr="00B83EFA">
              <w:rPr>
                <w:rFonts w:ascii="Arial" w:hAnsi="Arial" w:cs="Arial"/>
              </w:rPr>
              <w:t>$60.63</w:t>
            </w:r>
          </w:p>
        </w:tc>
        <w:tc>
          <w:tcPr>
            <w:tcW w:w="1326" w:type="dxa"/>
            <w:vAlign w:val="center"/>
          </w:tcPr>
          <w:p w14:paraId="2C3B7A55" w14:textId="77777777" w:rsidR="00AB355D" w:rsidRPr="00B83EFA" w:rsidRDefault="00AB355D" w:rsidP="00AB355D">
            <w:pPr>
              <w:jc w:val="center"/>
              <w:rPr>
                <w:rFonts w:ascii="Arial" w:hAnsi="Arial" w:cs="Arial"/>
              </w:rPr>
            </w:pPr>
          </w:p>
        </w:tc>
        <w:tc>
          <w:tcPr>
            <w:tcW w:w="1644" w:type="dxa"/>
            <w:vAlign w:val="center"/>
          </w:tcPr>
          <w:p w14:paraId="00D0CD73" w14:textId="77777777" w:rsidR="00AB355D" w:rsidRPr="00B83EFA" w:rsidRDefault="00AB355D" w:rsidP="00AB355D">
            <w:pPr>
              <w:jc w:val="center"/>
              <w:rPr>
                <w:rFonts w:ascii="Arial" w:hAnsi="Arial" w:cs="Arial"/>
              </w:rPr>
            </w:pPr>
            <w:r w:rsidRPr="00B83EFA">
              <w:rPr>
                <w:rFonts w:ascii="Arial" w:hAnsi="Arial" w:cs="Arial"/>
              </w:rPr>
              <w:t>$78.12</w:t>
            </w:r>
          </w:p>
        </w:tc>
      </w:tr>
      <w:tr w:rsidR="00AB355D" w:rsidRPr="00B83EFA" w14:paraId="3318310C" w14:textId="77777777" w:rsidTr="003B51C8">
        <w:trPr>
          <w:gridAfter w:val="1"/>
          <w:wAfter w:w="7" w:type="dxa"/>
          <w:cantSplit/>
          <w:trHeight w:val="194"/>
        </w:trPr>
        <w:tc>
          <w:tcPr>
            <w:tcW w:w="1951" w:type="dxa"/>
          </w:tcPr>
          <w:p w14:paraId="22D48D25" w14:textId="77777777" w:rsidR="00AB355D" w:rsidRPr="00B83EFA" w:rsidRDefault="00AB355D" w:rsidP="003B51C8">
            <w:pPr>
              <w:autoSpaceDE w:val="0"/>
              <w:autoSpaceDN w:val="0"/>
              <w:adjustRightInd w:val="0"/>
              <w:rPr>
                <w:rFonts w:ascii="Arial" w:hAnsi="Arial" w:cs="Arial"/>
              </w:rPr>
            </w:pPr>
            <w:r w:rsidRPr="00B83EFA">
              <w:rPr>
                <w:rFonts w:ascii="Arial" w:hAnsi="Arial" w:cs="Arial"/>
              </w:rPr>
              <w:t xml:space="preserve">13 Marquesinas máximo </w:t>
            </w:r>
            <w:smartTag w:uri="urn:schemas-microsoft-com:office:smarttags" w:element="metricconverter">
              <w:smartTagPr>
                <w:attr w:name="ProductID" w:val="1.0 M"/>
              </w:smartTagPr>
              <w:r w:rsidRPr="00B83EFA">
                <w:rPr>
                  <w:rFonts w:ascii="Arial" w:hAnsi="Arial" w:cs="Arial"/>
                </w:rPr>
                <w:t>1.0 M</w:t>
              </w:r>
            </w:smartTag>
          </w:p>
        </w:tc>
        <w:tc>
          <w:tcPr>
            <w:tcW w:w="1134" w:type="dxa"/>
            <w:vAlign w:val="center"/>
          </w:tcPr>
          <w:p w14:paraId="4F3788DA" w14:textId="77777777" w:rsidR="00AB355D" w:rsidRPr="00B83EFA" w:rsidRDefault="00AB355D" w:rsidP="00C12237">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2089E6D1" w14:textId="77777777" w:rsidR="00AB355D" w:rsidRPr="00B83EFA" w:rsidRDefault="00AB355D" w:rsidP="00C12237">
            <w:pPr>
              <w:autoSpaceDE w:val="0"/>
              <w:autoSpaceDN w:val="0"/>
              <w:adjustRightInd w:val="0"/>
              <w:jc w:val="center"/>
              <w:rPr>
                <w:rFonts w:ascii="Arial" w:hAnsi="Arial" w:cs="Arial"/>
              </w:rPr>
            </w:pPr>
          </w:p>
        </w:tc>
        <w:tc>
          <w:tcPr>
            <w:tcW w:w="1589" w:type="dxa"/>
            <w:vAlign w:val="center"/>
          </w:tcPr>
          <w:p w14:paraId="6568AEAC" w14:textId="77777777" w:rsidR="00AB355D" w:rsidRPr="00B83EFA" w:rsidRDefault="00AB355D" w:rsidP="00AB355D">
            <w:pPr>
              <w:jc w:val="center"/>
              <w:rPr>
                <w:rFonts w:ascii="Arial" w:hAnsi="Arial" w:cs="Arial"/>
              </w:rPr>
            </w:pPr>
            <w:r w:rsidRPr="00B83EFA">
              <w:rPr>
                <w:rFonts w:ascii="Arial" w:hAnsi="Arial" w:cs="Arial"/>
              </w:rPr>
              <w:t>$6.94</w:t>
            </w:r>
          </w:p>
        </w:tc>
        <w:tc>
          <w:tcPr>
            <w:tcW w:w="1276" w:type="dxa"/>
            <w:vAlign w:val="center"/>
          </w:tcPr>
          <w:p w14:paraId="7C01F903" w14:textId="77777777" w:rsidR="00AB355D" w:rsidRPr="00B83EFA" w:rsidRDefault="00AB355D" w:rsidP="00AB355D">
            <w:pPr>
              <w:jc w:val="center"/>
              <w:rPr>
                <w:rFonts w:ascii="Arial" w:hAnsi="Arial" w:cs="Arial"/>
              </w:rPr>
            </w:pPr>
            <w:r w:rsidRPr="00B83EFA">
              <w:rPr>
                <w:rFonts w:ascii="Arial" w:hAnsi="Arial" w:cs="Arial"/>
              </w:rPr>
              <w:t>$8.68</w:t>
            </w:r>
          </w:p>
        </w:tc>
        <w:tc>
          <w:tcPr>
            <w:tcW w:w="1326" w:type="dxa"/>
            <w:vAlign w:val="center"/>
          </w:tcPr>
          <w:p w14:paraId="72BAE3F2" w14:textId="77777777" w:rsidR="00AB355D" w:rsidRPr="00B83EFA" w:rsidRDefault="00AB355D" w:rsidP="00AB355D">
            <w:pPr>
              <w:jc w:val="center"/>
              <w:rPr>
                <w:rFonts w:ascii="Arial" w:hAnsi="Arial" w:cs="Arial"/>
              </w:rPr>
            </w:pPr>
          </w:p>
        </w:tc>
        <w:tc>
          <w:tcPr>
            <w:tcW w:w="1644" w:type="dxa"/>
            <w:vAlign w:val="center"/>
          </w:tcPr>
          <w:p w14:paraId="06C79E7F" w14:textId="77777777" w:rsidR="00AB355D" w:rsidRPr="00B83EFA" w:rsidRDefault="00AB355D" w:rsidP="00AB355D">
            <w:pPr>
              <w:jc w:val="center"/>
              <w:rPr>
                <w:rFonts w:ascii="Arial" w:hAnsi="Arial" w:cs="Arial"/>
              </w:rPr>
            </w:pPr>
            <w:r w:rsidRPr="00B83EFA">
              <w:rPr>
                <w:rFonts w:ascii="Arial" w:hAnsi="Arial" w:cs="Arial"/>
              </w:rPr>
              <w:t>$10.42</w:t>
            </w:r>
          </w:p>
        </w:tc>
      </w:tr>
      <w:tr w:rsidR="00AB355D" w:rsidRPr="00B83EFA" w14:paraId="39EA4A84" w14:textId="77777777" w:rsidTr="003B51C8">
        <w:trPr>
          <w:gridAfter w:val="1"/>
          <w:wAfter w:w="7" w:type="dxa"/>
          <w:cantSplit/>
          <w:trHeight w:val="194"/>
        </w:trPr>
        <w:tc>
          <w:tcPr>
            <w:tcW w:w="1951" w:type="dxa"/>
          </w:tcPr>
          <w:p w14:paraId="421E7B11" w14:textId="77777777" w:rsidR="00AB355D" w:rsidRPr="00B83EFA" w:rsidRDefault="00AB355D" w:rsidP="003B51C8">
            <w:pPr>
              <w:autoSpaceDE w:val="0"/>
              <w:autoSpaceDN w:val="0"/>
              <w:adjustRightInd w:val="0"/>
              <w:rPr>
                <w:rFonts w:ascii="Arial" w:hAnsi="Arial" w:cs="Arial"/>
              </w:rPr>
            </w:pPr>
            <w:r w:rsidRPr="00B83EFA">
              <w:rPr>
                <w:rFonts w:ascii="Arial" w:hAnsi="Arial" w:cs="Arial"/>
              </w:rPr>
              <w:t xml:space="preserve">14 Balcones máx. 7cm x </w:t>
            </w:r>
            <w:smartTag w:uri="urn:schemas-microsoft-com:office:smarttags" w:element="metricconverter">
              <w:smartTagPr>
                <w:attr w:name="ProductID" w:val=".30 m"/>
              </w:smartTagPr>
              <w:r w:rsidRPr="00B83EFA">
                <w:rPr>
                  <w:rFonts w:ascii="Arial" w:hAnsi="Arial" w:cs="Arial"/>
                </w:rPr>
                <w:t>.30 m</w:t>
              </w:r>
            </w:smartTag>
          </w:p>
        </w:tc>
        <w:tc>
          <w:tcPr>
            <w:tcW w:w="1134" w:type="dxa"/>
            <w:vAlign w:val="center"/>
          </w:tcPr>
          <w:p w14:paraId="26640F9F" w14:textId="77777777" w:rsidR="00AB355D" w:rsidRPr="00B83EFA" w:rsidRDefault="00AB355D" w:rsidP="00C12237">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67B8156F" w14:textId="77777777" w:rsidR="00AB355D" w:rsidRPr="00B83EFA" w:rsidRDefault="00AB355D" w:rsidP="00C12237">
            <w:pPr>
              <w:autoSpaceDE w:val="0"/>
              <w:autoSpaceDN w:val="0"/>
              <w:adjustRightInd w:val="0"/>
              <w:jc w:val="center"/>
              <w:rPr>
                <w:rFonts w:ascii="Arial" w:hAnsi="Arial" w:cs="Arial"/>
              </w:rPr>
            </w:pPr>
          </w:p>
        </w:tc>
        <w:tc>
          <w:tcPr>
            <w:tcW w:w="1589" w:type="dxa"/>
            <w:vAlign w:val="center"/>
          </w:tcPr>
          <w:p w14:paraId="1C1B38E4" w14:textId="77777777" w:rsidR="00AB355D" w:rsidRPr="00B83EFA" w:rsidRDefault="00AB355D" w:rsidP="00AB355D">
            <w:pPr>
              <w:jc w:val="center"/>
              <w:rPr>
                <w:rFonts w:ascii="Arial" w:hAnsi="Arial" w:cs="Arial"/>
              </w:rPr>
            </w:pPr>
            <w:r w:rsidRPr="00B83EFA">
              <w:rPr>
                <w:rFonts w:ascii="Arial" w:hAnsi="Arial" w:cs="Arial"/>
              </w:rPr>
              <w:t>$6.94</w:t>
            </w:r>
          </w:p>
        </w:tc>
        <w:tc>
          <w:tcPr>
            <w:tcW w:w="1276" w:type="dxa"/>
            <w:vAlign w:val="center"/>
          </w:tcPr>
          <w:p w14:paraId="5B623614" w14:textId="77777777" w:rsidR="00AB355D" w:rsidRPr="00B83EFA" w:rsidRDefault="00AB355D" w:rsidP="00AB355D">
            <w:pPr>
              <w:jc w:val="center"/>
              <w:rPr>
                <w:rFonts w:ascii="Arial" w:hAnsi="Arial" w:cs="Arial"/>
              </w:rPr>
            </w:pPr>
            <w:r w:rsidRPr="00B83EFA">
              <w:rPr>
                <w:rFonts w:ascii="Arial" w:hAnsi="Arial" w:cs="Arial"/>
              </w:rPr>
              <w:t>$8.68</w:t>
            </w:r>
          </w:p>
        </w:tc>
        <w:tc>
          <w:tcPr>
            <w:tcW w:w="1326" w:type="dxa"/>
            <w:vAlign w:val="center"/>
          </w:tcPr>
          <w:p w14:paraId="61C18065" w14:textId="77777777" w:rsidR="00AB355D" w:rsidRPr="00B83EFA" w:rsidRDefault="00AB355D" w:rsidP="00AB355D">
            <w:pPr>
              <w:jc w:val="center"/>
              <w:rPr>
                <w:rFonts w:ascii="Arial" w:hAnsi="Arial" w:cs="Arial"/>
              </w:rPr>
            </w:pPr>
          </w:p>
        </w:tc>
        <w:tc>
          <w:tcPr>
            <w:tcW w:w="1644" w:type="dxa"/>
            <w:vAlign w:val="center"/>
          </w:tcPr>
          <w:p w14:paraId="57678871" w14:textId="77777777" w:rsidR="00AB355D" w:rsidRPr="00B83EFA" w:rsidRDefault="00AB355D" w:rsidP="00AB355D">
            <w:pPr>
              <w:jc w:val="center"/>
              <w:rPr>
                <w:rFonts w:ascii="Arial" w:hAnsi="Arial" w:cs="Arial"/>
              </w:rPr>
            </w:pPr>
            <w:r w:rsidRPr="00B83EFA">
              <w:rPr>
                <w:rFonts w:ascii="Arial" w:hAnsi="Arial" w:cs="Arial"/>
              </w:rPr>
              <w:t>$10.42</w:t>
            </w:r>
          </w:p>
        </w:tc>
      </w:tr>
      <w:tr w:rsidR="00AB355D" w:rsidRPr="00B83EFA" w14:paraId="4686D0BB" w14:textId="77777777" w:rsidTr="003B51C8">
        <w:trPr>
          <w:gridAfter w:val="1"/>
          <w:wAfter w:w="7" w:type="dxa"/>
          <w:cantSplit/>
          <w:trHeight w:val="93"/>
        </w:trPr>
        <w:tc>
          <w:tcPr>
            <w:tcW w:w="1951" w:type="dxa"/>
          </w:tcPr>
          <w:p w14:paraId="6C398045" w14:textId="77777777" w:rsidR="00AB355D" w:rsidRPr="00B83EFA" w:rsidRDefault="00AB355D" w:rsidP="003B51C8">
            <w:pPr>
              <w:autoSpaceDE w:val="0"/>
              <w:autoSpaceDN w:val="0"/>
              <w:adjustRightInd w:val="0"/>
              <w:rPr>
                <w:rFonts w:ascii="Arial" w:hAnsi="Arial" w:cs="Arial"/>
              </w:rPr>
            </w:pPr>
            <w:r w:rsidRPr="00B83EFA">
              <w:rPr>
                <w:rFonts w:ascii="Arial" w:hAnsi="Arial" w:cs="Arial"/>
              </w:rPr>
              <w:t>15 Abrir vanos</w:t>
            </w:r>
          </w:p>
        </w:tc>
        <w:tc>
          <w:tcPr>
            <w:tcW w:w="1134" w:type="dxa"/>
            <w:vAlign w:val="center"/>
          </w:tcPr>
          <w:p w14:paraId="74FABA7E" w14:textId="77777777" w:rsidR="00AB355D" w:rsidRPr="00B83EFA" w:rsidRDefault="00AB355D" w:rsidP="00C12237">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51D17579" w14:textId="77777777" w:rsidR="00AB355D" w:rsidRPr="00B83EFA" w:rsidRDefault="00AB355D" w:rsidP="00C12237">
            <w:pPr>
              <w:autoSpaceDE w:val="0"/>
              <w:autoSpaceDN w:val="0"/>
              <w:adjustRightInd w:val="0"/>
              <w:jc w:val="center"/>
              <w:rPr>
                <w:rFonts w:ascii="Arial" w:hAnsi="Arial" w:cs="Arial"/>
              </w:rPr>
            </w:pPr>
          </w:p>
        </w:tc>
        <w:tc>
          <w:tcPr>
            <w:tcW w:w="1589" w:type="dxa"/>
            <w:vAlign w:val="center"/>
          </w:tcPr>
          <w:p w14:paraId="6B948CFA" w14:textId="77777777" w:rsidR="00AB355D" w:rsidRPr="00B83EFA" w:rsidRDefault="00AB355D" w:rsidP="00AB355D">
            <w:pPr>
              <w:jc w:val="center"/>
              <w:rPr>
                <w:rFonts w:ascii="Arial" w:hAnsi="Arial" w:cs="Arial"/>
              </w:rPr>
            </w:pPr>
            <w:r w:rsidRPr="00B83EFA">
              <w:rPr>
                <w:rFonts w:ascii="Arial" w:hAnsi="Arial" w:cs="Arial"/>
              </w:rPr>
              <w:t>$43.43</w:t>
            </w:r>
          </w:p>
        </w:tc>
        <w:tc>
          <w:tcPr>
            <w:tcW w:w="1276" w:type="dxa"/>
            <w:vAlign w:val="center"/>
          </w:tcPr>
          <w:p w14:paraId="3CF153D9" w14:textId="77777777" w:rsidR="00AB355D" w:rsidRPr="00B83EFA" w:rsidRDefault="00AB355D" w:rsidP="00AB355D">
            <w:pPr>
              <w:jc w:val="center"/>
              <w:rPr>
                <w:rFonts w:ascii="Arial" w:hAnsi="Arial" w:cs="Arial"/>
              </w:rPr>
            </w:pPr>
            <w:r w:rsidRPr="00B83EFA">
              <w:rPr>
                <w:rFonts w:ascii="Arial" w:hAnsi="Arial" w:cs="Arial"/>
              </w:rPr>
              <w:t>$60.80</w:t>
            </w:r>
          </w:p>
        </w:tc>
        <w:tc>
          <w:tcPr>
            <w:tcW w:w="1326" w:type="dxa"/>
            <w:vAlign w:val="center"/>
          </w:tcPr>
          <w:p w14:paraId="112A7D95" w14:textId="77777777" w:rsidR="00AB355D" w:rsidRPr="00B83EFA" w:rsidRDefault="00AB355D" w:rsidP="00AB355D">
            <w:pPr>
              <w:jc w:val="center"/>
              <w:rPr>
                <w:rFonts w:ascii="Arial" w:hAnsi="Arial" w:cs="Arial"/>
              </w:rPr>
            </w:pPr>
          </w:p>
        </w:tc>
        <w:tc>
          <w:tcPr>
            <w:tcW w:w="1644" w:type="dxa"/>
            <w:vAlign w:val="center"/>
          </w:tcPr>
          <w:p w14:paraId="26207720" w14:textId="77777777" w:rsidR="00AB355D" w:rsidRPr="00B83EFA" w:rsidRDefault="00AB355D" w:rsidP="00AB355D">
            <w:pPr>
              <w:jc w:val="center"/>
              <w:rPr>
                <w:rFonts w:ascii="Arial" w:hAnsi="Arial" w:cs="Arial"/>
              </w:rPr>
            </w:pPr>
            <w:r w:rsidRPr="00B83EFA">
              <w:rPr>
                <w:rFonts w:ascii="Arial" w:hAnsi="Arial" w:cs="Arial"/>
              </w:rPr>
              <w:t>$78.18</w:t>
            </w:r>
          </w:p>
        </w:tc>
      </w:tr>
      <w:tr w:rsidR="00AB355D" w:rsidRPr="00B83EFA" w14:paraId="7DFF8FCF" w14:textId="77777777" w:rsidTr="003B51C8">
        <w:trPr>
          <w:gridAfter w:val="1"/>
          <w:wAfter w:w="7" w:type="dxa"/>
          <w:cantSplit/>
          <w:trHeight w:val="80"/>
        </w:trPr>
        <w:tc>
          <w:tcPr>
            <w:tcW w:w="1951" w:type="dxa"/>
          </w:tcPr>
          <w:p w14:paraId="3D026210" w14:textId="77777777" w:rsidR="00AB355D" w:rsidRPr="00B83EFA" w:rsidRDefault="00AB355D" w:rsidP="003B51C8">
            <w:pPr>
              <w:autoSpaceDE w:val="0"/>
              <w:autoSpaceDN w:val="0"/>
              <w:adjustRightInd w:val="0"/>
              <w:rPr>
                <w:rFonts w:ascii="Arial" w:hAnsi="Arial" w:cs="Arial"/>
              </w:rPr>
            </w:pPr>
            <w:r w:rsidRPr="00B83EFA">
              <w:rPr>
                <w:rFonts w:ascii="Arial" w:hAnsi="Arial" w:cs="Arial"/>
              </w:rPr>
              <w:t>16 Pisos, firmes y aplanados</w:t>
            </w:r>
          </w:p>
        </w:tc>
        <w:tc>
          <w:tcPr>
            <w:tcW w:w="1134" w:type="dxa"/>
            <w:vAlign w:val="center"/>
          </w:tcPr>
          <w:p w14:paraId="1F78C845" w14:textId="77777777" w:rsidR="00AB355D" w:rsidRPr="00B83EFA" w:rsidRDefault="00AB355D" w:rsidP="00C12237">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77A7CB57" w14:textId="77777777" w:rsidR="00AB355D" w:rsidRPr="00B83EFA" w:rsidRDefault="00AB355D" w:rsidP="00C12237">
            <w:pPr>
              <w:autoSpaceDE w:val="0"/>
              <w:autoSpaceDN w:val="0"/>
              <w:adjustRightInd w:val="0"/>
              <w:jc w:val="center"/>
              <w:rPr>
                <w:rFonts w:ascii="Arial" w:hAnsi="Arial" w:cs="Arial"/>
              </w:rPr>
            </w:pPr>
          </w:p>
        </w:tc>
        <w:tc>
          <w:tcPr>
            <w:tcW w:w="1589" w:type="dxa"/>
            <w:vAlign w:val="center"/>
          </w:tcPr>
          <w:p w14:paraId="7B30C55C" w14:textId="77777777" w:rsidR="00AB355D" w:rsidRPr="00B83EFA" w:rsidRDefault="00AB355D" w:rsidP="00AB355D">
            <w:pPr>
              <w:jc w:val="center"/>
              <w:rPr>
                <w:rFonts w:ascii="Arial" w:hAnsi="Arial" w:cs="Arial"/>
              </w:rPr>
            </w:pPr>
            <w:r w:rsidRPr="00B83EFA">
              <w:rPr>
                <w:rFonts w:ascii="Arial" w:hAnsi="Arial" w:cs="Arial"/>
              </w:rPr>
              <w:t>$1.73</w:t>
            </w:r>
          </w:p>
        </w:tc>
        <w:tc>
          <w:tcPr>
            <w:tcW w:w="1276" w:type="dxa"/>
            <w:vAlign w:val="center"/>
          </w:tcPr>
          <w:p w14:paraId="191044E6" w14:textId="77777777" w:rsidR="00AB355D" w:rsidRPr="00B83EFA" w:rsidRDefault="00AB355D" w:rsidP="00AB355D">
            <w:pPr>
              <w:jc w:val="center"/>
              <w:rPr>
                <w:rFonts w:ascii="Arial" w:hAnsi="Arial" w:cs="Arial"/>
              </w:rPr>
            </w:pPr>
            <w:r w:rsidRPr="00B83EFA">
              <w:rPr>
                <w:rFonts w:ascii="Arial" w:hAnsi="Arial" w:cs="Arial"/>
              </w:rPr>
              <w:t>$3.47</w:t>
            </w:r>
          </w:p>
        </w:tc>
        <w:tc>
          <w:tcPr>
            <w:tcW w:w="1326" w:type="dxa"/>
            <w:vAlign w:val="center"/>
          </w:tcPr>
          <w:p w14:paraId="202FE361" w14:textId="77777777" w:rsidR="00AB355D" w:rsidRPr="00B83EFA" w:rsidRDefault="00AB355D" w:rsidP="00AB355D">
            <w:pPr>
              <w:jc w:val="center"/>
              <w:rPr>
                <w:rFonts w:ascii="Arial" w:hAnsi="Arial" w:cs="Arial"/>
              </w:rPr>
            </w:pPr>
          </w:p>
        </w:tc>
        <w:tc>
          <w:tcPr>
            <w:tcW w:w="1644" w:type="dxa"/>
            <w:vAlign w:val="center"/>
          </w:tcPr>
          <w:p w14:paraId="6832C013" w14:textId="77777777" w:rsidR="00AB355D" w:rsidRPr="00B83EFA" w:rsidRDefault="00AB355D" w:rsidP="00AB355D">
            <w:pPr>
              <w:jc w:val="center"/>
              <w:rPr>
                <w:rFonts w:ascii="Arial" w:hAnsi="Arial" w:cs="Arial"/>
              </w:rPr>
            </w:pPr>
            <w:r w:rsidRPr="00B83EFA">
              <w:rPr>
                <w:rFonts w:ascii="Arial" w:hAnsi="Arial" w:cs="Arial"/>
              </w:rPr>
              <w:t>$5.20</w:t>
            </w:r>
          </w:p>
        </w:tc>
      </w:tr>
      <w:tr w:rsidR="00AB355D" w:rsidRPr="00B83EFA" w14:paraId="7D8607C8" w14:textId="77777777" w:rsidTr="003B51C8">
        <w:trPr>
          <w:gridAfter w:val="1"/>
          <w:wAfter w:w="7" w:type="dxa"/>
          <w:cantSplit/>
          <w:trHeight w:val="194"/>
        </w:trPr>
        <w:tc>
          <w:tcPr>
            <w:tcW w:w="1951" w:type="dxa"/>
          </w:tcPr>
          <w:p w14:paraId="503D0284" w14:textId="77777777" w:rsidR="00AB355D" w:rsidRPr="00B83EFA" w:rsidRDefault="00AB355D" w:rsidP="003B51C8">
            <w:pPr>
              <w:autoSpaceDE w:val="0"/>
              <w:autoSpaceDN w:val="0"/>
              <w:adjustRightInd w:val="0"/>
              <w:rPr>
                <w:rFonts w:ascii="Arial" w:hAnsi="Arial" w:cs="Arial"/>
              </w:rPr>
            </w:pPr>
            <w:r w:rsidRPr="00B83EFA">
              <w:rPr>
                <w:rFonts w:ascii="Arial" w:hAnsi="Arial" w:cs="Arial"/>
              </w:rPr>
              <w:t>17 Dictamen estructural</w:t>
            </w:r>
          </w:p>
        </w:tc>
        <w:tc>
          <w:tcPr>
            <w:tcW w:w="1134" w:type="dxa"/>
            <w:vAlign w:val="center"/>
          </w:tcPr>
          <w:p w14:paraId="4F9667C8" w14:textId="77777777" w:rsidR="00AB355D" w:rsidRPr="00B83EFA" w:rsidRDefault="00F05766" w:rsidP="00C12237">
            <w:pPr>
              <w:autoSpaceDE w:val="0"/>
              <w:autoSpaceDN w:val="0"/>
              <w:adjustRightInd w:val="0"/>
              <w:jc w:val="center"/>
              <w:rPr>
                <w:rFonts w:ascii="Arial" w:hAnsi="Arial" w:cs="Arial"/>
              </w:rPr>
            </w:pPr>
            <w:r w:rsidRPr="00B83EFA">
              <w:rPr>
                <w:rFonts w:ascii="Arial" w:hAnsi="Arial" w:cs="Arial"/>
              </w:rPr>
              <w:t>OBRA</w:t>
            </w:r>
          </w:p>
        </w:tc>
        <w:tc>
          <w:tcPr>
            <w:tcW w:w="1337" w:type="dxa"/>
            <w:vAlign w:val="center"/>
          </w:tcPr>
          <w:p w14:paraId="581837BA" w14:textId="77777777" w:rsidR="00AB355D" w:rsidRPr="00B83EFA" w:rsidRDefault="00AB355D" w:rsidP="00C12237">
            <w:pPr>
              <w:autoSpaceDE w:val="0"/>
              <w:autoSpaceDN w:val="0"/>
              <w:adjustRightInd w:val="0"/>
              <w:jc w:val="center"/>
              <w:rPr>
                <w:rFonts w:ascii="Arial" w:hAnsi="Arial" w:cs="Arial"/>
              </w:rPr>
            </w:pPr>
          </w:p>
        </w:tc>
        <w:tc>
          <w:tcPr>
            <w:tcW w:w="1589" w:type="dxa"/>
            <w:vAlign w:val="center"/>
          </w:tcPr>
          <w:p w14:paraId="341EACC5" w14:textId="77777777" w:rsidR="00AB355D" w:rsidRPr="00B83EFA" w:rsidRDefault="00AB355D" w:rsidP="00AB355D">
            <w:pPr>
              <w:jc w:val="center"/>
              <w:rPr>
                <w:rFonts w:ascii="Arial" w:hAnsi="Arial" w:cs="Arial"/>
              </w:rPr>
            </w:pPr>
            <w:r w:rsidRPr="00B83EFA">
              <w:rPr>
                <w:rFonts w:ascii="Arial" w:hAnsi="Arial" w:cs="Arial"/>
              </w:rPr>
              <w:t>$260.60</w:t>
            </w:r>
          </w:p>
        </w:tc>
        <w:tc>
          <w:tcPr>
            <w:tcW w:w="1276" w:type="dxa"/>
            <w:vAlign w:val="center"/>
          </w:tcPr>
          <w:p w14:paraId="17D6BF03" w14:textId="77777777" w:rsidR="00AB355D" w:rsidRPr="00B83EFA" w:rsidRDefault="00AB355D" w:rsidP="00AB355D">
            <w:pPr>
              <w:jc w:val="center"/>
              <w:rPr>
                <w:rFonts w:ascii="Arial" w:hAnsi="Arial" w:cs="Arial"/>
              </w:rPr>
            </w:pPr>
            <w:r w:rsidRPr="00B83EFA">
              <w:rPr>
                <w:rFonts w:ascii="Arial" w:hAnsi="Arial" w:cs="Arial"/>
              </w:rPr>
              <w:t>$347.47</w:t>
            </w:r>
          </w:p>
        </w:tc>
        <w:tc>
          <w:tcPr>
            <w:tcW w:w="1326" w:type="dxa"/>
            <w:vAlign w:val="center"/>
          </w:tcPr>
          <w:p w14:paraId="246A8778" w14:textId="77777777" w:rsidR="00AB355D" w:rsidRPr="00B83EFA" w:rsidRDefault="00AB355D" w:rsidP="00AB355D">
            <w:pPr>
              <w:jc w:val="center"/>
              <w:rPr>
                <w:rFonts w:ascii="Arial" w:hAnsi="Arial" w:cs="Arial"/>
              </w:rPr>
            </w:pPr>
          </w:p>
        </w:tc>
        <w:tc>
          <w:tcPr>
            <w:tcW w:w="1644" w:type="dxa"/>
            <w:vAlign w:val="center"/>
          </w:tcPr>
          <w:p w14:paraId="25DBD4F8" w14:textId="77777777" w:rsidR="00AB355D" w:rsidRPr="00B83EFA" w:rsidRDefault="00AB355D" w:rsidP="00AB355D">
            <w:pPr>
              <w:jc w:val="center"/>
              <w:rPr>
                <w:rFonts w:ascii="Arial" w:hAnsi="Arial" w:cs="Arial"/>
              </w:rPr>
            </w:pPr>
            <w:r w:rsidRPr="00B83EFA">
              <w:rPr>
                <w:rFonts w:ascii="Arial" w:hAnsi="Arial" w:cs="Arial"/>
              </w:rPr>
              <w:t>$434.34</w:t>
            </w:r>
          </w:p>
        </w:tc>
      </w:tr>
      <w:tr w:rsidR="00AB355D" w:rsidRPr="00B83EFA" w14:paraId="7864B536" w14:textId="77777777" w:rsidTr="003B51C8">
        <w:trPr>
          <w:gridAfter w:val="1"/>
          <w:wAfter w:w="7" w:type="dxa"/>
          <w:cantSplit/>
          <w:trHeight w:val="93"/>
        </w:trPr>
        <w:tc>
          <w:tcPr>
            <w:tcW w:w="1951" w:type="dxa"/>
          </w:tcPr>
          <w:p w14:paraId="19E56DC2" w14:textId="77777777" w:rsidR="00AB355D" w:rsidRPr="00B83EFA" w:rsidRDefault="00AB355D" w:rsidP="003B51C8">
            <w:pPr>
              <w:autoSpaceDE w:val="0"/>
              <w:autoSpaceDN w:val="0"/>
              <w:adjustRightInd w:val="0"/>
              <w:rPr>
                <w:rFonts w:ascii="Arial" w:hAnsi="Arial" w:cs="Arial"/>
              </w:rPr>
            </w:pPr>
            <w:r w:rsidRPr="00B83EFA">
              <w:rPr>
                <w:rFonts w:ascii="Arial" w:hAnsi="Arial" w:cs="Arial"/>
              </w:rPr>
              <w:t>18 Certificaciones</w:t>
            </w:r>
          </w:p>
        </w:tc>
        <w:tc>
          <w:tcPr>
            <w:tcW w:w="1134" w:type="dxa"/>
            <w:vAlign w:val="center"/>
          </w:tcPr>
          <w:p w14:paraId="11B066BF" w14:textId="77777777" w:rsidR="00AB355D" w:rsidRPr="00B83EFA" w:rsidRDefault="00F05766" w:rsidP="00C12237">
            <w:pPr>
              <w:autoSpaceDE w:val="0"/>
              <w:autoSpaceDN w:val="0"/>
              <w:adjustRightInd w:val="0"/>
              <w:jc w:val="center"/>
              <w:rPr>
                <w:rFonts w:ascii="Arial" w:hAnsi="Arial" w:cs="Arial"/>
              </w:rPr>
            </w:pPr>
            <w:r w:rsidRPr="00B83EFA">
              <w:rPr>
                <w:rFonts w:ascii="Arial" w:hAnsi="Arial" w:cs="Arial"/>
              </w:rPr>
              <w:t>OBRA</w:t>
            </w:r>
          </w:p>
        </w:tc>
        <w:tc>
          <w:tcPr>
            <w:tcW w:w="1337" w:type="dxa"/>
            <w:vAlign w:val="center"/>
          </w:tcPr>
          <w:p w14:paraId="37627ADD" w14:textId="77777777" w:rsidR="00AB355D" w:rsidRPr="00B83EFA" w:rsidRDefault="00AB355D" w:rsidP="00C12237">
            <w:pPr>
              <w:autoSpaceDE w:val="0"/>
              <w:autoSpaceDN w:val="0"/>
              <w:adjustRightInd w:val="0"/>
              <w:jc w:val="center"/>
              <w:rPr>
                <w:rFonts w:ascii="Arial" w:hAnsi="Arial" w:cs="Arial"/>
              </w:rPr>
            </w:pPr>
          </w:p>
        </w:tc>
        <w:tc>
          <w:tcPr>
            <w:tcW w:w="1589" w:type="dxa"/>
            <w:vAlign w:val="center"/>
          </w:tcPr>
          <w:p w14:paraId="58104314" w14:textId="77777777" w:rsidR="00AB355D" w:rsidRPr="00B83EFA" w:rsidRDefault="00AB355D" w:rsidP="00AB355D">
            <w:pPr>
              <w:jc w:val="center"/>
              <w:rPr>
                <w:rFonts w:ascii="Arial" w:hAnsi="Arial" w:cs="Arial"/>
              </w:rPr>
            </w:pPr>
            <w:r w:rsidRPr="00B83EFA">
              <w:rPr>
                <w:rFonts w:ascii="Arial" w:hAnsi="Arial" w:cs="Arial"/>
              </w:rPr>
              <w:t>$173.73</w:t>
            </w:r>
          </w:p>
        </w:tc>
        <w:tc>
          <w:tcPr>
            <w:tcW w:w="1276" w:type="dxa"/>
            <w:vAlign w:val="center"/>
          </w:tcPr>
          <w:p w14:paraId="02EA4B75" w14:textId="77777777" w:rsidR="00AB355D" w:rsidRPr="00B83EFA" w:rsidRDefault="00AB355D" w:rsidP="00AB355D">
            <w:pPr>
              <w:jc w:val="center"/>
              <w:rPr>
                <w:rFonts w:ascii="Arial" w:hAnsi="Arial" w:cs="Arial"/>
              </w:rPr>
            </w:pPr>
            <w:r w:rsidRPr="00B83EFA">
              <w:rPr>
                <w:rFonts w:ascii="Arial" w:hAnsi="Arial" w:cs="Arial"/>
              </w:rPr>
              <w:t>$347.47</w:t>
            </w:r>
          </w:p>
        </w:tc>
        <w:tc>
          <w:tcPr>
            <w:tcW w:w="1326" w:type="dxa"/>
            <w:vAlign w:val="center"/>
          </w:tcPr>
          <w:p w14:paraId="715D7E46" w14:textId="77777777" w:rsidR="00AB355D" w:rsidRPr="00B83EFA" w:rsidRDefault="00AB355D" w:rsidP="00AB355D">
            <w:pPr>
              <w:jc w:val="center"/>
              <w:rPr>
                <w:rFonts w:ascii="Arial" w:hAnsi="Arial" w:cs="Arial"/>
              </w:rPr>
            </w:pPr>
          </w:p>
        </w:tc>
        <w:tc>
          <w:tcPr>
            <w:tcW w:w="1644" w:type="dxa"/>
            <w:vAlign w:val="center"/>
          </w:tcPr>
          <w:p w14:paraId="2AC23B2B" w14:textId="77777777" w:rsidR="00AB355D" w:rsidRPr="00B83EFA" w:rsidRDefault="00AB355D" w:rsidP="00AB355D">
            <w:pPr>
              <w:jc w:val="center"/>
              <w:rPr>
                <w:rFonts w:ascii="Arial" w:hAnsi="Arial" w:cs="Arial"/>
              </w:rPr>
            </w:pPr>
            <w:r w:rsidRPr="00B83EFA">
              <w:rPr>
                <w:rFonts w:ascii="Arial" w:hAnsi="Arial" w:cs="Arial"/>
              </w:rPr>
              <w:t>$521.20</w:t>
            </w:r>
          </w:p>
        </w:tc>
      </w:tr>
      <w:tr w:rsidR="00AB355D" w:rsidRPr="00B83EFA" w14:paraId="23987187" w14:textId="77777777" w:rsidTr="003B51C8">
        <w:trPr>
          <w:gridAfter w:val="1"/>
          <w:wAfter w:w="7" w:type="dxa"/>
          <w:cantSplit/>
          <w:trHeight w:val="379"/>
        </w:trPr>
        <w:tc>
          <w:tcPr>
            <w:tcW w:w="1951" w:type="dxa"/>
          </w:tcPr>
          <w:p w14:paraId="4A88DB97" w14:textId="77777777" w:rsidR="00AB355D" w:rsidRPr="00B83EFA" w:rsidRDefault="00AB355D" w:rsidP="003B51C8">
            <w:pPr>
              <w:autoSpaceDE w:val="0"/>
              <w:autoSpaceDN w:val="0"/>
              <w:adjustRightInd w:val="0"/>
              <w:rPr>
                <w:rFonts w:ascii="Arial" w:hAnsi="Arial" w:cs="Arial"/>
              </w:rPr>
            </w:pPr>
            <w:r w:rsidRPr="00B83EFA">
              <w:rPr>
                <w:rFonts w:ascii="Arial" w:hAnsi="Arial" w:cs="Arial"/>
              </w:rPr>
              <w:t xml:space="preserve">19 Autorización de planos construcción: Edif. Comerciales, </w:t>
            </w:r>
            <w:proofErr w:type="spellStart"/>
            <w:r w:rsidRPr="00B83EFA">
              <w:rPr>
                <w:rFonts w:ascii="Arial" w:hAnsi="Arial" w:cs="Arial"/>
              </w:rPr>
              <w:t>Inds</w:t>
            </w:r>
            <w:proofErr w:type="spellEnd"/>
            <w:r w:rsidRPr="00B83EFA">
              <w:rPr>
                <w:rFonts w:ascii="Arial" w:hAnsi="Arial" w:cs="Arial"/>
              </w:rPr>
              <w:t xml:space="preserve">.  </w:t>
            </w:r>
            <w:proofErr w:type="spellStart"/>
            <w:r w:rsidRPr="00B83EFA">
              <w:rPr>
                <w:rFonts w:ascii="Arial" w:hAnsi="Arial" w:cs="Arial"/>
              </w:rPr>
              <w:t>Servs</w:t>
            </w:r>
            <w:proofErr w:type="spellEnd"/>
            <w:r w:rsidRPr="00B83EFA">
              <w:rPr>
                <w:rFonts w:ascii="Arial" w:hAnsi="Arial" w:cs="Arial"/>
              </w:rPr>
              <w:t>.</w:t>
            </w:r>
          </w:p>
        </w:tc>
        <w:tc>
          <w:tcPr>
            <w:tcW w:w="1134" w:type="dxa"/>
            <w:vAlign w:val="center"/>
          </w:tcPr>
          <w:p w14:paraId="7F5D1D2C" w14:textId="77777777" w:rsidR="00AB355D" w:rsidRPr="00B83EFA" w:rsidRDefault="00AB355D" w:rsidP="00C12237">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323521B6" w14:textId="77777777" w:rsidR="00AB355D" w:rsidRPr="00B83EFA" w:rsidRDefault="00AB355D" w:rsidP="00C12237">
            <w:pPr>
              <w:autoSpaceDE w:val="0"/>
              <w:autoSpaceDN w:val="0"/>
              <w:adjustRightInd w:val="0"/>
              <w:jc w:val="center"/>
              <w:rPr>
                <w:rFonts w:ascii="Arial" w:hAnsi="Arial" w:cs="Arial"/>
              </w:rPr>
            </w:pPr>
            <w:r w:rsidRPr="00B83EFA">
              <w:rPr>
                <w:rFonts w:ascii="Arial" w:hAnsi="Arial" w:cs="Arial"/>
              </w:rPr>
              <w:t xml:space="preserve">De </w:t>
            </w:r>
            <w:r w:rsidR="00E3692F">
              <w:rPr>
                <w:rFonts w:ascii="Arial" w:hAnsi="Arial" w:cs="Arial"/>
              </w:rPr>
              <w:t xml:space="preserve"> $</w:t>
            </w:r>
            <w:r w:rsidR="00F05766" w:rsidRPr="00B83EFA">
              <w:rPr>
                <w:rFonts w:ascii="Arial" w:hAnsi="Arial" w:cs="Arial"/>
              </w:rPr>
              <w:t>6.11</w:t>
            </w:r>
            <w:r w:rsidRPr="00B83EFA">
              <w:rPr>
                <w:rFonts w:ascii="Arial" w:hAnsi="Arial" w:cs="Arial"/>
              </w:rPr>
              <w:t xml:space="preserve"> hasta </w:t>
            </w:r>
            <w:r w:rsidR="00E3692F">
              <w:rPr>
                <w:rFonts w:ascii="Arial" w:hAnsi="Arial" w:cs="Arial"/>
              </w:rPr>
              <w:t xml:space="preserve"> </w:t>
            </w:r>
            <w:r w:rsidR="003B51C8">
              <w:rPr>
                <w:rFonts w:ascii="Arial" w:hAnsi="Arial" w:cs="Arial"/>
              </w:rPr>
              <w:t xml:space="preserve"> $</w:t>
            </w:r>
            <w:r w:rsidRPr="00B83EFA">
              <w:rPr>
                <w:rFonts w:ascii="Arial" w:hAnsi="Arial" w:cs="Arial"/>
              </w:rPr>
              <w:t>34.75</w:t>
            </w:r>
          </w:p>
        </w:tc>
        <w:tc>
          <w:tcPr>
            <w:tcW w:w="1589" w:type="dxa"/>
            <w:vAlign w:val="center"/>
          </w:tcPr>
          <w:p w14:paraId="3B5B1F5B" w14:textId="77777777" w:rsidR="00AB355D" w:rsidRPr="00B83EFA" w:rsidRDefault="00AB355D" w:rsidP="00AB355D">
            <w:pPr>
              <w:jc w:val="center"/>
              <w:rPr>
                <w:rFonts w:ascii="Arial" w:hAnsi="Arial" w:cs="Arial"/>
              </w:rPr>
            </w:pPr>
            <w:r w:rsidRPr="00B83EFA">
              <w:rPr>
                <w:rFonts w:ascii="Arial" w:hAnsi="Arial" w:cs="Arial"/>
              </w:rPr>
              <w:t xml:space="preserve">De </w:t>
            </w:r>
            <w:r w:rsidR="00E3692F">
              <w:rPr>
                <w:rFonts w:ascii="Arial" w:hAnsi="Arial" w:cs="Arial"/>
              </w:rPr>
              <w:t xml:space="preserve"> $</w:t>
            </w:r>
            <w:r w:rsidR="00F05766" w:rsidRPr="00B83EFA">
              <w:rPr>
                <w:rFonts w:ascii="Arial" w:hAnsi="Arial" w:cs="Arial"/>
              </w:rPr>
              <w:t>8</w:t>
            </w:r>
            <w:r w:rsidRPr="00B83EFA">
              <w:rPr>
                <w:rFonts w:ascii="Arial" w:hAnsi="Arial" w:cs="Arial"/>
              </w:rPr>
              <w:t xml:space="preserve">.22 hasta </w:t>
            </w:r>
            <w:r w:rsidR="00E3692F">
              <w:rPr>
                <w:rFonts w:ascii="Arial" w:hAnsi="Arial" w:cs="Arial"/>
              </w:rPr>
              <w:t xml:space="preserve"> </w:t>
            </w:r>
            <w:r w:rsidR="003B51C8">
              <w:rPr>
                <w:rFonts w:ascii="Arial" w:hAnsi="Arial" w:cs="Arial"/>
              </w:rPr>
              <w:t xml:space="preserve"> $</w:t>
            </w:r>
            <w:r w:rsidRPr="00B83EFA">
              <w:rPr>
                <w:rFonts w:ascii="Arial" w:hAnsi="Arial" w:cs="Arial"/>
              </w:rPr>
              <w:t>34.75</w:t>
            </w:r>
          </w:p>
        </w:tc>
        <w:tc>
          <w:tcPr>
            <w:tcW w:w="1276" w:type="dxa"/>
            <w:vAlign w:val="center"/>
          </w:tcPr>
          <w:p w14:paraId="31CEB08A" w14:textId="77777777" w:rsidR="00AB355D" w:rsidRPr="00B83EFA" w:rsidRDefault="00AB355D" w:rsidP="00AB355D">
            <w:pPr>
              <w:jc w:val="center"/>
              <w:rPr>
                <w:rFonts w:ascii="Arial" w:hAnsi="Arial" w:cs="Arial"/>
              </w:rPr>
            </w:pPr>
            <w:r w:rsidRPr="00B83EFA">
              <w:rPr>
                <w:rFonts w:ascii="Arial" w:hAnsi="Arial" w:cs="Arial"/>
              </w:rPr>
              <w:t xml:space="preserve">De </w:t>
            </w:r>
            <w:r w:rsidR="00E3692F">
              <w:rPr>
                <w:rFonts w:ascii="Arial" w:hAnsi="Arial" w:cs="Arial"/>
              </w:rPr>
              <w:t xml:space="preserve"> $</w:t>
            </w:r>
            <w:r w:rsidR="00F05766" w:rsidRPr="00B83EFA">
              <w:rPr>
                <w:rFonts w:ascii="Arial" w:hAnsi="Arial" w:cs="Arial"/>
              </w:rPr>
              <w:t>10.33</w:t>
            </w:r>
            <w:r w:rsidRPr="00B83EFA">
              <w:rPr>
                <w:rFonts w:ascii="Arial" w:hAnsi="Arial" w:cs="Arial"/>
              </w:rPr>
              <w:t xml:space="preserve"> hasta </w:t>
            </w:r>
            <w:r w:rsidR="00E3692F">
              <w:rPr>
                <w:rFonts w:ascii="Arial" w:hAnsi="Arial" w:cs="Arial"/>
              </w:rPr>
              <w:t xml:space="preserve"> </w:t>
            </w:r>
            <w:r w:rsidR="003B51C8">
              <w:rPr>
                <w:rFonts w:ascii="Arial" w:hAnsi="Arial" w:cs="Arial"/>
              </w:rPr>
              <w:t xml:space="preserve"> $</w:t>
            </w:r>
            <w:r w:rsidRPr="00B83EFA">
              <w:rPr>
                <w:rFonts w:ascii="Arial" w:hAnsi="Arial" w:cs="Arial"/>
              </w:rPr>
              <w:t>34.75</w:t>
            </w:r>
          </w:p>
        </w:tc>
        <w:tc>
          <w:tcPr>
            <w:tcW w:w="1326" w:type="dxa"/>
            <w:vAlign w:val="center"/>
          </w:tcPr>
          <w:p w14:paraId="615766BD" w14:textId="77777777" w:rsidR="00AB355D" w:rsidRPr="00B83EFA" w:rsidRDefault="00AB355D" w:rsidP="00AB355D">
            <w:pPr>
              <w:jc w:val="center"/>
              <w:rPr>
                <w:rFonts w:ascii="Arial" w:hAnsi="Arial" w:cs="Arial"/>
              </w:rPr>
            </w:pPr>
            <w:r w:rsidRPr="00B83EFA">
              <w:rPr>
                <w:rFonts w:ascii="Arial" w:hAnsi="Arial" w:cs="Arial"/>
              </w:rPr>
              <w:t xml:space="preserve">De </w:t>
            </w:r>
            <w:r w:rsidR="00E3692F">
              <w:rPr>
                <w:rFonts w:ascii="Arial" w:hAnsi="Arial" w:cs="Arial"/>
              </w:rPr>
              <w:t xml:space="preserve"> $</w:t>
            </w:r>
            <w:r w:rsidRPr="00B83EFA">
              <w:rPr>
                <w:rFonts w:ascii="Arial" w:hAnsi="Arial" w:cs="Arial"/>
              </w:rPr>
              <w:t xml:space="preserve">12.22 hasta </w:t>
            </w:r>
            <w:r w:rsidR="00E3692F">
              <w:rPr>
                <w:rFonts w:ascii="Arial" w:hAnsi="Arial" w:cs="Arial"/>
              </w:rPr>
              <w:t xml:space="preserve"> </w:t>
            </w:r>
            <w:r w:rsidR="003B51C8">
              <w:rPr>
                <w:rFonts w:ascii="Arial" w:hAnsi="Arial" w:cs="Arial"/>
              </w:rPr>
              <w:t xml:space="preserve"> $</w:t>
            </w:r>
            <w:r w:rsidRPr="00B83EFA">
              <w:rPr>
                <w:rFonts w:ascii="Arial" w:hAnsi="Arial" w:cs="Arial"/>
              </w:rPr>
              <w:t>34.75</w:t>
            </w:r>
          </w:p>
        </w:tc>
        <w:tc>
          <w:tcPr>
            <w:tcW w:w="1644" w:type="dxa"/>
            <w:vAlign w:val="center"/>
          </w:tcPr>
          <w:p w14:paraId="710D3ADF" w14:textId="77777777" w:rsidR="00AB355D" w:rsidRPr="00B83EFA" w:rsidRDefault="00AB355D" w:rsidP="00AB355D">
            <w:pPr>
              <w:jc w:val="center"/>
              <w:rPr>
                <w:rFonts w:ascii="Arial" w:hAnsi="Arial" w:cs="Arial"/>
              </w:rPr>
            </w:pPr>
            <w:r w:rsidRPr="00B83EFA">
              <w:rPr>
                <w:rFonts w:ascii="Arial" w:hAnsi="Arial" w:cs="Arial"/>
              </w:rPr>
              <w:t xml:space="preserve">De </w:t>
            </w:r>
            <w:r w:rsidR="00E3692F">
              <w:rPr>
                <w:rFonts w:ascii="Arial" w:hAnsi="Arial" w:cs="Arial"/>
              </w:rPr>
              <w:t xml:space="preserve"> $</w:t>
            </w:r>
            <w:r w:rsidRPr="00B83EFA">
              <w:rPr>
                <w:rFonts w:ascii="Arial" w:hAnsi="Arial" w:cs="Arial"/>
              </w:rPr>
              <w:t xml:space="preserve">12.22 hasta </w:t>
            </w:r>
            <w:r w:rsidR="00E3692F">
              <w:rPr>
                <w:rFonts w:ascii="Arial" w:hAnsi="Arial" w:cs="Arial"/>
              </w:rPr>
              <w:t xml:space="preserve"> </w:t>
            </w:r>
            <w:r w:rsidR="003B51C8">
              <w:rPr>
                <w:rFonts w:ascii="Arial" w:hAnsi="Arial" w:cs="Arial"/>
              </w:rPr>
              <w:t xml:space="preserve"> $</w:t>
            </w:r>
            <w:r w:rsidRPr="00B83EFA">
              <w:rPr>
                <w:rFonts w:ascii="Arial" w:hAnsi="Arial" w:cs="Arial"/>
              </w:rPr>
              <w:t>34.75</w:t>
            </w:r>
          </w:p>
        </w:tc>
      </w:tr>
      <w:tr w:rsidR="00AB355D" w:rsidRPr="00B83EFA" w14:paraId="0C70FA5F" w14:textId="77777777" w:rsidTr="003B51C8">
        <w:trPr>
          <w:gridAfter w:val="1"/>
          <w:wAfter w:w="7" w:type="dxa"/>
          <w:cantSplit/>
          <w:trHeight w:val="194"/>
        </w:trPr>
        <w:tc>
          <w:tcPr>
            <w:tcW w:w="1951" w:type="dxa"/>
          </w:tcPr>
          <w:p w14:paraId="2A480CE7" w14:textId="77777777" w:rsidR="00AB355D" w:rsidRPr="00B83EFA" w:rsidRDefault="00AB355D" w:rsidP="003B51C8">
            <w:pPr>
              <w:autoSpaceDE w:val="0"/>
              <w:autoSpaceDN w:val="0"/>
              <w:adjustRightInd w:val="0"/>
              <w:rPr>
                <w:rFonts w:ascii="Arial" w:hAnsi="Arial" w:cs="Arial"/>
              </w:rPr>
            </w:pPr>
            <w:r w:rsidRPr="00B83EFA">
              <w:rPr>
                <w:rFonts w:ascii="Arial" w:hAnsi="Arial" w:cs="Arial"/>
              </w:rPr>
              <w:t xml:space="preserve">20 Reparaciones </w:t>
            </w:r>
          </w:p>
        </w:tc>
        <w:tc>
          <w:tcPr>
            <w:tcW w:w="1134" w:type="dxa"/>
            <w:vAlign w:val="center"/>
          </w:tcPr>
          <w:p w14:paraId="2923D0FD" w14:textId="77777777" w:rsidR="00AB355D" w:rsidRPr="00B83EFA" w:rsidRDefault="00F05766" w:rsidP="003B51C8">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5E152FEF" w14:textId="77777777" w:rsidR="00AB355D" w:rsidRPr="00B83EFA" w:rsidRDefault="00AB355D" w:rsidP="003B51C8">
            <w:pPr>
              <w:autoSpaceDE w:val="0"/>
              <w:autoSpaceDN w:val="0"/>
              <w:adjustRightInd w:val="0"/>
              <w:jc w:val="center"/>
              <w:rPr>
                <w:rFonts w:ascii="Arial" w:hAnsi="Arial" w:cs="Arial"/>
              </w:rPr>
            </w:pPr>
            <w:r w:rsidRPr="00B83EFA">
              <w:rPr>
                <w:rFonts w:ascii="Arial" w:hAnsi="Arial" w:cs="Arial"/>
              </w:rPr>
              <w:t xml:space="preserve">De </w:t>
            </w:r>
            <w:r w:rsidR="00E3692F">
              <w:rPr>
                <w:rFonts w:ascii="Arial" w:hAnsi="Arial" w:cs="Arial"/>
              </w:rPr>
              <w:t xml:space="preserve"> $</w:t>
            </w:r>
            <w:r w:rsidRPr="00B83EFA">
              <w:rPr>
                <w:rFonts w:ascii="Arial" w:hAnsi="Arial" w:cs="Arial"/>
              </w:rPr>
              <w:t xml:space="preserve">2.07 hasta </w:t>
            </w:r>
            <w:r w:rsidR="00E3692F">
              <w:rPr>
                <w:rFonts w:ascii="Arial" w:hAnsi="Arial" w:cs="Arial"/>
              </w:rPr>
              <w:t xml:space="preserve"> </w:t>
            </w:r>
            <w:r w:rsidR="003B51C8">
              <w:rPr>
                <w:rFonts w:ascii="Arial" w:hAnsi="Arial" w:cs="Arial"/>
              </w:rPr>
              <w:t xml:space="preserve"> $</w:t>
            </w:r>
            <w:r w:rsidRPr="00B83EFA">
              <w:rPr>
                <w:rFonts w:ascii="Arial" w:hAnsi="Arial" w:cs="Arial"/>
              </w:rPr>
              <w:t>5.20</w:t>
            </w:r>
          </w:p>
        </w:tc>
        <w:tc>
          <w:tcPr>
            <w:tcW w:w="1589" w:type="dxa"/>
            <w:vAlign w:val="center"/>
          </w:tcPr>
          <w:p w14:paraId="6DDCBC3D" w14:textId="77777777" w:rsidR="00AB355D" w:rsidRPr="00B83EFA" w:rsidRDefault="00AB355D" w:rsidP="003B51C8">
            <w:pPr>
              <w:jc w:val="center"/>
              <w:rPr>
                <w:rFonts w:ascii="Arial" w:hAnsi="Arial" w:cs="Arial"/>
              </w:rPr>
            </w:pPr>
            <w:r w:rsidRPr="00B83EFA">
              <w:rPr>
                <w:rFonts w:ascii="Arial" w:hAnsi="Arial" w:cs="Arial"/>
              </w:rPr>
              <w:t xml:space="preserve">De </w:t>
            </w:r>
            <w:r w:rsidR="00E3692F">
              <w:rPr>
                <w:rFonts w:ascii="Arial" w:hAnsi="Arial" w:cs="Arial"/>
              </w:rPr>
              <w:t xml:space="preserve"> $</w:t>
            </w:r>
            <w:r w:rsidRPr="00B83EFA">
              <w:rPr>
                <w:rFonts w:ascii="Arial" w:hAnsi="Arial" w:cs="Arial"/>
              </w:rPr>
              <w:t xml:space="preserve">2.07 hasta </w:t>
            </w:r>
            <w:r w:rsidR="00E3692F">
              <w:rPr>
                <w:rFonts w:ascii="Arial" w:hAnsi="Arial" w:cs="Arial"/>
              </w:rPr>
              <w:t xml:space="preserve"> </w:t>
            </w:r>
            <w:r w:rsidR="003B51C8">
              <w:rPr>
                <w:rFonts w:ascii="Arial" w:hAnsi="Arial" w:cs="Arial"/>
              </w:rPr>
              <w:t xml:space="preserve"> $</w:t>
            </w:r>
            <w:r w:rsidRPr="00B83EFA">
              <w:rPr>
                <w:rFonts w:ascii="Arial" w:hAnsi="Arial" w:cs="Arial"/>
              </w:rPr>
              <w:t>5.20</w:t>
            </w:r>
          </w:p>
        </w:tc>
        <w:tc>
          <w:tcPr>
            <w:tcW w:w="1276" w:type="dxa"/>
            <w:vAlign w:val="center"/>
          </w:tcPr>
          <w:p w14:paraId="482E56E3" w14:textId="77777777" w:rsidR="00AB355D" w:rsidRPr="00B83EFA" w:rsidRDefault="00AB355D" w:rsidP="003B51C8">
            <w:pPr>
              <w:jc w:val="center"/>
              <w:rPr>
                <w:rFonts w:ascii="Arial" w:hAnsi="Arial" w:cs="Arial"/>
              </w:rPr>
            </w:pPr>
            <w:r w:rsidRPr="00B83EFA">
              <w:rPr>
                <w:rFonts w:ascii="Arial" w:hAnsi="Arial" w:cs="Arial"/>
              </w:rPr>
              <w:t xml:space="preserve">De </w:t>
            </w:r>
            <w:r w:rsidR="00E3692F">
              <w:rPr>
                <w:rFonts w:ascii="Arial" w:hAnsi="Arial" w:cs="Arial"/>
              </w:rPr>
              <w:t xml:space="preserve"> $</w:t>
            </w:r>
            <w:r w:rsidRPr="00B83EFA">
              <w:rPr>
                <w:rFonts w:ascii="Arial" w:hAnsi="Arial" w:cs="Arial"/>
              </w:rPr>
              <w:t xml:space="preserve">2.07 hasta </w:t>
            </w:r>
            <w:r w:rsidR="00E3692F">
              <w:rPr>
                <w:rFonts w:ascii="Arial" w:hAnsi="Arial" w:cs="Arial"/>
              </w:rPr>
              <w:t xml:space="preserve"> </w:t>
            </w:r>
            <w:r w:rsidR="003B51C8">
              <w:rPr>
                <w:rFonts w:ascii="Arial" w:hAnsi="Arial" w:cs="Arial"/>
              </w:rPr>
              <w:t xml:space="preserve"> $</w:t>
            </w:r>
            <w:r w:rsidRPr="00B83EFA">
              <w:rPr>
                <w:rFonts w:ascii="Arial" w:hAnsi="Arial" w:cs="Arial"/>
              </w:rPr>
              <w:t>5.20</w:t>
            </w:r>
          </w:p>
        </w:tc>
        <w:tc>
          <w:tcPr>
            <w:tcW w:w="1326" w:type="dxa"/>
            <w:vAlign w:val="center"/>
          </w:tcPr>
          <w:p w14:paraId="34C81D81" w14:textId="77777777" w:rsidR="00AB355D" w:rsidRPr="00B83EFA" w:rsidRDefault="00AB355D" w:rsidP="003B51C8">
            <w:pPr>
              <w:jc w:val="center"/>
              <w:rPr>
                <w:rFonts w:ascii="Arial" w:hAnsi="Arial" w:cs="Arial"/>
              </w:rPr>
            </w:pPr>
            <w:r w:rsidRPr="00B83EFA">
              <w:rPr>
                <w:rFonts w:ascii="Arial" w:hAnsi="Arial" w:cs="Arial"/>
              </w:rPr>
              <w:t xml:space="preserve">De </w:t>
            </w:r>
            <w:r w:rsidR="00E3692F">
              <w:rPr>
                <w:rFonts w:ascii="Arial" w:hAnsi="Arial" w:cs="Arial"/>
              </w:rPr>
              <w:t xml:space="preserve"> $</w:t>
            </w:r>
            <w:r w:rsidRPr="00B83EFA">
              <w:rPr>
                <w:rFonts w:ascii="Arial" w:hAnsi="Arial" w:cs="Arial"/>
              </w:rPr>
              <w:t xml:space="preserve">2.07 hasta </w:t>
            </w:r>
            <w:r w:rsidR="00E3692F">
              <w:rPr>
                <w:rFonts w:ascii="Arial" w:hAnsi="Arial" w:cs="Arial"/>
              </w:rPr>
              <w:t xml:space="preserve"> </w:t>
            </w:r>
            <w:r w:rsidR="003B51C8">
              <w:rPr>
                <w:rFonts w:ascii="Arial" w:hAnsi="Arial" w:cs="Arial"/>
              </w:rPr>
              <w:t xml:space="preserve"> $</w:t>
            </w:r>
            <w:r w:rsidR="00F05766" w:rsidRPr="00B83EFA">
              <w:rPr>
                <w:rFonts w:ascii="Arial" w:hAnsi="Arial" w:cs="Arial"/>
              </w:rPr>
              <w:t>10</w:t>
            </w:r>
            <w:r w:rsidRPr="00B83EFA">
              <w:rPr>
                <w:rFonts w:ascii="Arial" w:hAnsi="Arial" w:cs="Arial"/>
              </w:rPr>
              <w:t>.20</w:t>
            </w:r>
          </w:p>
        </w:tc>
        <w:tc>
          <w:tcPr>
            <w:tcW w:w="1644" w:type="dxa"/>
            <w:vAlign w:val="center"/>
          </w:tcPr>
          <w:p w14:paraId="7C20ABEF" w14:textId="77777777" w:rsidR="00AB355D" w:rsidRPr="00B83EFA" w:rsidRDefault="00AB355D" w:rsidP="003B51C8">
            <w:pPr>
              <w:jc w:val="center"/>
              <w:rPr>
                <w:rFonts w:ascii="Arial" w:hAnsi="Arial" w:cs="Arial"/>
              </w:rPr>
            </w:pPr>
            <w:r w:rsidRPr="00B83EFA">
              <w:rPr>
                <w:rFonts w:ascii="Arial" w:hAnsi="Arial" w:cs="Arial"/>
              </w:rPr>
              <w:t xml:space="preserve">De </w:t>
            </w:r>
            <w:r w:rsidR="00E3692F">
              <w:rPr>
                <w:rFonts w:ascii="Arial" w:hAnsi="Arial" w:cs="Arial"/>
              </w:rPr>
              <w:t xml:space="preserve"> $</w:t>
            </w:r>
            <w:r w:rsidRPr="00B83EFA">
              <w:rPr>
                <w:rFonts w:ascii="Arial" w:hAnsi="Arial" w:cs="Arial"/>
              </w:rPr>
              <w:t xml:space="preserve">2.07 hasta </w:t>
            </w:r>
            <w:r w:rsidR="00E3692F">
              <w:rPr>
                <w:rFonts w:ascii="Arial" w:hAnsi="Arial" w:cs="Arial"/>
              </w:rPr>
              <w:t xml:space="preserve"> </w:t>
            </w:r>
            <w:r w:rsidR="003B51C8">
              <w:rPr>
                <w:rFonts w:ascii="Arial" w:hAnsi="Arial" w:cs="Arial"/>
              </w:rPr>
              <w:t xml:space="preserve"> $</w:t>
            </w:r>
            <w:r w:rsidR="00F05766" w:rsidRPr="00B83EFA">
              <w:rPr>
                <w:rFonts w:ascii="Arial" w:hAnsi="Arial" w:cs="Arial"/>
              </w:rPr>
              <w:t>10</w:t>
            </w:r>
            <w:r w:rsidRPr="00B83EFA">
              <w:rPr>
                <w:rFonts w:ascii="Arial" w:hAnsi="Arial" w:cs="Arial"/>
              </w:rPr>
              <w:t>.20</w:t>
            </w:r>
          </w:p>
        </w:tc>
      </w:tr>
      <w:tr w:rsidR="00AB355D" w:rsidRPr="00B83EFA" w14:paraId="327097BE" w14:textId="77777777" w:rsidTr="003B51C8">
        <w:trPr>
          <w:gridAfter w:val="1"/>
          <w:wAfter w:w="7" w:type="dxa"/>
          <w:cantSplit/>
          <w:trHeight w:val="286"/>
        </w:trPr>
        <w:tc>
          <w:tcPr>
            <w:tcW w:w="1951" w:type="dxa"/>
          </w:tcPr>
          <w:p w14:paraId="6541BC71" w14:textId="77777777" w:rsidR="00AB355D" w:rsidRPr="00B83EFA" w:rsidRDefault="00AB355D" w:rsidP="00C12237">
            <w:pPr>
              <w:autoSpaceDE w:val="0"/>
              <w:autoSpaceDN w:val="0"/>
              <w:adjustRightInd w:val="0"/>
              <w:rPr>
                <w:rFonts w:ascii="Arial" w:hAnsi="Arial" w:cs="Arial"/>
              </w:rPr>
            </w:pPr>
            <w:r w:rsidRPr="00B83EFA">
              <w:rPr>
                <w:rFonts w:ascii="Arial" w:hAnsi="Arial" w:cs="Arial"/>
              </w:rPr>
              <w:t xml:space="preserve">21. Licencias por reconstrucción o modificación </w:t>
            </w:r>
          </w:p>
        </w:tc>
        <w:tc>
          <w:tcPr>
            <w:tcW w:w="1134" w:type="dxa"/>
            <w:vAlign w:val="center"/>
          </w:tcPr>
          <w:p w14:paraId="25E72227" w14:textId="77777777" w:rsidR="00AB355D" w:rsidRPr="00B83EFA" w:rsidRDefault="00F05766" w:rsidP="00C12237">
            <w:pPr>
              <w:autoSpaceDE w:val="0"/>
              <w:autoSpaceDN w:val="0"/>
              <w:adjustRightInd w:val="0"/>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37" w:type="dxa"/>
            <w:vAlign w:val="center"/>
          </w:tcPr>
          <w:p w14:paraId="2F16099C" w14:textId="77777777" w:rsidR="00AB355D" w:rsidRPr="00B83EFA" w:rsidRDefault="00AB355D" w:rsidP="00C12237">
            <w:pPr>
              <w:autoSpaceDE w:val="0"/>
              <w:autoSpaceDN w:val="0"/>
              <w:adjustRightInd w:val="0"/>
              <w:jc w:val="center"/>
              <w:rPr>
                <w:rFonts w:ascii="Arial" w:hAnsi="Arial" w:cs="Arial"/>
              </w:rPr>
            </w:pPr>
            <w:r w:rsidRPr="00B83EFA">
              <w:rPr>
                <w:rFonts w:ascii="Arial" w:hAnsi="Arial" w:cs="Arial"/>
              </w:rPr>
              <w:t>$3.47</w:t>
            </w:r>
          </w:p>
        </w:tc>
        <w:tc>
          <w:tcPr>
            <w:tcW w:w="1589" w:type="dxa"/>
            <w:vAlign w:val="center"/>
          </w:tcPr>
          <w:p w14:paraId="7B7B7E89" w14:textId="77777777" w:rsidR="00AB355D" w:rsidRPr="00B83EFA" w:rsidRDefault="00AB355D" w:rsidP="00AB355D">
            <w:pPr>
              <w:jc w:val="center"/>
              <w:rPr>
                <w:rFonts w:ascii="Arial" w:hAnsi="Arial" w:cs="Arial"/>
              </w:rPr>
            </w:pPr>
            <w:r w:rsidRPr="00B83EFA">
              <w:rPr>
                <w:rFonts w:ascii="Arial" w:hAnsi="Arial" w:cs="Arial"/>
              </w:rPr>
              <w:t>$3.47</w:t>
            </w:r>
          </w:p>
        </w:tc>
        <w:tc>
          <w:tcPr>
            <w:tcW w:w="1276" w:type="dxa"/>
            <w:vAlign w:val="center"/>
          </w:tcPr>
          <w:p w14:paraId="4BB237F1" w14:textId="77777777" w:rsidR="00AB355D" w:rsidRPr="00B83EFA" w:rsidRDefault="00AB355D" w:rsidP="00AB355D">
            <w:pPr>
              <w:jc w:val="center"/>
              <w:rPr>
                <w:rFonts w:ascii="Arial" w:hAnsi="Arial" w:cs="Arial"/>
              </w:rPr>
            </w:pPr>
            <w:r w:rsidRPr="00B83EFA">
              <w:rPr>
                <w:rFonts w:ascii="Arial" w:hAnsi="Arial" w:cs="Arial"/>
              </w:rPr>
              <w:t>$3.47</w:t>
            </w:r>
          </w:p>
        </w:tc>
        <w:tc>
          <w:tcPr>
            <w:tcW w:w="1326" w:type="dxa"/>
            <w:vAlign w:val="center"/>
          </w:tcPr>
          <w:p w14:paraId="0F19013B" w14:textId="77777777" w:rsidR="00AB355D" w:rsidRPr="00B83EFA" w:rsidRDefault="00AB355D" w:rsidP="00AB355D">
            <w:pPr>
              <w:jc w:val="center"/>
              <w:rPr>
                <w:rFonts w:ascii="Arial" w:hAnsi="Arial" w:cs="Arial"/>
              </w:rPr>
            </w:pPr>
            <w:r w:rsidRPr="00B83EFA">
              <w:rPr>
                <w:rFonts w:ascii="Arial" w:hAnsi="Arial" w:cs="Arial"/>
              </w:rPr>
              <w:t>$3.47</w:t>
            </w:r>
          </w:p>
        </w:tc>
        <w:tc>
          <w:tcPr>
            <w:tcW w:w="1644" w:type="dxa"/>
            <w:vAlign w:val="center"/>
          </w:tcPr>
          <w:p w14:paraId="4D50DE65" w14:textId="77777777" w:rsidR="00AB355D" w:rsidRPr="00B83EFA" w:rsidRDefault="00AB355D" w:rsidP="00AB355D">
            <w:pPr>
              <w:jc w:val="center"/>
              <w:rPr>
                <w:rFonts w:ascii="Arial" w:hAnsi="Arial" w:cs="Arial"/>
              </w:rPr>
            </w:pPr>
            <w:r w:rsidRPr="00B83EFA">
              <w:rPr>
                <w:rFonts w:ascii="Arial" w:hAnsi="Arial" w:cs="Arial"/>
              </w:rPr>
              <w:t>$3.47</w:t>
            </w:r>
          </w:p>
        </w:tc>
      </w:tr>
    </w:tbl>
    <w:p w14:paraId="247A1FB4" w14:textId="77777777" w:rsidR="00BC558F" w:rsidRPr="00B83EFA" w:rsidRDefault="00BC558F" w:rsidP="00D659FC">
      <w:pPr>
        <w:autoSpaceDE w:val="0"/>
        <w:autoSpaceDN w:val="0"/>
        <w:adjustRightInd w:val="0"/>
        <w:rPr>
          <w:rFonts w:ascii="Arial" w:hAnsi="Arial" w:cs="Arial"/>
        </w:rPr>
      </w:pPr>
    </w:p>
    <w:p w14:paraId="7C1F0165" w14:textId="77777777" w:rsidR="005060E3" w:rsidRPr="00B83EFA" w:rsidRDefault="005060E3" w:rsidP="00D659FC">
      <w:pPr>
        <w:autoSpaceDE w:val="0"/>
        <w:autoSpaceDN w:val="0"/>
        <w:adjustRightInd w:val="0"/>
        <w:rPr>
          <w:rFonts w:ascii="Arial" w:hAnsi="Arial" w:cs="Arial"/>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0"/>
        <w:gridCol w:w="948"/>
        <w:gridCol w:w="1374"/>
        <w:gridCol w:w="1134"/>
        <w:gridCol w:w="1347"/>
        <w:gridCol w:w="1134"/>
        <w:gridCol w:w="1375"/>
        <w:gridCol w:w="1193"/>
      </w:tblGrid>
      <w:tr w:rsidR="002518FB" w:rsidRPr="003B51C8" w14:paraId="119DEB11" w14:textId="77777777" w:rsidTr="0091454B">
        <w:trPr>
          <w:cantSplit/>
          <w:tblHeader/>
          <w:jc w:val="center"/>
        </w:trPr>
        <w:tc>
          <w:tcPr>
            <w:tcW w:w="1930" w:type="dxa"/>
            <w:shd w:val="clear" w:color="auto" w:fill="E0E0E0"/>
            <w:vAlign w:val="center"/>
          </w:tcPr>
          <w:p w14:paraId="4C858B0F" w14:textId="77777777" w:rsidR="002518FB" w:rsidRPr="003B51C8" w:rsidRDefault="002518FB" w:rsidP="005327D8">
            <w:pPr>
              <w:autoSpaceDE w:val="0"/>
              <w:autoSpaceDN w:val="0"/>
              <w:adjustRightInd w:val="0"/>
              <w:jc w:val="center"/>
              <w:rPr>
                <w:rFonts w:ascii="Arial" w:hAnsi="Arial" w:cs="Arial"/>
                <w:b/>
                <w:sz w:val="18"/>
              </w:rPr>
            </w:pPr>
            <w:r w:rsidRPr="003B51C8">
              <w:rPr>
                <w:rFonts w:ascii="Arial" w:hAnsi="Arial" w:cs="Arial"/>
                <w:b/>
                <w:sz w:val="18"/>
              </w:rPr>
              <w:t>CONCEPTO</w:t>
            </w:r>
          </w:p>
        </w:tc>
        <w:tc>
          <w:tcPr>
            <w:tcW w:w="948" w:type="dxa"/>
            <w:shd w:val="clear" w:color="auto" w:fill="E0E0E0"/>
            <w:vAlign w:val="center"/>
          </w:tcPr>
          <w:p w14:paraId="3A349298" w14:textId="77777777" w:rsidR="002518FB" w:rsidRPr="003B51C8" w:rsidRDefault="002518FB" w:rsidP="005327D8">
            <w:pPr>
              <w:autoSpaceDE w:val="0"/>
              <w:autoSpaceDN w:val="0"/>
              <w:adjustRightInd w:val="0"/>
              <w:jc w:val="center"/>
              <w:rPr>
                <w:rFonts w:ascii="Arial" w:hAnsi="Arial" w:cs="Arial"/>
                <w:b/>
                <w:sz w:val="18"/>
              </w:rPr>
            </w:pPr>
            <w:r w:rsidRPr="003B51C8">
              <w:rPr>
                <w:rFonts w:ascii="Arial" w:hAnsi="Arial" w:cs="Arial"/>
                <w:b/>
                <w:sz w:val="18"/>
              </w:rPr>
              <w:t>UNIDAD</w:t>
            </w:r>
          </w:p>
        </w:tc>
        <w:tc>
          <w:tcPr>
            <w:tcW w:w="1374" w:type="dxa"/>
            <w:shd w:val="clear" w:color="auto" w:fill="E0E0E0"/>
            <w:vAlign w:val="center"/>
          </w:tcPr>
          <w:p w14:paraId="0DE8AA63" w14:textId="77777777" w:rsidR="002518FB" w:rsidRPr="003B51C8" w:rsidRDefault="003B51C8" w:rsidP="005327D8">
            <w:pPr>
              <w:autoSpaceDE w:val="0"/>
              <w:autoSpaceDN w:val="0"/>
              <w:adjustRightInd w:val="0"/>
              <w:jc w:val="center"/>
              <w:rPr>
                <w:rFonts w:ascii="Arial" w:hAnsi="Arial" w:cs="Arial"/>
                <w:b/>
                <w:sz w:val="18"/>
              </w:rPr>
            </w:pPr>
            <w:r w:rsidRPr="003B51C8">
              <w:rPr>
                <w:rFonts w:ascii="Arial" w:hAnsi="Arial" w:cs="Arial"/>
                <w:b/>
                <w:sz w:val="18"/>
              </w:rPr>
              <w:t>INTERÉS</w:t>
            </w:r>
            <w:r w:rsidR="002518FB" w:rsidRPr="003B51C8">
              <w:rPr>
                <w:rFonts w:ascii="Arial" w:hAnsi="Arial" w:cs="Arial"/>
                <w:b/>
                <w:sz w:val="18"/>
              </w:rPr>
              <w:t xml:space="preserve"> SOCIAL</w:t>
            </w:r>
          </w:p>
        </w:tc>
        <w:tc>
          <w:tcPr>
            <w:tcW w:w="1134" w:type="dxa"/>
            <w:shd w:val="clear" w:color="auto" w:fill="E0E0E0"/>
            <w:vAlign w:val="center"/>
          </w:tcPr>
          <w:p w14:paraId="31DD5149" w14:textId="77777777" w:rsidR="002518FB" w:rsidRPr="003B51C8" w:rsidRDefault="002518FB" w:rsidP="005327D8">
            <w:pPr>
              <w:autoSpaceDE w:val="0"/>
              <w:autoSpaceDN w:val="0"/>
              <w:adjustRightInd w:val="0"/>
              <w:jc w:val="center"/>
              <w:rPr>
                <w:rFonts w:ascii="Arial" w:hAnsi="Arial" w:cs="Arial"/>
                <w:b/>
                <w:sz w:val="18"/>
              </w:rPr>
            </w:pPr>
            <w:r w:rsidRPr="003B51C8">
              <w:rPr>
                <w:rFonts w:ascii="Arial" w:hAnsi="Arial" w:cs="Arial"/>
                <w:b/>
                <w:sz w:val="18"/>
              </w:rPr>
              <w:t>POPULAR</w:t>
            </w:r>
          </w:p>
        </w:tc>
        <w:tc>
          <w:tcPr>
            <w:tcW w:w="1347" w:type="dxa"/>
            <w:shd w:val="clear" w:color="auto" w:fill="E0E0E0"/>
            <w:vAlign w:val="center"/>
          </w:tcPr>
          <w:p w14:paraId="128435A3" w14:textId="77777777" w:rsidR="002518FB" w:rsidRPr="003B51C8" w:rsidRDefault="002518FB" w:rsidP="005327D8">
            <w:pPr>
              <w:autoSpaceDE w:val="0"/>
              <w:autoSpaceDN w:val="0"/>
              <w:adjustRightInd w:val="0"/>
              <w:jc w:val="center"/>
              <w:rPr>
                <w:rFonts w:ascii="Arial" w:hAnsi="Arial" w:cs="Arial"/>
                <w:b/>
                <w:sz w:val="18"/>
              </w:rPr>
            </w:pPr>
            <w:r w:rsidRPr="003B51C8">
              <w:rPr>
                <w:rFonts w:ascii="Arial" w:hAnsi="Arial" w:cs="Arial"/>
                <w:b/>
                <w:sz w:val="18"/>
              </w:rPr>
              <w:t>MEDIO</w:t>
            </w:r>
          </w:p>
        </w:tc>
        <w:tc>
          <w:tcPr>
            <w:tcW w:w="1134" w:type="dxa"/>
            <w:shd w:val="clear" w:color="auto" w:fill="E0E0E0"/>
            <w:vAlign w:val="center"/>
          </w:tcPr>
          <w:p w14:paraId="750A7911" w14:textId="77777777" w:rsidR="002518FB" w:rsidRPr="003B51C8" w:rsidRDefault="002518FB" w:rsidP="005327D8">
            <w:pPr>
              <w:autoSpaceDE w:val="0"/>
              <w:autoSpaceDN w:val="0"/>
              <w:adjustRightInd w:val="0"/>
              <w:jc w:val="center"/>
              <w:rPr>
                <w:rFonts w:ascii="Arial" w:hAnsi="Arial" w:cs="Arial"/>
                <w:b/>
                <w:sz w:val="18"/>
              </w:rPr>
            </w:pPr>
            <w:r w:rsidRPr="003B51C8">
              <w:rPr>
                <w:rFonts w:ascii="Arial" w:hAnsi="Arial" w:cs="Arial"/>
                <w:b/>
                <w:sz w:val="18"/>
              </w:rPr>
              <w:t>RESIDENCIAL</w:t>
            </w:r>
          </w:p>
        </w:tc>
        <w:tc>
          <w:tcPr>
            <w:tcW w:w="1375" w:type="dxa"/>
            <w:shd w:val="clear" w:color="auto" w:fill="E0E0E0"/>
            <w:vAlign w:val="center"/>
          </w:tcPr>
          <w:p w14:paraId="2DD36CA0" w14:textId="77777777" w:rsidR="002518FB" w:rsidRPr="003B51C8" w:rsidRDefault="002518FB" w:rsidP="005327D8">
            <w:pPr>
              <w:autoSpaceDE w:val="0"/>
              <w:autoSpaceDN w:val="0"/>
              <w:adjustRightInd w:val="0"/>
              <w:jc w:val="center"/>
              <w:rPr>
                <w:rFonts w:ascii="Arial" w:hAnsi="Arial" w:cs="Arial"/>
                <w:b/>
                <w:sz w:val="18"/>
              </w:rPr>
            </w:pPr>
            <w:r w:rsidRPr="003B51C8">
              <w:rPr>
                <w:rFonts w:ascii="Arial" w:hAnsi="Arial" w:cs="Arial"/>
                <w:b/>
                <w:sz w:val="18"/>
              </w:rPr>
              <w:t>COMERCIAL</w:t>
            </w:r>
          </w:p>
        </w:tc>
        <w:tc>
          <w:tcPr>
            <w:tcW w:w="1193" w:type="dxa"/>
            <w:shd w:val="clear" w:color="auto" w:fill="E0E0E0"/>
            <w:vAlign w:val="center"/>
          </w:tcPr>
          <w:p w14:paraId="22FAFBE3" w14:textId="77777777" w:rsidR="002518FB" w:rsidRPr="003B51C8" w:rsidRDefault="002518FB" w:rsidP="005327D8">
            <w:pPr>
              <w:autoSpaceDE w:val="0"/>
              <w:autoSpaceDN w:val="0"/>
              <w:adjustRightInd w:val="0"/>
              <w:jc w:val="center"/>
              <w:rPr>
                <w:rFonts w:ascii="Arial" w:hAnsi="Arial" w:cs="Arial"/>
                <w:b/>
                <w:sz w:val="18"/>
              </w:rPr>
            </w:pPr>
            <w:r w:rsidRPr="003B51C8">
              <w:rPr>
                <w:rFonts w:ascii="Arial" w:hAnsi="Arial" w:cs="Arial"/>
                <w:b/>
                <w:sz w:val="18"/>
              </w:rPr>
              <w:t>CAMPESTRE</w:t>
            </w:r>
          </w:p>
        </w:tc>
      </w:tr>
      <w:tr w:rsidR="00AB355D" w:rsidRPr="00B83EFA" w14:paraId="50116168" w14:textId="77777777" w:rsidTr="0091454B">
        <w:trPr>
          <w:cantSplit/>
          <w:jc w:val="center"/>
        </w:trPr>
        <w:tc>
          <w:tcPr>
            <w:tcW w:w="1930" w:type="dxa"/>
            <w:vAlign w:val="center"/>
          </w:tcPr>
          <w:p w14:paraId="724F961B"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1. Uso de suelo</w:t>
            </w:r>
          </w:p>
        </w:tc>
        <w:tc>
          <w:tcPr>
            <w:tcW w:w="948" w:type="dxa"/>
            <w:vAlign w:val="center"/>
          </w:tcPr>
          <w:p w14:paraId="723E8D15" w14:textId="77777777" w:rsidR="00AB355D" w:rsidRPr="00B83EFA" w:rsidRDefault="00617375" w:rsidP="00C12237">
            <w:pPr>
              <w:autoSpaceDE w:val="0"/>
              <w:autoSpaceDN w:val="0"/>
              <w:adjustRightInd w:val="0"/>
              <w:jc w:val="center"/>
              <w:rPr>
                <w:rFonts w:ascii="Arial" w:hAnsi="Arial" w:cs="Arial"/>
                <w:bCs/>
              </w:rPr>
            </w:pPr>
            <w:r w:rsidRPr="00B83EFA">
              <w:rPr>
                <w:rFonts w:ascii="Arial" w:hAnsi="Arial" w:cs="Arial"/>
                <w:bCs/>
              </w:rPr>
              <w:t>M</w:t>
            </w:r>
            <w:r w:rsidRPr="00E3692F">
              <w:rPr>
                <w:rFonts w:ascii="Arial" w:hAnsi="Arial" w:cs="Arial"/>
                <w:bCs/>
                <w:vertAlign w:val="superscript"/>
              </w:rPr>
              <w:t>2</w:t>
            </w:r>
          </w:p>
        </w:tc>
        <w:tc>
          <w:tcPr>
            <w:tcW w:w="1374" w:type="dxa"/>
            <w:vAlign w:val="bottom"/>
          </w:tcPr>
          <w:p w14:paraId="64B74175" w14:textId="77777777" w:rsidR="00AB355D" w:rsidRPr="00B83EFA" w:rsidRDefault="00AB355D">
            <w:pPr>
              <w:rPr>
                <w:rFonts w:ascii="Arial" w:hAnsi="Arial" w:cs="Arial"/>
              </w:rPr>
            </w:pPr>
          </w:p>
        </w:tc>
        <w:tc>
          <w:tcPr>
            <w:tcW w:w="1134" w:type="dxa"/>
            <w:vAlign w:val="bottom"/>
          </w:tcPr>
          <w:p w14:paraId="655715D2" w14:textId="77777777" w:rsidR="00AB355D" w:rsidRPr="00B83EFA" w:rsidRDefault="00AB355D">
            <w:pPr>
              <w:jc w:val="right"/>
              <w:rPr>
                <w:rFonts w:ascii="Arial" w:hAnsi="Arial" w:cs="Arial"/>
              </w:rPr>
            </w:pPr>
            <w:r w:rsidRPr="00B83EFA">
              <w:rPr>
                <w:rFonts w:ascii="Arial" w:hAnsi="Arial" w:cs="Arial"/>
              </w:rPr>
              <w:t>$434.34</w:t>
            </w:r>
          </w:p>
        </w:tc>
        <w:tc>
          <w:tcPr>
            <w:tcW w:w="1347" w:type="dxa"/>
            <w:vAlign w:val="bottom"/>
          </w:tcPr>
          <w:p w14:paraId="58ECFDD7" w14:textId="77777777" w:rsidR="00AB355D" w:rsidRPr="00B83EFA" w:rsidRDefault="00AB355D">
            <w:pPr>
              <w:rPr>
                <w:rFonts w:ascii="Arial" w:hAnsi="Arial" w:cs="Arial"/>
              </w:rPr>
            </w:pPr>
          </w:p>
        </w:tc>
        <w:tc>
          <w:tcPr>
            <w:tcW w:w="1134" w:type="dxa"/>
            <w:vAlign w:val="bottom"/>
          </w:tcPr>
          <w:p w14:paraId="16D3182B" w14:textId="77777777" w:rsidR="00AB355D" w:rsidRPr="00B83EFA" w:rsidRDefault="00AB355D">
            <w:pPr>
              <w:rPr>
                <w:rFonts w:ascii="Arial" w:hAnsi="Arial" w:cs="Arial"/>
              </w:rPr>
            </w:pPr>
          </w:p>
        </w:tc>
        <w:tc>
          <w:tcPr>
            <w:tcW w:w="1375" w:type="dxa"/>
            <w:vAlign w:val="bottom"/>
          </w:tcPr>
          <w:p w14:paraId="3B52F526" w14:textId="71DC091D" w:rsidR="00AB355D" w:rsidRPr="00B83EFA" w:rsidRDefault="00186ACA">
            <w:pPr>
              <w:rPr>
                <w:rFonts w:ascii="Arial" w:hAnsi="Arial" w:cs="Arial"/>
              </w:rPr>
            </w:pPr>
            <w:r>
              <w:rPr>
                <w:rFonts w:ascii="Arial" w:hAnsi="Arial" w:cs="Arial"/>
              </w:rPr>
              <w:t>$564.34</w:t>
            </w:r>
          </w:p>
        </w:tc>
        <w:tc>
          <w:tcPr>
            <w:tcW w:w="1193" w:type="dxa"/>
            <w:vAlign w:val="bottom"/>
          </w:tcPr>
          <w:p w14:paraId="7893903D" w14:textId="77777777" w:rsidR="00AB355D" w:rsidRPr="00B83EFA" w:rsidRDefault="00AB355D">
            <w:pPr>
              <w:rPr>
                <w:rFonts w:ascii="Arial" w:hAnsi="Arial" w:cs="Arial"/>
              </w:rPr>
            </w:pPr>
          </w:p>
        </w:tc>
      </w:tr>
      <w:tr w:rsidR="00AB355D" w:rsidRPr="00B83EFA" w14:paraId="6247659B" w14:textId="77777777" w:rsidTr="0091454B">
        <w:trPr>
          <w:cantSplit/>
          <w:jc w:val="center"/>
        </w:trPr>
        <w:tc>
          <w:tcPr>
            <w:tcW w:w="1930" w:type="dxa"/>
            <w:vAlign w:val="center"/>
          </w:tcPr>
          <w:p w14:paraId="45D2A654"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 xml:space="preserve">2. Autorización </w:t>
            </w:r>
            <w:r w:rsidR="003B51C8" w:rsidRPr="00B83EFA">
              <w:rPr>
                <w:rFonts w:ascii="Arial" w:hAnsi="Arial" w:cs="Arial"/>
                <w:bCs/>
              </w:rPr>
              <w:t>pre</w:t>
            </w:r>
            <w:r w:rsidR="003B51C8">
              <w:rPr>
                <w:rFonts w:ascii="Arial" w:hAnsi="Arial" w:cs="Arial"/>
                <w:bCs/>
              </w:rPr>
              <w:t>l</w:t>
            </w:r>
            <w:r w:rsidR="003B51C8" w:rsidRPr="00B83EFA">
              <w:rPr>
                <w:rFonts w:ascii="Arial" w:hAnsi="Arial" w:cs="Arial"/>
                <w:bCs/>
              </w:rPr>
              <w:t>iminar</w:t>
            </w:r>
          </w:p>
        </w:tc>
        <w:tc>
          <w:tcPr>
            <w:tcW w:w="948" w:type="dxa"/>
            <w:vAlign w:val="center"/>
          </w:tcPr>
          <w:p w14:paraId="3D43AC4C" w14:textId="77777777" w:rsidR="00AB355D" w:rsidRPr="00B83EFA" w:rsidRDefault="00617375" w:rsidP="00C12237">
            <w:pPr>
              <w:jc w:val="center"/>
              <w:rPr>
                <w:rFonts w:ascii="Arial" w:hAnsi="Arial" w:cs="Arial"/>
              </w:rPr>
            </w:pPr>
            <w:r w:rsidRPr="00B83EFA">
              <w:rPr>
                <w:rFonts w:ascii="Arial" w:hAnsi="Arial" w:cs="Arial"/>
              </w:rPr>
              <w:t>M</w:t>
            </w:r>
            <w:r w:rsidRPr="00E3692F">
              <w:rPr>
                <w:rFonts w:ascii="Arial" w:hAnsi="Arial" w:cs="Arial"/>
                <w:vertAlign w:val="superscript"/>
              </w:rPr>
              <w:t>2</w:t>
            </w:r>
          </w:p>
        </w:tc>
        <w:tc>
          <w:tcPr>
            <w:tcW w:w="1374" w:type="dxa"/>
            <w:vAlign w:val="bottom"/>
          </w:tcPr>
          <w:p w14:paraId="6835B9E5" w14:textId="77777777" w:rsidR="00AB355D" w:rsidRPr="00B83EFA" w:rsidRDefault="00AB355D">
            <w:pPr>
              <w:rPr>
                <w:rFonts w:ascii="Arial" w:hAnsi="Arial" w:cs="Arial"/>
              </w:rPr>
            </w:pPr>
          </w:p>
        </w:tc>
        <w:tc>
          <w:tcPr>
            <w:tcW w:w="1134" w:type="dxa"/>
            <w:vAlign w:val="bottom"/>
          </w:tcPr>
          <w:p w14:paraId="702981AC" w14:textId="77777777" w:rsidR="00AB355D" w:rsidRPr="00B83EFA" w:rsidRDefault="00AB355D">
            <w:pPr>
              <w:rPr>
                <w:rFonts w:ascii="Arial" w:hAnsi="Arial" w:cs="Arial"/>
              </w:rPr>
            </w:pPr>
          </w:p>
        </w:tc>
        <w:tc>
          <w:tcPr>
            <w:tcW w:w="1347" w:type="dxa"/>
            <w:vAlign w:val="bottom"/>
          </w:tcPr>
          <w:p w14:paraId="03608A84" w14:textId="77777777" w:rsidR="00AB355D" w:rsidRPr="00B83EFA" w:rsidRDefault="00AB355D">
            <w:pPr>
              <w:rPr>
                <w:rFonts w:ascii="Arial" w:hAnsi="Arial" w:cs="Arial"/>
              </w:rPr>
            </w:pPr>
          </w:p>
        </w:tc>
        <w:tc>
          <w:tcPr>
            <w:tcW w:w="1134" w:type="dxa"/>
            <w:vAlign w:val="bottom"/>
          </w:tcPr>
          <w:p w14:paraId="29AE9424" w14:textId="77777777" w:rsidR="00AB355D" w:rsidRPr="00B83EFA" w:rsidRDefault="00AB355D">
            <w:pPr>
              <w:rPr>
                <w:rFonts w:ascii="Arial" w:hAnsi="Arial" w:cs="Arial"/>
              </w:rPr>
            </w:pPr>
          </w:p>
        </w:tc>
        <w:tc>
          <w:tcPr>
            <w:tcW w:w="1375" w:type="dxa"/>
            <w:vAlign w:val="bottom"/>
          </w:tcPr>
          <w:p w14:paraId="2975E6AC" w14:textId="77777777" w:rsidR="00AB355D" w:rsidRPr="00B83EFA" w:rsidRDefault="00AB355D">
            <w:pPr>
              <w:rPr>
                <w:rFonts w:ascii="Arial" w:hAnsi="Arial" w:cs="Arial"/>
              </w:rPr>
            </w:pPr>
          </w:p>
        </w:tc>
        <w:tc>
          <w:tcPr>
            <w:tcW w:w="1193" w:type="dxa"/>
            <w:vAlign w:val="bottom"/>
          </w:tcPr>
          <w:p w14:paraId="2B1F13CD" w14:textId="77777777" w:rsidR="00AB355D" w:rsidRPr="00B83EFA" w:rsidRDefault="00AB355D">
            <w:pPr>
              <w:rPr>
                <w:rFonts w:ascii="Arial" w:hAnsi="Arial" w:cs="Arial"/>
              </w:rPr>
            </w:pPr>
          </w:p>
        </w:tc>
      </w:tr>
      <w:tr w:rsidR="00AB355D" w:rsidRPr="00B83EFA" w14:paraId="46ACFFB5" w14:textId="77777777" w:rsidTr="0091454B">
        <w:trPr>
          <w:cantSplit/>
          <w:jc w:val="center"/>
        </w:trPr>
        <w:tc>
          <w:tcPr>
            <w:tcW w:w="1930" w:type="dxa"/>
            <w:vAlign w:val="center"/>
          </w:tcPr>
          <w:p w14:paraId="6811C5BF"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lastRenderedPageBreak/>
              <w:t xml:space="preserve">2.1 </w:t>
            </w:r>
            <w:r w:rsidR="00DD30AF" w:rsidRPr="00B83EFA">
              <w:rPr>
                <w:rFonts w:ascii="Arial" w:hAnsi="Arial" w:cs="Arial"/>
                <w:bCs/>
              </w:rPr>
              <w:t>área</w:t>
            </w:r>
            <w:r w:rsidRPr="00B83EFA">
              <w:rPr>
                <w:rFonts w:ascii="Arial" w:hAnsi="Arial" w:cs="Arial"/>
                <w:bCs/>
              </w:rPr>
              <w:t xml:space="preserve"> vendible</w:t>
            </w:r>
          </w:p>
        </w:tc>
        <w:tc>
          <w:tcPr>
            <w:tcW w:w="948" w:type="dxa"/>
            <w:vAlign w:val="center"/>
          </w:tcPr>
          <w:p w14:paraId="0CDC1372" w14:textId="77777777" w:rsidR="00AB355D" w:rsidRPr="00B83EFA" w:rsidRDefault="00AB355D" w:rsidP="00C12237">
            <w:pPr>
              <w:jc w:val="center"/>
              <w:rPr>
                <w:rFonts w:ascii="Arial" w:hAnsi="Arial" w:cs="Arial"/>
              </w:rPr>
            </w:pPr>
            <w:r w:rsidRPr="00B83EFA">
              <w:rPr>
                <w:rFonts w:ascii="Arial" w:hAnsi="Arial" w:cs="Arial"/>
                <w:bCs/>
              </w:rPr>
              <w:t>M</w:t>
            </w:r>
            <w:r w:rsidRPr="00E3692F">
              <w:rPr>
                <w:rFonts w:ascii="Arial" w:hAnsi="Arial" w:cs="Arial"/>
                <w:bCs/>
                <w:vertAlign w:val="superscript"/>
              </w:rPr>
              <w:t>2</w:t>
            </w:r>
          </w:p>
        </w:tc>
        <w:tc>
          <w:tcPr>
            <w:tcW w:w="1374" w:type="dxa"/>
            <w:vAlign w:val="bottom"/>
          </w:tcPr>
          <w:p w14:paraId="71E2B4D5" w14:textId="77777777" w:rsidR="00AB355D" w:rsidRPr="00B83EFA" w:rsidRDefault="00AB355D">
            <w:pPr>
              <w:rPr>
                <w:rFonts w:ascii="Arial" w:hAnsi="Arial" w:cs="Arial"/>
              </w:rPr>
            </w:pPr>
          </w:p>
        </w:tc>
        <w:tc>
          <w:tcPr>
            <w:tcW w:w="1134" w:type="dxa"/>
            <w:vAlign w:val="bottom"/>
          </w:tcPr>
          <w:p w14:paraId="214046F7" w14:textId="77777777" w:rsidR="00AB355D" w:rsidRPr="00B83EFA" w:rsidRDefault="00AB355D">
            <w:pPr>
              <w:rPr>
                <w:rFonts w:ascii="Arial" w:hAnsi="Arial" w:cs="Arial"/>
              </w:rPr>
            </w:pPr>
          </w:p>
        </w:tc>
        <w:tc>
          <w:tcPr>
            <w:tcW w:w="1347" w:type="dxa"/>
            <w:vAlign w:val="bottom"/>
          </w:tcPr>
          <w:p w14:paraId="39EF47AD" w14:textId="77777777" w:rsidR="00AB355D" w:rsidRPr="00B83EFA" w:rsidRDefault="00AB355D">
            <w:pPr>
              <w:rPr>
                <w:rFonts w:ascii="Arial" w:hAnsi="Arial" w:cs="Arial"/>
              </w:rPr>
            </w:pPr>
          </w:p>
        </w:tc>
        <w:tc>
          <w:tcPr>
            <w:tcW w:w="1134" w:type="dxa"/>
            <w:vAlign w:val="bottom"/>
          </w:tcPr>
          <w:p w14:paraId="2B9D7870" w14:textId="77777777" w:rsidR="00AB355D" w:rsidRPr="00B83EFA" w:rsidRDefault="00AB355D">
            <w:pPr>
              <w:rPr>
                <w:rFonts w:ascii="Arial" w:hAnsi="Arial" w:cs="Arial"/>
              </w:rPr>
            </w:pPr>
          </w:p>
        </w:tc>
        <w:tc>
          <w:tcPr>
            <w:tcW w:w="1375" w:type="dxa"/>
            <w:vAlign w:val="bottom"/>
          </w:tcPr>
          <w:p w14:paraId="53222A31" w14:textId="77777777" w:rsidR="00AB355D" w:rsidRPr="00B83EFA" w:rsidRDefault="00AB355D">
            <w:pPr>
              <w:rPr>
                <w:rFonts w:ascii="Arial" w:hAnsi="Arial" w:cs="Arial"/>
              </w:rPr>
            </w:pPr>
          </w:p>
        </w:tc>
        <w:tc>
          <w:tcPr>
            <w:tcW w:w="1193" w:type="dxa"/>
            <w:vAlign w:val="bottom"/>
          </w:tcPr>
          <w:p w14:paraId="60B97AE8" w14:textId="77777777" w:rsidR="00AB355D" w:rsidRPr="00B83EFA" w:rsidRDefault="00AB355D">
            <w:pPr>
              <w:rPr>
                <w:rFonts w:ascii="Arial" w:hAnsi="Arial" w:cs="Arial"/>
              </w:rPr>
            </w:pPr>
          </w:p>
        </w:tc>
      </w:tr>
      <w:tr w:rsidR="00AB355D" w:rsidRPr="00B83EFA" w14:paraId="4C61DEDA" w14:textId="77777777" w:rsidTr="0091454B">
        <w:trPr>
          <w:cantSplit/>
          <w:jc w:val="center"/>
        </w:trPr>
        <w:tc>
          <w:tcPr>
            <w:tcW w:w="1930" w:type="dxa"/>
            <w:vAlign w:val="center"/>
          </w:tcPr>
          <w:p w14:paraId="75DA8C08"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 xml:space="preserve">2.2 </w:t>
            </w:r>
            <w:r w:rsidR="00DD30AF" w:rsidRPr="00B83EFA">
              <w:rPr>
                <w:rFonts w:ascii="Arial" w:hAnsi="Arial" w:cs="Arial"/>
                <w:bCs/>
              </w:rPr>
              <w:t>Área</w:t>
            </w:r>
            <w:r w:rsidRPr="00B83EFA">
              <w:rPr>
                <w:rFonts w:ascii="Arial" w:hAnsi="Arial" w:cs="Arial"/>
                <w:bCs/>
              </w:rPr>
              <w:t xml:space="preserve"> industrial</w:t>
            </w:r>
          </w:p>
        </w:tc>
        <w:tc>
          <w:tcPr>
            <w:tcW w:w="948" w:type="dxa"/>
            <w:vAlign w:val="center"/>
          </w:tcPr>
          <w:p w14:paraId="5C3B0178" w14:textId="77777777" w:rsidR="00AB355D" w:rsidRPr="00B83EFA" w:rsidRDefault="00AB355D" w:rsidP="00C12237">
            <w:pPr>
              <w:jc w:val="center"/>
              <w:rPr>
                <w:rFonts w:ascii="Arial" w:hAnsi="Arial" w:cs="Arial"/>
              </w:rPr>
            </w:pPr>
            <w:r w:rsidRPr="00B83EFA">
              <w:rPr>
                <w:rFonts w:ascii="Arial" w:hAnsi="Arial" w:cs="Arial"/>
                <w:bCs/>
              </w:rPr>
              <w:t>M</w:t>
            </w:r>
            <w:r w:rsidRPr="00E3692F">
              <w:rPr>
                <w:rFonts w:ascii="Arial" w:hAnsi="Arial" w:cs="Arial"/>
                <w:bCs/>
                <w:vertAlign w:val="superscript"/>
              </w:rPr>
              <w:t>2</w:t>
            </w:r>
          </w:p>
        </w:tc>
        <w:tc>
          <w:tcPr>
            <w:tcW w:w="1374" w:type="dxa"/>
            <w:vAlign w:val="bottom"/>
          </w:tcPr>
          <w:p w14:paraId="5EB44E74" w14:textId="77777777" w:rsidR="00AB355D" w:rsidRPr="00B83EFA" w:rsidRDefault="00AB355D">
            <w:pPr>
              <w:rPr>
                <w:rFonts w:ascii="Arial" w:hAnsi="Arial" w:cs="Arial"/>
              </w:rPr>
            </w:pPr>
          </w:p>
        </w:tc>
        <w:tc>
          <w:tcPr>
            <w:tcW w:w="1134" w:type="dxa"/>
            <w:vAlign w:val="bottom"/>
          </w:tcPr>
          <w:p w14:paraId="4632ADA1" w14:textId="77777777" w:rsidR="00AB355D" w:rsidRPr="00B83EFA" w:rsidRDefault="00AB355D">
            <w:pPr>
              <w:rPr>
                <w:rFonts w:ascii="Arial" w:hAnsi="Arial" w:cs="Arial"/>
              </w:rPr>
            </w:pPr>
          </w:p>
        </w:tc>
        <w:tc>
          <w:tcPr>
            <w:tcW w:w="1347" w:type="dxa"/>
            <w:vAlign w:val="bottom"/>
          </w:tcPr>
          <w:p w14:paraId="213BCC23" w14:textId="77777777" w:rsidR="00AB355D" w:rsidRPr="00B83EFA" w:rsidRDefault="00AB355D">
            <w:pPr>
              <w:rPr>
                <w:rFonts w:ascii="Arial" w:hAnsi="Arial" w:cs="Arial"/>
              </w:rPr>
            </w:pPr>
          </w:p>
        </w:tc>
        <w:tc>
          <w:tcPr>
            <w:tcW w:w="1134" w:type="dxa"/>
            <w:vAlign w:val="bottom"/>
          </w:tcPr>
          <w:p w14:paraId="0E131B9B" w14:textId="77777777" w:rsidR="00AB355D" w:rsidRPr="00B83EFA" w:rsidRDefault="00AB355D">
            <w:pPr>
              <w:rPr>
                <w:rFonts w:ascii="Arial" w:hAnsi="Arial" w:cs="Arial"/>
              </w:rPr>
            </w:pPr>
          </w:p>
        </w:tc>
        <w:tc>
          <w:tcPr>
            <w:tcW w:w="1375" w:type="dxa"/>
            <w:vAlign w:val="bottom"/>
          </w:tcPr>
          <w:p w14:paraId="0E16C854" w14:textId="77777777" w:rsidR="00AB355D" w:rsidRPr="00B83EFA" w:rsidRDefault="00AB355D">
            <w:pPr>
              <w:rPr>
                <w:rFonts w:ascii="Arial" w:hAnsi="Arial" w:cs="Arial"/>
              </w:rPr>
            </w:pPr>
          </w:p>
        </w:tc>
        <w:tc>
          <w:tcPr>
            <w:tcW w:w="1193" w:type="dxa"/>
            <w:vAlign w:val="bottom"/>
          </w:tcPr>
          <w:p w14:paraId="1B0FE8C7" w14:textId="77777777" w:rsidR="00AB355D" w:rsidRPr="00B83EFA" w:rsidRDefault="00AB355D">
            <w:pPr>
              <w:rPr>
                <w:rFonts w:ascii="Arial" w:hAnsi="Arial" w:cs="Arial"/>
              </w:rPr>
            </w:pPr>
          </w:p>
        </w:tc>
      </w:tr>
      <w:tr w:rsidR="00AB355D" w:rsidRPr="00B83EFA" w14:paraId="788A1082" w14:textId="77777777" w:rsidTr="0091454B">
        <w:trPr>
          <w:cantSplit/>
          <w:jc w:val="center"/>
        </w:trPr>
        <w:tc>
          <w:tcPr>
            <w:tcW w:w="1930" w:type="dxa"/>
            <w:vAlign w:val="center"/>
          </w:tcPr>
          <w:p w14:paraId="61AF32C0"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3. Licencia Urbanización</w:t>
            </w:r>
          </w:p>
        </w:tc>
        <w:tc>
          <w:tcPr>
            <w:tcW w:w="948" w:type="dxa"/>
            <w:vAlign w:val="center"/>
          </w:tcPr>
          <w:p w14:paraId="193ADCA0"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M</w:t>
            </w:r>
            <w:r w:rsidRPr="00E3692F">
              <w:rPr>
                <w:rFonts w:ascii="Arial" w:hAnsi="Arial" w:cs="Arial"/>
                <w:bCs/>
                <w:vertAlign w:val="superscript"/>
              </w:rPr>
              <w:t>2</w:t>
            </w:r>
          </w:p>
        </w:tc>
        <w:tc>
          <w:tcPr>
            <w:tcW w:w="1374" w:type="dxa"/>
            <w:vAlign w:val="bottom"/>
          </w:tcPr>
          <w:p w14:paraId="022E96AF" w14:textId="77777777" w:rsidR="00AB355D" w:rsidRPr="00B83EFA" w:rsidRDefault="00AB355D">
            <w:pPr>
              <w:rPr>
                <w:rFonts w:ascii="Arial" w:hAnsi="Arial" w:cs="Arial"/>
              </w:rPr>
            </w:pPr>
          </w:p>
        </w:tc>
        <w:tc>
          <w:tcPr>
            <w:tcW w:w="1134" w:type="dxa"/>
            <w:vAlign w:val="bottom"/>
          </w:tcPr>
          <w:p w14:paraId="50575FA9" w14:textId="77777777" w:rsidR="00AB355D" w:rsidRPr="00B83EFA" w:rsidRDefault="00AB355D">
            <w:pPr>
              <w:rPr>
                <w:rFonts w:ascii="Arial" w:hAnsi="Arial" w:cs="Arial"/>
              </w:rPr>
            </w:pPr>
          </w:p>
        </w:tc>
        <w:tc>
          <w:tcPr>
            <w:tcW w:w="1347" w:type="dxa"/>
            <w:vAlign w:val="bottom"/>
          </w:tcPr>
          <w:p w14:paraId="42FDB70E" w14:textId="77777777" w:rsidR="00AB355D" w:rsidRPr="00B83EFA" w:rsidRDefault="00AB355D">
            <w:pPr>
              <w:rPr>
                <w:rFonts w:ascii="Arial" w:hAnsi="Arial" w:cs="Arial"/>
              </w:rPr>
            </w:pPr>
          </w:p>
        </w:tc>
        <w:tc>
          <w:tcPr>
            <w:tcW w:w="1134" w:type="dxa"/>
            <w:vAlign w:val="bottom"/>
          </w:tcPr>
          <w:p w14:paraId="1A646AB5" w14:textId="77777777" w:rsidR="00AB355D" w:rsidRPr="00B83EFA" w:rsidRDefault="00AB355D">
            <w:pPr>
              <w:rPr>
                <w:rFonts w:ascii="Arial" w:hAnsi="Arial" w:cs="Arial"/>
              </w:rPr>
            </w:pPr>
          </w:p>
        </w:tc>
        <w:tc>
          <w:tcPr>
            <w:tcW w:w="1375" w:type="dxa"/>
            <w:vAlign w:val="bottom"/>
          </w:tcPr>
          <w:p w14:paraId="195E5455" w14:textId="77777777" w:rsidR="00AB355D" w:rsidRPr="00B83EFA" w:rsidRDefault="00AB355D">
            <w:pPr>
              <w:rPr>
                <w:rFonts w:ascii="Arial" w:hAnsi="Arial" w:cs="Arial"/>
              </w:rPr>
            </w:pPr>
          </w:p>
        </w:tc>
        <w:tc>
          <w:tcPr>
            <w:tcW w:w="1193" w:type="dxa"/>
            <w:vAlign w:val="bottom"/>
          </w:tcPr>
          <w:p w14:paraId="52D60BA8" w14:textId="77777777" w:rsidR="00AB355D" w:rsidRPr="00B83EFA" w:rsidRDefault="00AB355D">
            <w:pPr>
              <w:rPr>
                <w:rFonts w:ascii="Arial" w:hAnsi="Arial" w:cs="Arial"/>
              </w:rPr>
            </w:pPr>
          </w:p>
        </w:tc>
      </w:tr>
      <w:tr w:rsidR="00AB355D" w:rsidRPr="00B83EFA" w14:paraId="2FC00612" w14:textId="77777777" w:rsidTr="0091454B">
        <w:trPr>
          <w:cantSplit/>
          <w:jc w:val="center"/>
        </w:trPr>
        <w:tc>
          <w:tcPr>
            <w:tcW w:w="1930" w:type="dxa"/>
            <w:vAlign w:val="center"/>
          </w:tcPr>
          <w:p w14:paraId="63A83B51"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 xml:space="preserve">4. </w:t>
            </w:r>
            <w:r w:rsidR="00102A59" w:rsidRPr="00B83EFA">
              <w:rPr>
                <w:rFonts w:ascii="Arial" w:hAnsi="Arial" w:cs="Arial"/>
                <w:bCs/>
              </w:rPr>
              <w:t>supervisión</w:t>
            </w:r>
            <w:r w:rsidRPr="00B83EFA">
              <w:rPr>
                <w:rFonts w:ascii="Arial" w:hAnsi="Arial" w:cs="Arial"/>
                <w:bCs/>
              </w:rPr>
              <w:t xml:space="preserve"> de </w:t>
            </w:r>
            <w:proofErr w:type="spellStart"/>
            <w:r w:rsidRPr="00B83EFA">
              <w:rPr>
                <w:rFonts w:ascii="Arial" w:hAnsi="Arial" w:cs="Arial"/>
                <w:bCs/>
              </w:rPr>
              <w:t>fracc.</w:t>
            </w:r>
            <w:proofErr w:type="spellEnd"/>
            <w:r w:rsidRPr="00B83EFA">
              <w:rPr>
                <w:rFonts w:ascii="Arial" w:hAnsi="Arial" w:cs="Arial"/>
                <w:bCs/>
              </w:rPr>
              <w:t xml:space="preserve"> (1.5% S/ Presupuesto de Obras de Urbanización)</w:t>
            </w:r>
          </w:p>
        </w:tc>
        <w:tc>
          <w:tcPr>
            <w:tcW w:w="948" w:type="dxa"/>
            <w:vAlign w:val="center"/>
          </w:tcPr>
          <w:p w14:paraId="47F88870" w14:textId="77777777" w:rsidR="00AB355D" w:rsidRPr="00B83EFA" w:rsidRDefault="00AB355D" w:rsidP="00C12237">
            <w:pPr>
              <w:autoSpaceDE w:val="0"/>
              <w:autoSpaceDN w:val="0"/>
              <w:adjustRightInd w:val="0"/>
              <w:jc w:val="center"/>
              <w:rPr>
                <w:rFonts w:ascii="Arial" w:hAnsi="Arial" w:cs="Arial"/>
                <w:bCs/>
              </w:rPr>
            </w:pPr>
          </w:p>
        </w:tc>
        <w:tc>
          <w:tcPr>
            <w:tcW w:w="1374" w:type="dxa"/>
            <w:vAlign w:val="bottom"/>
          </w:tcPr>
          <w:p w14:paraId="24970DC0" w14:textId="77777777" w:rsidR="00AB355D" w:rsidRPr="00B83EFA" w:rsidRDefault="00AB355D">
            <w:pPr>
              <w:rPr>
                <w:rFonts w:ascii="Arial" w:hAnsi="Arial" w:cs="Arial"/>
              </w:rPr>
            </w:pPr>
          </w:p>
        </w:tc>
        <w:tc>
          <w:tcPr>
            <w:tcW w:w="1134" w:type="dxa"/>
            <w:vAlign w:val="bottom"/>
          </w:tcPr>
          <w:p w14:paraId="51F74927" w14:textId="77777777" w:rsidR="00AB355D" w:rsidRPr="00B83EFA" w:rsidRDefault="00AB355D">
            <w:pPr>
              <w:rPr>
                <w:rFonts w:ascii="Arial" w:hAnsi="Arial" w:cs="Arial"/>
              </w:rPr>
            </w:pPr>
          </w:p>
        </w:tc>
        <w:tc>
          <w:tcPr>
            <w:tcW w:w="1347" w:type="dxa"/>
            <w:vAlign w:val="bottom"/>
          </w:tcPr>
          <w:p w14:paraId="16BE452C" w14:textId="77777777" w:rsidR="00AB355D" w:rsidRPr="00B83EFA" w:rsidRDefault="00AB355D">
            <w:pPr>
              <w:rPr>
                <w:rFonts w:ascii="Arial" w:hAnsi="Arial" w:cs="Arial"/>
              </w:rPr>
            </w:pPr>
          </w:p>
        </w:tc>
        <w:tc>
          <w:tcPr>
            <w:tcW w:w="1134" w:type="dxa"/>
            <w:vAlign w:val="bottom"/>
          </w:tcPr>
          <w:p w14:paraId="1C7060F5" w14:textId="77777777" w:rsidR="00AB355D" w:rsidRPr="00B83EFA" w:rsidRDefault="00AB355D">
            <w:pPr>
              <w:rPr>
                <w:rFonts w:ascii="Arial" w:hAnsi="Arial" w:cs="Arial"/>
              </w:rPr>
            </w:pPr>
          </w:p>
        </w:tc>
        <w:tc>
          <w:tcPr>
            <w:tcW w:w="1375" w:type="dxa"/>
            <w:vAlign w:val="bottom"/>
          </w:tcPr>
          <w:p w14:paraId="1E4464C8" w14:textId="77777777" w:rsidR="00AB355D" w:rsidRPr="00B83EFA" w:rsidRDefault="00AB355D">
            <w:pPr>
              <w:rPr>
                <w:rFonts w:ascii="Arial" w:hAnsi="Arial" w:cs="Arial"/>
              </w:rPr>
            </w:pPr>
          </w:p>
        </w:tc>
        <w:tc>
          <w:tcPr>
            <w:tcW w:w="1193" w:type="dxa"/>
            <w:vAlign w:val="bottom"/>
          </w:tcPr>
          <w:p w14:paraId="40DB14F6" w14:textId="77777777" w:rsidR="00AB355D" w:rsidRPr="00B83EFA" w:rsidRDefault="00AB355D">
            <w:pPr>
              <w:rPr>
                <w:rFonts w:ascii="Arial" w:hAnsi="Arial" w:cs="Arial"/>
              </w:rPr>
            </w:pPr>
          </w:p>
        </w:tc>
      </w:tr>
      <w:tr w:rsidR="00AB355D" w:rsidRPr="00B83EFA" w14:paraId="0A1909B5" w14:textId="77777777" w:rsidTr="0091454B">
        <w:trPr>
          <w:cantSplit/>
          <w:jc w:val="center"/>
        </w:trPr>
        <w:tc>
          <w:tcPr>
            <w:tcW w:w="1930" w:type="dxa"/>
            <w:vAlign w:val="center"/>
          </w:tcPr>
          <w:p w14:paraId="74B5BF2C"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5. Global Urbanización</w:t>
            </w:r>
          </w:p>
        </w:tc>
        <w:tc>
          <w:tcPr>
            <w:tcW w:w="948" w:type="dxa"/>
            <w:vAlign w:val="center"/>
          </w:tcPr>
          <w:p w14:paraId="7B73E4A1" w14:textId="77777777" w:rsidR="00AB355D" w:rsidRPr="00B83EFA" w:rsidRDefault="00AB355D" w:rsidP="00C12237">
            <w:pPr>
              <w:autoSpaceDE w:val="0"/>
              <w:autoSpaceDN w:val="0"/>
              <w:adjustRightInd w:val="0"/>
              <w:jc w:val="center"/>
              <w:rPr>
                <w:rFonts w:ascii="Arial" w:hAnsi="Arial" w:cs="Arial"/>
                <w:bCs/>
              </w:rPr>
            </w:pPr>
          </w:p>
        </w:tc>
        <w:tc>
          <w:tcPr>
            <w:tcW w:w="1374" w:type="dxa"/>
            <w:vAlign w:val="bottom"/>
          </w:tcPr>
          <w:p w14:paraId="2816F930" w14:textId="77777777" w:rsidR="00AB355D" w:rsidRPr="00B83EFA" w:rsidRDefault="00AB355D">
            <w:pPr>
              <w:rPr>
                <w:rFonts w:ascii="Arial" w:hAnsi="Arial" w:cs="Arial"/>
              </w:rPr>
            </w:pPr>
          </w:p>
        </w:tc>
        <w:tc>
          <w:tcPr>
            <w:tcW w:w="1134" w:type="dxa"/>
            <w:vAlign w:val="bottom"/>
          </w:tcPr>
          <w:p w14:paraId="1462744A" w14:textId="77777777" w:rsidR="00AB355D" w:rsidRPr="00B83EFA" w:rsidRDefault="00AB355D">
            <w:pPr>
              <w:rPr>
                <w:rFonts w:ascii="Arial" w:hAnsi="Arial" w:cs="Arial"/>
              </w:rPr>
            </w:pPr>
          </w:p>
        </w:tc>
        <w:tc>
          <w:tcPr>
            <w:tcW w:w="1347" w:type="dxa"/>
            <w:vAlign w:val="bottom"/>
          </w:tcPr>
          <w:p w14:paraId="20140A29" w14:textId="77777777" w:rsidR="00AB355D" w:rsidRPr="00B83EFA" w:rsidRDefault="00AB355D">
            <w:pPr>
              <w:rPr>
                <w:rFonts w:ascii="Arial" w:hAnsi="Arial" w:cs="Arial"/>
              </w:rPr>
            </w:pPr>
          </w:p>
        </w:tc>
        <w:tc>
          <w:tcPr>
            <w:tcW w:w="1134" w:type="dxa"/>
            <w:vAlign w:val="bottom"/>
          </w:tcPr>
          <w:p w14:paraId="3BD6811D" w14:textId="77777777" w:rsidR="00AB355D" w:rsidRPr="00B83EFA" w:rsidRDefault="00AB355D">
            <w:pPr>
              <w:rPr>
                <w:rFonts w:ascii="Arial" w:hAnsi="Arial" w:cs="Arial"/>
              </w:rPr>
            </w:pPr>
          </w:p>
        </w:tc>
        <w:tc>
          <w:tcPr>
            <w:tcW w:w="1375" w:type="dxa"/>
            <w:vAlign w:val="bottom"/>
          </w:tcPr>
          <w:p w14:paraId="2F24148C" w14:textId="77777777" w:rsidR="00AB355D" w:rsidRPr="00B83EFA" w:rsidRDefault="00AB355D">
            <w:pPr>
              <w:rPr>
                <w:rFonts w:ascii="Arial" w:hAnsi="Arial" w:cs="Arial"/>
              </w:rPr>
            </w:pPr>
          </w:p>
        </w:tc>
        <w:tc>
          <w:tcPr>
            <w:tcW w:w="1193" w:type="dxa"/>
            <w:vAlign w:val="bottom"/>
          </w:tcPr>
          <w:p w14:paraId="1634FEA0" w14:textId="77777777" w:rsidR="00AB355D" w:rsidRPr="00B83EFA" w:rsidRDefault="00AB355D">
            <w:pPr>
              <w:rPr>
                <w:rFonts w:ascii="Arial" w:hAnsi="Arial" w:cs="Arial"/>
              </w:rPr>
            </w:pPr>
          </w:p>
        </w:tc>
      </w:tr>
      <w:tr w:rsidR="00AB355D" w:rsidRPr="00B83EFA" w14:paraId="3457571E" w14:textId="77777777" w:rsidTr="0091454B">
        <w:trPr>
          <w:cantSplit/>
          <w:jc w:val="center"/>
        </w:trPr>
        <w:tc>
          <w:tcPr>
            <w:tcW w:w="1930" w:type="dxa"/>
            <w:vAlign w:val="center"/>
          </w:tcPr>
          <w:p w14:paraId="7D962676"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 xml:space="preserve">6. </w:t>
            </w:r>
            <w:r w:rsidR="00102A59" w:rsidRPr="00B83EFA">
              <w:rPr>
                <w:rFonts w:ascii="Arial" w:hAnsi="Arial" w:cs="Arial"/>
                <w:bCs/>
              </w:rPr>
              <w:t>Supervisión</w:t>
            </w:r>
            <w:r w:rsidRPr="00B83EFA">
              <w:rPr>
                <w:rFonts w:ascii="Arial" w:hAnsi="Arial" w:cs="Arial"/>
                <w:bCs/>
              </w:rPr>
              <w:t xml:space="preserve"> de vivienda</w:t>
            </w:r>
          </w:p>
        </w:tc>
        <w:tc>
          <w:tcPr>
            <w:tcW w:w="948" w:type="dxa"/>
            <w:vAlign w:val="center"/>
          </w:tcPr>
          <w:p w14:paraId="044E888A"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Lote</w:t>
            </w:r>
          </w:p>
        </w:tc>
        <w:tc>
          <w:tcPr>
            <w:tcW w:w="1374" w:type="dxa"/>
            <w:vAlign w:val="bottom"/>
          </w:tcPr>
          <w:p w14:paraId="53D8B96C" w14:textId="77777777" w:rsidR="00AB355D" w:rsidRPr="00B83EFA" w:rsidRDefault="00AB355D">
            <w:pPr>
              <w:jc w:val="right"/>
              <w:rPr>
                <w:rFonts w:ascii="Arial" w:hAnsi="Arial" w:cs="Arial"/>
              </w:rPr>
            </w:pPr>
            <w:r w:rsidRPr="00B83EFA">
              <w:rPr>
                <w:rFonts w:ascii="Arial" w:hAnsi="Arial" w:cs="Arial"/>
              </w:rPr>
              <w:t>$225.85</w:t>
            </w:r>
          </w:p>
        </w:tc>
        <w:tc>
          <w:tcPr>
            <w:tcW w:w="1134" w:type="dxa"/>
            <w:vAlign w:val="bottom"/>
          </w:tcPr>
          <w:p w14:paraId="3C4E5347" w14:textId="77777777" w:rsidR="00AB355D" w:rsidRPr="00B83EFA" w:rsidRDefault="00AB355D">
            <w:pPr>
              <w:jc w:val="right"/>
              <w:rPr>
                <w:rFonts w:ascii="Arial" w:hAnsi="Arial" w:cs="Arial"/>
              </w:rPr>
            </w:pPr>
            <w:r w:rsidRPr="00B83EFA">
              <w:rPr>
                <w:rFonts w:ascii="Arial" w:hAnsi="Arial" w:cs="Arial"/>
              </w:rPr>
              <w:t>$260.60</w:t>
            </w:r>
          </w:p>
        </w:tc>
        <w:tc>
          <w:tcPr>
            <w:tcW w:w="1347" w:type="dxa"/>
            <w:vAlign w:val="bottom"/>
          </w:tcPr>
          <w:p w14:paraId="23DDABFA" w14:textId="77777777" w:rsidR="00AB355D" w:rsidRPr="00B83EFA" w:rsidRDefault="00AB355D">
            <w:pPr>
              <w:jc w:val="right"/>
              <w:rPr>
                <w:rFonts w:ascii="Arial" w:hAnsi="Arial" w:cs="Arial"/>
              </w:rPr>
            </w:pPr>
            <w:r w:rsidRPr="00B83EFA">
              <w:rPr>
                <w:rFonts w:ascii="Arial" w:hAnsi="Arial" w:cs="Arial"/>
              </w:rPr>
              <w:t>$347.47</w:t>
            </w:r>
          </w:p>
        </w:tc>
        <w:tc>
          <w:tcPr>
            <w:tcW w:w="1134" w:type="dxa"/>
            <w:vAlign w:val="bottom"/>
          </w:tcPr>
          <w:p w14:paraId="0A1B5FDA" w14:textId="77777777" w:rsidR="00AB355D" w:rsidRPr="00B83EFA" w:rsidRDefault="00AB355D">
            <w:pPr>
              <w:jc w:val="right"/>
              <w:rPr>
                <w:rFonts w:ascii="Arial" w:hAnsi="Arial" w:cs="Arial"/>
              </w:rPr>
            </w:pPr>
            <w:r w:rsidRPr="00B83EFA">
              <w:rPr>
                <w:rFonts w:ascii="Arial" w:hAnsi="Arial" w:cs="Arial"/>
              </w:rPr>
              <w:t>$608.07</w:t>
            </w:r>
          </w:p>
        </w:tc>
        <w:tc>
          <w:tcPr>
            <w:tcW w:w="1375" w:type="dxa"/>
            <w:vAlign w:val="bottom"/>
          </w:tcPr>
          <w:p w14:paraId="5738F35A" w14:textId="77777777" w:rsidR="00AB355D" w:rsidRPr="00B83EFA" w:rsidRDefault="00DD30AF" w:rsidP="00DD30AF">
            <w:pPr>
              <w:jc w:val="right"/>
              <w:rPr>
                <w:rFonts w:ascii="Arial" w:hAnsi="Arial" w:cs="Arial"/>
              </w:rPr>
            </w:pPr>
            <w:r w:rsidRPr="00B83EFA">
              <w:rPr>
                <w:rFonts w:ascii="Arial" w:hAnsi="Arial" w:cs="Arial"/>
              </w:rPr>
              <w:t>$608.00</w:t>
            </w:r>
          </w:p>
        </w:tc>
        <w:tc>
          <w:tcPr>
            <w:tcW w:w="1193" w:type="dxa"/>
            <w:vAlign w:val="bottom"/>
          </w:tcPr>
          <w:p w14:paraId="3EDCB6A3" w14:textId="77777777" w:rsidR="00AB355D" w:rsidRPr="00B83EFA" w:rsidRDefault="00AB355D">
            <w:pPr>
              <w:jc w:val="right"/>
              <w:rPr>
                <w:rFonts w:ascii="Arial" w:hAnsi="Arial" w:cs="Arial"/>
              </w:rPr>
            </w:pPr>
            <w:r w:rsidRPr="00B83EFA">
              <w:rPr>
                <w:rFonts w:ascii="Arial" w:hAnsi="Arial" w:cs="Arial"/>
              </w:rPr>
              <w:t>$434.34</w:t>
            </w:r>
          </w:p>
        </w:tc>
      </w:tr>
      <w:tr w:rsidR="00AB355D" w:rsidRPr="00B83EFA" w14:paraId="4BD3F2EF" w14:textId="77777777" w:rsidTr="0091454B">
        <w:trPr>
          <w:cantSplit/>
          <w:jc w:val="center"/>
        </w:trPr>
        <w:tc>
          <w:tcPr>
            <w:tcW w:w="1930" w:type="dxa"/>
            <w:vAlign w:val="center"/>
          </w:tcPr>
          <w:p w14:paraId="15B5F3D1"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7. Ocupación de la vía publica</w:t>
            </w:r>
          </w:p>
        </w:tc>
        <w:tc>
          <w:tcPr>
            <w:tcW w:w="948" w:type="dxa"/>
            <w:vAlign w:val="center"/>
          </w:tcPr>
          <w:p w14:paraId="00574B35" w14:textId="77777777" w:rsidR="00AB355D" w:rsidRPr="00B83EFA" w:rsidRDefault="00DD30AF" w:rsidP="00C12237">
            <w:pPr>
              <w:autoSpaceDE w:val="0"/>
              <w:autoSpaceDN w:val="0"/>
              <w:adjustRightInd w:val="0"/>
              <w:jc w:val="center"/>
              <w:rPr>
                <w:rFonts w:ascii="Arial" w:hAnsi="Arial" w:cs="Arial"/>
                <w:bCs/>
              </w:rPr>
            </w:pPr>
            <w:r w:rsidRPr="00B83EFA">
              <w:rPr>
                <w:rFonts w:ascii="Arial" w:hAnsi="Arial" w:cs="Arial"/>
                <w:bCs/>
              </w:rPr>
              <w:t>Día/M</w:t>
            </w:r>
            <w:r w:rsidRPr="00E3692F">
              <w:rPr>
                <w:rFonts w:ascii="Arial" w:hAnsi="Arial" w:cs="Arial"/>
                <w:bCs/>
                <w:vertAlign w:val="superscript"/>
              </w:rPr>
              <w:t>2</w:t>
            </w:r>
          </w:p>
        </w:tc>
        <w:tc>
          <w:tcPr>
            <w:tcW w:w="1374" w:type="dxa"/>
            <w:vAlign w:val="bottom"/>
          </w:tcPr>
          <w:p w14:paraId="2FECDF29" w14:textId="77777777" w:rsidR="00AB355D" w:rsidRPr="00B83EFA" w:rsidRDefault="00AB355D">
            <w:pPr>
              <w:rPr>
                <w:rFonts w:ascii="Arial" w:hAnsi="Arial" w:cs="Arial"/>
              </w:rPr>
            </w:pPr>
          </w:p>
        </w:tc>
        <w:tc>
          <w:tcPr>
            <w:tcW w:w="1134" w:type="dxa"/>
            <w:vAlign w:val="bottom"/>
          </w:tcPr>
          <w:p w14:paraId="2D39F67F" w14:textId="77777777" w:rsidR="00AB355D" w:rsidRPr="00B83EFA" w:rsidRDefault="00AB355D">
            <w:pPr>
              <w:jc w:val="right"/>
              <w:rPr>
                <w:rFonts w:ascii="Arial" w:hAnsi="Arial" w:cs="Arial"/>
              </w:rPr>
            </w:pPr>
            <w:r w:rsidRPr="00B83EFA">
              <w:rPr>
                <w:rFonts w:ascii="Arial" w:hAnsi="Arial" w:cs="Arial"/>
              </w:rPr>
              <w:t>$5.20</w:t>
            </w:r>
          </w:p>
        </w:tc>
        <w:tc>
          <w:tcPr>
            <w:tcW w:w="1347" w:type="dxa"/>
            <w:vAlign w:val="bottom"/>
          </w:tcPr>
          <w:p w14:paraId="23B23CC2" w14:textId="77777777" w:rsidR="00AB355D" w:rsidRPr="00B83EFA" w:rsidRDefault="00AB355D">
            <w:pPr>
              <w:jc w:val="right"/>
              <w:rPr>
                <w:rFonts w:ascii="Arial" w:hAnsi="Arial" w:cs="Arial"/>
              </w:rPr>
            </w:pPr>
            <w:r w:rsidRPr="00B83EFA">
              <w:rPr>
                <w:rFonts w:ascii="Arial" w:hAnsi="Arial" w:cs="Arial"/>
              </w:rPr>
              <w:t>$8.68</w:t>
            </w:r>
          </w:p>
        </w:tc>
        <w:tc>
          <w:tcPr>
            <w:tcW w:w="1134" w:type="dxa"/>
            <w:vAlign w:val="bottom"/>
          </w:tcPr>
          <w:p w14:paraId="07D1910F" w14:textId="77777777" w:rsidR="00AB355D" w:rsidRPr="00B83EFA" w:rsidRDefault="00AB355D">
            <w:pPr>
              <w:jc w:val="right"/>
              <w:rPr>
                <w:rFonts w:ascii="Arial" w:hAnsi="Arial" w:cs="Arial"/>
              </w:rPr>
            </w:pPr>
            <w:r w:rsidRPr="00B83EFA">
              <w:rPr>
                <w:rFonts w:ascii="Arial" w:hAnsi="Arial" w:cs="Arial"/>
              </w:rPr>
              <w:t>$10.42</w:t>
            </w:r>
          </w:p>
        </w:tc>
        <w:tc>
          <w:tcPr>
            <w:tcW w:w="1375" w:type="dxa"/>
            <w:vAlign w:val="bottom"/>
          </w:tcPr>
          <w:p w14:paraId="0DB690DE" w14:textId="77777777" w:rsidR="00AB355D" w:rsidRPr="00B83EFA" w:rsidRDefault="00AB355D">
            <w:pPr>
              <w:jc w:val="right"/>
              <w:rPr>
                <w:rFonts w:ascii="Arial" w:hAnsi="Arial" w:cs="Arial"/>
              </w:rPr>
            </w:pPr>
            <w:r w:rsidRPr="00B83EFA">
              <w:rPr>
                <w:rFonts w:ascii="Arial" w:hAnsi="Arial" w:cs="Arial"/>
              </w:rPr>
              <w:t>$13.90</w:t>
            </w:r>
          </w:p>
        </w:tc>
        <w:tc>
          <w:tcPr>
            <w:tcW w:w="1193" w:type="dxa"/>
            <w:vAlign w:val="bottom"/>
          </w:tcPr>
          <w:p w14:paraId="2FE052C4" w14:textId="77777777" w:rsidR="00AB355D" w:rsidRPr="00B83EFA" w:rsidRDefault="00AB355D">
            <w:pPr>
              <w:rPr>
                <w:rFonts w:ascii="Arial" w:hAnsi="Arial" w:cs="Arial"/>
              </w:rPr>
            </w:pPr>
          </w:p>
        </w:tc>
      </w:tr>
      <w:tr w:rsidR="00AB355D" w:rsidRPr="00B83EFA" w14:paraId="55929ED5" w14:textId="77777777" w:rsidTr="0091454B">
        <w:trPr>
          <w:cantSplit/>
          <w:jc w:val="center"/>
        </w:trPr>
        <w:tc>
          <w:tcPr>
            <w:tcW w:w="1930" w:type="dxa"/>
            <w:vAlign w:val="center"/>
          </w:tcPr>
          <w:p w14:paraId="1D1B8A7A"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 xml:space="preserve">7.1 Centro </w:t>
            </w:r>
            <w:r w:rsidR="00DD30AF" w:rsidRPr="00B83EFA">
              <w:rPr>
                <w:rFonts w:ascii="Arial" w:hAnsi="Arial" w:cs="Arial"/>
                <w:bCs/>
              </w:rPr>
              <w:t>Histórico</w:t>
            </w:r>
          </w:p>
        </w:tc>
        <w:tc>
          <w:tcPr>
            <w:tcW w:w="948" w:type="dxa"/>
            <w:vAlign w:val="center"/>
          </w:tcPr>
          <w:p w14:paraId="449C2105" w14:textId="77777777" w:rsidR="00AB355D" w:rsidRPr="00B83EFA" w:rsidRDefault="00DD30AF" w:rsidP="00C12237">
            <w:pPr>
              <w:autoSpaceDE w:val="0"/>
              <w:autoSpaceDN w:val="0"/>
              <w:adjustRightInd w:val="0"/>
              <w:jc w:val="center"/>
              <w:rPr>
                <w:rFonts w:ascii="Arial" w:hAnsi="Arial" w:cs="Arial"/>
                <w:bCs/>
              </w:rPr>
            </w:pPr>
            <w:r w:rsidRPr="00B83EFA">
              <w:rPr>
                <w:rFonts w:ascii="Arial" w:hAnsi="Arial" w:cs="Arial"/>
                <w:bCs/>
              </w:rPr>
              <w:t>Día/M</w:t>
            </w:r>
            <w:r w:rsidRPr="00E3692F">
              <w:rPr>
                <w:rFonts w:ascii="Arial" w:hAnsi="Arial" w:cs="Arial"/>
                <w:bCs/>
                <w:vertAlign w:val="superscript"/>
              </w:rPr>
              <w:t>2</w:t>
            </w:r>
          </w:p>
        </w:tc>
        <w:tc>
          <w:tcPr>
            <w:tcW w:w="1374" w:type="dxa"/>
            <w:vAlign w:val="bottom"/>
          </w:tcPr>
          <w:p w14:paraId="34AB8739" w14:textId="77777777" w:rsidR="00AB355D" w:rsidRPr="00B83EFA" w:rsidRDefault="00AB355D">
            <w:pPr>
              <w:jc w:val="right"/>
              <w:rPr>
                <w:rFonts w:ascii="Arial" w:hAnsi="Arial" w:cs="Arial"/>
              </w:rPr>
            </w:pPr>
            <w:r w:rsidRPr="00B83EFA">
              <w:rPr>
                <w:rFonts w:ascii="Arial" w:hAnsi="Arial" w:cs="Arial"/>
              </w:rPr>
              <w:t>$17.49</w:t>
            </w:r>
          </w:p>
        </w:tc>
        <w:tc>
          <w:tcPr>
            <w:tcW w:w="1134" w:type="dxa"/>
            <w:vAlign w:val="bottom"/>
          </w:tcPr>
          <w:p w14:paraId="336F5758" w14:textId="77777777" w:rsidR="00AB355D" w:rsidRPr="00B83EFA" w:rsidRDefault="00AB355D">
            <w:pPr>
              <w:rPr>
                <w:rFonts w:ascii="Arial" w:hAnsi="Arial" w:cs="Arial"/>
              </w:rPr>
            </w:pPr>
          </w:p>
        </w:tc>
        <w:tc>
          <w:tcPr>
            <w:tcW w:w="1347" w:type="dxa"/>
            <w:vAlign w:val="bottom"/>
          </w:tcPr>
          <w:p w14:paraId="5176A94D" w14:textId="77777777" w:rsidR="00AB355D" w:rsidRPr="00B83EFA" w:rsidRDefault="00AB355D">
            <w:pPr>
              <w:rPr>
                <w:rFonts w:ascii="Arial" w:hAnsi="Arial" w:cs="Arial"/>
              </w:rPr>
            </w:pPr>
          </w:p>
        </w:tc>
        <w:tc>
          <w:tcPr>
            <w:tcW w:w="1134" w:type="dxa"/>
            <w:vAlign w:val="bottom"/>
          </w:tcPr>
          <w:p w14:paraId="5049E31C" w14:textId="77777777" w:rsidR="00AB355D" w:rsidRPr="00B83EFA" w:rsidRDefault="00AB355D">
            <w:pPr>
              <w:rPr>
                <w:rFonts w:ascii="Arial" w:hAnsi="Arial" w:cs="Arial"/>
              </w:rPr>
            </w:pPr>
          </w:p>
        </w:tc>
        <w:tc>
          <w:tcPr>
            <w:tcW w:w="1375" w:type="dxa"/>
            <w:vAlign w:val="bottom"/>
          </w:tcPr>
          <w:p w14:paraId="3D9A97D7" w14:textId="77777777" w:rsidR="00AB355D" w:rsidRPr="00B83EFA" w:rsidRDefault="00AB355D">
            <w:pPr>
              <w:rPr>
                <w:rFonts w:ascii="Arial" w:hAnsi="Arial" w:cs="Arial"/>
              </w:rPr>
            </w:pPr>
          </w:p>
        </w:tc>
        <w:tc>
          <w:tcPr>
            <w:tcW w:w="1193" w:type="dxa"/>
            <w:vAlign w:val="bottom"/>
          </w:tcPr>
          <w:p w14:paraId="6EBFF7CE" w14:textId="77777777" w:rsidR="00AB355D" w:rsidRPr="00B83EFA" w:rsidRDefault="00AB355D">
            <w:pPr>
              <w:rPr>
                <w:rFonts w:ascii="Arial" w:hAnsi="Arial" w:cs="Arial"/>
              </w:rPr>
            </w:pPr>
          </w:p>
        </w:tc>
      </w:tr>
      <w:tr w:rsidR="00AB355D" w:rsidRPr="00B83EFA" w14:paraId="1E3DACE4" w14:textId="77777777" w:rsidTr="0091454B">
        <w:trPr>
          <w:cantSplit/>
          <w:jc w:val="center"/>
        </w:trPr>
        <w:tc>
          <w:tcPr>
            <w:tcW w:w="1930" w:type="dxa"/>
            <w:vAlign w:val="center"/>
          </w:tcPr>
          <w:p w14:paraId="74E43B1A"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 xml:space="preserve">7.2 Casetas </w:t>
            </w:r>
            <w:r w:rsidR="00DD30AF" w:rsidRPr="00B83EFA">
              <w:rPr>
                <w:rFonts w:ascii="Arial" w:hAnsi="Arial" w:cs="Arial"/>
                <w:bCs/>
              </w:rPr>
              <w:t>telefónicas</w:t>
            </w:r>
            <w:r w:rsidRPr="00B83EFA">
              <w:rPr>
                <w:rFonts w:ascii="Arial" w:hAnsi="Arial" w:cs="Arial"/>
                <w:bCs/>
              </w:rPr>
              <w:t xml:space="preserve"> (anual)</w:t>
            </w:r>
          </w:p>
        </w:tc>
        <w:tc>
          <w:tcPr>
            <w:tcW w:w="948" w:type="dxa"/>
            <w:vAlign w:val="center"/>
          </w:tcPr>
          <w:p w14:paraId="72BC3999"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Unidad</w:t>
            </w:r>
          </w:p>
        </w:tc>
        <w:tc>
          <w:tcPr>
            <w:tcW w:w="1374" w:type="dxa"/>
            <w:vAlign w:val="bottom"/>
          </w:tcPr>
          <w:p w14:paraId="39FA84D0" w14:textId="77777777" w:rsidR="00AB355D" w:rsidRPr="00B83EFA" w:rsidRDefault="00AB355D">
            <w:pPr>
              <w:jc w:val="right"/>
              <w:rPr>
                <w:rFonts w:ascii="Arial" w:hAnsi="Arial" w:cs="Arial"/>
              </w:rPr>
            </w:pPr>
            <w:r w:rsidRPr="00B83EFA">
              <w:rPr>
                <w:rFonts w:ascii="Arial" w:hAnsi="Arial" w:cs="Arial"/>
              </w:rPr>
              <w:t>$157.41</w:t>
            </w:r>
          </w:p>
        </w:tc>
        <w:tc>
          <w:tcPr>
            <w:tcW w:w="1134" w:type="dxa"/>
            <w:vAlign w:val="bottom"/>
          </w:tcPr>
          <w:p w14:paraId="5AC5FE7F" w14:textId="77777777" w:rsidR="00AB355D" w:rsidRPr="00B83EFA" w:rsidRDefault="00DD30AF">
            <w:pPr>
              <w:jc w:val="right"/>
              <w:rPr>
                <w:rFonts w:ascii="Arial" w:hAnsi="Arial" w:cs="Arial"/>
              </w:rPr>
            </w:pPr>
            <w:r w:rsidRPr="00B83EFA">
              <w:rPr>
                <w:rFonts w:ascii="Arial" w:hAnsi="Arial" w:cs="Arial"/>
              </w:rPr>
              <w:t>$157.41</w:t>
            </w:r>
          </w:p>
        </w:tc>
        <w:tc>
          <w:tcPr>
            <w:tcW w:w="1347" w:type="dxa"/>
            <w:vAlign w:val="bottom"/>
          </w:tcPr>
          <w:p w14:paraId="78C12D4B" w14:textId="77777777" w:rsidR="00AB355D" w:rsidRPr="00B83EFA" w:rsidRDefault="00AB355D">
            <w:pPr>
              <w:rPr>
                <w:rFonts w:ascii="Arial" w:hAnsi="Arial" w:cs="Arial"/>
              </w:rPr>
            </w:pPr>
          </w:p>
        </w:tc>
        <w:tc>
          <w:tcPr>
            <w:tcW w:w="1134" w:type="dxa"/>
            <w:vAlign w:val="bottom"/>
          </w:tcPr>
          <w:p w14:paraId="25F38A50" w14:textId="77777777" w:rsidR="00AB355D" w:rsidRPr="00B83EFA" w:rsidRDefault="00AB355D">
            <w:pPr>
              <w:rPr>
                <w:rFonts w:ascii="Arial" w:hAnsi="Arial" w:cs="Arial"/>
              </w:rPr>
            </w:pPr>
          </w:p>
        </w:tc>
        <w:tc>
          <w:tcPr>
            <w:tcW w:w="1375" w:type="dxa"/>
            <w:vAlign w:val="bottom"/>
          </w:tcPr>
          <w:p w14:paraId="0B0DE07A" w14:textId="77777777" w:rsidR="00AB355D" w:rsidRPr="00B83EFA" w:rsidRDefault="00AB355D">
            <w:pPr>
              <w:rPr>
                <w:rFonts w:ascii="Arial" w:hAnsi="Arial" w:cs="Arial"/>
              </w:rPr>
            </w:pPr>
          </w:p>
        </w:tc>
        <w:tc>
          <w:tcPr>
            <w:tcW w:w="1193" w:type="dxa"/>
            <w:vAlign w:val="bottom"/>
          </w:tcPr>
          <w:p w14:paraId="2E6971C0" w14:textId="77777777" w:rsidR="00AB355D" w:rsidRPr="00B83EFA" w:rsidRDefault="00AB355D">
            <w:pPr>
              <w:rPr>
                <w:rFonts w:ascii="Arial" w:hAnsi="Arial" w:cs="Arial"/>
              </w:rPr>
            </w:pPr>
          </w:p>
        </w:tc>
      </w:tr>
      <w:tr w:rsidR="00AB355D" w:rsidRPr="00B83EFA" w14:paraId="7E0F1F9B" w14:textId="77777777" w:rsidTr="0091454B">
        <w:trPr>
          <w:cantSplit/>
          <w:jc w:val="center"/>
        </w:trPr>
        <w:tc>
          <w:tcPr>
            <w:tcW w:w="1930" w:type="dxa"/>
            <w:vAlign w:val="center"/>
          </w:tcPr>
          <w:p w14:paraId="3F1E6E03"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7.3 Paradero de Autobuses (anual)</w:t>
            </w:r>
          </w:p>
        </w:tc>
        <w:tc>
          <w:tcPr>
            <w:tcW w:w="948" w:type="dxa"/>
            <w:vAlign w:val="center"/>
          </w:tcPr>
          <w:p w14:paraId="0D6F3200"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Unidad</w:t>
            </w:r>
          </w:p>
        </w:tc>
        <w:tc>
          <w:tcPr>
            <w:tcW w:w="1374" w:type="dxa"/>
            <w:vAlign w:val="bottom"/>
          </w:tcPr>
          <w:p w14:paraId="7DDDD35B" w14:textId="77777777" w:rsidR="00AB355D" w:rsidRPr="00B83EFA" w:rsidRDefault="00AB355D">
            <w:pPr>
              <w:jc w:val="right"/>
              <w:rPr>
                <w:rFonts w:ascii="Arial" w:hAnsi="Arial" w:cs="Arial"/>
              </w:rPr>
            </w:pPr>
            <w:r w:rsidRPr="00B83EFA">
              <w:rPr>
                <w:rFonts w:ascii="Arial" w:hAnsi="Arial" w:cs="Arial"/>
              </w:rPr>
              <w:t>$1,166.00</w:t>
            </w:r>
          </w:p>
        </w:tc>
        <w:tc>
          <w:tcPr>
            <w:tcW w:w="1134" w:type="dxa"/>
            <w:vAlign w:val="bottom"/>
          </w:tcPr>
          <w:p w14:paraId="42025474" w14:textId="77777777" w:rsidR="00AB355D" w:rsidRPr="00B83EFA" w:rsidRDefault="00AB355D">
            <w:pPr>
              <w:rPr>
                <w:rFonts w:ascii="Arial" w:hAnsi="Arial" w:cs="Arial"/>
              </w:rPr>
            </w:pPr>
          </w:p>
        </w:tc>
        <w:tc>
          <w:tcPr>
            <w:tcW w:w="1347" w:type="dxa"/>
            <w:vAlign w:val="bottom"/>
          </w:tcPr>
          <w:p w14:paraId="6E6EAC7F" w14:textId="77777777" w:rsidR="00AB355D" w:rsidRPr="00B83EFA" w:rsidRDefault="00AB355D">
            <w:pPr>
              <w:rPr>
                <w:rFonts w:ascii="Arial" w:hAnsi="Arial" w:cs="Arial"/>
              </w:rPr>
            </w:pPr>
          </w:p>
        </w:tc>
        <w:tc>
          <w:tcPr>
            <w:tcW w:w="1134" w:type="dxa"/>
            <w:vAlign w:val="bottom"/>
          </w:tcPr>
          <w:p w14:paraId="26DC737B" w14:textId="77777777" w:rsidR="00AB355D" w:rsidRPr="00B83EFA" w:rsidRDefault="00AB355D">
            <w:pPr>
              <w:rPr>
                <w:rFonts w:ascii="Arial" w:hAnsi="Arial" w:cs="Arial"/>
              </w:rPr>
            </w:pPr>
          </w:p>
        </w:tc>
        <w:tc>
          <w:tcPr>
            <w:tcW w:w="1375" w:type="dxa"/>
            <w:vAlign w:val="bottom"/>
          </w:tcPr>
          <w:p w14:paraId="72470C86" w14:textId="77777777" w:rsidR="00AB355D" w:rsidRPr="00B83EFA" w:rsidRDefault="00AB355D">
            <w:pPr>
              <w:rPr>
                <w:rFonts w:ascii="Arial" w:hAnsi="Arial" w:cs="Arial"/>
              </w:rPr>
            </w:pPr>
          </w:p>
        </w:tc>
        <w:tc>
          <w:tcPr>
            <w:tcW w:w="1193" w:type="dxa"/>
            <w:vAlign w:val="bottom"/>
          </w:tcPr>
          <w:p w14:paraId="2AB85E87" w14:textId="77777777" w:rsidR="00AB355D" w:rsidRPr="00B83EFA" w:rsidRDefault="00AB355D">
            <w:pPr>
              <w:rPr>
                <w:rFonts w:ascii="Arial" w:hAnsi="Arial" w:cs="Arial"/>
              </w:rPr>
            </w:pPr>
          </w:p>
        </w:tc>
      </w:tr>
      <w:tr w:rsidR="00AB355D" w:rsidRPr="00B83EFA" w14:paraId="6352E1D3" w14:textId="77777777" w:rsidTr="0091454B">
        <w:trPr>
          <w:cantSplit/>
          <w:jc w:val="center"/>
        </w:trPr>
        <w:tc>
          <w:tcPr>
            <w:tcW w:w="1930" w:type="dxa"/>
            <w:vAlign w:val="center"/>
          </w:tcPr>
          <w:p w14:paraId="253C70DA"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7.4 Tramite de Fraccionamientos habitacionales</w:t>
            </w:r>
          </w:p>
        </w:tc>
        <w:tc>
          <w:tcPr>
            <w:tcW w:w="948" w:type="dxa"/>
            <w:vAlign w:val="center"/>
          </w:tcPr>
          <w:p w14:paraId="1AC21245" w14:textId="77777777" w:rsidR="00AB355D" w:rsidRPr="00B83EFA" w:rsidRDefault="00AB355D" w:rsidP="00C12237">
            <w:pPr>
              <w:autoSpaceDE w:val="0"/>
              <w:autoSpaceDN w:val="0"/>
              <w:adjustRightInd w:val="0"/>
              <w:jc w:val="center"/>
              <w:rPr>
                <w:rFonts w:ascii="Arial" w:hAnsi="Arial" w:cs="Arial"/>
                <w:bCs/>
              </w:rPr>
            </w:pPr>
          </w:p>
        </w:tc>
        <w:tc>
          <w:tcPr>
            <w:tcW w:w="1374" w:type="dxa"/>
            <w:vAlign w:val="bottom"/>
          </w:tcPr>
          <w:p w14:paraId="2243A7F3" w14:textId="77777777" w:rsidR="00AB355D" w:rsidRPr="00B83EFA" w:rsidRDefault="00AB355D">
            <w:pPr>
              <w:rPr>
                <w:rFonts w:ascii="Arial" w:hAnsi="Arial" w:cs="Arial"/>
              </w:rPr>
            </w:pPr>
          </w:p>
        </w:tc>
        <w:tc>
          <w:tcPr>
            <w:tcW w:w="1134" w:type="dxa"/>
            <w:vAlign w:val="bottom"/>
          </w:tcPr>
          <w:p w14:paraId="188EE8AD" w14:textId="77777777" w:rsidR="00AB355D" w:rsidRPr="00B83EFA" w:rsidRDefault="00AB355D">
            <w:pPr>
              <w:rPr>
                <w:rFonts w:ascii="Arial" w:hAnsi="Arial" w:cs="Arial"/>
              </w:rPr>
            </w:pPr>
          </w:p>
        </w:tc>
        <w:tc>
          <w:tcPr>
            <w:tcW w:w="1347" w:type="dxa"/>
            <w:vAlign w:val="bottom"/>
          </w:tcPr>
          <w:p w14:paraId="3D80EEB1" w14:textId="77777777" w:rsidR="00AB355D" w:rsidRPr="00B83EFA" w:rsidRDefault="00AB355D">
            <w:pPr>
              <w:rPr>
                <w:rFonts w:ascii="Arial" w:hAnsi="Arial" w:cs="Arial"/>
              </w:rPr>
            </w:pPr>
          </w:p>
        </w:tc>
        <w:tc>
          <w:tcPr>
            <w:tcW w:w="1134" w:type="dxa"/>
            <w:vAlign w:val="bottom"/>
          </w:tcPr>
          <w:p w14:paraId="1651DED6" w14:textId="77777777" w:rsidR="00AB355D" w:rsidRPr="00B83EFA" w:rsidRDefault="00AB355D">
            <w:pPr>
              <w:rPr>
                <w:rFonts w:ascii="Arial" w:hAnsi="Arial" w:cs="Arial"/>
              </w:rPr>
            </w:pPr>
          </w:p>
        </w:tc>
        <w:tc>
          <w:tcPr>
            <w:tcW w:w="1375" w:type="dxa"/>
            <w:vAlign w:val="bottom"/>
          </w:tcPr>
          <w:p w14:paraId="5DDE65BF" w14:textId="77777777" w:rsidR="00AB355D" w:rsidRPr="00B83EFA" w:rsidRDefault="00AB355D">
            <w:pPr>
              <w:rPr>
                <w:rFonts w:ascii="Arial" w:hAnsi="Arial" w:cs="Arial"/>
              </w:rPr>
            </w:pPr>
          </w:p>
        </w:tc>
        <w:tc>
          <w:tcPr>
            <w:tcW w:w="1193" w:type="dxa"/>
            <w:vAlign w:val="bottom"/>
          </w:tcPr>
          <w:p w14:paraId="37F23E75" w14:textId="77777777" w:rsidR="00AB355D" w:rsidRPr="00B83EFA" w:rsidRDefault="00AB355D">
            <w:pPr>
              <w:rPr>
                <w:rFonts w:ascii="Arial" w:hAnsi="Arial" w:cs="Arial"/>
              </w:rPr>
            </w:pPr>
          </w:p>
        </w:tc>
      </w:tr>
      <w:tr w:rsidR="00AB355D" w:rsidRPr="00B83EFA" w14:paraId="03CD0A99" w14:textId="77777777" w:rsidTr="0091454B">
        <w:trPr>
          <w:cantSplit/>
          <w:jc w:val="center"/>
        </w:trPr>
        <w:tc>
          <w:tcPr>
            <w:tcW w:w="1930" w:type="dxa"/>
            <w:vAlign w:val="center"/>
          </w:tcPr>
          <w:p w14:paraId="7DAE34E3"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 xml:space="preserve">7.4.1 </w:t>
            </w:r>
            <w:r w:rsidR="00DD30AF" w:rsidRPr="00B83EFA">
              <w:rPr>
                <w:rFonts w:ascii="Arial" w:hAnsi="Arial" w:cs="Arial"/>
                <w:bCs/>
              </w:rPr>
              <w:t>Aprobación</w:t>
            </w:r>
            <w:r w:rsidRPr="00B83EFA">
              <w:rPr>
                <w:rFonts w:ascii="Arial" w:hAnsi="Arial" w:cs="Arial"/>
                <w:bCs/>
              </w:rPr>
              <w:t xml:space="preserve"> de planos</w:t>
            </w:r>
          </w:p>
        </w:tc>
        <w:tc>
          <w:tcPr>
            <w:tcW w:w="948" w:type="dxa"/>
            <w:vAlign w:val="center"/>
          </w:tcPr>
          <w:p w14:paraId="1F2FF57B" w14:textId="77777777" w:rsidR="00AB355D" w:rsidRPr="00B83EFA" w:rsidRDefault="00AB355D" w:rsidP="00C12237">
            <w:pPr>
              <w:jc w:val="center"/>
              <w:rPr>
                <w:rFonts w:ascii="Arial" w:hAnsi="Arial" w:cs="Arial"/>
              </w:rPr>
            </w:pPr>
            <w:r w:rsidRPr="00B83EFA">
              <w:rPr>
                <w:rFonts w:ascii="Arial" w:hAnsi="Arial" w:cs="Arial"/>
                <w:bCs/>
              </w:rPr>
              <w:t>Lote</w:t>
            </w:r>
          </w:p>
        </w:tc>
        <w:tc>
          <w:tcPr>
            <w:tcW w:w="1374" w:type="dxa"/>
            <w:vAlign w:val="bottom"/>
          </w:tcPr>
          <w:p w14:paraId="0DE943D5" w14:textId="77777777" w:rsidR="00AB355D" w:rsidRPr="00B83EFA" w:rsidRDefault="00AB355D">
            <w:pPr>
              <w:jc w:val="right"/>
              <w:rPr>
                <w:rFonts w:ascii="Arial" w:hAnsi="Arial" w:cs="Arial"/>
              </w:rPr>
            </w:pPr>
            <w:r w:rsidRPr="00B83EFA">
              <w:rPr>
                <w:rFonts w:ascii="Arial" w:hAnsi="Arial" w:cs="Arial"/>
              </w:rPr>
              <w:t>$5.20</w:t>
            </w:r>
          </w:p>
        </w:tc>
        <w:tc>
          <w:tcPr>
            <w:tcW w:w="1134" w:type="dxa"/>
            <w:vAlign w:val="bottom"/>
          </w:tcPr>
          <w:p w14:paraId="48DBF52E" w14:textId="77777777" w:rsidR="00AB355D" w:rsidRPr="00B83EFA" w:rsidRDefault="00AB355D">
            <w:pPr>
              <w:rPr>
                <w:rFonts w:ascii="Arial" w:hAnsi="Arial" w:cs="Arial"/>
              </w:rPr>
            </w:pPr>
          </w:p>
        </w:tc>
        <w:tc>
          <w:tcPr>
            <w:tcW w:w="1347" w:type="dxa"/>
            <w:vAlign w:val="bottom"/>
          </w:tcPr>
          <w:p w14:paraId="3959C565" w14:textId="77777777" w:rsidR="00AB355D" w:rsidRPr="00B83EFA" w:rsidRDefault="00AB355D">
            <w:pPr>
              <w:rPr>
                <w:rFonts w:ascii="Arial" w:hAnsi="Arial" w:cs="Arial"/>
              </w:rPr>
            </w:pPr>
          </w:p>
        </w:tc>
        <w:tc>
          <w:tcPr>
            <w:tcW w:w="1134" w:type="dxa"/>
            <w:vAlign w:val="bottom"/>
          </w:tcPr>
          <w:p w14:paraId="43F68BCF" w14:textId="77777777" w:rsidR="00AB355D" w:rsidRPr="00B83EFA" w:rsidRDefault="00AB355D">
            <w:pPr>
              <w:rPr>
                <w:rFonts w:ascii="Arial" w:hAnsi="Arial" w:cs="Arial"/>
              </w:rPr>
            </w:pPr>
          </w:p>
        </w:tc>
        <w:tc>
          <w:tcPr>
            <w:tcW w:w="1375" w:type="dxa"/>
            <w:vAlign w:val="bottom"/>
          </w:tcPr>
          <w:p w14:paraId="645E4F0D" w14:textId="77777777" w:rsidR="00AB355D" w:rsidRPr="00B83EFA" w:rsidRDefault="00AB355D">
            <w:pPr>
              <w:rPr>
                <w:rFonts w:ascii="Arial" w:hAnsi="Arial" w:cs="Arial"/>
              </w:rPr>
            </w:pPr>
          </w:p>
        </w:tc>
        <w:tc>
          <w:tcPr>
            <w:tcW w:w="1193" w:type="dxa"/>
            <w:vAlign w:val="bottom"/>
          </w:tcPr>
          <w:p w14:paraId="110B912C" w14:textId="77777777" w:rsidR="00AB355D" w:rsidRPr="00B83EFA" w:rsidRDefault="00AB355D">
            <w:pPr>
              <w:rPr>
                <w:rFonts w:ascii="Arial" w:hAnsi="Arial" w:cs="Arial"/>
              </w:rPr>
            </w:pPr>
          </w:p>
        </w:tc>
      </w:tr>
      <w:tr w:rsidR="00AB355D" w:rsidRPr="00B83EFA" w14:paraId="7669703B" w14:textId="77777777" w:rsidTr="0091454B">
        <w:trPr>
          <w:cantSplit/>
          <w:jc w:val="center"/>
        </w:trPr>
        <w:tc>
          <w:tcPr>
            <w:tcW w:w="1930" w:type="dxa"/>
            <w:vAlign w:val="center"/>
          </w:tcPr>
          <w:p w14:paraId="6C1C393D"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 xml:space="preserve">7.4.2 Lote tipo de </w:t>
            </w:r>
            <w:r w:rsidR="00DD30AF" w:rsidRPr="00B83EFA">
              <w:rPr>
                <w:rFonts w:ascii="Arial" w:hAnsi="Arial" w:cs="Arial"/>
                <w:bCs/>
              </w:rPr>
              <w:t>interés</w:t>
            </w:r>
            <w:r w:rsidRPr="00B83EFA">
              <w:rPr>
                <w:rFonts w:ascii="Arial" w:hAnsi="Arial" w:cs="Arial"/>
                <w:bCs/>
              </w:rPr>
              <w:t xml:space="preserve"> Social (de </w:t>
            </w:r>
            <w:smartTag w:uri="urn:schemas-microsoft-com:office:smarttags" w:element="metricconverter">
              <w:smartTagPr>
                <w:attr w:name="ProductID" w:val="90 M2"/>
              </w:smartTagPr>
              <w:r w:rsidRPr="00B83EFA">
                <w:rPr>
                  <w:rFonts w:ascii="Arial" w:hAnsi="Arial" w:cs="Arial"/>
                  <w:bCs/>
                </w:rPr>
                <w:t>90 M2</w:t>
              </w:r>
            </w:smartTag>
            <w:r w:rsidRPr="00B83EFA">
              <w:rPr>
                <w:rFonts w:ascii="Arial" w:hAnsi="Arial" w:cs="Arial"/>
                <w:bCs/>
              </w:rPr>
              <w:t xml:space="preserve"> A </w:t>
            </w:r>
            <w:smartTag w:uri="urn:schemas-microsoft-com:office:smarttags" w:element="metricconverter">
              <w:smartTagPr>
                <w:attr w:name="ProductID" w:val="128 M2"/>
              </w:smartTagPr>
              <w:r w:rsidRPr="00B83EFA">
                <w:rPr>
                  <w:rFonts w:ascii="Arial" w:hAnsi="Arial" w:cs="Arial"/>
                  <w:bCs/>
                </w:rPr>
                <w:t>128 M</w:t>
              </w:r>
              <w:r w:rsidRPr="00E3692F">
                <w:rPr>
                  <w:rFonts w:ascii="Arial" w:hAnsi="Arial" w:cs="Arial"/>
                  <w:bCs/>
                  <w:vertAlign w:val="superscript"/>
                </w:rPr>
                <w:t>2</w:t>
              </w:r>
            </w:smartTag>
            <w:r w:rsidRPr="00B83EFA">
              <w:rPr>
                <w:rFonts w:ascii="Arial" w:hAnsi="Arial" w:cs="Arial"/>
                <w:bCs/>
              </w:rPr>
              <w:t>)</w:t>
            </w:r>
          </w:p>
        </w:tc>
        <w:tc>
          <w:tcPr>
            <w:tcW w:w="948" w:type="dxa"/>
            <w:vAlign w:val="center"/>
          </w:tcPr>
          <w:p w14:paraId="11CCD911" w14:textId="77777777" w:rsidR="00AB355D" w:rsidRPr="00B83EFA" w:rsidRDefault="00AB355D" w:rsidP="00C12237">
            <w:pPr>
              <w:jc w:val="center"/>
              <w:rPr>
                <w:rFonts w:ascii="Arial" w:hAnsi="Arial" w:cs="Arial"/>
              </w:rPr>
            </w:pPr>
            <w:r w:rsidRPr="00B83EFA">
              <w:rPr>
                <w:rFonts w:ascii="Arial" w:hAnsi="Arial" w:cs="Arial"/>
                <w:bCs/>
              </w:rPr>
              <w:t>Lote</w:t>
            </w:r>
          </w:p>
        </w:tc>
        <w:tc>
          <w:tcPr>
            <w:tcW w:w="1374" w:type="dxa"/>
            <w:vAlign w:val="bottom"/>
          </w:tcPr>
          <w:p w14:paraId="7AB0170C" w14:textId="77777777" w:rsidR="00AB355D" w:rsidRPr="00B83EFA" w:rsidRDefault="00AB355D">
            <w:pPr>
              <w:jc w:val="right"/>
              <w:rPr>
                <w:rFonts w:ascii="Arial" w:hAnsi="Arial" w:cs="Arial"/>
              </w:rPr>
            </w:pPr>
            <w:r w:rsidRPr="00B83EFA">
              <w:rPr>
                <w:rFonts w:ascii="Arial" w:hAnsi="Arial" w:cs="Arial"/>
              </w:rPr>
              <w:t>$10.42</w:t>
            </w:r>
          </w:p>
        </w:tc>
        <w:tc>
          <w:tcPr>
            <w:tcW w:w="1134" w:type="dxa"/>
            <w:vAlign w:val="bottom"/>
          </w:tcPr>
          <w:p w14:paraId="50711833" w14:textId="77777777" w:rsidR="00AB355D" w:rsidRPr="00B83EFA" w:rsidRDefault="00AB355D">
            <w:pPr>
              <w:rPr>
                <w:rFonts w:ascii="Arial" w:hAnsi="Arial" w:cs="Arial"/>
              </w:rPr>
            </w:pPr>
          </w:p>
        </w:tc>
        <w:tc>
          <w:tcPr>
            <w:tcW w:w="1347" w:type="dxa"/>
            <w:vAlign w:val="bottom"/>
          </w:tcPr>
          <w:p w14:paraId="1DBA4BA6" w14:textId="77777777" w:rsidR="00AB355D" w:rsidRPr="00B83EFA" w:rsidRDefault="00AB355D">
            <w:pPr>
              <w:rPr>
                <w:rFonts w:ascii="Arial" w:hAnsi="Arial" w:cs="Arial"/>
              </w:rPr>
            </w:pPr>
          </w:p>
        </w:tc>
        <w:tc>
          <w:tcPr>
            <w:tcW w:w="1134" w:type="dxa"/>
            <w:vAlign w:val="bottom"/>
          </w:tcPr>
          <w:p w14:paraId="0EF4E118" w14:textId="77777777" w:rsidR="00AB355D" w:rsidRPr="00B83EFA" w:rsidRDefault="00AB355D">
            <w:pPr>
              <w:rPr>
                <w:rFonts w:ascii="Arial" w:hAnsi="Arial" w:cs="Arial"/>
              </w:rPr>
            </w:pPr>
          </w:p>
        </w:tc>
        <w:tc>
          <w:tcPr>
            <w:tcW w:w="1375" w:type="dxa"/>
            <w:vAlign w:val="bottom"/>
          </w:tcPr>
          <w:p w14:paraId="636C1BA0" w14:textId="77777777" w:rsidR="00AB355D" w:rsidRPr="00B83EFA" w:rsidRDefault="00AB355D">
            <w:pPr>
              <w:rPr>
                <w:rFonts w:ascii="Arial" w:hAnsi="Arial" w:cs="Arial"/>
              </w:rPr>
            </w:pPr>
          </w:p>
        </w:tc>
        <w:tc>
          <w:tcPr>
            <w:tcW w:w="1193" w:type="dxa"/>
            <w:vAlign w:val="bottom"/>
          </w:tcPr>
          <w:p w14:paraId="456CB506" w14:textId="77777777" w:rsidR="00AB355D" w:rsidRPr="00B83EFA" w:rsidRDefault="00AB355D">
            <w:pPr>
              <w:rPr>
                <w:rFonts w:ascii="Arial" w:hAnsi="Arial" w:cs="Arial"/>
              </w:rPr>
            </w:pPr>
          </w:p>
        </w:tc>
      </w:tr>
      <w:tr w:rsidR="00AB355D" w:rsidRPr="00B83EFA" w14:paraId="4600BB79" w14:textId="77777777" w:rsidTr="0091454B">
        <w:trPr>
          <w:cantSplit/>
          <w:jc w:val="center"/>
        </w:trPr>
        <w:tc>
          <w:tcPr>
            <w:tcW w:w="1930" w:type="dxa"/>
            <w:vAlign w:val="center"/>
          </w:tcPr>
          <w:p w14:paraId="46038B75"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7.4.3 Lote de 1</w:t>
            </w:r>
            <w:r w:rsidR="00DD30AF" w:rsidRPr="00B83EFA">
              <w:rPr>
                <w:rFonts w:ascii="Arial" w:hAnsi="Arial" w:cs="Arial"/>
                <w:bCs/>
              </w:rPr>
              <w:t>28</w:t>
            </w:r>
            <w:r w:rsidRPr="00B83EFA">
              <w:rPr>
                <w:rFonts w:ascii="Arial" w:hAnsi="Arial" w:cs="Arial"/>
                <w:bCs/>
              </w:rPr>
              <w:t xml:space="preserve"> hasta </w:t>
            </w:r>
            <w:smartTag w:uri="urn:schemas-microsoft-com:office:smarttags" w:element="metricconverter">
              <w:smartTagPr>
                <w:attr w:name="ProductID" w:val="500 M2"/>
              </w:smartTagPr>
              <w:r w:rsidRPr="00B83EFA">
                <w:rPr>
                  <w:rFonts w:ascii="Arial" w:hAnsi="Arial" w:cs="Arial"/>
                  <w:bCs/>
                </w:rPr>
                <w:t>500</w:t>
              </w:r>
              <w:r w:rsidR="00DD30AF" w:rsidRPr="00B83EFA">
                <w:rPr>
                  <w:rFonts w:ascii="Arial" w:hAnsi="Arial" w:cs="Arial"/>
                  <w:bCs/>
                </w:rPr>
                <w:t xml:space="preserve"> M</w:t>
              </w:r>
              <w:r w:rsidR="00DD30AF" w:rsidRPr="00E3692F">
                <w:rPr>
                  <w:rFonts w:ascii="Arial" w:hAnsi="Arial" w:cs="Arial"/>
                  <w:bCs/>
                  <w:vertAlign w:val="superscript"/>
                </w:rPr>
                <w:t>2</w:t>
              </w:r>
            </w:smartTag>
          </w:p>
        </w:tc>
        <w:tc>
          <w:tcPr>
            <w:tcW w:w="948" w:type="dxa"/>
            <w:vAlign w:val="center"/>
          </w:tcPr>
          <w:p w14:paraId="1109E372" w14:textId="77777777" w:rsidR="00AB355D" w:rsidRPr="00B83EFA" w:rsidRDefault="00AB355D" w:rsidP="00C12237">
            <w:pPr>
              <w:jc w:val="center"/>
              <w:rPr>
                <w:rFonts w:ascii="Arial" w:hAnsi="Arial" w:cs="Arial"/>
              </w:rPr>
            </w:pPr>
            <w:r w:rsidRPr="00B83EFA">
              <w:rPr>
                <w:rFonts w:ascii="Arial" w:hAnsi="Arial" w:cs="Arial"/>
                <w:bCs/>
              </w:rPr>
              <w:t>Lote</w:t>
            </w:r>
          </w:p>
        </w:tc>
        <w:tc>
          <w:tcPr>
            <w:tcW w:w="1374" w:type="dxa"/>
            <w:vAlign w:val="bottom"/>
          </w:tcPr>
          <w:p w14:paraId="43673B05" w14:textId="77777777" w:rsidR="00AB355D" w:rsidRPr="00B83EFA" w:rsidRDefault="00AB355D">
            <w:pPr>
              <w:jc w:val="right"/>
              <w:rPr>
                <w:rFonts w:ascii="Arial" w:hAnsi="Arial" w:cs="Arial"/>
              </w:rPr>
            </w:pPr>
            <w:r w:rsidRPr="00B83EFA">
              <w:rPr>
                <w:rFonts w:ascii="Arial" w:hAnsi="Arial" w:cs="Arial"/>
              </w:rPr>
              <w:t>$</w:t>
            </w:r>
            <w:r w:rsidR="00DD30AF" w:rsidRPr="00B83EFA">
              <w:rPr>
                <w:rFonts w:ascii="Arial" w:hAnsi="Arial" w:cs="Arial"/>
              </w:rPr>
              <w:t>20.84</w:t>
            </w:r>
          </w:p>
        </w:tc>
        <w:tc>
          <w:tcPr>
            <w:tcW w:w="1134" w:type="dxa"/>
            <w:vAlign w:val="bottom"/>
          </w:tcPr>
          <w:p w14:paraId="6A5007E7" w14:textId="77777777" w:rsidR="00AB355D" w:rsidRPr="00B83EFA" w:rsidRDefault="00AB355D">
            <w:pPr>
              <w:rPr>
                <w:rFonts w:ascii="Arial" w:hAnsi="Arial" w:cs="Arial"/>
              </w:rPr>
            </w:pPr>
          </w:p>
        </w:tc>
        <w:tc>
          <w:tcPr>
            <w:tcW w:w="1347" w:type="dxa"/>
            <w:vAlign w:val="bottom"/>
          </w:tcPr>
          <w:p w14:paraId="1B4C2800" w14:textId="77777777" w:rsidR="00AB355D" w:rsidRPr="00B83EFA" w:rsidRDefault="00AB355D">
            <w:pPr>
              <w:rPr>
                <w:rFonts w:ascii="Arial" w:hAnsi="Arial" w:cs="Arial"/>
              </w:rPr>
            </w:pPr>
          </w:p>
        </w:tc>
        <w:tc>
          <w:tcPr>
            <w:tcW w:w="1134" w:type="dxa"/>
            <w:vAlign w:val="bottom"/>
          </w:tcPr>
          <w:p w14:paraId="53A73DDF" w14:textId="77777777" w:rsidR="00AB355D" w:rsidRPr="00B83EFA" w:rsidRDefault="00AB355D">
            <w:pPr>
              <w:rPr>
                <w:rFonts w:ascii="Arial" w:hAnsi="Arial" w:cs="Arial"/>
              </w:rPr>
            </w:pPr>
          </w:p>
        </w:tc>
        <w:tc>
          <w:tcPr>
            <w:tcW w:w="1375" w:type="dxa"/>
            <w:vAlign w:val="bottom"/>
          </w:tcPr>
          <w:p w14:paraId="51FD84DA" w14:textId="77777777" w:rsidR="00AB355D" w:rsidRPr="00B83EFA" w:rsidRDefault="00AB355D">
            <w:pPr>
              <w:rPr>
                <w:rFonts w:ascii="Arial" w:hAnsi="Arial" w:cs="Arial"/>
              </w:rPr>
            </w:pPr>
          </w:p>
        </w:tc>
        <w:tc>
          <w:tcPr>
            <w:tcW w:w="1193" w:type="dxa"/>
            <w:vAlign w:val="bottom"/>
          </w:tcPr>
          <w:p w14:paraId="05DE8E2B" w14:textId="77777777" w:rsidR="00AB355D" w:rsidRPr="00B83EFA" w:rsidRDefault="00AB355D">
            <w:pPr>
              <w:rPr>
                <w:rFonts w:ascii="Arial" w:hAnsi="Arial" w:cs="Arial"/>
              </w:rPr>
            </w:pPr>
          </w:p>
        </w:tc>
      </w:tr>
      <w:tr w:rsidR="00AB355D" w:rsidRPr="00B83EFA" w14:paraId="6FFAD676" w14:textId="77777777" w:rsidTr="0091454B">
        <w:trPr>
          <w:cantSplit/>
          <w:jc w:val="center"/>
        </w:trPr>
        <w:tc>
          <w:tcPr>
            <w:tcW w:w="1930" w:type="dxa"/>
            <w:vAlign w:val="center"/>
          </w:tcPr>
          <w:p w14:paraId="2524DF1C" w14:textId="77777777" w:rsidR="00AB355D" w:rsidRPr="00B83EFA" w:rsidRDefault="00AB355D" w:rsidP="00C12237">
            <w:pPr>
              <w:autoSpaceDE w:val="0"/>
              <w:autoSpaceDN w:val="0"/>
              <w:adjustRightInd w:val="0"/>
              <w:jc w:val="center"/>
              <w:rPr>
                <w:rFonts w:ascii="Arial" w:hAnsi="Arial" w:cs="Arial"/>
                <w:bCs/>
              </w:rPr>
            </w:pPr>
            <w:r w:rsidRPr="00B83EFA">
              <w:rPr>
                <w:rFonts w:ascii="Arial" w:hAnsi="Arial" w:cs="Arial"/>
                <w:bCs/>
              </w:rPr>
              <w:t xml:space="preserve">7.4.4 Lote tipo de </w:t>
            </w:r>
            <w:proofErr w:type="spellStart"/>
            <w:r w:rsidRPr="00B83EFA">
              <w:rPr>
                <w:rFonts w:ascii="Arial" w:hAnsi="Arial" w:cs="Arial"/>
                <w:bCs/>
              </w:rPr>
              <w:t>mas</w:t>
            </w:r>
            <w:proofErr w:type="spellEnd"/>
            <w:r w:rsidRPr="00B83EFA">
              <w:rPr>
                <w:rFonts w:ascii="Arial" w:hAnsi="Arial" w:cs="Arial"/>
                <w:bCs/>
              </w:rPr>
              <w:t xml:space="preserve"> de </w:t>
            </w:r>
            <w:smartTag w:uri="urn:schemas-microsoft-com:office:smarttags" w:element="metricconverter">
              <w:smartTagPr>
                <w:attr w:name="ProductID" w:val="500 M2"/>
              </w:smartTagPr>
              <w:r w:rsidRPr="00B83EFA">
                <w:rPr>
                  <w:rFonts w:ascii="Arial" w:hAnsi="Arial" w:cs="Arial"/>
                  <w:bCs/>
                </w:rPr>
                <w:t>500 M</w:t>
              </w:r>
              <w:r w:rsidRPr="00E3692F">
                <w:rPr>
                  <w:rFonts w:ascii="Arial" w:hAnsi="Arial" w:cs="Arial"/>
                  <w:bCs/>
                  <w:vertAlign w:val="superscript"/>
                </w:rPr>
                <w:t>2</w:t>
              </w:r>
            </w:smartTag>
          </w:p>
        </w:tc>
        <w:tc>
          <w:tcPr>
            <w:tcW w:w="948" w:type="dxa"/>
            <w:vAlign w:val="center"/>
          </w:tcPr>
          <w:p w14:paraId="128FF9F6" w14:textId="77777777" w:rsidR="00AB355D" w:rsidRPr="00B83EFA" w:rsidRDefault="00AB355D" w:rsidP="00C12237">
            <w:pPr>
              <w:jc w:val="center"/>
              <w:rPr>
                <w:rFonts w:ascii="Arial" w:hAnsi="Arial" w:cs="Arial"/>
              </w:rPr>
            </w:pPr>
            <w:r w:rsidRPr="00B83EFA">
              <w:rPr>
                <w:rFonts w:ascii="Arial" w:hAnsi="Arial" w:cs="Arial"/>
                <w:bCs/>
              </w:rPr>
              <w:t>Lote</w:t>
            </w:r>
          </w:p>
        </w:tc>
        <w:tc>
          <w:tcPr>
            <w:tcW w:w="1374" w:type="dxa"/>
            <w:vAlign w:val="bottom"/>
          </w:tcPr>
          <w:p w14:paraId="3874FC1A" w14:textId="77777777" w:rsidR="00AB355D" w:rsidRPr="00B83EFA" w:rsidRDefault="00AB355D">
            <w:pPr>
              <w:jc w:val="right"/>
              <w:rPr>
                <w:rFonts w:ascii="Arial" w:hAnsi="Arial" w:cs="Arial"/>
              </w:rPr>
            </w:pPr>
            <w:r w:rsidRPr="00B83EFA">
              <w:rPr>
                <w:rFonts w:ascii="Arial" w:hAnsi="Arial" w:cs="Arial"/>
              </w:rPr>
              <w:t>$52.12</w:t>
            </w:r>
          </w:p>
        </w:tc>
        <w:tc>
          <w:tcPr>
            <w:tcW w:w="1134" w:type="dxa"/>
            <w:vAlign w:val="bottom"/>
          </w:tcPr>
          <w:p w14:paraId="7AF851F3" w14:textId="77777777" w:rsidR="00AB355D" w:rsidRPr="00B83EFA" w:rsidRDefault="00AB355D">
            <w:pPr>
              <w:rPr>
                <w:rFonts w:ascii="Arial" w:hAnsi="Arial" w:cs="Arial"/>
              </w:rPr>
            </w:pPr>
          </w:p>
        </w:tc>
        <w:tc>
          <w:tcPr>
            <w:tcW w:w="1347" w:type="dxa"/>
            <w:vAlign w:val="bottom"/>
          </w:tcPr>
          <w:p w14:paraId="236CD5AF" w14:textId="77777777" w:rsidR="00AB355D" w:rsidRPr="00B83EFA" w:rsidRDefault="00AB355D">
            <w:pPr>
              <w:rPr>
                <w:rFonts w:ascii="Arial" w:hAnsi="Arial" w:cs="Arial"/>
              </w:rPr>
            </w:pPr>
          </w:p>
        </w:tc>
        <w:tc>
          <w:tcPr>
            <w:tcW w:w="1134" w:type="dxa"/>
            <w:vAlign w:val="bottom"/>
          </w:tcPr>
          <w:p w14:paraId="214E5E89" w14:textId="77777777" w:rsidR="00AB355D" w:rsidRPr="00B83EFA" w:rsidRDefault="00AB355D">
            <w:pPr>
              <w:rPr>
                <w:rFonts w:ascii="Arial" w:hAnsi="Arial" w:cs="Arial"/>
              </w:rPr>
            </w:pPr>
          </w:p>
        </w:tc>
        <w:tc>
          <w:tcPr>
            <w:tcW w:w="1375" w:type="dxa"/>
            <w:vAlign w:val="bottom"/>
          </w:tcPr>
          <w:p w14:paraId="568D7DF1" w14:textId="77777777" w:rsidR="00AB355D" w:rsidRPr="00B83EFA" w:rsidRDefault="00AB355D">
            <w:pPr>
              <w:rPr>
                <w:rFonts w:ascii="Arial" w:hAnsi="Arial" w:cs="Arial"/>
              </w:rPr>
            </w:pPr>
          </w:p>
        </w:tc>
        <w:tc>
          <w:tcPr>
            <w:tcW w:w="1193" w:type="dxa"/>
            <w:vAlign w:val="bottom"/>
          </w:tcPr>
          <w:p w14:paraId="0D256E08" w14:textId="77777777" w:rsidR="00AB355D" w:rsidRPr="00B83EFA" w:rsidRDefault="00AB355D">
            <w:pPr>
              <w:rPr>
                <w:rFonts w:ascii="Arial" w:hAnsi="Arial" w:cs="Arial"/>
              </w:rPr>
            </w:pPr>
          </w:p>
        </w:tc>
      </w:tr>
    </w:tbl>
    <w:p w14:paraId="0502577E" w14:textId="77777777" w:rsidR="00C75332" w:rsidRPr="00B83EFA" w:rsidRDefault="00C75332" w:rsidP="00D659FC">
      <w:pPr>
        <w:autoSpaceDE w:val="0"/>
        <w:autoSpaceDN w:val="0"/>
        <w:adjustRightInd w:val="0"/>
        <w:rPr>
          <w:rFonts w:ascii="Arial" w:hAnsi="Arial" w:cs="Arial"/>
        </w:rPr>
      </w:pPr>
    </w:p>
    <w:p w14:paraId="45E34288" w14:textId="77777777" w:rsidR="00C070AF" w:rsidRPr="00B83EFA" w:rsidRDefault="00C070AF" w:rsidP="00D659FC">
      <w:pPr>
        <w:autoSpaceDE w:val="0"/>
        <w:autoSpaceDN w:val="0"/>
        <w:adjustRightInd w:val="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3"/>
      </w:tblGrid>
      <w:tr w:rsidR="002518FB" w:rsidRPr="00B83EFA" w14:paraId="4AB19C72" w14:textId="77777777" w:rsidTr="005327D8">
        <w:trPr>
          <w:jc w:val="center"/>
        </w:trPr>
        <w:tc>
          <w:tcPr>
            <w:tcW w:w="9993" w:type="dxa"/>
            <w:shd w:val="clear" w:color="auto" w:fill="E0E0E0"/>
          </w:tcPr>
          <w:p w14:paraId="3A7C395E" w14:textId="77777777" w:rsidR="002518FB" w:rsidRPr="00B83EFA" w:rsidRDefault="002518FB" w:rsidP="00C12237">
            <w:pPr>
              <w:autoSpaceDE w:val="0"/>
              <w:autoSpaceDN w:val="0"/>
              <w:adjustRightInd w:val="0"/>
              <w:rPr>
                <w:rFonts w:ascii="Arial" w:hAnsi="Arial" w:cs="Arial"/>
                <w:b/>
                <w:bCs/>
              </w:rPr>
            </w:pPr>
            <w:r w:rsidRPr="00B83EFA">
              <w:rPr>
                <w:rFonts w:ascii="Arial" w:hAnsi="Arial" w:cs="Arial"/>
                <w:b/>
                <w:bCs/>
              </w:rPr>
              <w:t>GASOLINERAS GASERAS E INSTALACIONES ESPECIALES</w:t>
            </w:r>
          </w:p>
        </w:tc>
      </w:tr>
    </w:tbl>
    <w:p w14:paraId="1ACB9E54" w14:textId="77777777" w:rsidR="0091454B" w:rsidRDefault="009145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2993"/>
        <w:gridCol w:w="2993"/>
      </w:tblGrid>
      <w:tr w:rsidR="002518FB" w:rsidRPr="003B51C8" w14:paraId="1C67B3F8" w14:textId="77777777" w:rsidTr="0091454B">
        <w:trPr>
          <w:tblHeader/>
          <w:jc w:val="center"/>
        </w:trPr>
        <w:tc>
          <w:tcPr>
            <w:tcW w:w="3989" w:type="dxa"/>
            <w:shd w:val="clear" w:color="auto" w:fill="E0E0E0"/>
          </w:tcPr>
          <w:p w14:paraId="1085B8FC" w14:textId="77777777" w:rsidR="002518FB" w:rsidRPr="003B51C8" w:rsidRDefault="002518FB" w:rsidP="003B51C8">
            <w:pPr>
              <w:autoSpaceDE w:val="0"/>
              <w:autoSpaceDN w:val="0"/>
              <w:adjustRightInd w:val="0"/>
              <w:jc w:val="center"/>
              <w:rPr>
                <w:rFonts w:ascii="Arial" w:hAnsi="Arial" w:cs="Arial"/>
                <w:b/>
                <w:bCs/>
                <w:sz w:val="18"/>
                <w:szCs w:val="18"/>
              </w:rPr>
            </w:pPr>
            <w:r w:rsidRPr="003B51C8">
              <w:rPr>
                <w:rFonts w:ascii="Arial" w:hAnsi="Arial" w:cs="Arial"/>
                <w:b/>
                <w:bCs/>
                <w:sz w:val="18"/>
                <w:szCs w:val="18"/>
              </w:rPr>
              <w:t xml:space="preserve">TIPO DE </w:t>
            </w:r>
            <w:r w:rsidR="005327D8" w:rsidRPr="003B51C8">
              <w:rPr>
                <w:rFonts w:ascii="Arial" w:hAnsi="Arial" w:cs="Arial"/>
                <w:b/>
                <w:bCs/>
                <w:sz w:val="18"/>
                <w:szCs w:val="18"/>
              </w:rPr>
              <w:t>CONSTRUCCIÓN</w:t>
            </w:r>
          </w:p>
        </w:tc>
        <w:tc>
          <w:tcPr>
            <w:tcW w:w="2993" w:type="dxa"/>
            <w:shd w:val="clear" w:color="auto" w:fill="E0E0E0"/>
          </w:tcPr>
          <w:p w14:paraId="7516656C" w14:textId="77777777" w:rsidR="002518FB" w:rsidRPr="003B51C8" w:rsidRDefault="002518FB" w:rsidP="003B51C8">
            <w:pPr>
              <w:autoSpaceDE w:val="0"/>
              <w:autoSpaceDN w:val="0"/>
              <w:adjustRightInd w:val="0"/>
              <w:jc w:val="center"/>
              <w:rPr>
                <w:rFonts w:ascii="Arial" w:hAnsi="Arial" w:cs="Arial"/>
                <w:b/>
                <w:bCs/>
                <w:sz w:val="18"/>
                <w:szCs w:val="18"/>
              </w:rPr>
            </w:pPr>
            <w:r w:rsidRPr="003B51C8">
              <w:rPr>
                <w:rFonts w:ascii="Arial" w:hAnsi="Arial" w:cs="Arial"/>
                <w:b/>
                <w:bCs/>
                <w:sz w:val="18"/>
                <w:szCs w:val="18"/>
              </w:rPr>
              <w:t xml:space="preserve">LICENCIA DE </w:t>
            </w:r>
            <w:r w:rsidR="005327D8" w:rsidRPr="003B51C8">
              <w:rPr>
                <w:rFonts w:ascii="Arial" w:hAnsi="Arial" w:cs="Arial"/>
                <w:b/>
                <w:bCs/>
                <w:sz w:val="18"/>
                <w:szCs w:val="18"/>
              </w:rPr>
              <w:t>CONSTRUCCIÓN</w:t>
            </w:r>
          </w:p>
        </w:tc>
        <w:tc>
          <w:tcPr>
            <w:tcW w:w="2993" w:type="dxa"/>
            <w:shd w:val="clear" w:color="auto" w:fill="E0E0E0"/>
          </w:tcPr>
          <w:p w14:paraId="773DE42E" w14:textId="77777777" w:rsidR="002518FB" w:rsidRPr="003B51C8" w:rsidRDefault="002518FB" w:rsidP="003B51C8">
            <w:pPr>
              <w:autoSpaceDE w:val="0"/>
              <w:autoSpaceDN w:val="0"/>
              <w:adjustRightInd w:val="0"/>
              <w:jc w:val="center"/>
              <w:rPr>
                <w:rFonts w:ascii="Arial" w:hAnsi="Arial" w:cs="Arial"/>
                <w:b/>
                <w:bCs/>
                <w:sz w:val="18"/>
                <w:szCs w:val="18"/>
              </w:rPr>
            </w:pPr>
            <w:proofErr w:type="spellStart"/>
            <w:r w:rsidRPr="003B51C8">
              <w:rPr>
                <w:rFonts w:ascii="Arial" w:hAnsi="Arial" w:cs="Arial"/>
                <w:b/>
                <w:bCs/>
                <w:sz w:val="18"/>
                <w:szCs w:val="18"/>
              </w:rPr>
              <w:t>SUPERV</w:t>
            </w:r>
            <w:proofErr w:type="spellEnd"/>
            <w:r w:rsidRPr="003B51C8">
              <w:rPr>
                <w:rFonts w:ascii="Arial" w:hAnsi="Arial" w:cs="Arial"/>
                <w:b/>
                <w:bCs/>
                <w:sz w:val="18"/>
                <w:szCs w:val="18"/>
              </w:rPr>
              <w:t xml:space="preserve">. DE </w:t>
            </w:r>
            <w:r w:rsidR="005327D8" w:rsidRPr="003B51C8">
              <w:rPr>
                <w:rFonts w:ascii="Arial" w:hAnsi="Arial" w:cs="Arial"/>
                <w:b/>
                <w:bCs/>
                <w:sz w:val="18"/>
                <w:szCs w:val="18"/>
              </w:rPr>
              <w:t>URBANIZACIÓN</w:t>
            </w:r>
          </w:p>
        </w:tc>
      </w:tr>
      <w:tr w:rsidR="002518FB" w:rsidRPr="00B83EFA" w14:paraId="5C7D3596" w14:textId="77777777" w:rsidTr="005327D8">
        <w:trPr>
          <w:jc w:val="center"/>
        </w:trPr>
        <w:tc>
          <w:tcPr>
            <w:tcW w:w="3989" w:type="dxa"/>
            <w:vAlign w:val="center"/>
          </w:tcPr>
          <w:p w14:paraId="5170034A" w14:textId="77777777" w:rsidR="002518FB" w:rsidRPr="00B83EFA" w:rsidRDefault="002518FB" w:rsidP="0091454B">
            <w:pPr>
              <w:autoSpaceDE w:val="0"/>
              <w:autoSpaceDN w:val="0"/>
              <w:adjustRightInd w:val="0"/>
              <w:ind w:left="263" w:hanging="263"/>
              <w:rPr>
                <w:rFonts w:ascii="Arial" w:hAnsi="Arial" w:cs="Arial"/>
                <w:bCs/>
              </w:rPr>
            </w:pPr>
            <w:r w:rsidRPr="00B83EFA">
              <w:rPr>
                <w:rFonts w:ascii="Arial" w:hAnsi="Arial" w:cs="Arial"/>
                <w:bCs/>
              </w:rPr>
              <w:t>1. Gasolineras o estaciones de servicios</w:t>
            </w:r>
          </w:p>
        </w:tc>
        <w:tc>
          <w:tcPr>
            <w:tcW w:w="2993" w:type="dxa"/>
            <w:vAlign w:val="center"/>
          </w:tcPr>
          <w:p w14:paraId="513B11B0" w14:textId="77777777" w:rsidR="002518FB" w:rsidRPr="00B83EFA" w:rsidRDefault="002518FB" w:rsidP="00C12237">
            <w:pPr>
              <w:autoSpaceDE w:val="0"/>
              <w:autoSpaceDN w:val="0"/>
              <w:adjustRightInd w:val="0"/>
              <w:jc w:val="center"/>
              <w:rPr>
                <w:rFonts w:ascii="Arial" w:hAnsi="Arial" w:cs="Arial"/>
                <w:bCs/>
              </w:rPr>
            </w:pPr>
          </w:p>
        </w:tc>
        <w:tc>
          <w:tcPr>
            <w:tcW w:w="2993" w:type="dxa"/>
            <w:vAlign w:val="center"/>
          </w:tcPr>
          <w:p w14:paraId="622264AD" w14:textId="77777777" w:rsidR="002518FB" w:rsidRPr="00B83EFA" w:rsidRDefault="002518FB" w:rsidP="00C12237">
            <w:pPr>
              <w:autoSpaceDE w:val="0"/>
              <w:autoSpaceDN w:val="0"/>
              <w:adjustRightInd w:val="0"/>
              <w:jc w:val="center"/>
              <w:rPr>
                <w:rFonts w:ascii="Arial" w:hAnsi="Arial" w:cs="Arial"/>
                <w:bCs/>
              </w:rPr>
            </w:pPr>
          </w:p>
        </w:tc>
      </w:tr>
      <w:tr w:rsidR="00102E14" w:rsidRPr="00B83EFA" w14:paraId="71C1EDDA" w14:textId="77777777" w:rsidTr="005327D8">
        <w:trPr>
          <w:jc w:val="center"/>
        </w:trPr>
        <w:tc>
          <w:tcPr>
            <w:tcW w:w="3989" w:type="dxa"/>
            <w:vAlign w:val="center"/>
          </w:tcPr>
          <w:p w14:paraId="4A7D952E" w14:textId="77777777" w:rsidR="00102E14" w:rsidRPr="00B83EFA" w:rsidRDefault="0091454B" w:rsidP="0091454B">
            <w:pPr>
              <w:autoSpaceDE w:val="0"/>
              <w:autoSpaceDN w:val="0"/>
              <w:adjustRightInd w:val="0"/>
              <w:rPr>
                <w:rFonts w:ascii="Arial" w:hAnsi="Arial" w:cs="Arial"/>
                <w:bCs/>
              </w:rPr>
            </w:pPr>
            <w:r>
              <w:rPr>
                <w:rFonts w:ascii="Arial" w:hAnsi="Arial" w:cs="Arial"/>
                <w:bCs/>
              </w:rPr>
              <w:tab/>
            </w:r>
            <w:r w:rsidR="00102E14" w:rsidRPr="00B83EFA">
              <w:rPr>
                <w:rFonts w:ascii="Arial" w:hAnsi="Arial" w:cs="Arial"/>
                <w:bCs/>
              </w:rPr>
              <w:t>a) Dispensario</w:t>
            </w:r>
          </w:p>
        </w:tc>
        <w:tc>
          <w:tcPr>
            <w:tcW w:w="2993" w:type="dxa"/>
            <w:vAlign w:val="center"/>
          </w:tcPr>
          <w:p w14:paraId="4ED0EFCF" w14:textId="77777777" w:rsidR="00102E14" w:rsidRPr="00B83EFA" w:rsidRDefault="00102E14" w:rsidP="00102E14">
            <w:pPr>
              <w:jc w:val="center"/>
              <w:rPr>
                <w:rFonts w:ascii="Arial" w:hAnsi="Arial" w:cs="Arial"/>
              </w:rPr>
            </w:pPr>
            <w:r w:rsidRPr="00B83EFA">
              <w:rPr>
                <w:rFonts w:ascii="Arial" w:hAnsi="Arial" w:cs="Arial"/>
              </w:rPr>
              <w:t xml:space="preserve">$17,379.76 </w:t>
            </w:r>
            <w:proofErr w:type="spellStart"/>
            <w:r w:rsidRPr="00B83EFA">
              <w:rPr>
                <w:rFonts w:ascii="Arial" w:hAnsi="Arial" w:cs="Arial"/>
              </w:rPr>
              <w:t>PZA</w:t>
            </w:r>
            <w:proofErr w:type="spellEnd"/>
          </w:p>
        </w:tc>
        <w:tc>
          <w:tcPr>
            <w:tcW w:w="2993" w:type="dxa"/>
            <w:vAlign w:val="center"/>
          </w:tcPr>
          <w:p w14:paraId="408CB9D5" w14:textId="77777777" w:rsidR="00102E14" w:rsidRPr="00B83EFA" w:rsidRDefault="00102E14" w:rsidP="00102E14">
            <w:pPr>
              <w:jc w:val="center"/>
              <w:rPr>
                <w:rFonts w:ascii="Arial" w:hAnsi="Arial" w:cs="Arial"/>
              </w:rPr>
            </w:pPr>
          </w:p>
        </w:tc>
      </w:tr>
      <w:tr w:rsidR="00102E14" w:rsidRPr="00B83EFA" w14:paraId="56F9B86C" w14:textId="77777777" w:rsidTr="005327D8">
        <w:trPr>
          <w:jc w:val="center"/>
        </w:trPr>
        <w:tc>
          <w:tcPr>
            <w:tcW w:w="3989" w:type="dxa"/>
            <w:vAlign w:val="center"/>
          </w:tcPr>
          <w:p w14:paraId="37CEBD5B" w14:textId="77777777" w:rsidR="00102E14" w:rsidRPr="00B83EFA" w:rsidRDefault="0091454B" w:rsidP="0091454B">
            <w:pPr>
              <w:autoSpaceDE w:val="0"/>
              <w:autoSpaceDN w:val="0"/>
              <w:adjustRightInd w:val="0"/>
              <w:rPr>
                <w:rFonts w:ascii="Arial" w:hAnsi="Arial" w:cs="Arial"/>
                <w:bCs/>
              </w:rPr>
            </w:pPr>
            <w:r>
              <w:rPr>
                <w:rFonts w:ascii="Arial" w:hAnsi="Arial" w:cs="Arial"/>
                <w:bCs/>
              </w:rPr>
              <w:tab/>
            </w:r>
            <w:r w:rsidR="00102E14" w:rsidRPr="00B83EFA">
              <w:rPr>
                <w:rFonts w:ascii="Arial" w:hAnsi="Arial" w:cs="Arial"/>
                <w:bCs/>
              </w:rPr>
              <w:t xml:space="preserve">b) </w:t>
            </w:r>
            <w:r w:rsidR="00DD30AF" w:rsidRPr="00B83EFA">
              <w:rPr>
                <w:rFonts w:ascii="Arial" w:hAnsi="Arial" w:cs="Arial"/>
                <w:bCs/>
              </w:rPr>
              <w:t>Área</w:t>
            </w:r>
            <w:r w:rsidR="00102E14" w:rsidRPr="00B83EFA">
              <w:rPr>
                <w:rFonts w:ascii="Arial" w:hAnsi="Arial" w:cs="Arial"/>
                <w:bCs/>
              </w:rPr>
              <w:t xml:space="preserve"> de tanques</w:t>
            </w:r>
          </w:p>
        </w:tc>
        <w:tc>
          <w:tcPr>
            <w:tcW w:w="2993" w:type="dxa"/>
            <w:vAlign w:val="center"/>
          </w:tcPr>
          <w:p w14:paraId="11431AF6" w14:textId="77777777" w:rsidR="00102E14" w:rsidRPr="00B83EFA" w:rsidRDefault="00102E14" w:rsidP="00102E14">
            <w:pPr>
              <w:jc w:val="center"/>
              <w:rPr>
                <w:rFonts w:ascii="Arial" w:hAnsi="Arial" w:cs="Arial"/>
              </w:rPr>
            </w:pPr>
            <w:r w:rsidRPr="00B83EFA">
              <w:rPr>
                <w:rFonts w:ascii="Arial" w:hAnsi="Arial" w:cs="Arial"/>
              </w:rPr>
              <w:t>$86.87 M</w:t>
            </w:r>
            <w:r w:rsidRPr="00E3692F">
              <w:rPr>
                <w:rFonts w:ascii="Arial" w:hAnsi="Arial" w:cs="Arial"/>
                <w:vertAlign w:val="superscript"/>
              </w:rPr>
              <w:t>2</w:t>
            </w:r>
            <w:r w:rsidRPr="00B83EFA">
              <w:rPr>
                <w:rFonts w:ascii="Arial" w:hAnsi="Arial" w:cs="Arial"/>
              </w:rPr>
              <w:t xml:space="preserve"> </w:t>
            </w:r>
          </w:p>
        </w:tc>
        <w:tc>
          <w:tcPr>
            <w:tcW w:w="2993" w:type="dxa"/>
            <w:vAlign w:val="center"/>
          </w:tcPr>
          <w:p w14:paraId="566E0D1B" w14:textId="77777777" w:rsidR="00102E14" w:rsidRPr="00B83EFA" w:rsidRDefault="00102E14" w:rsidP="00102E14">
            <w:pPr>
              <w:jc w:val="center"/>
              <w:rPr>
                <w:rFonts w:ascii="Arial" w:hAnsi="Arial" w:cs="Arial"/>
              </w:rPr>
            </w:pPr>
            <w:r w:rsidRPr="00B83EFA">
              <w:rPr>
                <w:rFonts w:ascii="Arial" w:hAnsi="Arial" w:cs="Arial"/>
              </w:rPr>
              <w:t>$0.20 M</w:t>
            </w:r>
            <w:r w:rsidRPr="00E3692F">
              <w:rPr>
                <w:rFonts w:ascii="Arial" w:hAnsi="Arial" w:cs="Arial"/>
                <w:vertAlign w:val="superscript"/>
              </w:rPr>
              <w:t>2</w:t>
            </w:r>
          </w:p>
        </w:tc>
      </w:tr>
      <w:tr w:rsidR="00102E14" w:rsidRPr="00B83EFA" w14:paraId="30D50528" w14:textId="77777777" w:rsidTr="005327D8">
        <w:trPr>
          <w:jc w:val="center"/>
        </w:trPr>
        <w:tc>
          <w:tcPr>
            <w:tcW w:w="3989" w:type="dxa"/>
            <w:vAlign w:val="center"/>
          </w:tcPr>
          <w:p w14:paraId="4524EB7D" w14:textId="77777777" w:rsidR="00102E14" w:rsidRPr="00B83EFA" w:rsidRDefault="0091454B" w:rsidP="0091454B">
            <w:pPr>
              <w:autoSpaceDE w:val="0"/>
              <w:autoSpaceDN w:val="0"/>
              <w:adjustRightInd w:val="0"/>
              <w:rPr>
                <w:rFonts w:ascii="Arial" w:hAnsi="Arial" w:cs="Arial"/>
                <w:bCs/>
              </w:rPr>
            </w:pPr>
            <w:r>
              <w:rPr>
                <w:rFonts w:ascii="Arial" w:hAnsi="Arial" w:cs="Arial"/>
                <w:bCs/>
              </w:rPr>
              <w:tab/>
            </w:r>
            <w:r w:rsidR="00102E14" w:rsidRPr="00B83EFA">
              <w:rPr>
                <w:rFonts w:ascii="Arial" w:hAnsi="Arial" w:cs="Arial"/>
                <w:bCs/>
              </w:rPr>
              <w:t xml:space="preserve">c) </w:t>
            </w:r>
            <w:r w:rsidR="00DD30AF" w:rsidRPr="00B83EFA">
              <w:rPr>
                <w:rFonts w:ascii="Arial" w:hAnsi="Arial" w:cs="Arial"/>
                <w:bCs/>
              </w:rPr>
              <w:t>Área</w:t>
            </w:r>
            <w:r w:rsidR="00102E14" w:rsidRPr="00B83EFA">
              <w:rPr>
                <w:rFonts w:ascii="Arial" w:hAnsi="Arial" w:cs="Arial"/>
                <w:bCs/>
              </w:rPr>
              <w:t xml:space="preserve"> cubierta</w:t>
            </w:r>
          </w:p>
        </w:tc>
        <w:tc>
          <w:tcPr>
            <w:tcW w:w="2993" w:type="dxa"/>
            <w:vAlign w:val="center"/>
          </w:tcPr>
          <w:p w14:paraId="346AF599" w14:textId="77777777" w:rsidR="00102E14" w:rsidRPr="00B83EFA" w:rsidRDefault="00102E14" w:rsidP="00102E14">
            <w:pPr>
              <w:jc w:val="center"/>
              <w:rPr>
                <w:rFonts w:ascii="Arial" w:hAnsi="Arial" w:cs="Arial"/>
              </w:rPr>
            </w:pPr>
            <w:r w:rsidRPr="00B83EFA">
              <w:rPr>
                <w:rFonts w:ascii="Arial" w:hAnsi="Arial" w:cs="Arial"/>
              </w:rPr>
              <w:t>$11.66 M</w:t>
            </w:r>
            <w:r w:rsidRPr="00E3692F">
              <w:rPr>
                <w:rFonts w:ascii="Arial" w:hAnsi="Arial" w:cs="Arial"/>
                <w:vertAlign w:val="superscript"/>
              </w:rPr>
              <w:t>2</w:t>
            </w:r>
            <w:r w:rsidRPr="00B83EFA">
              <w:rPr>
                <w:rFonts w:ascii="Arial" w:hAnsi="Arial" w:cs="Arial"/>
              </w:rPr>
              <w:t xml:space="preserve"> </w:t>
            </w:r>
          </w:p>
        </w:tc>
        <w:tc>
          <w:tcPr>
            <w:tcW w:w="2993" w:type="dxa"/>
            <w:vAlign w:val="center"/>
          </w:tcPr>
          <w:p w14:paraId="065CCA99" w14:textId="77777777" w:rsidR="00102E14" w:rsidRPr="00B83EFA" w:rsidRDefault="00102E14" w:rsidP="00102E14">
            <w:pPr>
              <w:jc w:val="center"/>
              <w:rPr>
                <w:rFonts w:ascii="Arial" w:hAnsi="Arial" w:cs="Arial"/>
              </w:rPr>
            </w:pPr>
            <w:r w:rsidRPr="00B83EFA">
              <w:rPr>
                <w:rFonts w:ascii="Arial" w:hAnsi="Arial" w:cs="Arial"/>
              </w:rPr>
              <w:t>$0.17 M</w:t>
            </w:r>
            <w:r w:rsidRPr="00E3692F">
              <w:rPr>
                <w:rFonts w:ascii="Arial" w:hAnsi="Arial" w:cs="Arial"/>
                <w:vertAlign w:val="superscript"/>
              </w:rPr>
              <w:t>2</w:t>
            </w:r>
          </w:p>
        </w:tc>
      </w:tr>
      <w:tr w:rsidR="00102E14" w:rsidRPr="00B83EFA" w14:paraId="3D714526" w14:textId="77777777" w:rsidTr="005327D8">
        <w:trPr>
          <w:jc w:val="center"/>
        </w:trPr>
        <w:tc>
          <w:tcPr>
            <w:tcW w:w="3989" w:type="dxa"/>
            <w:vAlign w:val="center"/>
          </w:tcPr>
          <w:p w14:paraId="7733A47F" w14:textId="77777777" w:rsidR="00102E14" w:rsidRPr="00B83EFA" w:rsidRDefault="0091454B" w:rsidP="0091454B">
            <w:pPr>
              <w:autoSpaceDE w:val="0"/>
              <w:autoSpaceDN w:val="0"/>
              <w:adjustRightInd w:val="0"/>
              <w:ind w:left="688" w:hanging="567"/>
              <w:rPr>
                <w:rFonts w:ascii="Arial" w:hAnsi="Arial" w:cs="Arial"/>
                <w:bCs/>
              </w:rPr>
            </w:pPr>
            <w:r>
              <w:rPr>
                <w:rFonts w:ascii="Arial" w:hAnsi="Arial" w:cs="Arial"/>
                <w:bCs/>
              </w:rPr>
              <w:lastRenderedPageBreak/>
              <w:tab/>
            </w:r>
            <w:r w:rsidR="00102E14" w:rsidRPr="00B83EFA">
              <w:rPr>
                <w:rFonts w:ascii="Arial" w:hAnsi="Arial" w:cs="Arial"/>
                <w:bCs/>
              </w:rPr>
              <w:t>d) Anuncio tipo navaja o estela</w:t>
            </w:r>
          </w:p>
        </w:tc>
        <w:tc>
          <w:tcPr>
            <w:tcW w:w="2993" w:type="dxa"/>
            <w:vAlign w:val="center"/>
          </w:tcPr>
          <w:p w14:paraId="133A9B98" w14:textId="77777777" w:rsidR="00102E14" w:rsidRPr="00B83EFA" w:rsidRDefault="00102E14" w:rsidP="00102E14">
            <w:pPr>
              <w:jc w:val="center"/>
              <w:rPr>
                <w:rFonts w:ascii="Arial" w:hAnsi="Arial" w:cs="Arial"/>
              </w:rPr>
            </w:pPr>
            <w:r w:rsidRPr="00B83EFA">
              <w:rPr>
                <w:rFonts w:ascii="Arial" w:hAnsi="Arial" w:cs="Arial"/>
              </w:rPr>
              <w:t xml:space="preserve">$2,332.00 </w:t>
            </w:r>
            <w:proofErr w:type="spellStart"/>
            <w:r w:rsidRPr="00B83EFA">
              <w:rPr>
                <w:rFonts w:ascii="Arial" w:hAnsi="Arial" w:cs="Arial"/>
              </w:rPr>
              <w:t>PZA</w:t>
            </w:r>
            <w:proofErr w:type="spellEnd"/>
          </w:p>
        </w:tc>
        <w:tc>
          <w:tcPr>
            <w:tcW w:w="2993" w:type="dxa"/>
            <w:vAlign w:val="center"/>
          </w:tcPr>
          <w:p w14:paraId="4A6FC8A5" w14:textId="77777777" w:rsidR="00102E14" w:rsidRPr="00B83EFA" w:rsidRDefault="00102E14" w:rsidP="00102E14">
            <w:pPr>
              <w:jc w:val="center"/>
              <w:rPr>
                <w:rFonts w:ascii="Arial" w:hAnsi="Arial" w:cs="Arial"/>
              </w:rPr>
            </w:pPr>
          </w:p>
        </w:tc>
      </w:tr>
      <w:tr w:rsidR="00102E14" w:rsidRPr="00B83EFA" w14:paraId="325CBE1B" w14:textId="77777777" w:rsidTr="005327D8">
        <w:trPr>
          <w:jc w:val="center"/>
        </w:trPr>
        <w:tc>
          <w:tcPr>
            <w:tcW w:w="3989" w:type="dxa"/>
            <w:vAlign w:val="center"/>
          </w:tcPr>
          <w:p w14:paraId="3D76892A" w14:textId="77777777" w:rsidR="00102E14" w:rsidRPr="00B83EFA" w:rsidRDefault="0091454B" w:rsidP="0091454B">
            <w:pPr>
              <w:autoSpaceDE w:val="0"/>
              <w:autoSpaceDN w:val="0"/>
              <w:adjustRightInd w:val="0"/>
              <w:ind w:left="688" w:hanging="688"/>
              <w:rPr>
                <w:rFonts w:ascii="Arial" w:hAnsi="Arial" w:cs="Arial"/>
                <w:bCs/>
              </w:rPr>
            </w:pPr>
            <w:r>
              <w:rPr>
                <w:rFonts w:ascii="Arial" w:hAnsi="Arial" w:cs="Arial"/>
                <w:bCs/>
              </w:rPr>
              <w:tab/>
            </w:r>
            <w:r w:rsidR="00102E14" w:rsidRPr="00B83EFA">
              <w:rPr>
                <w:rFonts w:ascii="Arial" w:hAnsi="Arial" w:cs="Arial"/>
                <w:bCs/>
              </w:rPr>
              <w:t>e) Piso exterior ( Patios o estacionamientos)</w:t>
            </w:r>
          </w:p>
        </w:tc>
        <w:tc>
          <w:tcPr>
            <w:tcW w:w="2993" w:type="dxa"/>
            <w:vAlign w:val="center"/>
          </w:tcPr>
          <w:p w14:paraId="0778D93E" w14:textId="77777777" w:rsidR="00102E14" w:rsidRPr="00B83EFA" w:rsidRDefault="00102E14" w:rsidP="00102E14">
            <w:pPr>
              <w:jc w:val="center"/>
              <w:rPr>
                <w:rFonts w:ascii="Arial" w:hAnsi="Arial" w:cs="Arial"/>
              </w:rPr>
            </w:pPr>
            <w:r w:rsidRPr="00B83EFA">
              <w:rPr>
                <w:rFonts w:ascii="Arial" w:hAnsi="Arial" w:cs="Arial"/>
              </w:rPr>
              <w:t>$3.47 M</w:t>
            </w:r>
            <w:r w:rsidRPr="00E3692F">
              <w:rPr>
                <w:rFonts w:ascii="Arial" w:hAnsi="Arial" w:cs="Arial"/>
                <w:vertAlign w:val="superscript"/>
              </w:rPr>
              <w:t>2</w:t>
            </w:r>
            <w:r w:rsidRPr="00B83EFA">
              <w:rPr>
                <w:rFonts w:ascii="Arial" w:hAnsi="Arial" w:cs="Arial"/>
              </w:rPr>
              <w:t xml:space="preserve"> </w:t>
            </w:r>
          </w:p>
        </w:tc>
        <w:tc>
          <w:tcPr>
            <w:tcW w:w="2993" w:type="dxa"/>
            <w:vAlign w:val="center"/>
          </w:tcPr>
          <w:p w14:paraId="4232CFDA" w14:textId="77777777" w:rsidR="00102E14" w:rsidRPr="00B83EFA" w:rsidRDefault="00102E14" w:rsidP="00102E14">
            <w:pPr>
              <w:jc w:val="center"/>
              <w:rPr>
                <w:rFonts w:ascii="Arial" w:hAnsi="Arial" w:cs="Arial"/>
              </w:rPr>
            </w:pPr>
            <w:r w:rsidRPr="00B83EFA">
              <w:rPr>
                <w:rFonts w:ascii="Arial" w:hAnsi="Arial" w:cs="Arial"/>
              </w:rPr>
              <w:t>$0.03 M</w:t>
            </w:r>
            <w:r w:rsidRPr="00E3692F">
              <w:rPr>
                <w:rFonts w:ascii="Arial" w:hAnsi="Arial" w:cs="Arial"/>
                <w:vertAlign w:val="superscript"/>
              </w:rPr>
              <w:t>2</w:t>
            </w:r>
          </w:p>
        </w:tc>
      </w:tr>
      <w:tr w:rsidR="00102E14" w:rsidRPr="00B83EFA" w14:paraId="029651F0" w14:textId="77777777" w:rsidTr="005327D8">
        <w:trPr>
          <w:jc w:val="center"/>
        </w:trPr>
        <w:tc>
          <w:tcPr>
            <w:tcW w:w="3989" w:type="dxa"/>
            <w:vAlign w:val="center"/>
          </w:tcPr>
          <w:p w14:paraId="2AF5D878" w14:textId="77777777" w:rsidR="00102E14" w:rsidRPr="00B83EFA" w:rsidRDefault="00102E14" w:rsidP="0091454B">
            <w:pPr>
              <w:autoSpaceDE w:val="0"/>
              <w:autoSpaceDN w:val="0"/>
              <w:adjustRightInd w:val="0"/>
              <w:rPr>
                <w:rFonts w:ascii="Arial" w:hAnsi="Arial" w:cs="Arial"/>
                <w:bCs/>
              </w:rPr>
            </w:pPr>
            <w:r w:rsidRPr="00B83EFA">
              <w:rPr>
                <w:rFonts w:ascii="Arial" w:hAnsi="Arial" w:cs="Arial"/>
                <w:bCs/>
              </w:rPr>
              <w:t>2. Gaseras</w:t>
            </w:r>
          </w:p>
        </w:tc>
        <w:tc>
          <w:tcPr>
            <w:tcW w:w="2993" w:type="dxa"/>
            <w:vAlign w:val="center"/>
          </w:tcPr>
          <w:p w14:paraId="347E3216" w14:textId="77777777" w:rsidR="00102E14" w:rsidRPr="00B83EFA" w:rsidRDefault="00102E14" w:rsidP="00102E14">
            <w:pPr>
              <w:jc w:val="center"/>
              <w:rPr>
                <w:rFonts w:ascii="Arial" w:hAnsi="Arial" w:cs="Arial"/>
              </w:rPr>
            </w:pPr>
          </w:p>
        </w:tc>
        <w:tc>
          <w:tcPr>
            <w:tcW w:w="2993" w:type="dxa"/>
            <w:vAlign w:val="center"/>
          </w:tcPr>
          <w:p w14:paraId="68543C33" w14:textId="77777777" w:rsidR="00102E14" w:rsidRPr="00B83EFA" w:rsidRDefault="00102E14" w:rsidP="00102E14">
            <w:pPr>
              <w:jc w:val="center"/>
              <w:rPr>
                <w:rFonts w:ascii="Arial" w:hAnsi="Arial" w:cs="Arial"/>
              </w:rPr>
            </w:pPr>
          </w:p>
        </w:tc>
      </w:tr>
      <w:tr w:rsidR="00102E14" w:rsidRPr="00B83EFA" w14:paraId="209A4802" w14:textId="77777777" w:rsidTr="005327D8">
        <w:trPr>
          <w:jc w:val="center"/>
        </w:trPr>
        <w:tc>
          <w:tcPr>
            <w:tcW w:w="3989" w:type="dxa"/>
            <w:vAlign w:val="center"/>
          </w:tcPr>
          <w:p w14:paraId="5BD21CC2" w14:textId="77777777" w:rsidR="00102E14" w:rsidRPr="00B83EFA" w:rsidRDefault="0091454B" w:rsidP="0091454B">
            <w:pPr>
              <w:autoSpaceDE w:val="0"/>
              <w:autoSpaceDN w:val="0"/>
              <w:adjustRightInd w:val="0"/>
              <w:ind w:left="688" w:hanging="688"/>
              <w:rPr>
                <w:rFonts w:ascii="Arial" w:hAnsi="Arial" w:cs="Arial"/>
                <w:bCs/>
              </w:rPr>
            </w:pPr>
            <w:r>
              <w:rPr>
                <w:rFonts w:ascii="Arial" w:hAnsi="Arial" w:cs="Arial"/>
                <w:bCs/>
              </w:rPr>
              <w:tab/>
            </w:r>
            <w:r w:rsidR="00102E14" w:rsidRPr="00B83EFA">
              <w:rPr>
                <w:rFonts w:ascii="Arial" w:hAnsi="Arial" w:cs="Arial"/>
                <w:bCs/>
              </w:rPr>
              <w:t>a) Estación de gas para carburación</w:t>
            </w:r>
          </w:p>
        </w:tc>
        <w:tc>
          <w:tcPr>
            <w:tcW w:w="2993" w:type="dxa"/>
            <w:vAlign w:val="center"/>
          </w:tcPr>
          <w:p w14:paraId="26A61DA4" w14:textId="77777777" w:rsidR="00102E14" w:rsidRPr="00B83EFA" w:rsidRDefault="00102E14" w:rsidP="00102E14">
            <w:pPr>
              <w:jc w:val="center"/>
              <w:rPr>
                <w:rFonts w:ascii="Arial" w:hAnsi="Arial" w:cs="Arial"/>
              </w:rPr>
            </w:pPr>
            <w:r w:rsidRPr="00B83EFA">
              <w:rPr>
                <w:rFonts w:ascii="Arial" w:hAnsi="Arial" w:cs="Arial"/>
              </w:rPr>
              <w:t>$17,373.40 LOTE</w:t>
            </w:r>
          </w:p>
        </w:tc>
        <w:tc>
          <w:tcPr>
            <w:tcW w:w="2993" w:type="dxa"/>
            <w:vAlign w:val="center"/>
          </w:tcPr>
          <w:p w14:paraId="4DCBDAEB" w14:textId="77777777" w:rsidR="00102E14" w:rsidRPr="00B83EFA" w:rsidRDefault="00102E14" w:rsidP="00102E14">
            <w:pPr>
              <w:jc w:val="center"/>
              <w:rPr>
                <w:rFonts w:ascii="Arial" w:hAnsi="Arial" w:cs="Arial"/>
              </w:rPr>
            </w:pPr>
          </w:p>
        </w:tc>
      </w:tr>
      <w:tr w:rsidR="00102E14" w:rsidRPr="00B83EFA" w14:paraId="0945BF67" w14:textId="77777777" w:rsidTr="005327D8">
        <w:trPr>
          <w:jc w:val="center"/>
        </w:trPr>
        <w:tc>
          <w:tcPr>
            <w:tcW w:w="3989" w:type="dxa"/>
            <w:vAlign w:val="center"/>
          </w:tcPr>
          <w:p w14:paraId="59C93803" w14:textId="77777777" w:rsidR="00102E14" w:rsidRPr="00B83EFA" w:rsidRDefault="0091454B" w:rsidP="0091454B">
            <w:pPr>
              <w:autoSpaceDE w:val="0"/>
              <w:autoSpaceDN w:val="0"/>
              <w:adjustRightInd w:val="0"/>
              <w:ind w:left="688" w:hanging="688"/>
              <w:rPr>
                <w:rFonts w:ascii="Arial" w:hAnsi="Arial" w:cs="Arial"/>
                <w:bCs/>
              </w:rPr>
            </w:pPr>
            <w:r>
              <w:rPr>
                <w:rFonts w:ascii="Arial" w:hAnsi="Arial" w:cs="Arial"/>
                <w:bCs/>
              </w:rPr>
              <w:tab/>
            </w:r>
            <w:r w:rsidR="00102E14" w:rsidRPr="00B83EFA">
              <w:rPr>
                <w:rFonts w:ascii="Arial" w:hAnsi="Arial" w:cs="Arial"/>
                <w:bCs/>
              </w:rPr>
              <w:t xml:space="preserve">b) </w:t>
            </w:r>
            <w:r w:rsidR="00DD30AF" w:rsidRPr="00B83EFA">
              <w:rPr>
                <w:rFonts w:ascii="Arial" w:hAnsi="Arial" w:cs="Arial"/>
                <w:bCs/>
              </w:rPr>
              <w:t>Depósitos</w:t>
            </w:r>
            <w:r w:rsidR="00102E14" w:rsidRPr="00B83EFA">
              <w:rPr>
                <w:rFonts w:ascii="Arial" w:hAnsi="Arial" w:cs="Arial"/>
                <w:bCs/>
              </w:rPr>
              <w:t xml:space="preserve"> o cilindros </w:t>
            </w:r>
            <w:r w:rsidR="00DD30AF" w:rsidRPr="00B83EFA">
              <w:rPr>
                <w:rFonts w:ascii="Arial" w:hAnsi="Arial" w:cs="Arial"/>
                <w:bCs/>
              </w:rPr>
              <w:t>área</w:t>
            </w:r>
            <w:r w:rsidR="00102E14" w:rsidRPr="00B83EFA">
              <w:rPr>
                <w:rFonts w:ascii="Arial" w:hAnsi="Arial" w:cs="Arial"/>
                <w:bCs/>
              </w:rPr>
              <w:t xml:space="preserve"> de ventas</w:t>
            </w:r>
          </w:p>
        </w:tc>
        <w:tc>
          <w:tcPr>
            <w:tcW w:w="2993" w:type="dxa"/>
            <w:vAlign w:val="center"/>
          </w:tcPr>
          <w:p w14:paraId="1776A947" w14:textId="77777777" w:rsidR="00102E14" w:rsidRPr="00B83EFA" w:rsidRDefault="00102E14" w:rsidP="00102E14">
            <w:pPr>
              <w:jc w:val="center"/>
              <w:rPr>
                <w:rFonts w:ascii="Arial" w:hAnsi="Arial" w:cs="Arial"/>
              </w:rPr>
            </w:pPr>
            <w:r w:rsidRPr="00B83EFA">
              <w:rPr>
                <w:rFonts w:ascii="Arial" w:hAnsi="Arial" w:cs="Arial"/>
              </w:rPr>
              <w:t>$86.87 M</w:t>
            </w:r>
            <w:r w:rsidRPr="00E3692F">
              <w:rPr>
                <w:rFonts w:ascii="Arial" w:hAnsi="Arial" w:cs="Arial"/>
                <w:vertAlign w:val="superscript"/>
              </w:rPr>
              <w:t xml:space="preserve">2 </w:t>
            </w:r>
          </w:p>
        </w:tc>
        <w:tc>
          <w:tcPr>
            <w:tcW w:w="2993" w:type="dxa"/>
            <w:vAlign w:val="center"/>
          </w:tcPr>
          <w:p w14:paraId="3E48C8A2" w14:textId="77777777" w:rsidR="00102E14" w:rsidRPr="00B83EFA" w:rsidRDefault="00102E14" w:rsidP="00102E14">
            <w:pPr>
              <w:jc w:val="center"/>
              <w:rPr>
                <w:rFonts w:ascii="Arial" w:hAnsi="Arial" w:cs="Arial"/>
              </w:rPr>
            </w:pPr>
            <w:r w:rsidRPr="00B83EFA">
              <w:rPr>
                <w:rFonts w:ascii="Arial" w:hAnsi="Arial" w:cs="Arial"/>
              </w:rPr>
              <w:t>$0.20 M</w:t>
            </w:r>
            <w:r w:rsidRPr="00E3692F">
              <w:rPr>
                <w:rFonts w:ascii="Arial" w:hAnsi="Arial" w:cs="Arial"/>
                <w:vertAlign w:val="superscript"/>
              </w:rPr>
              <w:t>2</w:t>
            </w:r>
          </w:p>
        </w:tc>
      </w:tr>
      <w:tr w:rsidR="00102E14" w:rsidRPr="00B83EFA" w14:paraId="16C40C73" w14:textId="77777777" w:rsidTr="005327D8">
        <w:trPr>
          <w:jc w:val="center"/>
        </w:trPr>
        <w:tc>
          <w:tcPr>
            <w:tcW w:w="3989" w:type="dxa"/>
            <w:vAlign w:val="center"/>
          </w:tcPr>
          <w:p w14:paraId="53CC9002" w14:textId="77777777" w:rsidR="00102E14" w:rsidRPr="00B83EFA" w:rsidRDefault="0091454B" w:rsidP="0091454B">
            <w:pPr>
              <w:autoSpaceDE w:val="0"/>
              <w:autoSpaceDN w:val="0"/>
              <w:adjustRightInd w:val="0"/>
              <w:rPr>
                <w:rFonts w:ascii="Arial" w:hAnsi="Arial" w:cs="Arial"/>
                <w:bCs/>
              </w:rPr>
            </w:pPr>
            <w:r>
              <w:rPr>
                <w:rFonts w:ascii="Arial" w:hAnsi="Arial" w:cs="Arial"/>
                <w:bCs/>
              </w:rPr>
              <w:tab/>
            </w:r>
            <w:r w:rsidR="00102E14" w:rsidRPr="00B83EFA">
              <w:rPr>
                <w:rFonts w:ascii="Arial" w:hAnsi="Arial" w:cs="Arial"/>
                <w:bCs/>
              </w:rPr>
              <w:t xml:space="preserve">c) </w:t>
            </w:r>
            <w:r w:rsidR="00DD30AF" w:rsidRPr="00B83EFA">
              <w:rPr>
                <w:rFonts w:ascii="Arial" w:hAnsi="Arial" w:cs="Arial"/>
                <w:bCs/>
              </w:rPr>
              <w:t>Área</w:t>
            </w:r>
            <w:r w:rsidR="00102E14" w:rsidRPr="00B83EFA">
              <w:rPr>
                <w:rFonts w:ascii="Arial" w:hAnsi="Arial" w:cs="Arial"/>
                <w:bCs/>
              </w:rPr>
              <w:t xml:space="preserve"> cubierta de ornas</w:t>
            </w:r>
          </w:p>
        </w:tc>
        <w:tc>
          <w:tcPr>
            <w:tcW w:w="2993" w:type="dxa"/>
            <w:vAlign w:val="center"/>
          </w:tcPr>
          <w:p w14:paraId="69BD8267" w14:textId="77777777" w:rsidR="00102E14" w:rsidRPr="00B83EFA" w:rsidRDefault="00102E14" w:rsidP="00102E14">
            <w:pPr>
              <w:jc w:val="center"/>
              <w:rPr>
                <w:rFonts w:ascii="Arial" w:hAnsi="Arial" w:cs="Arial"/>
              </w:rPr>
            </w:pPr>
            <w:r w:rsidRPr="00B83EFA">
              <w:rPr>
                <w:rFonts w:ascii="Arial" w:hAnsi="Arial" w:cs="Arial"/>
              </w:rPr>
              <w:t>$3.47 M</w:t>
            </w:r>
            <w:r w:rsidRPr="00E3692F">
              <w:rPr>
                <w:rFonts w:ascii="Arial" w:hAnsi="Arial" w:cs="Arial"/>
                <w:vertAlign w:val="superscript"/>
              </w:rPr>
              <w:t>2</w:t>
            </w:r>
          </w:p>
        </w:tc>
        <w:tc>
          <w:tcPr>
            <w:tcW w:w="2993" w:type="dxa"/>
            <w:vAlign w:val="center"/>
          </w:tcPr>
          <w:p w14:paraId="264095EB" w14:textId="77777777" w:rsidR="00102E14" w:rsidRPr="00B83EFA" w:rsidRDefault="00102E14" w:rsidP="00102E14">
            <w:pPr>
              <w:jc w:val="center"/>
              <w:rPr>
                <w:rFonts w:ascii="Arial" w:hAnsi="Arial" w:cs="Arial"/>
              </w:rPr>
            </w:pPr>
            <w:r w:rsidRPr="00B83EFA">
              <w:rPr>
                <w:rFonts w:ascii="Arial" w:hAnsi="Arial" w:cs="Arial"/>
              </w:rPr>
              <w:t>$0.03 M</w:t>
            </w:r>
            <w:r w:rsidRPr="00E3692F">
              <w:rPr>
                <w:rFonts w:ascii="Arial" w:hAnsi="Arial" w:cs="Arial"/>
                <w:vertAlign w:val="superscript"/>
              </w:rPr>
              <w:t>2</w:t>
            </w:r>
          </w:p>
        </w:tc>
      </w:tr>
      <w:tr w:rsidR="00102E14" w:rsidRPr="00B83EFA" w14:paraId="0BCFE4C2" w14:textId="77777777" w:rsidTr="005327D8">
        <w:trPr>
          <w:jc w:val="center"/>
        </w:trPr>
        <w:tc>
          <w:tcPr>
            <w:tcW w:w="3989" w:type="dxa"/>
            <w:vAlign w:val="center"/>
          </w:tcPr>
          <w:p w14:paraId="7A1E5477" w14:textId="77777777" w:rsidR="00102E14" w:rsidRPr="00B83EFA" w:rsidRDefault="0091454B" w:rsidP="0091454B">
            <w:pPr>
              <w:autoSpaceDE w:val="0"/>
              <w:autoSpaceDN w:val="0"/>
              <w:adjustRightInd w:val="0"/>
              <w:ind w:left="688"/>
              <w:rPr>
                <w:rFonts w:ascii="Arial" w:hAnsi="Arial" w:cs="Arial"/>
                <w:bCs/>
              </w:rPr>
            </w:pPr>
            <w:r>
              <w:rPr>
                <w:rFonts w:ascii="Arial" w:hAnsi="Arial" w:cs="Arial"/>
                <w:bCs/>
              </w:rPr>
              <w:tab/>
            </w:r>
            <w:r w:rsidR="00102E14" w:rsidRPr="00B83EFA">
              <w:rPr>
                <w:rFonts w:ascii="Arial" w:hAnsi="Arial" w:cs="Arial"/>
                <w:bCs/>
              </w:rPr>
              <w:t>d) Piso exterior patios o estacionamientos</w:t>
            </w:r>
          </w:p>
        </w:tc>
        <w:tc>
          <w:tcPr>
            <w:tcW w:w="2993" w:type="dxa"/>
            <w:vAlign w:val="center"/>
          </w:tcPr>
          <w:p w14:paraId="789B5E60" w14:textId="77777777" w:rsidR="00102E14" w:rsidRPr="00B83EFA" w:rsidRDefault="00102E14" w:rsidP="00102E14">
            <w:pPr>
              <w:jc w:val="center"/>
              <w:rPr>
                <w:rFonts w:ascii="Arial" w:hAnsi="Arial" w:cs="Arial"/>
              </w:rPr>
            </w:pPr>
            <w:r w:rsidRPr="00B83EFA">
              <w:rPr>
                <w:rFonts w:ascii="Arial" w:hAnsi="Arial" w:cs="Arial"/>
              </w:rPr>
              <w:t>$8.68 M</w:t>
            </w:r>
            <w:r w:rsidRPr="00E3692F">
              <w:rPr>
                <w:rFonts w:ascii="Arial" w:hAnsi="Arial" w:cs="Arial"/>
                <w:vertAlign w:val="superscript"/>
              </w:rPr>
              <w:t>2</w:t>
            </w:r>
            <w:r w:rsidRPr="00B83EFA">
              <w:rPr>
                <w:rFonts w:ascii="Arial" w:hAnsi="Arial" w:cs="Arial"/>
              </w:rPr>
              <w:t xml:space="preserve"> </w:t>
            </w:r>
          </w:p>
        </w:tc>
        <w:tc>
          <w:tcPr>
            <w:tcW w:w="2993" w:type="dxa"/>
            <w:vAlign w:val="center"/>
          </w:tcPr>
          <w:p w14:paraId="7B808088" w14:textId="77777777" w:rsidR="00102E14" w:rsidRPr="00B83EFA" w:rsidRDefault="00102E14" w:rsidP="00102E14">
            <w:pPr>
              <w:jc w:val="center"/>
              <w:rPr>
                <w:rFonts w:ascii="Arial" w:hAnsi="Arial" w:cs="Arial"/>
              </w:rPr>
            </w:pPr>
          </w:p>
        </w:tc>
      </w:tr>
      <w:tr w:rsidR="00102E14" w:rsidRPr="00B83EFA" w14:paraId="2400E8C3" w14:textId="77777777" w:rsidTr="005327D8">
        <w:trPr>
          <w:jc w:val="center"/>
        </w:trPr>
        <w:tc>
          <w:tcPr>
            <w:tcW w:w="3989" w:type="dxa"/>
            <w:vAlign w:val="center"/>
          </w:tcPr>
          <w:p w14:paraId="4187A9FD" w14:textId="77777777" w:rsidR="00102E14" w:rsidRPr="00B83EFA" w:rsidRDefault="00102E14" w:rsidP="0091454B">
            <w:pPr>
              <w:autoSpaceDE w:val="0"/>
              <w:autoSpaceDN w:val="0"/>
              <w:adjustRightInd w:val="0"/>
              <w:rPr>
                <w:rFonts w:ascii="Arial" w:hAnsi="Arial" w:cs="Arial"/>
                <w:bCs/>
              </w:rPr>
            </w:pPr>
            <w:r w:rsidRPr="00B83EFA">
              <w:rPr>
                <w:rFonts w:ascii="Arial" w:hAnsi="Arial" w:cs="Arial"/>
                <w:bCs/>
              </w:rPr>
              <w:t xml:space="preserve">3. Instalaciones especiales de </w:t>
            </w:r>
            <w:r w:rsidRPr="008760FE">
              <w:rPr>
                <w:rFonts w:ascii="Arial" w:hAnsi="Arial" w:cs="Arial"/>
                <w:bCs/>
              </w:rPr>
              <w:t>Riesg</w:t>
            </w:r>
            <w:r w:rsidR="00715287">
              <w:rPr>
                <w:rFonts w:ascii="Arial" w:hAnsi="Arial" w:cs="Arial"/>
                <w:bCs/>
              </w:rPr>
              <w:t>o</w:t>
            </w:r>
            <w:r w:rsidR="0091454B">
              <w:rPr>
                <w:rFonts w:ascii="Arial" w:hAnsi="Arial" w:cs="Arial"/>
                <w:bCs/>
              </w:rPr>
              <w:t>.</w:t>
            </w:r>
          </w:p>
        </w:tc>
        <w:tc>
          <w:tcPr>
            <w:tcW w:w="2993" w:type="dxa"/>
            <w:vAlign w:val="center"/>
          </w:tcPr>
          <w:p w14:paraId="0C911BA4" w14:textId="77777777" w:rsidR="00102E14" w:rsidRPr="00B83EFA" w:rsidRDefault="00102E14" w:rsidP="00102E14">
            <w:pPr>
              <w:jc w:val="center"/>
              <w:rPr>
                <w:rFonts w:ascii="Arial" w:hAnsi="Arial" w:cs="Arial"/>
              </w:rPr>
            </w:pPr>
            <w:r w:rsidRPr="00B83EFA">
              <w:rPr>
                <w:rFonts w:ascii="Arial" w:hAnsi="Arial" w:cs="Arial"/>
              </w:rPr>
              <w:t>$43.43 M</w:t>
            </w:r>
            <w:r w:rsidRPr="00E3692F">
              <w:rPr>
                <w:rFonts w:ascii="Arial" w:hAnsi="Arial" w:cs="Arial"/>
                <w:vertAlign w:val="superscript"/>
              </w:rPr>
              <w:t>2</w:t>
            </w:r>
          </w:p>
        </w:tc>
        <w:tc>
          <w:tcPr>
            <w:tcW w:w="2993" w:type="dxa"/>
            <w:vAlign w:val="center"/>
          </w:tcPr>
          <w:p w14:paraId="35DE160E" w14:textId="77777777" w:rsidR="00102E14" w:rsidRPr="00B83EFA" w:rsidRDefault="00102E14" w:rsidP="00102E14">
            <w:pPr>
              <w:jc w:val="center"/>
              <w:rPr>
                <w:rFonts w:ascii="Arial" w:hAnsi="Arial" w:cs="Arial"/>
              </w:rPr>
            </w:pPr>
            <w:r w:rsidRPr="00B83EFA">
              <w:rPr>
                <w:rFonts w:ascii="Arial" w:hAnsi="Arial" w:cs="Arial"/>
              </w:rPr>
              <w:t>$0.17 M</w:t>
            </w:r>
            <w:r w:rsidRPr="00E3692F">
              <w:rPr>
                <w:rFonts w:ascii="Arial" w:hAnsi="Arial" w:cs="Arial"/>
                <w:vertAlign w:val="superscript"/>
              </w:rPr>
              <w:t>2</w:t>
            </w:r>
          </w:p>
        </w:tc>
      </w:tr>
    </w:tbl>
    <w:p w14:paraId="51EE33DE" w14:textId="77777777" w:rsidR="00C877A1" w:rsidRPr="00B83EFA" w:rsidRDefault="00C877A1" w:rsidP="003954BC">
      <w:pPr>
        <w:autoSpaceDE w:val="0"/>
        <w:autoSpaceDN w:val="0"/>
        <w:adjustRightInd w:val="0"/>
        <w:jc w:val="both"/>
        <w:rPr>
          <w:rFonts w:ascii="Arial" w:hAnsi="Arial" w:cs="Arial"/>
        </w:rPr>
      </w:pPr>
    </w:p>
    <w:p w14:paraId="3A4899E0" w14:textId="77777777" w:rsidR="00C75332" w:rsidRPr="00B83EFA" w:rsidRDefault="00B66E9E" w:rsidP="00B66E9E">
      <w:pPr>
        <w:autoSpaceDE w:val="0"/>
        <w:autoSpaceDN w:val="0"/>
        <w:adjustRightInd w:val="0"/>
        <w:jc w:val="both"/>
        <w:rPr>
          <w:rFonts w:ascii="Arial" w:hAnsi="Arial" w:cs="Arial"/>
          <w:b/>
          <w:bCs/>
        </w:rPr>
      </w:pPr>
      <w:r w:rsidRPr="00B83EFA">
        <w:rPr>
          <w:rFonts w:ascii="Arial" w:hAnsi="Arial" w:cs="Arial"/>
          <w:lang w:val="es-MX"/>
        </w:rPr>
        <w:t>El Presidente</w:t>
      </w:r>
      <w:r w:rsidR="00683EDC">
        <w:rPr>
          <w:rFonts w:ascii="Arial" w:hAnsi="Arial" w:cs="Arial"/>
          <w:lang w:val="es-MX"/>
        </w:rPr>
        <w:t xml:space="preserve"> y el Tesorero </w:t>
      </w:r>
      <w:r w:rsidRPr="00B83EFA">
        <w:rPr>
          <w:rFonts w:ascii="Arial" w:hAnsi="Arial" w:cs="Arial"/>
          <w:lang w:val="es-MX"/>
        </w:rPr>
        <w:t xml:space="preserve"> Municipal tendrá la facultad de exentar del pago de este Derecho, previo dictamen de la Dirección de Obras Públicas Municipales, cuando la obra a realizar no obstaculice el libre tránsito vehicular y/o peatonal.</w:t>
      </w:r>
    </w:p>
    <w:p w14:paraId="0E43F222" w14:textId="77777777" w:rsidR="001B77DB" w:rsidRPr="00B83EFA" w:rsidRDefault="001B77DB" w:rsidP="001B77DB">
      <w:pPr>
        <w:autoSpaceDE w:val="0"/>
        <w:autoSpaceDN w:val="0"/>
        <w:adjustRightInd w:val="0"/>
        <w:jc w:val="center"/>
        <w:rPr>
          <w:rFonts w:ascii="Arial" w:hAnsi="Arial" w:cs="Arial"/>
          <w:b/>
        </w:rPr>
      </w:pPr>
    </w:p>
    <w:p w14:paraId="5FACA7F7" w14:textId="77777777" w:rsidR="00B66E9E" w:rsidRPr="00B83EFA" w:rsidRDefault="00B66E9E" w:rsidP="001B77DB">
      <w:pPr>
        <w:autoSpaceDE w:val="0"/>
        <w:autoSpaceDN w:val="0"/>
        <w:adjustRightInd w:val="0"/>
        <w:jc w:val="center"/>
        <w:rPr>
          <w:rFonts w:ascii="Arial" w:hAnsi="Arial" w:cs="Arial"/>
          <w:b/>
        </w:rPr>
      </w:pPr>
    </w:p>
    <w:p w14:paraId="7DB48F9C"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SECCIÓN V</w:t>
      </w:r>
    </w:p>
    <w:p w14:paraId="12F64E8F" w14:textId="77777777" w:rsidR="001B77DB" w:rsidRPr="00B83EFA" w:rsidRDefault="00B66E9E" w:rsidP="00B66E9E">
      <w:pPr>
        <w:tabs>
          <w:tab w:val="center" w:pos="5043"/>
          <w:tab w:val="right" w:pos="10086"/>
        </w:tabs>
        <w:autoSpaceDE w:val="0"/>
        <w:autoSpaceDN w:val="0"/>
        <w:adjustRightInd w:val="0"/>
        <w:rPr>
          <w:rFonts w:ascii="Arial" w:hAnsi="Arial" w:cs="Arial"/>
          <w:b/>
          <w:bCs/>
        </w:rPr>
      </w:pPr>
      <w:r w:rsidRPr="00B83EFA">
        <w:rPr>
          <w:rFonts w:ascii="Arial" w:hAnsi="Arial" w:cs="Arial"/>
          <w:b/>
        </w:rPr>
        <w:tab/>
      </w:r>
      <w:r w:rsidR="001B77DB" w:rsidRPr="00B83EFA">
        <w:rPr>
          <w:rFonts w:ascii="Arial" w:hAnsi="Arial" w:cs="Arial"/>
          <w:b/>
        </w:rPr>
        <w:t>SOBRE FRACCIONAMIENTOS</w:t>
      </w:r>
      <w:r w:rsidRPr="00B83EFA">
        <w:rPr>
          <w:rFonts w:ascii="Arial" w:hAnsi="Arial" w:cs="Arial"/>
          <w:b/>
        </w:rPr>
        <w:tab/>
      </w:r>
    </w:p>
    <w:p w14:paraId="0E30733B" w14:textId="77777777" w:rsidR="001B77DB" w:rsidRPr="00B83EFA" w:rsidRDefault="001B77DB" w:rsidP="001B77DB">
      <w:pPr>
        <w:jc w:val="center"/>
        <w:rPr>
          <w:rFonts w:ascii="Arial" w:hAnsi="Arial" w:cs="Arial"/>
          <w:b/>
          <w:bCs/>
          <w:lang w:val="es-MX"/>
        </w:rPr>
      </w:pPr>
    </w:p>
    <w:p w14:paraId="73C16982" w14:textId="77777777" w:rsidR="001B77DB" w:rsidRPr="00B83EFA" w:rsidRDefault="001B77DB" w:rsidP="001B77DB">
      <w:pPr>
        <w:pStyle w:val="Ttulo8"/>
        <w:spacing w:before="0" w:after="0"/>
        <w:rPr>
          <w:rFonts w:ascii="Arial" w:hAnsi="Arial" w:cs="Arial"/>
          <w:bCs/>
          <w:i w:val="0"/>
        </w:rPr>
      </w:pPr>
      <w:r w:rsidRPr="00B83EFA">
        <w:rPr>
          <w:rFonts w:ascii="Arial" w:hAnsi="Arial" w:cs="Arial"/>
          <w:b/>
          <w:i w:val="0"/>
        </w:rPr>
        <w:t xml:space="preserve">ARTÍCULO  36.- </w:t>
      </w:r>
      <w:r w:rsidRPr="00B83EFA">
        <w:rPr>
          <w:rFonts w:ascii="Arial" w:hAnsi="Arial" w:cs="Arial"/>
          <w:bCs/>
          <w:i w:val="0"/>
        </w:rPr>
        <w:t xml:space="preserve">La aplicación de este derecho se realizará mediante la siguiente tabla: </w:t>
      </w:r>
    </w:p>
    <w:p w14:paraId="5DF9A094" w14:textId="77777777" w:rsidR="001B77DB" w:rsidRPr="00B83EFA" w:rsidRDefault="001B77DB" w:rsidP="001B77DB">
      <w:pPr>
        <w:rPr>
          <w:rFonts w:ascii="Arial" w:hAnsi="Arial" w:cs="Arial"/>
        </w:rPr>
      </w:pPr>
    </w:p>
    <w:tbl>
      <w:tblPr>
        <w:tblW w:w="10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1"/>
        <w:gridCol w:w="977"/>
        <w:gridCol w:w="1284"/>
        <w:gridCol w:w="1097"/>
        <w:gridCol w:w="1084"/>
        <w:gridCol w:w="1437"/>
        <w:gridCol w:w="1306"/>
        <w:gridCol w:w="1347"/>
      </w:tblGrid>
      <w:tr w:rsidR="002518FB" w:rsidRPr="005327D8" w14:paraId="60DDC969" w14:textId="77777777" w:rsidTr="0091454B">
        <w:trPr>
          <w:tblHeader/>
          <w:jc w:val="center"/>
        </w:trPr>
        <w:tc>
          <w:tcPr>
            <w:tcW w:w="2111" w:type="dxa"/>
            <w:shd w:val="clear" w:color="auto" w:fill="E0E0E0"/>
            <w:vAlign w:val="center"/>
          </w:tcPr>
          <w:p w14:paraId="4C922D73" w14:textId="77777777" w:rsidR="002518FB" w:rsidRPr="005327D8" w:rsidRDefault="002518FB" w:rsidP="005327D8">
            <w:pPr>
              <w:autoSpaceDE w:val="0"/>
              <w:autoSpaceDN w:val="0"/>
              <w:adjustRightInd w:val="0"/>
              <w:jc w:val="center"/>
              <w:rPr>
                <w:rFonts w:ascii="Arial" w:hAnsi="Arial" w:cs="Arial"/>
                <w:b/>
                <w:bCs/>
                <w:sz w:val="18"/>
                <w:szCs w:val="18"/>
              </w:rPr>
            </w:pPr>
            <w:r w:rsidRPr="005327D8">
              <w:rPr>
                <w:rFonts w:ascii="Arial" w:hAnsi="Arial" w:cs="Arial"/>
                <w:b/>
                <w:bCs/>
                <w:sz w:val="18"/>
                <w:szCs w:val="18"/>
              </w:rPr>
              <w:t>CONCEPTO</w:t>
            </w:r>
          </w:p>
        </w:tc>
        <w:tc>
          <w:tcPr>
            <w:tcW w:w="977" w:type="dxa"/>
            <w:shd w:val="clear" w:color="auto" w:fill="E0E0E0"/>
            <w:vAlign w:val="center"/>
          </w:tcPr>
          <w:p w14:paraId="1EE66CE5" w14:textId="77777777" w:rsidR="002518FB" w:rsidRPr="005327D8" w:rsidRDefault="002518FB" w:rsidP="005327D8">
            <w:pPr>
              <w:autoSpaceDE w:val="0"/>
              <w:autoSpaceDN w:val="0"/>
              <w:adjustRightInd w:val="0"/>
              <w:jc w:val="center"/>
              <w:rPr>
                <w:rFonts w:ascii="Arial" w:hAnsi="Arial" w:cs="Arial"/>
                <w:b/>
                <w:bCs/>
                <w:sz w:val="18"/>
                <w:szCs w:val="18"/>
              </w:rPr>
            </w:pPr>
            <w:r w:rsidRPr="005327D8">
              <w:rPr>
                <w:rFonts w:ascii="Arial" w:hAnsi="Arial" w:cs="Arial"/>
                <w:b/>
                <w:bCs/>
                <w:sz w:val="18"/>
                <w:szCs w:val="18"/>
              </w:rPr>
              <w:t>UNIDAD</w:t>
            </w:r>
          </w:p>
        </w:tc>
        <w:tc>
          <w:tcPr>
            <w:tcW w:w="1284" w:type="dxa"/>
            <w:shd w:val="clear" w:color="auto" w:fill="E0E0E0"/>
            <w:vAlign w:val="center"/>
          </w:tcPr>
          <w:p w14:paraId="08EC580C" w14:textId="77777777" w:rsidR="002518FB" w:rsidRPr="005327D8" w:rsidRDefault="005327D8" w:rsidP="005327D8">
            <w:pPr>
              <w:autoSpaceDE w:val="0"/>
              <w:autoSpaceDN w:val="0"/>
              <w:adjustRightInd w:val="0"/>
              <w:jc w:val="center"/>
              <w:rPr>
                <w:rFonts w:ascii="Arial" w:hAnsi="Arial" w:cs="Arial"/>
                <w:b/>
                <w:bCs/>
                <w:sz w:val="18"/>
                <w:szCs w:val="18"/>
              </w:rPr>
            </w:pPr>
            <w:r w:rsidRPr="005327D8">
              <w:rPr>
                <w:rFonts w:ascii="Arial" w:hAnsi="Arial" w:cs="Arial"/>
                <w:b/>
                <w:bCs/>
                <w:sz w:val="18"/>
                <w:szCs w:val="18"/>
              </w:rPr>
              <w:t>INTERÉS</w:t>
            </w:r>
            <w:r w:rsidR="002518FB" w:rsidRPr="005327D8">
              <w:rPr>
                <w:rFonts w:ascii="Arial" w:hAnsi="Arial" w:cs="Arial"/>
                <w:b/>
                <w:bCs/>
                <w:sz w:val="18"/>
                <w:szCs w:val="18"/>
              </w:rPr>
              <w:t xml:space="preserve"> SOCIAL</w:t>
            </w:r>
          </w:p>
        </w:tc>
        <w:tc>
          <w:tcPr>
            <w:tcW w:w="1097" w:type="dxa"/>
            <w:shd w:val="clear" w:color="auto" w:fill="E0E0E0"/>
            <w:vAlign w:val="center"/>
          </w:tcPr>
          <w:p w14:paraId="6DFA8971" w14:textId="77777777" w:rsidR="002518FB" w:rsidRPr="005327D8" w:rsidRDefault="002518FB" w:rsidP="005327D8">
            <w:pPr>
              <w:autoSpaceDE w:val="0"/>
              <w:autoSpaceDN w:val="0"/>
              <w:adjustRightInd w:val="0"/>
              <w:jc w:val="center"/>
              <w:rPr>
                <w:rFonts w:ascii="Arial" w:hAnsi="Arial" w:cs="Arial"/>
                <w:b/>
                <w:bCs/>
                <w:sz w:val="18"/>
                <w:szCs w:val="18"/>
              </w:rPr>
            </w:pPr>
            <w:r w:rsidRPr="005327D8">
              <w:rPr>
                <w:rFonts w:ascii="Arial" w:hAnsi="Arial" w:cs="Arial"/>
                <w:b/>
                <w:bCs/>
                <w:sz w:val="18"/>
                <w:szCs w:val="18"/>
              </w:rPr>
              <w:t>POPULAR</w:t>
            </w:r>
          </w:p>
        </w:tc>
        <w:tc>
          <w:tcPr>
            <w:tcW w:w="1084" w:type="dxa"/>
            <w:shd w:val="clear" w:color="auto" w:fill="E0E0E0"/>
            <w:vAlign w:val="center"/>
          </w:tcPr>
          <w:p w14:paraId="3F77A006" w14:textId="77777777" w:rsidR="002518FB" w:rsidRPr="005327D8" w:rsidRDefault="002518FB" w:rsidP="005327D8">
            <w:pPr>
              <w:autoSpaceDE w:val="0"/>
              <w:autoSpaceDN w:val="0"/>
              <w:adjustRightInd w:val="0"/>
              <w:jc w:val="center"/>
              <w:rPr>
                <w:rFonts w:ascii="Arial" w:hAnsi="Arial" w:cs="Arial"/>
                <w:b/>
                <w:bCs/>
                <w:sz w:val="18"/>
                <w:szCs w:val="18"/>
              </w:rPr>
            </w:pPr>
            <w:r w:rsidRPr="005327D8">
              <w:rPr>
                <w:rFonts w:ascii="Arial" w:hAnsi="Arial" w:cs="Arial"/>
                <w:b/>
                <w:bCs/>
                <w:sz w:val="18"/>
                <w:szCs w:val="18"/>
              </w:rPr>
              <w:t>MEDIO</w:t>
            </w:r>
          </w:p>
        </w:tc>
        <w:tc>
          <w:tcPr>
            <w:tcW w:w="1437" w:type="dxa"/>
            <w:shd w:val="clear" w:color="auto" w:fill="E0E0E0"/>
            <w:vAlign w:val="center"/>
          </w:tcPr>
          <w:p w14:paraId="6B42D647" w14:textId="77777777" w:rsidR="002518FB" w:rsidRPr="005327D8" w:rsidRDefault="002518FB" w:rsidP="005327D8">
            <w:pPr>
              <w:autoSpaceDE w:val="0"/>
              <w:autoSpaceDN w:val="0"/>
              <w:adjustRightInd w:val="0"/>
              <w:jc w:val="center"/>
              <w:rPr>
                <w:rFonts w:ascii="Arial" w:hAnsi="Arial" w:cs="Arial"/>
                <w:b/>
                <w:bCs/>
                <w:sz w:val="18"/>
                <w:szCs w:val="18"/>
              </w:rPr>
            </w:pPr>
            <w:r w:rsidRPr="005327D8">
              <w:rPr>
                <w:rFonts w:ascii="Arial" w:hAnsi="Arial" w:cs="Arial"/>
                <w:b/>
                <w:bCs/>
                <w:sz w:val="18"/>
                <w:szCs w:val="18"/>
              </w:rPr>
              <w:t>RESIDENCIAL</w:t>
            </w:r>
          </w:p>
        </w:tc>
        <w:tc>
          <w:tcPr>
            <w:tcW w:w="1306" w:type="dxa"/>
            <w:shd w:val="clear" w:color="auto" w:fill="E0E0E0"/>
            <w:vAlign w:val="center"/>
          </w:tcPr>
          <w:p w14:paraId="7E23424C" w14:textId="77777777" w:rsidR="002518FB" w:rsidRPr="005327D8" w:rsidRDefault="002518FB" w:rsidP="005327D8">
            <w:pPr>
              <w:autoSpaceDE w:val="0"/>
              <w:autoSpaceDN w:val="0"/>
              <w:adjustRightInd w:val="0"/>
              <w:jc w:val="center"/>
              <w:rPr>
                <w:rFonts w:ascii="Arial" w:hAnsi="Arial" w:cs="Arial"/>
                <w:b/>
                <w:bCs/>
                <w:sz w:val="18"/>
                <w:szCs w:val="18"/>
              </w:rPr>
            </w:pPr>
            <w:r w:rsidRPr="005327D8">
              <w:rPr>
                <w:rFonts w:ascii="Arial" w:hAnsi="Arial" w:cs="Arial"/>
                <w:b/>
                <w:bCs/>
                <w:sz w:val="18"/>
                <w:szCs w:val="18"/>
              </w:rPr>
              <w:t>COMERCIAL</w:t>
            </w:r>
          </w:p>
        </w:tc>
        <w:tc>
          <w:tcPr>
            <w:tcW w:w="1347" w:type="dxa"/>
            <w:shd w:val="clear" w:color="auto" w:fill="E0E0E0"/>
            <w:vAlign w:val="center"/>
          </w:tcPr>
          <w:p w14:paraId="29B35C04" w14:textId="77777777" w:rsidR="002518FB" w:rsidRPr="005327D8" w:rsidRDefault="002518FB" w:rsidP="005327D8">
            <w:pPr>
              <w:autoSpaceDE w:val="0"/>
              <w:autoSpaceDN w:val="0"/>
              <w:adjustRightInd w:val="0"/>
              <w:jc w:val="center"/>
              <w:rPr>
                <w:rFonts w:ascii="Arial" w:hAnsi="Arial" w:cs="Arial"/>
                <w:b/>
                <w:bCs/>
                <w:sz w:val="18"/>
                <w:szCs w:val="18"/>
              </w:rPr>
            </w:pPr>
            <w:r w:rsidRPr="005327D8">
              <w:rPr>
                <w:rFonts w:ascii="Arial" w:hAnsi="Arial" w:cs="Arial"/>
                <w:b/>
                <w:bCs/>
                <w:sz w:val="18"/>
                <w:szCs w:val="18"/>
              </w:rPr>
              <w:t>CAMPESTRE</w:t>
            </w:r>
          </w:p>
        </w:tc>
      </w:tr>
      <w:tr w:rsidR="00E3692F" w:rsidRPr="00B83EFA" w14:paraId="523DA5E9" w14:textId="77777777" w:rsidTr="0091454B">
        <w:trPr>
          <w:jc w:val="center"/>
        </w:trPr>
        <w:tc>
          <w:tcPr>
            <w:tcW w:w="2111" w:type="dxa"/>
            <w:vAlign w:val="center"/>
          </w:tcPr>
          <w:p w14:paraId="3784B7AF" w14:textId="77777777" w:rsidR="00E3692F" w:rsidRPr="00B83EFA" w:rsidRDefault="00E3692F" w:rsidP="00E3692F">
            <w:pPr>
              <w:autoSpaceDE w:val="0"/>
              <w:autoSpaceDN w:val="0"/>
              <w:adjustRightInd w:val="0"/>
              <w:jc w:val="center"/>
              <w:rPr>
                <w:rFonts w:ascii="Arial" w:hAnsi="Arial" w:cs="Arial"/>
                <w:bCs/>
              </w:rPr>
            </w:pPr>
            <w:r w:rsidRPr="00B83EFA">
              <w:rPr>
                <w:rFonts w:ascii="Arial" w:hAnsi="Arial" w:cs="Arial"/>
                <w:bCs/>
              </w:rPr>
              <w:t>1. Uso de suelo</w:t>
            </w:r>
          </w:p>
        </w:tc>
        <w:tc>
          <w:tcPr>
            <w:tcW w:w="977" w:type="dxa"/>
            <w:vAlign w:val="center"/>
          </w:tcPr>
          <w:p w14:paraId="798775AF" w14:textId="77777777" w:rsidR="00E3692F" w:rsidRPr="00B83EFA" w:rsidRDefault="00E3692F" w:rsidP="00E3692F">
            <w:pPr>
              <w:jc w:val="center"/>
              <w:rPr>
                <w:rFonts w:ascii="Arial" w:hAnsi="Arial" w:cs="Arial"/>
              </w:rPr>
            </w:pPr>
            <w:r w:rsidRPr="00B83EFA">
              <w:rPr>
                <w:rFonts w:ascii="Arial" w:hAnsi="Arial" w:cs="Arial"/>
                <w:bCs/>
              </w:rPr>
              <w:t>M</w:t>
            </w:r>
            <w:r w:rsidRPr="00E3692F">
              <w:rPr>
                <w:rFonts w:ascii="Arial" w:hAnsi="Arial" w:cs="Arial"/>
                <w:bCs/>
                <w:vertAlign w:val="superscript"/>
              </w:rPr>
              <w:t>2</w:t>
            </w:r>
          </w:p>
        </w:tc>
        <w:tc>
          <w:tcPr>
            <w:tcW w:w="1284" w:type="dxa"/>
            <w:vAlign w:val="bottom"/>
          </w:tcPr>
          <w:p w14:paraId="5CBAB4DB" w14:textId="77777777" w:rsidR="00E3692F" w:rsidRPr="00B83EFA" w:rsidRDefault="00E3692F" w:rsidP="00E3692F">
            <w:pPr>
              <w:rPr>
                <w:rFonts w:ascii="Arial" w:hAnsi="Arial" w:cs="Arial"/>
              </w:rPr>
            </w:pPr>
          </w:p>
        </w:tc>
        <w:tc>
          <w:tcPr>
            <w:tcW w:w="1097" w:type="dxa"/>
            <w:vAlign w:val="bottom"/>
          </w:tcPr>
          <w:p w14:paraId="01B92030" w14:textId="77777777" w:rsidR="00E3692F" w:rsidRPr="00B83EFA" w:rsidRDefault="00E3692F" w:rsidP="00E3692F">
            <w:pPr>
              <w:jc w:val="right"/>
              <w:rPr>
                <w:rFonts w:ascii="Arial" w:hAnsi="Arial" w:cs="Arial"/>
              </w:rPr>
            </w:pPr>
            <w:r w:rsidRPr="00B83EFA">
              <w:rPr>
                <w:rFonts w:ascii="Arial" w:hAnsi="Arial" w:cs="Arial"/>
              </w:rPr>
              <w:t>$434.34</w:t>
            </w:r>
          </w:p>
        </w:tc>
        <w:tc>
          <w:tcPr>
            <w:tcW w:w="1084" w:type="dxa"/>
            <w:vAlign w:val="bottom"/>
          </w:tcPr>
          <w:p w14:paraId="361470C2" w14:textId="77777777" w:rsidR="00E3692F" w:rsidRPr="00B83EFA" w:rsidRDefault="00E3692F" w:rsidP="00E3692F">
            <w:pPr>
              <w:rPr>
                <w:rFonts w:ascii="Arial" w:hAnsi="Arial" w:cs="Arial"/>
              </w:rPr>
            </w:pPr>
          </w:p>
        </w:tc>
        <w:tc>
          <w:tcPr>
            <w:tcW w:w="1437" w:type="dxa"/>
            <w:vAlign w:val="bottom"/>
          </w:tcPr>
          <w:p w14:paraId="49369978" w14:textId="77777777" w:rsidR="00E3692F" w:rsidRPr="00B83EFA" w:rsidRDefault="00E3692F" w:rsidP="00E3692F">
            <w:pPr>
              <w:rPr>
                <w:rFonts w:ascii="Arial" w:hAnsi="Arial" w:cs="Arial"/>
              </w:rPr>
            </w:pPr>
          </w:p>
        </w:tc>
        <w:tc>
          <w:tcPr>
            <w:tcW w:w="1306" w:type="dxa"/>
            <w:vAlign w:val="bottom"/>
          </w:tcPr>
          <w:p w14:paraId="4EAA7D04" w14:textId="42252A81" w:rsidR="00E3692F" w:rsidRPr="00B83EFA" w:rsidRDefault="002B46FF" w:rsidP="00391B78">
            <w:pPr>
              <w:rPr>
                <w:rFonts w:ascii="Arial" w:hAnsi="Arial" w:cs="Arial"/>
              </w:rPr>
            </w:pPr>
            <w:r>
              <w:rPr>
                <w:rFonts w:ascii="Arial" w:hAnsi="Arial" w:cs="Arial"/>
              </w:rPr>
              <w:t>$564.34</w:t>
            </w:r>
          </w:p>
        </w:tc>
        <w:tc>
          <w:tcPr>
            <w:tcW w:w="1347" w:type="dxa"/>
            <w:vAlign w:val="bottom"/>
          </w:tcPr>
          <w:p w14:paraId="7D8AD5EB" w14:textId="77777777" w:rsidR="00E3692F" w:rsidRPr="00B83EFA" w:rsidRDefault="00E3692F" w:rsidP="00E3692F">
            <w:pPr>
              <w:rPr>
                <w:rFonts w:ascii="Arial" w:hAnsi="Arial" w:cs="Arial"/>
              </w:rPr>
            </w:pPr>
          </w:p>
        </w:tc>
      </w:tr>
      <w:tr w:rsidR="00E3692F" w:rsidRPr="00B83EFA" w14:paraId="34CCDD9D" w14:textId="77777777" w:rsidTr="0091454B">
        <w:trPr>
          <w:jc w:val="center"/>
        </w:trPr>
        <w:tc>
          <w:tcPr>
            <w:tcW w:w="2111" w:type="dxa"/>
            <w:vAlign w:val="center"/>
          </w:tcPr>
          <w:p w14:paraId="2212BA22" w14:textId="77777777" w:rsidR="00E3692F" w:rsidRPr="00B83EFA" w:rsidRDefault="00E3692F" w:rsidP="00E3692F">
            <w:pPr>
              <w:autoSpaceDE w:val="0"/>
              <w:autoSpaceDN w:val="0"/>
              <w:adjustRightInd w:val="0"/>
              <w:jc w:val="center"/>
              <w:rPr>
                <w:rFonts w:ascii="Arial" w:hAnsi="Arial" w:cs="Arial"/>
                <w:bCs/>
              </w:rPr>
            </w:pPr>
            <w:r w:rsidRPr="00B83EFA">
              <w:rPr>
                <w:rFonts w:ascii="Arial" w:hAnsi="Arial" w:cs="Arial"/>
                <w:bCs/>
              </w:rPr>
              <w:t xml:space="preserve">2. Autorización </w:t>
            </w:r>
            <w:r w:rsidR="005327D8" w:rsidRPr="00B83EFA">
              <w:rPr>
                <w:rFonts w:ascii="Arial" w:hAnsi="Arial" w:cs="Arial"/>
                <w:bCs/>
              </w:rPr>
              <w:t>preliminar</w:t>
            </w:r>
          </w:p>
        </w:tc>
        <w:tc>
          <w:tcPr>
            <w:tcW w:w="977" w:type="dxa"/>
            <w:vAlign w:val="center"/>
          </w:tcPr>
          <w:p w14:paraId="437B5FB3" w14:textId="77777777" w:rsidR="00E3692F" w:rsidRPr="00B83EFA" w:rsidRDefault="00E3692F" w:rsidP="00E3692F">
            <w:pPr>
              <w:jc w:val="center"/>
              <w:rPr>
                <w:rFonts w:ascii="Arial" w:hAnsi="Arial" w:cs="Arial"/>
              </w:rPr>
            </w:pPr>
            <w:r w:rsidRPr="00B83EFA">
              <w:rPr>
                <w:rFonts w:ascii="Arial" w:hAnsi="Arial" w:cs="Arial"/>
                <w:bCs/>
              </w:rPr>
              <w:t>M</w:t>
            </w:r>
            <w:r w:rsidRPr="00E3692F">
              <w:rPr>
                <w:rFonts w:ascii="Arial" w:hAnsi="Arial" w:cs="Arial"/>
                <w:bCs/>
                <w:vertAlign w:val="superscript"/>
              </w:rPr>
              <w:t>2</w:t>
            </w:r>
          </w:p>
        </w:tc>
        <w:tc>
          <w:tcPr>
            <w:tcW w:w="1284" w:type="dxa"/>
            <w:vAlign w:val="bottom"/>
          </w:tcPr>
          <w:p w14:paraId="6F133C74" w14:textId="77777777" w:rsidR="00E3692F" w:rsidRPr="00B83EFA" w:rsidRDefault="00E3692F" w:rsidP="00E3692F">
            <w:pPr>
              <w:rPr>
                <w:rFonts w:ascii="Arial" w:hAnsi="Arial" w:cs="Arial"/>
              </w:rPr>
            </w:pPr>
          </w:p>
        </w:tc>
        <w:tc>
          <w:tcPr>
            <w:tcW w:w="1097" w:type="dxa"/>
            <w:vAlign w:val="bottom"/>
          </w:tcPr>
          <w:p w14:paraId="50031398" w14:textId="77777777" w:rsidR="00E3692F" w:rsidRPr="00B83EFA" w:rsidRDefault="00E3692F" w:rsidP="00E3692F">
            <w:pPr>
              <w:rPr>
                <w:rFonts w:ascii="Arial" w:hAnsi="Arial" w:cs="Arial"/>
              </w:rPr>
            </w:pPr>
          </w:p>
        </w:tc>
        <w:tc>
          <w:tcPr>
            <w:tcW w:w="1084" w:type="dxa"/>
            <w:vAlign w:val="bottom"/>
          </w:tcPr>
          <w:p w14:paraId="211385F6" w14:textId="77777777" w:rsidR="00E3692F" w:rsidRPr="00B83EFA" w:rsidRDefault="00E3692F" w:rsidP="00E3692F">
            <w:pPr>
              <w:rPr>
                <w:rFonts w:ascii="Arial" w:hAnsi="Arial" w:cs="Arial"/>
              </w:rPr>
            </w:pPr>
          </w:p>
        </w:tc>
        <w:tc>
          <w:tcPr>
            <w:tcW w:w="1437" w:type="dxa"/>
            <w:vAlign w:val="bottom"/>
          </w:tcPr>
          <w:p w14:paraId="0506FCBF" w14:textId="77777777" w:rsidR="00E3692F" w:rsidRPr="00B83EFA" w:rsidRDefault="00E3692F" w:rsidP="00E3692F">
            <w:pPr>
              <w:rPr>
                <w:rFonts w:ascii="Arial" w:hAnsi="Arial" w:cs="Arial"/>
              </w:rPr>
            </w:pPr>
          </w:p>
        </w:tc>
        <w:tc>
          <w:tcPr>
            <w:tcW w:w="1306" w:type="dxa"/>
            <w:vAlign w:val="bottom"/>
          </w:tcPr>
          <w:p w14:paraId="781ADEB6" w14:textId="77777777" w:rsidR="00E3692F" w:rsidRPr="00B83EFA" w:rsidRDefault="00E3692F" w:rsidP="00E3692F">
            <w:pPr>
              <w:rPr>
                <w:rFonts w:ascii="Arial" w:hAnsi="Arial" w:cs="Arial"/>
              </w:rPr>
            </w:pPr>
          </w:p>
        </w:tc>
        <w:tc>
          <w:tcPr>
            <w:tcW w:w="1347" w:type="dxa"/>
            <w:vAlign w:val="bottom"/>
          </w:tcPr>
          <w:p w14:paraId="39DED637" w14:textId="77777777" w:rsidR="00E3692F" w:rsidRPr="00B83EFA" w:rsidRDefault="00E3692F" w:rsidP="00E3692F">
            <w:pPr>
              <w:rPr>
                <w:rFonts w:ascii="Arial" w:hAnsi="Arial" w:cs="Arial"/>
              </w:rPr>
            </w:pPr>
          </w:p>
        </w:tc>
      </w:tr>
      <w:tr w:rsidR="00E3692F" w:rsidRPr="00B83EFA" w14:paraId="75E87DBB" w14:textId="77777777" w:rsidTr="0091454B">
        <w:trPr>
          <w:jc w:val="center"/>
        </w:trPr>
        <w:tc>
          <w:tcPr>
            <w:tcW w:w="2111" w:type="dxa"/>
            <w:vAlign w:val="center"/>
          </w:tcPr>
          <w:p w14:paraId="325E9D83" w14:textId="77777777" w:rsidR="00E3692F" w:rsidRPr="00B83EFA" w:rsidRDefault="00E3692F" w:rsidP="00E3692F">
            <w:pPr>
              <w:autoSpaceDE w:val="0"/>
              <w:autoSpaceDN w:val="0"/>
              <w:adjustRightInd w:val="0"/>
              <w:jc w:val="center"/>
              <w:rPr>
                <w:rFonts w:ascii="Arial" w:hAnsi="Arial" w:cs="Arial"/>
                <w:bCs/>
              </w:rPr>
            </w:pPr>
            <w:r w:rsidRPr="00B83EFA">
              <w:rPr>
                <w:rFonts w:ascii="Arial" w:hAnsi="Arial" w:cs="Arial"/>
                <w:bCs/>
              </w:rPr>
              <w:t>2.1 Área vendible</w:t>
            </w:r>
          </w:p>
        </w:tc>
        <w:tc>
          <w:tcPr>
            <w:tcW w:w="977" w:type="dxa"/>
            <w:vAlign w:val="center"/>
          </w:tcPr>
          <w:p w14:paraId="72CD7D62" w14:textId="77777777" w:rsidR="00E3692F" w:rsidRPr="00B83EFA" w:rsidRDefault="00E3692F" w:rsidP="00E3692F">
            <w:pPr>
              <w:jc w:val="center"/>
              <w:rPr>
                <w:rFonts w:ascii="Arial" w:hAnsi="Arial" w:cs="Arial"/>
              </w:rPr>
            </w:pPr>
            <w:r w:rsidRPr="00B83EFA">
              <w:rPr>
                <w:rFonts w:ascii="Arial" w:hAnsi="Arial" w:cs="Arial"/>
                <w:bCs/>
              </w:rPr>
              <w:t>M</w:t>
            </w:r>
            <w:r w:rsidRPr="00E3692F">
              <w:rPr>
                <w:rFonts w:ascii="Arial" w:hAnsi="Arial" w:cs="Arial"/>
                <w:bCs/>
                <w:vertAlign w:val="superscript"/>
              </w:rPr>
              <w:t>2</w:t>
            </w:r>
          </w:p>
        </w:tc>
        <w:tc>
          <w:tcPr>
            <w:tcW w:w="1284" w:type="dxa"/>
            <w:vAlign w:val="bottom"/>
          </w:tcPr>
          <w:p w14:paraId="50500DCA" w14:textId="77777777" w:rsidR="00E3692F" w:rsidRPr="00B83EFA" w:rsidRDefault="00E3692F" w:rsidP="00E3692F">
            <w:pPr>
              <w:rPr>
                <w:rFonts w:ascii="Arial" w:hAnsi="Arial" w:cs="Arial"/>
              </w:rPr>
            </w:pPr>
          </w:p>
        </w:tc>
        <w:tc>
          <w:tcPr>
            <w:tcW w:w="1097" w:type="dxa"/>
            <w:vAlign w:val="bottom"/>
          </w:tcPr>
          <w:p w14:paraId="2A2DDB85" w14:textId="77777777" w:rsidR="00E3692F" w:rsidRPr="00B83EFA" w:rsidRDefault="00E3692F" w:rsidP="00E3692F">
            <w:pPr>
              <w:jc w:val="right"/>
              <w:rPr>
                <w:rFonts w:ascii="Arial" w:hAnsi="Arial" w:cs="Arial"/>
              </w:rPr>
            </w:pPr>
            <w:r w:rsidRPr="00B83EFA">
              <w:rPr>
                <w:rFonts w:ascii="Arial" w:hAnsi="Arial" w:cs="Arial"/>
              </w:rPr>
              <w:t>$0.87</w:t>
            </w:r>
          </w:p>
        </w:tc>
        <w:tc>
          <w:tcPr>
            <w:tcW w:w="1084" w:type="dxa"/>
            <w:vAlign w:val="bottom"/>
          </w:tcPr>
          <w:p w14:paraId="3C4B4EB0" w14:textId="77777777" w:rsidR="00E3692F" w:rsidRPr="00B83EFA" w:rsidRDefault="00E3692F" w:rsidP="00E3692F">
            <w:pPr>
              <w:rPr>
                <w:rFonts w:ascii="Arial" w:hAnsi="Arial" w:cs="Arial"/>
              </w:rPr>
            </w:pPr>
          </w:p>
        </w:tc>
        <w:tc>
          <w:tcPr>
            <w:tcW w:w="1437" w:type="dxa"/>
            <w:vAlign w:val="bottom"/>
          </w:tcPr>
          <w:p w14:paraId="301699D1" w14:textId="77777777" w:rsidR="00E3692F" w:rsidRPr="00B83EFA" w:rsidRDefault="00E3692F" w:rsidP="00E3692F">
            <w:pPr>
              <w:rPr>
                <w:rFonts w:ascii="Arial" w:hAnsi="Arial" w:cs="Arial"/>
              </w:rPr>
            </w:pPr>
          </w:p>
        </w:tc>
        <w:tc>
          <w:tcPr>
            <w:tcW w:w="1306" w:type="dxa"/>
            <w:vAlign w:val="bottom"/>
          </w:tcPr>
          <w:p w14:paraId="6E17C5A2" w14:textId="77777777" w:rsidR="00E3692F" w:rsidRPr="00B83EFA" w:rsidRDefault="00E3692F" w:rsidP="00E3692F">
            <w:pPr>
              <w:rPr>
                <w:rFonts w:ascii="Arial" w:hAnsi="Arial" w:cs="Arial"/>
              </w:rPr>
            </w:pPr>
          </w:p>
        </w:tc>
        <w:tc>
          <w:tcPr>
            <w:tcW w:w="1347" w:type="dxa"/>
            <w:vAlign w:val="bottom"/>
          </w:tcPr>
          <w:p w14:paraId="2105C879" w14:textId="77777777" w:rsidR="00E3692F" w:rsidRPr="00B83EFA" w:rsidRDefault="00E3692F" w:rsidP="00E3692F">
            <w:pPr>
              <w:rPr>
                <w:rFonts w:ascii="Arial" w:hAnsi="Arial" w:cs="Arial"/>
              </w:rPr>
            </w:pPr>
          </w:p>
        </w:tc>
      </w:tr>
      <w:tr w:rsidR="00E3692F" w:rsidRPr="00B83EFA" w14:paraId="19C5C7C8" w14:textId="77777777" w:rsidTr="0091454B">
        <w:trPr>
          <w:jc w:val="center"/>
        </w:trPr>
        <w:tc>
          <w:tcPr>
            <w:tcW w:w="2111" w:type="dxa"/>
            <w:vAlign w:val="center"/>
          </w:tcPr>
          <w:p w14:paraId="732C5C7A" w14:textId="77777777" w:rsidR="00E3692F" w:rsidRPr="00B83EFA" w:rsidRDefault="00E3692F" w:rsidP="00E3692F">
            <w:pPr>
              <w:autoSpaceDE w:val="0"/>
              <w:autoSpaceDN w:val="0"/>
              <w:adjustRightInd w:val="0"/>
              <w:jc w:val="center"/>
              <w:rPr>
                <w:rFonts w:ascii="Arial" w:hAnsi="Arial" w:cs="Arial"/>
                <w:bCs/>
              </w:rPr>
            </w:pPr>
            <w:r w:rsidRPr="00B83EFA">
              <w:rPr>
                <w:rFonts w:ascii="Arial" w:hAnsi="Arial" w:cs="Arial"/>
                <w:bCs/>
              </w:rPr>
              <w:t>2.2 Área industrial</w:t>
            </w:r>
          </w:p>
        </w:tc>
        <w:tc>
          <w:tcPr>
            <w:tcW w:w="977" w:type="dxa"/>
            <w:vAlign w:val="center"/>
          </w:tcPr>
          <w:p w14:paraId="07E4A3BE" w14:textId="77777777" w:rsidR="00E3692F" w:rsidRPr="00B83EFA" w:rsidRDefault="00E3692F" w:rsidP="00E3692F">
            <w:pPr>
              <w:jc w:val="center"/>
              <w:rPr>
                <w:rFonts w:ascii="Arial" w:hAnsi="Arial" w:cs="Arial"/>
              </w:rPr>
            </w:pPr>
            <w:r w:rsidRPr="00B83EFA">
              <w:rPr>
                <w:rFonts w:ascii="Arial" w:hAnsi="Arial" w:cs="Arial"/>
                <w:bCs/>
              </w:rPr>
              <w:t>M</w:t>
            </w:r>
            <w:r w:rsidRPr="00E3692F">
              <w:rPr>
                <w:rFonts w:ascii="Arial" w:hAnsi="Arial" w:cs="Arial"/>
                <w:bCs/>
                <w:vertAlign w:val="superscript"/>
              </w:rPr>
              <w:t>2</w:t>
            </w:r>
          </w:p>
        </w:tc>
        <w:tc>
          <w:tcPr>
            <w:tcW w:w="1284" w:type="dxa"/>
            <w:vAlign w:val="bottom"/>
          </w:tcPr>
          <w:p w14:paraId="696A6765" w14:textId="77777777" w:rsidR="00E3692F" w:rsidRPr="00B83EFA" w:rsidRDefault="00E3692F" w:rsidP="00E3692F">
            <w:pPr>
              <w:rPr>
                <w:rFonts w:ascii="Arial" w:hAnsi="Arial" w:cs="Arial"/>
              </w:rPr>
            </w:pPr>
          </w:p>
        </w:tc>
        <w:tc>
          <w:tcPr>
            <w:tcW w:w="1097" w:type="dxa"/>
            <w:vAlign w:val="bottom"/>
          </w:tcPr>
          <w:p w14:paraId="320D7073" w14:textId="77777777" w:rsidR="00E3692F" w:rsidRPr="00B83EFA" w:rsidRDefault="00E3692F" w:rsidP="00E3692F">
            <w:pPr>
              <w:jc w:val="right"/>
              <w:rPr>
                <w:rFonts w:ascii="Arial" w:hAnsi="Arial" w:cs="Arial"/>
              </w:rPr>
            </w:pPr>
            <w:r w:rsidRPr="00B83EFA">
              <w:rPr>
                <w:rFonts w:ascii="Arial" w:hAnsi="Arial" w:cs="Arial"/>
              </w:rPr>
              <w:t>$1.21</w:t>
            </w:r>
          </w:p>
        </w:tc>
        <w:tc>
          <w:tcPr>
            <w:tcW w:w="1084" w:type="dxa"/>
            <w:vAlign w:val="bottom"/>
          </w:tcPr>
          <w:p w14:paraId="489FAEB0" w14:textId="77777777" w:rsidR="00E3692F" w:rsidRPr="00B83EFA" w:rsidRDefault="00E3692F" w:rsidP="00E3692F">
            <w:pPr>
              <w:rPr>
                <w:rFonts w:ascii="Arial" w:hAnsi="Arial" w:cs="Arial"/>
              </w:rPr>
            </w:pPr>
          </w:p>
        </w:tc>
        <w:tc>
          <w:tcPr>
            <w:tcW w:w="1437" w:type="dxa"/>
            <w:vAlign w:val="bottom"/>
          </w:tcPr>
          <w:p w14:paraId="30FD77A5" w14:textId="77777777" w:rsidR="00E3692F" w:rsidRPr="00B83EFA" w:rsidRDefault="00E3692F" w:rsidP="00E3692F">
            <w:pPr>
              <w:rPr>
                <w:rFonts w:ascii="Arial" w:hAnsi="Arial" w:cs="Arial"/>
              </w:rPr>
            </w:pPr>
          </w:p>
        </w:tc>
        <w:tc>
          <w:tcPr>
            <w:tcW w:w="1306" w:type="dxa"/>
            <w:vAlign w:val="bottom"/>
          </w:tcPr>
          <w:p w14:paraId="06E3C964" w14:textId="77777777" w:rsidR="00E3692F" w:rsidRPr="00B83EFA" w:rsidRDefault="00E3692F" w:rsidP="00E3692F">
            <w:pPr>
              <w:rPr>
                <w:rFonts w:ascii="Arial" w:hAnsi="Arial" w:cs="Arial"/>
              </w:rPr>
            </w:pPr>
          </w:p>
        </w:tc>
        <w:tc>
          <w:tcPr>
            <w:tcW w:w="1347" w:type="dxa"/>
            <w:vAlign w:val="bottom"/>
          </w:tcPr>
          <w:p w14:paraId="6BB1A9A3" w14:textId="77777777" w:rsidR="00E3692F" w:rsidRPr="00B83EFA" w:rsidRDefault="00E3692F" w:rsidP="00E3692F">
            <w:pPr>
              <w:rPr>
                <w:rFonts w:ascii="Arial" w:hAnsi="Arial" w:cs="Arial"/>
              </w:rPr>
            </w:pPr>
          </w:p>
        </w:tc>
      </w:tr>
      <w:tr w:rsidR="00E3692F" w:rsidRPr="00B83EFA" w14:paraId="2831C3F4" w14:textId="77777777" w:rsidTr="0091454B">
        <w:trPr>
          <w:jc w:val="center"/>
        </w:trPr>
        <w:tc>
          <w:tcPr>
            <w:tcW w:w="2111" w:type="dxa"/>
            <w:vAlign w:val="center"/>
          </w:tcPr>
          <w:p w14:paraId="538DF6FB" w14:textId="77777777" w:rsidR="00E3692F" w:rsidRPr="00B83EFA" w:rsidRDefault="00E3692F" w:rsidP="00E3692F">
            <w:pPr>
              <w:autoSpaceDE w:val="0"/>
              <w:autoSpaceDN w:val="0"/>
              <w:adjustRightInd w:val="0"/>
              <w:jc w:val="center"/>
              <w:rPr>
                <w:rFonts w:ascii="Arial" w:hAnsi="Arial" w:cs="Arial"/>
                <w:bCs/>
              </w:rPr>
            </w:pPr>
            <w:r w:rsidRPr="00B83EFA">
              <w:rPr>
                <w:rFonts w:ascii="Arial" w:hAnsi="Arial" w:cs="Arial"/>
                <w:bCs/>
              </w:rPr>
              <w:t>3. Licencia Urbanización</w:t>
            </w:r>
          </w:p>
        </w:tc>
        <w:tc>
          <w:tcPr>
            <w:tcW w:w="977" w:type="dxa"/>
            <w:vAlign w:val="center"/>
          </w:tcPr>
          <w:p w14:paraId="0848E549" w14:textId="77777777" w:rsidR="00E3692F" w:rsidRPr="00B83EFA" w:rsidRDefault="00E3692F" w:rsidP="00E3692F">
            <w:pPr>
              <w:jc w:val="center"/>
              <w:rPr>
                <w:rFonts w:ascii="Arial" w:hAnsi="Arial" w:cs="Arial"/>
              </w:rPr>
            </w:pPr>
            <w:r w:rsidRPr="00B83EFA">
              <w:rPr>
                <w:rFonts w:ascii="Arial" w:hAnsi="Arial" w:cs="Arial"/>
                <w:bCs/>
              </w:rPr>
              <w:t>M</w:t>
            </w:r>
            <w:r w:rsidRPr="00E3692F">
              <w:rPr>
                <w:rFonts w:ascii="Arial" w:hAnsi="Arial" w:cs="Arial"/>
                <w:bCs/>
                <w:vertAlign w:val="superscript"/>
              </w:rPr>
              <w:t>2</w:t>
            </w:r>
          </w:p>
        </w:tc>
        <w:tc>
          <w:tcPr>
            <w:tcW w:w="1284" w:type="dxa"/>
            <w:vAlign w:val="bottom"/>
          </w:tcPr>
          <w:p w14:paraId="6F90DCC9" w14:textId="77777777" w:rsidR="00E3692F" w:rsidRPr="00B83EFA" w:rsidRDefault="00E3692F" w:rsidP="00E3692F">
            <w:pPr>
              <w:jc w:val="right"/>
              <w:rPr>
                <w:rFonts w:ascii="Arial" w:hAnsi="Arial" w:cs="Arial"/>
              </w:rPr>
            </w:pPr>
            <w:r w:rsidRPr="00B83EFA">
              <w:rPr>
                <w:rFonts w:ascii="Arial" w:hAnsi="Arial" w:cs="Arial"/>
              </w:rPr>
              <w:t>$0.87</w:t>
            </w:r>
          </w:p>
        </w:tc>
        <w:tc>
          <w:tcPr>
            <w:tcW w:w="1097" w:type="dxa"/>
            <w:vAlign w:val="bottom"/>
          </w:tcPr>
          <w:p w14:paraId="2372FEDC" w14:textId="77777777" w:rsidR="00E3692F" w:rsidRPr="00B83EFA" w:rsidRDefault="00E3692F" w:rsidP="00E3692F">
            <w:pPr>
              <w:jc w:val="right"/>
              <w:rPr>
                <w:rFonts w:ascii="Arial" w:hAnsi="Arial" w:cs="Arial"/>
              </w:rPr>
            </w:pPr>
            <w:r w:rsidRPr="00B83EFA">
              <w:rPr>
                <w:rFonts w:ascii="Arial" w:hAnsi="Arial" w:cs="Arial"/>
              </w:rPr>
              <w:t>$1.03</w:t>
            </w:r>
          </w:p>
        </w:tc>
        <w:tc>
          <w:tcPr>
            <w:tcW w:w="1084" w:type="dxa"/>
            <w:vAlign w:val="bottom"/>
          </w:tcPr>
          <w:p w14:paraId="0DA810DF" w14:textId="77777777" w:rsidR="00E3692F" w:rsidRPr="00B83EFA" w:rsidRDefault="00E3692F" w:rsidP="00E3692F">
            <w:pPr>
              <w:rPr>
                <w:rFonts w:ascii="Arial" w:hAnsi="Arial" w:cs="Arial"/>
              </w:rPr>
            </w:pPr>
          </w:p>
        </w:tc>
        <w:tc>
          <w:tcPr>
            <w:tcW w:w="1437" w:type="dxa"/>
            <w:vAlign w:val="bottom"/>
          </w:tcPr>
          <w:p w14:paraId="039BF16A" w14:textId="77777777" w:rsidR="00E3692F" w:rsidRPr="00B83EFA" w:rsidRDefault="00E3692F" w:rsidP="00E3692F">
            <w:pPr>
              <w:rPr>
                <w:rFonts w:ascii="Arial" w:hAnsi="Arial" w:cs="Arial"/>
              </w:rPr>
            </w:pPr>
          </w:p>
        </w:tc>
        <w:tc>
          <w:tcPr>
            <w:tcW w:w="1306" w:type="dxa"/>
            <w:vAlign w:val="bottom"/>
          </w:tcPr>
          <w:p w14:paraId="10891E0B" w14:textId="77777777" w:rsidR="00E3692F" w:rsidRPr="00B83EFA" w:rsidRDefault="00E3692F" w:rsidP="00E3692F">
            <w:pPr>
              <w:rPr>
                <w:rFonts w:ascii="Arial" w:hAnsi="Arial" w:cs="Arial"/>
              </w:rPr>
            </w:pPr>
          </w:p>
        </w:tc>
        <w:tc>
          <w:tcPr>
            <w:tcW w:w="1347" w:type="dxa"/>
            <w:vAlign w:val="bottom"/>
          </w:tcPr>
          <w:p w14:paraId="775237C0" w14:textId="77777777" w:rsidR="00E3692F" w:rsidRPr="00B83EFA" w:rsidRDefault="00E3692F" w:rsidP="00E3692F">
            <w:pPr>
              <w:rPr>
                <w:rFonts w:ascii="Arial" w:hAnsi="Arial" w:cs="Arial"/>
              </w:rPr>
            </w:pPr>
          </w:p>
        </w:tc>
      </w:tr>
      <w:tr w:rsidR="00102E14" w:rsidRPr="00B83EFA" w14:paraId="647794D5" w14:textId="77777777" w:rsidTr="0091454B">
        <w:trPr>
          <w:jc w:val="center"/>
        </w:trPr>
        <w:tc>
          <w:tcPr>
            <w:tcW w:w="2111" w:type="dxa"/>
            <w:vAlign w:val="center"/>
          </w:tcPr>
          <w:p w14:paraId="18371D38"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 xml:space="preserve">4. </w:t>
            </w:r>
            <w:r w:rsidR="00102A59" w:rsidRPr="00B83EFA">
              <w:rPr>
                <w:rFonts w:ascii="Arial" w:hAnsi="Arial" w:cs="Arial"/>
                <w:bCs/>
              </w:rPr>
              <w:t>supervisión</w:t>
            </w:r>
            <w:r w:rsidRPr="00B83EFA">
              <w:rPr>
                <w:rFonts w:ascii="Arial" w:hAnsi="Arial" w:cs="Arial"/>
                <w:bCs/>
              </w:rPr>
              <w:t xml:space="preserve"> de </w:t>
            </w:r>
            <w:proofErr w:type="spellStart"/>
            <w:r w:rsidRPr="00B83EFA">
              <w:rPr>
                <w:rFonts w:ascii="Arial" w:hAnsi="Arial" w:cs="Arial"/>
                <w:bCs/>
              </w:rPr>
              <w:t>fracc.</w:t>
            </w:r>
            <w:proofErr w:type="spellEnd"/>
            <w:r w:rsidRPr="00B83EFA">
              <w:rPr>
                <w:rFonts w:ascii="Arial" w:hAnsi="Arial" w:cs="Arial"/>
                <w:bCs/>
              </w:rPr>
              <w:t xml:space="preserve"> (1.5% S/ Presupuesto de Obras de Urbanización)</w:t>
            </w:r>
          </w:p>
        </w:tc>
        <w:tc>
          <w:tcPr>
            <w:tcW w:w="977" w:type="dxa"/>
            <w:vAlign w:val="center"/>
          </w:tcPr>
          <w:p w14:paraId="15689BF4" w14:textId="77777777" w:rsidR="00102E14" w:rsidRPr="00B83EFA" w:rsidRDefault="00102E14" w:rsidP="00C12237">
            <w:pPr>
              <w:autoSpaceDE w:val="0"/>
              <w:autoSpaceDN w:val="0"/>
              <w:adjustRightInd w:val="0"/>
              <w:jc w:val="center"/>
              <w:rPr>
                <w:rFonts w:ascii="Arial" w:hAnsi="Arial" w:cs="Arial"/>
                <w:bCs/>
              </w:rPr>
            </w:pPr>
          </w:p>
        </w:tc>
        <w:tc>
          <w:tcPr>
            <w:tcW w:w="1284" w:type="dxa"/>
            <w:vAlign w:val="bottom"/>
          </w:tcPr>
          <w:p w14:paraId="6933925D" w14:textId="77777777" w:rsidR="00102E14" w:rsidRPr="00B83EFA" w:rsidRDefault="00102E14">
            <w:pPr>
              <w:rPr>
                <w:rFonts w:ascii="Arial" w:hAnsi="Arial" w:cs="Arial"/>
              </w:rPr>
            </w:pPr>
          </w:p>
        </w:tc>
        <w:tc>
          <w:tcPr>
            <w:tcW w:w="1097" w:type="dxa"/>
            <w:vAlign w:val="bottom"/>
          </w:tcPr>
          <w:p w14:paraId="7A82F8DC" w14:textId="77777777" w:rsidR="00102E14" w:rsidRPr="00B83EFA" w:rsidRDefault="00102E14">
            <w:pPr>
              <w:rPr>
                <w:rFonts w:ascii="Arial" w:hAnsi="Arial" w:cs="Arial"/>
              </w:rPr>
            </w:pPr>
          </w:p>
        </w:tc>
        <w:tc>
          <w:tcPr>
            <w:tcW w:w="1084" w:type="dxa"/>
            <w:vAlign w:val="bottom"/>
          </w:tcPr>
          <w:p w14:paraId="0D921286" w14:textId="77777777" w:rsidR="00102E14" w:rsidRPr="00B83EFA" w:rsidRDefault="00102E14">
            <w:pPr>
              <w:rPr>
                <w:rFonts w:ascii="Arial" w:hAnsi="Arial" w:cs="Arial"/>
              </w:rPr>
            </w:pPr>
          </w:p>
        </w:tc>
        <w:tc>
          <w:tcPr>
            <w:tcW w:w="1437" w:type="dxa"/>
            <w:vAlign w:val="bottom"/>
          </w:tcPr>
          <w:p w14:paraId="37DD693C" w14:textId="77777777" w:rsidR="00102E14" w:rsidRPr="00B83EFA" w:rsidRDefault="00102E14">
            <w:pPr>
              <w:rPr>
                <w:rFonts w:ascii="Arial" w:hAnsi="Arial" w:cs="Arial"/>
              </w:rPr>
            </w:pPr>
          </w:p>
        </w:tc>
        <w:tc>
          <w:tcPr>
            <w:tcW w:w="1306" w:type="dxa"/>
            <w:vAlign w:val="bottom"/>
          </w:tcPr>
          <w:p w14:paraId="441AF25F" w14:textId="77777777" w:rsidR="00102E14" w:rsidRPr="00B83EFA" w:rsidRDefault="00102E14">
            <w:pPr>
              <w:rPr>
                <w:rFonts w:ascii="Arial" w:hAnsi="Arial" w:cs="Arial"/>
              </w:rPr>
            </w:pPr>
          </w:p>
        </w:tc>
        <w:tc>
          <w:tcPr>
            <w:tcW w:w="1347" w:type="dxa"/>
            <w:vAlign w:val="bottom"/>
          </w:tcPr>
          <w:p w14:paraId="58D0FC9A" w14:textId="77777777" w:rsidR="00102E14" w:rsidRPr="00B83EFA" w:rsidRDefault="00102E14">
            <w:pPr>
              <w:rPr>
                <w:rFonts w:ascii="Arial" w:hAnsi="Arial" w:cs="Arial"/>
              </w:rPr>
            </w:pPr>
          </w:p>
        </w:tc>
      </w:tr>
      <w:tr w:rsidR="00102E14" w:rsidRPr="00B83EFA" w14:paraId="111A7B72" w14:textId="77777777" w:rsidTr="0091454B">
        <w:trPr>
          <w:jc w:val="center"/>
        </w:trPr>
        <w:tc>
          <w:tcPr>
            <w:tcW w:w="2111" w:type="dxa"/>
            <w:vAlign w:val="center"/>
          </w:tcPr>
          <w:p w14:paraId="5A959701"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5. Global Urbanización</w:t>
            </w:r>
          </w:p>
        </w:tc>
        <w:tc>
          <w:tcPr>
            <w:tcW w:w="977" w:type="dxa"/>
            <w:vAlign w:val="center"/>
          </w:tcPr>
          <w:p w14:paraId="37CEE338" w14:textId="77777777" w:rsidR="00102E14" w:rsidRPr="00B83EFA" w:rsidRDefault="00102E14" w:rsidP="00C12237">
            <w:pPr>
              <w:autoSpaceDE w:val="0"/>
              <w:autoSpaceDN w:val="0"/>
              <w:adjustRightInd w:val="0"/>
              <w:jc w:val="center"/>
              <w:rPr>
                <w:rFonts w:ascii="Arial" w:hAnsi="Arial" w:cs="Arial"/>
                <w:bCs/>
              </w:rPr>
            </w:pPr>
          </w:p>
        </w:tc>
        <w:tc>
          <w:tcPr>
            <w:tcW w:w="1284" w:type="dxa"/>
            <w:vAlign w:val="bottom"/>
          </w:tcPr>
          <w:p w14:paraId="16EFBDBA" w14:textId="77777777" w:rsidR="00102E14" w:rsidRPr="00B83EFA" w:rsidRDefault="00102E14">
            <w:pPr>
              <w:rPr>
                <w:rFonts w:ascii="Arial" w:hAnsi="Arial" w:cs="Arial"/>
              </w:rPr>
            </w:pPr>
          </w:p>
        </w:tc>
        <w:tc>
          <w:tcPr>
            <w:tcW w:w="1097" w:type="dxa"/>
            <w:vAlign w:val="bottom"/>
          </w:tcPr>
          <w:p w14:paraId="064E4F02" w14:textId="77777777" w:rsidR="00102E14" w:rsidRPr="00B83EFA" w:rsidRDefault="00102E14">
            <w:pPr>
              <w:rPr>
                <w:rFonts w:ascii="Arial" w:hAnsi="Arial" w:cs="Arial"/>
              </w:rPr>
            </w:pPr>
          </w:p>
        </w:tc>
        <w:tc>
          <w:tcPr>
            <w:tcW w:w="1084" w:type="dxa"/>
            <w:vAlign w:val="bottom"/>
          </w:tcPr>
          <w:p w14:paraId="0539A951" w14:textId="77777777" w:rsidR="00102E14" w:rsidRPr="00B83EFA" w:rsidRDefault="00102E14">
            <w:pPr>
              <w:rPr>
                <w:rFonts w:ascii="Arial" w:hAnsi="Arial" w:cs="Arial"/>
              </w:rPr>
            </w:pPr>
          </w:p>
        </w:tc>
        <w:tc>
          <w:tcPr>
            <w:tcW w:w="1437" w:type="dxa"/>
            <w:vAlign w:val="bottom"/>
          </w:tcPr>
          <w:p w14:paraId="102134A3" w14:textId="77777777" w:rsidR="00102E14" w:rsidRPr="00B83EFA" w:rsidRDefault="00102E14">
            <w:pPr>
              <w:rPr>
                <w:rFonts w:ascii="Arial" w:hAnsi="Arial" w:cs="Arial"/>
              </w:rPr>
            </w:pPr>
          </w:p>
        </w:tc>
        <w:tc>
          <w:tcPr>
            <w:tcW w:w="1306" w:type="dxa"/>
            <w:vAlign w:val="bottom"/>
          </w:tcPr>
          <w:p w14:paraId="64ED0B22" w14:textId="77777777" w:rsidR="00102E14" w:rsidRPr="00B83EFA" w:rsidRDefault="00102E14">
            <w:pPr>
              <w:rPr>
                <w:rFonts w:ascii="Arial" w:hAnsi="Arial" w:cs="Arial"/>
              </w:rPr>
            </w:pPr>
          </w:p>
        </w:tc>
        <w:tc>
          <w:tcPr>
            <w:tcW w:w="1347" w:type="dxa"/>
            <w:vAlign w:val="bottom"/>
          </w:tcPr>
          <w:p w14:paraId="74D100D9" w14:textId="77777777" w:rsidR="00102E14" w:rsidRPr="00B83EFA" w:rsidRDefault="00102E14">
            <w:pPr>
              <w:rPr>
                <w:rFonts w:ascii="Arial" w:hAnsi="Arial" w:cs="Arial"/>
              </w:rPr>
            </w:pPr>
          </w:p>
        </w:tc>
      </w:tr>
      <w:tr w:rsidR="00102E14" w:rsidRPr="00B83EFA" w14:paraId="73FA5AF5" w14:textId="77777777" w:rsidTr="0091454B">
        <w:trPr>
          <w:jc w:val="center"/>
        </w:trPr>
        <w:tc>
          <w:tcPr>
            <w:tcW w:w="2111" w:type="dxa"/>
            <w:vAlign w:val="center"/>
          </w:tcPr>
          <w:p w14:paraId="3FFE8C92"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 xml:space="preserve">6. </w:t>
            </w:r>
            <w:r w:rsidR="00102A59" w:rsidRPr="00B83EFA">
              <w:rPr>
                <w:rFonts w:ascii="Arial" w:hAnsi="Arial" w:cs="Arial"/>
                <w:bCs/>
              </w:rPr>
              <w:t>Supervisión</w:t>
            </w:r>
            <w:r w:rsidRPr="00B83EFA">
              <w:rPr>
                <w:rFonts w:ascii="Arial" w:hAnsi="Arial" w:cs="Arial"/>
                <w:bCs/>
              </w:rPr>
              <w:t xml:space="preserve"> de vivienda</w:t>
            </w:r>
          </w:p>
        </w:tc>
        <w:tc>
          <w:tcPr>
            <w:tcW w:w="977" w:type="dxa"/>
            <w:vAlign w:val="center"/>
          </w:tcPr>
          <w:p w14:paraId="236393CF"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Lote</w:t>
            </w:r>
          </w:p>
        </w:tc>
        <w:tc>
          <w:tcPr>
            <w:tcW w:w="1284" w:type="dxa"/>
            <w:vAlign w:val="bottom"/>
          </w:tcPr>
          <w:p w14:paraId="3E2A2CB7" w14:textId="77777777" w:rsidR="00102E14" w:rsidRPr="00B83EFA" w:rsidRDefault="00102E14">
            <w:pPr>
              <w:jc w:val="right"/>
              <w:rPr>
                <w:rFonts w:ascii="Arial" w:hAnsi="Arial" w:cs="Arial"/>
              </w:rPr>
            </w:pPr>
            <w:r w:rsidRPr="00B83EFA">
              <w:rPr>
                <w:rFonts w:ascii="Arial" w:hAnsi="Arial" w:cs="Arial"/>
              </w:rPr>
              <w:t>$225.85</w:t>
            </w:r>
          </w:p>
        </w:tc>
        <w:tc>
          <w:tcPr>
            <w:tcW w:w="1097" w:type="dxa"/>
            <w:vAlign w:val="bottom"/>
          </w:tcPr>
          <w:p w14:paraId="73022B04" w14:textId="77777777" w:rsidR="00102E14" w:rsidRPr="00B83EFA" w:rsidRDefault="00102E14">
            <w:pPr>
              <w:jc w:val="right"/>
              <w:rPr>
                <w:rFonts w:ascii="Arial" w:hAnsi="Arial" w:cs="Arial"/>
              </w:rPr>
            </w:pPr>
            <w:r w:rsidRPr="00B83EFA">
              <w:rPr>
                <w:rFonts w:ascii="Arial" w:hAnsi="Arial" w:cs="Arial"/>
              </w:rPr>
              <w:t>$260.60</w:t>
            </w:r>
          </w:p>
        </w:tc>
        <w:tc>
          <w:tcPr>
            <w:tcW w:w="1084" w:type="dxa"/>
            <w:vAlign w:val="bottom"/>
          </w:tcPr>
          <w:p w14:paraId="35391DAF" w14:textId="77777777" w:rsidR="00102E14" w:rsidRPr="00B83EFA" w:rsidRDefault="00102E14">
            <w:pPr>
              <w:jc w:val="right"/>
              <w:rPr>
                <w:rFonts w:ascii="Arial" w:hAnsi="Arial" w:cs="Arial"/>
              </w:rPr>
            </w:pPr>
            <w:r w:rsidRPr="00B83EFA">
              <w:rPr>
                <w:rFonts w:ascii="Arial" w:hAnsi="Arial" w:cs="Arial"/>
              </w:rPr>
              <w:t>$347.47</w:t>
            </w:r>
          </w:p>
        </w:tc>
        <w:tc>
          <w:tcPr>
            <w:tcW w:w="1437" w:type="dxa"/>
            <w:vAlign w:val="bottom"/>
          </w:tcPr>
          <w:p w14:paraId="6B348555" w14:textId="77777777" w:rsidR="00102E14" w:rsidRPr="00B83EFA" w:rsidRDefault="00102E14">
            <w:pPr>
              <w:jc w:val="right"/>
              <w:rPr>
                <w:rFonts w:ascii="Arial" w:hAnsi="Arial" w:cs="Arial"/>
              </w:rPr>
            </w:pPr>
            <w:r w:rsidRPr="00B83EFA">
              <w:rPr>
                <w:rFonts w:ascii="Arial" w:hAnsi="Arial" w:cs="Arial"/>
              </w:rPr>
              <w:t>$608.07</w:t>
            </w:r>
          </w:p>
        </w:tc>
        <w:tc>
          <w:tcPr>
            <w:tcW w:w="1306" w:type="dxa"/>
            <w:vAlign w:val="bottom"/>
          </w:tcPr>
          <w:p w14:paraId="58EC0803" w14:textId="77777777" w:rsidR="00102E14" w:rsidRPr="00B83EFA" w:rsidRDefault="00C12B01" w:rsidP="00DD30AF">
            <w:pPr>
              <w:jc w:val="right"/>
              <w:rPr>
                <w:rFonts w:ascii="Arial" w:hAnsi="Arial" w:cs="Arial"/>
              </w:rPr>
            </w:pPr>
            <w:r>
              <w:rPr>
                <w:rFonts w:ascii="Arial" w:hAnsi="Arial" w:cs="Arial"/>
              </w:rPr>
              <w:t xml:space="preserve"> </w:t>
            </w:r>
            <w:r w:rsidR="00DD30AF" w:rsidRPr="00B83EFA">
              <w:rPr>
                <w:rFonts w:ascii="Arial" w:hAnsi="Arial" w:cs="Arial"/>
              </w:rPr>
              <w:t>$608.00</w:t>
            </w:r>
          </w:p>
        </w:tc>
        <w:tc>
          <w:tcPr>
            <w:tcW w:w="1347" w:type="dxa"/>
            <w:vAlign w:val="bottom"/>
          </w:tcPr>
          <w:p w14:paraId="71FC37EC" w14:textId="77777777" w:rsidR="00102E14" w:rsidRPr="00B83EFA" w:rsidRDefault="00102E14">
            <w:pPr>
              <w:jc w:val="right"/>
              <w:rPr>
                <w:rFonts w:ascii="Arial" w:hAnsi="Arial" w:cs="Arial"/>
              </w:rPr>
            </w:pPr>
            <w:r w:rsidRPr="00B83EFA">
              <w:rPr>
                <w:rFonts w:ascii="Arial" w:hAnsi="Arial" w:cs="Arial"/>
              </w:rPr>
              <w:t>$434.34</w:t>
            </w:r>
          </w:p>
        </w:tc>
      </w:tr>
      <w:tr w:rsidR="00102E14" w:rsidRPr="00B83EFA" w14:paraId="35160275" w14:textId="77777777" w:rsidTr="0091454B">
        <w:trPr>
          <w:jc w:val="center"/>
        </w:trPr>
        <w:tc>
          <w:tcPr>
            <w:tcW w:w="2111" w:type="dxa"/>
            <w:vAlign w:val="center"/>
          </w:tcPr>
          <w:p w14:paraId="66805D84"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7. Ocupación de la vía publica</w:t>
            </w:r>
          </w:p>
        </w:tc>
        <w:tc>
          <w:tcPr>
            <w:tcW w:w="977" w:type="dxa"/>
            <w:vAlign w:val="center"/>
          </w:tcPr>
          <w:p w14:paraId="65907C2C"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Día</w:t>
            </w:r>
            <w:r w:rsidR="00DD30AF" w:rsidRPr="00B83EFA">
              <w:rPr>
                <w:rFonts w:ascii="Arial" w:hAnsi="Arial" w:cs="Arial"/>
                <w:bCs/>
              </w:rPr>
              <w:t>/M</w:t>
            </w:r>
            <w:r w:rsidR="00DD30AF" w:rsidRPr="00E3692F">
              <w:rPr>
                <w:rFonts w:ascii="Arial" w:hAnsi="Arial" w:cs="Arial"/>
                <w:bCs/>
                <w:vertAlign w:val="superscript"/>
              </w:rPr>
              <w:t>2</w:t>
            </w:r>
          </w:p>
        </w:tc>
        <w:tc>
          <w:tcPr>
            <w:tcW w:w="1284" w:type="dxa"/>
            <w:vAlign w:val="bottom"/>
          </w:tcPr>
          <w:p w14:paraId="72F8A169" w14:textId="77777777" w:rsidR="00102E14" w:rsidRPr="00B83EFA" w:rsidRDefault="00102E14">
            <w:pPr>
              <w:jc w:val="right"/>
              <w:rPr>
                <w:rFonts w:ascii="Arial" w:hAnsi="Arial" w:cs="Arial"/>
              </w:rPr>
            </w:pPr>
            <w:r w:rsidRPr="00B83EFA">
              <w:rPr>
                <w:rFonts w:ascii="Arial" w:hAnsi="Arial" w:cs="Arial"/>
              </w:rPr>
              <w:t>$0.00</w:t>
            </w:r>
          </w:p>
        </w:tc>
        <w:tc>
          <w:tcPr>
            <w:tcW w:w="1097" w:type="dxa"/>
            <w:vAlign w:val="bottom"/>
          </w:tcPr>
          <w:p w14:paraId="47553BE5" w14:textId="77777777" w:rsidR="00102E14" w:rsidRPr="00B83EFA" w:rsidRDefault="00102E14">
            <w:pPr>
              <w:jc w:val="right"/>
              <w:rPr>
                <w:rFonts w:ascii="Arial" w:hAnsi="Arial" w:cs="Arial"/>
              </w:rPr>
            </w:pPr>
            <w:r w:rsidRPr="00B83EFA">
              <w:rPr>
                <w:rFonts w:ascii="Arial" w:hAnsi="Arial" w:cs="Arial"/>
              </w:rPr>
              <w:t>$5.20</w:t>
            </w:r>
          </w:p>
        </w:tc>
        <w:tc>
          <w:tcPr>
            <w:tcW w:w="1084" w:type="dxa"/>
            <w:vAlign w:val="bottom"/>
          </w:tcPr>
          <w:p w14:paraId="2BE798AF" w14:textId="77777777" w:rsidR="00102E14" w:rsidRPr="00B83EFA" w:rsidRDefault="00102E14">
            <w:pPr>
              <w:jc w:val="right"/>
              <w:rPr>
                <w:rFonts w:ascii="Arial" w:hAnsi="Arial" w:cs="Arial"/>
              </w:rPr>
            </w:pPr>
            <w:r w:rsidRPr="00B83EFA">
              <w:rPr>
                <w:rFonts w:ascii="Arial" w:hAnsi="Arial" w:cs="Arial"/>
              </w:rPr>
              <w:t>$8.68</w:t>
            </w:r>
          </w:p>
        </w:tc>
        <w:tc>
          <w:tcPr>
            <w:tcW w:w="1437" w:type="dxa"/>
            <w:vAlign w:val="bottom"/>
          </w:tcPr>
          <w:p w14:paraId="6ED938E7" w14:textId="77777777" w:rsidR="00102E14" w:rsidRPr="00B83EFA" w:rsidRDefault="00102E14">
            <w:pPr>
              <w:jc w:val="right"/>
              <w:rPr>
                <w:rFonts w:ascii="Arial" w:hAnsi="Arial" w:cs="Arial"/>
              </w:rPr>
            </w:pPr>
            <w:r w:rsidRPr="00B83EFA">
              <w:rPr>
                <w:rFonts w:ascii="Arial" w:hAnsi="Arial" w:cs="Arial"/>
              </w:rPr>
              <w:t>$10.42</w:t>
            </w:r>
          </w:p>
        </w:tc>
        <w:tc>
          <w:tcPr>
            <w:tcW w:w="1306" w:type="dxa"/>
            <w:vAlign w:val="bottom"/>
          </w:tcPr>
          <w:p w14:paraId="1E68F320" w14:textId="77777777" w:rsidR="00102E14" w:rsidRPr="00B83EFA" w:rsidRDefault="00102E14">
            <w:pPr>
              <w:jc w:val="right"/>
              <w:rPr>
                <w:rFonts w:ascii="Arial" w:hAnsi="Arial" w:cs="Arial"/>
              </w:rPr>
            </w:pPr>
            <w:r w:rsidRPr="00B83EFA">
              <w:rPr>
                <w:rFonts w:ascii="Arial" w:hAnsi="Arial" w:cs="Arial"/>
              </w:rPr>
              <w:t>$13.90</w:t>
            </w:r>
          </w:p>
        </w:tc>
        <w:tc>
          <w:tcPr>
            <w:tcW w:w="1347" w:type="dxa"/>
            <w:vAlign w:val="bottom"/>
          </w:tcPr>
          <w:p w14:paraId="3B43DA2F" w14:textId="77777777" w:rsidR="00102E14" w:rsidRPr="00B83EFA" w:rsidRDefault="00102E14">
            <w:pPr>
              <w:rPr>
                <w:rFonts w:ascii="Arial" w:hAnsi="Arial" w:cs="Arial"/>
              </w:rPr>
            </w:pPr>
          </w:p>
        </w:tc>
      </w:tr>
      <w:tr w:rsidR="00102E14" w:rsidRPr="00B83EFA" w14:paraId="4CEFF5C1" w14:textId="77777777" w:rsidTr="0091454B">
        <w:trPr>
          <w:jc w:val="center"/>
        </w:trPr>
        <w:tc>
          <w:tcPr>
            <w:tcW w:w="2111" w:type="dxa"/>
            <w:vAlign w:val="center"/>
          </w:tcPr>
          <w:p w14:paraId="286923FD"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7.1 Centro Histórico</w:t>
            </w:r>
          </w:p>
        </w:tc>
        <w:tc>
          <w:tcPr>
            <w:tcW w:w="977" w:type="dxa"/>
            <w:vAlign w:val="center"/>
          </w:tcPr>
          <w:p w14:paraId="64966073"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Día</w:t>
            </w:r>
            <w:r w:rsidR="00DD30AF" w:rsidRPr="00B83EFA">
              <w:rPr>
                <w:rFonts w:ascii="Arial" w:hAnsi="Arial" w:cs="Arial"/>
                <w:bCs/>
              </w:rPr>
              <w:t>/M</w:t>
            </w:r>
            <w:r w:rsidR="00DD30AF" w:rsidRPr="00E3692F">
              <w:rPr>
                <w:rFonts w:ascii="Arial" w:hAnsi="Arial" w:cs="Arial"/>
                <w:bCs/>
                <w:vertAlign w:val="superscript"/>
              </w:rPr>
              <w:t>2</w:t>
            </w:r>
          </w:p>
        </w:tc>
        <w:tc>
          <w:tcPr>
            <w:tcW w:w="1284" w:type="dxa"/>
            <w:vAlign w:val="bottom"/>
          </w:tcPr>
          <w:p w14:paraId="77FEF6D0" w14:textId="77777777" w:rsidR="00102E14" w:rsidRPr="00B83EFA" w:rsidRDefault="00102E14">
            <w:pPr>
              <w:jc w:val="right"/>
              <w:rPr>
                <w:rFonts w:ascii="Arial" w:hAnsi="Arial" w:cs="Arial"/>
              </w:rPr>
            </w:pPr>
            <w:r w:rsidRPr="00B83EFA">
              <w:rPr>
                <w:rFonts w:ascii="Arial" w:hAnsi="Arial" w:cs="Arial"/>
              </w:rPr>
              <w:t>$17.49</w:t>
            </w:r>
          </w:p>
        </w:tc>
        <w:tc>
          <w:tcPr>
            <w:tcW w:w="1097" w:type="dxa"/>
            <w:vAlign w:val="bottom"/>
          </w:tcPr>
          <w:p w14:paraId="0B4F7E01" w14:textId="77777777" w:rsidR="00102E14" w:rsidRPr="00B83EFA" w:rsidRDefault="00102E14">
            <w:pPr>
              <w:rPr>
                <w:rFonts w:ascii="Arial" w:hAnsi="Arial" w:cs="Arial"/>
              </w:rPr>
            </w:pPr>
          </w:p>
        </w:tc>
        <w:tc>
          <w:tcPr>
            <w:tcW w:w="1084" w:type="dxa"/>
            <w:vAlign w:val="bottom"/>
          </w:tcPr>
          <w:p w14:paraId="03A1AA55" w14:textId="77777777" w:rsidR="00102E14" w:rsidRPr="00B83EFA" w:rsidRDefault="00102E14">
            <w:pPr>
              <w:rPr>
                <w:rFonts w:ascii="Arial" w:hAnsi="Arial" w:cs="Arial"/>
              </w:rPr>
            </w:pPr>
          </w:p>
        </w:tc>
        <w:tc>
          <w:tcPr>
            <w:tcW w:w="1437" w:type="dxa"/>
            <w:vAlign w:val="bottom"/>
          </w:tcPr>
          <w:p w14:paraId="6C103AAB" w14:textId="77777777" w:rsidR="00102E14" w:rsidRPr="00B83EFA" w:rsidRDefault="00102E14">
            <w:pPr>
              <w:rPr>
                <w:rFonts w:ascii="Arial" w:hAnsi="Arial" w:cs="Arial"/>
              </w:rPr>
            </w:pPr>
          </w:p>
        </w:tc>
        <w:tc>
          <w:tcPr>
            <w:tcW w:w="1306" w:type="dxa"/>
            <w:vAlign w:val="bottom"/>
          </w:tcPr>
          <w:p w14:paraId="45A7B060" w14:textId="77777777" w:rsidR="00102E14" w:rsidRPr="00B83EFA" w:rsidRDefault="00102E14">
            <w:pPr>
              <w:rPr>
                <w:rFonts w:ascii="Arial" w:hAnsi="Arial" w:cs="Arial"/>
              </w:rPr>
            </w:pPr>
          </w:p>
        </w:tc>
        <w:tc>
          <w:tcPr>
            <w:tcW w:w="1347" w:type="dxa"/>
            <w:vAlign w:val="bottom"/>
          </w:tcPr>
          <w:p w14:paraId="4D262F43" w14:textId="77777777" w:rsidR="00102E14" w:rsidRPr="00B83EFA" w:rsidRDefault="00102E14">
            <w:pPr>
              <w:rPr>
                <w:rFonts w:ascii="Arial" w:hAnsi="Arial" w:cs="Arial"/>
              </w:rPr>
            </w:pPr>
          </w:p>
        </w:tc>
      </w:tr>
      <w:tr w:rsidR="00102E14" w:rsidRPr="00B83EFA" w14:paraId="5037291A" w14:textId="77777777" w:rsidTr="0091454B">
        <w:trPr>
          <w:jc w:val="center"/>
        </w:trPr>
        <w:tc>
          <w:tcPr>
            <w:tcW w:w="2111" w:type="dxa"/>
            <w:vAlign w:val="center"/>
          </w:tcPr>
          <w:p w14:paraId="2CB3D3D7"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7.2 Casetas telefónicas (anual)</w:t>
            </w:r>
          </w:p>
        </w:tc>
        <w:tc>
          <w:tcPr>
            <w:tcW w:w="977" w:type="dxa"/>
            <w:vAlign w:val="center"/>
          </w:tcPr>
          <w:p w14:paraId="09D2BA12"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Unidad</w:t>
            </w:r>
          </w:p>
        </w:tc>
        <w:tc>
          <w:tcPr>
            <w:tcW w:w="1284" w:type="dxa"/>
            <w:vAlign w:val="bottom"/>
          </w:tcPr>
          <w:p w14:paraId="74390BA5" w14:textId="77777777" w:rsidR="00102E14" w:rsidRPr="00B83EFA" w:rsidRDefault="00102E14">
            <w:pPr>
              <w:jc w:val="right"/>
              <w:rPr>
                <w:rFonts w:ascii="Arial" w:hAnsi="Arial" w:cs="Arial"/>
              </w:rPr>
            </w:pPr>
            <w:r w:rsidRPr="00B83EFA">
              <w:rPr>
                <w:rFonts w:ascii="Arial" w:hAnsi="Arial" w:cs="Arial"/>
              </w:rPr>
              <w:t>$157.41</w:t>
            </w:r>
          </w:p>
        </w:tc>
        <w:tc>
          <w:tcPr>
            <w:tcW w:w="1097" w:type="dxa"/>
            <w:vAlign w:val="bottom"/>
          </w:tcPr>
          <w:p w14:paraId="4B80A13E" w14:textId="77777777" w:rsidR="00102E14" w:rsidRPr="00B83EFA" w:rsidRDefault="00DD30AF">
            <w:pPr>
              <w:jc w:val="right"/>
              <w:rPr>
                <w:rFonts w:ascii="Arial" w:hAnsi="Arial" w:cs="Arial"/>
              </w:rPr>
            </w:pPr>
            <w:r w:rsidRPr="00B83EFA">
              <w:rPr>
                <w:rFonts w:ascii="Arial" w:hAnsi="Arial" w:cs="Arial"/>
              </w:rPr>
              <w:t>$157.41</w:t>
            </w:r>
          </w:p>
        </w:tc>
        <w:tc>
          <w:tcPr>
            <w:tcW w:w="1084" w:type="dxa"/>
            <w:vAlign w:val="bottom"/>
          </w:tcPr>
          <w:p w14:paraId="20B69B5F" w14:textId="77777777" w:rsidR="00102E14" w:rsidRPr="00B83EFA" w:rsidRDefault="00102E14">
            <w:pPr>
              <w:rPr>
                <w:rFonts w:ascii="Arial" w:hAnsi="Arial" w:cs="Arial"/>
              </w:rPr>
            </w:pPr>
          </w:p>
        </w:tc>
        <w:tc>
          <w:tcPr>
            <w:tcW w:w="1437" w:type="dxa"/>
            <w:vAlign w:val="bottom"/>
          </w:tcPr>
          <w:p w14:paraId="187348CE" w14:textId="77777777" w:rsidR="00102E14" w:rsidRPr="00B83EFA" w:rsidRDefault="00102E14">
            <w:pPr>
              <w:rPr>
                <w:rFonts w:ascii="Arial" w:hAnsi="Arial" w:cs="Arial"/>
              </w:rPr>
            </w:pPr>
          </w:p>
        </w:tc>
        <w:tc>
          <w:tcPr>
            <w:tcW w:w="1306" w:type="dxa"/>
            <w:vAlign w:val="bottom"/>
          </w:tcPr>
          <w:p w14:paraId="19BCD0A5" w14:textId="77777777" w:rsidR="00102E14" w:rsidRPr="00B83EFA" w:rsidRDefault="00102E14">
            <w:pPr>
              <w:rPr>
                <w:rFonts w:ascii="Arial" w:hAnsi="Arial" w:cs="Arial"/>
              </w:rPr>
            </w:pPr>
          </w:p>
        </w:tc>
        <w:tc>
          <w:tcPr>
            <w:tcW w:w="1347" w:type="dxa"/>
            <w:vAlign w:val="bottom"/>
          </w:tcPr>
          <w:p w14:paraId="7B9CFA31" w14:textId="77777777" w:rsidR="00102E14" w:rsidRPr="00B83EFA" w:rsidRDefault="00102E14">
            <w:pPr>
              <w:rPr>
                <w:rFonts w:ascii="Arial" w:hAnsi="Arial" w:cs="Arial"/>
              </w:rPr>
            </w:pPr>
          </w:p>
        </w:tc>
      </w:tr>
      <w:tr w:rsidR="00102E14" w:rsidRPr="00B83EFA" w14:paraId="6BD3A207" w14:textId="77777777" w:rsidTr="0091454B">
        <w:trPr>
          <w:jc w:val="center"/>
        </w:trPr>
        <w:tc>
          <w:tcPr>
            <w:tcW w:w="2111" w:type="dxa"/>
            <w:vAlign w:val="center"/>
          </w:tcPr>
          <w:p w14:paraId="6F30BBA9"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7.3 Paradero de Autobuses (anual)</w:t>
            </w:r>
          </w:p>
        </w:tc>
        <w:tc>
          <w:tcPr>
            <w:tcW w:w="977" w:type="dxa"/>
            <w:vAlign w:val="center"/>
          </w:tcPr>
          <w:p w14:paraId="3B9C2DD8"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Unidad</w:t>
            </w:r>
          </w:p>
        </w:tc>
        <w:tc>
          <w:tcPr>
            <w:tcW w:w="1284" w:type="dxa"/>
            <w:vAlign w:val="bottom"/>
          </w:tcPr>
          <w:p w14:paraId="71977D39" w14:textId="77777777" w:rsidR="00102E14" w:rsidRPr="00B83EFA" w:rsidRDefault="00102E14">
            <w:pPr>
              <w:jc w:val="right"/>
              <w:rPr>
                <w:rFonts w:ascii="Arial" w:hAnsi="Arial" w:cs="Arial"/>
              </w:rPr>
            </w:pPr>
            <w:r w:rsidRPr="00B83EFA">
              <w:rPr>
                <w:rFonts w:ascii="Arial" w:hAnsi="Arial" w:cs="Arial"/>
              </w:rPr>
              <w:t>$1,166.00</w:t>
            </w:r>
          </w:p>
        </w:tc>
        <w:tc>
          <w:tcPr>
            <w:tcW w:w="1097" w:type="dxa"/>
            <w:vAlign w:val="bottom"/>
          </w:tcPr>
          <w:p w14:paraId="5BABF807" w14:textId="77777777" w:rsidR="00102E14" w:rsidRPr="00B83EFA" w:rsidRDefault="00102E14">
            <w:pPr>
              <w:rPr>
                <w:rFonts w:ascii="Arial" w:hAnsi="Arial" w:cs="Arial"/>
              </w:rPr>
            </w:pPr>
          </w:p>
        </w:tc>
        <w:tc>
          <w:tcPr>
            <w:tcW w:w="1084" w:type="dxa"/>
            <w:vAlign w:val="bottom"/>
          </w:tcPr>
          <w:p w14:paraId="6F571C5A" w14:textId="77777777" w:rsidR="00102E14" w:rsidRPr="00B83EFA" w:rsidRDefault="00102E14">
            <w:pPr>
              <w:rPr>
                <w:rFonts w:ascii="Arial" w:hAnsi="Arial" w:cs="Arial"/>
              </w:rPr>
            </w:pPr>
          </w:p>
        </w:tc>
        <w:tc>
          <w:tcPr>
            <w:tcW w:w="1437" w:type="dxa"/>
            <w:vAlign w:val="bottom"/>
          </w:tcPr>
          <w:p w14:paraId="7BE7938A" w14:textId="77777777" w:rsidR="00102E14" w:rsidRPr="00B83EFA" w:rsidRDefault="00102E14">
            <w:pPr>
              <w:rPr>
                <w:rFonts w:ascii="Arial" w:hAnsi="Arial" w:cs="Arial"/>
              </w:rPr>
            </w:pPr>
          </w:p>
        </w:tc>
        <w:tc>
          <w:tcPr>
            <w:tcW w:w="1306" w:type="dxa"/>
            <w:vAlign w:val="bottom"/>
          </w:tcPr>
          <w:p w14:paraId="7E14163B" w14:textId="77777777" w:rsidR="00102E14" w:rsidRPr="00B83EFA" w:rsidRDefault="00102E14">
            <w:pPr>
              <w:rPr>
                <w:rFonts w:ascii="Arial" w:hAnsi="Arial" w:cs="Arial"/>
              </w:rPr>
            </w:pPr>
          </w:p>
        </w:tc>
        <w:tc>
          <w:tcPr>
            <w:tcW w:w="1347" w:type="dxa"/>
            <w:vAlign w:val="bottom"/>
          </w:tcPr>
          <w:p w14:paraId="63A5D46F" w14:textId="77777777" w:rsidR="00102E14" w:rsidRPr="00B83EFA" w:rsidRDefault="00102E14">
            <w:pPr>
              <w:rPr>
                <w:rFonts w:ascii="Arial" w:hAnsi="Arial" w:cs="Arial"/>
              </w:rPr>
            </w:pPr>
          </w:p>
        </w:tc>
      </w:tr>
      <w:tr w:rsidR="00102E14" w:rsidRPr="00B83EFA" w14:paraId="4A04F9A8" w14:textId="77777777" w:rsidTr="0091454B">
        <w:trPr>
          <w:jc w:val="center"/>
        </w:trPr>
        <w:tc>
          <w:tcPr>
            <w:tcW w:w="2111" w:type="dxa"/>
            <w:vAlign w:val="center"/>
          </w:tcPr>
          <w:p w14:paraId="30FBE27A"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lastRenderedPageBreak/>
              <w:t>7.4 Tramite de Fraccionamientos habitacionales</w:t>
            </w:r>
          </w:p>
        </w:tc>
        <w:tc>
          <w:tcPr>
            <w:tcW w:w="977" w:type="dxa"/>
            <w:vAlign w:val="center"/>
          </w:tcPr>
          <w:p w14:paraId="4A2C2694" w14:textId="77777777" w:rsidR="00102E14" w:rsidRPr="00B83EFA" w:rsidRDefault="00102E14" w:rsidP="00C12237">
            <w:pPr>
              <w:autoSpaceDE w:val="0"/>
              <w:autoSpaceDN w:val="0"/>
              <w:adjustRightInd w:val="0"/>
              <w:jc w:val="center"/>
              <w:rPr>
                <w:rFonts w:ascii="Arial" w:hAnsi="Arial" w:cs="Arial"/>
                <w:bCs/>
              </w:rPr>
            </w:pPr>
          </w:p>
        </w:tc>
        <w:tc>
          <w:tcPr>
            <w:tcW w:w="1284" w:type="dxa"/>
            <w:vAlign w:val="bottom"/>
          </w:tcPr>
          <w:p w14:paraId="1AD0E7D1" w14:textId="77777777" w:rsidR="00102E14" w:rsidRPr="00B83EFA" w:rsidRDefault="00102E14">
            <w:pPr>
              <w:rPr>
                <w:rFonts w:ascii="Arial" w:hAnsi="Arial" w:cs="Arial"/>
              </w:rPr>
            </w:pPr>
          </w:p>
        </w:tc>
        <w:tc>
          <w:tcPr>
            <w:tcW w:w="1097" w:type="dxa"/>
            <w:vAlign w:val="bottom"/>
          </w:tcPr>
          <w:p w14:paraId="5B59ED8E" w14:textId="77777777" w:rsidR="00102E14" w:rsidRPr="00B83EFA" w:rsidRDefault="00102E14">
            <w:pPr>
              <w:rPr>
                <w:rFonts w:ascii="Arial" w:hAnsi="Arial" w:cs="Arial"/>
              </w:rPr>
            </w:pPr>
          </w:p>
        </w:tc>
        <w:tc>
          <w:tcPr>
            <w:tcW w:w="1084" w:type="dxa"/>
            <w:vAlign w:val="bottom"/>
          </w:tcPr>
          <w:p w14:paraId="23FB3602" w14:textId="77777777" w:rsidR="00102E14" w:rsidRPr="00B83EFA" w:rsidRDefault="00102E14">
            <w:pPr>
              <w:rPr>
                <w:rFonts w:ascii="Arial" w:hAnsi="Arial" w:cs="Arial"/>
              </w:rPr>
            </w:pPr>
          </w:p>
        </w:tc>
        <w:tc>
          <w:tcPr>
            <w:tcW w:w="1437" w:type="dxa"/>
            <w:vAlign w:val="bottom"/>
          </w:tcPr>
          <w:p w14:paraId="7753A0E6" w14:textId="77777777" w:rsidR="00102E14" w:rsidRPr="00B83EFA" w:rsidRDefault="00102E14">
            <w:pPr>
              <w:rPr>
                <w:rFonts w:ascii="Arial" w:hAnsi="Arial" w:cs="Arial"/>
              </w:rPr>
            </w:pPr>
          </w:p>
        </w:tc>
        <w:tc>
          <w:tcPr>
            <w:tcW w:w="1306" w:type="dxa"/>
            <w:vAlign w:val="bottom"/>
          </w:tcPr>
          <w:p w14:paraId="5E507DE8" w14:textId="77777777" w:rsidR="00102E14" w:rsidRPr="00B83EFA" w:rsidRDefault="00102E14">
            <w:pPr>
              <w:rPr>
                <w:rFonts w:ascii="Arial" w:hAnsi="Arial" w:cs="Arial"/>
              </w:rPr>
            </w:pPr>
          </w:p>
        </w:tc>
        <w:tc>
          <w:tcPr>
            <w:tcW w:w="1347" w:type="dxa"/>
            <w:vAlign w:val="bottom"/>
          </w:tcPr>
          <w:p w14:paraId="50FB0BEA" w14:textId="77777777" w:rsidR="00102E14" w:rsidRPr="00B83EFA" w:rsidRDefault="00102E14">
            <w:pPr>
              <w:rPr>
                <w:rFonts w:ascii="Arial" w:hAnsi="Arial" w:cs="Arial"/>
              </w:rPr>
            </w:pPr>
          </w:p>
        </w:tc>
      </w:tr>
      <w:tr w:rsidR="00102E14" w:rsidRPr="00B83EFA" w14:paraId="0EE6343A" w14:textId="77777777" w:rsidTr="0091454B">
        <w:trPr>
          <w:jc w:val="center"/>
        </w:trPr>
        <w:tc>
          <w:tcPr>
            <w:tcW w:w="2111" w:type="dxa"/>
            <w:vAlign w:val="center"/>
          </w:tcPr>
          <w:p w14:paraId="3BEA8037"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7.4.1 Aprobación de planos</w:t>
            </w:r>
          </w:p>
        </w:tc>
        <w:tc>
          <w:tcPr>
            <w:tcW w:w="977" w:type="dxa"/>
            <w:vAlign w:val="center"/>
          </w:tcPr>
          <w:p w14:paraId="2E45A42F" w14:textId="77777777" w:rsidR="00102E14" w:rsidRPr="00B83EFA" w:rsidRDefault="00102E14" w:rsidP="00C12237">
            <w:pPr>
              <w:jc w:val="center"/>
              <w:rPr>
                <w:rFonts w:ascii="Arial" w:hAnsi="Arial" w:cs="Arial"/>
              </w:rPr>
            </w:pPr>
            <w:r w:rsidRPr="00B83EFA">
              <w:rPr>
                <w:rFonts w:ascii="Arial" w:hAnsi="Arial" w:cs="Arial"/>
                <w:bCs/>
              </w:rPr>
              <w:t>Lote</w:t>
            </w:r>
          </w:p>
        </w:tc>
        <w:tc>
          <w:tcPr>
            <w:tcW w:w="1284" w:type="dxa"/>
            <w:vAlign w:val="bottom"/>
          </w:tcPr>
          <w:p w14:paraId="40B86F9F" w14:textId="77777777" w:rsidR="00102E14" w:rsidRPr="00B83EFA" w:rsidRDefault="00102E14">
            <w:pPr>
              <w:jc w:val="right"/>
              <w:rPr>
                <w:rFonts w:ascii="Arial" w:hAnsi="Arial" w:cs="Arial"/>
              </w:rPr>
            </w:pPr>
            <w:r w:rsidRPr="00B83EFA">
              <w:rPr>
                <w:rFonts w:ascii="Arial" w:hAnsi="Arial" w:cs="Arial"/>
              </w:rPr>
              <w:t>$5.20</w:t>
            </w:r>
          </w:p>
        </w:tc>
        <w:tc>
          <w:tcPr>
            <w:tcW w:w="1097" w:type="dxa"/>
            <w:vAlign w:val="bottom"/>
          </w:tcPr>
          <w:p w14:paraId="7E9F0AB6" w14:textId="77777777" w:rsidR="00102E14" w:rsidRPr="00B83EFA" w:rsidRDefault="00102E14">
            <w:pPr>
              <w:rPr>
                <w:rFonts w:ascii="Arial" w:hAnsi="Arial" w:cs="Arial"/>
              </w:rPr>
            </w:pPr>
          </w:p>
        </w:tc>
        <w:tc>
          <w:tcPr>
            <w:tcW w:w="1084" w:type="dxa"/>
            <w:vAlign w:val="bottom"/>
          </w:tcPr>
          <w:p w14:paraId="366AF429" w14:textId="77777777" w:rsidR="00102E14" w:rsidRPr="00B83EFA" w:rsidRDefault="00102E14">
            <w:pPr>
              <w:rPr>
                <w:rFonts w:ascii="Arial" w:hAnsi="Arial" w:cs="Arial"/>
              </w:rPr>
            </w:pPr>
          </w:p>
        </w:tc>
        <w:tc>
          <w:tcPr>
            <w:tcW w:w="1437" w:type="dxa"/>
            <w:vAlign w:val="bottom"/>
          </w:tcPr>
          <w:p w14:paraId="40258F1A" w14:textId="77777777" w:rsidR="00102E14" w:rsidRPr="00B83EFA" w:rsidRDefault="00102E14">
            <w:pPr>
              <w:rPr>
                <w:rFonts w:ascii="Arial" w:hAnsi="Arial" w:cs="Arial"/>
              </w:rPr>
            </w:pPr>
          </w:p>
        </w:tc>
        <w:tc>
          <w:tcPr>
            <w:tcW w:w="1306" w:type="dxa"/>
            <w:vAlign w:val="bottom"/>
          </w:tcPr>
          <w:p w14:paraId="7BEFB9D9" w14:textId="77777777" w:rsidR="00102E14" w:rsidRPr="00B83EFA" w:rsidRDefault="00102E14">
            <w:pPr>
              <w:rPr>
                <w:rFonts w:ascii="Arial" w:hAnsi="Arial" w:cs="Arial"/>
              </w:rPr>
            </w:pPr>
          </w:p>
        </w:tc>
        <w:tc>
          <w:tcPr>
            <w:tcW w:w="1347" w:type="dxa"/>
            <w:vAlign w:val="bottom"/>
          </w:tcPr>
          <w:p w14:paraId="36B9BF21" w14:textId="77777777" w:rsidR="00102E14" w:rsidRPr="00B83EFA" w:rsidRDefault="00102E14">
            <w:pPr>
              <w:rPr>
                <w:rFonts w:ascii="Arial" w:hAnsi="Arial" w:cs="Arial"/>
              </w:rPr>
            </w:pPr>
          </w:p>
        </w:tc>
      </w:tr>
      <w:tr w:rsidR="00102E14" w:rsidRPr="00B83EFA" w14:paraId="12DF6BCB" w14:textId="77777777" w:rsidTr="0091454B">
        <w:trPr>
          <w:jc w:val="center"/>
        </w:trPr>
        <w:tc>
          <w:tcPr>
            <w:tcW w:w="2111" w:type="dxa"/>
            <w:vAlign w:val="center"/>
          </w:tcPr>
          <w:p w14:paraId="306E4361"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 xml:space="preserve">7.4.2 Lote tipo de Interés Social (de </w:t>
            </w:r>
            <w:smartTag w:uri="urn:schemas-microsoft-com:office:smarttags" w:element="metricconverter">
              <w:smartTagPr>
                <w:attr w:name="ProductID" w:val="90 M2"/>
              </w:smartTagPr>
              <w:r w:rsidRPr="00B83EFA">
                <w:rPr>
                  <w:rFonts w:ascii="Arial" w:hAnsi="Arial" w:cs="Arial"/>
                  <w:bCs/>
                </w:rPr>
                <w:t>90 M2</w:t>
              </w:r>
            </w:smartTag>
            <w:r w:rsidRPr="00B83EFA">
              <w:rPr>
                <w:rFonts w:ascii="Arial" w:hAnsi="Arial" w:cs="Arial"/>
                <w:bCs/>
              </w:rPr>
              <w:t xml:space="preserve"> A </w:t>
            </w:r>
            <w:smartTag w:uri="urn:schemas-microsoft-com:office:smarttags" w:element="metricconverter">
              <w:smartTagPr>
                <w:attr w:name="ProductID" w:val="128 M2"/>
              </w:smartTagPr>
              <w:r w:rsidRPr="00B83EFA">
                <w:rPr>
                  <w:rFonts w:ascii="Arial" w:hAnsi="Arial" w:cs="Arial"/>
                  <w:bCs/>
                </w:rPr>
                <w:t>128 M</w:t>
              </w:r>
              <w:r w:rsidRPr="00E3692F">
                <w:rPr>
                  <w:rFonts w:ascii="Arial" w:hAnsi="Arial" w:cs="Arial"/>
                  <w:bCs/>
                  <w:vertAlign w:val="superscript"/>
                </w:rPr>
                <w:t>2</w:t>
              </w:r>
            </w:smartTag>
            <w:r w:rsidRPr="00B83EFA">
              <w:rPr>
                <w:rFonts w:ascii="Arial" w:hAnsi="Arial" w:cs="Arial"/>
                <w:bCs/>
              </w:rPr>
              <w:t>)</w:t>
            </w:r>
          </w:p>
        </w:tc>
        <w:tc>
          <w:tcPr>
            <w:tcW w:w="977" w:type="dxa"/>
            <w:vAlign w:val="center"/>
          </w:tcPr>
          <w:p w14:paraId="111B9D75" w14:textId="77777777" w:rsidR="00102E14" w:rsidRPr="00B83EFA" w:rsidRDefault="00102E14" w:rsidP="00C12237">
            <w:pPr>
              <w:jc w:val="center"/>
              <w:rPr>
                <w:rFonts w:ascii="Arial" w:hAnsi="Arial" w:cs="Arial"/>
              </w:rPr>
            </w:pPr>
            <w:r w:rsidRPr="00B83EFA">
              <w:rPr>
                <w:rFonts w:ascii="Arial" w:hAnsi="Arial" w:cs="Arial"/>
                <w:bCs/>
              </w:rPr>
              <w:t>Lote</w:t>
            </w:r>
          </w:p>
        </w:tc>
        <w:tc>
          <w:tcPr>
            <w:tcW w:w="1284" w:type="dxa"/>
            <w:vAlign w:val="bottom"/>
          </w:tcPr>
          <w:p w14:paraId="6B745456" w14:textId="77777777" w:rsidR="00102E14" w:rsidRPr="00B83EFA" w:rsidRDefault="00102E14">
            <w:pPr>
              <w:jc w:val="right"/>
              <w:rPr>
                <w:rFonts w:ascii="Arial" w:hAnsi="Arial" w:cs="Arial"/>
              </w:rPr>
            </w:pPr>
            <w:r w:rsidRPr="00B83EFA">
              <w:rPr>
                <w:rFonts w:ascii="Arial" w:hAnsi="Arial" w:cs="Arial"/>
              </w:rPr>
              <w:t>$10.42</w:t>
            </w:r>
          </w:p>
        </w:tc>
        <w:tc>
          <w:tcPr>
            <w:tcW w:w="1097" w:type="dxa"/>
            <w:vAlign w:val="bottom"/>
          </w:tcPr>
          <w:p w14:paraId="68D46857" w14:textId="77777777" w:rsidR="00102E14" w:rsidRPr="00B83EFA" w:rsidRDefault="00102E14">
            <w:pPr>
              <w:rPr>
                <w:rFonts w:ascii="Arial" w:hAnsi="Arial" w:cs="Arial"/>
              </w:rPr>
            </w:pPr>
          </w:p>
        </w:tc>
        <w:tc>
          <w:tcPr>
            <w:tcW w:w="1084" w:type="dxa"/>
            <w:vAlign w:val="bottom"/>
          </w:tcPr>
          <w:p w14:paraId="37B3D09C" w14:textId="77777777" w:rsidR="00102E14" w:rsidRPr="00B83EFA" w:rsidRDefault="00102E14">
            <w:pPr>
              <w:rPr>
                <w:rFonts w:ascii="Arial" w:hAnsi="Arial" w:cs="Arial"/>
              </w:rPr>
            </w:pPr>
          </w:p>
        </w:tc>
        <w:tc>
          <w:tcPr>
            <w:tcW w:w="1437" w:type="dxa"/>
            <w:vAlign w:val="bottom"/>
          </w:tcPr>
          <w:p w14:paraId="0856C5F2" w14:textId="77777777" w:rsidR="00102E14" w:rsidRPr="00B83EFA" w:rsidRDefault="00102E14">
            <w:pPr>
              <w:rPr>
                <w:rFonts w:ascii="Arial" w:hAnsi="Arial" w:cs="Arial"/>
              </w:rPr>
            </w:pPr>
          </w:p>
        </w:tc>
        <w:tc>
          <w:tcPr>
            <w:tcW w:w="1306" w:type="dxa"/>
            <w:vAlign w:val="bottom"/>
          </w:tcPr>
          <w:p w14:paraId="03F47D28" w14:textId="77777777" w:rsidR="00102E14" w:rsidRPr="00B83EFA" w:rsidRDefault="00102E14">
            <w:pPr>
              <w:rPr>
                <w:rFonts w:ascii="Arial" w:hAnsi="Arial" w:cs="Arial"/>
              </w:rPr>
            </w:pPr>
          </w:p>
        </w:tc>
        <w:tc>
          <w:tcPr>
            <w:tcW w:w="1347" w:type="dxa"/>
            <w:vAlign w:val="bottom"/>
          </w:tcPr>
          <w:p w14:paraId="55720966" w14:textId="77777777" w:rsidR="00102E14" w:rsidRPr="00B83EFA" w:rsidRDefault="00102E14">
            <w:pPr>
              <w:rPr>
                <w:rFonts w:ascii="Arial" w:hAnsi="Arial" w:cs="Arial"/>
              </w:rPr>
            </w:pPr>
          </w:p>
        </w:tc>
      </w:tr>
      <w:tr w:rsidR="00102E14" w:rsidRPr="00B83EFA" w14:paraId="33209037" w14:textId="77777777" w:rsidTr="0091454B">
        <w:trPr>
          <w:jc w:val="center"/>
        </w:trPr>
        <w:tc>
          <w:tcPr>
            <w:tcW w:w="2111" w:type="dxa"/>
            <w:vAlign w:val="center"/>
          </w:tcPr>
          <w:p w14:paraId="20370724"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7.4.3 Lote tipo de 160 hasta 500</w:t>
            </w:r>
          </w:p>
        </w:tc>
        <w:tc>
          <w:tcPr>
            <w:tcW w:w="977" w:type="dxa"/>
            <w:vAlign w:val="center"/>
          </w:tcPr>
          <w:p w14:paraId="7A19B2FC" w14:textId="77777777" w:rsidR="00102E14" w:rsidRPr="00B83EFA" w:rsidRDefault="00102E14" w:rsidP="00C12237">
            <w:pPr>
              <w:jc w:val="center"/>
              <w:rPr>
                <w:rFonts w:ascii="Arial" w:hAnsi="Arial" w:cs="Arial"/>
              </w:rPr>
            </w:pPr>
            <w:r w:rsidRPr="00B83EFA">
              <w:rPr>
                <w:rFonts w:ascii="Arial" w:hAnsi="Arial" w:cs="Arial"/>
                <w:bCs/>
              </w:rPr>
              <w:t>Lote</w:t>
            </w:r>
          </w:p>
        </w:tc>
        <w:tc>
          <w:tcPr>
            <w:tcW w:w="1284" w:type="dxa"/>
            <w:vAlign w:val="bottom"/>
          </w:tcPr>
          <w:p w14:paraId="46F4759E" w14:textId="77777777" w:rsidR="00102E14" w:rsidRPr="00B83EFA" w:rsidRDefault="00DD30AF">
            <w:pPr>
              <w:jc w:val="right"/>
              <w:rPr>
                <w:rFonts w:ascii="Arial" w:hAnsi="Arial" w:cs="Arial"/>
              </w:rPr>
            </w:pPr>
            <w:r w:rsidRPr="00B83EFA">
              <w:rPr>
                <w:rFonts w:ascii="Arial" w:hAnsi="Arial" w:cs="Arial"/>
              </w:rPr>
              <w:t>$20.84</w:t>
            </w:r>
          </w:p>
        </w:tc>
        <w:tc>
          <w:tcPr>
            <w:tcW w:w="1097" w:type="dxa"/>
            <w:vAlign w:val="bottom"/>
          </w:tcPr>
          <w:p w14:paraId="2B5102D8" w14:textId="77777777" w:rsidR="00102E14" w:rsidRPr="00B83EFA" w:rsidRDefault="00102E14">
            <w:pPr>
              <w:rPr>
                <w:rFonts w:ascii="Arial" w:hAnsi="Arial" w:cs="Arial"/>
              </w:rPr>
            </w:pPr>
          </w:p>
        </w:tc>
        <w:tc>
          <w:tcPr>
            <w:tcW w:w="1084" w:type="dxa"/>
            <w:vAlign w:val="bottom"/>
          </w:tcPr>
          <w:p w14:paraId="5DE6E724" w14:textId="77777777" w:rsidR="00102E14" w:rsidRPr="00B83EFA" w:rsidRDefault="00102E14">
            <w:pPr>
              <w:rPr>
                <w:rFonts w:ascii="Arial" w:hAnsi="Arial" w:cs="Arial"/>
              </w:rPr>
            </w:pPr>
          </w:p>
        </w:tc>
        <w:tc>
          <w:tcPr>
            <w:tcW w:w="1437" w:type="dxa"/>
            <w:vAlign w:val="bottom"/>
          </w:tcPr>
          <w:p w14:paraId="7E3E45A3" w14:textId="77777777" w:rsidR="00102E14" w:rsidRPr="00B83EFA" w:rsidRDefault="00102E14">
            <w:pPr>
              <w:rPr>
                <w:rFonts w:ascii="Arial" w:hAnsi="Arial" w:cs="Arial"/>
              </w:rPr>
            </w:pPr>
          </w:p>
        </w:tc>
        <w:tc>
          <w:tcPr>
            <w:tcW w:w="1306" w:type="dxa"/>
            <w:vAlign w:val="bottom"/>
          </w:tcPr>
          <w:p w14:paraId="36027E31" w14:textId="77777777" w:rsidR="00102E14" w:rsidRPr="00B83EFA" w:rsidRDefault="00102E14">
            <w:pPr>
              <w:rPr>
                <w:rFonts w:ascii="Arial" w:hAnsi="Arial" w:cs="Arial"/>
              </w:rPr>
            </w:pPr>
          </w:p>
        </w:tc>
        <w:tc>
          <w:tcPr>
            <w:tcW w:w="1347" w:type="dxa"/>
            <w:vAlign w:val="bottom"/>
          </w:tcPr>
          <w:p w14:paraId="18B000EF" w14:textId="77777777" w:rsidR="00102E14" w:rsidRPr="00B83EFA" w:rsidRDefault="00102E14">
            <w:pPr>
              <w:rPr>
                <w:rFonts w:ascii="Arial" w:hAnsi="Arial" w:cs="Arial"/>
              </w:rPr>
            </w:pPr>
          </w:p>
        </w:tc>
      </w:tr>
      <w:tr w:rsidR="00102E14" w:rsidRPr="00B83EFA" w14:paraId="23AF09B7" w14:textId="77777777" w:rsidTr="0091454B">
        <w:trPr>
          <w:jc w:val="center"/>
        </w:trPr>
        <w:tc>
          <w:tcPr>
            <w:tcW w:w="2111" w:type="dxa"/>
            <w:vAlign w:val="center"/>
          </w:tcPr>
          <w:p w14:paraId="03495B16" w14:textId="77777777" w:rsidR="00102E14" w:rsidRPr="00B83EFA" w:rsidRDefault="00102E14" w:rsidP="00C12237">
            <w:pPr>
              <w:autoSpaceDE w:val="0"/>
              <w:autoSpaceDN w:val="0"/>
              <w:adjustRightInd w:val="0"/>
              <w:jc w:val="center"/>
              <w:rPr>
                <w:rFonts w:ascii="Arial" w:hAnsi="Arial" w:cs="Arial"/>
                <w:bCs/>
              </w:rPr>
            </w:pPr>
            <w:r w:rsidRPr="00B83EFA">
              <w:rPr>
                <w:rFonts w:ascii="Arial" w:hAnsi="Arial" w:cs="Arial"/>
                <w:bCs/>
              </w:rPr>
              <w:t xml:space="preserve">7.4.4 Lote tipo de </w:t>
            </w:r>
            <w:proofErr w:type="spellStart"/>
            <w:r w:rsidRPr="00B83EFA">
              <w:rPr>
                <w:rFonts w:ascii="Arial" w:hAnsi="Arial" w:cs="Arial"/>
                <w:bCs/>
              </w:rPr>
              <w:t>mas</w:t>
            </w:r>
            <w:proofErr w:type="spellEnd"/>
            <w:r w:rsidRPr="00B83EFA">
              <w:rPr>
                <w:rFonts w:ascii="Arial" w:hAnsi="Arial" w:cs="Arial"/>
                <w:bCs/>
              </w:rPr>
              <w:t xml:space="preserve"> de </w:t>
            </w:r>
            <w:smartTag w:uri="urn:schemas-microsoft-com:office:smarttags" w:element="metricconverter">
              <w:smartTagPr>
                <w:attr w:name="ProductID" w:val="500 M2"/>
              </w:smartTagPr>
              <w:r w:rsidRPr="00B83EFA">
                <w:rPr>
                  <w:rFonts w:ascii="Arial" w:hAnsi="Arial" w:cs="Arial"/>
                  <w:bCs/>
                </w:rPr>
                <w:t>500 M</w:t>
              </w:r>
              <w:r w:rsidRPr="00E3692F">
                <w:rPr>
                  <w:rFonts w:ascii="Arial" w:hAnsi="Arial" w:cs="Arial"/>
                  <w:bCs/>
                  <w:vertAlign w:val="superscript"/>
                </w:rPr>
                <w:t>2</w:t>
              </w:r>
            </w:smartTag>
          </w:p>
        </w:tc>
        <w:tc>
          <w:tcPr>
            <w:tcW w:w="977" w:type="dxa"/>
            <w:vAlign w:val="center"/>
          </w:tcPr>
          <w:p w14:paraId="30380AF3" w14:textId="77777777" w:rsidR="00102E14" w:rsidRPr="00B83EFA" w:rsidRDefault="00102E14" w:rsidP="00C12237">
            <w:pPr>
              <w:jc w:val="center"/>
              <w:rPr>
                <w:rFonts w:ascii="Arial" w:hAnsi="Arial" w:cs="Arial"/>
              </w:rPr>
            </w:pPr>
            <w:r w:rsidRPr="00B83EFA">
              <w:rPr>
                <w:rFonts w:ascii="Arial" w:hAnsi="Arial" w:cs="Arial"/>
                <w:bCs/>
              </w:rPr>
              <w:t>Lote</w:t>
            </w:r>
          </w:p>
        </w:tc>
        <w:tc>
          <w:tcPr>
            <w:tcW w:w="1284" w:type="dxa"/>
            <w:vAlign w:val="bottom"/>
          </w:tcPr>
          <w:p w14:paraId="7108C958" w14:textId="77777777" w:rsidR="00102E14" w:rsidRPr="00B83EFA" w:rsidRDefault="00102E14">
            <w:pPr>
              <w:jc w:val="right"/>
              <w:rPr>
                <w:rFonts w:ascii="Arial" w:hAnsi="Arial" w:cs="Arial"/>
              </w:rPr>
            </w:pPr>
            <w:r w:rsidRPr="00B83EFA">
              <w:rPr>
                <w:rFonts w:ascii="Arial" w:hAnsi="Arial" w:cs="Arial"/>
              </w:rPr>
              <w:t>$52.12</w:t>
            </w:r>
          </w:p>
        </w:tc>
        <w:tc>
          <w:tcPr>
            <w:tcW w:w="1097" w:type="dxa"/>
            <w:vAlign w:val="bottom"/>
          </w:tcPr>
          <w:p w14:paraId="7921273B" w14:textId="77777777" w:rsidR="00102E14" w:rsidRPr="00B83EFA" w:rsidRDefault="00102E14">
            <w:pPr>
              <w:rPr>
                <w:rFonts w:ascii="Arial" w:hAnsi="Arial" w:cs="Arial"/>
              </w:rPr>
            </w:pPr>
          </w:p>
        </w:tc>
        <w:tc>
          <w:tcPr>
            <w:tcW w:w="1084" w:type="dxa"/>
            <w:vAlign w:val="bottom"/>
          </w:tcPr>
          <w:p w14:paraId="07EB02CA" w14:textId="77777777" w:rsidR="00102E14" w:rsidRPr="00B83EFA" w:rsidRDefault="00102E14">
            <w:pPr>
              <w:rPr>
                <w:rFonts w:ascii="Arial" w:hAnsi="Arial" w:cs="Arial"/>
              </w:rPr>
            </w:pPr>
          </w:p>
        </w:tc>
        <w:tc>
          <w:tcPr>
            <w:tcW w:w="1437" w:type="dxa"/>
            <w:vAlign w:val="bottom"/>
          </w:tcPr>
          <w:p w14:paraId="5DD6B8B4" w14:textId="77777777" w:rsidR="00102E14" w:rsidRPr="00B83EFA" w:rsidRDefault="00102E14">
            <w:pPr>
              <w:rPr>
                <w:rFonts w:ascii="Arial" w:hAnsi="Arial" w:cs="Arial"/>
              </w:rPr>
            </w:pPr>
          </w:p>
        </w:tc>
        <w:tc>
          <w:tcPr>
            <w:tcW w:w="1306" w:type="dxa"/>
            <w:vAlign w:val="bottom"/>
          </w:tcPr>
          <w:p w14:paraId="1178A982" w14:textId="77777777" w:rsidR="00102E14" w:rsidRPr="00B83EFA" w:rsidRDefault="00102E14">
            <w:pPr>
              <w:rPr>
                <w:rFonts w:ascii="Arial" w:hAnsi="Arial" w:cs="Arial"/>
              </w:rPr>
            </w:pPr>
          </w:p>
        </w:tc>
        <w:tc>
          <w:tcPr>
            <w:tcW w:w="1347" w:type="dxa"/>
            <w:vAlign w:val="bottom"/>
          </w:tcPr>
          <w:p w14:paraId="5D0BAB14" w14:textId="77777777" w:rsidR="00102E14" w:rsidRPr="00B83EFA" w:rsidRDefault="00102E14">
            <w:pPr>
              <w:rPr>
                <w:rFonts w:ascii="Arial" w:hAnsi="Arial" w:cs="Arial"/>
              </w:rPr>
            </w:pPr>
          </w:p>
        </w:tc>
      </w:tr>
    </w:tbl>
    <w:p w14:paraId="0D147718" w14:textId="77777777" w:rsidR="00934401" w:rsidRPr="00B83EFA" w:rsidRDefault="00934401" w:rsidP="00D659FC">
      <w:pPr>
        <w:autoSpaceDE w:val="0"/>
        <w:autoSpaceDN w:val="0"/>
        <w:adjustRightInd w:val="0"/>
        <w:rPr>
          <w:rFonts w:ascii="Arial" w:hAnsi="Arial" w:cs="Arial"/>
        </w:rPr>
      </w:pPr>
    </w:p>
    <w:p w14:paraId="65297D60" w14:textId="77777777" w:rsidR="00B45BA8" w:rsidRPr="00B83EFA" w:rsidRDefault="00B45BA8" w:rsidP="003954BC">
      <w:pPr>
        <w:autoSpaceDE w:val="0"/>
        <w:autoSpaceDN w:val="0"/>
        <w:adjustRightInd w:val="0"/>
        <w:jc w:val="both"/>
        <w:rPr>
          <w:rFonts w:ascii="Arial" w:hAnsi="Arial" w:cs="Arial"/>
          <w:b/>
          <w:bCs/>
        </w:rPr>
      </w:pPr>
    </w:p>
    <w:p w14:paraId="03BBCBC8" w14:textId="77777777" w:rsidR="001B77DB" w:rsidRPr="00B83EFA" w:rsidRDefault="001B77DB" w:rsidP="001B77DB">
      <w:pPr>
        <w:jc w:val="both"/>
        <w:rPr>
          <w:rFonts w:ascii="Arial" w:hAnsi="Arial" w:cs="Arial"/>
          <w:bCs/>
          <w:lang w:val="es-MX"/>
        </w:rPr>
      </w:pPr>
      <w:r w:rsidRPr="00B83EFA">
        <w:rPr>
          <w:rFonts w:ascii="Arial" w:hAnsi="Arial" w:cs="Arial"/>
          <w:b/>
          <w:lang w:val="es-MX"/>
        </w:rPr>
        <w:t xml:space="preserve">ARTÍCULO 37.- </w:t>
      </w:r>
      <w:r w:rsidRPr="00B83EFA">
        <w:rPr>
          <w:rFonts w:ascii="Arial" w:hAnsi="Arial" w:cs="Arial"/>
          <w:lang w:val="es-MX"/>
        </w:rPr>
        <w:t>Los fraccionadores o urbanizadores, para dar principio a la construcción de cualquier fraccionamiento, deberán obtener la licencia correspondiente, por lo que deberán solicitar la autorización respectiva a la Presidencia  Municipal, con un mínimo de 30 días de anticipación y deberán sujetarse en todo momento a las disposiciones de la Ley de Hacienda para los Municipios del Estado y demás disposiciones normativas y reglamentarias aplicables.</w:t>
      </w:r>
    </w:p>
    <w:p w14:paraId="56856D74" w14:textId="77777777" w:rsidR="001B77DB" w:rsidRPr="00B83EFA" w:rsidRDefault="001B77DB" w:rsidP="001B77DB">
      <w:pPr>
        <w:jc w:val="center"/>
        <w:rPr>
          <w:rFonts w:ascii="Arial" w:hAnsi="Arial" w:cs="Arial"/>
          <w:b/>
          <w:bCs/>
          <w:lang w:val="es-MX"/>
        </w:rPr>
      </w:pPr>
    </w:p>
    <w:p w14:paraId="57C4E503"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SECCIÓN VI</w:t>
      </w:r>
    </w:p>
    <w:p w14:paraId="3792972E"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POR COOPERACIÓN PARA OBRAS PÚBLICAS</w:t>
      </w:r>
    </w:p>
    <w:p w14:paraId="0DBE998E" w14:textId="77777777" w:rsidR="001B77DB" w:rsidRPr="00B83EFA" w:rsidRDefault="001B77DB" w:rsidP="001B77DB">
      <w:pPr>
        <w:jc w:val="center"/>
        <w:rPr>
          <w:rFonts w:ascii="Arial" w:hAnsi="Arial" w:cs="Arial"/>
          <w:b/>
          <w:bCs/>
        </w:rPr>
      </w:pPr>
    </w:p>
    <w:p w14:paraId="641587E5" w14:textId="77777777" w:rsidR="001B77DB" w:rsidRPr="00B83EFA" w:rsidRDefault="001B77DB" w:rsidP="001B77DB">
      <w:pPr>
        <w:jc w:val="both"/>
        <w:rPr>
          <w:rFonts w:ascii="Arial" w:hAnsi="Arial" w:cs="Arial"/>
          <w:b/>
          <w:lang w:val="es-MX"/>
        </w:rPr>
      </w:pPr>
    </w:p>
    <w:p w14:paraId="290B3595" w14:textId="77777777" w:rsidR="001B77DB" w:rsidRDefault="001B77DB" w:rsidP="001B77DB">
      <w:pPr>
        <w:jc w:val="both"/>
        <w:rPr>
          <w:rFonts w:ascii="Arial" w:hAnsi="Arial" w:cs="Arial"/>
          <w:lang w:val="es-MX"/>
        </w:rPr>
      </w:pPr>
      <w:r w:rsidRPr="00B83EFA">
        <w:rPr>
          <w:rFonts w:ascii="Arial" w:hAnsi="Arial" w:cs="Arial"/>
          <w:b/>
          <w:lang w:val="es-MX"/>
        </w:rPr>
        <w:t xml:space="preserve">ARTÍCULO 38.- </w:t>
      </w:r>
      <w:r w:rsidRPr="00B83EFA">
        <w:rPr>
          <w:rFonts w:ascii="Arial" w:hAnsi="Arial" w:cs="Arial"/>
          <w:lang w:val="es-MX"/>
        </w:rPr>
        <w:t>Los Derechos de Cooperación para Obras públicas que se establecen en la Ley de Hacienda para los Municipios del Estado, se cobrarán de conformidad con la siguiente tabla:</w:t>
      </w:r>
    </w:p>
    <w:p w14:paraId="2E13635B" w14:textId="77777777" w:rsidR="005327D8" w:rsidRPr="00B83EFA" w:rsidRDefault="005327D8" w:rsidP="001B77DB">
      <w:pPr>
        <w:jc w:val="both"/>
        <w:rPr>
          <w:rFonts w:ascii="Arial" w:hAnsi="Arial" w:cs="Arial"/>
          <w:bCs/>
          <w:lang w:val="es-MX"/>
        </w:rPr>
      </w:pPr>
    </w:p>
    <w:p w14:paraId="38D765D0" w14:textId="77777777" w:rsidR="00330FA3" w:rsidRPr="00B83EFA" w:rsidRDefault="00330FA3" w:rsidP="00D659FC">
      <w:pPr>
        <w:autoSpaceDE w:val="0"/>
        <w:autoSpaceDN w:val="0"/>
        <w:adjustRightInd w:val="0"/>
        <w:rPr>
          <w:rFonts w:ascii="Arial" w:hAnsi="Arial" w:cs="Arial"/>
          <w:b/>
          <w:bCs/>
        </w:rPr>
      </w:pPr>
    </w:p>
    <w:tbl>
      <w:tblPr>
        <w:tblpPr w:leftFromText="141" w:rightFromText="141" w:vertAnchor="text" w:horzAnchor="margin" w:tblpXSpec="center"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993"/>
        <w:gridCol w:w="2110"/>
      </w:tblGrid>
      <w:tr w:rsidR="00515554" w:rsidRPr="00B83EFA" w14:paraId="597D4E1A" w14:textId="77777777" w:rsidTr="001B77DB">
        <w:tc>
          <w:tcPr>
            <w:tcW w:w="3794" w:type="dxa"/>
            <w:shd w:val="clear" w:color="auto" w:fill="E0E0E0"/>
          </w:tcPr>
          <w:p w14:paraId="3A69A88A" w14:textId="77777777" w:rsidR="00515554" w:rsidRPr="00B83EFA" w:rsidRDefault="00515554" w:rsidP="00C12237">
            <w:pPr>
              <w:autoSpaceDE w:val="0"/>
              <w:autoSpaceDN w:val="0"/>
              <w:adjustRightInd w:val="0"/>
              <w:jc w:val="center"/>
              <w:rPr>
                <w:rFonts w:ascii="Arial" w:hAnsi="Arial" w:cs="Arial"/>
                <w:b/>
                <w:bCs/>
              </w:rPr>
            </w:pPr>
            <w:r w:rsidRPr="00B83EFA">
              <w:rPr>
                <w:rFonts w:ascii="Arial" w:hAnsi="Arial" w:cs="Arial"/>
                <w:b/>
                <w:bCs/>
              </w:rPr>
              <w:t>CONCEPTO</w:t>
            </w:r>
          </w:p>
        </w:tc>
        <w:tc>
          <w:tcPr>
            <w:tcW w:w="2993" w:type="dxa"/>
            <w:shd w:val="clear" w:color="auto" w:fill="E0E0E0"/>
          </w:tcPr>
          <w:p w14:paraId="02739705" w14:textId="77777777" w:rsidR="00515554" w:rsidRPr="00B83EFA" w:rsidRDefault="00515554" w:rsidP="00C12237">
            <w:pPr>
              <w:autoSpaceDE w:val="0"/>
              <w:autoSpaceDN w:val="0"/>
              <w:adjustRightInd w:val="0"/>
              <w:jc w:val="center"/>
              <w:rPr>
                <w:rFonts w:ascii="Arial" w:hAnsi="Arial" w:cs="Arial"/>
                <w:b/>
                <w:bCs/>
              </w:rPr>
            </w:pPr>
            <w:r w:rsidRPr="00B83EFA">
              <w:rPr>
                <w:rFonts w:ascii="Arial" w:hAnsi="Arial" w:cs="Arial"/>
                <w:b/>
                <w:bCs/>
              </w:rPr>
              <w:t>UNIDAD Y/O BASE</w:t>
            </w:r>
          </w:p>
        </w:tc>
        <w:tc>
          <w:tcPr>
            <w:tcW w:w="2110" w:type="dxa"/>
            <w:shd w:val="clear" w:color="auto" w:fill="E0E0E0"/>
          </w:tcPr>
          <w:p w14:paraId="277548F9" w14:textId="77777777" w:rsidR="00515554" w:rsidRPr="00B83EFA" w:rsidRDefault="00515554" w:rsidP="00C12237">
            <w:pPr>
              <w:autoSpaceDE w:val="0"/>
              <w:autoSpaceDN w:val="0"/>
              <w:adjustRightInd w:val="0"/>
              <w:jc w:val="center"/>
              <w:rPr>
                <w:rFonts w:ascii="Arial" w:hAnsi="Arial" w:cs="Arial"/>
                <w:b/>
                <w:bCs/>
              </w:rPr>
            </w:pPr>
            <w:r w:rsidRPr="00B83EFA">
              <w:rPr>
                <w:rFonts w:ascii="Arial" w:hAnsi="Arial" w:cs="Arial"/>
                <w:b/>
                <w:bCs/>
              </w:rPr>
              <w:t>TARIFA</w:t>
            </w:r>
          </w:p>
        </w:tc>
      </w:tr>
      <w:tr w:rsidR="00515554" w:rsidRPr="00B83EFA" w14:paraId="16FC98E3" w14:textId="77777777" w:rsidTr="001B77DB">
        <w:tc>
          <w:tcPr>
            <w:tcW w:w="3794" w:type="dxa"/>
            <w:vAlign w:val="center"/>
          </w:tcPr>
          <w:p w14:paraId="372A1D87" w14:textId="77777777" w:rsidR="00515554" w:rsidRPr="00B83EFA" w:rsidRDefault="00515554" w:rsidP="00C12237">
            <w:pPr>
              <w:autoSpaceDE w:val="0"/>
              <w:autoSpaceDN w:val="0"/>
              <w:adjustRightInd w:val="0"/>
              <w:jc w:val="center"/>
              <w:rPr>
                <w:rFonts w:ascii="Arial" w:hAnsi="Arial" w:cs="Arial"/>
              </w:rPr>
            </w:pPr>
            <w:r w:rsidRPr="00B83EFA">
              <w:rPr>
                <w:rFonts w:ascii="Arial" w:hAnsi="Arial" w:cs="Arial"/>
              </w:rPr>
              <w:t>Tubería de distribución de agua potable</w:t>
            </w:r>
          </w:p>
          <w:p w14:paraId="65BB94F7" w14:textId="77777777" w:rsidR="00515554" w:rsidRPr="00B83EFA" w:rsidRDefault="00515554" w:rsidP="00C12237">
            <w:pPr>
              <w:autoSpaceDE w:val="0"/>
              <w:autoSpaceDN w:val="0"/>
              <w:adjustRightInd w:val="0"/>
              <w:jc w:val="center"/>
              <w:rPr>
                <w:rFonts w:ascii="Arial" w:hAnsi="Arial" w:cs="Arial"/>
                <w:b/>
                <w:bCs/>
              </w:rPr>
            </w:pPr>
          </w:p>
        </w:tc>
        <w:tc>
          <w:tcPr>
            <w:tcW w:w="2993" w:type="dxa"/>
            <w:vAlign w:val="center"/>
          </w:tcPr>
          <w:p w14:paraId="684EA829" w14:textId="77777777" w:rsidR="00515554" w:rsidRPr="00B83EFA" w:rsidRDefault="00E3692F" w:rsidP="00E3692F">
            <w:pPr>
              <w:autoSpaceDE w:val="0"/>
              <w:autoSpaceDN w:val="0"/>
              <w:adjustRightInd w:val="0"/>
              <w:jc w:val="center"/>
              <w:rPr>
                <w:rFonts w:ascii="Arial" w:hAnsi="Arial" w:cs="Arial"/>
                <w:b/>
                <w:bCs/>
              </w:rPr>
            </w:pPr>
            <w:r w:rsidRPr="00B83EFA">
              <w:rPr>
                <w:rFonts w:ascii="Arial" w:hAnsi="Arial" w:cs="Arial"/>
                <w:bCs/>
              </w:rPr>
              <w:t>M</w:t>
            </w:r>
            <w:r w:rsidRPr="00E3692F">
              <w:rPr>
                <w:rFonts w:ascii="Arial" w:hAnsi="Arial" w:cs="Arial"/>
                <w:bCs/>
                <w:vertAlign w:val="superscript"/>
              </w:rPr>
              <w:t>2</w:t>
            </w:r>
            <w:r>
              <w:rPr>
                <w:rFonts w:ascii="Arial" w:hAnsi="Arial" w:cs="Arial"/>
                <w:bCs/>
                <w:vertAlign w:val="superscript"/>
              </w:rPr>
              <w:t xml:space="preserve"> </w:t>
            </w:r>
            <w:r w:rsidR="00515554" w:rsidRPr="00B83EFA">
              <w:rPr>
                <w:rFonts w:ascii="Arial" w:hAnsi="Arial" w:cs="Arial"/>
              </w:rPr>
              <w:t>o metro lineal</w:t>
            </w:r>
          </w:p>
        </w:tc>
        <w:tc>
          <w:tcPr>
            <w:tcW w:w="2110" w:type="dxa"/>
            <w:vAlign w:val="center"/>
          </w:tcPr>
          <w:p w14:paraId="2C962455" w14:textId="77777777" w:rsidR="00515554" w:rsidRPr="00B83EFA" w:rsidRDefault="000C0B30" w:rsidP="00C12237">
            <w:pPr>
              <w:autoSpaceDE w:val="0"/>
              <w:autoSpaceDN w:val="0"/>
              <w:adjustRightInd w:val="0"/>
              <w:jc w:val="center"/>
              <w:rPr>
                <w:rFonts w:ascii="Arial" w:hAnsi="Arial" w:cs="Arial"/>
              </w:rPr>
            </w:pPr>
            <w:r w:rsidRPr="00B83EFA">
              <w:rPr>
                <w:rFonts w:ascii="Arial" w:hAnsi="Arial" w:cs="Arial"/>
              </w:rPr>
              <w:t>Del 10% al 3</w:t>
            </w:r>
            <w:r w:rsidR="00515554" w:rsidRPr="00B83EFA">
              <w:rPr>
                <w:rFonts w:ascii="Arial" w:hAnsi="Arial" w:cs="Arial"/>
              </w:rPr>
              <w:t>0 %</w:t>
            </w:r>
          </w:p>
        </w:tc>
      </w:tr>
      <w:tr w:rsidR="00FF3FB4" w:rsidRPr="00B83EFA" w14:paraId="12E957A9" w14:textId="77777777" w:rsidTr="001B77DB">
        <w:tc>
          <w:tcPr>
            <w:tcW w:w="3794" w:type="dxa"/>
            <w:vAlign w:val="center"/>
          </w:tcPr>
          <w:p w14:paraId="7382054B" w14:textId="77777777" w:rsidR="00FF3FB4" w:rsidRPr="00B83EFA" w:rsidRDefault="00FF3FB4" w:rsidP="00C12237">
            <w:pPr>
              <w:autoSpaceDE w:val="0"/>
              <w:autoSpaceDN w:val="0"/>
              <w:adjustRightInd w:val="0"/>
              <w:jc w:val="center"/>
              <w:rPr>
                <w:rFonts w:ascii="Arial" w:hAnsi="Arial" w:cs="Arial"/>
              </w:rPr>
            </w:pPr>
            <w:r w:rsidRPr="00B83EFA">
              <w:rPr>
                <w:rFonts w:ascii="Arial" w:hAnsi="Arial" w:cs="Arial"/>
              </w:rPr>
              <w:t>Drenaje Sanitario</w:t>
            </w:r>
          </w:p>
          <w:p w14:paraId="5E11FD5D" w14:textId="77777777" w:rsidR="00FF3FB4" w:rsidRPr="00B83EFA" w:rsidRDefault="00FF3FB4" w:rsidP="00C12237">
            <w:pPr>
              <w:autoSpaceDE w:val="0"/>
              <w:autoSpaceDN w:val="0"/>
              <w:adjustRightInd w:val="0"/>
              <w:jc w:val="center"/>
              <w:rPr>
                <w:rFonts w:ascii="Arial" w:hAnsi="Arial" w:cs="Arial"/>
                <w:b/>
                <w:bCs/>
              </w:rPr>
            </w:pPr>
          </w:p>
        </w:tc>
        <w:tc>
          <w:tcPr>
            <w:tcW w:w="2993" w:type="dxa"/>
            <w:vAlign w:val="center"/>
          </w:tcPr>
          <w:p w14:paraId="7331C102" w14:textId="77777777" w:rsidR="00FF3FB4" w:rsidRPr="00B83EFA" w:rsidRDefault="00FF3FB4" w:rsidP="00E3692F">
            <w:pPr>
              <w:autoSpaceDE w:val="0"/>
              <w:autoSpaceDN w:val="0"/>
              <w:adjustRightInd w:val="0"/>
              <w:jc w:val="center"/>
              <w:rPr>
                <w:rFonts w:ascii="Arial" w:hAnsi="Arial" w:cs="Arial"/>
                <w:b/>
                <w:bCs/>
              </w:rPr>
            </w:pPr>
            <w:r w:rsidRPr="00B83EFA">
              <w:rPr>
                <w:rFonts w:ascii="Arial" w:hAnsi="Arial" w:cs="Arial"/>
              </w:rPr>
              <w:t>Metro cuadro o metro lineal</w:t>
            </w:r>
          </w:p>
        </w:tc>
        <w:tc>
          <w:tcPr>
            <w:tcW w:w="2110" w:type="dxa"/>
          </w:tcPr>
          <w:p w14:paraId="56C65CF7" w14:textId="77777777" w:rsidR="00FF3FB4" w:rsidRPr="00B83EFA" w:rsidRDefault="00FF3FB4" w:rsidP="00FF3FB4">
            <w:pPr>
              <w:jc w:val="center"/>
              <w:rPr>
                <w:rFonts w:ascii="Arial" w:hAnsi="Arial" w:cs="Arial"/>
              </w:rPr>
            </w:pPr>
            <w:r w:rsidRPr="00B83EFA">
              <w:rPr>
                <w:rFonts w:ascii="Arial" w:hAnsi="Arial" w:cs="Arial"/>
              </w:rPr>
              <w:t>Del 10% al 30 %</w:t>
            </w:r>
          </w:p>
        </w:tc>
      </w:tr>
      <w:tr w:rsidR="00E3692F" w:rsidRPr="00B83EFA" w14:paraId="0478F4B2" w14:textId="77777777" w:rsidTr="00E3692F">
        <w:tc>
          <w:tcPr>
            <w:tcW w:w="3794" w:type="dxa"/>
            <w:vAlign w:val="center"/>
          </w:tcPr>
          <w:p w14:paraId="1CD49F66" w14:textId="77777777" w:rsidR="00E3692F" w:rsidRPr="00B83EFA" w:rsidRDefault="00E3692F" w:rsidP="00E3692F">
            <w:pPr>
              <w:autoSpaceDE w:val="0"/>
              <w:autoSpaceDN w:val="0"/>
              <w:adjustRightInd w:val="0"/>
              <w:jc w:val="center"/>
              <w:rPr>
                <w:rFonts w:ascii="Arial" w:hAnsi="Arial" w:cs="Arial"/>
              </w:rPr>
            </w:pPr>
            <w:r w:rsidRPr="00B83EFA">
              <w:rPr>
                <w:rFonts w:ascii="Arial" w:hAnsi="Arial" w:cs="Arial"/>
              </w:rPr>
              <w:t xml:space="preserve">Pavimentación, empedrado o </w:t>
            </w:r>
            <w:proofErr w:type="spellStart"/>
            <w:r w:rsidRPr="00B83EFA">
              <w:rPr>
                <w:rFonts w:ascii="Arial" w:hAnsi="Arial" w:cs="Arial"/>
              </w:rPr>
              <w:t>adoquinamiento</w:t>
            </w:r>
            <w:proofErr w:type="spellEnd"/>
            <w:r w:rsidRPr="00B83EFA">
              <w:rPr>
                <w:rFonts w:ascii="Arial" w:hAnsi="Arial" w:cs="Arial"/>
              </w:rPr>
              <w:t xml:space="preserve"> y</w:t>
            </w:r>
          </w:p>
          <w:p w14:paraId="23F3DDF4" w14:textId="77777777" w:rsidR="00E3692F" w:rsidRPr="00B83EFA" w:rsidRDefault="00E3692F" w:rsidP="00E3692F">
            <w:pPr>
              <w:autoSpaceDE w:val="0"/>
              <w:autoSpaceDN w:val="0"/>
              <w:adjustRightInd w:val="0"/>
              <w:jc w:val="center"/>
              <w:rPr>
                <w:rFonts w:ascii="Arial" w:hAnsi="Arial" w:cs="Arial"/>
              </w:rPr>
            </w:pPr>
            <w:r w:rsidRPr="00B83EFA">
              <w:rPr>
                <w:rFonts w:ascii="Arial" w:hAnsi="Arial" w:cs="Arial"/>
              </w:rPr>
              <w:t>rehabilitación de los mismos</w:t>
            </w:r>
          </w:p>
          <w:p w14:paraId="5D96A192" w14:textId="77777777" w:rsidR="00E3692F" w:rsidRPr="00B83EFA" w:rsidRDefault="00E3692F" w:rsidP="00E3692F">
            <w:pPr>
              <w:autoSpaceDE w:val="0"/>
              <w:autoSpaceDN w:val="0"/>
              <w:adjustRightInd w:val="0"/>
              <w:jc w:val="center"/>
              <w:rPr>
                <w:rFonts w:ascii="Arial" w:hAnsi="Arial" w:cs="Arial"/>
              </w:rPr>
            </w:pPr>
          </w:p>
        </w:tc>
        <w:tc>
          <w:tcPr>
            <w:tcW w:w="2993" w:type="dxa"/>
          </w:tcPr>
          <w:p w14:paraId="76C14643" w14:textId="77777777" w:rsidR="00E3692F" w:rsidRDefault="00E3692F" w:rsidP="00E3692F">
            <w:pPr>
              <w:jc w:val="center"/>
            </w:pPr>
            <w:r w:rsidRPr="0029236C">
              <w:rPr>
                <w:rFonts w:ascii="Arial" w:hAnsi="Arial" w:cs="Arial"/>
                <w:bCs/>
              </w:rPr>
              <w:t>M</w:t>
            </w:r>
            <w:r w:rsidRPr="0029236C">
              <w:rPr>
                <w:rFonts w:ascii="Arial" w:hAnsi="Arial" w:cs="Arial"/>
                <w:bCs/>
                <w:vertAlign w:val="superscript"/>
              </w:rPr>
              <w:t xml:space="preserve">2 </w:t>
            </w:r>
            <w:r w:rsidRPr="0029236C">
              <w:rPr>
                <w:rFonts w:ascii="Arial" w:hAnsi="Arial" w:cs="Arial"/>
              </w:rPr>
              <w:t>o metro lineal</w:t>
            </w:r>
          </w:p>
        </w:tc>
        <w:tc>
          <w:tcPr>
            <w:tcW w:w="2110" w:type="dxa"/>
          </w:tcPr>
          <w:p w14:paraId="6FB16B94" w14:textId="77777777" w:rsidR="00E3692F" w:rsidRPr="00B83EFA" w:rsidRDefault="00E3692F" w:rsidP="00E3692F">
            <w:pPr>
              <w:jc w:val="center"/>
              <w:rPr>
                <w:rFonts w:ascii="Arial" w:hAnsi="Arial" w:cs="Arial"/>
              </w:rPr>
            </w:pPr>
            <w:r w:rsidRPr="00B83EFA">
              <w:rPr>
                <w:rFonts w:ascii="Arial" w:hAnsi="Arial" w:cs="Arial"/>
              </w:rPr>
              <w:t>Del 10% al 30 %</w:t>
            </w:r>
          </w:p>
        </w:tc>
      </w:tr>
      <w:tr w:rsidR="00E3692F" w:rsidRPr="00B83EFA" w14:paraId="14B74049" w14:textId="77777777" w:rsidTr="00E3692F">
        <w:tc>
          <w:tcPr>
            <w:tcW w:w="3794" w:type="dxa"/>
            <w:vAlign w:val="center"/>
          </w:tcPr>
          <w:p w14:paraId="2F5001BE" w14:textId="77777777" w:rsidR="00E3692F" w:rsidRPr="00B83EFA" w:rsidRDefault="00E3692F" w:rsidP="00E3692F">
            <w:pPr>
              <w:autoSpaceDE w:val="0"/>
              <w:autoSpaceDN w:val="0"/>
              <w:adjustRightInd w:val="0"/>
              <w:jc w:val="center"/>
              <w:rPr>
                <w:rFonts w:ascii="Arial" w:hAnsi="Arial" w:cs="Arial"/>
              </w:rPr>
            </w:pPr>
            <w:r w:rsidRPr="00B83EFA">
              <w:rPr>
                <w:rFonts w:ascii="Arial" w:hAnsi="Arial" w:cs="Arial"/>
              </w:rPr>
              <w:t>Guarniciones y Banquetas</w:t>
            </w:r>
          </w:p>
          <w:p w14:paraId="2B5FAEE4" w14:textId="77777777" w:rsidR="00E3692F" w:rsidRPr="00B83EFA" w:rsidRDefault="00E3692F" w:rsidP="00E3692F">
            <w:pPr>
              <w:autoSpaceDE w:val="0"/>
              <w:autoSpaceDN w:val="0"/>
              <w:adjustRightInd w:val="0"/>
              <w:jc w:val="center"/>
              <w:rPr>
                <w:rFonts w:ascii="Arial" w:hAnsi="Arial" w:cs="Arial"/>
              </w:rPr>
            </w:pPr>
          </w:p>
        </w:tc>
        <w:tc>
          <w:tcPr>
            <w:tcW w:w="2993" w:type="dxa"/>
          </w:tcPr>
          <w:p w14:paraId="10C524A4" w14:textId="77777777" w:rsidR="00E3692F" w:rsidRDefault="00E3692F" w:rsidP="00E3692F">
            <w:pPr>
              <w:jc w:val="center"/>
            </w:pPr>
            <w:r w:rsidRPr="0029236C">
              <w:rPr>
                <w:rFonts w:ascii="Arial" w:hAnsi="Arial" w:cs="Arial"/>
                <w:bCs/>
              </w:rPr>
              <w:t>M</w:t>
            </w:r>
            <w:r w:rsidRPr="0029236C">
              <w:rPr>
                <w:rFonts w:ascii="Arial" w:hAnsi="Arial" w:cs="Arial"/>
                <w:bCs/>
                <w:vertAlign w:val="superscript"/>
              </w:rPr>
              <w:t xml:space="preserve">2 </w:t>
            </w:r>
            <w:r w:rsidRPr="0029236C">
              <w:rPr>
                <w:rFonts w:ascii="Arial" w:hAnsi="Arial" w:cs="Arial"/>
              </w:rPr>
              <w:t>o metro lineal</w:t>
            </w:r>
          </w:p>
        </w:tc>
        <w:tc>
          <w:tcPr>
            <w:tcW w:w="2110" w:type="dxa"/>
          </w:tcPr>
          <w:p w14:paraId="761B69D0" w14:textId="77777777" w:rsidR="00E3692F" w:rsidRPr="00B83EFA" w:rsidRDefault="00E3692F" w:rsidP="00E3692F">
            <w:pPr>
              <w:jc w:val="center"/>
              <w:rPr>
                <w:rFonts w:ascii="Arial" w:hAnsi="Arial" w:cs="Arial"/>
              </w:rPr>
            </w:pPr>
            <w:r w:rsidRPr="00B83EFA">
              <w:rPr>
                <w:rFonts w:ascii="Arial" w:hAnsi="Arial" w:cs="Arial"/>
              </w:rPr>
              <w:t>Del 10% al 30 %</w:t>
            </w:r>
          </w:p>
        </w:tc>
      </w:tr>
      <w:tr w:rsidR="00E3692F" w:rsidRPr="00B83EFA" w14:paraId="770F55BC" w14:textId="77777777" w:rsidTr="00E3692F">
        <w:tc>
          <w:tcPr>
            <w:tcW w:w="3794" w:type="dxa"/>
            <w:vAlign w:val="center"/>
          </w:tcPr>
          <w:p w14:paraId="5529DD67" w14:textId="77777777" w:rsidR="00E3692F" w:rsidRPr="00B83EFA" w:rsidRDefault="00E3692F" w:rsidP="00E3692F">
            <w:pPr>
              <w:autoSpaceDE w:val="0"/>
              <w:autoSpaceDN w:val="0"/>
              <w:adjustRightInd w:val="0"/>
              <w:jc w:val="center"/>
              <w:rPr>
                <w:rFonts w:ascii="Arial" w:hAnsi="Arial" w:cs="Arial"/>
              </w:rPr>
            </w:pPr>
            <w:r w:rsidRPr="00B83EFA">
              <w:rPr>
                <w:rFonts w:ascii="Arial" w:hAnsi="Arial" w:cs="Arial"/>
              </w:rPr>
              <w:t>Alumbrado público y su conservación o reposición</w:t>
            </w:r>
          </w:p>
        </w:tc>
        <w:tc>
          <w:tcPr>
            <w:tcW w:w="2993" w:type="dxa"/>
          </w:tcPr>
          <w:p w14:paraId="421F8AB0" w14:textId="77777777" w:rsidR="00E3692F" w:rsidRDefault="00E3692F" w:rsidP="00E3692F">
            <w:pPr>
              <w:jc w:val="center"/>
            </w:pPr>
            <w:r w:rsidRPr="0029236C">
              <w:rPr>
                <w:rFonts w:ascii="Arial" w:hAnsi="Arial" w:cs="Arial"/>
                <w:bCs/>
              </w:rPr>
              <w:t>M</w:t>
            </w:r>
            <w:r w:rsidRPr="0029236C">
              <w:rPr>
                <w:rFonts w:ascii="Arial" w:hAnsi="Arial" w:cs="Arial"/>
                <w:bCs/>
                <w:vertAlign w:val="superscript"/>
              </w:rPr>
              <w:t xml:space="preserve">2 </w:t>
            </w:r>
            <w:r w:rsidRPr="0029236C">
              <w:rPr>
                <w:rFonts w:ascii="Arial" w:hAnsi="Arial" w:cs="Arial"/>
              </w:rPr>
              <w:t>o metro lineal</w:t>
            </w:r>
          </w:p>
        </w:tc>
        <w:tc>
          <w:tcPr>
            <w:tcW w:w="2110" w:type="dxa"/>
          </w:tcPr>
          <w:p w14:paraId="4F186CB6" w14:textId="77777777" w:rsidR="00E3692F" w:rsidRPr="00B83EFA" w:rsidRDefault="00E3692F" w:rsidP="00E3692F">
            <w:pPr>
              <w:jc w:val="center"/>
              <w:rPr>
                <w:rFonts w:ascii="Arial" w:hAnsi="Arial" w:cs="Arial"/>
              </w:rPr>
            </w:pPr>
            <w:r w:rsidRPr="00B83EFA">
              <w:rPr>
                <w:rFonts w:ascii="Arial" w:hAnsi="Arial" w:cs="Arial"/>
              </w:rPr>
              <w:t>Del 10% al 30 %</w:t>
            </w:r>
          </w:p>
        </w:tc>
      </w:tr>
      <w:tr w:rsidR="00E3692F" w:rsidRPr="00B83EFA" w14:paraId="1DC6A1CB" w14:textId="77777777" w:rsidTr="00E3692F">
        <w:tc>
          <w:tcPr>
            <w:tcW w:w="3794" w:type="dxa"/>
            <w:vAlign w:val="center"/>
          </w:tcPr>
          <w:p w14:paraId="22590269" w14:textId="77777777" w:rsidR="00E3692F" w:rsidRPr="00B83EFA" w:rsidRDefault="00E3692F" w:rsidP="00E3692F">
            <w:pPr>
              <w:autoSpaceDE w:val="0"/>
              <w:autoSpaceDN w:val="0"/>
              <w:adjustRightInd w:val="0"/>
              <w:jc w:val="center"/>
              <w:rPr>
                <w:rFonts w:ascii="Arial" w:hAnsi="Arial" w:cs="Arial"/>
              </w:rPr>
            </w:pPr>
            <w:r w:rsidRPr="00B83EFA">
              <w:rPr>
                <w:rFonts w:ascii="Arial" w:hAnsi="Arial" w:cs="Arial"/>
              </w:rPr>
              <w:t>Tomas de agua potable domiciliarias y drenaje sanitario</w:t>
            </w:r>
          </w:p>
          <w:p w14:paraId="4BBE4C63" w14:textId="77777777" w:rsidR="00E3692F" w:rsidRPr="00B83EFA" w:rsidRDefault="00E3692F" w:rsidP="00E3692F">
            <w:pPr>
              <w:autoSpaceDE w:val="0"/>
              <w:autoSpaceDN w:val="0"/>
              <w:adjustRightInd w:val="0"/>
              <w:jc w:val="center"/>
              <w:rPr>
                <w:rFonts w:ascii="Arial" w:hAnsi="Arial" w:cs="Arial"/>
              </w:rPr>
            </w:pPr>
          </w:p>
        </w:tc>
        <w:tc>
          <w:tcPr>
            <w:tcW w:w="2993" w:type="dxa"/>
          </w:tcPr>
          <w:p w14:paraId="5E854E6D" w14:textId="77777777" w:rsidR="00E3692F" w:rsidRDefault="00E3692F" w:rsidP="00E3692F">
            <w:pPr>
              <w:jc w:val="center"/>
            </w:pPr>
            <w:r w:rsidRPr="0029236C">
              <w:rPr>
                <w:rFonts w:ascii="Arial" w:hAnsi="Arial" w:cs="Arial"/>
                <w:bCs/>
              </w:rPr>
              <w:t>M</w:t>
            </w:r>
            <w:r w:rsidRPr="0029236C">
              <w:rPr>
                <w:rFonts w:ascii="Arial" w:hAnsi="Arial" w:cs="Arial"/>
                <w:bCs/>
                <w:vertAlign w:val="superscript"/>
              </w:rPr>
              <w:t xml:space="preserve">2 </w:t>
            </w:r>
            <w:r w:rsidRPr="0029236C">
              <w:rPr>
                <w:rFonts w:ascii="Arial" w:hAnsi="Arial" w:cs="Arial"/>
              </w:rPr>
              <w:t>o metro lineal</w:t>
            </w:r>
          </w:p>
        </w:tc>
        <w:tc>
          <w:tcPr>
            <w:tcW w:w="2110" w:type="dxa"/>
          </w:tcPr>
          <w:p w14:paraId="3B1E8AFB" w14:textId="77777777" w:rsidR="00E3692F" w:rsidRPr="00B83EFA" w:rsidRDefault="00E3692F" w:rsidP="00E3692F">
            <w:pPr>
              <w:jc w:val="center"/>
              <w:rPr>
                <w:rFonts w:ascii="Arial" w:hAnsi="Arial" w:cs="Arial"/>
              </w:rPr>
            </w:pPr>
            <w:r w:rsidRPr="00B83EFA">
              <w:rPr>
                <w:rFonts w:ascii="Arial" w:hAnsi="Arial" w:cs="Arial"/>
              </w:rPr>
              <w:t>Del 10% al 30 %</w:t>
            </w:r>
          </w:p>
        </w:tc>
      </w:tr>
    </w:tbl>
    <w:p w14:paraId="68399DB8" w14:textId="77777777" w:rsidR="00C402BD" w:rsidRPr="00B83EFA" w:rsidRDefault="00C402BD" w:rsidP="003954BC">
      <w:pPr>
        <w:autoSpaceDE w:val="0"/>
        <w:autoSpaceDN w:val="0"/>
        <w:adjustRightInd w:val="0"/>
        <w:jc w:val="both"/>
        <w:rPr>
          <w:rFonts w:ascii="Arial" w:hAnsi="Arial" w:cs="Arial"/>
          <w:b/>
          <w:bCs/>
        </w:rPr>
      </w:pPr>
    </w:p>
    <w:p w14:paraId="056485CC" w14:textId="77777777" w:rsidR="008269D4" w:rsidRPr="00B83EFA" w:rsidRDefault="008269D4" w:rsidP="003954BC">
      <w:pPr>
        <w:autoSpaceDE w:val="0"/>
        <w:autoSpaceDN w:val="0"/>
        <w:adjustRightInd w:val="0"/>
        <w:jc w:val="both"/>
        <w:rPr>
          <w:rFonts w:ascii="Arial" w:hAnsi="Arial" w:cs="Arial"/>
          <w:b/>
          <w:bCs/>
        </w:rPr>
      </w:pPr>
    </w:p>
    <w:p w14:paraId="7C6D9070" w14:textId="77777777" w:rsidR="008269D4" w:rsidRPr="00B83EFA" w:rsidRDefault="008269D4" w:rsidP="003954BC">
      <w:pPr>
        <w:autoSpaceDE w:val="0"/>
        <w:autoSpaceDN w:val="0"/>
        <w:adjustRightInd w:val="0"/>
        <w:jc w:val="both"/>
        <w:rPr>
          <w:rFonts w:ascii="Arial" w:hAnsi="Arial" w:cs="Arial"/>
          <w:b/>
          <w:bCs/>
        </w:rPr>
      </w:pPr>
    </w:p>
    <w:p w14:paraId="124B14C6" w14:textId="77777777" w:rsidR="00B66E9E" w:rsidRPr="00B83EFA" w:rsidRDefault="00B66E9E" w:rsidP="001B77DB">
      <w:pPr>
        <w:autoSpaceDE w:val="0"/>
        <w:autoSpaceDN w:val="0"/>
        <w:adjustRightInd w:val="0"/>
        <w:jc w:val="both"/>
        <w:rPr>
          <w:rFonts w:ascii="Arial" w:hAnsi="Arial" w:cs="Arial"/>
          <w:b/>
          <w:lang w:val="es-MX"/>
        </w:rPr>
      </w:pPr>
    </w:p>
    <w:p w14:paraId="65689B9C" w14:textId="77777777" w:rsidR="00B66E9E" w:rsidRPr="00B83EFA" w:rsidRDefault="00B66E9E" w:rsidP="001B77DB">
      <w:pPr>
        <w:autoSpaceDE w:val="0"/>
        <w:autoSpaceDN w:val="0"/>
        <w:adjustRightInd w:val="0"/>
        <w:jc w:val="both"/>
        <w:rPr>
          <w:rFonts w:ascii="Arial" w:hAnsi="Arial" w:cs="Arial"/>
          <w:b/>
          <w:lang w:val="es-MX"/>
        </w:rPr>
      </w:pPr>
    </w:p>
    <w:p w14:paraId="7926ABE6" w14:textId="77777777" w:rsidR="00B66E9E" w:rsidRPr="00B83EFA" w:rsidRDefault="00B66E9E" w:rsidP="001B77DB">
      <w:pPr>
        <w:autoSpaceDE w:val="0"/>
        <w:autoSpaceDN w:val="0"/>
        <w:adjustRightInd w:val="0"/>
        <w:jc w:val="both"/>
        <w:rPr>
          <w:rFonts w:ascii="Arial" w:hAnsi="Arial" w:cs="Arial"/>
          <w:b/>
          <w:lang w:val="es-MX"/>
        </w:rPr>
      </w:pPr>
    </w:p>
    <w:p w14:paraId="5B9D9CE6" w14:textId="77777777" w:rsidR="00B66E9E" w:rsidRPr="00B83EFA" w:rsidRDefault="00B66E9E" w:rsidP="001B77DB">
      <w:pPr>
        <w:autoSpaceDE w:val="0"/>
        <w:autoSpaceDN w:val="0"/>
        <w:adjustRightInd w:val="0"/>
        <w:jc w:val="both"/>
        <w:rPr>
          <w:rFonts w:ascii="Arial" w:hAnsi="Arial" w:cs="Arial"/>
          <w:b/>
          <w:lang w:val="es-MX"/>
        </w:rPr>
      </w:pPr>
    </w:p>
    <w:p w14:paraId="4899179E" w14:textId="77777777" w:rsidR="00B66E9E" w:rsidRPr="00B83EFA" w:rsidRDefault="00B66E9E" w:rsidP="001B77DB">
      <w:pPr>
        <w:autoSpaceDE w:val="0"/>
        <w:autoSpaceDN w:val="0"/>
        <w:adjustRightInd w:val="0"/>
        <w:jc w:val="both"/>
        <w:rPr>
          <w:rFonts w:ascii="Arial" w:hAnsi="Arial" w:cs="Arial"/>
          <w:b/>
          <w:lang w:val="es-MX"/>
        </w:rPr>
      </w:pPr>
    </w:p>
    <w:p w14:paraId="342BF01A" w14:textId="77777777" w:rsidR="00B66E9E" w:rsidRPr="00B83EFA" w:rsidRDefault="00B66E9E" w:rsidP="001B77DB">
      <w:pPr>
        <w:autoSpaceDE w:val="0"/>
        <w:autoSpaceDN w:val="0"/>
        <w:adjustRightInd w:val="0"/>
        <w:jc w:val="both"/>
        <w:rPr>
          <w:rFonts w:ascii="Arial" w:hAnsi="Arial" w:cs="Arial"/>
          <w:b/>
          <w:lang w:val="es-MX"/>
        </w:rPr>
      </w:pPr>
    </w:p>
    <w:p w14:paraId="14A6D7E9" w14:textId="77777777" w:rsidR="00B66E9E" w:rsidRPr="00B83EFA" w:rsidRDefault="00B66E9E" w:rsidP="001B77DB">
      <w:pPr>
        <w:autoSpaceDE w:val="0"/>
        <w:autoSpaceDN w:val="0"/>
        <w:adjustRightInd w:val="0"/>
        <w:jc w:val="both"/>
        <w:rPr>
          <w:rFonts w:ascii="Arial" w:hAnsi="Arial" w:cs="Arial"/>
          <w:b/>
          <w:lang w:val="es-MX"/>
        </w:rPr>
      </w:pPr>
    </w:p>
    <w:p w14:paraId="5FB5BD8A" w14:textId="77777777" w:rsidR="00B66E9E" w:rsidRPr="00B83EFA" w:rsidRDefault="00B66E9E" w:rsidP="001B77DB">
      <w:pPr>
        <w:autoSpaceDE w:val="0"/>
        <w:autoSpaceDN w:val="0"/>
        <w:adjustRightInd w:val="0"/>
        <w:jc w:val="both"/>
        <w:rPr>
          <w:rFonts w:ascii="Arial" w:hAnsi="Arial" w:cs="Arial"/>
          <w:b/>
          <w:lang w:val="es-MX"/>
        </w:rPr>
      </w:pPr>
    </w:p>
    <w:p w14:paraId="5A35444D" w14:textId="77777777" w:rsidR="00B66E9E" w:rsidRPr="00B83EFA" w:rsidRDefault="00B66E9E" w:rsidP="001B77DB">
      <w:pPr>
        <w:autoSpaceDE w:val="0"/>
        <w:autoSpaceDN w:val="0"/>
        <w:adjustRightInd w:val="0"/>
        <w:jc w:val="both"/>
        <w:rPr>
          <w:rFonts w:ascii="Arial" w:hAnsi="Arial" w:cs="Arial"/>
          <w:b/>
          <w:lang w:val="es-MX"/>
        </w:rPr>
      </w:pPr>
    </w:p>
    <w:p w14:paraId="488A30C3" w14:textId="77777777" w:rsidR="00B66E9E" w:rsidRPr="00B83EFA" w:rsidRDefault="00B66E9E" w:rsidP="001B77DB">
      <w:pPr>
        <w:autoSpaceDE w:val="0"/>
        <w:autoSpaceDN w:val="0"/>
        <w:adjustRightInd w:val="0"/>
        <w:jc w:val="both"/>
        <w:rPr>
          <w:rFonts w:ascii="Arial" w:hAnsi="Arial" w:cs="Arial"/>
          <w:b/>
          <w:lang w:val="es-MX"/>
        </w:rPr>
      </w:pPr>
    </w:p>
    <w:p w14:paraId="787D8D2A" w14:textId="77777777" w:rsidR="00B66E9E" w:rsidRPr="00B83EFA" w:rsidRDefault="00B66E9E" w:rsidP="001B77DB">
      <w:pPr>
        <w:autoSpaceDE w:val="0"/>
        <w:autoSpaceDN w:val="0"/>
        <w:adjustRightInd w:val="0"/>
        <w:jc w:val="both"/>
        <w:rPr>
          <w:rFonts w:ascii="Arial" w:hAnsi="Arial" w:cs="Arial"/>
          <w:b/>
          <w:lang w:val="es-MX"/>
        </w:rPr>
      </w:pPr>
    </w:p>
    <w:p w14:paraId="039D8CC8" w14:textId="77777777" w:rsidR="00B66E9E" w:rsidRPr="00B83EFA" w:rsidRDefault="00B66E9E" w:rsidP="001B77DB">
      <w:pPr>
        <w:autoSpaceDE w:val="0"/>
        <w:autoSpaceDN w:val="0"/>
        <w:adjustRightInd w:val="0"/>
        <w:jc w:val="both"/>
        <w:rPr>
          <w:rFonts w:ascii="Arial" w:hAnsi="Arial" w:cs="Arial"/>
          <w:b/>
          <w:lang w:val="es-MX"/>
        </w:rPr>
      </w:pPr>
    </w:p>
    <w:p w14:paraId="4E2E8655" w14:textId="77777777" w:rsidR="001B77DB" w:rsidRPr="00B83EFA" w:rsidRDefault="001B77DB" w:rsidP="001B77DB">
      <w:pPr>
        <w:autoSpaceDE w:val="0"/>
        <w:autoSpaceDN w:val="0"/>
        <w:adjustRightInd w:val="0"/>
        <w:jc w:val="both"/>
        <w:rPr>
          <w:rFonts w:ascii="Arial" w:hAnsi="Arial" w:cs="Arial"/>
        </w:rPr>
      </w:pPr>
      <w:r w:rsidRPr="00B83EFA">
        <w:rPr>
          <w:rFonts w:ascii="Arial" w:hAnsi="Arial" w:cs="Arial"/>
          <w:b/>
          <w:lang w:val="es-MX"/>
        </w:rPr>
        <w:t>ARTÍCULO 39.-</w:t>
      </w:r>
      <w:r w:rsidRPr="00B83EFA">
        <w:rPr>
          <w:rFonts w:ascii="Arial" w:hAnsi="Arial" w:cs="Arial"/>
        </w:rPr>
        <w:t>Los Derechos de Cooperación para Obras Públicas, se pagarán conforme a la regla que establece el artículo 115 de la Ley de</w:t>
      </w:r>
      <w:r w:rsidRPr="00B83EFA">
        <w:rPr>
          <w:rFonts w:ascii="Arial" w:hAnsi="Arial" w:cs="Arial"/>
          <w:lang w:val="es-MX"/>
        </w:rPr>
        <w:t xml:space="preserve"> Hacienda para los Municipios del Estado, siempre que éstas sean declaradas de utilidad pública mediante Decreto Expedido por el Congreso del Estado y se encomiende en forma específica, su real</w:t>
      </w:r>
      <w:r w:rsidR="00B66E9E" w:rsidRPr="00B83EFA">
        <w:rPr>
          <w:rFonts w:ascii="Arial" w:hAnsi="Arial" w:cs="Arial"/>
          <w:lang w:val="es-MX"/>
        </w:rPr>
        <w:t xml:space="preserve">ización al Ayuntamiento de este </w:t>
      </w:r>
      <w:r w:rsidRPr="00B83EFA">
        <w:rPr>
          <w:rFonts w:ascii="Arial" w:hAnsi="Arial" w:cs="Arial"/>
          <w:lang w:val="es-MX"/>
        </w:rPr>
        <w:t>Municipio.</w:t>
      </w:r>
    </w:p>
    <w:p w14:paraId="69E45520" w14:textId="77777777" w:rsidR="001B77DB" w:rsidRPr="00B83EFA" w:rsidRDefault="001B77DB" w:rsidP="001B77DB">
      <w:pPr>
        <w:jc w:val="both"/>
        <w:rPr>
          <w:rFonts w:ascii="Arial" w:hAnsi="Arial" w:cs="Arial"/>
          <w:bCs/>
        </w:rPr>
      </w:pPr>
    </w:p>
    <w:p w14:paraId="344EEF66" w14:textId="77777777" w:rsidR="001B77DB" w:rsidRPr="00B83EFA" w:rsidRDefault="001B77DB" w:rsidP="001B77DB">
      <w:pPr>
        <w:autoSpaceDE w:val="0"/>
        <w:autoSpaceDN w:val="0"/>
        <w:adjustRightInd w:val="0"/>
        <w:jc w:val="center"/>
        <w:rPr>
          <w:rFonts w:ascii="Arial" w:hAnsi="Arial" w:cs="Arial"/>
          <w:b/>
        </w:rPr>
      </w:pPr>
      <w:r w:rsidRPr="00B83EFA">
        <w:rPr>
          <w:rFonts w:ascii="Arial" w:hAnsi="Arial" w:cs="Arial"/>
          <w:b/>
        </w:rPr>
        <w:t>SECCIÓN VII</w:t>
      </w:r>
    </w:p>
    <w:p w14:paraId="5342EF99"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 xml:space="preserve">DE </w:t>
      </w:r>
      <w:r w:rsidR="005327D8" w:rsidRPr="00B83EFA">
        <w:rPr>
          <w:rFonts w:ascii="Arial" w:hAnsi="Arial" w:cs="Arial"/>
          <w:b/>
        </w:rPr>
        <w:t>GESTIÓN</w:t>
      </w:r>
      <w:r w:rsidRPr="00B83EFA">
        <w:rPr>
          <w:rFonts w:ascii="Arial" w:hAnsi="Arial" w:cs="Arial"/>
          <w:b/>
        </w:rPr>
        <w:t xml:space="preserve"> INTEGRAL DE RESIDUOS</w:t>
      </w:r>
    </w:p>
    <w:p w14:paraId="49EEAEBA" w14:textId="77777777" w:rsidR="001B77DB" w:rsidRPr="00B83EFA" w:rsidRDefault="001B77DB" w:rsidP="001B77DB">
      <w:pPr>
        <w:jc w:val="center"/>
        <w:rPr>
          <w:rFonts w:ascii="Arial" w:hAnsi="Arial" w:cs="Arial"/>
          <w:b/>
          <w:bCs/>
          <w:lang w:val="es-MX"/>
        </w:rPr>
      </w:pPr>
    </w:p>
    <w:p w14:paraId="64B1EFDB" w14:textId="77777777" w:rsidR="001B77DB" w:rsidRPr="00B83EFA" w:rsidRDefault="001B77DB" w:rsidP="001B77DB">
      <w:pPr>
        <w:pStyle w:val="Ttulo8"/>
        <w:spacing w:before="0" w:after="0"/>
        <w:jc w:val="both"/>
        <w:rPr>
          <w:rFonts w:ascii="Arial" w:hAnsi="Arial" w:cs="Arial"/>
          <w:b/>
          <w:i w:val="0"/>
          <w:lang w:val="es-MX"/>
        </w:rPr>
      </w:pPr>
    </w:p>
    <w:p w14:paraId="194BA00B" w14:textId="77777777" w:rsidR="001B77DB" w:rsidRPr="00B83EFA" w:rsidRDefault="001B77DB" w:rsidP="001B77DB">
      <w:pPr>
        <w:pStyle w:val="Ttulo8"/>
        <w:spacing w:before="0" w:after="0"/>
        <w:jc w:val="both"/>
        <w:rPr>
          <w:rFonts w:ascii="Arial" w:hAnsi="Arial" w:cs="Arial"/>
          <w:bCs/>
          <w:i w:val="0"/>
        </w:rPr>
      </w:pPr>
      <w:r w:rsidRPr="00B83EFA">
        <w:rPr>
          <w:rFonts w:ascii="Arial" w:hAnsi="Arial" w:cs="Arial"/>
          <w:b/>
          <w:i w:val="0"/>
          <w:lang w:val="es-MX"/>
        </w:rPr>
        <w:t>ARTÍCULO 40.-</w:t>
      </w:r>
      <w:r w:rsidRPr="00B83EFA">
        <w:rPr>
          <w:rFonts w:ascii="Arial" w:hAnsi="Arial" w:cs="Arial"/>
          <w:bCs/>
          <w:i w:val="0"/>
          <w:lang w:val="es-MX"/>
        </w:rPr>
        <w:t>El pago por el Derecho de los Servicios de Limpia y Recolección de Desechos Industriales y Comerciales se efectuará conforme a la siguiente tabla</w:t>
      </w:r>
      <w:r w:rsidRPr="00B83EFA">
        <w:rPr>
          <w:rFonts w:ascii="Arial" w:hAnsi="Arial" w:cs="Arial"/>
          <w:bCs/>
          <w:i w:val="0"/>
        </w:rPr>
        <w:t xml:space="preserve">: </w:t>
      </w:r>
    </w:p>
    <w:p w14:paraId="054786AA" w14:textId="77777777" w:rsidR="001B77DB" w:rsidRPr="00B83EFA" w:rsidRDefault="001B77DB" w:rsidP="001B77DB">
      <w:pPr>
        <w:rPr>
          <w:rFonts w:ascii="Arial" w:hAnsi="Arial" w:cs="Arial"/>
        </w:rPr>
      </w:pPr>
    </w:p>
    <w:p w14:paraId="2405D1DF" w14:textId="77777777" w:rsidR="00AC3995" w:rsidRPr="00B83EFA" w:rsidRDefault="00AC3995" w:rsidP="003954BC">
      <w:pPr>
        <w:autoSpaceDE w:val="0"/>
        <w:autoSpaceDN w:val="0"/>
        <w:adjustRightInd w:val="0"/>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983"/>
        <w:gridCol w:w="2983"/>
      </w:tblGrid>
      <w:tr w:rsidR="009652F8" w:rsidRPr="005327D8" w14:paraId="4D48458F" w14:textId="77777777" w:rsidTr="005327D8">
        <w:trPr>
          <w:jc w:val="center"/>
        </w:trPr>
        <w:tc>
          <w:tcPr>
            <w:tcW w:w="4124" w:type="dxa"/>
            <w:shd w:val="clear" w:color="auto" w:fill="E0E0E0"/>
            <w:vAlign w:val="center"/>
          </w:tcPr>
          <w:p w14:paraId="0E510EA3" w14:textId="77777777" w:rsidR="009652F8" w:rsidRPr="005327D8" w:rsidRDefault="009652F8" w:rsidP="005327D8">
            <w:pPr>
              <w:autoSpaceDE w:val="0"/>
              <w:autoSpaceDN w:val="0"/>
              <w:adjustRightInd w:val="0"/>
              <w:jc w:val="center"/>
              <w:rPr>
                <w:rFonts w:ascii="Arial" w:hAnsi="Arial" w:cs="Arial"/>
                <w:b/>
                <w:bCs/>
                <w:sz w:val="18"/>
                <w:szCs w:val="18"/>
              </w:rPr>
            </w:pPr>
            <w:r w:rsidRPr="005327D8">
              <w:rPr>
                <w:rFonts w:ascii="Arial" w:hAnsi="Arial" w:cs="Arial"/>
                <w:b/>
                <w:bCs/>
                <w:sz w:val="18"/>
                <w:szCs w:val="18"/>
              </w:rPr>
              <w:t>CONCEPTO</w:t>
            </w:r>
          </w:p>
        </w:tc>
        <w:tc>
          <w:tcPr>
            <w:tcW w:w="2993" w:type="dxa"/>
            <w:shd w:val="clear" w:color="auto" w:fill="E0E0E0"/>
            <w:vAlign w:val="center"/>
          </w:tcPr>
          <w:p w14:paraId="56AB46A6" w14:textId="77777777" w:rsidR="009652F8" w:rsidRPr="005327D8" w:rsidRDefault="009652F8" w:rsidP="005327D8">
            <w:pPr>
              <w:autoSpaceDE w:val="0"/>
              <w:autoSpaceDN w:val="0"/>
              <w:adjustRightInd w:val="0"/>
              <w:jc w:val="center"/>
              <w:rPr>
                <w:rFonts w:ascii="Arial" w:hAnsi="Arial" w:cs="Arial"/>
                <w:b/>
                <w:bCs/>
                <w:sz w:val="18"/>
                <w:szCs w:val="18"/>
              </w:rPr>
            </w:pPr>
            <w:r w:rsidRPr="005327D8">
              <w:rPr>
                <w:rFonts w:ascii="Arial" w:hAnsi="Arial" w:cs="Arial"/>
                <w:b/>
                <w:bCs/>
                <w:sz w:val="18"/>
                <w:szCs w:val="18"/>
              </w:rPr>
              <w:t>UNIDAD Y/O BASE</w:t>
            </w:r>
          </w:p>
        </w:tc>
        <w:tc>
          <w:tcPr>
            <w:tcW w:w="2993" w:type="dxa"/>
            <w:shd w:val="clear" w:color="auto" w:fill="E0E0E0"/>
            <w:vAlign w:val="center"/>
          </w:tcPr>
          <w:p w14:paraId="03C23A6E" w14:textId="77777777" w:rsidR="009652F8" w:rsidRPr="005327D8" w:rsidRDefault="009652F8" w:rsidP="005327D8">
            <w:pPr>
              <w:autoSpaceDE w:val="0"/>
              <w:autoSpaceDN w:val="0"/>
              <w:adjustRightInd w:val="0"/>
              <w:jc w:val="center"/>
              <w:rPr>
                <w:rFonts w:ascii="Arial" w:hAnsi="Arial" w:cs="Arial"/>
                <w:b/>
                <w:bCs/>
                <w:sz w:val="18"/>
                <w:szCs w:val="18"/>
              </w:rPr>
            </w:pPr>
            <w:r w:rsidRPr="005327D8">
              <w:rPr>
                <w:rFonts w:ascii="Arial" w:hAnsi="Arial" w:cs="Arial"/>
                <w:b/>
                <w:bCs/>
                <w:sz w:val="18"/>
                <w:szCs w:val="18"/>
              </w:rPr>
              <w:t>TASA O TARIFA</w:t>
            </w:r>
            <w:r w:rsidR="00391B78">
              <w:rPr>
                <w:rFonts w:ascii="Arial" w:hAnsi="Arial" w:cs="Arial"/>
                <w:b/>
                <w:bCs/>
                <w:sz w:val="18"/>
                <w:szCs w:val="18"/>
              </w:rPr>
              <w:t xml:space="preserve"> </w:t>
            </w:r>
            <w:proofErr w:type="spellStart"/>
            <w:r w:rsidR="00391B78">
              <w:rPr>
                <w:rFonts w:ascii="Arial" w:hAnsi="Arial" w:cs="Arial"/>
                <w:b/>
                <w:bCs/>
                <w:sz w:val="18"/>
                <w:szCs w:val="18"/>
              </w:rPr>
              <w:t>U.M.A</w:t>
            </w:r>
            <w:proofErr w:type="spellEnd"/>
            <w:r w:rsidR="00391B78">
              <w:rPr>
                <w:rFonts w:ascii="Arial" w:hAnsi="Arial" w:cs="Arial"/>
                <w:b/>
                <w:bCs/>
                <w:sz w:val="18"/>
                <w:szCs w:val="18"/>
              </w:rPr>
              <w:t>.</w:t>
            </w:r>
          </w:p>
        </w:tc>
      </w:tr>
      <w:tr w:rsidR="009652F8" w:rsidRPr="00B83EFA" w14:paraId="7167298B" w14:textId="77777777" w:rsidTr="005327D8">
        <w:trPr>
          <w:jc w:val="center"/>
        </w:trPr>
        <w:tc>
          <w:tcPr>
            <w:tcW w:w="4124" w:type="dxa"/>
            <w:vAlign w:val="center"/>
          </w:tcPr>
          <w:p w14:paraId="68A1503F" w14:textId="77777777" w:rsidR="009652F8" w:rsidRPr="00B83EFA" w:rsidRDefault="009652F8" w:rsidP="00C12237">
            <w:pPr>
              <w:autoSpaceDE w:val="0"/>
              <w:autoSpaceDN w:val="0"/>
              <w:adjustRightInd w:val="0"/>
              <w:rPr>
                <w:rFonts w:ascii="Arial" w:hAnsi="Arial" w:cs="Arial"/>
              </w:rPr>
            </w:pPr>
            <w:r w:rsidRPr="00B83EFA">
              <w:rPr>
                <w:rFonts w:ascii="Arial" w:hAnsi="Arial" w:cs="Arial"/>
              </w:rPr>
              <w:t xml:space="preserve">Actividad Industrial </w:t>
            </w:r>
          </w:p>
          <w:p w14:paraId="0F905DCD" w14:textId="77777777" w:rsidR="009652F8" w:rsidRPr="00B83EFA" w:rsidRDefault="009652F8" w:rsidP="00C12237">
            <w:pPr>
              <w:autoSpaceDE w:val="0"/>
              <w:autoSpaceDN w:val="0"/>
              <w:adjustRightInd w:val="0"/>
              <w:rPr>
                <w:rFonts w:ascii="Arial" w:hAnsi="Arial" w:cs="Arial"/>
                <w:b/>
                <w:bCs/>
              </w:rPr>
            </w:pPr>
          </w:p>
        </w:tc>
        <w:tc>
          <w:tcPr>
            <w:tcW w:w="2993" w:type="dxa"/>
            <w:vAlign w:val="center"/>
          </w:tcPr>
          <w:p w14:paraId="306B3DF1" w14:textId="77647090" w:rsidR="009652F8" w:rsidRPr="00B83EFA" w:rsidRDefault="00260B76" w:rsidP="00715287">
            <w:pPr>
              <w:autoSpaceDE w:val="0"/>
              <w:autoSpaceDN w:val="0"/>
              <w:adjustRightInd w:val="0"/>
              <w:jc w:val="center"/>
              <w:rPr>
                <w:rFonts w:ascii="Arial" w:hAnsi="Arial" w:cs="Arial"/>
                <w:b/>
                <w:bCs/>
              </w:rPr>
            </w:pPr>
            <w:r w:rsidRPr="00260B76">
              <w:rPr>
                <w:rFonts w:ascii="Arial" w:hAnsi="Arial" w:cs="Arial"/>
              </w:rPr>
              <w:t xml:space="preserve">Cuota fija </w:t>
            </w:r>
            <w:r>
              <w:rPr>
                <w:rFonts w:ascii="Arial" w:hAnsi="Arial" w:cs="Arial"/>
              </w:rPr>
              <w:t>anual</w:t>
            </w:r>
          </w:p>
        </w:tc>
        <w:tc>
          <w:tcPr>
            <w:tcW w:w="2993" w:type="dxa"/>
            <w:vAlign w:val="center"/>
          </w:tcPr>
          <w:p w14:paraId="1D34106F" w14:textId="77777777" w:rsidR="009652F8" w:rsidRPr="00B83EFA" w:rsidRDefault="00715287" w:rsidP="00E06CF8">
            <w:pPr>
              <w:autoSpaceDE w:val="0"/>
              <w:autoSpaceDN w:val="0"/>
              <w:adjustRightInd w:val="0"/>
              <w:jc w:val="center"/>
              <w:rPr>
                <w:rFonts w:ascii="Arial" w:hAnsi="Arial" w:cs="Arial"/>
              </w:rPr>
            </w:pPr>
            <w:r w:rsidRPr="00B83EFA">
              <w:rPr>
                <w:rFonts w:ascii="Arial" w:hAnsi="Arial" w:cs="Arial"/>
              </w:rPr>
              <w:t>De 0.5 a 200</w:t>
            </w:r>
          </w:p>
        </w:tc>
      </w:tr>
      <w:tr w:rsidR="009652F8" w:rsidRPr="00B83EFA" w14:paraId="7BEB911C" w14:textId="77777777" w:rsidTr="005327D8">
        <w:trPr>
          <w:jc w:val="center"/>
        </w:trPr>
        <w:tc>
          <w:tcPr>
            <w:tcW w:w="4124" w:type="dxa"/>
            <w:vAlign w:val="center"/>
          </w:tcPr>
          <w:p w14:paraId="1DB1B4AE" w14:textId="77777777" w:rsidR="009652F8" w:rsidRPr="00B83EFA" w:rsidRDefault="009652F8" w:rsidP="00C12237">
            <w:pPr>
              <w:autoSpaceDE w:val="0"/>
              <w:autoSpaceDN w:val="0"/>
              <w:adjustRightInd w:val="0"/>
              <w:rPr>
                <w:rFonts w:ascii="Arial" w:hAnsi="Arial" w:cs="Arial"/>
              </w:rPr>
            </w:pPr>
            <w:r w:rsidRPr="00B83EFA">
              <w:rPr>
                <w:rFonts w:ascii="Arial" w:hAnsi="Arial" w:cs="Arial"/>
              </w:rPr>
              <w:t xml:space="preserve">Actividad Comercial y de Servicios </w:t>
            </w:r>
          </w:p>
          <w:p w14:paraId="456D425D" w14:textId="77777777" w:rsidR="009652F8" w:rsidRPr="00B83EFA" w:rsidRDefault="009652F8" w:rsidP="00C12237">
            <w:pPr>
              <w:autoSpaceDE w:val="0"/>
              <w:autoSpaceDN w:val="0"/>
              <w:adjustRightInd w:val="0"/>
              <w:rPr>
                <w:rFonts w:ascii="Arial" w:hAnsi="Arial" w:cs="Arial"/>
                <w:b/>
                <w:bCs/>
              </w:rPr>
            </w:pPr>
          </w:p>
        </w:tc>
        <w:tc>
          <w:tcPr>
            <w:tcW w:w="2993" w:type="dxa"/>
            <w:vAlign w:val="center"/>
          </w:tcPr>
          <w:p w14:paraId="0B97CABF" w14:textId="73B186B9" w:rsidR="009652F8" w:rsidRPr="00B83EFA" w:rsidRDefault="00260B76" w:rsidP="00E85D85">
            <w:pPr>
              <w:jc w:val="center"/>
              <w:rPr>
                <w:rFonts w:ascii="Arial" w:hAnsi="Arial" w:cs="Arial"/>
              </w:rPr>
            </w:pPr>
            <w:r w:rsidRPr="00260B76">
              <w:rPr>
                <w:rFonts w:ascii="Arial" w:hAnsi="Arial" w:cs="Arial"/>
              </w:rPr>
              <w:t>Cuota fija anua</w:t>
            </w:r>
            <w:r w:rsidR="00C346A0" w:rsidRPr="00260B76">
              <w:rPr>
                <w:rFonts w:ascii="Arial" w:hAnsi="Arial" w:cs="Arial"/>
              </w:rPr>
              <w:t>l</w:t>
            </w:r>
          </w:p>
        </w:tc>
        <w:tc>
          <w:tcPr>
            <w:tcW w:w="2993" w:type="dxa"/>
            <w:vAlign w:val="center"/>
          </w:tcPr>
          <w:p w14:paraId="5949B682" w14:textId="77777777" w:rsidR="009652F8" w:rsidRPr="00B83EFA" w:rsidRDefault="005327D8" w:rsidP="00391B78">
            <w:pPr>
              <w:jc w:val="center"/>
              <w:rPr>
                <w:rFonts w:ascii="Arial" w:hAnsi="Arial" w:cs="Arial"/>
              </w:rPr>
            </w:pPr>
            <w:r w:rsidRPr="00B83EFA">
              <w:rPr>
                <w:rFonts w:ascii="Arial" w:hAnsi="Arial" w:cs="Arial"/>
              </w:rPr>
              <w:t>De 0.5 a 200</w:t>
            </w:r>
          </w:p>
        </w:tc>
      </w:tr>
      <w:tr w:rsidR="009652F8" w:rsidRPr="00B83EFA" w14:paraId="70DF156D" w14:textId="77777777" w:rsidTr="005327D8">
        <w:trPr>
          <w:jc w:val="center"/>
        </w:trPr>
        <w:tc>
          <w:tcPr>
            <w:tcW w:w="4124" w:type="dxa"/>
            <w:vAlign w:val="center"/>
          </w:tcPr>
          <w:p w14:paraId="172AD0FE" w14:textId="77777777" w:rsidR="009652F8" w:rsidRPr="00B83EFA" w:rsidRDefault="009652F8" w:rsidP="00C12237">
            <w:pPr>
              <w:autoSpaceDE w:val="0"/>
              <w:autoSpaceDN w:val="0"/>
              <w:adjustRightInd w:val="0"/>
              <w:rPr>
                <w:rFonts w:ascii="Arial" w:hAnsi="Arial" w:cs="Arial"/>
              </w:rPr>
            </w:pPr>
            <w:r w:rsidRPr="00B83EFA">
              <w:rPr>
                <w:rFonts w:ascii="Arial" w:hAnsi="Arial" w:cs="Arial"/>
              </w:rPr>
              <w:t xml:space="preserve">Actividad Comercial eventual </w:t>
            </w:r>
          </w:p>
          <w:p w14:paraId="60A05073" w14:textId="77777777" w:rsidR="009652F8" w:rsidRPr="00B83EFA" w:rsidRDefault="009652F8" w:rsidP="00C12237">
            <w:pPr>
              <w:autoSpaceDE w:val="0"/>
              <w:autoSpaceDN w:val="0"/>
              <w:adjustRightInd w:val="0"/>
              <w:rPr>
                <w:rFonts w:ascii="Arial" w:hAnsi="Arial" w:cs="Arial"/>
              </w:rPr>
            </w:pPr>
          </w:p>
        </w:tc>
        <w:tc>
          <w:tcPr>
            <w:tcW w:w="2993" w:type="dxa"/>
            <w:vAlign w:val="center"/>
          </w:tcPr>
          <w:p w14:paraId="013B441E" w14:textId="77777777" w:rsidR="009652F8" w:rsidRPr="00B83EFA" w:rsidRDefault="009652F8" w:rsidP="00E85D85">
            <w:pPr>
              <w:jc w:val="center"/>
              <w:rPr>
                <w:rFonts w:ascii="Arial" w:hAnsi="Arial" w:cs="Arial"/>
              </w:rPr>
            </w:pPr>
            <w:r w:rsidRPr="00B83EFA">
              <w:rPr>
                <w:rFonts w:ascii="Arial" w:hAnsi="Arial" w:cs="Arial"/>
              </w:rPr>
              <w:t>Cuota fija por evento</w:t>
            </w:r>
          </w:p>
        </w:tc>
        <w:tc>
          <w:tcPr>
            <w:tcW w:w="2993" w:type="dxa"/>
            <w:vAlign w:val="center"/>
          </w:tcPr>
          <w:p w14:paraId="59B0DB6F" w14:textId="77777777" w:rsidR="009652F8" w:rsidRPr="00B83EFA" w:rsidRDefault="005327D8" w:rsidP="00391B78">
            <w:pPr>
              <w:jc w:val="center"/>
              <w:rPr>
                <w:rFonts w:ascii="Arial" w:hAnsi="Arial" w:cs="Arial"/>
              </w:rPr>
            </w:pPr>
            <w:r w:rsidRPr="00B83EFA">
              <w:rPr>
                <w:rFonts w:ascii="Arial" w:hAnsi="Arial" w:cs="Arial"/>
              </w:rPr>
              <w:t xml:space="preserve">De </w:t>
            </w:r>
            <w:r w:rsidR="00A93BB4" w:rsidRPr="00B83EFA">
              <w:rPr>
                <w:rFonts w:ascii="Arial" w:hAnsi="Arial" w:cs="Arial"/>
              </w:rPr>
              <w:t xml:space="preserve">0.5 </w:t>
            </w:r>
            <w:r w:rsidRPr="00B83EFA">
              <w:rPr>
                <w:rFonts w:ascii="Arial" w:hAnsi="Arial" w:cs="Arial"/>
              </w:rPr>
              <w:t xml:space="preserve">a </w:t>
            </w:r>
            <w:r w:rsidR="00A93BB4" w:rsidRPr="00B83EFA">
              <w:rPr>
                <w:rFonts w:ascii="Arial" w:hAnsi="Arial" w:cs="Arial"/>
              </w:rPr>
              <w:t xml:space="preserve">200 </w:t>
            </w:r>
          </w:p>
        </w:tc>
      </w:tr>
    </w:tbl>
    <w:p w14:paraId="3945F5AD" w14:textId="77777777" w:rsidR="00107EC6" w:rsidRPr="00B83EFA" w:rsidRDefault="00107EC6" w:rsidP="00D659FC">
      <w:pPr>
        <w:autoSpaceDE w:val="0"/>
        <w:autoSpaceDN w:val="0"/>
        <w:adjustRightInd w:val="0"/>
        <w:rPr>
          <w:rFonts w:ascii="Arial" w:hAnsi="Arial" w:cs="Arial"/>
          <w:b/>
          <w:bCs/>
        </w:rPr>
      </w:pPr>
    </w:p>
    <w:p w14:paraId="4BEECA15" w14:textId="77777777" w:rsidR="009652F8" w:rsidRPr="00B83EFA" w:rsidRDefault="009652F8" w:rsidP="00D659FC">
      <w:pPr>
        <w:autoSpaceDE w:val="0"/>
        <w:autoSpaceDN w:val="0"/>
        <w:adjustRightInd w:val="0"/>
        <w:rPr>
          <w:rFonts w:ascii="Arial" w:hAnsi="Arial" w:cs="Arial"/>
          <w:b/>
          <w:bCs/>
        </w:rPr>
      </w:pPr>
    </w:p>
    <w:p w14:paraId="22CB7879" w14:textId="77777777" w:rsidR="00B117CE" w:rsidRPr="00B83EFA" w:rsidRDefault="00B117CE" w:rsidP="00B117CE">
      <w:pPr>
        <w:jc w:val="center"/>
        <w:rPr>
          <w:rFonts w:ascii="Arial" w:hAnsi="Arial" w:cs="Arial"/>
          <w:b/>
        </w:rPr>
      </w:pPr>
      <w:r w:rsidRPr="00B83EFA">
        <w:rPr>
          <w:rFonts w:ascii="Arial" w:hAnsi="Arial" w:cs="Arial"/>
          <w:b/>
        </w:rPr>
        <w:t>SECCIÓN VIII</w:t>
      </w:r>
    </w:p>
    <w:p w14:paraId="72D9828F" w14:textId="77777777" w:rsidR="00B117CE" w:rsidRPr="00B83EFA" w:rsidRDefault="00B117CE" w:rsidP="00B117CE">
      <w:pPr>
        <w:autoSpaceDE w:val="0"/>
        <w:autoSpaceDN w:val="0"/>
        <w:adjustRightInd w:val="0"/>
        <w:jc w:val="center"/>
        <w:rPr>
          <w:rFonts w:ascii="Arial" w:hAnsi="Arial" w:cs="Arial"/>
          <w:b/>
          <w:bCs/>
        </w:rPr>
      </w:pPr>
      <w:r w:rsidRPr="00B83EFA">
        <w:rPr>
          <w:rFonts w:ascii="Arial" w:hAnsi="Arial" w:cs="Arial"/>
          <w:b/>
        </w:rPr>
        <w:t>DE AGUA POTABLE, ALCANTARILLADO Y SANEAMIENTO</w:t>
      </w:r>
    </w:p>
    <w:p w14:paraId="1D72A887" w14:textId="77777777" w:rsidR="00B117CE" w:rsidRPr="00B83EFA" w:rsidRDefault="00B117CE" w:rsidP="00B117CE">
      <w:pPr>
        <w:jc w:val="center"/>
        <w:rPr>
          <w:rFonts w:ascii="Arial" w:hAnsi="Arial" w:cs="Arial"/>
          <w:b/>
          <w:bCs/>
        </w:rPr>
      </w:pPr>
    </w:p>
    <w:p w14:paraId="52B81131" w14:textId="77777777" w:rsidR="00B117CE" w:rsidRPr="00B83EFA" w:rsidRDefault="00B117CE" w:rsidP="00B117CE">
      <w:pPr>
        <w:jc w:val="center"/>
        <w:rPr>
          <w:rFonts w:ascii="Arial" w:hAnsi="Arial" w:cs="Arial"/>
          <w:b/>
          <w:bCs/>
          <w:lang w:val="es-MX"/>
        </w:rPr>
      </w:pPr>
    </w:p>
    <w:p w14:paraId="7A786FF2" w14:textId="77777777" w:rsidR="00B117CE" w:rsidRPr="00B83EFA" w:rsidRDefault="00B117CE" w:rsidP="00B117CE">
      <w:pPr>
        <w:jc w:val="both"/>
        <w:rPr>
          <w:rFonts w:ascii="Arial" w:hAnsi="Arial" w:cs="Arial"/>
          <w:lang w:val="es-MX"/>
        </w:rPr>
      </w:pPr>
      <w:r w:rsidRPr="00B83EFA">
        <w:rPr>
          <w:rFonts w:ascii="Arial" w:hAnsi="Arial" w:cs="Arial"/>
          <w:b/>
          <w:lang w:val="es-MX"/>
        </w:rPr>
        <w:t xml:space="preserve">ARTÍCULO 41.- </w:t>
      </w:r>
      <w:r w:rsidRPr="00B83EFA">
        <w:rPr>
          <w:rFonts w:ascii="Arial" w:hAnsi="Arial" w:cs="Arial"/>
          <w:lang w:val="es-MX"/>
        </w:rPr>
        <w:t xml:space="preserve">El Municipio cuenta con un Organismo Público Descentralizado, encargado de la prestación del Servicio Público de Agua Potable, Drenaje, Alcantarillado, Tratamiento y Disposición de sus Aguas Residuales, quien en uso de sus facultades y atribuciones y cumplimiento a las disposiciones de la ley de Hacienda para los Municipios del Estado y de </w:t>
      </w:r>
      <w:r w:rsidR="00683EDC">
        <w:rPr>
          <w:rFonts w:ascii="Arial" w:hAnsi="Arial" w:cs="Arial"/>
          <w:lang w:val="es-MX"/>
        </w:rPr>
        <w:t xml:space="preserve">la </w:t>
      </w:r>
      <w:r w:rsidRPr="00B83EFA">
        <w:rPr>
          <w:rFonts w:ascii="Arial" w:hAnsi="Arial" w:cs="Arial"/>
          <w:lang w:val="es-MX"/>
        </w:rPr>
        <w:t xml:space="preserve">Ley de Agua del Estado, será el encargado de efectuar el cobro, recaudación y administración de los ingresos relacionados con este Derecho, que le permitan satisfacer la operación, mantenimiento, ampliación, rehabilitación y demás erogaciones inherentes a la prestación de este Servicio. </w:t>
      </w:r>
    </w:p>
    <w:p w14:paraId="796B8D5F" w14:textId="77777777" w:rsidR="00B117CE" w:rsidRPr="00B83EFA" w:rsidRDefault="00B117CE" w:rsidP="00B117CE">
      <w:pPr>
        <w:jc w:val="both"/>
        <w:rPr>
          <w:rFonts w:ascii="Arial" w:hAnsi="Arial" w:cs="Arial"/>
          <w:b/>
        </w:rPr>
      </w:pPr>
    </w:p>
    <w:p w14:paraId="2E1B7C76" w14:textId="77777777" w:rsidR="00B117CE" w:rsidRDefault="00B117CE" w:rsidP="00B117CE">
      <w:pPr>
        <w:jc w:val="both"/>
        <w:rPr>
          <w:rFonts w:ascii="Arial" w:hAnsi="Arial" w:cs="Arial"/>
        </w:rPr>
      </w:pPr>
      <w:r w:rsidRPr="002B46FF">
        <w:rPr>
          <w:rFonts w:ascii="Arial" w:hAnsi="Arial" w:cs="Arial"/>
          <w:b/>
        </w:rPr>
        <w:t>ARTÍCULO 42.-</w:t>
      </w:r>
      <w:r w:rsidRPr="00B83EFA">
        <w:rPr>
          <w:rFonts w:ascii="Arial" w:hAnsi="Arial" w:cs="Arial"/>
          <w:b/>
        </w:rPr>
        <w:t xml:space="preserve"> </w:t>
      </w:r>
      <w:r w:rsidRPr="00B83EFA">
        <w:rPr>
          <w:rFonts w:ascii="Arial" w:hAnsi="Arial" w:cs="Arial"/>
        </w:rPr>
        <w:t>La prestación del servicio de Agua Potable y Alcantarillado a que se refiere este Capítulo causará Derechos conforme a las tarifas que se desglosan a continuación:</w:t>
      </w:r>
    </w:p>
    <w:p w14:paraId="6F827396" w14:textId="77777777" w:rsidR="00E85D85" w:rsidRPr="00B83EFA" w:rsidRDefault="00E85D85" w:rsidP="00B117CE">
      <w:pPr>
        <w:jc w:val="both"/>
        <w:rPr>
          <w:rFonts w:ascii="Arial" w:hAnsi="Arial" w:cs="Arial"/>
          <w:b/>
          <w:bCs/>
        </w:rPr>
      </w:pPr>
    </w:p>
    <w:p w14:paraId="7A992E96" w14:textId="77777777" w:rsidR="00B117CE" w:rsidRPr="00B83EFA" w:rsidRDefault="00B117CE" w:rsidP="00B117CE">
      <w:pPr>
        <w:autoSpaceDE w:val="0"/>
        <w:autoSpaceDN w:val="0"/>
        <w:adjustRightInd w:val="0"/>
        <w:rPr>
          <w:rFonts w:ascii="Arial" w:hAnsi="Arial" w:cs="Arial"/>
          <w:b/>
          <w:bCs/>
        </w:rPr>
      </w:pPr>
    </w:p>
    <w:p w14:paraId="619D1C50" w14:textId="77777777" w:rsidR="00B117CE" w:rsidRPr="00B83EFA" w:rsidRDefault="00B117CE" w:rsidP="00B117CE">
      <w:pPr>
        <w:autoSpaceDE w:val="0"/>
        <w:autoSpaceDN w:val="0"/>
        <w:adjustRightInd w:val="0"/>
        <w:rPr>
          <w:rFonts w:ascii="Arial" w:hAnsi="Arial" w:cs="Arial"/>
          <w:b/>
          <w:bCs/>
        </w:rPr>
      </w:pPr>
      <w:r w:rsidRPr="00B83EFA">
        <w:rPr>
          <w:rFonts w:ascii="Arial" w:hAnsi="Arial" w:cs="Arial"/>
          <w:b/>
          <w:bCs/>
        </w:rPr>
        <w:t>TARIFAS</w:t>
      </w:r>
    </w:p>
    <w:p w14:paraId="63541196" w14:textId="77777777" w:rsidR="00B117CE" w:rsidRPr="00B83EFA" w:rsidRDefault="00B117CE" w:rsidP="00B117CE">
      <w:pPr>
        <w:autoSpaceDE w:val="0"/>
        <w:autoSpaceDN w:val="0"/>
        <w:adjustRightInd w:val="0"/>
        <w:jc w:val="center"/>
        <w:rPr>
          <w:rFonts w:ascii="Arial" w:hAnsi="Arial" w:cs="Arial"/>
          <w:b/>
          <w:bCs/>
        </w:rPr>
      </w:pPr>
      <w:r w:rsidRPr="00B83EFA">
        <w:rPr>
          <w:rFonts w:ascii="Arial" w:hAnsi="Arial" w:cs="Arial"/>
          <w:b/>
          <w:bCs/>
        </w:rPr>
        <w:t>AGUA POTABLE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B117CE" w:rsidRPr="005327D8" w14:paraId="12918287" w14:textId="77777777" w:rsidTr="0091454B">
        <w:trPr>
          <w:trHeight w:val="309"/>
          <w:jc w:val="center"/>
        </w:trPr>
        <w:tc>
          <w:tcPr>
            <w:tcW w:w="2244" w:type="dxa"/>
            <w:shd w:val="clear" w:color="auto" w:fill="E0E0E0"/>
            <w:vAlign w:val="center"/>
          </w:tcPr>
          <w:p w14:paraId="2B33903E" w14:textId="77777777" w:rsidR="00B117CE" w:rsidRPr="005327D8" w:rsidRDefault="00B117CE" w:rsidP="0091454B">
            <w:pPr>
              <w:autoSpaceDE w:val="0"/>
              <w:autoSpaceDN w:val="0"/>
              <w:adjustRightInd w:val="0"/>
              <w:jc w:val="center"/>
              <w:rPr>
                <w:rFonts w:ascii="Arial" w:hAnsi="Arial" w:cs="Arial"/>
                <w:b/>
                <w:bCs/>
                <w:sz w:val="18"/>
                <w:szCs w:val="18"/>
              </w:rPr>
            </w:pPr>
            <w:r w:rsidRPr="005327D8">
              <w:rPr>
                <w:rFonts w:ascii="Arial" w:hAnsi="Arial" w:cs="Arial"/>
                <w:b/>
                <w:bCs/>
                <w:sz w:val="18"/>
                <w:szCs w:val="18"/>
              </w:rPr>
              <w:t>M</w:t>
            </w:r>
            <w:r w:rsidRPr="005327D8">
              <w:rPr>
                <w:rFonts w:ascii="Arial" w:hAnsi="Arial" w:cs="Arial"/>
                <w:b/>
                <w:bCs/>
                <w:sz w:val="18"/>
                <w:szCs w:val="18"/>
                <w:vertAlign w:val="superscript"/>
              </w:rPr>
              <w:t>3</w:t>
            </w:r>
          </w:p>
        </w:tc>
        <w:tc>
          <w:tcPr>
            <w:tcW w:w="2244" w:type="dxa"/>
            <w:shd w:val="clear" w:color="auto" w:fill="E0E0E0"/>
            <w:vAlign w:val="center"/>
          </w:tcPr>
          <w:p w14:paraId="743171D0" w14:textId="77777777" w:rsidR="00B117CE" w:rsidRPr="005327D8" w:rsidRDefault="00B117CE" w:rsidP="007F398A">
            <w:pPr>
              <w:autoSpaceDE w:val="0"/>
              <w:autoSpaceDN w:val="0"/>
              <w:adjustRightInd w:val="0"/>
              <w:jc w:val="center"/>
              <w:rPr>
                <w:rFonts w:ascii="Arial" w:hAnsi="Arial" w:cs="Arial"/>
                <w:b/>
                <w:bCs/>
                <w:sz w:val="18"/>
                <w:szCs w:val="18"/>
              </w:rPr>
            </w:pPr>
            <w:r w:rsidRPr="005327D8">
              <w:rPr>
                <w:rFonts w:ascii="Arial" w:hAnsi="Arial" w:cs="Arial"/>
                <w:b/>
                <w:bCs/>
                <w:sz w:val="18"/>
                <w:szCs w:val="18"/>
              </w:rPr>
              <w:t>DOMESTICA</w:t>
            </w:r>
          </w:p>
        </w:tc>
        <w:tc>
          <w:tcPr>
            <w:tcW w:w="2245" w:type="dxa"/>
            <w:shd w:val="clear" w:color="auto" w:fill="E0E0E0"/>
            <w:vAlign w:val="center"/>
          </w:tcPr>
          <w:p w14:paraId="27E829DB" w14:textId="77777777" w:rsidR="00B117CE" w:rsidRPr="005327D8" w:rsidRDefault="00B117CE" w:rsidP="007F398A">
            <w:pPr>
              <w:autoSpaceDE w:val="0"/>
              <w:autoSpaceDN w:val="0"/>
              <w:adjustRightInd w:val="0"/>
              <w:jc w:val="center"/>
              <w:rPr>
                <w:rFonts w:ascii="Arial" w:hAnsi="Arial" w:cs="Arial"/>
                <w:b/>
                <w:bCs/>
                <w:sz w:val="18"/>
                <w:szCs w:val="18"/>
              </w:rPr>
            </w:pPr>
            <w:r w:rsidRPr="005327D8">
              <w:rPr>
                <w:rFonts w:ascii="Arial" w:hAnsi="Arial" w:cs="Arial"/>
                <w:b/>
                <w:bCs/>
                <w:sz w:val="18"/>
                <w:szCs w:val="18"/>
              </w:rPr>
              <w:t>COMERCIAL</w:t>
            </w:r>
          </w:p>
        </w:tc>
        <w:tc>
          <w:tcPr>
            <w:tcW w:w="2245" w:type="dxa"/>
            <w:shd w:val="clear" w:color="auto" w:fill="E0E0E0"/>
            <w:vAlign w:val="center"/>
          </w:tcPr>
          <w:p w14:paraId="109A829D" w14:textId="77777777" w:rsidR="00B117CE" w:rsidRPr="005327D8" w:rsidRDefault="00B117CE" w:rsidP="007F398A">
            <w:pPr>
              <w:autoSpaceDE w:val="0"/>
              <w:autoSpaceDN w:val="0"/>
              <w:adjustRightInd w:val="0"/>
              <w:jc w:val="center"/>
              <w:rPr>
                <w:rFonts w:ascii="Arial" w:hAnsi="Arial" w:cs="Arial"/>
                <w:b/>
                <w:bCs/>
                <w:sz w:val="18"/>
                <w:szCs w:val="18"/>
              </w:rPr>
            </w:pPr>
            <w:r w:rsidRPr="005327D8">
              <w:rPr>
                <w:rFonts w:ascii="Arial" w:hAnsi="Arial" w:cs="Arial"/>
                <w:b/>
                <w:bCs/>
                <w:sz w:val="18"/>
                <w:szCs w:val="18"/>
              </w:rPr>
              <w:t>INDUSTRIAL</w:t>
            </w:r>
          </w:p>
        </w:tc>
      </w:tr>
      <w:tr w:rsidR="00B117CE" w:rsidRPr="00B83EFA" w14:paraId="3651E5CA" w14:textId="77777777" w:rsidTr="00FF7F22">
        <w:trPr>
          <w:jc w:val="center"/>
        </w:trPr>
        <w:tc>
          <w:tcPr>
            <w:tcW w:w="2244" w:type="dxa"/>
            <w:vAlign w:val="center"/>
          </w:tcPr>
          <w:p w14:paraId="73491F13" w14:textId="77777777" w:rsidR="00B117CE" w:rsidRPr="00B83EFA" w:rsidRDefault="00B117CE" w:rsidP="005327D8">
            <w:pPr>
              <w:autoSpaceDE w:val="0"/>
              <w:autoSpaceDN w:val="0"/>
              <w:adjustRightInd w:val="0"/>
              <w:jc w:val="center"/>
              <w:rPr>
                <w:rFonts w:ascii="Arial" w:hAnsi="Arial" w:cs="Arial"/>
                <w:b/>
                <w:bCs/>
              </w:rPr>
            </w:pPr>
            <w:smartTag w:uri="urn:schemas-microsoft-com:office:smarttags" w:element="metricconverter">
              <w:smartTagPr>
                <w:attr w:name="ProductID" w:val="01 A"/>
              </w:smartTagPr>
              <w:r w:rsidRPr="00B83EFA">
                <w:rPr>
                  <w:rFonts w:ascii="Arial" w:hAnsi="Arial" w:cs="Arial"/>
                </w:rPr>
                <w:t>01 A</w:t>
              </w:r>
            </w:smartTag>
            <w:r w:rsidRPr="00B83EFA">
              <w:rPr>
                <w:rFonts w:ascii="Arial" w:hAnsi="Arial" w:cs="Arial"/>
              </w:rPr>
              <w:t xml:space="preserve"> 15</w:t>
            </w:r>
          </w:p>
        </w:tc>
        <w:tc>
          <w:tcPr>
            <w:tcW w:w="2244" w:type="dxa"/>
            <w:vAlign w:val="center"/>
          </w:tcPr>
          <w:p w14:paraId="573A1848" w14:textId="77777777" w:rsidR="00B117CE" w:rsidRPr="00B83EFA" w:rsidRDefault="00B117CE" w:rsidP="00B0188A">
            <w:pPr>
              <w:jc w:val="center"/>
              <w:rPr>
                <w:rFonts w:ascii="Arial" w:hAnsi="Arial" w:cs="Arial"/>
              </w:rPr>
            </w:pPr>
            <w:r w:rsidRPr="00B83EFA">
              <w:rPr>
                <w:rFonts w:ascii="Arial" w:hAnsi="Arial" w:cs="Arial"/>
              </w:rPr>
              <w:t>$</w:t>
            </w:r>
            <w:r w:rsidR="00B0188A">
              <w:rPr>
                <w:rFonts w:ascii="Arial" w:hAnsi="Arial" w:cs="Arial"/>
              </w:rPr>
              <w:t>8</w:t>
            </w:r>
            <w:r w:rsidRPr="00B83EFA">
              <w:rPr>
                <w:rFonts w:ascii="Arial" w:hAnsi="Arial" w:cs="Arial"/>
              </w:rPr>
              <w:t>0.00</w:t>
            </w:r>
          </w:p>
        </w:tc>
        <w:tc>
          <w:tcPr>
            <w:tcW w:w="2245" w:type="dxa"/>
            <w:vAlign w:val="center"/>
          </w:tcPr>
          <w:p w14:paraId="6AC27013" w14:textId="77777777" w:rsidR="00B117CE" w:rsidRPr="00B83EFA" w:rsidRDefault="00B117CE" w:rsidP="00B0188A">
            <w:pPr>
              <w:jc w:val="center"/>
              <w:rPr>
                <w:rFonts w:ascii="Arial" w:hAnsi="Arial" w:cs="Arial"/>
              </w:rPr>
            </w:pPr>
            <w:r w:rsidRPr="00B83EFA">
              <w:rPr>
                <w:rFonts w:ascii="Arial" w:hAnsi="Arial" w:cs="Arial"/>
              </w:rPr>
              <w:t>$1</w:t>
            </w:r>
            <w:r w:rsidR="00B0188A">
              <w:rPr>
                <w:rFonts w:ascii="Arial" w:hAnsi="Arial" w:cs="Arial"/>
              </w:rPr>
              <w:t>19</w:t>
            </w:r>
            <w:r w:rsidRPr="00B83EFA">
              <w:rPr>
                <w:rFonts w:ascii="Arial" w:hAnsi="Arial" w:cs="Arial"/>
              </w:rPr>
              <w:t>.00</w:t>
            </w:r>
          </w:p>
        </w:tc>
        <w:tc>
          <w:tcPr>
            <w:tcW w:w="2245" w:type="dxa"/>
            <w:vAlign w:val="center"/>
          </w:tcPr>
          <w:p w14:paraId="405274A6" w14:textId="77777777" w:rsidR="00B117CE" w:rsidRPr="00B83EFA" w:rsidRDefault="00B117CE" w:rsidP="00B0188A">
            <w:pPr>
              <w:jc w:val="center"/>
              <w:rPr>
                <w:rFonts w:ascii="Arial" w:hAnsi="Arial" w:cs="Arial"/>
              </w:rPr>
            </w:pPr>
            <w:r w:rsidRPr="00B83EFA">
              <w:rPr>
                <w:rFonts w:ascii="Arial" w:hAnsi="Arial" w:cs="Arial"/>
              </w:rPr>
              <w:t>$1</w:t>
            </w:r>
            <w:r w:rsidR="00B0188A">
              <w:rPr>
                <w:rFonts w:ascii="Arial" w:hAnsi="Arial" w:cs="Arial"/>
              </w:rPr>
              <w:t>82</w:t>
            </w:r>
            <w:r w:rsidRPr="00B83EFA">
              <w:rPr>
                <w:rFonts w:ascii="Arial" w:hAnsi="Arial" w:cs="Arial"/>
              </w:rPr>
              <w:t>.00</w:t>
            </w:r>
          </w:p>
        </w:tc>
      </w:tr>
      <w:tr w:rsidR="00B117CE" w:rsidRPr="00B83EFA" w14:paraId="6F74DB9B" w14:textId="77777777" w:rsidTr="00FF7F22">
        <w:trPr>
          <w:jc w:val="center"/>
        </w:trPr>
        <w:tc>
          <w:tcPr>
            <w:tcW w:w="2244" w:type="dxa"/>
            <w:vAlign w:val="center"/>
          </w:tcPr>
          <w:p w14:paraId="7EE935EB" w14:textId="77777777" w:rsidR="00B117CE" w:rsidRPr="00B83EFA" w:rsidRDefault="00B117CE" w:rsidP="005327D8">
            <w:pPr>
              <w:autoSpaceDE w:val="0"/>
              <w:autoSpaceDN w:val="0"/>
              <w:adjustRightInd w:val="0"/>
              <w:jc w:val="center"/>
              <w:rPr>
                <w:rFonts w:ascii="Arial" w:hAnsi="Arial" w:cs="Arial"/>
              </w:rPr>
            </w:pPr>
            <w:smartTag w:uri="urn:schemas-microsoft-com:office:smarttags" w:element="metricconverter">
              <w:smartTagPr>
                <w:attr w:name="ProductID" w:val="16 A"/>
              </w:smartTagPr>
              <w:r w:rsidRPr="00B83EFA">
                <w:rPr>
                  <w:rFonts w:ascii="Arial" w:hAnsi="Arial" w:cs="Arial"/>
                </w:rPr>
                <w:t>16 A</w:t>
              </w:r>
            </w:smartTag>
            <w:r w:rsidRPr="00B83EFA">
              <w:rPr>
                <w:rFonts w:ascii="Arial" w:hAnsi="Arial" w:cs="Arial"/>
              </w:rPr>
              <w:t xml:space="preserve"> 30</w:t>
            </w:r>
          </w:p>
        </w:tc>
        <w:tc>
          <w:tcPr>
            <w:tcW w:w="2244" w:type="dxa"/>
            <w:vAlign w:val="center"/>
          </w:tcPr>
          <w:p w14:paraId="53C679C5" w14:textId="77777777" w:rsidR="00B117CE" w:rsidRPr="00B83EFA" w:rsidRDefault="0091454B" w:rsidP="00B0188A">
            <w:pPr>
              <w:jc w:val="center"/>
              <w:rPr>
                <w:rFonts w:ascii="Arial" w:hAnsi="Arial" w:cs="Arial"/>
              </w:rPr>
            </w:pPr>
            <w:r>
              <w:rPr>
                <w:rFonts w:ascii="Arial" w:hAnsi="Arial" w:cs="Arial"/>
              </w:rPr>
              <w:t>$</w:t>
            </w:r>
            <w:r w:rsidR="00B0188A">
              <w:rPr>
                <w:rFonts w:ascii="Arial" w:hAnsi="Arial" w:cs="Arial"/>
              </w:rPr>
              <w:t>6.56</w:t>
            </w:r>
            <w:r>
              <w:rPr>
                <w:rFonts w:ascii="Arial" w:hAnsi="Arial" w:cs="Arial"/>
              </w:rPr>
              <w:t xml:space="preserve"> p</w:t>
            </w:r>
            <w:r w:rsidR="00B117CE" w:rsidRPr="00B83EFA">
              <w:rPr>
                <w:rFonts w:ascii="Arial" w:hAnsi="Arial" w:cs="Arial"/>
              </w:rPr>
              <w:t>or M</w:t>
            </w:r>
            <w:r w:rsidR="00B117CE" w:rsidRPr="005327D8">
              <w:rPr>
                <w:rFonts w:ascii="Arial" w:hAnsi="Arial" w:cs="Arial"/>
                <w:vertAlign w:val="superscript"/>
              </w:rPr>
              <w:t>3</w:t>
            </w:r>
          </w:p>
        </w:tc>
        <w:tc>
          <w:tcPr>
            <w:tcW w:w="2245" w:type="dxa"/>
            <w:vAlign w:val="center"/>
          </w:tcPr>
          <w:p w14:paraId="003A6F16" w14:textId="77777777" w:rsidR="00B117CE" w:rsidRPr="00B83EFA" w:rsidRDefault="00B117CE" w:rsidP="00B0188A">
            <w:pPr>
              <w:jc w:val="center"/>
              <w:rPr>
                <w:rFonts w:ascii="Arial" w:hAnsi="Arial" w:cs="Arial"/>
              </w:rPr>
            </w:pPr>
            <w:r w:rsidRPr="00B83EFA">
              <w:rPr>
                <w:rFonts w:ascii="Arial" w:hAnsi="Arial" w:cs="Arial"/>
              </w:rPr>
              <w:t>$</w:t>
            </w:r>
            <w:r w:rsidR="00B0188A">
              <w:rPr>
                <w:rFonts w:ascii="Arial" w:hAnsi="Arial" w:cs="Arial"/>
              </w:rPr>
              <w:t>11.94</w:t>
            </w:r>
            <w:r w:rsidRPr="00B83EFA">
              <w:rPr>
                <w:rFonts w:ascii="Arial" w:hAnsi="Arial" w:cs="Arial"/>
              </w:rPr>
              <w:t xml:space="preserve"> </w:t>
            </w:r>
            <w:r w:rsidR="0091454B">
              <w:rPr>
                <w:rFonts w:ascii="Arial" w:hAnsi="Arial" w:cs="Arial"/>
              </w:rPr>
              <w:t>p</w:t>
            </w:r>
            <w:r w:rsidRPr="00B83EFA">
              <w:rPr>
                <w:rFonts w:ascii="Arial" w:hAnsi="Arial" w:cs="Arial"/>
              </w:rPr>
              <w:t>or M</w:t>
            </w:r>
            <w:r w:rsidRPr="005327D8">
              <w:rPr>
                <w:rFonts w:ascii="Arial" w:hAnsi="Arial" w:cs="Arial"/>
                <w:vertAlign w:val="superscript"/>
              </w:rPr>
              <w:t>3</w:t>
            </w:r>
          </w:p>
        </w:tc>
        <w:tc>
          <w:tcPr>
            <w:tcW w:w="2245" w:type="dxa"/>
            <w:vAlign w:val="center"/>
          </w:tcPr>
          <w:p w14:paraId="5CC43D69" w14:textId="77777777" w:rsidR="00B117CE" w:rsidRPr="00B83EFA" w:rsidRDefault="00B117CE" w:rsidP="004E0E6B">
            <w:pPr>
              <w:jc w:val="center"/>
              <w:rPr>
                <w:rFonts w:ascii="Arial" w:hAnsi="Arial" w:cs="Arial"/>
              </w:rPr>
            </w:pPr>
            <w:r w:rsidRPr="00B83EFA">
              <w:rPr>
                <w:rFonts w:ascii="Arial" w:hAnsi="Arial" w:cs="Arial"/>
              </w:rPr>
              <w:t>$</w:t>
            </w:r>
            <w:r w:rsidR="004E0E6B">
              <w:rPr>
                <w:rFonts w:ascii="Arial" w:hAnsi="Arial" w:cs="Arial"/>
              </w:rPr>
              <w:t>15.25</w:t>
            </w:r>
            <w:r w:rsidR="0091454B">
              <w:rPr>
                <w:rFonts w:ascii="Arial" w:hAnsi="Arial" w:cs="Arial"/>
              </w:rPr>
              <w:t xml:space="preserve"> p</w:t>
            </w:r>
            <w:r w:rsidRPr="00B83EFA">
              <w:rPr>
                <w:rFonts w:ascii="Arial" w:hAnsi="Arial" w:cs="Arial"/>
              </w:rPr>
              <w:t>or M3</w:t>
            </w:r>
          </w:p>
        </w:tc>
      </w:tr>
      <w:tr w:rsidR="00B117CE" w:rsidRPr="00B83EFA" w14:paraId="0379B24F" w14:textId="77777777" w:rsidTr="00FF7F22">
        <w:trPr>
          <w:trHeight w:val="294"/>
          <w:jc w:val="center"/>
        </w:trPr>
        <w:tc>
          <w:tcPr>
            <w:tcW w:w="2244" w:type="dxa"/>
            <w:vAlign w:val="center"/>
          </w:tcPr>
          <w:p w14:paraId="7119B833" w14:textId="77777777" w:rsidR="00B117CE" w:rsidRPr="00B83EFA" w:rsidRDefault="00B117CE" w:rsidP="005327D8">
            <w:pPr>
              <w:autoSpaceDE w:val="0"/>
              <w:autoSpaceDN w:val="0"/>
              <w:adjustRightInd w:val="0"/>
              <w:jc w:val="center"/>
              <w:rPr>
                <w:rFonts w:ascii="Arial" w:hAnsi="Arial" w:cs="Arial"/>
              </w:rPr>
            </w:pPr>
            <w:r w:rsidRPr="00B83EFA">
              <w:rPr>
                <w:rFonts w:ascii="Arial" w:hAnsi="Arial" w:cs="Arial"/>
              </w:rPr>
              <w:t>31 A 70</w:t>
            </w:r>
          </w:p>
        </w:tc>
        <w:tc>
          <w:tcPr>
            <w:tcW w:w="2244" w:type="dxa"/>
            <w:vAlign w:val="center"/>
          </w:tcPr>
          <w:p w14:paraId="02BC7624" w14:textId="77777777" w:rsidR="00B117CE" w:rsidRPr="00B83EFA" w:rsidRDefault="0091454B" w:rsidP="004E0E6B">
            <w:pPr>
              <w:jc w:val="center"/>
              <w:rPr>
                <w:rFonts w:ascii="Arial" w:hAnsi="Arial" w:cs="Arial"/>
              </w:rPr>
            </w:pPr>
            <w:r>
              <w:rPr>
                <w:rFonts w:ascii="Arial" w:hAnsi="Arial" w:cs="Arial"/>
              </w:rPr>
              <w:t>$</w:t>
            </w:r>
            <w:r w:rsidR="004E0E6B">
              <w:rPr>
                <w:rFonts w:ascii="Arial" w:hAnsi="Arial" w:cs="Arial"/>
              </w:rPr>
              <w:t>6.75</w:t>
            </w:r>
            <w:r>
              <w:rPr>
                <w:rFonts w:ascii="Arial" w:hAnsi="Arial" w:cs="Arial"/>
              </w:rPr>
              <w:t>p</w:t>
            </w:r>
            <w:r w:rsidR="00B117CE" w:rsidRPr="00B83EFA">
              <w:rPr>
                <w:rFonts w:ascii="Arial" w:hAnsi="Arial" w:cs="Arial"/>
              </w:rPr>
              <w:t>or M</w:t>
            </w:r>
            <w:r w:rsidR="00B117CE" w:rsidRPr="005327D8">
              <w:rPr>
                <w:rFonts w:ascii="Arial" w:hAnsi="Arial" w:cs="Arial"/>
                <w:vertAlign w:val="superscript"/>
              </w:rPr>
              <w:t>3</w:t>
            </w:r>
          </w:p>
        </w:tc>
        <w:tc>
          <w:tcPr>
            <w:tcW w:w="2245" w:type="dxa"/>
            <w:vAlign w:val="center"/>
          </w:tcPr>
          <w:p w14:paraId="130CEF10" w14:textId="77777777" w:rsidR="00B117CE" w:rsidRPr="00B83EFA" w:rsidRDefault="0091454B" w:rsidP="004E0E6B">
            <w:pPr>
              <w:jc w:val="center"/>
              <w:rPr>
                <w:rFonts w:ascii="Arial" w:hAnsi="Arial" w:cs="Arial"/>
              </w:rPr>
            </w:pPr>
            <w:r>
              <w:rPr>
                <w:rFonts w:ascii="Arial" w:hAnsi="Arial" w:cs="Arial"/>
              </w:rPr>
              <w:t>$</w:t>
            </w:r>
            <w:r w:rsidR="004E0E6B">
              <w:rPr>
                <w:rFonts w:ascii="Arial" w:hAnsi="Arial" w:cs="Arial"/>
              </w:rPr>
              <w:t>12.34</w:t>
            </w:r>
            <w:r>
              <w:rPr>
                <w:rFonts w:ascii="Arial" w:hAnsi="Arial" w:cs="Arial"/>
              </w:rPr>
              <w:t xml:space="preserve"> p</w:t>
            </w:r>
            <w:r w:rsidR="00B117CE" w:rsidRPr="00B83EFA">
              <w:rPr>
                <w:rFonts w:ascii="Arial" w:hAnsi="Arial" w:cs="Arial"/>
              </w:rPr>
              <w:t>or M</w:t>
            </w:r>
            <w:r w:rsidR="00B117CE" w:rsidRPr="005327D8">
              <w:rPr>
                <w:rFonts w:ascii="Arial" w:hAnsi="Arial" w:cs="Arial"/>
                <w:vertAlign w:val="superscript"/>
              </w:rPr>
              <w:t>3</w:t>
            </w:r>
          </w:p>
        </w:tc>
        <w:tc>
          <w:tcPr>
            <w:tcW w:w="2245" w:type="dxa"/>
            <w:vAlign w:val="center"/>
          </w:tcPr>
          <w:p w14:paraId="723C0431" w14:textId="77777777" w:rsidR="00B117CE" w:rsidRPr="00B83EFA" w:rsidRDefault="0091454B" w:rsidP="004E0E6B">
            <w:pPr>
              <w:jc w:val="center"/>
              <w:rPr>
                <w:rFonts w:ascii="Arial" w:hAnsi="Arial" w:cs="Arial"/>
              </w:rPr>
            </w:pPr>
            <w:r>
              <w:rPr>
                <w:rFonts w:ascii="Arial" w:hAnsi="Arial" w:cs="Arial"/>
              </w:rPr>
              <w:t>$</w:t>
            </w:r>
            <w:r w:rsidR="004E0E6B">
              <w:rPr>
                <w:rFonts w:ascii="Arial" w:hAnsi="Arial" w:cs="Arial"/>
              </w:rPr>
              <w:t>16.04</w:t>
            </w:r>
            <w:r>
              <w:rPr>
                <w:rFonts w:ascii="Arial" w:hAnsi="Arial" w:cs="Arial"/>
              </w:rPr>
              <w:t xml:space="preserve"> p</w:t>
            </w:r>
            <w:r w:rsidR="00B117CE" w:rsidRPr="00B83EFA">
              <w:rPr>
                <w:rFonts w:ascii="Arial" w:hAnsi="Arial" w:cs="Arial"/>
              </w:rPr>
              <w:t>or M3</w:t>
            </w:r>
          </w:p>
        </w:tc>
      </w:tr>
      <w:tr w:rsidR="00B117CE" w:rsidRPr="00B83EFA" w14:paraId="4C289CAC" w14:textId="77777777" w:rsidTr="00FF7F22">
        <w:trPr>
          <w:trHeight w:val="294"/>
          <w:jc w:val="center"/>
        </w:trPr>
        <w:tc>
          <w:tcPr>
            <w:tcW w:w="2244" w:type="dxa"/>
            <w:vAlign w:val="center"/>
          </w:tcPr>
          <w:p w14:paraId="6EBA2064" w14:textId="77777777" w:rsidR="00B117CE" w:rsidRPr="00B83EFA" w:rsidRDefault="00B117CE" w:rsidP="005327D8">
            <w:pPr>
              <w:autoSpaceDE w:val="0"/>
              <w:autoSpaceDN w:val="0"/>
              <w:adjustRightInd w:val="0"/>
              <w:jc w:val="center"/>
              <w:rPr>
                <w:rFonts w:ascii="Arial" w:hAnsi="Arial" w:cs="Arial"/>
              </w:rPr>
            </w:pPr>
            <w:r w:rsidRPr="00B83EFA">
              <w:rPr>
                <w:rFonts w:ascii="Arial" w:hAnsi="Arial" w:cs="Arial"/>
              </w:rPr>
              <w:t>70 A 110</w:t>
            </w:r>
          </w:p>
        </w:tc>
        <w:tc>
          <w:tcPr>
            <w:tcW w:w="2244" w:type="dxa"/>
            <w:vAlign w:val="center"/>
          </w:tcPr>
          <w:p w14:paraId="75799629" w14:textId="77777777" w:rsidR="00B117CE" w:rsidRPr="00B83EFA" w:rsidRDefault="0091454B" w:rsidP="004E0E6B">
            <w:pPr>
              <w:jc w:val="center"/>
              <w:rPr>
                <w:rFonts w:ascii="Arial" w:hAnsi="Arial" w:cs="Arial"/>
              </w:rPr>
            </w:pPr>
            <w:r>
              <w:rPr>
                <w:rFonts w:ascii="Arial" w:hAnsi="Arial" w:cs="Arial"/>
              </w:rPr>
              <w:t>$</w:t>
            </w:r>
            <w:r w:rsidR="004E0E6B">
              <w:rPr>
                <w:rFonts w:ascii="Arial" w:hAnsi="Arial" w:cs="Arial"/>
              </w:rPr>
              <w:t>7.35</w:t>
            </w:r>
            <w:r>
              <w:rPr>
                <w:rFonts w:ascii="Arial" w:hAnsi="Arial" w:cs="Arial"/>
              </w:rPr>
              <w:t xml:space="preserve"> p</w:t>
            </w:r>
            <w:r w:rsidR="00B117CE" w:rsidRPr="00B83EFA">
              <w:rPr>
                <w:rFonts w:ascii="Arial" w:hAnsi="Arial" w:cs="Arial"/>
              </w:rPr>
              <w:t>or M</w:t>
            </w:r>
            <w:r w:rsidR="00B117CE" w:rsidRPr="005327D8">
              <w:rPr>
                <w:rFonts w:ascii="Arial" w:hAnsi="Arial" w:cs="Arial"/>
                <w:vertAlign w:val="superscript"/>
              </w:rPr>
              <w:t>3</w:t>
            </w:r>
          </w:p>
        </w:tc>
        <w:tc>
          <w:tcPr>
            <w:tcW w:w="2245" w:type="dxa"/>
            <w:vAlign w:val="center"/>
          </w:tcPr>
          <w:p w14:paraId="54828A38" w14:textId="77777777" w:rsidR="00B117CE" w:rsidRPr="00B83EFA" w:rsidRDefault="0091454B" w:rsidP="004E0E6B">
            <w:pPr>
              <w:jc w:val="center"/>
              <w:rPr>
                <w:rFonts w:ascii="Arial" w:hAnsi="Arial" w:cs="Arial"/>
              </w:rPr>
            </w:pPr>
            <w:r>
              <w:rPr>
                <w:rFonts w:ascii="Arial" w:hAnsi="Arial" w:cs="Arial"/>
              </w:rPr>
              <w:t>$</w:t>
            </w:r>
            <w:r w:rsidR="004E0E6B">
              <w:rPr>
                <w:rFonts w:ascii="Arial" w:hAnsi="Arial" w:cs="Arial"/>
              </w:rPr>
              <w:t>13.21</w:t>
            </w:r>
            <w:r>
              <w:rPr>
                <w:rFonts w:ascii="Arial" w:hAnsi="Arial" w:cs="Arial"/>
              </w:rPr>
              <w:t xml:space="preserve"> p</w:t>
            </w:r>
            <w:r w:rsidR="00B117CE" w:rsidRPr="00B83EFA">
              <w:rPr>
                <w:rFonts w:ascii="Arial" w:hAnsi="Arial" w:cs="Arial"/>
              </w:rPr>
              <w:t>or M</w:t>
            </w:r>
            <w:r w:rsidR="00B117CE" w:rsidRPr="005327D8">
              <w:rPr>
                <w:rFonts w:ascii="Arial" w:hAnsi="Arial" w:cs="Arial"/>
                <w:vertAlign w:val="superscript"/>
              </w:rPr>
              <w:t>3</w:t>
            </w:r>
          </w:p>
        </w:tc>
        <w:tc>
          <w:tcPr>
            <w:tcW w:w="2245" w:type="dxa"/>
            <w:vAlign w:val="center"/>
          </w:tcPr>
          <w:p w14:paraId="2EFD72C4" w14:textId="77777777" w:rsidR="00B117CE" w:rsidRPr="00B83EFA" w:rsidRDefault="0091454B" w:rsidP="004E0E6B">
            <w:pPr>
              <w:jc w:val="center"/>
              <w:rPr>
                <w:rFonts w:ascii="Arial" w:hAnsi="Arial" w:cs="Arial"/>
              </w:rPr>
            </w:pPr>
            <w:r>
              <w:rPr>
                <w:rFonts w:ascii="Arial" w:hAnsi="Arial" w:cs="Arial"/>
              </w:rPr>
              <w:t>$</w:t>
            </w:r>
            <w:r w:rsidR="004E0E6B">
              <w:rPr>
                <w:rFonts w:ascii="Arial" w:hAnsi="Arial" w:cs="Arial"/>
              </w:rPr>
              <w:t>16.46</w:t>
            </w:r>
            <w:r>
              <w:rPr>
                <w:rFonts w:ascii="Arial" w:hAnsi="Arial" w:cs="Arial"/>
              </w:rPr>
              <w:t xml:space="preserve"> p</w:t>
            </w:r>
            <w:r w:rsidR="00B117CE" w:rsidRPr="00B83EFA">
              <w:rPr>
                <w:rFonts w:ascii="Arial" w:hAnsi="Arial" w:cs="Arial"/>
              </w:rPr>
              <w:t>or M3</w:t>
            </w:r>
          </w:p>
        </w:tc>
      </w:tr>
      <w:tr w:rsidR="00B117CE" w:rsidRPr="00B83EFA" w14:paraId="493CC324" w14:textId="77777777" w:rsidTr="00FF7F22">
        <w:trPr>
          <w:jc w:val="center"/>
        </w:trPr>
        <w:tc>
          <w:tcPr>
            <w:tcW w:w="2244" w:type="dxa"/>
            <w:vAlign w:val="center"/>
          </w:tcPr>
          <w:p w14:paraId="4D0F59A9" w14:textId="77777777" w:rsidR="00B117CE" w:rsidRPr="00B83EFA" w:rsidRDefault="00B117CE" w:rsidP="005327D8">
            <w:pPr>
              <w:jc w:val="center"/>
              <w:rPr>
                <w:rFonts w:ascii="Arial" w:hAnsi="Arial" w:cs="Arial"/>
              </w:rPr>
            </w:pPr>
            <w:r w:rsidRPr="00B83EFA">
              <w:rPr>
                <w:rFonts w:ascii="Arial" w:hAnsi="Arial" w:cs="Arial"/>
              </w:rPr>
              <w:t>111 EN ADELANTE</w:t>
            </w:r>
          </w:p>
        </w:tc>
        <w:tc>
          <w:tcPr>
            <w:tcW w:w="2244" w:type="dxa"/>
            <w:vAlign w:val="center"/>
          </w:tcPr>
          <w:p w14:paraId="60EF86CD" w14:textId="77777777" w:rsidR="00B117CE" w:rsidRPr="00B83EFA" w:rsidRDefault="0091454B" w:rsidP="004E0E6B">
            <w:pPr>
              <w:jc w:val="center"/>
              <w:rPr>
                <w:rFonts w:ascii="Arial" w:hAnsi="Arial" w:cs="Arial"/>
              </w:rPr>
            </w:pPr>
            <w:r>
              <w:rPr>
                <w:rFonts w:ascii="Arial" w:hAnsi="Arial" w:cs="Arial"/>
              </w:rPr>
              <w:t>$</w:t>
            </w:r>
            <w:r w:rsidR="004E0E6B">
              <w:rPr>
                <w:rFonts w:ascii="Arial" w:hAnsi="Arial" w:cs="Arial"/>
              </w:rPr>
              <w:t>7.39</w:t>
            </w:r>
            <w:r>
              <w:rPr>
                <w:rFonts w:ascii="Arial" w:hAnsi="Arial" w:cs="Arial"/>
              </w:rPr>
              <w:t xml:space="preserve"> p</w:t>
            </w:r>
            <w:r w:rsidR="00B117CE" w:rsidRPr="00B83EFA">
              <w:rPr>
                <w:rFonts w:ascii="Arial" w:hAnsi="Arial" w:cs="Arial"/>
              </w:rPr>
              <w:t>or M</w:t>
            </w:r>
            <w:r w:rsidR="00B117CE" w:rsidRPr="005327D8">
              <w:rPr>
                <w:rFonts w:ascii="Arial" w:hAnsi="Arial" w:cs="Arial"/>
                <w:vertAlign w:val="superscript"/>
              </w:rPr>
              <w:t>3</w:t>
            </w:r>
          </w:p>
        </w:tc>
        <w:tc>
          <w:tcPr>
            <w:tcW w:w="2245" w:type="dxa"/>
            <w:vAlign w:val="center"/>
          </w:tcPr>
          <w:p w14:paraId="60136194" w14:textId="77777777" w:rsidR="00B117CE" w:rsidRPr="00B83EFA" w:rsidRDefault="0091454B" w:rsidP="004E0E6B">
            <w:pPr>
              <w:jc w:val="center"/>
              <w:rPr>
                <w:rFonts w:ascii="Arial" w:hAnsi="Arial" w:cs="Arial"/>
              </w:rPr>
            </w:pPr>
            <w:r>
              <w:rPr>
                <w:rFonts w:ascii="Arial" w:hAnsi="Arial" w:cs="Arial"/>
              </w:rPr>
              <w:t>$</w:t>
            </w:r>
            <w:r w:rsidR="004E0E6B">
              <w:rPr>
                <w:rFonts w:ascii="Arial" w:hAnsi="Arial" w:cs="Arial"/>
              </w:rPr>
              <w:t>13.53</w:t>
            </w:r>
            <w:r>
              <w:rPr>
                <w:rFonts w:ascii="Arial" w:hAnsi="Arial" w:cs="Arial"/>
              </w:rPr>
              <w:t xml:space="preserve"> p</w:t>
            </w:r>
            <w:r w:rsidR="00B117CE" w:rsidRPr="00B83EFA">
              <w:rPr>
                <w:rFonts w:ascii="Arial" w:hAnsi="Arial" w:cs="Arial"/>
              </w:rPr>
              <w:t>or M</w:t>
            </w:r>
            <w:r w:rsidR="00B117CE" w:rsidRPr="005327D8">
              <w:rPr>
                <w:rFonts w:ascii="Arial" w:hAnsi="Arial" w:cs="Arial"/>
                <w:vertAlign w:val="superscript"/>
              </w:rPr>
              <w:t>3</w:t>
            </w:r>
          </w:p>
        </w:tc>
        <w:tc>
          <w:tcPr>
            <w:tcW w:w="2245" w:type="dxa"/>
            <w:vAlign w:val="center"/>
          </w:tcPr>
          <w:p w14:paraId="62935550" w14:textId="77777777" w:rsidR="00B117CE" w:rsidRPr="00B83EFA" w:rsidRDefault="0091454B" w:rsidP="004E0E6B">
            <w:pPr>
              <w:jc w:val="center"/>
              <w:rPr>
                <w:rFonts w:ascii="Arial" w:hAnsi="Arial" w:cs="Arial"/>
              </w:rPr>
            </w:pPr>
            <w:r>
              <w:rPr>
                <w:rFonts w:ascii="Arial" w:hAnsi="Arial" w:cs="Arial"/>
              </w:rPr>
              <w:t>$</w:t>
            </w:r>
            <w:r w:rsidR="004E0E6B">
              <w:rPr>
                <w:rFonts w:ascii="Arial" w:hAnsi="Arial" w:cs="Arial"/>
              </w:rPr>
              <w:t>16.96</w:t>
            </w:r>
            <w:r>
              <w:rPr>
                <w:rFonts w:ascii="Arial" w:hAnsi="Arial" w:cs="Arial"/>
              </w:rPr>
              <w:t xml:space="preserve"> p</w:t>
            </w:r>
            <w:r w:rsidR="00B117CE" w:rsidRPr="00B83EFA">
              <w:rPr>
                <w:rFonts w:ascii="Arial" w:hAnsi="Arial" w:cs="Arial"/>
              </w:rPr>
              <w:t>or M3</w:t>
            </w:r>
          </w:p>
        </w:tc>
      </w:tr>
    </w:tbl>
    <w:p w14:paraId="3B171731" w14:textId="77777777" w:rsidR="00B117CE" w:rsidRPr="00B83EFA" w:rsidRDefault="00B117CE" w:rsidP="00B117CE">
      <w:pPr>
        <w:autoSpaceDE w:val="0"/>
        <w:autoSpaceDN w:val="0"/>
        <w:adjustRightInd w:val="0"/>
        <w:jc w:val="center"/>
        <w:rPr>
          <w:rFonts w:ascii="Arial" w:hAnsi="Arial" w:cs="Arial"/>
          <w:b/>
          <w:bCs/>
        </w:rPr>
      </w:pPr>
    </w:p>
    <w:p w14:paraId="7FE187D7" w14:textId="77777777" w:rsidR="00B117CE" w:rsidRPr="00B83EFA" w:rsidRDefault="00B117CE" w:rsidP="00B117CE">
      <w:pPr>
        <w:autoSpaceDE w:val="0"/>
        <w:autoSpaceDN w:val="0"/>
        <w:adjustRightInd w:val="0"/>
        <w:jc w:val="center"/>
        <w:rPr>
          <w:rFonts w:ascii="Arial" w:hAnsi="Arial" w:cs="Arial"/>
          <w:b/>
          <w:bCs/>
        </w:rPr>
      </w:pPr>
      <w:r w:rsidRPr="00B83EFA">
        <w:rPr>
          <w:rFonts w:ascii="Arial" w:hAnsi="Arial" w:cs="Arial"/>
          <w:b/>
          <w:bCs/>
        </w:rPr>
        <w:t>COSTO DE CONTRATOS POR SERVICIOS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8"/>
        <w:gridCol w:w="2244"/>
        <w:gridCol w:w="2245"/>
      </w:tblGrid>
      <w:tr w:rsidR="00B117CE" w:rsidRPr="007F398A" w14:paraId="41E518C1" w14:textId="77777777" w:rsidTr="0091454B">
        <w:trPr>
          <w:cantSplit/>
          <w:trHeight w:val="247"/>
          <w:jc w:val="center"/>
        </w:trPr>
        <w:tc>
          <w:tcPr>
            <w:tcW w:w="4258" w:type="dxa"/>
            <w:shd w:val="clear" w:color="auto" w:fill="E0E0E0"/>
            <w:vAlign w:val="center"/>
          </w:tcPr>
          <w:p w14:paraId="0A254988" w14:textId="77777777" w:rsidR="00B117CE" w:rsidRPr="007F398A" w:rsidRDefault="00B117CE" w:rsidP="0091454B">
            <w:pPr>
              <w:autoSpaceDE w:val="0"/>
              <w:autoSpaceDN w:val="0"/>
              <w:adjustRightInd w:val="0"/>
              <w:jc w:val="center"/>
              <w:rPr>
                <w:rFonts w:ascii="Arial" w:hAnsi="Arial" w:cs="Arial"/>
                <w:b/>
                <w:bCs/>
                <w:sz w:val="18"/>
                <w:szCs w:val="18"/>
              </w:rPr>
            </w:pPr>
            <w:r w:rsidRPr="007F398A">
              <w:rPr>
                <w:rFonts w:ascii="Arial" w:hAnsi="Arial" w:cs="Arial"/>
                <w:b/>
                <w:bCs/>
                <w:sz w:val="18"/>
                <w:szCs w:val="18"/>
              </w:rPr>
              <w:t>CONCEPTO</w:t>
            </w:r>
          </w:p>
        </w:tc>
        <w:tc>
          <w:tcPr>
            <w:tcW w:w="2244" w:type="dxa"/>
            <w:shd w:val="clear" w:color="auto" w:fill="E0E0E0"/>
            <w:vAlign w:val="center"/>
          </w:tcPr>
          <w:p w14:paraId="538294C9" w14:textId="77777777" w:rsidR="00B117CE" w:rsidRPr="007F398A" w:rsidRDefault="00B117CE" w:rsidP="0091454B">
            <w:pPr>
              <w:autoSpaceDE w:val="0"/>
              <w:autoSpaceDN w:val="0"/>
              <w:adjustRightInd w:val="0"/>
              <w:jc w:val="center"/>
              <w:rPr>
                <w:rFonts w:ascii="Arial" w:hAnsi="Arial" w:cs="Arial"/>
                <w:b/>
                <w:bCs/>
                <w:sz w:val="18"/>
                <w:szCs w:val="18"/>
              </w:rPr>
            </w:pPr>
            <w:r w:rsidRPr="007F398A">
              <w:rPr>
                <w:rFonts w:ascii="Arial" w:hAnsi="Arial" w:cs="Arial"/>
                <w:b/>
                <w:bCs/>
                <w:sz w:val="18"/>
                <w:szCs w:val="18"/>
              </w:rPr>
              <w:t>DOMESTICO</w:t>
            </w:r>
          </w:p>
        </w:tc>
        <w:tc>
          <w:tcPr>
            <w:tcW w:w="2245" w:type="dxa"/>
            <w:shd w:val="clear" w:color="auto" w:fill="E0E0E0"/>
            <w:vAlign w:val="center"/>
          </w:tcPr>
          <w:p w14:paraId="5392CD91" w14:textId="77777777" w:rsidR="00B117CE" w:rsidRPr="007F398A" w:rsidRDefault="00B117CE" w:rsidP="0091454B">
            <w:pPr>
              <w:autoSpaceDE w:val="0"/>
              <w:autoSpaceDN w:val="0"/>
              <w:adjustRightInd w:val="0"/>
              <w:jc w:val="center"/>
              <w:rPr>
                <w:rFonts w:ascii="Arial" w:hAnsi="Arial" w:cs="Arial"/>
                <w:b/>
                <w:bCs/>
                <w:sz w:val="18"/>
                <w:szCs w:val="18"/>
              </w:rPr>
            </w:pPr>
            <w:r w:rsidRPr="007F398A">
              <w:rPr>
                <w:rFonts w:ascii="Arial" w:hAnsi="Arial" w:cs="Arial"/>
                <w:b/>
                <w:bCs/>
                <w:sz w:val="18"/>
                <w:szCs w:val="18"/>
              </w:rPr>
              <w:t>COMERCIAL</w:t>
            </w:r>
          </w:p>
        </w:tc>
      </w:tr>
      <w:tr w:rsidR="00B117CE" w:rsidRPr="00B83EFA" w14:paraId="4982A4F6" w14:textId="77777777" w:rsidTr="0091454B">
        <w:trPr>
          <w:jc w:val="center"/>
        </w:trPr>
        <w:tc>
          <w:tcPr>
            <w:tcW w:w="4258" w:type="dxa"/>
            <w:vAlign w:val="center"/>
          </w:tcPr>
          <w:p w14:paraId="0CF37F3B" w14:textId="77777777" w:rsidR="00B117CE" w:rsidRPr="00B83EFA" w:rsidRDefault="00B117CE" w:rsidP="00FF7F22">
            <w:pPr>
              <w:rPr>
                <w:rFonts w:ascii="Arial" w:hAnsi="Arial" w:cs="Arial"/>
              </w:rPr>
            </w:pPr>
            <w:r w:rsidRPr="00B83EFA">
              <w:rPr>
                <w:rFonts w:ascii="Arial" w:hAnsi="Arial" w:cs="Arial"/>
              </w:rPr>
              <w:t xml:space="preserve">CONTRATO DE AGUA </w:t>
            </w:r>
          </w:p>
        </w:tc>
        <w:tc>
          <w:tcPr>
            <w:tcW w:w="2244" w:type="dxa"/>
            <w:vAlign w:val="bottom"/>
          </w:tcPr>
          <w:p w14:paraId="7464A91C" w14:textId="77777777" w:rsidR="00B117CE" w:rsidRPr="00B83EFA" w:rsidRDefault="00B117CE" w:rsidP="004E0E6B">
            <w:pPr>
              <w:rPr>
                <w:rFonts w:ascii="Arial" w:hAnsi="Arial" w:cs="Arial"/>
              </w:rPr>
            </w:pPr>
            <w:r w:rsidRPr="00B83EFA">
              <w:rPr>
                <w:rFonts w:ascii="Arial" w:hAnsi="Arial" w:cs="Arial"/>
              </w:rPr>
              <w:t xml:space="preserve"> HASTA</w:t>
            </w:r>
            <w:r w:rsidR="00C12B01">
              <w:rPr>
                <w:rFonts w:ascii="Arial" w:hAnsi="Arial" w:cs="Arial"/>
              </w:rPr>
              <w:t xml:space="preserve">  </w:t>
            </w:r>
            <w:r w:rsidR="00E3692F">
              <w:rPr>
                <w:rFonts w:ascii="Arial" w:hAnsi="Arial" w:cs="Arial"/>
              </w:rPr>
              <w:t xml:space="preserve"> </w:t>
            </w:r>
            <w:r w:rsidR="003B51C8">
              <w:rPr>
                <w:rFonts w:ascii="Arial" w:hAnsi="Arial" w:cs="Arial"/>
              </w:rPr>
              <w:t xml:space="preserve"> $</w:t>
            </w:r>
            <w:r w:rsidR="004E0E6B">
              <w:rPr>
                <w:rFonts w:ascii="Arial" w:hAnsi="Arial" w:cs="Arial"/>
              </w:rPr>
              <w:t>718</w:t>
            </w:r>
            <w:r w:rsidRPr="00B83EFA">
              <w:rPr>
                <w:rFonts w:ascii="Arial" w:hAnsi="Arial" w:cs="Arial"/>
              </w:rPr>
              <w:t xml:space="preserve">.00 </w:t>
            </w:r>
          </w:p>
        </w:tc>
        <w:tc>
          <w:tcPr>
            <w:tcW w:w="2245" w:type="dxa"/>
            <w:vAlign w:val="bottom"/>
          </w:tcPr>
          <w:p w14:paraId="54B89D98" w14:textId="77777777" w:rsidR="00B117CE" w:rsidRPr="00B83EFA" w:rsidRDefault="00B117CE" w:rsidP="004E0E6B">
            <w:pPr>
              <w:rPr>
                <w:rFonts w:ascii="Arial" w:hAnsi="Arial" w:cs="Arial"/>
              </w:rPr>
            </w:pPr>
            <w:r w:rsidRPr="00B83EFA">
              <w:rPr>
                <w:rFonts w:ascii="Arial" w:hAnsi="Arial" w:cs="Arial"/>
              </w:rPr>
              <w:t xml:space="preserve"> HASTA</w:t>
            </w:r>
            <w:r w:rsidR="003B51C8">
              <w:rPr>
                <w:rFonts w:ascii="Arial" w:hAnsi="Arial" w:cs="Arial"/>
              </w:rPr>
              <w:t xml:space="preserve"> $</w:t>
            </w:r>
            <w:r w:rsidR="004E0E6B">
              <w:rPr>
                <w:rFonts w:ascii="Arial" w:hAnsi="Arial" w:cs="Arial"/>
              </w:rPr>
              <w:t>898</w:t>
            </w:r>
            <w:r w:rsidRPr="00B83EFA">
              <w:rPr>
                <w:rFonts w:ascii="Arial" w:hAnsi="Arial" w:cs="Arial"/>
              </w:rPr>
              <w:t xml:space="preserve">.00 </w:t>
            </w:r>
          </w:p>
        </w:tc>
      </w:tr>
      <w:tr w:rsidR="00B117CE" w:rsidRPr="00B83EFA" w14:paraId="2513F8DB" w14:textId="77777777" w:rsidTr="0091454B">
        <w:trPr>
          <w:jc w:val="center"/>
        </w:trPr>
        <w:tc>
          <w:tcPr>
            <w:tcW w:w="4258" w:type="dxa"/>
            <w:vAlign w:val="center"/>
          </w:tcPr>
          <w:p w14:paraId="33FF5BEB" w14:textId="77777777" w:rsidR="00B117CE" w:rsidRPr="00B83EFA" w:rsidRDefault="00B117CE" w:rsidP="00FF7F22">
            <w:pPr>
              <w:rPr>
                <w:rFonts w:ascii="Arial" w:hAnsi="Arial" w:cs="Arial"/>
              </w:rPr>
            </w:pPr>
            <w:r w:rsidRPr="00B83EFA">
              <w:rPr>
                <w:rFonts w:ascii="Arial" w:hAnsi="Arial" w:cs="Arial"/>
              </w:rPr>
              <w:t xml:space="preserve">CONTRATO ALCANTARILLADO </w:t>
            </w:r>
          </w:p>
        </w:tc>
        <w:tc>
          <w:tcPr>
            <w:tcW w:w="2244" w:type="dxa"/>
            <w:vAlign w:val="bottom"/>
          </w:tcPr>
          <w:p w14:paraId="66760516" w14:textId="77777777" w:rsidR="00B117CE" w:rsidRPr="00B83EFA" w:rsidRDefault="0091454B" w:rsidP="004E0E6B">
            <w:pPr>
              <w:rPr>
                <w:rFonts w:ascii="Arial" w:hAnsi="Arial" w:cs="Arial"/>
              </w:rPr>
            </w:pPr>
            <w:r>
              <w:rPr>
                <w:rFonts w:ascii="Arial" w:hAnsi="Arial" w:cs="Arial"/>
              </w:rPr>
              <w:t xml:space="preserve"> </w:t>
            </w:r>
            <w:r w:rsidR="00B117CE" w:rsidRPr="00B83EFA">
              <w:rPr>
                <w:rFonts w:ascii="Arial" w:hAnsi="Arial" w:cs="Arial"/>
              </w:rPr>
              <w:t xml:space="preserve">HASTA </w:t>
            </w:r>
            <w:r w:rsidR="00E3692F">
              <w:rPr>
                <w:rFonts w:ascii="Arial" w:hAnsi="Arial" w:cs="Arial"/>
              </w:rPr>
              <w:t xml:space="preserve"> </w:t>
            </w:r>
            <w:r w:rsidR="003B51C8">
              <w:rPr>
                <w:rFonts w:ascii="Arial" w:hAnsi="Arial" w:cs="Arial"/>
              </w:rPr>
              <w:t xml:space="preserve"> $</w:t>
            </w:r>
            <w:r w:rsidR="004E0E6B">
              <w:rPr>
                <w:rFonts w:ascii="Arial" w:hAnsi="Arial" w:cs="Arial"/>
              </w:rPr>
              <w:t>339</w:t>
            </w:r>
            <w:r w:rsidR="00B117CE" w:rsidRPr="00B83EFA">
              <w:rPr>
                <w:rFonts w:ascii="Arial" w:hAnsi="Arial" w:cs="Arial"/>
              </w:rPr>
              <w:t>.00</w:t>
            </w:r>
          </w:p>
        </w:tc>
        <w:tc>
          <w:tcPr>
            <w:tcW w:w="2245" w:type="dxa"/>
            <w:vAlign w:val="bottom"/>
          </w:tcPr>
          <w:p w14:paraId="58ADF81B" w14:textId="77777777" w:rsidR="00B117CE" w:rsidRPr="00B83EFA" w:rsidRDefault="00B117CE" w:rsidP="004E0E6B">
            <w:pPr>
              <w:rPr>
                <w:rFonts w:ascii="Arial" w:hAnsi="Arial" w:cs="Arial"/>
              </w:rPr>
            </w:pPr>
            <w:r w:rsidRPr="00B83EFA">
              <w:rPr>
                <w:rFonts w:ascii="Arial" w:hAnsi="Arial" w:cs="Arial"/>
              </w:rPr>
              <w:t xml:space="preserve"> HASTA</w:t>
            </w:r>
            <w:r w:rsidR="003B51C8">
              <w:rPr>
                <w:rFonts w:ascii="Arial" w:hAnsi="Arial" w:cs="Arial"/>
              </w:rPr>
              <w:t xml:space="preserve"> $</w:t>
            </w:r>
            <w:r w:rsidR="004E0E6B">
              <w:rPr>
                <w:rFonts w:ascii="Arial" w:hAnsi="Arial" w:cs="Arial"/>
              </w:rPr>
              <w:t>339</w:t>
            </w:r>
            <w:r w:rsidRPr="00B83EFA">
              <w:rPr>
                <w:rFonts w:ascii="Arial" w:hAnsi="Arial" w:cs="Arial"/>
              </w:rPr>
              <w:t>.00</w:t>
            </w:r>
          </w:p>
        </w:tc>
      </w:tr>
    </w:tbl>
    <w:p w14:paraId="0A3EA342" w14:textId="77777777" w:rsidR="00B117CE" w:rsidRPr="00B83EFA" w:rsidRDefault="00B117CE" w:rsidP="00B117CE">
      <w:pPr>
        <w:autoSpaceDE w:val="0"/>
        <w:autoSpaceDN w:val="0"/>
        <w:adjustRightInd w:val="0"/>
        <w:rPr>
          <w:rFonts w:ascii="Arial" w:hAnsi="Arial" w:cs="Arial"/>
          <w:b/>
          <w:bCs/>
        </w:rPr>
      </w:pPr>
    </w:p>
    <w:p w14:paraId="2009C936" w14:textId="77777777" w:rsidR="00B117CE" w:rsidRPr="00B83EFA" w:rsidRDefault="00B117CE" w:rsidP="00B117CE">
      <w:pPr>
        <w:autoSpaceDE w:val="0"/>
        <w:autoSpaceDN w:val="0"/>
        <w:adjustRightInd w:val="0"/>
        <w:rPr>
          <w:rFonts w:ascii="Arial" w:hAnsi="Arial" w:cs="Arial"/>
          <w:b/>
          <w:bCs/>
        </w:rPr>
      </w:pPr>
    </w:p>
    <w:p w14:paraId="3278D2DE" w14:textId="53C46549" w:rsidR="00B0188A" w:rsidRDefault="00B0188A" w:rsidP="00B117CE">
      <w:pPr>
        <w:autoSpaceDE w:val="0"/>
        <w:autoSpaceDN w:val="0"/>
        <w:adjustRightInd w:val="0"/>
        <w:jc w:val="center"/>
        <w:rPr>
          <w:rFonts w:ascii="Arial" w:hAnsi="Arial" w:cs="Arial"/>
          <w:b/>
          <w:bCs/>
        </w:rPr>
      </w:pPr>
    </w:p>
    <w:p w14:paraId="306E7F7B" w14:textId="1C0AC202" w:rsidR="008045A7" w:rsidRDefault="008045A7" w:rsidP="00B117CE">
      <w:pPr>
        <w:autoSpaceDE w:val="0"/>
        <w:autoSpaceDN w:val="0"/>
        <w:adjustRightInd w:val="0"/>
        <w:jc w:val="center"/>
        <w:rPr>
          <w:rFonts w:ascii="Arial" w:hAnsi="Arial" w:cs="Arial"/>
          <w:b/>
          <w:bCs/>
        </w:rPr>
      </w:pPr>
    </w:p>
    <w:p w14:paraId="63C19759" w14:textId="74061F7D" w:rsidR="002B46FF" w:rsidRDefault="002B46FF" w:rsidP="00B117CE">
      <w:pPr>
        <w:autoSpaceDE w:val="0"/>
        <w:autoSpaceDN w:val="0"/>
        <w:adjustRightInd w:val="0"/>
        <w:jc w:val="center"/>
        <w:rPr>
          <w:rFonts w:ascii="Arial" w:hAnsi="Arial" w:cs="Arial"/>
          <w:b/>
          <w:bCs/>
        </w:rPr>
      </w:pPr>
    </w:p>
    <w:p w14:paraId="29F2F6F9" w14:textId="7F2F531B" w:rsidR="002B46FF" w:rsidRDefault="002B46FF" w:rsidP="00B117CE">
      <w:pPr>
        <w:autoSpaceDE w:val="0"/>
        <w:autoSpaceDN w:val="0"/>
        <w:adjustRightInd w:val="0"/>
        <w:jc w:val="center"/>
        <w:rPr>
          <w:rFonts w:ascii="Arial" w:hAnsi="Arial" w:cs="Arial"/>
          <w:b/>
          <w:bCs/>
        </w:rPr>
      </w:pPr>
    </w:p>
    <w:p w14:paraId="55943BED" w14:textId="77777777" w:rsidR="002B46FF" w:rsidRDefault="002B46FF" w:rsidP="00B117CE">
      <w:pPr>
        <w:autoSpaceDE w:val="0"/>
        <w:autoSpaceDN w:val="0"/>
        <w:adjustRightInd w:val="0"/>
        <w:jc w:val="center"/>
        <w:rPr>
          <w:rFonts w:ascii="Arial" w:hAnsi="Arial" w:cs="Arial"/>
          <w:b/>
          <w:bCs/>
        </w:rPr>
      </w:pPr>
    </w:p>
    <w:p w14:paraId="5D8859AE" w14:textId="3DD579EB" w:rsidR="008045A7" w:rsidRDefault="008045A7" w:rsidP="00B117CE">
      <w:pPr>
        <w:autoSpaceDE w:val="0"/>
        <w:autoSpaceDN w:val="0"/>
        <w:adjustRightInd w:val="0"/>
        <w:jc w:val="center"/>
        <w:rPr>
          <w:rFonts w:ascii="Arial" w:hAnsi="Arial" w:cs="Arial"/>
          <w:b/>
          <w:bCs/>
        </w:rPr>
      </w:pPr>
    </w:p>
    <w:p w14:paraId="41B305FC" w14:textId="77777777" w:rsidR="008045A7" w:rsidRDefault="008045A7" w:rsidP="00B117CE">
      <w:pPr>
        <w:autoSpaceDE w:val="0"/>
        <w:autoSpaceDN w:val="0"/>
        <w:adjustRightInd w:val="0"/>
        <w:jc w:val="center"/>
        <w:rPr>
          <w:rFonts w:ascii="Arial" w:hAnsi="Arial" w:cs="Arial"/>
          <w:b/>
          <w:bCs/>
        </w:rPr>
      </w:pPr>
    </w:p>
    <w:p w14:paraId="603E559B" w14:textId="77777777" w:rsidR="00B117CE" w:rsidRPr="00B83EFA" w:rsidRDefault="00B117CE" w:rsidP="00B117CE">
      <w:pPr>
        <w:autoSpaceDE w:val="0"/>
        <w:autoSpaceDN w:val="0"/>
        <w:adjustRightInd w:val="0"/>
        <w:jc w:val="center"/>
        <w:rPr>
          <w:rFonts w:ascii="Arial" w:hAnsi="Arial" w:cs="Arial"/>
          <w:b/>
          <w:bCs/>
        </w:rPr>
      </w:pPr>
      <w:r w:rsidRPr="00B83EFA">
        <w:rPr>
          <w:rFonts w:ascii="Arial" w:hAnsi="Arial" w:cs="Arial"/>
          <w:b/>
          <w:bCs/>
        </w:rPr>
        <w:lastRenderedPageBreak/>
        <w:t>APROVECHAMIENTOS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9"/>
        <w:gridCol w:w="4489"/>
      </w:tblGrid>
      <w:tr w:rsidR="00B117CE" w:rsidRPr="007F398A" w14:paraId="34EEFAF2" w14:textId="77777777" w:rsidTr="0091454B">
        <w:trPr>
          <w:trHeight w:val="436"/>
          <w:jc w:val="center"/>
        </w:trPr>
        <w:tc>
          <w:tcPr>
            <w:tcW w:w="4489" w:type="dxa"/>
            <w:shd w:val="clear" w:color="auto" w:fill="E0E0E0"/>
            <w:vAlign w:val="center"/>
          </w:tcPr>
          <w:p w14:paraId="5266F5AC" w14:textId="77777777" w:rsidR="00B117CE" w:rsidRPr="007F398A" w:rsidRDefault="00B117CE" w:rsidP="0091454B">
            <w:pPr>
              <w:autoSpaceDE w:val="0"/>
              <w:autoSpaceDN w:val="0"/>
              <w:adjustRightInd w:val="0"/>
              <w:jc w:val="center"/>
              <w:rPr>
                <w:rFonts w:ascii="Arial" w:hAnsi="Arial" w:cs="Arial"/>
                <w:b/>
                <w:bCs/>
                <w:sz w:val="18"/>
                <w:szCs w:val="18"/>
              </w:rPr>
            </w:pPr>
            <w:r w:rsidRPr="007F398A">
              <w:rPr>
                <w:rFonts w:ascii="Arial" w:hAnsi="Arial" w:cs="Arial"/>
                <w:b/>
                <w:bCs/>
                <w:sz w:val="18"/>
                <w:szCs w:val="18"/>
              </w:rPr>
              <w:t>CONCEPTO</w:t>
            </w:r>
          </w:p>
        </w:tc>
        <w:tc>
          <w:tcPr>
            <w:tcW w:w="4489" w:type="dxa"/>
            <w:shd w:val="clear" w:color="auto" w:fill="E0E0E0"/>
            <w:vAlign w:val="center"/>
          </w:tcPr>
          <w:p w14:paraId="52EBA392" w14:textId="77777777" w:rsidR="00B117CE" w:rsidRPr="007F398A" w:rsidRDefault="00B117CE" w:rsidP="0091454B">
            <w:pPr>
              <w:autoSpaceDE w:val="0"/>
              <w:autoSpaceDN w:val="0"/>
              <w:adjustRightInd w:val="0"/>
              <w:jc w:val="center"/>
              <w:rPr>
                <w:rFonts w:ascii="Arial" w:hAnsi="Arial" w:cs="Arial"/>
                <w:sz w:val="18"/>
                <w:szCs w:val="18"/>
              </w:rPr>
            </w:pPr>
            <w:r w:rsidRPr="007F398A">
              <w:rPr>
                <w:rFonts w:ascii="Arial" w:hAnsi="Arial" w:cs="Arial"/>
                <w:b/>
                <w:bCs/>
                <w:sz w:val="18"/>
                <w:szCs w:val="18"/>
              </w:rPr>
              <w:t>IMPORTE</w:t>
            </w:r>
          </w:p>
        </w:tc>
      </w:tr>
      <w:tr w:rsidR="00B117CE" w:rsidRPr="00B83EFA" w14:paraId="0354A589" w14:textId="77777777" w:rsidTr="007F398A">
        <w:trPr>
          <w:jc w:val="center"/>
        </w:trPr>
        <w:tc>
          <w:tcPr>
            <w:tcW w:w="4489" w:type="dxa"/>
            <w:vAlign w:val="center"/>
          </w:tcPr>
          <w:p w14:paraId="4F1DE6C3" w14:textId="77777777" w:rsidR="00B117CE" w:rsidRPr="00B83EFA" w:rsidRDefault="00B117CE" w:rsidP="00FF7F22">
            <w:pPr>
              <w:rPr>
                <w:rFonts w:ascii="Arial" w:hAnsi="Arial" w:cs="Arial"/>
              </w:rPr>
            </w:pPr>
            <w:r w:rsidRPr="00B83EFA">
              <w:rPr>
                <w:rFonts w:ascii="Arial" w:hAnsi="Arial" w:cs="Arial"/>
              </w:rPr>
              <w:t xml:space="preserve">GASTOS DE </w:t>
            </w:r>
            <w:r w:rsidR="007F398A" w:rsidRPr="00B83EFA">
              <w:rPr>
                <w:rFonts w:ascii="Arial" w:hAnsi="Arial" w:cs="Arial"/>
              </w:rPr>
              <w:t>EJECUCIÓN</w:t>
            </w:r>
            <w:r w:rsidRPr="00B83EFA">
              <w:rPr>
                <w:rFonts w:ascii="Arial" w:hAnsi="Arial" w:cs="Arial"/>
              </w:rPr>
              <w:t xml:space="preserve"> </w:t>
            </w:r>
          </w:p>
        </w:tc>
        <w:tc>
          <w:tcPr>
            <w:tcW w:w="4489" w:type="dxa"/>
            <w:vAlign w:val="center"/>
          </w:tcPr>
          <w:p w14:paraId="492AA04E" w14:textId="77777777" w:rsidR="00B117CE" w:rsidRPr="00B83EFA" w:rsidRDefault="00391B78" w:rsidP="00391B78">
            <w:pPr>
              <w:autoSpaceDE w:val="0"/>
              <w:autoSpaceDN w:val="0"/>
              <w:adjustRightInd w:val="0"/>
              <w:jc w:val="center"/>
              <w:rPr>
                <w:rFonts w:ascii="Arial" w:hAnsi="Arial" w:cs="Arial"/>
              </w:rPr>
            </w:pPr>
            <w:r>
              <w:rPr>
                <w:rFonts w:ascii="Arial" w:hAnsi="Arial" w:cs="Arial"/>
              </w:rPr>
              <w:t xml:space="preserve">De </w:t>
            </w:r>
            <w:r w:rsidR="00B117CE" w:rsidRPr="00B83EFA">
              <w:rPr>
                <w:rFonts w:ascii="Arial" w:hAnsi="Arial" w:cs="Arial"/>
              </w:rPr>
              <w:t xml:space="preserve">5 </w:t>
            </w:r>
            <w:r>
              <w:rPr>
                <w:rFonts w:ascii="Arial" w:hAnsi="Arial" w:cs="Arial"/>
              </w:rPr>
              <w:t xml:space="preserve">hasta </w:t>
            </w:r>
            <w:r w:rsidR="00B117CE" w:rsidRPr="00B83EFA">
              <w:rPr>
                <w:rFonts w:ascii="Arial" w:hAnsi="Arial" w:cs="Arial"/>
              </w:rPr>
              <w:t xml:space="preserve"> 10 </w:t>
            </w:r>
            <w:r>
              <w:rPr>
                <w:rFonts w:ascii="Arial" w:hAnsi="Arial" w:cs="Arial"/>
              </w:rPr>
              <w:t xml:space="preserve"> </w:t>
            </w:r>
            <w:proofErr w:type="spellStart"/>
            <w:r>
              <w:rPr>
                <w:rFonts w:ascii="Arial" w:hAnsi="Arial" w:cs="Arial"/>
              </w:rPr>
              <w:t>U.M.A</w:t>
            </w:r>
            <w:proofErr w:type="spellEnd"/>
            <w:r>
              <w:rPr>
                <w:rFonts w:ascii="Arial" w:hAnsi="Arial" w:cs="Arial"/>
              </w:rPr>
              <w:t>.</w:t>
            </w:r>
          </w:p>
        </w:tc>
      </w:tr>
      <w:tr w:rsidR="00391B78" w:rsidRPr="00B83EFA" w14:paraId="1E6360EA" w14:textId="77777777" w:rsidTr="007F398A">
        <w:trPr>
          <w:jc w:val="center"/>
        </w:trPr>
        <w:tc>
          <w:tcPr>
            <w:tcW w:w="4489" w:type="dxa"/>
            <w:vAlign w:val="center"/>
          </w:tcPr>
          <w:p w14:paraId="615F1A09" w14:textId="77777777" w:rsidR="00391B78" w:rsidRPr="00B83EFA" w:rsidRDefault="00391B78" w:rsidP="00FF7F22">
            <w:pPr>
              <w:autoSpaceDE w:val="0"/>
              <w:autoSpaceDN w:val="0"/>
              <w:adjustRightInd w:val="0"/>
              <w:rPr>
                <w:rFonts w:ascii="Arial" w:hAnsi="Arial" w:cs="Arial"/>
              </w:rPr>
            </w:pPr>
            <w:r w:rsidRPr="00B83EFA">
              <w:rPr>
                <w:rFonts w:ascii="Arial" w:hAnsi="Arial" w:cs="Arial"/>
              </w:rPr>
              <w:t>MULTAS Y SANCIONES</w:t>
            </w:r>
          </w:p>
        </w:tc>
        <w:tc>
          <w:tcPr>
            <w:tcW w:w="4489" w:type="dxa"/>
            <w:vAlign w:val="center"/>
          </w:tcPr>
          <w:p w14:paraId="1876BDFD" w14:textId="77777777" w:rsidR="00391B78" w:rsidRPr="00B83EFA" w:rsidRDefault="00391B78" w:rsidP="00391B78">
            <w:pPr>
              <w:autoSpaceDE w:val="0"/>
              <w:autoSpaceDN w:val="0"/>
              <w:adjustRightInd w:val="0"/>
              <w:jc w:val="center"/>
              <w:rPr>
                <w:rFonts w:ascii="Arial" w:hAnsi="Arial" w:cs="Arial"/>
              </w:rPr>
            </w:pPr>
            <w:r>
              <w:rPr>
                <w:rFonts w:ascii="Arial" w:hAnsi="Arial" w:cs="Arial"/>
              </w:rPr>
              <w:t xml:space="preserve">De </w:t>
            </w:r>
            <w:r w:rsidRPr="00B83EFA">
              <w:rPr>
                <w:rFonts w:ascii="Arial" w:hAnsi="Arial" w:cs="Arial"/>
              </w:rPr>
              <w:t xml:space="preserve">5 </w:t>
            </w:r>
            <w:r>
              <w:rPr>
                <w:rFonts w:ascii="Arial" w:hAnsi="Arial" w:cs="Arial"/>
              </w:rPr>
              <w:t xml:space="preserve">hasta </w:t>
            </w:r>
            <w:r w:rsidRPr="00B83EFA">
              <w:rPr>
                <w:rFonts w:ascii="Arial" w:hAnsi="Arial" w:cs="Arial"/>
              </w:rPr>
              <w:t xml:space="preserve"> 10 </w:t>
            </w:r>
            <w:r>
              <w:rPr>
                <w:rFonts w:ascii="Arial" w:hAnsi="Arial" w:cs="Arial"/>
              </w:rPr>
              <w:t xml:space="preserve"> </w:t>
            </w:r>
            <w:proofErr w:type="spellStart"/>
            <w:r>
              <w:rPr>
                <w:rFonts w:ascii="Arial" w:hAnsi="Arial" w:cs="Arial"/>
              </w:rPr>
              <w:t>U.M.A</w:t>
            </w:r>
            <w:proofErr w:type="spellEnd"/>
            <w:r>
              <w:rPr>
                <w:rFonts w:ascii="Arial" w:hAnsi="Arial" w:cs="Arial"/>
              </w:rPr>
              <w:t>.</w:t>
            </w:r>
          </w:p>
        </w:tc>
      </w:tr>
      <w:tr w:rsidR="00391B78" w:rsidRPr="00B83EFA" w14:paraId="7EAD1746" w14:textId="77777777" w:rsidTr="007F398A">
        <w:trPr>
          <w:jc w:val="center"/>
        </w:trPr>
        <w:tc>
          <w:tcPr>
            <w:tcW w:w="4489" w:type="dxa"/>
            <w:vAlign w:val="center"/>
          </w:tcPr>
          <w:p w14:paraId="6589A7DA" w14:textId="77777777" w:rsidR="00391B78" w:rsidRPr="00B83EFA" w:rsidRDefault="00391B78" w:rsidP="00FF7F22">
            <w:pPr>
              <w:autoSpaceDE w:val="0"/>
              <w:autoSpaceDN w:val="0"/>
              <w:adjustRightInd w:val="0"/>
              <w:rPr>
                <w:rFonts w:ascii="Arial" w:hAnsi="Arial" w:cs="Arial"/>
              </w:rPr>
            </w:pPr>
            <w:r w:rsidRPr="00B83EFA">
              <w:rPr>
                <w:rFonts w:ascii="Arial" w:hAnsi="Arial" w:cs="Arial"/>
              </w:rPr>
              <w:t>APORTACIONES</w:t>
            </w:r>
          </w:p>
          <w:p w14:paraId="6CF954E6" w14:textId="77777777" w:rsidR="00391B78" w:rsidRPr="00B83EFA" w:rsidRDefault="00391B78" w:rsidP="00FF7F22">
            <w:pPr>
              <w:autoSpaceDE w:val="0"/>
              <w:autoSpaceDN w:val="0"/>
              <w:adjustRightInd w:val="0"/>
              <w:rPr>
                <w:rFonts w:ascii="Arial" w:hAnsi="Arial" w:cs="Arial"/>
              </w:rPr>
            </w:pPr>
            <w:r w:rsidRPr="00B83EFA">
              <w:rPr>
                <w:rFonts w:ascii="Arial" w:hAnsi="Arial" w:cs="Arial"/>
              </w:rPr>
              <w:t>Y COOPERACIONES DE AGUA POTABLE</w:t>
            </w:r>
          </w:p>
        </w:tc>
        <w:tc>
          <w:tcPr>
            <w:tcW w:w="4489" w:type="dxa"/>
            <w:vAlign w:val="center"/>
          </w:tcPr>
          <w:p w14:paraId="343ADB50" w14:textId="77777777" w:rsidR="00391B78" w:rsidRPr="00B83EFA" w:rsidRDefault="00391B78" w:rsidP="00FF7F22">
            <w:pPr>
              <w:autoSpaceDE w:val="0"/>
              <w:autoSpaceDN w:val="0"/>
              <w:adjustRightInd w:val="0"/>
              <w:jc w:val="right"/>
              <w:rPr>
                <w:rFonts w:ascii="Arial" w:hAnsi="Arial" w:cs="Arial"/>
              </w:rPr>
            </w:pPr>
            <w:r w:rsidRPr="00B83EFA">
              <w:rPr>
                <w:rFonts w:ascii="Arial" w:hAnsi="Arial" w:cs="Arial"/>
              </w:rPr>
              <w:t>Del 0% al 25% DEL COSTO DE OBRA</w:t>
            </w:r>
          </w:p>
          <w:p w14:paraId="50FC6B4C" w14:textId="77777777" w:rsidR="00391B78" w:rsidRPr="00B83EFA" w:rsidRDefault="00391B78" w:rsidP="00FF7F22">
            <w:pPr>
              <w:autoSpaceDE w:val="0"/>
              <w:autoSpaceDN w:val="0"/>
              <w:adjustRightInd w:val="0"/>
              <w:jc w:val="right"/>
              <w:rPr>
                <w:rFonts w:ascii="Arial" w:hAnsi="Arial" w:cs="Arial"/>
              </w:rPr>
            </w:pPr>
          </w:p>
        </w:tc>
      </w:tr>
      <w:tr w:rsidR="00391B78" w:rsidRPr="00B83EFA" w14:paraId="4D6A0721" w14:textId="77777777" w:rsidTr="007F398A">
        <w:trPr>
          <w:jc w:val="center"/>
        </w:trPr>
        <w:tc>
          <w:tcPr>
            <w:tcW w:w="4489" w:type="dxa"/>
            <w:vAlign w:val="center"/>
          </w:tcPr>
          <w:p w14:paraId="5162E25F" w14:textId="77777777" w:rsidR="00391B78" w:rsidRPr="00B83EFA" w:rsidRDefault="00391B78" w:rsidP="00FF7F22">
            <w:pPr>
              <w:autoSpaceDE w:val="0"/>
              <w:autoSpaceDN w:val="0"/>
              <w:adjustRightInd w:val="0"/>
              <w:rPr>
                <w:rFonts w:ascii="Arial" w:hAnsi="Arial" w:cs="Arial"/>
              </w:rPr>
            </w:pPr>
            <w:r w:rsidRPr="00B83EFA">
              <w:rPr>
                <w:rFonts w:ascii="Arial" w:hAnsi="Arial" w:cs="Arial"/>
              </w:rPr>
              <w:t>APORTACIONES Y COOPERACIONES DE</w:t>
            </w:r>
          </w:p>
          <w:p w14:paraId="59933FC9" w14:textId="77777777" w:rsidR="00391B78" w:rsidRPr="00B83EFA" w:rsidRDefault="00391B78" w:rsidP="00FF7F22">
            <w:pPr>
              <w:autoSpaceDE w:val="0"/>
              <w:autoSpaceDN w:val="0"/>
              <w:adjustRightInd w:val="0"/>
              <w:rPr>
                <w:rFonts w:ascii="Arial" w:hAnsi="Arial" w:cs="Arial"/>
              </w:rPr>
            </w:pPr>
            <w:r w:rsidRPr="00B83EFA">
              <w:rPr>
                <w:rFonts w:ascii="Arial" w:hAnsi="Arial" w:cs="Arial"/>
              </w:rPr>
              <w:t>ALCANTARILLADO</w:t>
            </w:r>
          </w:p>
        </w:tc>
        <w:tc>
          <w:tcPr>
            <w:tcW w:w="4489" w:type="dxa"/>
            <w:vAlign w:val="center"/>
          </w:tcPr>
          <w:p w14:paraId="0102E3BB" w14:textId="77777777" w:rsidR="00391B78" w:rsidRPr="00B83EFA" w:rsidRDefault="00391B78" w:rsidP="00FF7F22">
            <w:pPr>
              <w:autoSpaceDE w:val="0"/>
              <w:autoSpaceDN w:val="0"/>
              <w:adjustRightInd w:val="0"/>
              <w:jc w:val="right"/>
              <w:rPr>
                <w:rFonts w:ascii="Arial" w:hAnsi="Arial" w:cs="Arial"/>
              </w:rPr>
            </w:pPr>
            <w:r w:rsidRPr="00B83EFA">
              <w:rPr>
                <w:rFonts w:ascii="Arial" w:hAnsi="Arial" w:cs="Arial"/>
              </w:rPr>
              <w:t>Del 0% al 25% DEL COSTO DE OBRA</w:t>
            </w:r>
          </w:p>
          <w:p w14:paraId="66E72B03" w14:textId="77777777" w:rsidR="00391B78" w:rsidRPr="00B83EFA" w:rsidRDefault="00391B78" w:rsidP="00FF7F22">
            <w:pPr>
              <w:autoSpaceDE w:val="0"/>
              <w:autoSpaceDN w:val="0"/>
              <w:adjustRightInd w:val="0"/>
              <w:jc w:val="right"/>
              <w:rPr>
                <w:rFonts w:ascii="Arial" w:hAnsi="Arial" w:cs="Arial"/>
              </w:rPr>
            </w:pPr>
          </w:p>
        </w:tc>
      </w:tr>
      <w:tr w:rsidR="00391B78" w:rsidRPr="00B83EFA" w14:paraId="4C05CA33" w14:textId="77777777" w:rsidTr="007F398A">
        <w:trPr>
          <w:jc w:val="center"/>
        </w:trPr>
        <w:tc>
          <w:tcPr>
            <w:tcW w:w="4489" w:type="dxa"/>
            <w:vAlign w:val="center"/>
          </w:tcPr>
          <w:p w14:paraId="77A057A6" w14:textId="77777777" w:rsidR="00391B78" w:rsidRPr="00B83EFA" w:rsidRDefault="00391B78" w:rsidP="00FF7F22">
            <w:pPr>
              <w:autoSpaceDE w:val="0"/>
              <w:autoSpaceDN w:val="0"/>
              <w:adjustRightInd w:val="0"/>
              <w:rPr>
                <w:rFonts w:ascii="Arial" w:hAnsi="Arial" w:cs="Arial"/>
              </w:rPr>
            </w:pPr>
            <w:r w:rsidRPr="00B83EFA">
              <w:rPr>
                <w:rFonts w:ascii="Arial" w:hAnsi="Arial" w:cs="Arial"/>
              </w:rPr>
              <w:t>NO ESPECIFICADOS</w:t>
            </w:r>
          </w:p>
        </w:tc>
        <w:tc>
          <w:tcPr>
            <w:tcW w:w="4489" w:type="dxa"/>
            <w:vAlign w:val="center"/>
          </w:tcPr>
          <w:p w14:paraId="5D4F7343" w14:textId="77777777" w:rsidR="00391B78" w:rsidRPr="00B83EFA" w:rsidRDefault="00391B78" w:rsidP="00FF7F22">
            <w:pPr>
              <w:autoSpaceDE w:val="0"/>
              <w:autoSpaceDN w:val="0"/>
              <w:adjustRightInd w:val="0"/>
              <w:jc w:val="right"/>
              <w:rPr>
                <w:rFonts w:ascii="Arial" w:hAnsi="Arial" w:cs="Arial"/>
              </w:rPr>
            </w:pPr>
            <w:r w:rsidRPr="00B83EFA">
              <w:rPr>
                <w:rFonts w:ascii="Arial" w:hAnsi="Arial" w:cs="Arial"/>
              </w:rPr>
              <w:t>Del 0% al 25% DEL COSTO DE OBRA</w:t>
            </w:r>
          </w:p>
        </w:tc>
      </w:tr>
    </w:tbl>
    <w:p w14:paraId="152ADFD8" w14:textId="77777777" w:rsidR="00B117CE" w:rsidRPr="00B83EFA" w:rsidRDefault="00B117CE" w:rsidP="00B117CE">
      <w:pPr>
        <w:autoSpaceDE w:val="0"/>
        <w:autoSpaceDN w:val="0"/>
        <w:adjustRightInd w:val="0"/>
        <w:jc w:val="center"/>
        <w:rPr>
          <w:rFonts w:ascii="Arial" w:hAnsi="Arial" w:cs="Arial"/>
          <w:b/>
          <w:bCs/>
        </w:rPr>
      </w:pPr>
    </w:p>
    <w:p w14:paraId="28DA28BA" w14:textId="77777777" w:rsidR="00B117CE" w:rsidRPr="00B83EFA" w:rsidRDefault="00B117CE" w:rsidP="00B117CE">
      <w:pPr>
        <w:autoSpaceDE w:val="0"/>
        <w:autoSpaceDN w:val="0"/>
        <w:adjustRightInd w:val="0"/>
        <w:jc w:val="center"/>
        <w:rPr>
          <w:rFonts w:ascii="Arial" w:hAnsi="Arial" w:cs="Arial"/>
          <w:b/>
          <w:bCs/>
        </w:rPr>
      </w:pPr>
      <w:r w:rsidRPr="00B83EFA">
        <w:rPr>
          <w:rFonts w:ascii="Arial" w:hAnsi="Arial" w:cs="Arial"/>
          <w:b/>
          <w:bCs/>
        </w:rPr>
        <w:t>SERVICIOS DIVERSOS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2268"/>
        <w:gridCol w:w="1701"/>
      </w:tblGrid>
      <w:tr w:rsidR="00B117CE" w:rsidRPr="007F398A" w14:paraId="55EADFAF" w14:textId="77777777" w:rsidTr="00E67DFD">
        <w:trPr>
          <w:cantSplit/>
          <w:trHeight w:val="494"/>
          <w:tblHeader/>
        </w:trPr>
        <w:tc>
          <w:tcPr>
            <w:tcW w:w="5495" w:type="dxa"/>
            <w:shd w:val="clear" w:color="auto" w:fill="E0E0E0"/>
            <w:vAlign w:val="center"/>
          </w:tcPr>
          <w:p w14:paraId="54593771" w14:textId="77777777" w:rsidR="00B117CE" w:rsidRPr="007F398A" w:rsidRDefault="00B117CE" w:rsidP="00E67DFD">
            <w:pPr>
              <w:autoSpaceDE w:val="0"/>
              <w:autoSpaceDN w:val="0"/>
              <w:adjustRightInd w:val="0"/>
              <w:jc w:val="center"/>
              <w:rPr>
                <w:rFonts w:ascii="Arial" w:hAnsi="Arial" w:cs="Arial"/>
                <w:sz w:val="18"/>
                <w:szCs w:val="18"/>
              </w:rPr>
            </w:pPr>
            <w:r w:rsidRPr="007F398A">
              <w:rPr>
                <w:rFonts w:ascii="Arial" w:hAnsi="Arial" w:cs="Arial"/>
                <w:b/>
                <w:bCs/>
                <w:sz w:val="18"/>
                <w:szCs w:val="18"/>
              </w:rPr>
              <w:t>CONCEPTO</w:t>
            </w:r>
          </w:p>
        </w:tc>
        <w:tc>
          <w:tcPr>
            <w:tcW w:w="2268" w:type="dxa"/>
            <w:shd w:val="clear" w:color="auto" w:fill="E0E0E0"/>
            <w:vAlign w:val="center"/>
          </w:tcPr>
          <w:p w14:paraId="7DB0DC03" w14:textId="77777777" w:rsidR="00B117CE" w:rsidRPr="007F398A" w:rsidRDefault="00B117CE" w:rsidP="00E67DFD">
            <w:pPr>
              <w:autoSpaceDE w:val="0"/>
              <w:autoSpaceDN w:val="0"/>
              <w:adjustRightInd w:val="0"/>
              <w:jc w:val="center"/>
              <w:rPr>
                <w:rFonts w:ascii="Arial" w:hAnsi="Arial" w:cs="Arial"/>
                <w:sz w:val="18"/>
                <w:szCs w:val="18"/>
              </w:rPr>
            </w:pPr>
            <w:r w:rsidRPr="007F398A">
              <w:rPr>
                <w:rFonts w:ascii="Arial" w:hAnsi="Arial" w:cs="Arial"/>
                <w:b/>
                <w:bCs/>
                <w:sz w:val="18"/>
                <w:szCs w:val="18"/>
              </w:rPr>
              <w:t>UNIDAD MEDIDA</w:t>
            </w:r>
          </w:p>
        </w:tc>
        <w:tc>
          <w:tcPr>
            <w:tcW w:w="1701" w:type="dxa"/>
            <w:shd w:val="clear" w:color="auto" w:fill="E0E0E0"/>
            <w:vAlign w:val="center"/>
          </w:tcPr>
          <w:p w14:paraId="04F569DC" w14:textId="77777777" w:rsidR="00B117CE" w:rsidRPr="007F398A" w:rsidRDefault="00B117CE" w:rsidP="00E67DFD">
            <w:pPr>
              <w:autoSpaceDE w:val="0"/>
              <w:autoSpaceDN w:val="0"/>
              <w:adjustRightInd w:val="0"/>
              <w:jc w:val="center"/>
              <w:rPr>
                <w:rFonts w:ascii="Arial" w:hAnsi="Arial" w:cs="Arial"/>
                <w:sz w:val="18"/>
                <w:szCs w:val="18"/>
              </w:rPr>
            </w:pPr>
            <w:r w:rsidRPr="007F398A">
              <w:rPr>
                <w:rFonts w:ascii="Arial" w:hAnsi="Arial" w:cs="Arial"/>
                <w:b/>
                <w:bCs/>
                <w:sz w:val="18"/>
                <w:szCs w:val="18"/>
              </w:rPr>
              <w:t>IMPORTE</w:t>
            </w:r>
          </w:p>
        </w:tc>
      </w:tr>
      <w:tr w:rsidR="00B117CE" w:rsidRPr="00B83EFA" w14:paraId="56CD1B3F" w14:textId="77777777" w:rsidTr="00E67DFD">
        <w:trPr>
          <w:cantSplit/>
        </w:trPr>
        <w:tc>
          <w:tcPr>
            <w:tcW w:w="5495" w:type="dxa"/>
            <w:vAlign w:val="center"/>
          </w:tcPr>
          <w:p w14:paraId="2E941058" w14:textId="77777777" w:rsidR="00B117CE" w:rsidRPr="00B83EFA" w:rsidRDefault="00B117CE" w:rsidP="00B117CE">
            <w:pPr>
              <w:rPr>
                <w:rFonts w:ascii="Arial" w:hAnsi="Arial" w:cs="Arial"/>
              </w:rPr>
            </w:pPr>
            <w:r w:rsidRPr="00B83EFA">
              <w:rPr>
                <w:rFonts w:ascii="Arial" w:hAnsi="Arial" w:cs="Arial"/>
              </w:rPr>
              <w:t>CAMBIO DE NOMBRE</w:t>
            </w:r>
            <w:r w:rsidR="004E0E6B">
              <w:rPr>
                <w:rFonts w:ascii="Arial" w:hAnsi="Arial" w:cs="Arial"/>
              </w:rPr>
              <w:t xml:space="preserve"> CONTRATO DOMESTICO</w:t>
            </w:r>
          </w:p>
        </w:tc>
        <w:tc>
          <w:tcPr>
            <w:tcW w:w="2268" w:type="dxa"/>
            <w:vAlign w:val="center"/>
          </w:tcPr>
          <w:p w14:paraId="0143DCA9" w14:textId="77777777" w:rsidR="00B117CE" w:rsidRPr="00B83EFA" w:rsidRDefault="00B117CE" w:rsidP="00B117CE">
            <w:pPr>
              <w:autoSpaceDE w:val="0"/>
              <w:autoSpaceDN w:val="0"/>
              <w:adjustRightInd w:val="0"/>
              <w:jc w:val="center"/>
              <w:rPr>
                <w:rFonts w:ascii="Arial" w:hAnsi="Arial" w:cs="Arial"/>
              </w:rPr>
            </w:pPr>
            <w:r w:rsidRPr="00B83EFA">
              <w:rPr>
                <w:rFonts w:ascii="Arial" w:hAnsi="Arial" w:cs="Arial"/>
              </w:rPr>
              <w:t>REGISTRO</w:t>
            </w:r>
          </w:p>
        </w:tc>
        <w:tc>
          <w:tcPr>
            <w:tcW w:w="1701" w:type="dxa"/>
            <w:vAlign w:val="center"/>
          </w:tcPr>
          <w:p w14:paraId="2374E6F5" w14:textId="77777777" w:rsidR="00B117CE" w:rsidRPr="00B83EFA" w:rsidRDefault="00E3692F" w:rsidP="00443C2E">
            <w:pPr>
              <w:ind w:right="186"/>
              <w:jc w:val="right"/>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B117CE" w:rsidRPr="00B83EFA">
              <w:rPr>
                <w:rFonts w:ascii="Arial" w:hAnsi="Arial" w:cs="Arial"/>
              </w:rPr>
              <w:t>1</w:t>
            </w:r>
            <w:r w:rsidR="00443C2E">
              <w:rPr>
                <w:rFonts w:ascii="Arial" w:hAnsi="Arial" w:cs="Arial"/>
              </w:rPr>
              <w:t>15</w:t>
            </w:r>
            <w:r w:rsidR="00B117CE" w:rsidRPr="00B83EFA">
              <w:rPr>
                <w:rFonts w:ascii="Arial" w:hAnsi="Arial" w:cs="Arial"/>
              </w:rPr>
              <w:t>.00</w:t>
            </w:r>
          </w:p>
        </w:tc>
      </w:tr>
      <w:tr w:rsidR="004E0E6B" w:rsidRPr="00B83EFA" w14:paraId="5129E595" w14:textId="77777777" w:rsidTr="00E67DFD">
        <w:trPr>
          <w:cantSplit/>
        </w:trPr>
        <w:tc>
          <w:tcPr>
            <w:tcW w:w="5495" w:type="dxa"/>
            <w:vAlign w:val="center"/>
          </w:tcPr>
          <w:p w14:paraId="159B27DA" w14:textId="77777777" w:rsidR="004E0E6B" w:rsidRPr="00B83EFA" w:rsidRDefault="004E0E6B" w:rsidP="00B117CE">
            <w:pPr>
              <w:rPr>
                <w:rFonts w:ascii="Arial" w:hAnsi="Arial" w:cs="Arial"/>
              </w:rPr>
            </w:pPr>
            <w:r w:rsidRPr="00B83EFA">
              <w:rPr>
                <w:rFonts w:ascii="Arial" w:hAnsi="Arial" w:cs="Arial"/>
              </w:rPr>
              <w:t>CAMBIO DE NOMBRE</w:t>
            </w:r>
            <w:r>
              <w:rPr>
                <w:rFonts w:ascii="Arial" w:hAnsi="Arial" w:cs="Arial"/>
              </w:rPr>
              <w:t xml:space="preserve"> CONTRATO COMERCIAL E INDUSTRIAL</w:t>
            </w:r>
          </w:p>
        </w:tc>
        <w:tc>
          <w:tcPr>
            <w:tcW w:w="2268" w:type="dxa"/>
            <w:vAlign w:val="center"/>
          </w:tcPr>
          <w:p w14:paraId="7C549DD3" w14:textId="77777777" w:rsidR="004E0E6B" w:rsidRPr="00B83EFA" w:rsidRDefault="004E0E6B" w:rsidP="00B117CE">
            <w:pPr>
              <w:autoSpaceDE w:val="0"/>
              <w:autoSpaceDN w:val="0"/>
              <w:adjustRightInd w:val="0"/>
              <w:jc w:val="center"/>
              <w:rPr>
                <w:rFonts w:ascii="Arial" w:hAnsi="Arial" w:cs="Arial"/>
              </w:rPr>
            </w:pPr>
            <w:r w:rsidRPr="00B83EFA">
              <w:rPr>
                <w:rFonts w:ascii="Arial" w:hAnsi="Arial" w:cs="Arial"/>
              </w:rPr>
              <w:t>REGISTRO</w:t>
            </w:r>
          </w:p>
        </w:tc>
        <w:tc>
          <w:tcPr>
            <w:tcW w:w="1701" w:type="dxa"/>
            <w:vAlign w:val="center"/>
          </w:tcPr>
          <w:p w14:paraId="55379A5E" w14:textId="77777777" w:rsidR="004E0E6B" w:rsidRDefault="00443C2E" w:rsidP="00443C2E">
            <w:pPr>
              <w:ind w:right="186"/>
              <w:jc w:val="right"/>
              <w:rPr>
                <w:rFonts w:ascii="Arial" w:hAnsi="Arial" w:cs="Arial"/>
              </w:rPr>
            </w:pPr>
            <w:r>
              <w:rPr>
                <w:rFonts w:ascii="Arial" w:hAnsi="Arial" w:cs="Arial"/>
              </w:rPr>
              <w:t xml:space="preserve">  $</w:t>
            </w:r>
            <w:r w:rsidRPr="00B83EFA">
              <w:rPr>
                <w:rFonts w:ascii="Arial" w:hAnsi="Arial" w:cs="Arial"/>
              </w:rPr>
              <w:t>1</w:t>
            </w:r>
            <w:r>
              <w:rPr>
                <w:rFonts w:ascii="Arial" w:hAnsi="Arial" w:cs="Arial"/>
              </w:rPr>
              <w:t>50</w:t>
            </w:r>
            <w:r w:rsidRPr="00B83EFA">
              <w:rPr>
                <w:rFonts w:ascii="Arial" w:hAnsi="Arial" w:cs="Arial"/>
              </w:rPr>
              <w:t>.00</w:t>
            </w:r>
          </w:p>
        </w:tc>
      </w:tr>
      <w:tr w:rsidR="00443C2E" w:rsidRPr="00B83EFA" w14:paraId="71BAFAF5" w14:textId="77777777" w:rsidTr="00E67DFD">
        <w:trPr>
          <w:cantSplit/>
        </w:trPr>
        <w:tc>
          <w:tcPr>
            <w:tcW w:w="5495" w:type="dxa"/>
            <w:vAlign w:val="center"/>
          </w:tcPr>
          <w:p w14:paraId="4F597260" w14:textId="77777777" w:rsidR="00443C2E" w:rsidRPr="00B83EFA" w:rsidRDefault="00443C2E" w:rsidP="00B117CE">
            <w:pPr>
              <w:rPr>
                <w:rFonts w:ascii="Arial" w:hAnsi="Arial" w:cs="Arial"/>
              </w:rPr>
            </w:pPr>
            <w:r>
              <w:rPr>
                <w:rFonts w:ascii="Arial" w:hAnsi="Arial" w:cs="Arial"/>
              </w:rPr>
              <w:t>HABILITACIONES</w:t>
            </w:r>
          </w:p>
        </w:tc>
        <w:tc>
          <w:tcPr>
            <w:tcW w:w="2268" w:type="dxa"/>
            <w:vAlign w:val="center"/>
          </w:tcPr>
          <w:p w14:paraId="3585A045" w14:textId="77777777" w:rsidR="00443C2E" w:rsidRPr="00B83EFA" w:rsidRDefault="00443C2E" w:rsidP="00B117CE">
            <w:pPr>
              <w:autoSpaceDE w:val="0"/>
              <w:autoSpaceDN w:val="0"/>
              <w:adjustRightInd w:val="0"/>
              <w:jc w:val="center"/>
              <w:rPr>
                <w:rFonts w:ascii="Arial" w:hAnsi="Arial" w:cs="Arial"/>
              </w:rPr>
            </w:pPr>
            <w:r w:rsidRPr="00B83EFA">
              <w:rPr>
                <w:rFonts w:ascii="Arial" w:hAnsi="Arial" w:cs="Arial"/>
              </w:rPr>
              <w:t>REGISTRO</w:t>
            </w:r>
          </w:p>
        </w:tc>
        <w:tc>
          <w:tcPr>
            <w:tcW w:w="1701" w:type="dxa"/>
            <w:vAlign w:val="center"/>
          </w:tcPr>
          <w:p w14:paraId="62625746" w14:textId="77777777" w:rsidR="00443C2E" w:rsidRDefault="00443C2E" w:rsidP="00443C2E">
            <w:pPr>
              <w:ind w:right="186"/>
              <w:jc w:val="right"/>
              <w:rPr>
                <w:rFonts w:ascii="Arial" w:hAnsi="Arial" w:cs="Arial"/>
              </w:rPr>
            </w:pPr>
            <w:r>
              <w:rPr>
                <w:rFonts w:ascii="Arial" w:hAnsi="Arial" w:cs="Arial"/>
              </w:rPr>
              <w:t>$100.00</w:t>
            </w:r>
          </w:p>
        </w:tc>
      </w:tr>
      <w:tr w:rsidR="00443C2E" w:rsidRPr="00B83EFA" w14:paraId="71FC469D" w14:textId="77777777" w:rsidTr="0094538E">
        <w:trPr>
          <w:cantSplit/>
        </w:trPr>
        <w:tc>
          <w:tcPr>
            <w:tcW w:w="5495" w:type="dxa"/>
            <w:vAlign w:val="center"/>
          </w:tcPr>
          <w:p w14:paraId="2D3A83BD" w14:textId="77777777" w:rsidR="00443C2E" w:rsidRDefault="00443C2E" w:rsidP="00443C2E">
            <w:pPr>
              <w:rPr>
                <w:rFonts w:ascii="Arial" w:hAnsi="Arial" w:cs="Arial"/>
              </w:rPr>
            </w:pPr>
            <w:r>
              <w:rPr>
                <w:rFonts w:ascii="Arial" w:hAnsi="Arial" w:cs="Arial"/>
              </w:rPr>
              <w:t>RECONEXIONES POR MEDIDOR</w:t>
            </w:r>
          </w:p>
        </w:tc>
        <w:tc>
          <w:tcPr>
            <w:tcW w:w="2268" w:type="dxa"/>
          </w:tcPr>
          <w:p w14:paraId="38DCB184" w14:textId="77777777" w:rsidR="00443C2E" w:rsidRDefault="00443C2E" w:rsidP="00443C2E">
            <w:pPr>
              <w:jc w:val="center"/>
            </w:pPr>
            <w:r w:rsidRPr="0080183E">
              <w:rPr>
                <w:rFonts w:ascii="Arial" w:hAnsi="Arial" w:cs="Arial"/>
              </w:rPr>
              <w:t>MANIOBRA</w:t>
            </w:r>
          </w:p>
        </w:tc>
        <w:tc>
          <w:tcPr>
            <w:tcW w:w="1701" w:type="dxa"/>
            <w:vAlign w:val="center"/>
          </w:tcPr>
          <w:p w14:paraId="0592F637" w14:textId="77777777" w:rsidR="00443C2E" w:rsidRDefault="00443C2E" w:rsidP="00443C2E">
            <w:pPr>
              <w:ind w:right="186"/>
              <w:jc w:val="right"/>
              <w:rPr>
                <w:rFonts w:ascii="Arial" w:hAnsi="Arial" w:cs="Arial"/>
              </w:rPr>
            </w:pPr>
            <w:r>
              <w:rPr>
                <w:rFonts w:ascii="Arial" w:hAnsi="Arial" w:cs="Arial"/>
              </w:rPr>
              <w:t>$80.00</w:t>
            </w:r>
          </w:p>
        </w:tc>
      </w:tr>
      <w:tr w:rsidR="00443C2E" w:rsidRPr="00B83EFA" w14:paraId="4648DA8C" w14:textId="77777777" w:rsidTr="0094538E">
        <w:trPr>
          <w:cantSplit/>
        </w:trPr>
        <w:tc>
          <w:tcPr>
            <w:tcW w:w="5495" w:type="dxa"/>
            <w:vAlign w:val="center"/>
          </w:tcPr>
          <w:p w14:paraId="762DDC6F" w14:textId="77777777" w:rsidR="00443C2E" w:rsidRDefault="00443C2E" w:rsidP="00443C2E">
            <w:pPr>
              <w:rPr>
                <w:rFonts w:ascii="Arial" w:hAnsi="Arial" w:cs="Arial"/>
              </w:rPr>
            </w:pPr>
            <w:r>
              <w:rPr>
                <w:rFonts w:ascii="Arial" w:hAnsi="Arial" w:cs="Arial"/>
              </w:rPr>
              <w:t>RECONEXIONES POR BANQUETA</w:t>
            </w:r>
          </w:p>
        </w:tc>
        <w:tc>
          <w:tcPr>
            <w:tcW w:w="2268" w:type="dxa"/>
          </w:tcPr>
          <w:p w14:paraId="586E81A3" w14:textId="77777777" w:rsidR="00443C2E" w:rsidRDefault="00443C2E" w:rsidP="00443C2E">
            <w:pPr>
              <w:jc w:val="center"/>
            </w:pPr>
            <w:r w:rsidRPr="0080183E">
              <w:rPr>
                <w:rFonts w:ascii="Arial" w:hAnsi="Arial" w:cs="Arial"/>
              </w:rPr>
              <w:t>MANIOBRA</w:t>
            </w:r>
          </w:p>
        </w:tc>
        <w:tc>
          <w:tcPr>
            <w:tcW w:w="1701" w:type="dxa"/>
            <w:vAlign w:val="center"/>
          </w:tcPr>
          <w:p w14:paraId="22703909" w14:textId="77777777" w:rsidR="00443C2E" w:rsidRDefault="00443C2E" w:rsidP="00443C2E">
            <w:pPr>
              <w:ind w:right="186"/>
              <w:jc w:val="right"/>
              <w:rPr>
                <w:rFonts w:ascii="Arial" w:hAnsi="Arial" w:cs="Arial"/>
              </w:rPr>
            </w:pPr>
            <w:r>
              <w:rPr>
                <w:rFonts w:ascii="Arial" w:hAnsi="Arial" w:cs="Arial"/>
              </w:rPr>
              <w:t>$120.00</w:t>
            </w:r>
          </w:p>
        </w:tc>
      </w:tr>
      <w:tr w:rsidR="00B117CE" w:rsidRPr="00B83EFA" w14:paraId="5904CBC5" w14:textId="77777777" w:rsidTr="00E67DFD">
        <w:trPr>
          <w:cantSplit/>
        </w:trPr>
        <w:tc>
          <w:tcPr>
            <w:tcW w:w="5495" w:type="dxa"/>
            <w:vAlign w:val="center"/>
          </w:tcPr>
          <w:p w14:paraId="73F50340" w14:textId="77777777" w:rsidR="00B117CE" w:rsidRPr="00B83EFA" w:rsidRDefault="00B117CE" w:rsidP="00B117CE">
            <w:pPr>
              <w:rPr>
                <w:rFonts w:ascii="Arial" w:hAnsi="Arial" w:cs="Arial"/>
              </w:rPr>
            </w:pPr>
            <w:r w:rsidRPr="00B83EFA">
              <w:rPr>
                <w:rFonts w:ascii="Arial" w:hAnsi="Arial" w:cs="Arial"/>
              </w:rPr>
              <w:t>DESAZOLVE</w:t>
            </w:r>
          </w:p>
        </w:tc>
        <w:tc>
          <w:tcPr>
            <w:tcW w:w="2268" w:type="dxa"/>
            <w:vAlign w:val="center"/>
          </w:tcPr>
          <w:p w14:paraId="198A98A7" w14:textId="77777777" w:rsidR="00B117CE" w:rsidRPr="00B83EFA" w:rsidRDefault="00B117CE" w:rsidP="00443C2E">
            <w:pPr>
              <w:autoSpaceDE w:val="0"/>
              <w:autoSpaceDN w:val="0"/>
              <w:adjustRightInd w:val="0"/>
              <w:jc w:val="center"/>
              <w:rPr>
                <w:rFonts w:ascii="Arial" w:hAnsi="Arial" w:cs="Arial"/>
              </w:rPr>
            </w:pPr>
            <w:r w:rsidRPr="00B83EFA">
              <w:rPr>
                <w:rFonts w:ascii="Arial" w:hAnsi="Arial" w:cs="Arial"/>
              </w:rPr>
              <w:t>MANIOBRA</w:t>
            </w:r>
          </w:p>
        </w:tc>
        <w:tc>
          <w:tcPr>
            <w:tcW w:w="1701" w:type="dxa"/>
            <w:vAlign w:val="center"/>
          </w:tcPr>
          <w:p w14:paraId="750EEF72" w14:textId="77777777" w:rsidR="00B117CE" w:rsidRPr="00B83EFA" w:rsidRDefault="00E3692F" w:rsidP="00443C2E">
            <w:pPr>
              <w:ind w:right="186"/>
              <w:jc w:val="right"/>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B117CE" w:rsidRPr="00B83EFA">
              <w:rPr>
                <w:rFonts w:ascii="Arial" w:hAnsi="Arial" w:cs="Arial"/>
              </w:rPr>
              <w:t>212.00</w:t>
            </w:r>
          </w:p>
        </w:tc>
      </w:tr>
      <w:tr w:rsidR="00443C2E" w:rsidRPr="00B83EFA" w14:paraId="08628509" w14:textId="77777777" w:rsidTr="00E67DFD">
        <w:trPr>
          <w:cantSplit/>
        </w:trPr>
        <w:tc>
          <w:tcPr>
            <w:tcW w:w="5495" w:type="dxa"/>
            <w:vAlign w:val="center"/>
          </w:tcPr>
          <w:p w14:paraId="280A1903" w14:textId="77777777" w:rsidR="00443C2E" w:rsidRPr="00B83EFA" w:rsidRDefault="00443C2E" w:rsidP="00B117CE">
            <w:pPr>
              <w:rPr>
                <w:rFonts w:ascii="Arial" w:hAnsi="Arial" w:cs="Arial"/>
              </w:rPr>
            </w:pPr>
            <w:r>
              <w:rPr>
                <w:rFonts w:ascii="Arial" w:hAnsi="Arial" w:cs="Arial"/>
              </w:rPr>
              <w:t>LIMPIEZA CON VARILLAS</w:t>
            </w:r>
          </w:p>
        </w:tc>
        <w:tc>
          <w:tcPr>
            <w:tcW w:w="2268" w:type="dxa"/>
            <w:vAlign w:val="center"/>
          </w:tcPr>
          <w:p w14:paraId="266E56C4" w14:textId="77777777" w:rsidR="00443C2E" w:rsidRPr="00B83EFA" w:rsidRDefault="00443C2E" w:rsidP="00443C2E">
            <w:pPr>
              <w:autoSpaceDE w:val="0"/>
              <w:autoSpaceDN w:val="0"/>
              <w:adjustRightInd w:val="0"/>
              <w:jc w:val="center"/>
              <w:rPr>
                <w:rFonts w:ascii="Arial" w:hAnsi="Arial" w:cs="Arial"/>
              </w:rPr>
            </w:pPr>
            <w:r w:rsidRPr="00B83EFA">
              <w:rPr>
                <w:rFonts w:ascii="Arial" w:hAnsi="Arial" w:cs="Arial"/>
              </w:rPr>
              <w:t>MANIOBRA</w:t>
            </w:r>
          </w:p>
        </w:tc>
        <w:tc>
          <w:tcPr>
            <w:tcW w:w="1701" w:type="dxa"/>
            <w:vAlign w:val="center"/>
          </w:tcPr>
          <w:p w14:paraId="72036C66" w14:textId="77777777" w:rsidR="00443C2E" w:rsidRDefault="00443C2E" w:rsidP="00443C2E">
            <w:pPr>
              <w:ind w:right="186"/>
              <w:jc w:val="right"/>
              <w:rPr>
                <w:rFonts w:ascii="Arial" w:hAnsi="Arial" w:cs="Arial"/>
              </w:rPr>
            </w:pPr>
            <w:r>
              <w:rPr>
                <w:rFonts w:ascii="Arial" w:hAnsi="Arial" w:cs="Arial"/>
              </w:rPr>
              <w:t>$150.00</w:t>
            </w:r>
          </w:p>
        </w:tc>
      </w:tr>
      <w:tr w:rsidR="00B117CE" w:rsidRPr="00B83EFA" w14:paraId="01BE217A" w14:textId="77777777" w:rsidTr="00E67DFD">
        <w:trPr>
          <w:cantSplit/>
        </w:trPr>
        <w:tc>
          <w:tcPr>
            <w:tcW w:w="5495" w:type="dxa"/>
            <w:vAlign w:val="center"/>
          </w:tcPr>
          <w:p w14:paraId="46966709" w14:textId="77777777" w:rsidR="00B117CE" w:rsidRPr="00B83EFA" w:rsidRDefault="00B117CE" w:rsidP="00B117CE">
            <w:pPr>
              <w:rPr>
                <w:rFonts w:ascii="Arial" w:hAnsi="Arial" w:cs="Arial"/>
              </w:rPr>
            </w:pPr>
            <w:r w:rsidRPr="00B83EFA">
              <w:rPr>
                <w:rFonts w:ascii="Arial" w:hAnsi="Arial" w:cs="Arial"/>
              </w:rPr>
              <w:t>CONTRATOS</w:t>
            </w:r>
          </w:p>
        </w:tc>
        <w:tc>
          <w:tcPr>
            <w:tcW w:w="2268" w:type="dxa"/>
            <w:vAlign w:val="center"/>
          </w:tcPr>
          <w:p w14:paraId="12FBAA06" w14:textId="77777777" w:rsidR="00B117CE" w:rsidRPr="00B83EFA" w:rsidRDefault="00B117CE" w:rsidP="00B117CE">
            <w:pPr>
              <w:autoSpaceDE w:val="0"/>
              <w:autoSpaceDN w:val="0"/>
              <w:adjustRightInd w:val="0"/>
              <w:jc w:val="center"/>
              <w:rPr>
                <w:rFonts w:ascii="Arial" w:hAnsi="Arial" w:cs="Arial"/>
              </w:rPr>
            </w:pPr>
            <w:r w:rsidRPr="00B83EFA">
              <w:rPr>
                <w:rFonts w:ascii="Arial" w:hAnsi="Arial" w:cs="Arial"/>
              </w:rPr>
              <w:t>REGISTRO</w:t>
            </w:r>
          </w:p>
        </w:tc>
        <w:tc>
          <w:tcPr>
            <w:tcW w:w="1701" w:type="dxa"/>
            <w:vAlign w:val="center"/>
          </w:tcPr>
          <w:p w14:paraId="5BB67548" w14:textId="77777777" w:rsidR="00B117CE" w:rsidRPr="00B83EFA" w:rsidRDefault="00E3692F" w:rsidP="00443C2E">
            <w:pPr>
              <w:ind w:right="186"/>
              <w:jc w:val="right"/>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B117CE" w:rsidRPr="00B83EFA">
              <w:rPr>
                <w:rFonts w:ascii="Arial" w:hAnsi="Arial" w:cs="Arial"/>
              </w:rPr>
              <w:t>636.00</w:t>
            </w:r>
          </w:p>
        </w:tc>
      </w:tr>
      <w:tr w:rsidR="00B117CE" w:rsidRPr="00B83EFA" w14:paraId="60C0E9C8" w14:textId="77777777" w:rsidTr="00E67DFD">
        <w:trPr>
          <w:cantSplit/>
        </w:trPr>
        <w:tc>
          <w:tcPr>
            <w:tcW w:w="5495" w:type="dxa"/>
            <w:vAlign w:val="center"/>
          </w:tcPr>
          <w:p w14:paraId="76170262" w14:textId="77777777" w:rsidR="00B117CE" w:rsidRPr="00B83EFA" w:rsidRDefault="00B117CE" w:rsidP="00B117CE">
            <w:pPr>
              <w:rPr>
                <w:rFonts w:ascii="Arial" w:hAnsi="Arial" w:cs="Arial"/>
              </w:rPr>
            </w:pPr>
            <w:r w:rsidRPr="00B83EFA">
              <w:rPr>
                <w:rFonts w:ascii="Arial" w:hAnsi="Arial" w:cs="Arial"/>
              </w:rPr>
              <w:t xml:space="preserve">VENTA MEDIDORES </w:t>
            </w:r>
          </w:p>
        </w:tc>
        <w:tc>
          <w:tcPr>
            <w:tcW w:w="2268" w:type="dxa"/>
            <w:vAlign w:val="center"/>
          </w:tcPr>
          <w:p w14:paraId="6BC36B3A" w14:textId="77777777" w:rsidR="00B117CE" w:rsidRPr="00B83EFA" w:rsidRDefault="00B117CE" w:rsidP="00B117CE">
            <w:pPr>
              <w:autoSpaceDE w:val="0"/>
              <w:autoSpaceDN w:val="0"/>
              <w:adjustRightInd w:val="0"/>
              <w:jc w:val="center"/>
              <w:rPr>
                <w:rFonts w:ascii="Arial" w:hAnsi="Arial" w:cs="Arial"/>
              </w:rPr>
            </w:pPr>
            <w:r w:rsidRPr="00B83EFA">
              <w:rPr>
                <w:rFonts w:ascii="Arial" w:hAnsi="Arial" w:cs="Arial"/>
              </w:rPr>
              <w:t>PIEZA</w:t>
            </w:r>
          </w:p>
        </w:tc>
        <w:tc>
          <w:tcPr>
            <w:tcW w:w="1701" w:type="dxa"/>
            <w:vAlign w:val="center"/>
          </w:tcPr>
          <w:p w14:paraId="42F58A21" w14:textId="77777777" w:rsidR="00B117CE" w:rsidRPr="00B83EFA" w:rsidRDefault="00E3692F" w:rsidP="00443C2E">
            <w:pPr>
              <w:ind w:right="186"/>
              <w:jc w:val="right"/>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B117CE" w:rsidRPr="00B83EFA">
              <w:rPr>
                <w:rFonts w:ascii="Arial" w:hAnsi="Arial" w:cs="Arial"/>
              </w:rPr>
              <w:t>265.00</w:t>
            </w:r>
          </w:p>
        </w:tc>
      </w:tr>
      <w:tr w:rsidR="00B117CE" w:rsidRPr="00B83EFA" w14:paraId="5C1956D9" w14:textId="77777777" w:rsidTr="00E67DFD">
        <w:trPr>
          <w:cantSplit/>
        </w:trPr>
        <w:tc>
          <w:tcPr>
            <w:tcW w:w="5495" w:type="dxa"/>
            <w:vAlign w:val="center"/>
          </w:tcPr>
          <w:p w14:paraId="63D576AB" w14:textId="77777777" w:rsidR="00B117CE" w:rsidRPr="00B83EFA" w:rsidRDefault="00B117CE" w:rsidP="00B117CE">
            <w:pPr>
              <w:autoSpaceDE w:val="0"/>
              <w:autoSpaceDN w:val="0"/>
              <w:adjustRightInd w:val="0"/>
              <w:rPr>
                <w:rFonts w:ascii="Arial" w:hAnsi="Arial" w:cs="Arial"/>
              </w:rPr>
            </w:pPr>
            <w:r w:rsidRPr="00B83EFA">
              <w:rPr>
                <w:rFonts w:ascii="Arial" w:hAnsi="Arial" w:cs="Arial"/>
              </w:rPr>
              <w:t xml:space="preserve">DUPLICADO RECIBO </w:t>
            </w:r>
          </w:p>
        </w:tc>
        <w:tc>
          <w:tcPr>
            <w:tcW w:w="2268" w:type="dxa"/>
            <w:vAlign w:val="center"/>
          </w:tcPr>
          <w:p w14:paraId="0F36763C" w14:textId="77777777" w:rsidR="00B117CE" w:rsidRPr="00B83EFA" w:rsidRDefault="00B117CE" w:rsidP="00B117CE">
            <w:pPr>
              <w:autoSpaceDE w:val="0"/>
              <w:autoSpaceDN w:val="0"/>
              <w:adjustRightInd w:val="0"/>
              <w:jc w:val="center"/>
              <w:rPr>
                <w:rFonts w:ascii="Arial" w:hAnsi="Arial" w:cs="Arial"/>
              </w:rPr>
            </w:pPr>
            <w:r w:rsidRPr="00B83EFA">
              <w:rPr>
                <w:rFonts w:ascii="Arial" w:hAnsi="Arial" w:cs="Arial"/>
              </w:rPr>
              <w:t>COPIA</w:t>
            </w:r>
          </w:p>
        </w:tc>
        <w:tc>
          <w:tcPr>
            <w:tcW w:w="1701" w:type="dxa"/>
            <w:vAlign w:val="center"/>
          </w:tcPr>
          <w:p w14:paraId="376295CB" w14:textId="77777777" w:rsidR="00B117CE" w:rsidRPr="00B83EFA" w:rsidRDefault="00E3692F" w:rsidP="00443C2E">
            <w:pPr>
              <w:ind w:right="186"/>
              <w:jc w:val="right"/>
              <w:rPr>
                <w:rFonts w:ascii="Arial" w:hAnsi="Arial" w:cs="Arial"/>
              </w:rPr>
            </w:pPr>
            <w:r>
              <w:rPr>
                <w:rFonts w:ascii="Arial" w:hAnsi="Arial" w:cs="Arial"/>
              </w:rPr>
              <w:t xml:space="preserve"> </w:t>
            </w:r>
            <w:r w:rsidR="003B51C8">
              <w:rPr>
                <w:rFonts w:ascii="Arial" w:hAnsi="Arial" w:cs="Arial"/>
              </w:rPr>
              <w:t xml:space="preserve"> $</w:t>
            </w:r>
            <w:r w:rsidR="00B117CE" w:rsidRPr="00B83EFA">
              <w:rPr>
                <w:rFonts w:ascii="Arial" w:hAnsi="Arial" w:cs="Arial"/>
              </w:rPr>
              <w:t xml:space="preserve"> 5.</w:t>
            </w:r>
            <w:r w:rsidR="00443C2E">
              <w:rPr>
                <w:rFonts w:ascii="Arial" w:hAnsi="Arial" w:cs="Arial"/>
              </w:rPr>
              <w:t>0</w:t>
            </w:r>
            <w:r w:rsidR="00B117CE" w:rsidRPr="00B83EFA">
              <w:rPr>
                <w:rFonts w:ascii="Arial" w:hAnsi="Arial" w:cs="Arial"/>
              </w:rPr>
              <w:t>0</w:t>
            </w:r>
          </w:p>
        </w:tc>
      </w:tr>
      <w:tr w:rsidR="00B117CE" w:rsidRPr="00B83EFA" w14:paraId="4726BDAB" w14:textId="77777777" w:rsidTr="00E67DFD">
        <w:trPr>
          <w:cantSplit/>
          <w:trHeight w:val="393"/>
        </w:trPr>
        <w:tc>
          <w:tcPr>
            <w:tcW w:w="5495" w:type="dxa"/>
            <w:vAlign w:val="center"/>
          </w:tcPr>
          <w:p w14:paraId="5325B552" w14:textId="77777777" w:rsidR="00B117CE" w:rsidRPr="00B83EFA" w:rsidRDefault="00B117CE" w:rsidP="00B117CE">
            <w:pPr>
              <w:autoSpaceDE w:val="0"/>
              <w:autoSpaceDN w:val="0"/>
              <w:adjustRightInd w:val="0"/>
              <w:rPr>
                <w:rFonts w:ascii="Arial" w:hAnsi="Arial" w:cs="Arial"/>
              </w:rPr>
            </w:pPr>
            <w:r w:rsidRPr="00B83EFA">
              <w:rPr>
                <w:rFonts w:ascii="Arial" w:hAnsi="Arial" w:cs="Arial"/>
              </w:rPr>
              <w:t>CONEXIÓN DE TOMA Y DESCARGAS</w:t>
            </w:r>
          </w:p>
        </w:tc>
        <w:tc>
          <w:tcPr>
            <w:tcW w:w="2268" w:type="dxa"/>
            <w:vAlign w:val="center"/>
          </w:tcPr>
          <w:p w14:paraId="68A9F99B" w14:textId="77777777" w:rsidR="00B117CE" w:rsidRPr="00B83EFA" w:rsidRDefault="00E67DFD" w:rsidP="00E67DFD">
            <w:pPr>
              <w:autoSpaceDE w:val="0"/>
              <w:autoSpaceDN w:val="0"/>
              <w:adjustRightInd w:val="0"/>
              <w:jc w:val="center"/>
              <w:rPr>
                <w:rFonts w:ascii="Arial" w:hAnsi="Arial" w:cs="Arial"/>
              </w:rPr>
            </w:pPr>
            <w:r w:rsidRPr="00B83EFA">
              <w:rPr>
                <w:rFonts w:ascii="Arial" w:hAnsi="Arial" w:cs="Arial"/>
              </w:rPr>
              <w:t>CONEXIÓN</w:t>
            </w:r>
          </w:p>
        </w:tc>
        <w:tc>
          <w:tcPr>
            <w:tcW w:w="1701" w:type="dxa"/>
            <w:vAlign w:val="center"/>
          </w:tcPr>
          <w:p w14:paraId="5BD9A1F3" w14:textId="77777777" w:rsidR="00B117CE" w:rsidRPr="00B83EFA" w:rsidRDefault="00E3692F" w:rsidP="00443C2E">
            <w:pPr>
              <w:ind w:right="186"/>
              <w:jc w:val="right"/>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B117CE" w:rsidRPr="00B83EFA">
              <w:rPr>
                <w:rFonts w:ascii="Arial" w:hAnsi="Arial" w:cs="Arial"/>
              </w:rPr>
              <w:t>106.00</w:t>
            </w:r>
          </w:p>
        </w:tc>
      </w:tr>
      <w:tr w:rsidR="00B117CE" w:rsidRPr="00B83EFA" w14:paraId="20845738" w14:textId="77777777" w:rsidTr="00E67DFD">
        <w:trPr>
          <w:cantSplit/>
        </w:trPr>
        <w:tc>
          <w:tcPr>
            <w:tcW w:w="5495" w:type="dxa"/>
            <w:vAlign w:val="center"/>
          </w:tcPr>
          <w:p w14:paraId="34473385" w14:textId="77777777" w:rsidR="00B117CE" w:rsidRPr="00B83EFA" w:rsidRDefault="00B117CE" w:rsidP="00B117CE">
            <w:pPr>
              <w:rPr>
                <w:rFonts w:ascii="Arial" w:hAnsi="Arial" w:cs="Arial"/>
              </w:rPr>
            </w:pPr>
            <w:r w:rsidRPr="00B83EFA">
              <w:rPr>
                <w:rFonts w:ascii="Arial" w:hAnsi="Arial" w:cs="Arial"/>
              </w:rPr>
              <w:t>PIPAS A DOMICILIO</w:t>
            </w:r>
          </w:p>
        </w:tc>
        <w:tc>
          <w:tcPr>
            <w:tcW w:w="2268" w:type="dxa"/>
            <w:vAlign w:val="center"/>
          </w:tcPr>
          <w:p w14:paraId="2A904C76" w14:textId="77777777" w:rsidR="00B117CE" w:rsidRPr="00B83EFA" w:rsidRDefault="00443C2E" w:rsidP="00B117CE">
            <w:pPr>
              <w:autoSpaceDE w:val="0"/>
              <w:autoSpaceDN w:val="0"/>
              <w:adjustRightInd w:val="0"/>
              <w:jc w:val="center"/>
              <w:rPr>
                <w:rFonts w:ascii="Arial" w:hAnsi="Arial" w:cs="Arial"/>
              </w:rPr>
            </w:pPr>
            <w:r>
              <w:rPr>
                <w:rFonts w:ascii="Arial" w:hAnsi="Arial" w:cs="Arial"/>
              </w:rPr>
              <w:t>M</w:t>
            </w:r>
            <w:r w:rsidRPr="00443C2E">
              <w:rPr>
                <w:rFonts w:ascii="Arial" w:hAnsi="Arial" w:cs="Arial"/>
                <w:vertAlign w:val="superscript"/>
              </w:rPr>
              <w:t>3</w:t>
            </w:r>
          </w:p>
        </w:tc>
        <w:tc>
          <w:tcPr>
            <w:tcW w:w="1701" w:type="dxa"/>
            <w:vAlign w:val="center"/>
          </w:tcPr>
          <w:p w14:paraId="7CD207DB" w14:textId="77777777" w:rsidR="00B117CE" w:rsidRPr="00B83EFA" w:rsidRDefault="00E3692F" w:rsidP="00443C2E">
            <w:pPr>
              <w:ind w:right="186"/>
              <w:jc w:val="right"/>
              <w:rPr>
                <w:rFonts w:ascii="Arial" w:hAnsi="Arial" w:cs="Arial"/>
              </w:rPr>
            </w:pPr>
            <w:r>
              <w:rPr>
                <w:rFonts w:ascii="Arial" w:hAnsi="Arial" w:cs="Arial"/>
              </w:rPr>
              <w:t xml:space="preserve"> $</w:t>
            </w:r>
            <w:r w:rsidR="00B117CE" w:rsidRPr="00B83EFA">
              <w:rPr>
                <w:rFonts w:ascii="Arial" w:hAnsi="Arial" w:cs="Arial"/>
              </w:rPr>
              <w:t>5</w:t>
            </w:r>
            <w:r w:rsidR="00443C2E">
              <w:rPr>
                <w:rFonts w:ascii="Arial" w:hAnsi="Arial" w:cs="Arial"/>
              </w:rPr>
              <w:t>0</w:t>
            </w:r>
            <w:r w:rsidR="00B117CE" w:rsidRPr="00B83EFA">
              <w:rPr>
                <w:rFonts w:ascii="Arial" w:hAnsi="Arial" w:cs="Arial"/>
              </w:rPr>
              <w:t>.00</w:t>
            </w:r>
          </w:p>
        </w:tc>
      </w:tr>
      <w:tr w:rsidR="00B117CE" w:rsidRPr="00B83EFA" w14:paraId="48648DCB" w14:textId="77777777" w:rsidTr="00E67DFD">
        <w:trPr>
          <w:cantSplit/>
        </w:trPr>
        <w:tc>
          <w:tcPr>
            <w:tcW w:w="5495" w:type="dxa"/>
            <w:vAlign w:val="center"/>
          </w:tcPr>
          <w:p w14:paraId="1012C029" w14:textId="77777777" w:rsidR="00B117CE" w:rsidRPr="00B83EFA" w:rsidRDefault="00B117CE" w:rsidP="00E67DFD">
            <w:pPr>
              <w:autoSpaceDE w:val="0"/>
              <w:autoSpaceDN w:val="0"/>
              <w:adjustRightInd w:val="0"/>
              <w:rPr>
                <w:rFonts w:ascii="Arial" w:hAnsi="Arial" w:cs="Arial"/>
              </w:rPr>
            </w:pPr>
            <w:r w:rsidRPr="00B83EFA">
              <w:rPr>
                <w:rFonts w:ascii="Arial" w:hAnsi="Arial" w:cs="Arial"/>
              </w:rPr>
              <w:t xml:space="preserve">VENTA MATERIAL Y </w:t>
            </w:r>
            <w:r w:rsidR="00E67DFD" w:rsidRPr="00B83EFA">
              <w:rPr>
                <w:rFonts w:ascii="Arial" w:hAnsi="Arial" w:cs="Arial"/>
              </w:rPr>
              <w:t>REPARACIÓN</w:t>
            </w:r>
            <w:r w:rsidR="00E67DFD">
              <w:rPr>
                <w:rFonts w:ascii="Arial" w:hAnsi="Arial" w:cs="Arial"/>
              </w:rPr>
              <w:t xml:space="preserve"> </w:t>
            </w:r>
            <w:r w:rsidRPr="00B83EFA">
              <w:rPr>
                <w:rFonts w:ascii="Arial" w:hAnsi="Arial" w:cs="Arial"/>
              </w:rPr>
              <w:t>DE CALLES</w:t>
            </w:r>
          </w:p>
        </w:tc>
        <w:tc>
          <w:tcPr>
            <w:tcW w:w="2268" w:type="dxa"/>
            <w:vAlign w:val="center"/>
          </w:tcPr>
          <w:p w14:paraId="3A629CF1" w14:textId="77777777" w:rsidR="00B117CE" w:rsidRPr="00B83EFA" w:rsidRDefault="00B117CE" w:rsidP="00E67DFD">
            <w:pPr>
              <w:autoSpaceDE w:val="0"/>
              <w:autoSpaceDN w:val="0"/>
              <w:adjustRightInd w:val="0"/>
              <w:jc w:val="center"/>
              <w:rPr>
                <w:rFonts w:ascii="Arial" w:hAnsi="Arial" w:cs="Arial"/>
              </w:rPr>
            </w:pPr>
            <w:r w:rsidRPr="00B83EFA">
              <w:rPr>
                <w:rFonts w:ascii="Arial" w:hAnsi="Arial" w:cs="Arial"/>
              </w:rPr>
              <w:t>MANIOBRA</w:t>
            </w:r>
          </w:p>
        </w:tc>
        <w:tc>
          <w:tcPr>
            <w:tcW w:w="1701" w:type="dxa"/>
            <w:vAlign w:val="center"/>
          </w:tcPr>
          <w:p w14:paraId="742B9E4B" w14:textId="77777777" w:rsidR="00B117CE" w:rsidRPr="00B83EFA" w:rsidRDefault="00E3692F" w:rsidP="00443C2E">
            <w:pPr>
              <w:ind w:right="186"/>
              <w:jc w:val="right"/>
              <w:rPr>
                <w:rFonts w:ascii="Arial" w:hAnsi="Arial" w:cs="Arial"/>
              </w:rPr>
            </w:pPr>
            <w:r>
              <w:rPr>
                <w:rFonts w:ascii="Arial" w:hAnsi="Arial" w:cs="Arial"/>
              </w:rPr>
              <w:t xml:space="preserve"> $</w:t>
            </w:r>
            <w:r w:rsidR="00B117CE" w:rsidRPr="00B83EFA">
              <w:rPr>
                <w:rFonts w:ascii="Arial" w:hAnsi="Arial" w:cs="Arial"/>
              </w:rPr>
              <w:t>44.16</w:t>
            </w:r>
          </w:p>
        </w:tc>
      </w:tr>
      <w:tr w:rsidR="00B117CE" w:rsidRPr="00B83EFA" w14:paraId="3326835A" w14:textId="77777777" w:rsidTr="00E67DFD">
        <w:trPr>
          <w:cantSplit/>
        </w:trPr>
        <w:tc>
          <w:tcPr>
            <w:tcW w:w="5495" w:type="dxa"/>
            <w:vAlign w:val="center"/>
          </w:tcPr>
          <w:p w14:paraId="54A089F9" w14:textId="77777777" w:rsidR="00B117CE" w:rsidRPr="00B83EFA" w:rsidRDefault="00B117CE" w:rsidP="00B117CE">
            <w:pPr>
              <w:rPr>
                <w:rFonts w:ascii="Arial" w:hAnsi="Arial" w:cs="Arial"/>
              </w:rPr>
            </w:pPr>
            <w:r w:rsidRPr="00B83EFA">
              <w:rPr>
                <w:rFonts w:ascii="Arial" w:hAnsi="Arial" w:cs="Arial"/>
              </w:rPr>
              <w:t>CARTA DE NO ADEUDO</w:t>
            </w:r>
          </w:p>
        </w:tc>
        <w:tc>
          <w:tcPr>
            <w:tcW w:w="2268" w:type="dxa"/>
            <w:vAlign w:val="center"/>
          </w:tcPr>
          <w:p w14:paraId="2DD9FE82" w14:textId="77777777" w:rsidR="00B117CE" w:rsidRPr="00B83EFA" w:rsidRDefault="00B117CE" w:rsidP="00B117CE">
            <w:pPr>
              <w:autoSpaceDE w:val="0"/>
              <w:autoSpaceDN w:val="0"/>
              <w:adjustRightInd w:val="0"/>
              <w:jc w:val="center"/>
              <w:rPr>
                <w:rFonts w:ascii="Arial" w:hAnsi="Arial" w:cs="Arial"/>
              </w:rPr>
            </w:pPr>
            <w:r w:rsidRPr="00B83EFA">
              <w:rPr>
                <w:rFonts w:ascii="Arial" w:hAnsi="Arial" w:cs="Arial"/>
              </w:rPr>
              <w:t>CONSTANCIA</w:t>
            </w:r>
          </w:p>
        </w:tc>
        <w:tc>
          <w:tcPr>
            <w:tcW w:w="1701" w:type="dxa"/>
            <w:vAlign w:val="center"/>
          </w:tcPr>
          <w:p w14:paraId="1F058E08" w14:textId="77777777" w:rsidR="00B117CE" w:rsidRPr="00B83EFA" w:rsidRDefault="00E3692F" w:rsidP="00443C2E">
            <w:pPr>
              <w:ind w:right="186"/>
              <w:jc w:val="right"/>
              <w:rPr>
                <w:rFonts w:ascii="Arial" w:hAnsi="Arial" w:cs="Arial"/>
              </w:rPr>
            </w:pPr>
            <w:r>
              <w:rPr>
                <w:rFonts w:ascii="Arial" w:hAnsi="Arial" w:cs="Arial"/>
              </w:rPr>
              <w:t xml:space="preserve"> $</w:t>
            </w:r>
            <w:r w:rsidR="00443C2E">
              <w:rPr>
                <w:rFonts w:ascii="Arial" w:hAnsi="Arial" w:cs="Arial"/>
              </w:rPr>
              <w:t>70.00</w:t>
            </w:r>
          </w:p>
        </w:tc>
      </w:tr>
      <w:tr w:rsidR="00B117CE" w:rsidRPr="00B83EFA" w14:paraId="34798606" w14:textId="77777777" w:rsidTr="00E67DFD">
        <w:trPr>
          <w:cantSplit/>
        </w:trPr>
        <w:tc>
          <w:tcPr>
            <w:tcW w:w="5495" w:type="dxa"/>
            <w:vAlign w:val="center"/>
          </w:tcPr>
          <w:p w14:paraId="6789E13E" w14:textId="77777777" w:rsidR="00B117CE" w:rsidRPr="00B83EFA" w:rsidRDefault="00E67DFD" w:rsidP="00B117CE">
            <w:pPr>
              <w:rPr>
                <w:rFonts w:ascii="Arial" w:hAnsi="Arial" w:cs="Arial"/>
              </w:rPr>
            </w:pPr>
            <w:r w:rsidRPr="00B83EFA">
              <w:rPr>
                <w:rFonts w:ascii="Arial" w:hAnsi="Arial" w:cs="Arial"/>
              </w:rPr>
              <w:t>REPOSICIÓN</w:t>
            </w:r>
            <w:r w:rsidR="00B117CE" w:rsidRPr="00B83EFA">
              <w:rPr>
                <w:rFonts w:ascii="Arial" w:hAnsi="Arial" w:cs="Arial"/>
              </w:rPr>
              <w:t xml:space="preserve"> DE TOMA</w:t>
            </w:r>
          </w:p>
        </w:tc>
        <w:tc>
          <w:tcPr>
            <w:tcW w:w="2268" w:type="dxa"/>
            <w:vAlign w:val="center"/>
          </w:tcPr>
          <w:p w14:paraId="2F9307A7" w14:textId="77777777" w:rsidR="00B117CE" w:rsidRPr="00B83EFA" w:rsidRDefault="00B117CE" w:rsidP="00B117CE">
            <w:pPr>
              <w:autoSpaceDE w:val="0"/>
              <w:autoSpaceDN w:val="0"/>
              <w:adjustRightInd w:val="0"/>
              <w:jc w:val="center"/>
              <w:rPr>
                <w:rFonts w:ascii="Arial" w:hAnsi="Arial" w:cs="Arial"/>
              </w:rPr>
            </w:pPr>
            <w:r w:rsidRPr="00B83EFA">
              <w:rPr>
                <w:rFonts w:ascii="Arial" w:hAnsi="Arial" w:cs="Arial"/>
              </w:rPr>
              <w:t>MANIOBRA</w:t>
            </w:r>
          </w:p>
        </w:tc>
        <w:tc>
          <w:tcPr>
            <w:tcW w:w="1701" w:type="dxa"/>
            <w:vAlign w:val="center"/>
          </w:tcPr>
          <w:p w14:paraId="36995C5F" w14:textId="77777777" w:rsidR="00B117CE" w:rsidRPr="00B83EFA" w:rsidRDefault="00E3692F" w:rsidP="00443C2E">
            <w:pPr>
              <w:ind w:right="186"/>
              <w:jc w:val="right"/>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443C2E">
              <w:rPr>
                <w:rFonts w:ascii="Arial" w:hAnsi="Arial" w:cs="Arial"/>
              </w:rPr>
              <w:t>500</w:t>
            </w:r>
            <w:r w:rsidR="00B117CE" w:rsidRPr="00B83EFA">
              <w:rPr>
                <w:rFonts w:ascii="Arial" w:hAnsi="Arial" w:cs="Arial"/>
              </w:rPr>
              <w:t>.00</w:t>
            </w:r>
          </w:p>
        </w:tc>
      </w:tr>
      <w:tr w:rsidR="00B117CE" w:rsidRPr="00B83EFA" w14:paraId="08032942" w14:textId="77777777" w:rsidTr="00E67DFD">
        <w:trPr>
          <w:cantSplit/>
        </w:trPr>
        <w:tc>
          <w:tcPr>
            <w:tcW w:w="5495" w:type="dxa"/>
            <w:vAlign w:val="center"/>
          </w:tcPr>
          <w:p w14:paraId="35176208" w14:textId="77777777" w:rsidR="00B117CE" w:rsidRPr="00B83EFA" w:rsidRDefault="00E67DFD" w:rsidP="00B117CE">
            <w:pPr>
              <w:rPr>
                <w:rFonts w:ascii="Arial" w:hAnsi="Arial" w:cs="Arial"/>
              </w:rPr>
            </w:pPr>
            <w:r w:rsidRPr="00B83EFA">
              <w:rPr>
                <w:rFonts w:ascii="Arial" w:hAnsi="Arial" w:cs="Arial"/>
              </w:rPr>
              <w:t>REPOSICIÓN</w:t>
            </w:r>
            <w:r w:rsidR="00B117CE" w:rsidRPr="00B83EFA">
              <w:rPr>
                <w:rFonts w:ascii="Arial" w:hAnsi="Arial" w:cs="Arial"/>
              </w:rPr>
              <w:t xml:space="preserve"> DE DESCARGA</w:t>
            </w:r>
            <w:r w:rsidR="00443C2E">
              <w:rPr>
                <w:rFonts w:ascii="Arial" w:hAnsi="Arial" w:cs="Arial"/>
              </w:rPr>
              <w:t xml:space="preserve"> SANITARIA</w:t>
            </w:r>
          </w:p>
        </w:tc>
        <w:tc>
          <w:tcPr>
            <w:tcW w:w="2268" w:type="dxa"/>
            <w:vAlign w:val="center"/>
          </w:tcPr>
          <w:p w14:paraId="5D189C2E" w14:textId="77777777" w:rsidR="00B117CE" w:rsidRPr="00B83EFA" w:rsidRDefault="00B117CE" w:rsidP="00B117CE">
            <w:pPr>
              <w:autoSpaceDE w:val="0"/>
              <w:autoSpaceDN w:val="0"/>
              <w:adjustRightInd w:val="0"/>
              <w:jc w:val="center"/>
              <w:rPr>
                <w:rFonts w:ascii="Arial" w:hAnsi="Arial" w:cs="Arial"/>
              </w:rPr>
            </w:pPr>
            <w:r w:rsidRPr="00B83EFA">
              <w:rPr>
                <w:rFonts w:ascii="Arial" w:hAnsi="Arial" w:cs="Arial"/>
              </w:rPr>
              <w:t>MANIOBRA</w:t>
            </w:r>
          </w:p>
        </w:tc>
        <w:tc>
          <w:tcPr>
            <w:tcW w:w="1701" w:type="dxa"/>
            <w:vAlign w:val="center"/>
          </w:tcPr>
          <w:p w14:paraId="142C714C" w14:textId="77777777" w:rsidR="00B117CE" w:rsidRPr="00B83EFA" w:rsidRDefault="00E3692F" w:rsidP="00443C2E">
            <w:pPr>
              <w:ind w:right="186"/>
              <w:jc w:val="right"/>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443C2E">
              <w:rPr>
                <w:rFonts w:ascii="Arial" w:hAnsi="Arial" w:cs="Arial"/>
              </w:rPr>
              <w:t>500</w:t>
            </w:r>
            <w:r w:rsidR="00B117CE" w:rsidRPr="00B83EFA">
              <w:rPr>
                <w:rFonts w:ascii="Arial" w:hAnsi="Arial" w:cs="Arial"/>
              </w:rPr>
              <w:t>.00</w:t>
            </w:r>
          </w:p>
        </w:tc>
      </w:tr>
      <w:tr w:rsidR="00B117CE" w:rsidRPr="00B83EFA" w14:paraId="55896ADC" w14:textId="77777777" w:rsidTr="00E67DFD">
        <w:trPr>
          <w:cantSplit/>
        </w:trPr>
        <w:tc>
          <w:tcPr>
            <w:tcW w:w="5495" w:type="dxa"/>
            <w:vAlign w:val="center"/>
          </w:tcPr>
          <w:p w14:paraId="7C5288BD" w14:textId="77777777" w:rsidR="00B117CE" w:rsidRPr="00B83EFA" w:rsidRDefault="00E67DFD" w:rsidP="00B117CE">
            <w:pPr>
              <w:rPr>
                <w:rFonts w:ascii="Arial" w:hAnsi="Arial" w:cs="Arial"/>
              </w:rPr>
            </w:pPr>
            <w:r w:rsidRPr="00B83EFA">
              <w:rPr>
                <w:rFonts w:ascii="Arial" w:hAnsi="Arial" w:cs="Arial"/>
              </w:rPr>
              <w:t>INSTALACIÓN</w:t>
            </w:r>
            <w:r w:rsidR="00B117CE" w:rsidRPr="00B83EFA">
              <w:rPr>
                <w:rFonts w:ascii="Arial" w:hAnsi="Arial" w:cs="Arial"/>
              </w:rPr>
              <w:t xml:space="preserve"> DE TOMA</w:t>
            </w:r>
          </w:p>
        </w:tc>
        <w:tc>
          <w:tcPr>
            <w:tcW w:w="2268" w:type="dxa"/>
            <w:vAlign w:val="center"/>
          </w:tcPr>
          <w:p w14:paraId="0554AA9B" w14:textId="77777777" w:rsidR="00B117CE" w:rsidRPr="00B83EFA" w:rsidRDefault="00B117CE" w:rsidP="00B117CE">
            <w:pPr>
              <w:autoSpaceDE w:val="0"/>
              <w:autoSpaceDN w:val="0"/>
              <w:adjustRightInd w:val="0"/>
              <w:jc w:val="center"/>
              <w:rPr>
                <w:rFonts w:ascii="Arial" w:hAnsi="Arial" w:cs="Arial"/>
              </w:rPr>
            </w:pPr>
            <w:r w:rsidRPr="00B83EFA">
              <w:rPr>
                <w:rFonts w:ascii="Arial" w:hAnsi="Arial" w:cs="Arial"/>
              </w:rPr>
              <w:t>MANIOBRA</w:t>
            </w:r>
          </w:p>
        </w:tc>
        <w:tc>
          <w:tcPr>
            <w:tcW w:w="1701" w:type="dxa"/>
            <w:vAlign w:val="center"/>
          </w:tcPr>
          <w:p w14:paraId="1C21BE2C" w14:textId="77777777" w:rsidR="00B117CE" w:rsidRPr="00B83EFA" w:rsidRDefault="00E3692F" w:rsidP="00443C2E">
            <w:pPr>
              <w:ind w:right="186"/>
              <w:jc w:val="right"/>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B117CE" w:rsidRPr="00B83EFA">
              <w:rPr>
                <w:rFonts w:ascii="Arial" w:hAnsi="Arial" w:cs="Arial"/>
              </w:rPr>
              <w:t>212.00</w:t>
            </w:r>
          </w:p>
        </w:tc>
      </w:tr>
      <w:tr w:rsidR="00B117CE" w:rsidRPr="00B83EFA" w14:paraId="75F37C32" w14:textId="77777777" w:rsidTr="00E67DFD">
        <w:trPr>
          <w:cantSplit/>
        </w:trPr>
        <w:tc>
          <w:tcPr>
            <w:tcW w:w="5495" w:type="dxa"/>
            <w:vAlign w:val="center"/>
          </w:tcPr>
          <w:p w14:paraId="13D561B3" w14:textId="77777777" w:rsidR="00B117CE" w:rsidRPr="00B83EFA" w:rsidRDefault="00B117CE" w:rsidP="00B117CE">
            <w:pPr>
              <w:rPr>
                <w:rFonts w:ascii="Arial" w:hAnsi="Arial" w:cs="Arial"/>
              </w:rPr>
            </w:pPr>
            <w:r w:rsidRPr="00B83EFA">
              <w:rPr>
                <w:rFonts w:ascii="Arial" w:hAnsi="Arial" w:cs="Arial"/>
              </w:rPr>
              <w:t>LICITACIONES</w:t>
            </w:r>
          </w:p>
        </w:tc>
        <w:tc>
          <w:tcPr>
            <w:tcW w:w="2268" w:type="dxa"/>
            <w:vAlign w:val="center"/>
          </w:tcPr>
          <w:p w14:paraId="7C11D974" w14:textId="77777777" w:rsidR="00B117CE" w:rsidRPr="00B83EFA" w:rsidRDefault="00B117CE" w:rsidP="00B117CE">
            <w:pPr>
              <w:autoSpaceDE w:val="0"/>
              <w:autoSpaceDN w:val="0"/>
              <w:adjustRightInd w:val="0"/>
              <w:jc w:val="center"/>
              <w:rPr>
                <w:rFonts w:ascii="Arial" w:hAnsi="Arial" w:cs="Arial"/>
              </w:rPr>
            </w:pPr>
            <w:r w:rsidRPr="00B83EFA">
              <w:rPr>
                <w:rFonts w:ascii="Arial" w:hAnsi="Arial" w:cs="Arial"/>
              </w:rPr>
              <w:t>PAQUETE</w:t>
            </w:r>
          </w:p>
        </w:tc>
        <w:tc>
          <w:tcPr>
            <w:tcW w:w="1701" w:type="dxa"/>
            <w:vAlign w:val="center"/>
          </w:tcPr>
          <w:p w14:paraId="53D037A4" w14:textId="77777777" w:rsidR="00B117CE" w:rsidRPr="00B83EFA" w:rsidRDefault="00E3692F" w:rsidP="00443C2E">
            <w:pPr>
              <w:ind w:right="186"/>
              <w:jc w:val="right"/>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B117CE" w:rsidRPr="00B83EFA">
              <w:rPr>
                <w:rFonts w:ascii="Arial" w:hAnsi="Arial" w:cs="Arial"/>
              </w:rPr>
              <w:t>636.00</w:t>
            </w:r>
          </w:p>
        </w:tc>
      </w:tr>
      <w:tr w:rsidR="00B117CE" w:rsidRPr="00B83EFA" w14:paraId="585A8840" w14:textId="77777777" w:rsidTr="00E67DFD">
        <w:trPr>
          <w:cantSplit/>
        </w:trPr>
        <w:tc>
          <w:tcPr>
            <w:tcW w:w="5495" w:type="dxa"/>
            <w:vAlign w:val="center"/>
          </w:tcPr>
          <w:p w14:paraId="18F08067" w14:textId="77777777" w:rsidR="00B117CE" w:rsidRPr="00B83EFA" w:rsidRDefault="00E67DFD" w:rsidP="00E67DFD">
            <w:pPr>
              <w:autoSpaceDE w:val="0"/>
              <w:autoSpaceDN w:val="0"/>
              <w:adjustRightInd w:val="0"/>
              <w:rPr>
                <w:rFonts w:ascii="Arial" w:hAnsi="Arial" w:cs="Arial"/>
              </w:rPr>
            </w:pPr>
            <w:r w:rsidRPr="00B83EFA">
              <w:rPr>
                <w:rFonts w:ascii="Arial" w:hAnsi="Arial" w:cs="Arial"/>
              </w:rPr>
              <w:t>DEVOLUCIÓN</w:t>
            </w:r>
            <w:r w:rsidR="00B117CE" w:rsidRPr="00B83EFA">
              <w:rPr>
                <w:rFonts w:ascii="Arial" w:hAnsi="Arial" w:cs="Arial"/>
              </w:rPr>
              <w:t xml:space="preserve"> DE DERECHOS</w:t>
            </w:r>
            <w:r>
              <w:rPr>
                <w:rFonts w:ascii="Arial" w:hAnsi="Arial" w:cs="Arial"/>
              </w:rPr>
              <w:t xml:space="preserve"> </w:t>
            </w:r>
            <w:r w:rsidR="00B117CE" w:rsidRPr="00B83EFA">
              <w:rPr>
                <w:rFonts w:ascii="Arial" w:hAnsi="Arial" w:cs="Arial"/>
              </w:rPr>
              <w:t>CONAGUA</w:t>
            </w:r>
          </w:p>
        </w:tc>
        <w:tc>
          <w:tcPr>
            <w:tcW w:w="2268" w:type="dxa"/>
            <w:vAlign w:val="center"/>
          </w:tcPr>
          <w:p w14:paraId="5D7ABB2B" w14:textId="77777777" w:rsidR="00B117CE" w:rsidRPr="00B83EFA" w:rsidRDefault="00B117CE" w:rsidP="00E67DFD">
            <w:pPr>
              <w:autoSpaceDE w:val="0"/>
              <w:autoSpaceDN w:val="0"/>
              <w:adjustRightInd w:val="0"/>
              <w:jc w:val="center"/>
              <w:rPr>
                <w:rFonts w:ascii="Arial" w:hAnsi="Arial" w:cs="Arial"/>
              </w:rPr>
            </w:pPr>
            <w:r w:rsidRPr="00B83EFA">
              <w:rPr>
                <w:rFonts w:ascii="Arial" w:hAnsi="Arial" w:cs="Arial"/>
              </w:rPr>
              <w:t>TRIMESTRAL</w:t>
            </w:r>
          </w:p>
        </w:tc>
        <w:tc>
          <w:tcPr>
            <w:tcW w:w="1701" w:type="dxa"/>
            <w:vAlign w:val="center"/>
          </w:tcPr>
          <w:p w14:paraId="486B52F6" w14:textId="77777777" w:rsidR="00B117CE" w:rsidRPr="00B83EFA" w:rsidRDefault="00E3692F" w:rsidP="00443C2E">
            <w:pPr>
              <w:ind w:right="186"/>
              <w:jc w:val="right"/>
              <w:rPr>
                <w:rFonts w:ascii="Arial" w:hAnsi="Arial" w:cs="Arial"/>
              </w:rPr>
            </w:pPr>
            <w:r>
              <w:rPr>
                <w:rFonts w:ascii="Arial" w:hAnsi="Arial" w:cs="Arial"/>
              </w:rPr>
              <w:t xml:space="preserve"> </w:t>
            </w:r>
            <w:r w:rsidR="003B51C8">
              <w:rPr>
                <w:rFonts w:ascii="Arial" w:hAnsi="Arial" w:cs="Arial"/>
              </w:rPr>
              <w:t xml:space="preserve"> $</w:t>
            </w:r>
            <w:r w:rsidR="00B117CE" w:rsidRPr="00B83EFA">
              <w:rPr>
                <w:rFonts w:ascii="Arial" w:hAnsi="Arial" w:cs="Arial"/>
              </w:rPr>
              <w:t>53,000.00</w:t>
            </w:r>
          </w:p>
        </w:tc>
      </w:tr>
    </w:tbl>
    <w:p w14:paraId="2429D3C5" w14:textId="77777777" w:rsidR="00B117CE" w:rsidRPr="00B83EFA" w:rsidRDefault="00B117CE" w:rsidP="00B0188A">
      <w:pPr>
        <w:autoSpaceDE w:val="0"/>
        <w:autoSpaceDN w:val="0"/>
        <w:adjustRightInd w:val="0"/>
        <w:spacing w:before="240"/>
        <w:jc w:val="both"/>
        <w:rPr>
          <w:rFonts w:ascii="Arial" w:hAnsi="Arial" w:cs="Arial"/>
        </w:rPr>
      </w:pPr>
      <w:r w:rsidRPr="00B83EFA">
        <w:rPr>
          <w:rFonts w:ascii="Arial" w:hAnsi="Arial" w:cs="Arial"/>
        </w:rPr>
        <w:t xml:space="preserve">El Director del Sistema de Aguas de Santiago Papasquiaro estará facultado para </w:t>
      </w:r>
      <w:r w:rsidR="0091454B" w:rsidRPr="00B83EFA">
        <w:rPr>
          <w:rFonts w:ascii="Arial" w:hAnsi="Arial" w:cs="Arial"/>
        </w:rPr>
        <w:t>otorgar descuentos</w:t>
      </w:r>
      <w:r w:rsidRPr="00B83EFA">
        <w:rPr>
          <w:rFonts w:ascii="Arial" w:hAnsi="Arial" w:cs="Arial"/>
        </w:rPr>
        <w:t xml:space="preserve"> a las personas que no cuenten con la suficiente solvencia económica para cubrir las cuotas anteriores.</w:t>
      </w:r>
    </w:p>
    <w:p w14:paraId="73AE0235" w14:textId="77777777" w:rsidR="00B117CE" w:rsidRPr="00B83EFA" w:rsidRDefault="00B117CE" w:rsidP="00B117CE">
      <w:pPr>
        <w:autoSpaceDE w:val="0"/>
        <w:autoSpaceDN w:val="0"/>
        <w:adjustRightInd w:val="0"/>
        <w:jc w:val="both"/>
        <w:rPr>
          <w:rFonts w:ascii="Arial" w:hAnsi="Arial" w:cs="Arial"/>
          <w:bCs/>
        </w:rPr>
      </w:pPr>
    </w:p>
    <w:p w14:paraId="75979CB1" w14:textId="77777777" w:rsidR="00B117CE" w:rsidRPr="00B83EFA" w:rsidRDefault="00B117CE" w:rsidP="00B117CE">
      <w:pPr>
        <w:autoSpaceDE w:val="0"/>
        <w:autoSpaceDN w:val="0"/>
        <w:adjustRightInd w:val="0"/>
        <w:jc w:val="both"/>
        <w:rPr>
          <w:rFonts w:ascii="Arial" w:hAnsi="Arial" w:cs="Arial"/>
          <w:bCs/>
        </w:rPr>
      </w:pPr>
      <w:r w:rsidRPr="00B83EFA">
        <w:rPr>
          <w:rFonts w:ascii="Arial" w:hAnsi="Arial" w:cs="Arial"/>
          <w:bCs/>
        </w:rPr>
        <w:t xml:space="preserve">Para los usuarios morosos que acudan a pagar durante el mes de enero se les realizara una bonificación del </w:t>
      </w:r>
      <w:r w:rsidR="00683EDC">
        <w:rPr>
          <w:rFonts w:ascii="Arial" w:hAnsi="Arial" w:cs="Arial"/>
          <w:bCs/>
        </w:rPr>
        <w:t>80</w:t>
      </w:r>
      <w:r w:rsidRPr="00B83EFA">
        <w:rPr>
          <w:rFonts w:ascii="Arial" w:hAnsi="Arial" w:cs="Arial"/>
          <w:bCs/>
        </w:rPr>
        <w:t>% del total de los recargos, durante el mes de Febrero una bonificación del 50% y en el transcurso del mes de marzo del 25%</w:t>
      </w:r>
      <w:r w:rsidR="00683EDC">
        <w:rPr>
          <w:rFonts w:ascii="Arial" w:hAnsi="Arial" w:cs="Arial"/>
          <w:bCs/>
        </w:rPr>
        <w:t>.</w:t>
      </w:r>
    </w:p>
    <w:p w14:paraId="546332CD" w14:textId="77777777" w:rsidR="00B117CE" w:rsidRPr="00B83EFA" w:rsidRDefault="00B117CE" w:rsidP="00B117CE">
      <w:pPr>
        <w:autoSpaceDE w:val="0"/>
        <w:autoSpaceDN w:val="0"/>
        <w:adjustRightInd w:val="0"/>
        <w:jc w:val="both"/>
        <w:rPr>
          <w:rFonts w:ascii="Arial" w:hAnsi="Arial" w:cs="Arial"/>
          <w:bCs/>
        </w:rPr>
      </w:pPr>
    </w:p>
    <w:p w14:paraId="7CA0D017" w14:textId="77777777" w:rsidR="00B117CE" w:rsidRPr="00B83EFA" w:rsidRDefault="00B117CE" w:rsidP="00B117CE">
      <w:pPr>
        <w:autoSpaceDE w:val="0"/>
        <w:autoSpaceDN w:val="0"/>
        <w:adjustRightInd w:val="0"/>
        <w:jc w:val="both"/>
        <w:rPr>
          <w:rFonts w:ascii="Arial" w:hAnsi="Arial" w:cs="Arial"/>
          <w:bCs/>
        </w:rPr>
      </w:pPr>
      <w:r w:rsidRPr="00B83EFA">
        <w:rPr>
          <w:rFonts w:ascii="Arial" w:hAnsi="Arial" w:cs="Arial"/>
          <w:bCs/>
        </w:rPr>
        <w:t>Para los usuarios que no cuenten con el contrato respectivo, no serán acreedores a ninguna sanción por este motivo siempre y cuando acudan de manera voluntaria a realizarlo, caso contrario de quienes no lo realicen.</w:t>
      </w:r>
    </w:p>
    <w:p w14:paraId="405BF898" w14:textId="77777777" w:rsidR="00B117CE" w:rsidRPr="00B83EFA" w:rsidRDefault="00B117CE" w:rsidP="00B117CE">
      <w:pPr>
        <w:autoSpaceDE w:val="0"/>
        <w:autoSpaceDN w:val="0"/>
        <w:adjustRightInd w:val="0"/>
        <w:jc w:val="both"/>
        <w:rPr>
          <w:rFonts w:ascii="Arial" w:hAnsi="Arial" w:cs="Arial"/>
          <w:bCs/>
        </w:rPr>
      </w:pPr>
    </w:p>
    <w:p w14:paraId="235CAAF9" w14:textId="17A22A82" w:rsidR="00B117CE" w:rsidRDefault="00B117CE" w:rsidP="00B117CE">
      <w:pPr>
        <w:autoSpaceDE w:val="0"/>
        <w:autoSpaceDN w:val="0"/>
        <w:adjustRightInd w:val="0"/>
        <w:jc w:val="both"/>
        <w:rPr>
          <w:rFonts w:ascii="Arial" w:hAnsi="Arial" w:cs="Arial"/>
          <w:bCs/>
        </w:rPr>
      </w:pPr>
      <w:r w:rsidRPr="00B83EFA">
        <w:rPr>
          <w:rFonts w:ascii="Arial" w:hAnsi="Arial" w:cs="Arial"/>
          <w:bCs/>
        </w:rPr>
        <w:t>Lo referente a la captación de los recursos por concepto de agua potable, drenaje, alcantarillado, tratamiento y disposición de sus aguas residuales se desglosan en la siguiente tabla:</w:t>
      </w:r>
    </w:p>
    <w:p w14:paraId="43457FD7" w14:textId="2E4E287D" w:rsidR="00005B13" w:rsidRDefault="00005B13" w:rsidP="00B117CE">
      <w:pPr>
        <w:autoSpaceDE w:val="0"/>
        <w:autoSpaceDN w:val="0"/>
        <w:adjustRightInd w:val="0"/>
        <w:jc w:val="both"/>
        <w:rPr>
          <w:rFonts w:ascii="Arial" w:hAnsi="Arial" w:cs="Arial"/>
          <w:bCs/>
        </w:rPr>
      </w:pPr>
    </w:p>
    <w:tbl>
      <w:tblPr>
        <w:tblW w:w="8359" w:type="dxa"/>
        <w:tblInd w:w="988" w:type="dxa"/>
        <w:tblCellMar>
          <w:left w:w="70" w:type="dxa"/>
          <w:right w:w="70" w:type="dxa"/>
        </w:tblCellMar>
        <w:tblLook w:val="04A0" w:firstRow="1" w:lastRow="0" w:firstColumn="1" w:lastColumn="0" w:noHBand="0" w:noVBand="1"/>
      </w:tblPr>
      <w:tblGrid>
        <w:gridCol w:w="900"/>
        <w:gridCol w:w="4907"/>
        <w:gridCol w:w="2552"/>
      </w:tblGrid>
      <w:tr w:rsidR="00005B13" w14:paraId="7C600C90" w14:textId="77777777" w:rsidTr="008045A7">
        <w:trPr>
          <w:trHeight w:val="240"/>
        </w:trPr>
        <w:tc>
          <w:tcPr>
            <w:tcW w:w="90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5D50AF4" w14:textId="77777777" w:rsidR="00005B13" w:rsidRDefault="00005B13" w:rsidP="008045A7">
            <w:pPr>
              <w:jc w:val="right"/>
              <w:rPr>
                <w:rFonts w:ascii="Arial" w:hAnsi="Arial" w:cs="Arial"/>
                <w:b/>
                <w:bCs/>
                <w:sz w:val="16"/>
                <w:szCs w:val="16"/>
              </w:rPr>
            </w:pPr>
            <w:r>
              <w:rPr>
                <w:rFonts w:ascii="Arial" w:hAnsi="Arial" w:cs="Arial"/>
                <w:b/>
                <w:bCs/>
                <w:sz w:val="16"/>
                <w:szCs w:val="16"/>
              </w:rPr>
              <w:t>4</w:t>
            </w:r>
          </w:p>
        </w:tc>
        <w:tc>
          <w:tcPr>
            <w:tcW w:w="4907" w:type="dxa"/>
            <w:tcBorders>
              <w:top w:val="single" w:sz="4" w:space="0" w:color="auto"/>
              <w:left w:val="nil"/>
              <w:bottom w:val="single" w:sz="4" w:space="0" w:color="auto"/>
              <w:right w:val="single" w:sz="4" w:space="0" w:color="auto"/>
            </w:tcBorders>
            <w:shd w:val="clear" w:color="000000" w:fill="C0C0C0"/>
            <w:noWrap/>
            <w:vAlign w:val="center"/>
            <w:hideMark/>
          </w:tcPr>
          <w:p w14:paraId="4911FEB1" w14:textId="77777777" w:rsidR="00005B13" w:rsidRDefault="00005B13" w:rsidP="008045A7">
            <w:pPr>
              <w:rPr>
                <w:rFonts w:ascii="Arial" w:hAnsi="Arial" w:cs="Arial"/>
                <w:b/>
                <w:bCs/>
                <w:sz w:val="16"/>
                <w:szCs w:val="16"/>
              </w:rPr>
            </w:pPr>
            <w:r>
              <w:rPr>
                <w:rFonts w:ascii="Arial" w:hAnsi="Arial" w:cs="Arial"/>
                <w:b/>
                <w:bCs/>
                <w:sz w:val="16"/>
                <w:szCs w:val="16"/>
              </w:rPr>
              <w:t>DERECHOS</w:t>
            </w:r>
          </w:p>
        </w:tc>
        <w:tc>
          <w:tcPr>
            <w:tcW w:w="2552" w:type="dxa"/>
            <w:tcBorders>
              <w:top w:val="single" w:sz="4" w:space="0" w:color="auto"/>
              <w:left w:val="nil"/>
              <w:bottom w:val="single" w:sz="4" w:space="0" w:color="auto"/>
              <w:right w:val="single" w:sz="4" w:space="0" w:color="auto"/>
            </w:tcBorders>
            <w:shd w:val="clear" w:color="000000" w:fill="C0C0C0"/>
            <w:vAlign w:val="center"/>
            <w:hideMark/>
          </w:tcPr>
          <w:p w14:paraId="5264B427" w14:textId="38A624E4" w:rsidR="008045A7" w:rsidRDefault="00605F4C" w:rsidP="008045A7">
            <w:pPr>
              <w:jc w:val="right"/>
              <w:rPr>
                <w:rFonts w:ascii="Arial" w:hAnsi="Arial" w:cs="Arial"/>
                <w:b/>
                <w:bCs/>
                <w:sz w:val="16"/>
                <w:szCs w:val="16"/>
              </w:rPr>
            </w:pPr>
            <w:r>
              <w:rPr>
                <w:rFonts w:ascii="Arial" w:hAnsi="Arial" w:cs="Arial"/>
                <w:b/>
                <w:bCs/>
                <w:sz w:val="16"/>
                <w:szCs w:val="16"/>
              </w:rPr>
              <w:t>8,950,00</w:t>
            </w:r>
            <w:r w:rsidR="008045A7">
              <w:rPr>
                <w:rFonts w:ascii="Arial" w:hAnsi="Arial" w:cs="Arial"/>
                <w:b/>
                <w:bCs/>
                <w:sz w:val="16"/>
                <w:szCs w:val="16"/>
              </w:rPr>
              <w:t>0.00</w:t>
            </w:r>
          </w:p>
        </w:tc>
      </w:tr>
      <w:tr w:rsidR="00005B13" w14:paraId="01B713D7" w14:textId="77777777" w:rsidTr="00005B13">
        <w:trPr>
          <w:trHeight w:val="180"/>
        </w:trPr>
        <w:tc>
          <w:tcPr>
            <w:tcW w:w="900" w:type="dxa"/>
            <w:tcBorders>
              <w:top w:val="nil"/>
              <w:left w:val="nil"/>
              <w:bottom w:val="single" w:sz="4" w:space="0" w:color="auto"/>
              <w:right w:val="nil"/>
            </w:tcBorders>
            <w:shd w:val="clear" w:color="auto" w:fill="auto"/>
            <w:noWrap/>
            <w:vAlign w:val="center"/>
            <w:hideMark/>
          </w:tcPr>
          <w:p w14:paraId="0BCEECB2" w14:textId="77777777" w:rsidR="00005B13" w:rsidRDefault="00005B13" w:rsidP="008045A7">
            <w:pPr>
              <w:jc w:val="right"/>
              <w:rPr>
                <w:rFonts w:ascii="Arial" w:hAnsi="Arial" w:cs="Arial"/>
                <w:b/>
                <w:bCs/>
                <w:sz w:val="16"/>
                <w:szCs w:val="16"/>
              </w:rPr>
            </w:pPr>
          </w:p>
        </w:tc>
        <w:tc>
          <w:tcPr>
            <w:tcW w:w="4907" w:type="dxa"/>
            <w:tcBorders>
              <w:top w:val="nil"/>
              <w:left w:val="nil"/>
              <w:bottom w:val="single" w:sz="4" w:space="0" w:color="auto"/>
              <w:right w:val="nil"/>
            </w:tcBorders>
            <w:shd w:val="clear" w:color="auto" w:fill="auto"/>
            <w:noWrap/>
            <w:vAlign w:val="center"/>
            <w:hideMark/>
          </w:tcPr>
          <w:p w14:paraId="1C5B3039" w14:textId="77777777" w:rsidR="00005B13" w:rsidRDefault="00005B13" w:rsidP="008045A7">
            <w:pPr>
              <w:rPr>
                <w:sz w:val="20"/>
                <w:szCs w:val="20"/>
              </w:rPr>
            </w:pPr>
          </w:p>
        </w:tc>
        <w:tc>
          <w:tcPr>
            <w:tcW w:w="2552" w:type="dxa"/>
            <w:tcBorders>
              <w:top w:val="nil"/>
              <w:left w:val="nil"/>
              <w:bottom w:val="single" w:sz="4" w:space="0" w:color="auto"/>
              <w:right w:val="nil"/>
            </w:tcBorders>
            <w:shd w:val="clear" w:color="auto" w:fill="auto"/>
            <w:noWrap/>
            <w:vAlign w:val="center"/>
            <w:hideMark/>
          </w:tcPr>
          <w:p w14:paraId="7155C017" w14:textId="77777777" w:rsidR="00005B13" w:rsidRDefault="00005B13" w:rsidP="008045A7">
            <w:pPr>
              <w:rPr>
                <w:sz w:val="20"/>
                <w:szCs w:val="20"/>
              </w:rPr>
            </w:pPr>
          </w:p>
        </w:tc>
      </w:tr>
      <w:tr w:rsidR="00005B13" w14:paraId="26C1F9A8" w14:textId="77777777" w:rsidTr="00005B13">
        <w:trPr>
          <w:trHeight w:val="45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0DEB8" w14:textId="0042D913" w:rsidR="00005B13" w:rsidRDefault="00005B13" w:rsidP="008045A7">
            <w:pPr>
              <w:jc w:val="right"/>
              <w:rPr>
                <w:rFonts w:ascii="Arial" w:hAnsi="Arial" w:cs="Arial"/>
                <w:b/>
                <w:bCs/>
                <w:sz w:val="16"/>
                <w:szCs w:val="16"/>
              </w:rPr>
            </w:pPr>
            <w:r>
              <w:rPr>
                <w:rFonts w:ascii="Arial" w:hAnsi="Arial" w:cs="Arial"/>
                <w:b/>
                <w:bCs/>
                <w:sz w:val="16"/>
                <w:szCs w:val="16"/>
              </w:rPr>
              <w:t>430</w:t>
            </w:r>
          </w:p>
        </w:tc>
        <w:tc>
          <w:tcPr>
            <w:tcW w:w="4907" w:type="dxa"/>
            <w:tcBorders>
              <w:top w:val="single" w:sz="4" w:space="0" w:color="auto"/>
              <w:left w:val="nil"/>
              <w:bottom w:val="single" w:sz="4" w:space="0" w:color="auto"/>
              <w:right w:val="single" w:sz="4" w:space="0" w:color="auto"/>
            </w:tcBorders>
            <w:shd w:val="clear" w:color="auto" w:fill="auto"/>
            <w:vAlign w:val="center"/>
            <w:hideMark/>
          </w:tcPr>
          <w:p w14:paraId="55ED1ADA" w14:textId="355A0AFB" w:rsidR="00005B13" w:rsidRDefault="00005B13" w:rsidP="008045A7">
            <w:pPr>
              <w:jc w:val="both"/>
              <w:rPr>
                <w:rFonts w:ascii="Arial" w:hAnsi="Arial" w:cs="Arial"/>
                <w:b/>
                <w:bCs/>
                <w:sz w:val="16"/>
                <w:szCs w:val="16"/>
              </w:rPr>
            </w:pPr>
            <w:r>
              <w:rPr>
                <w:rFonts w:ascii="Arial" w:hAnsi="Arial" w:cs="Arial"/>
                <w:b/>
                <w:bCs/>
                <w:sz w:val="16"/>
                <w:szCs w:val="16"/>
              </w:rPr>
              <w:t xml:space="preserve">DERECHOS POR </w:t>
            </w:r>
            <w:proofErr w:type="spellStart"/>
            <w:r>
              <w:rPr>
                <w:rFonts w:ascii="Arial" w:hAnsi="Arial" w:cs="Arial"/>
                <w:b/>
                <w:bCs/>
                <w:sz w:val="16"/>
                <w:szCs w:val="16"/>
              </w:rPr>
              <w:t>PRESTACION</w:t>
            </w:r>
            <w:proofErr w:type="spellEnd"/>
            <w:r>
              <w:rPr>
                <w:rFonts w:ascii="Arial" w:hAnsi="Arial" w:cs="Arial"/>
                <w:b/>
                <w:bCs/>
                <w:sz w:val="16"/>
                <w:szCs w:val="16"/>
              </w:rPr>
              <w:t xml:space="preserve"> DE SERVICIOS</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042BFE28" w14:textId="743C1E63" w:rsidR="00005B13" w:rsidRDefault="00605F4C" w:rsidP="008045A7">
            <w:pPr>
              <w:jc w:val="right"/>
              <w:rPr>
                <w:rFonts w:ascii="Arial" w:hAnsi="Arial" w:cs="Arial"/>
                <w:sz w:val="16"/>
                <w:szCs w:val="16"/>
              </w:rPr>
            </w:pPr>
            <w:r>
              <w:rPr>
                <w:rFonts w:ascii="Arial" w:hAnsi="Arial" w:cs="Arial"/>
                <w:sz w:val="16"/>
                <w:szCs w:val="16"/>
              </w:rPr>
              <w:t>8</w:t>
            </w:r>
            <w:r w:rsidR="00005B13">
              <w:rPr>
                <w:rFonts w:ascii="Arial" w:hAnsi="Arial" w:cs="Arial"/>
                <w:sz w:val="16"/>
                <w:szCs w:val="16"/>
              </w:rPr>
              <w:t>,500,000.00</w:t>
            </w:r>
          </w:p>
        </w:tc>
      </w:tr>
      <w:tr w:rsidR="00005B13" w14:paraId="5FF93A4B" w14:textId="77777777" w:rsidTr="008045A7">
        <w:trPr>
          <w:trHeight w:val="45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743C379" w14:textId="248E0956" w:rsidR="00005B13" w:rsidRDefault="00005B13" w:rsidP="008045A7">
            <w:pPr>
              <w:jc w:val="right"/>
              <w:rPr>
                <w:rFonts w:ascii="Arial" w:hAnsi="Arial" w:cs="Arial"/>
                <w:b/>
                <w:bCs/>
                <w:sz w:val="16"/>
                <w:szCs w:val="16"/>
              </w:rPr>
            </w:pPr>
            <w:r>
              <w:rPr>
                <w:rFonts w:ascii="Arial" w:hAnsi="Arial" w:cs="Arial"/>
                <w:b/>
                <w:bCs/>
                <w:sz w:val="16"/>
                <w:szCs w:val="16"/>
              </w:rPr>
              <w:t>4308</w:t>
            </w:r>
          </w:p>
        </w:tc>
        <w:tc>
          <w:tcPr>
            <w:tcW w:w="4907" w:type="dxa"/>
            <w:tcBorders>
              <w:top w:val="nil"/>
              <w:left w:val="nil"/>
              <w:bottom w:val="single" w:sz="4" w:space="0" w:color="auto"/>
              <w:right w:val="single" w:sz="4" w:space="0" w:color="auto"/>
            </w:tcBorders>
            <w:shd w:val="clear" w:color="auto" w:fill="auto"/>
            <w:vAlign w:val="bottom"/>
            <w:hideMark/>
          </w:tcPr>
          <w:p w14:paraId="4DAEAE4E" w14:textId="0899BFBC" w:rsidR="00005B13" w:rsidRDefault="00005B13" w:rsidP="008045A7">
            <w:pPr>
              <w:jc w:val="both"/>
              <w:rPr>
                <w:rFonts w:ascii="Arial" w:hAnsi="Arial" w:cs="Arial"/>
                <w:sz w:val="16"/>
                <w:szCs w:val="16"/>
              </w:rPr>
            </w:pPr>
            <w:r>
              <w:rPr>
                <w:rFonts w:ascii="Arial" w:hAnsi="Arial" w:cs="Arial"/>
                <w:sz w:val="16"/>
                <w:szCs w:val="16"/>
              </w:rPr>
              <w:t>POR SERVICIOS DE AGUA POTABLE, ALCANTARILLADO Y SANEAMIENTO</w:t>
            </w:r>
          </w:p>
        </w:tc>
        <w:tc>
          <w:tcPr>
            <w:tcW w:w="2552" w:type="dxa"/>
            <w:tcBorders>
              <w:top w:val="nil"/>
              <w:left w:val="nil"/>
              <w:bottom w:val="single" w:sz="4" w:space="0" w:color="auto"/>
              <w:right w:val="single" w:sz="4" w:space="0" w:color="auto"/>
            </w:tcBorders>
            <w:shd w:val="clear" w:color="auto" w:fill="auto"/>
            <w:noWrap/>
            <w:vAlign w:val="center"/>
            <w:hideMark/>
          </w:tcPr>
          <w:p w14:paraId="4161CCC3" w14:textId="1D1D6DCA" w:rsidR="00005B13" w:rsidRDefault="00605F4C" w:rsidP="008045A7">
            <w:pPr>
              <w:jc w:val="right"/>
              <w:rPr>
                <w:rFonts w:ascii="Arial" w:hAnsi="Arial" w:cs="Arial"/>
                <w:sz w:val="16"/>
                <w:szCs w:val="16"/>
              </w:rPr>
            </w:pPr>
            <w:r>
              <w:rPr>
                <w:rFonts w:ascii="Arial" w:hAnsi="Arial" w:cs="Arial"/>
                <w:sz w:val="16"/>
                <w:szCs w:val="16"/>
              </w:rPr>
              <w:t>8</w:t>
            </w:r>
            <w:r w:rsidR="00005B13">
              <w:rPr>
                <w:rFonts w:ascii="Arial" w:hAnsi="Arial" w:cs="Arial"/>
                <w:sz w:val="16"/>
                <w:szCs w:val="16"/>
              </w:rPr>
              <w:t>,500,000.00</w:t>
            </w:r>
          </w:p>
        </w:tc>
      </w:tr>
      <w:tr w:rsidR="00005B13" w14:paraId="3CADD2F3" w14:textId="77777777" w:rsidTr="008045A7">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3E26D6" w14:textId="5664CB3C" w:rsidR="00005B13" w:rsidRDefault="00005B13" w:rsidP="008045A7">
            <w:pPr>
              <w:jc w:val="right"/>
              <w:rPr>
                <w:rFonts w:ascii="Arial" w:hAnsi="Arial" w:cs="Arial"/>
                <w:b/>
                <w:bCs/>
                <w:sz w:val="16"/>
                <w:szCs w:val="16"/>
              </w:rPr>
            </w:pPr>
            <w:r>
              <w:rPr>
                <w:rFonts w:ascii="Arial" w:hAnsi="Arial" w:cs="Arial"/>
                <w:b/>
                <w:bCs/>
                <w:sz w:val="16"/>
                <w:szCs w:val="16"/>
              </w:rPr>
              <w:t>43081</w:t>
            </w:r>
          </w:p>
        </w:tc>
        <w:tc>
          <w:tcPr>
            <w:tcW w:w="4907" w:type="dxa"/>
            <w:tcBorders>
              <w:top w:val="nil"/>
              <w:left w:val="nil"/>
              <w:bottom w:val="single" w:sz="4" w:space="0" w:color="auto"/>
              <w:right w:val="single" w:sz="4" w:space="0" w:color="auto"/>
            </w:tcBorders>
            <w:shd w:val="clear" w:color="auto" w:fill="auto"/>
            <w:noWrap/>
            <w:vAlign w:val="center"/>
            <w:hideMark/>
          </w:tcPr>
          <w:p w14:paraId="2664C68C" w14:textId="673C97A4" w:rsidR="00005B13" w:rsidRDefault="00005B13" w:rsidP="008045A7">
            <w:pPr>
              <w:rPr>
                <w:rFonts w:ascii="Arial" w:hAnsi="Arial" w:cs="Arial"/>
                <w:sz w:val="16"/>
                <w:szCs w:val="16"/>
              </w:rPr>
            </w:pPr>
            <w:r>
              <w:rPr>
                <w:rFonts w:ascii="Arial" w:hAnsi="Arial" w:cs="Arial"/>
                <w:sz w:val="16"/>
                <w:szCs w:val="16"/>
              </w:rPr>
              <w:t>DEL EJERCICIO</w:t>
            </w:r>
          </w:p>
        </w:tc>
        <w:tc>
          <w:tcPr>
            <w:tcW w:w="2552" w:type="dxa"/>
            <w:tcBorders>
              <w:top w:val="nil"/>
              <w:left w:val="nil"/>
              <w:bottom w:val="single" w:sz="4" w:space="0" w:color="auto"/>
              <w:right w:val="single" w:sz="4" w:space="0" w:color="auto"/>
            </w:tcBorders>
            <w:shd w:val="clear" w:color="auto" w:fill="auto"/>
            <w:noWrap/>
            <w:vAlign w:val="center"/>
            <w:hideMark/>
          </w:tcPr>
          <w:p w14:paraId="0321A46E" w14:textId="0FBF5A61" w:rsidR="00005B13" w:rsidRDefault="00605F4C" w:rsidP="008045A7">
            <w:pPr>
              <w:jc w:val="right"/>
              <w:rPr>
                <w:rFonts w:ascii="Arial" w:hAnsi="Arial" w:cs="Arial"/>
                <w:sz w:val="16"/>
                <w:szCs w:val="16"/>
              </w:rPr>
            </w:pPr>
            <w:r>
              <w:rPr>
                <w:rFonts w:ascii="Arial" w:hAnsi="Arial" w:cs="Arial"/>
                <w:sz w:val="16"/>
                <w:szCs w:val="16"/>
              </w:rPr>
              <w:t>5,125</w:t>
            </w:r>
            <w:r w:rsidR="00005B13">
              <w:rPr>
                <w:rFonts w:ascii="Arial" w:hAnsi="Arial" w:cs="Arial"/>
                <w:sz w:val="16"/>
                <w:szCs w:val="16"/>
              </w:rPr>
              <w:t>,000.00</w:t>
            </w:r>
          </w:p>
        </w:tc>
      </w:tr>
      <w:tr w:rsidR="00005B13" w14:paraId="5454EEE5" w14:textId="77777777" w:rsidTr="008045A7">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827697" w14:textId="34260372" w:rsidR="00005B13" w:rsidRDefault="00005B13" w:rsidP="008045A7">
            <w:pPr>
              <w:jc w:val="right"/>
              <w:rPr>
                <w:rFonts w:ascii="Arial" w:hAnsi="Arial" w:cs="Arial"/>
                <w:b/>
                <w:bCs/>
                <w:sz w:val="16"/>
                <w:szCs w:val="16"/>
              </w:rPr>
            </w:pPr>
            <w:r>
              <w:rPr>
                <w:rFonts w:ascii="Arial" w:hAnsi="Arial" w:cs="Arial"/>
                <w:b/>
                <w:bCs/>
                <w:sz w:val="16"/>
                <w:szCs w:val="16"/>
              </w:rPr>
              <w:t>43082</w:t>
            </w:r>
          </w:p>
        </w:tc>
        <w:tc>
          <w:tcPr>
            <w:tcW w:w="4907" w:type="dxa"/>
            <w:tcBorders>
              <w:top w:val="nil"/>
              <w:left w:val="nil"/>
              <w:bottom w:val="single" w:sz="4" w:space="0" w:color="auto"/>
              <w:right w:val="single" w:sz="4" w:space="0" w:color="auto"/>
            </w:tcBorders>
            <w:shd w:val="clear" w:color="auto" w:fill="auto"/>
            <w:noWrap/>
            <w:vAlign w:val="center"/>
            <w:hideMark/>
          </w:tcPr>
          <w:p w14:paraId="6F0C662E" w14:textId="21274F56" w:rsidR="00005B13" w:rsidRDefault="00005B13" w:rsidP="008045A7">
            <w:pPr>
              <w:rPr>
                <w:rFonts w:ascii="Arial" w:hAnsi="Arial" w:cs="Arial"/>
                <w:sz w:val="16"/>
                <w:szCs w:val="16"/>
              </w:rPr>
            </w:pPr>
            <w:r>
              <w:rPr>
                <w:rFonts w:ascii="Arial" w:hAnsi="Arial" w:cs="Arial"/>
                <w:sz w:val="16"/>
                <w:szCs w:val="16"/>
              </w:rPr>
              <w:t>EJERCICIOS ANTERIORES</w:t>
            </w:r>
          </w:p>
        </w:tc>
        <w:tc>
          <w:tcPr>
            <w:tcW w:w="2552" w:type="dxa"/>
            <w:tcBorders>
              <w:top w:val="nil"/>
              <w:left w:val="nil"/>
              <w:bottom w:val="single" w:sz="4" w:space="0" w:color="auto"/>
              <w:right w:val="single" w:sz="4" w:space="0" w:color="auto"/>
            </w:tcBorders>
            <w:shd w:val="clear" w:color="auto" w:fill="auto"/>
            <w:noWrap/>
            <w:vAlign w:val="center"/>
            <w:hideMark/>
          </w:tcPr>
          <w:p w14:paraId="49B8DF22" w14:textId="11924492" w:rsidR="00005B13" w:rsidRDefault="00605F4C" w:rsidP="008045A7">
            <w:pPr>
              <w:jc w:val="right"/>
              <w:rPr>
                <w:rFonts w:ascii="Arial" w:hAnsi="Arial" w:cs="Arial"/>
                <w:sz w:val="16"/>
                <w:szCs w:val="16"/>
              </w:rPr>
            </w:pPr>
            <w:r>
              <w:rPr>
                <w:rFonts w:ascii="Arial" w:hAnsi="Arial" w:cs="Arial"/>
                <w:sz w:val="16"/>
                <w:szCs w:val="16"/>
              </w:rPr>
              <w:t>3,375</w:t>
            </w:r>
            <w:r w:rsidR="00005B13">
              <w:rPr>
                <w:rFonts w:ascii="Arial" w:hAnsi="Arial" w:cs="Arial"/>
                <w:sz w:val="16"/>
                <w:szCs w:val="16"/>
              </w:rPr>
              <w:t>,000.00</w:t>
            </w:r>
          </w:p>
        </w:tc>
      </w:tr>
      <w:tr w:rsidR="00005B13" w14:paraId="54E7E939" w14:textId="77777777" w:rsidTr="008045A7">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D2FB3A" w14:textId="4E64ED19" w:rsidR="00005B13" w:rsidRDefault="00005B13" w:rsidP="008045A7">
            <w:pPr>
              <w:jc w:val="right"/>
              <w:rPr>
                <w:rFonts w:ascii="Arial" w:hAnsi="Arial" w:cs="Arial"/>
                <w:b/>
                <w:bCs/>
                <w:sz w:val="16"/>
                <w:szCs w:val="16"/>
              </w:rPr>
            </w:pPr>
            <w:r>
              <w:rPr>
                <w:rFonts w:ascii="Arial" w:hAnsi="Arial" w:cs="Arial"/>
                <w:b/>
                <w:bCs/>
                <w:sz w:val="16"/>
                <w:szCs w:val="16"/>
              </w:rPr>
              <w:t>450</w:t>
            </w:r>
          </w:p>
        </w:tc>
        <w:tc>
          <w:tcPr>
            <w:tcW w:w="4907" w:type="dxa"/>
            <w:tcBorders>
              <w:top w:val="nil"/>
              <w:left w:val="nil"/>
              <w:bottom w:val="single" w:sz="4" w:space="0" w:color="auto"/>
              <w:right w:val="single" w:sz="4" w:space="0" w:color="auto"/>
            </w:tcBorders>
            <w:shd w:val="clear" w:color="auto" w:fill="auto"/>
            <w:noWrap/>
            <w:vAlign w:val="center"/>
            <w:hideMark/>
          </w:tcPr>
          <w:p w14:paraId="7AFCBD0E" w14:textId="4D87F3AB" w:rsidR="00005B13" w:rsidRDefault="00005B13" w:rsidP="008045A7">
            <w:pPr>
              <w:rPr>
                <w:rFonts w:ascii="Arial" w:hAnsi="Arial" w:cs="Arial"/>
                <w:sz w:val="16"/>
                <w:szCs w:val="16"/>
              </w:rPr>
            </w:pPr>
            <w:r>
              <w:rPr>
                <w:rFonts w:ascii="Arial" w:hAnsi="Arial" w:cs="Arial"/>
                <w:b/>
                <w:bCs/>
                <w:sz w:val="16"/>
                <w:szCs w:val="16"/>
              </w:rPr>
              <w:t>ACCESORIOS DE DERECHOS</w:t>
            </w:r>
          </w:p>
        </w:tc>
        <w:tc>
          <w:tcPr>
            <w:tcW w:w="2552" w:type="dxa"/>
            <w:tcBorders>
              <w:top w:val="nil"/>
              <w:left w:val="nil"/>
              <w:bottom w:val="single" w:sz="4" w:space="0" w:color="auto"/>
              <w:right w:val="single" w:sz="4" w:space="0" w:color="auto"/>
            </w:tcBorders>
            <w:shd w:val="clear" w:color="auto" w:fill="auto"/>
            <w:noWrap/>
            <w:vAlign w:val="center"/>
            <w:hideMark/>
          </w:tcPr>
          <w:p w14:paraId="4CEDABE2" w14:textId="16372D3E" w:rsidR="00005B13" w:rsidRDefault="00605F4C" w:rsidP="008045A7">
            <w:pPr>
              <w:jc w:val="right"/>
              <w:rPr>
                <w:rFonts w:ascii="Arial" w:hAnsi="Arial" w:cs="Arial"/>
                <w:sz w:val="16"/>
                <w:szCs w:val="16"/>
              </w:rPr>
            </w:pPr>
            <w:r>
              <w:rPr>
                <w:rFonts w:ascii="Arial" w:hAnsi="Arial" w:cs="Arial"/>
                <w:sz w:val="16"/>
                <w:szCs w:val="16"/>
              </w:rPr>
              <w:t>450,00</w:t>
            </w:r>
            <w:r w:rsidR="00005B13">
              <w:rPr>
                <w:rFonts w:ascii="Arial" w:hAnsi="Arial" w:cs="Arial"/>
                <w:sz w:val="16"/>
                <w:szCs w:val="16"/>
              </w:rPr>
              <w:t>0.00</w:t>
            </w:r>
          </w:p>
        </w:tc>
      </w:tr>
      <w:tr w:rsidR="00005B13" w14:paraId="7903067C" w14:textId="77777777" w:rsidTr="008045A7">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FEB0DAA" w14:textId="57B12FE3" w:rsidR="00005B13" w:rsidRDefault="00005B13" w:rsidP="008045A7">
            <w:pPr>
              <w:jc w:val="right"/>
              <w:rPr>
                <w:rFonts w:ascii="Arial" w:hAnsi="Arial" w:cs="Arial"/>
                <w:b/>
                <w:bCs/>
                <w:sz w:val="16"/>
                <w:szCs w:val="16"/>
              </w:rPr>
            </w:pPr>
            <w:r>
              <w:rPr>
                <w:rFonts w:ascii="Arial" w:hAnsi="Arial" w:cs="Arial"/>
                <w:b/>
                <w:bCs/>
                <w:sz w:val="16"/>
                <w:szCs w:val="16"/>
              </w:rPr>
              <w:t>4501</w:t>
            </w:r>
          </w:p>
        </w:tc>
        <w:tc>
          <w:tcPr>
            <w:tcW w:w="4907" w:type="dxa"/>
            <w:tcBorders>
              <w:top w:val="nil"/>
              <w:left w:val="nil"/>
              <w:bottom w:val="single" w:sz="4" w:space="0" w:color="auto"/>
              <w:right w:val="single" w:sz="4" w:space="0" w:color="auto"/>
            </w:tcBorders>
            <w:shd w:val="clear" w:color="auto" w:fill="auto"/>
            <w:noWrap/>
            <w:vAlign w:val="center"/>
            <w:hideMark/>
          </w:tcPr>
          <w:p w14:paraId="57782A6B" w14:textId="2D84B0BF" w:rsidR="00005B13" w:rsidRDefault="00005B13" w:rsidP="008045A7">
            <w:pPr>
              <w:rPr>
                <w:rFonts w:ascii="Arial" w:hAnsi="Arial" w:cs="Arial"/>
                <w:sz w:val="16"/>
                <w:szCs w:val="16"/>
              </w:rPr>
            </w:pPr>
            <w:r>
              <w:rPr>
                <w:rFonts w:ascii="Arial" w:hAnsi="Arial" w:cs="Arial"/>
                <w:sz w:val="16"/>
                <w:szCs w:val="16"/>
              </w:rPr>
              <w:t>RECARGOS</w:t>
            </w:r>
          </w:p>
        </w:tc>
        <w:tc>
          <w:tcPr>
            <w:tcW w:w="2552" w:type="dxa"/>
            <w:tcBorders>
              <w:top w:val="nil"/>
              <w:left w:val="nil"/>
              <w:bottom w:val="single" w:sz="4" w:space="0" w:color="auto"/>
              <w:right w:val="single" w:sz="4" w:space="0" w:color="auto"/>
            </w:tcBorders>
            <w:shd w:val="clear" w:color="auto" w:fill="auto"/>
            <w:noWrap/>
            <w:vAlign w:val="center"/>
            <w:hideMark/>
          </w:tcPr>
          <w:p w14:paraId="380027C8" w14:textId="18D18289" w:rsidR="00005B13" w:rsidRDefault="00605F4C" w:rsidP="008045A7">
            <w:pPr>
              <w:jc w:val="right"/>
              <w:rPr>
                <w:rFonts w:ascii="Arial" w:hAnsi="Arial" w:cs="Arial"/>
                <w:sz w:val="16"/>
                <w:szCs w:val="16"/>
              </w:rPr>
            </w:pPr>
            <w:r>
              <w:rPr>
                <w:rFonts w:ascii="Arial" w:hAnsi="Arial" w:cs="Arial"/>
                <w:sz w:val="16"/>
                <w:szCs w:val="16"/>
              </w:rPr>
              <w:t>450,00</w:t>
            </w:r>
            <w:r w:rsidR="00005B13">
              <w:rPr>
                <w:rFonts w:ascii="Arial" w:hAnsi="Arial" w:cs="Arial"/>
                <w:sz w:val="16"/>
                <w:szCs w:val="16"/>
              </w:rPr>
              <w:t>0.00</w:t>
            </w:r>
          </w:p>
        </w:tc>
      </w:tr>
      <w:tr w:rsidR="00005B13" w14:paraId="6F152471" w14:textId="77777777" w:rsidTr="008045A7">
        <w:trPr>
          <w:trHeight w:val="22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41CB34B" w14:textId="78FBCA52" w:rsidR="00005B13" w:rsidRDefault="00005B13" w:rsidP="008045A7">
            <w:pPr>
              <w:jc w:val="right"/>
              <w:rPr>
                <w:rFonts w:ascii="Arial" w:hAnsi="Arial" w:cs="Arial"/>
                <w:b/>
                <w:bCs/>
                <w:sz w:val="16"/>
                <w:szCs w:val="16"/>
              </w:rPr>
            </w:pPr>
            <w:r>
              <w:rPr>
                <w:rFonts w:ascii="Arial" w:hAnsi="Arial" w:cs="Arial"/>
                <w:b/>
                <w:bCs/>
                <w:sz w:val="16"/>
                <w:szCs w:val="16"/>
              </w:rPr>
              <w:t>45011</w:t>
            </w:r>
          </w:p>
        </w:tc>
        <w:tc>
          <w:tcPr>
            <w:tcW w:w="4907" w:type="dxa"/>
            <w:tcBorders>
              <w:top w:val="nil"/>
              <w:left w:val="nil"/>
              <w:bottom w:val="single" w:sz="4" w:space="0" w:color="auto"/>
              <w:right w:val="single" w:sz="4" w:space="0" w:color="auto"/>
            </w:tcBorders>
            <w:shd w:val="clear" w:color="auto" w:fill="auto"/>
            <w:vAlign w:val="center"/>
            <w:hideMark/>
          </w:tcPr>
          <w:p w14:paraId="5C16FB9E" w14:textId="49CD1AE3" w:rsidR="00005B13" w:rsidRDefault="00005B13" w:rsidP="008045A7">
            <w:pPr>
              <w:jc w:val="both"/>
              <w:rPr>
                <w:rFonts w:ascii="Arial" w:hAnsi="Arial" w:cs="Arial"/>
                <w:sz w:val="16"/>
                <w:szCs w:val="16"/>
              </w:rPr>
            </w:pPr>
            <w:r>
              <w:rPr>
                <w:rFonts w:ascii="Arial" w:hAnsi="Arial" w:cs="Arial"/>
                <w:sz w:val="16"/>
                <w:szCs w:val="16"/>
              </w:rPr>
              <w:t>AGUA</w:t>
            </w:r>
          </w:p>
        </w:tc>
        <w:tc>
          <w:tcPr>
            <w:tcW w:w="2552" w:type="dxa"/>
            <w:tcBorders>
              <w:top w:val="nil"/>
              <w:left w:val="nil"/>
              <w:bottom w:val="single" w:sz="4" w:space="0" w:color="auto"/>
              <w:right w:val="single" w:sz="4" w:space="0" w:color="auto"/>
            </w:tcBorders>
            <w:shd w:val="clear" w:color="auto" w:fill="auto"/>
            <w:noWrap/>
            <w:vAlign w:val="center"/>
            <w:hideMark/>
          </w:tcPr>
          <w:p w14:paraId="78BFBF27" w14:textId="105558B6" w:rsidR="00005B13" w:rsidRDefault="00605F4C" w:rsidP="008045A7">
            <w:pPr>
              <w:jc w:val="right"/>
              <w:rPr>
                <w:rFonts w:ascii="Arial" w:hAnsi="Arial" w:cs="Arial"/>
                <w:sz w:val="16"/>
                <w:szCs w:val="16"/>
              </w:rPr>
            </w:pPr>
            <w:r>
              <w:rPr>
                <w:rFonts w:ascii="Arial" w:hAnsi="Arial" w:cs="Arial"/>
                <w:sz w:val="16"/>
                <w:szCs w:val="16"/>
              </w:rPr>
              <w:t>450,00</w:t>
            </w:r>
            <w:r w:rsidR="00005B13">
              <w:rPr>
                <w:rFonts w:ascii="Arial" w:hAnsi="Arial" w:cs="Arial"/>
                <w:sz w:val="16"/>
                <w:szCs w:val="16"/>
              </w:rPr>
              <w:t>0.00</w:t>
            </w:r>
          </w:p>
        </w:tc>
      </w:tr>
    </w:tbl>
    <w:p w14:paraId="0774160F" w14:textId="77777777" w:rsidR="00005B13" w:rsidRDefault="00005B13" w:rsidP="00B117CE">
      <w:pPr>
        <w:autoSpaceDE w:val="0"/>
        <w:autoSpaceDN w:val="0"/>
        <w:adjustRightInd w:val="0"/>
        <w:jc w:val="both"/>
        <w:rPr>
          <w:rFonts w:ascii="Arial" w:hAnsi="Arial" w:cs="Arial"/>
          <w:bCs/>
        </w:rPr>
      </w:pPr>
    </w:p>
    <w:p w14:paraId="40D46BAF" w14:textId="77777777" w:rsidR="00B117CE" w:rsidRPr="00B83EFA" w:rsidRDefault="00B117CE" w:rsidP="00B117CE">
      <w:pPr>
        <w:shd w:val="clear" w:color="auto" w:fill="FFFFFF"/>
        <w:jc w:val="both"/>
        <w:rPr>
          <w:rFonts w:ascii="Arial" w:hAnsi="Arial" w:cs="Arial"/>
          <w:lang w:val="es-MX"/>
        </w:rPr>
      </w:pPr>
      <w:r w:rsidRPr="00B83EFA">
        <w:rPr>
          <w:rFonts w:ascii="Arial" w:hAnsi="Arial" w:cs="Arial"/>
          <w:b/>
          <w:lang w:eastAsia="es-MX"/>
        </w:rPr>
        <w:t>ARTÍCULO 43.-</w:t>
      </w:r>
      <w:r w:rsidRPr="00B83EFA">
        <w:rPr>
          <w:rFonts w:ascii="Arial" w:hAnsi="Arial" w:cs="Arial"/>
          <w:lang w:val="es-MX"/>
        </w:rPr>
        <w:t xml:space="preserve"> El pago anticipado por el </w:t>
      </w:r>
      <w:r w:rsidR="00E67DFD" w:rsidRPr="00B83EFA">
        <w:rPr>
          <w:rFonts w:ascii="Arial" w:hAnsi="Arial" w:cs="Arial"/>
          <w:lang w:val="es-MX"/>
        </w:rPr>
        <w:t xml:space="preserve">servicio </w:t>
      </w:r>
      <w:r w:rsidRPr="00B83EFA">
        <w:rPr>
          <w:rFonts w:ascii="Arial" w:hAnsi="Arial" w:cs="Arial"/>
          <w:lang w:val="es-MX"/>
        </w:rPr>
        <w:t xml:space="preserve">de </w:t>
      </w:r>
      <w:r w:rsidR="00E67DFD" w:rsidRPr="00B83EFA">
        <w:rPr>
          <w:rFonts w:ascii="Arial" w:hAnsi="Arial" w:cs="Arial"/>
          <w:lang w:val="es-MX"/>
        </w:rPr>
        <w:t xml:space="preserve">agua potable </w:t>
      </w:r>
      <w:r w:rsidRPr="00B83EFA">
        <w:rPr>
          <w:rFonts w:ascii="Arial" w:hAnsi="Arial" w:cs="Arial"/>
          <w:lang w:val="es-MX"/>
        </w:rPr>
        <w:t xml:space="preserve">se aplicará únicamente a los usuarios que tengan tarifa fija y si se hace por una anualidad, dará lugar a una bonificación del </w:t>
      </w:r>
      <w:r w:rsidRPr="00B83EFA">
        <w:rPr>
          <w:rFonts w:ascii="Arial" w:hAnsi="Arial" w:cs="Arial"/>
          <w:b/>
          <w:lang w:val="es-MX"/>
        </w:rPr>
        <w:t xml:space="preserve">15%, en el mes de </w:t>
      </w:r>
      <w:r w:rsidR="00E67DFD" w:rsidRPr="00B83EFA">
        <w:rPr>
          <w:rFonts w:ascii="Arial" w:hAnsi="Arial" w:cs="Arial"/>
          <w:b/>
          <w:lang w:val="es-MX"/>
        </w:rPr>
        <w:t>enero</w:t>
      </w:r>
      <w:r w:rsidRPr="00B83EFA">
        <w:rPr>
          <w:rFonts w:ascii="Arial" w:hAnsi="Arial" w:cs="Arial"/>
          <w:b/>
          <w:lang w:val="es-MX"/>
        </w:rPr>
        <w:t xml:space="preserve">, 10% en </w:t>
      </w:r>
      <w:r w:rsidR="00E67DFD" w:rsidRPr="00B83EFA">
        <w:rPr>
          <w:rFonts w:ascii="Arial" w:hAnsi="Arial" w:cs="Arial"/>
          <w:b/>
          <w:lang w:val="es-MX"/>
        </w:rPr>
        <w:t>febrero</w:t>
      </w:r>
      <w:r w:rsidRPr="00B83EFA">
        <w:rPr>
          <w:rFonts w:ascii="Arial" w:hAnsi="Arial" w:cs="Arial"/>
          <w:b/>
          <w:lang w:val="es-MX"/>
        </w:rPr>
        <w:t xml:space="preserve"> y 5% en </w:t>
      </w:r>
      <w:r w:rsidR="00E67DFD" w:rsidRPr="00B83EFA">
        <w:rPr>
          <w:rFonts w:ascii="Arial" w:hAnsi="Arial" w:cs="Arial"/>
          <w:b/>
          <w:lang w:val="es-MX"/>
        </w:rPr>
        <w:t>marzo</w:t>
      </w:r>
      <w:r w:rsidRPr="00B83EFA">
        <w:rPr>
          <w:rFonts w:ascii="Arial" w:hAnsi="Arial" w:cs="Arial"/>
          <w:b/>
          <w:lang w:val="es-MX"/>
        </w:rPr>
        <w:t xml:space="preserve"> </w:t>
      </w:r>
      <w:r w:rsidRPr="00B83EFA">
        <w:rPr>
          <w:rFonts w:ascii="Arial" w:hAnsi="Arial" w:cs="Arial"/>
          <w:lang w:val="es-MX"/>
        </w:rPr>
        <w:t xml:space="preserve">sobre su </w:t>
      </w:r>
      <w:r w:rsidR="00E67DFD" w:rsidRPr="00B83EFA">
        <w:rPr>
          <w:rFonts w:ascii="Arial" w:hAnsi="Arial" w:cs="Arial"/>
          <w:lang w:val="es-MX"/>
        </w:rPr>
        <w:t>importe. Lo</w:t>
      </w:r>
      <w:r w:rsidRPr="00B83EFA">
        <w:rPr>
          <w:rFonts w:ascii="Arial" w:hAnsi="Arial" w:cs="Arial"/>
          <w:lang w:val="es-MX"/>
        </w:rPr>
        <w:t xml:space="preserve"> anterior previa validación por el titular del Organismo Operador</w:t>
      </w:r>
      <w:r w:rsidR="00FF7F22" w:rsidRPr="00B83EFA">
        <w:rPr>
          <w:rFonts w:ascii="Arial" w:hAnsi="Arial" w:cs="Arial"/>
          <w:lang w:val="es-MX"/>
        </w:rPr>
        <w:t>.</w:t>
      </w:r>
    </w:p>
    <w:p w14:paraId="3033F650" w14:textId="77777777" w:rsidR="00B117CE" w:rsidRPr="00B83EFA" w:rsidRDefault="00B117CE" w:rsidP="00B117CE">
      <w:pPr>
        <w:shd w:val="clear" w:color="auto" w:fill="FFFFFF"/>
        <w:jc w:val="both"/>
        <w:rPr>
          <w:rFonts w:ascii="Arial" w:hAnsi="Arial" w:cs="Arial"/>
          <w:lang w:val="es-MX"/>
        </w:rPr>
      </w:pPr>
    </w:p>
    <w:p w14:paraId="547D1774" w14:textId="77777777" w:rsidR="00B117CE" w:rsidRPr="00B83EFA" w:rsidRDefault="00B117CE" w:rsidP="00B117CE">
      <w:pPr>
        <w:pStyle w:val="Ttulo2"/>
        <w:shd w:val="clear" w:color="auto" w:fill="FFFFFF"/>
        <w:spacing w:before="0" w:after="0"/>
        <w:jc w:val="both"/>
        <w:rPr>
          <w:rFonts w:cs="Arial"/>
          <w:b w:val="0"/>
          <w:i w:val="0"/>
          <w:szCs w:val="24"/>
          <w:lang w:val="es-MX"/>
        </w:rPr>
      </w:pPr>
      <w:r w:rsidRPr="00B83EFA">
        <w:rPr>
          <w:rFonts w:cs="Arial"/>
          <w:b w:val="0"/>
          <w:i w:val="0"/>
          <w:szCs w:val="24"/>
        </w:rPr>
        <w:t xml:space="preserve">Los propietarios de Contrato por el </w:t>
      </w:r>
      <w:r w:rsidR="00E67DFD" w:rsidRPr="00B83EFA">
        <w:rPr>
          <w:rFonts w:cs="Arial"/>
          <w:b w:val="0"/>
          <w:i w:val="0"/>
          <w:szCs w:val="24"/>
        </w:rPr>
        <w:t>servicio de agua potable que</w:t>
      </w:r>
      <w:r w:rsidRPr="00B83EFA">
        <w:rPr>
          <w:rFonts w:cs="Arial"/>
          <w:b w:val="0"/>
          <w:i w:val="0"/>
          <w:szCs w:val="24"/>
        </w:rPr>
        <w:t xml:space="preserve"> sean jubilados, pensionados, de la tercera edad con credencial del </w:t>
      </w:r>
      <w:proofErr w:type="spellStart"/>
      <w:r w:rsidRPr="00B83EFA">
        <w:rPr>
          <w:rFonts w:cs="Arial"/>
          <w:b w:val="0"/>
          <w:i w:val="0"/>
          <w:szCs w:val="24"/>
        </w:rPr>
        <w:t>INSEN</w:t>
      </w:r>
      <w:proofErr w:type="spellEnd"/>
      <w:r w:rsidRPr="00B83EFA">
        <w:rPr>
          <w:rFonts w:cs="Arial"/>
          <w:b w:val="0"/>
          <w:i w:val="0"/>
          <w:szCs w:val="24"/>
        </w:rPr>
        <w:t xml:space="preserve">, </w:t>
      </w:r>
      <w:proofErr w:type="spellStart"/>
      <w:r w:rsidRPr="00B83EFA">
        <w:rPr>
          <w:rFonts w:cs="Arial"/>
          <w:b w:val="0"/>
          <w:i w:val="0"/>
          <w:szCs w:val="24"/>
        </w:rPr>
        <w:t>INAPLEN</w:t>
      </w:r>
      <w:proofErr w:type="spellEnd"/>
      <w:r w:rsidRPr="00B83EFA">
        <w:rPr>
          <w:rFonts w:cs="Arial"/>
          <w:b w:val="0"/>
          <w:i w:val="0"/>
          <w:szCs w:val="24"/>
        </w:rPr>
        <w:t xml:space="preserve"> o discapacitados, cubrirán como mínimo el 50% del impuesto que les corresponda en el año vigente en una sola exhibición aplicable esta bonificación sólo durante los primeros cuatro meses del año en vigor y </w:t>
      </w:r>
      <w:r w:rsidRPr="00B83EFA">
        <w:rPr>
          <w:rFonts w:cs="Arial"/>
          <w:b w:val="0"/>
          <w:i w:val="0"/>
          <w:szCs w:val="24"/>
          <w:lang w:val="es-MX"/>
        </w:rPr>
        <w:t xml:space="preserve">cuando las citadas personas tengan más de un contrato por dicho servicio, solo podrá aplicarse este descuento una sola vez, en un solo contrato. El beneficio del descuento será aplicable cuando corresponda que el titular de la credencial del </w:t>
      </w:r>
      <w:proofErr w:type="spellStart"/>
      <w:r w:rsidRPr="00B83EFA">
        <w:rPr>
          <w:rFonts w:cs="Arial"/>
          <w:b w:val="0"/>
          <w:i w:val="0"/>
          <w:szCs w:val="24"/>
          <w:lang w:val="es-MX"/>
        </w:rPr>
        <w:t>INSEN</w:t>
      </w:r>
      <w:proofErr w:type="spellEnd"/>
      <w:r w:rsidRPr="00B83EFA">
        <w:rPr>
          <w:rFonts w:cs="Arial"/>
          <w:b w:val="0"/>
          <w:i w:val="0"/>
          <w:szCs w:val="24"/>
          <w:lang w:val="es-MX"/>
        </w:rPr>
        <w:t xml:space="preserve">, </w:t>
      </w:r>
      <w:proofErr w:type="spellStart"/>
      <w:r w:rsidRPr="00B83EFA">
        <w:rPr>
          <w:rFonts w:cs="Arial"/>
          <w:b w:val="0"/>
          <w:i w:val="0"/>
          <w:szCs w:val="24"/>
          <w:lang w:val="es-MX"/>
        </w:rPr>
        <w:t>INAPLEN</w:t>
      </w:r>
      <w:proofErr w:type="spellEnd"/>
      <w:r w:rsidRPr="00B83EFA">
        <w:rPr>
          <w:rFonts w:cs="Arial"/>
          <w:b w:val="0"/>
          <w:i w:val="0"/>
          <w:szCs w:val="24"/>
          <w:lang w:val="es-MX"/>
        </w:rPr>
        <w:t xml:space="preserve"> o discapacitados sea el titular del contrato de agua potable.</w:t>
      </w:r>
    </w:p>
    <w:p w14:paraId="5DF9A66A" w14:textId="77777777" w:rsidR="00B117CE" w:rsidRPr="00B83EFA" w:rsidRDefault="00B117CE" w:rsidP="00B117CE">
      <w:pPr>
        <w:rPr>
          <w:rFonts w:ascii="Arial" w:hAnsi="Arial" w:cs="Arial"/>
          <w:lang w:val="es-MX" w:eastAsia="es-MX"/>
        </w:rPr>
      </w:pPr>
    </w:p>
    <w:p w14:paraId="4D721237" w14:textId="77777777" w:rsidR="00B117CE" w:rsidRPr="000F36D9" w:rsidRDefault="00B117CE" w:rsidP="00B117CE">
      <w:pPr>
        <w:pStyle w:val="Ttulo8"/>
        <w:spacing w:before="0" w:after="0"/>
        <w:jc w:val="both"/>
        <w:rPr>
          <w:rFonts w:ascii="Arial" w:hAnsi="Arial" w:cs="Arial"/>
          <w:bCs/>
        </w:rPr>
      </w:pPr>
      <w:r w:rsidRPr="00B83EFA">
        <w:rPr>
          <w:rFonts w:ascii="Arial" w:hAnsi="Arial" w:cs="Arial"/>
          <w:b/>
          <w:i w:val="0"/>
        </w:rPr>
        <w:t>ARTÍCULO 44.-</w:t>
      </w:r>
      <w:r w:rsidR="000F36D9">
        <w:rPr>
          <w:rFonts w:ascii="Arial" w:hAnsi="Arial" w:cs="Arial"/>
          <w:b/>
          <w:i w:val="0"/>
        </w:rPr>
        <w:t xml:space="preserve"> </w:t>
      </w:r>
      <w:r w:rsidR="000F36D9">
        <w:rPr>
          <w:rFonts w:ascii="Arial" w:hAnsi="Arial" w:cs="Arial"/>
          <w:i w:val="0"/>
        </w:rPr>
        <w:t xml:space="preserve">Los ingresos que se perciban por conceptos de derechos por la prestación del servicio público de agua potable, drenaje y alcantarillado, tratamiento y disposición  de sus aguas residuales, contemplados en ésta ley se administrará en la oficina de Hacienda Pública correspondiente, así como de subsidios aportaciones que se reciban se efectuará de conformidad con las disposiciones normativas y reglamentarias que establezca el Ayuntamiento de Santiago Papasquiaro,  Durango. </w:t>
      </w:r>
    </w:p>
    <w:p w14:paraId="2C319C6D" w14:textId="77777777" w:rsidR="00B117CE" w:rsidRPr="00B83EFA" w:rsidRDefault="00B117CE" w:rsidP="00B117CE">
      <w:pPr>
        <w:jc w:val="center"/>
        <w:rPr>
          <w:rFonts w:ascii="Arial" w:hAnsi="Arial" w:cs="Arial"/>
          <w:b/>
          <w:bCs/>
          <w:lang w:val="es-MX"/>
        </w:rPr>
      </w:pPr>
    </w:p>
    <w:p w14:paraId="064AD047" w14:textId="77777777" w:rsidR="00B117CE" w:rsidRPr="00B83EFA" w:rsidRDefault="00B117CE" w:rsidP="00B117CE">
      <w:pPr>
        <w:shd w:val="clear" w:color="auto" w:fill="FFFFFF"/>
        <w:jc w:val="both"/>
        <w:rPr>
          <w:rFonts w:ascii="Arial" w:hAnsi="Arial" w:cs="Arial"/>
        </w:rPr>
      </w:pPr>
      <w:r w:rsidRPr="00B83EFA">
        <w:rPr>
          <w:rFonts w:ascii="Arial" w:hAnsi="Arial" w:cs="Arial"/>
          <w:b/>
          <w:lang w:val="es-MX"/>
        </w:rPr>
        <w:t xml:space="preserve">ARTÍCULO 45.-  </w:t>
      </w:r>
      <w:r w:rsidRPr="00B83EFA">
        <w:rPr>
          <w:rFonts w:ascii="Arial" w:hAnsi="Arial" w:cs="Arial"/>
        </w:rPr>
        <w:t>El Derecho por el Servicio de Saneamiento</w:t>
      </w:r>
      <w:r w:rsidR="00C50DAD">
        <w:rPr>
          <w:rFonts w:ascii="Arial" w:hAnsi="Arial" w:cs="Arial"/>
        </w:rPr>
        <w:t>,</w:t>
      </w:r>
      <w:r w:rsidRPr="00B83EFA">
        <w:rPr>
          <w:rFonts w:ascii="Arial" w:hAnsi="Arial" w:cs="Arial"/>
        </w:rPr>
        <w:t xml:space="preserve"> de lo que corresponda pagar al usuario de drenaje, siempre y cuando se encuentre en operación en el Municipio el sistema de saneamiento de aguas residuales y en su caso, se aplicará conforme a la siguiente tabla:</w:t>
      </w:r>
    </w:p>
    <w:p w14:paraId="7F24DCA0" w14:textId="77777777" w:rsidR="00B117CE" w:rsidRPr="00B83EFA" w:rsidRDefault="00B117CE" w:rsidP="00B117CE">
      <w:pPr>
        <w:shd w:val="clear" w:color="auto" w:fill="FFFFFF"/>
        <w:jc w:val="both"/>
        <w:rPr>
          <w:rFonts w:ascii="Arial" w:hAnsi="Arial" w:cs="Arial"/>
          <w:bCs/>
          <w:lang w:val="es-MX"/>
        </w:rPr>
      </w:pPr>
    </w:p>
    <w:p w14:paraId="4430E61A" w14:textId="77777777" w:rsidR="00B117CE" w:rsidRPr="00B83EFA" w:rsidRDefault="00B117CE" w:rsidP="00B117CE">
      <w:pPr>
        <w:shd w:val="clear" w:color="auto" w:fill="FFFFFF"/>
        <w:jc w:val="both"/>
        <w:rPr>
          <w:rFonts w:ascii="Arial" w:hAnsi="Arial" w:cs="Arial"/>
          <w:bCs/>
          <w:lang w:val="es-MX"/>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83"/>
        <w:gridCol w:w="2706"/>
        <w:gridCol w:w="1684"/>
      </w:tblGrid>
      <w:tr w:rsidR="00B117CE" w:rsidRPr="00E67DFD" w14:paraId="39899F2B" w14:textId="77777777" w:rsidTr="00E67DFD">
        <w:trPr>
          <w:trHeight w:val="70"/>
          <w:jc w:val="center"/>
        </w:trPr>
        <w:tc>
          <w:tcPr>
            <w:tcW w:w="6083" w:type="dxa"/>
            <w:shd w:val="clear" w:color="auto" w:fill="F2F2F2" w:themeFill="background1" w:themeFillShade="F2"/>
            <w:vAlign w:val="center"/>
          </w:tcPr>
          <w:p w14:paraId="22F85694" w14:textId="77777777" w:rsidR="00B117CE" w:rsidRPr="00E67DFD" w:rsidRDefault="00B117CE" w:rsidP="00E67DFD">
            <w:pPr>
              <w:pStyle w:val="Encabezado"/>
              <w:jc w:val="center"/>
              <w:rPr>
                <w:rFonts w:ascii="Arial" w:hAnsi="Arial" w:cs="Arial"/>
                <w:b/>
                <w:bCs/>
                <w:sz w:val="18"/>
                <w:szCs w:val="18"/>
                <w:lang w:val="es-MX"/>
              </w:rPr>
            </w:pPr>
            <w:r w:rsidRPr="00E67DFD">
              <w:rPr>
                <w:rFonts w:ascii="Arial" w:hAnsi="Arial" w:cs="Arial"/>
                <w:b/>
                <w:bCs/>
                <w:sz w:val="18"/>
                <w:szCs w:val="18"/>
                <w:lang w:val="es-MX"/>
              </w:rPr>
              <w:t>CONCEPTO</w:t>
            </w:r>
          </w:p>
        </w:tc>
        <w:tc>
          <w:tcPr>
            <w:tcW w:w="2706" w:type="dxa"/>
            <w:shd w:val="clear" w:color="auto" w:fill="F2F2F2" w:themeFill="background1" w:themeFillShade="F2"/>
            <w:vAlign w:val="center"/>
          </w:tcPr>
          <w:p w14:paraId="2C1E2B28" w14:textId="77777777" w:rsidR="00B117CE" w:rsidRPr="00E67DFD" w:rsidRDefault="00B117CE" w:rsidP="00E67DFD">
            <w:pPr>
              <w:jc w:val="center"/>
              <w:rPr>
                <w:rFonts w:ascii="Arial" w:hAnsi="Arial" w:cs="Arial"/>
                <w:b/>
                <w:bCs/>
                <w:sz w:val="18"/>
                <w:szCs w:val="18"/>
                <w:lang w:val="es-MX"/>
              </w:rPr>
            </w:pPr>
            <w:r w:rsidRPr="00E67DFD">
              <w:rPr>
                <w:rFonts w:ascii="Arial" w:hAnsi="Arial" w:cs="Arial"/>
                <w:b/>
                <w:bCs/>
                <w:sz w:val="18"/>
                <w:szCs w:val="18"/>
                <w:lang w:val="es-MX"/>
              </w:rPr>
              <w:t>UNIDAD Y/O BASE</w:t>
            </w:r>
          </w:p>
        </w:tc>
        <w:tc>
          <w:tcPr>
            <w:tcW w:w="1684" w:type="dxa"/>
            <w:shd w:val="clear" w:color="auto" w:fill="F2F2F2" w:themeFill="background1" w:themeFillShade="F2"/>
            <w:vAlign w:val="center"/>
          </w:tcPr>
          <w:p w14:paraId="1C6A6AA3" w14:textId="77777777" w:rsidR="00B117CE" w:rsidRPr="00E67DFD" w:rsidRDefault="00B117CE" w:rsidP="00E67DFD">
            <w:pPr>
              <w:jc w:val="center"/>
              <w:rPr>
                <w:rFonts w:ascii="Arial" w:hAnsi="Arial" w:cs="Arial"/>
                <w:b/>
                <w:bCs/>
                <w:sz w:val="18"/>
                <w:szCs w:val="18"/>
                <w:lang w:val="es-MX"/>
              </w:rPr>
            </w:pPr>
            <w:r w:rsidRPr="00E67DFD">
              <w:rPr>
                <w:rFonts w:ascii="Arial" w:hAnsi="Arial" w:cs="Arial"/>
                <w:b/>
                <w:bCs/>
                <w:sz w:val="18"/>
                <w:szCs w:val="18"/>
                <w:lang w:val="es-MX"/>
              </w:rPr>
              <w:t>CUOTA O TARIFA</w:t>
            </w:r>
            <w:r w:rsidR="001143A0">
              <w:rPr>
                <w:rFonts w:ascii="Arial" w:hAnsi="Arial" w:cs="Arial"/>
                <w:b/>
                <w:bCs/>
                <w:sz w:val="18"/>
                <w:szCs w:val="18"/>
                <w:lang w:val="es-MX"/>
              </w:rPr>
              <w:t xml:space="preserve"> </w:t>
            </w:r>
            <w:proofErr w:type="spellStart"/>
            <w:r w:rsidR="001143A0">
              <w:rPr>
                <w:rFonts w:ascii="Arial" w:hAnsi="Arial" w:cs="Arial"/>
                <w:b/>
                <w:bCs/>
                <w:sz w:val="18"/>
                <w:szCs w:val="18"/>
                <w:lang w:val="es-MX"/>
              </w:rPr>
              <w:t>U.M.A</w:t>
            </w:r>
            <w:proofErr w:type="spellEnd"/>
            <w:r w:rsidR="001143A0">
              <w:rPr>
                <w:rFonts w:ascii="Arial" w:hAnsi="Arial" w:cs="Arial"/>
                <w:b/>
                <w:bCs/>
                <w:sz w:val="18"/>
                <w:szCs w:val="18"/>
                <w:lang w:val="es-MX"/>
              </w:rPr>
              <w:t>.</w:t>
            </w:r>
          </w:p>
        </w:tc>
      </w:tr>
      <w:tr w:rsidR="00B117CE" w:rsidRPr="00B83EFA" w14:paraId="09458D9B" w14:textId="77777777" w:rsidTr="00E67DFD">
        <w:trPr>
          <w:trHeight w:val="70"/>
          <w:jc w:val="center"/>
        </w:trPr>
        <w:tc>
          <w:tcPr>
            <w:tcW w:w="6083" w:type="dxa"/>
          </w:tcPr>
          <w:p w14:paraId="6FAC180C" w14:textId="77777777" w:rsidR="00B117CE" w:rsidRPr="00B83EFA" w:rsidRDefault="00B117CE" w:rsidP="00FF7F22">
            <w:pPr>
              <w:shd w:val="clear" w:color="auto" w:fill="FFFFFF"/>
              <w:autoSpaceDE w:val="0"/>
              <w:autoSpaceDN w:val="0"/>
              <w:adjustRightInd w:val="0"/>
              <w:jc w:val="both"/>
              <w:rPr>
                <w:rFonts w:ascii="Arial" w:hAnsi="Arial" w:cs="Arial"/>
                <w:bCs/>
              </w:rPr>
            </w:pPr>
            <w:r w:rsidRPr="00B83EFA">
              <w:rPr>
                <w:rFonts w:ascii="Arial" w:hAnsi="Arial" w:cs="Arial"/>
              </w:rPr>
              <w:t>Usuarios del Servicio de Drenaje doméstico</w:t>
            </w:r>
          </w:p>
        </w:tc>
        <w:tc>
          <w:tcPr>
            <w:tcW w:w="2706" w:type="dxa"/>
          </w:tcPr>
          <w:p w14:paraId="382385FC" w14:textId="77777777" w:rsidR="00B117CE" w:rsidRPr="00B83EFA" w:rsidRDefault="00B117CE" w:rsidP="00FF7F22">
            <w:pPr>
              <w:shd w:val="clear" w:color="auto" w:fill="FFFFFF"/>
              <w:autoSpaceDE w:val="0"/>
              <w:autoSpaceDN w:val="0"/>
              <w:adjustRightInd w:val="0"/>
              <w:jc w:val="center"/>
              <w:rPr>
                <w:rFonts w:ascii="Arial" w:hAnsi="Arial" w:cs="Arial"/>
                <w:bCs/>
              </w:rPr>
            </w:pPr>
            <w:r w:rsidRPr="00B83EFA">
              <w:rPr>
                <w:rFonts w:ascii="Arial" w:hAnsi="Arial" w:cs="Arial"/>
              </w:rPr>
              <w:t>Mensual por usuario</w:t>
            </w:r>
          </w:p>
        </w:tc>
        <w:tc>
          <w:tcPr>
            <w:tcW w:w="1684" w:type="dxa"/>
          </w:tcPr>
          <w:p w14:paraId="45D7F7AD" w14:textId="77777777" w:rsidR="00B117CE" w:rsidRPr="00443C2E" w:rsidRDefault="00B117CE" w:rsidP="00FF7F22">
            <w:pPr>
              <w:shd w:val="clear" w:color="auto" w:fill="FFFFFF"/>
              <w:autoSpaceDE w:val="0"/>
              <w:autoSpaceDN w:val="0"/>
              <w:adjustRightInd w:val="0"/>
              <w:jc w:val="center"/>
              <w:rPr>
                <w:rFonts w:ascii="Arial" w:hAnsi="Arial" w:cs="Arial"/>
              </w:rPr>
            </w:pPr>
            <w:r w:rsidRPr="00443C2E">
              <w:rPr>
                <w:rFonts w:ascii="Arial" w:hAnsi="Arial" w:cs="Arial"/>
              </w:rPr>
              <w:t>0.00</w:t>
            </w:r>
          </w:p>
        </w:tc>
      </w:tr>
      <w:tr w:rsidR="00B117CE" w:rsidRPr="00B83EFA" w14:paraId="5526C30E" w14:textId="77777777" w:rsidTr="00E67DFD">
        <w:trPr>
          <w:trHeight w:val="70"/>
          <w:jc w:val="center"/>
        </w:trPr>
        <w:tc>
          <w:tcPr>
            <w:tcW w:w="6083" w:type="dxa"/>
          </w:tcPr>
          <w:p w14:paraId="4C561A0C" w14:textId="77777777" w:rsidR="00B117CE" w:rsidRPr="00B83EFA" w:rsidRDefault="00B117CE" w:rsidP="00FF7F22">
            <w:pPr>
              <w:shd w:val="clear" w:color="auto" w:fill="FFFFFF"/>
              <w:autoSpaceDE w:val="0"/>
              <w:autoSpaceDN w:val="0"/>
              <w:adjustRightInd w:val="0"/>
              <w:jc w:val="both"/>
              <w:rPr>
                <w:rFonts w:ascii="Arial" w:hAnsi="Arial" w:cs="Arial"/>
                <w:bCs/>
              </w:rPr>
            </w:pPr>
            <w:r w:rsidRPr="00B83EFA">
              <w:rPr>
                <w:rFonts w:ascii="Arial" w:hAnsi="Arial" w:cs="Arial"/>
              </w:rPr>
              <w:t>Usuarios del Servicio de Drenaje comercial e industrial</w:t>
            </w:r>
          </w:p>
        </w:tc>
        <w:tc>
          <w:tcPr>
            <w:tcW w:w="2706" w:type="dxa"/>
          </w:tcPr>
          <w:p w14:paraId="1E3214AE" w14:textId="77777777" w:rsidR="00B117CE" w:rsidRPr="00B83EFA" w:rsidRDefault="00B117CE" w:rsidP="00FF7F22">
            <w:pPr>
              <w:shd w:val="clear" w:color="auto" w:fill="FFFFFF"/>
              <w:autoSpaceDE w:val="0"/>
              <w:autoSpaceDN w:val="0"/>
              <w:adjustRightInd w:val="0"/>
              <w:jc w:val="center"/>
              <w:rPr>
                <w:rFonts w:ascii="Arial" w:hAnsi="Arial" w:cs="Arial"/>
                <w:bCs/>
              </w:rPr>
            </w:pPr>
            <w:r w:rsidRPr="00B83EFA">
              <w:rPr>
                <w:rFonts w:ascii="Arial" w:hAnsi="Arial" w:cs="Arial"/>
              </w:rPr>
              <w:t>Por usuario</w:t>
            </w:r>
          </w:p>
        </w:tc>
        <w:tc>
          <w:tcPr>
            <w:tcW w:w="1684" w:type="dxa"/>
          </w:tcPr>
          <w:p w14:paraId="02501448" w14:textId="77777777" w:rsidR="00B117CE" w:rsidRPr="00443C2E" w:rsidRDefault="00B117CE" w:rsidP="00FF7F22">
            <w:pPr>
              <w:shd w:val="clear" w:color="auto" w:fill="FFFFFF"/>
              <w:autoSpaceDE w:val="0"/>
              <w:autoSpaceDN w:val="0"/>
              <w:adjustRightInd w:val="0"/>
              <w:jc w:val="center"/>
              <w:rPr>
                <w:rFonts w:ascii="Arial" w:hAnsi="Arial" w:cs="Arial"/>
              </w:rPr>
            </w:pPr>
            <w:r w:rsidRPr="00443C2E">
              <w:rPr>
                <w:rFonts w:ascii="Arial" w:hAnsi="Arial" w:cs="Arial"/>
              </w:rPr>
              <w:t>0.00</w:t>
            </w:r>
          </w:p>
        </w:tc>
      </w:tr>
    </w:tbl>
    <w:p w14:paraId="4B15D311" w14:textId="77777777" w:rsidR="0091454B" w:rsidRPr="00B83EFA" w:rsidRDefault="0091454B" w:rsidP="00107EC6">
      <w:pPr>
        <w:autoSpaceDE w:val="0"/>
        <w:autoSpaceDN w:val="0"/>
        <w:adjustRightInd w:val="0"/>
        <w:jc w:val="center"/>
        <w:rPr>
          <w:rFonts w:ascii="Arial" w:hAnsi="Arial" w:cs="Arial"/>
          <w:b/>
          <w:bCs/>
        </w:rPr>
      </w:pPr>
    </w:p>
    <w:p w14:paraId="1F4F21FF"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SECCIÓN IX</w:t>
      </w:r>
    </w:p>
    <w:p w14:paraId="39D7FFEA" w14:textId="77777777" w:rsidR="001B77DB" w:rsidRDefault="001B77DB" w:rsidP="001B77DB">
      <w:pPr>
        <w:autoSpaceDE w:val="0"/>
        <w:autoSpaceDN w:val="0"/>
        <w:adjustRightInd w:val="0"/>
        <w:jc w:val="center"/>
        <w:rPr>
          <w:rFonts w:ascii="Arial" w:hAnsi="Arial" w:cs="Arial"/>
          <w:b/>
        </w:rPr>
      </w:pPr>
      <w:r w:rsidRPr="00B83EFA">
        <w:rPr>
          <w:rFonts w:ascii="Arial" w:hAnsi="Arial" w:cs="Arial"/>
          <w:b/>
        </w:rPr>
        <w:t>POR REGISTRO DE FIERROS DE HERRAR</w:t>
      </w:r>
      <w:r w:rsidR="000F36D9">
        <w:rPr>
          <w:rFonts w:ascii="Arial" w:hAnsi="Arial" w:cs="Arial"/>
          <w:b/>
        </w:rPr>
        <w:t xml:space="preserve"> y </w:t>
      </w:r>
      <w:proofErr w:type="spellStart"/>
      <w:r w:rsidR="000F36D9">
        <w:rPr>
          <w:rFonts w:ascii="Arial" w:hAnsi="Arial" w:cs="Arial"/>
          <w:b/>
        </w:rPr>
        <w:t>EXPEDICION</w:t>
      </w:r>
      <w:proofErr w:type="spellEnd"/>
      <w:r w:rsidR="000F36D9">
        <w:rPr>
          <w:rFonts w:ascii="Arial" w:hAnsi="Arial" w:cs="Arial"/>
          <w:b/>
        </w:rPr>
        <w:t xml:space="preserve"> </w:t>
      </w:r>
    </w:p>
    <w:p w14:paraId="2E818A67" w14:textId="77777777" w:rsidR="000F36D9" w:rsidRPr="00B83EFA" w:rsidRDefault="000F36D9" w:rsidP="001B77DB">
      <w:pPr>
        <w:autoSpaceDE w:val="0"/>
        <w:autoSpaceDN w:val="0"/>
        <w:adjustRightInd w:val="0"/>
        <w:jc w:val="center"/>
        <w:rPr>
          <w:rFonts w:ascii="Arial" w:hAnsi="Arial" w:cs="Arial"/>
          <w:b/>
          <w:bCs/>
        </w:rPr>
      </w:pPr>
      <w:r>
        <w:rPr>
          <w:rFonts w:ascii="Arial" w:hAnsi="Arial" w:cs="Arial"/>
          <w:b/>
        </w:rPr>
        <w:t>DE TARJETAS DE IDENTIFICACIÓN.</w:t>
      </w:r>
    </w:p>
    <w:p w14:paraId="3AA75574" w14:textId="77777777" w:rsidR="001B77DB" w:rsidRPr="00B83EFA" w:rsidRDefault="001B77DB" w:rsidP="001B77DB">
      <w:pPr>
        <w:jc w:val="center"/>
        <w:rPr>
          <w:rFonts w:ascii="Arial" w:hAnsi="Arial" w:cs="Arial"/>
          <w:b/>
          <w:bCs/>
        </w:rPr>
      </w:pPr>
    </w:p>
    <w:p w14:paraId="40861A48" w14:textId="77777777" w:rsidR="001B77DB" w:rsidRDefault="001B77DB" w:rsidP="001B77DB">
      <w:pPr>
        <w:jc w:val="both"/>
        <w:rPr>
          <w:rFonts w:ascii="Arial" w:hAnsi="Arial" w:cs="Arial"/>
        </w:rPr>
      </w:pPr>
      <w:r w:rsidRPr="00B83EFA">
        <w:rPr>
          <w:rFonts w:ascii="Arial" w:hAnsi="Arial" w:cs="Arial"/>
          <w:b/>
        </w:rPr>
        <w:t>ARTÍCULO 46.-</w:t>
      </w:r>
      <w:r w:rsidRPr="00B83EFA">
        <w:rPr>
          <w:rFonts w:ascii="Arial" w:hAnsi="Arial" w:cs="Arial"/>
        </w:rPr>
        <w:t xml:space="preserve">  Los Derechos por el Registro de Fierros de Herrar y Expedición de Tarjetas de Identificación a que se refiere este Capítulo, serán conforme a lo siguiente: </w:t>
      </w:r>
    </w:p>
    <w:p w14:paraId="73AB1F82" w14:textId="77777777" w:rsidR="001B77DB" w:rsidRPr="00B83EFA" w:rsidRDefault="001B77DB" w:rsidP="001B77DB">
      <w:pPr>
        <w:jc w:val="both"/>
        <w:rPr>
          <w:rFonts w:ascii="Arial" w:hAnsi="Arial" w:cs="Arial"/>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543"/>
        <w:gridCol w:w="1985"/>
      </w:tblGrid>
      <w:tr w:rsidR="001B77DB" w:rsidRPr="00E67DFD" w14:paraId="444C1EA2" w14:textId="77777777" w:rsidTr="009E7C2F">
        <w:trPr>
          <w:trHeight w:val="70"/>
          <w:jc w:val="center"/>
        </w:trPr>
        <w:tc>
          <w:tcPr>
            <w:tcW w:w="3898" w:type="dxa"/>
            <w:shd w:val="clear" w:color="auto" w:fill="E6E6E6"/>
          </w:tcPr>
          <w:p w14:paraId="06E4B8E3" w14:textId="77777777" w:rsidR="001B77DB" w:rsidRPr="00E67DFD" w:rsidRDefault="001B77DB" w:rsidP="00F608E2">
            <w:pPr>
              <w:pStyle w:val="Encabezado"/>
              <w:jc w:val="center"/>
              <w:rPr>
                <w:rFonts w:ascii="Arial" w:hAnsi="Arial" w:cs="Arial"/>
                <w:b/>
                <w:bCs/>
                <w:sz w:val="18"/>
                <w:szCs w:val="18"/>
                <w:lang w:val="es-MX"/>
              </w:rPr>
            </w:pPr>
            <w:r w:rsidRPr="00E67DFD">
              <w:rPr>
                <w:rFonts w:ascii="Arial" w:hAnsi="Arial" w:cs="Arial"/>
                <w:b/>
                <w:bCs/>
                <w:sz w:val="18"/>
                <w:szCs w:val="18"/>
                <w:lang w:val="es-MX"/>
              </w:rPr>
              <w:t>CONCEPTO</w:t>
            </w:r>
          </w:p>
        </w:tc>
        <w:tc>
          <w:tcPr>
            <w:tcW w:w="3543" w:type="dxa"/>
            <w:shd w:val="clear" w:color="auto" w:fill="E6E6E6"/>
          </w:tcPr>
          <w:p w14:paraId="0F959D48" w14:textId="77777777" w:rsidR="001B77DB" w:rsidRPr="00E67DFD" w:rsidRDefault="001B77DB" w:rsidP="00E67DFD">
            <w:pPr>
              <w:pStyle w:val="Encabezado"/>
              <w:jc w:val="center"/>
              <w:rPr>
                <w:rFonts w:ascii="Arial" w:hAnsi="Arial" w:cs="Arial"/>
                <w:b/>
                <w:bCs/>
                <w:sz w:val="18"/>
                <w:szCs w:val="18"/>
                <w:lang w:val="es-MX"/>
              </w:rPr>
            </w:pPr>
            <w:r w:rsidRPr="00E67DFD">
              <w:rPr>
                <w:rFonts w:ascii="Arial" w:hAnsi="Arial" w:cs="Arial"/>
                <w:b/>
                <w:bCs/>
                <w:sz w:val="18"/>
                <w:szCs w:val="18"/>
                <w:lang w:val="es-MX"/>
              </w:rPr>
              <w:t>UNIDAD Y/O BASE</w:t>
            </w:r>
          </w:p>
        </w:tc>
        <w:tc>
          <w:tcPr>
            <w:tcW w:w="1985" w:type="dxa"/>
            <w:shd w:val="clear" w:color="auto" w:fill="E6E6E6"/>
          </w:tcPr>
          <w:p w14:paraId="79BF8B33" w14:textId="77777777" w:rsidR="001B77DB" w:rsidRPr="00E67DFD" w:rsidRDefault="001B77DB" w:rsidP="00E67DFD">
            <w:pPr>
              <w:pStyle w:val="Encabezado"/>
              <w:jc w:val="center"/>
              <w:rPr>
                <w:rFonts w:ascii="Arial" w:hAnsi="Arial" w:cs="Arial"/>
                <w:b/>
                <w:bCs/>
                <w:sz w:val="18"/>
                <w:szCs w:val="18"/>
                <w:lang w:val="es-MX"/>
              </w:rPr>
            </w:pPr>
            <w:r w:rsidRPr="00E67DFD">
              <w:rPr>
                <w:rFonts w:ascii="Arial" w:hAnsi="Arial" w:cs="Arial"/>
                <w:b/>
                <w:bCs/>
                <w:sz w:val="18"/>
                <w:szCs w:val="18"/>
                <w:lang w:val="es-MX"/>
              </w:rPr>
              <w:t>CUOTA O TARIFA</w:t>
            </w:r>
            <w:r w:rsidR="001143A0">
              <w:rPr>
                <w:rFonts w:ascii="Arial" w:hAnsi="Arial" w:cs="Arial"/>
                <w:b/>
                <w:bCs/>
                <w:sz w:val="18"/>
                <w:szCs w:val="18"/>
                <w:lang w:val="es-MX"/>
              </w:rPr>
              <w:t xml:space="preserve"> </w:t>
            </w:r>
            <w:proofErr w:type="spellStart"/>
            <w:r w:rsidR="001143A0">
              <w:rPr>
                <w:rFonts w:ascii="Arial" w:hAnsi="Arial" w:cs="Arial"/>
                <w:b/>
                <w:bCs/>
                <w:sz w:val="18"/>
                <w:szCs w:val="18"/>
                <w:lang w:val="es-MX"/>
              </w:rPr>
              <w:t>U.M.A</w:t>
            </w:r>
            <w:proofErr w:type="spellEnd"/>
            <w:r w:rsidR="001143A0">
              <w:rPr>
                <w:rFonts w:ascii="Arial" w:hAnsi="Arial" w:cs="Arial"/>
                <w:b/>
                <w:bCs/>
                <w:sz w:val="18"/>
                <w:szCs w:val="18"/>
                <w:lang w:val="es-MX"/>
              </w:rPr>
              <w:t>.</w:t>
            </w:r>
          </w:p>
        </w:tc>
      </w:tr>
      <w:tr w:rsidR="001B77DB" w:rsidRPr="00B83EFA" w14:paraId="2250D27B" w14:textId="77777777" w:rsidTr="009E7C2F">
        <w:trPr>
          <w:trHeight w:val="70"/>
          <w:jc w:val="center"/>
        </w:trPr>
        <w:tc>
          <w:tcPr>
            <w:tcW w:w="3898" w:type="dxa"/>
          </w:tcPr>
          <w:p w14:paraId="3740177A" w14:textId="77777777" w:rsidR="001B77DB" w:rsidRPr="00B83EFA" w:rsidRDefault="001B77DB" w:rsidP="00E67DFD">
            <w:pPr>
              <w:autoSpaceDE w:val="0"/>
              <w:autoSpaceDN w:val="0"/>
              <w:adjustRightInd w:val="0"/>
              <w:rPr>
                <w:rFonts w:ascii="Arial" w:hAnsi="Arial" w:cs="Arial"/>
                <w:bCs/>
              </w:rPr>
            </w:pPr>
            <w:r w:rsidRPr="00B83EFA">
              <w:rPr>
                <w:rFonts w:ascii="Arial" w:hAnsi="Arial" w:cs="Arial"/>
              </w:rPr>
              <w:t>Ejidatarios</w:t>
            </w:r>
          </w:p>
        </w:tc>
        <w:tc>
          <w:tcPr>
            <w:tcW w:w="3543" w:type="dxa"/>
          </w:tcPr>
          <w:p w14:paraId="30D16901" w14:textId="77777777" w:rsidR="001B77DB" w:rsidRPr="00B83EFA" w:rsidRDefault="001B77DB" w:rsidP="00E67DFD">
            <w:pPr>
              <w:autoSpaceDE w:val="0"/>
              <w:autoSpaceDN w:val="0"/>
              <w:adjustRightInd w:val="0"/>
              <w:jc w:val="center"/>
              <w:rPr>
                <w:rFonts w:ascii="Arial" w:hAnsi="Arial" w:cs="Arial"/>
              </w:rPr>
            </w:pPr>
            <w:r w:rsidRPr="00B83EFA">
              <w:rPr>
                <w:rFonts w:ascii="Arial" w:hAnsi="Arial" w:cs="Arial"/>
              </w:rPr>
              <w:t>Por registro y/o expedición de tarjeta</w:t>
            </w:r>
          </w:p>
        </w:tc>
        <w:tc>
          <w:tcPr>
            <w:tcW w:w="1985" w:type="dxa"/>
          </w:tcPr>
          <w:p w14:paraId="6CB6225A" w14:textId="77777777" w:rsidR="001B77DB" w:rsidRPr="00B83EFA" w:rsidRDefault="001B77DB" w:rsidP="00F608E2">
            <w:pPr>
              <w:autoSpaceDE w:val="0"/>
              <w:autoSpaceDN w:val="0"/>
              <w:adjustRightInd w:val="0"/>
              <w:jc w:val="center"/>
              <w:rPr>
                <w:rFonts w:ascii="Arial" w:hAnsi="Arial" w:cs="Arial"/>
              </w:rPr>
            </w:pPr>
            <w:r w:rsidRPr="00B83EFA">
              <w:rPr>
                <w:rFonts w:ascii="Arial" w:hAnsi="Arial" w:cs="Arial"/>
              </w:rPr>
              <w:t>0.00</w:t>
            </w:r>
          </w:p>
        </w:tc>
      </w:tr>
      <w:tr w:rsidR="001B77DB" w:rsidRPr="00B83EFA" w14:paraId="0378A7B4" w14:textId="77777777" w:rsidTr="009E7C2F">
        <w:trPr>
          <w:trHeight w:val="70"/>
          <w:jc w:val="center"/>
        </w:trPr>
        <w:tc>
          <w:tcPr>
            <w:tcW w:w="3898" w:type="dxa"/>
          </w:tcPr>
          <w:p w14:paraId="11A76EDC" w14:textId="77777777" w:rsidR="001B77DB" w:rsidRPr="00B83EFA" w:rsidRDefault="001B77DB" w:rsidP="00E67DFD">
            <w:pPr>
              <w:autoSpaceDE w:val="0"/>
              <w:autoSpaceDN w:val="0"/>
              <w:adjustRightInd w:val="0"/>
              <w:rPr>
                <w:rFonts w:ascii="Arial" w:hAnsi="Arial" w:cs="Arial"/>
                <w:bCs/>
              </w:rPr>
            </w:pPr>
            <w:r w:rsidRPr="00B83EFA">
              <w:rPr>
                <w:rFonts w:ascii="Arial" w:hAnsi="Arial" w:cs="Arial"/>
              </w:rPr>
              <w:t>Pequeños Propietarios y Comuneros</w:t>
            </w:r>
          </w:p>
        </w:tc>
        <w:tc>
          <w:tcPr>
            <w:tcW w:w="3543" w:type="dxa"/>
          </w:tcPr>
          <w:p w14:paraId="5F54ADE9" w14:textId="77777777" w:rsidR="001B77DB" w:rsidRPr="00B83EFA" w:rsidRDefault="001B77DB" w:rsidP="00E67DFD">
            <w:pPr>
              <w:autoSpaceDE w:val="0"/>
              <w:autoSpaceDN w:val="0"/>
              <w:adjustRightInd w:val="0"/>
              <w:jc w:val="center"/>
              <w:rPr>
                <w:rFonts w:ascii="Arial" w:hAnsi="Arial" w:cs="Arial"/>
              </w:rPr>
            </w:pPr>
          </w:p>
        </w:tc>
        <w:tc>
          <w:tcPr>
            <w:tcW w:w="1985" w:type="dxa"/>
          </w:tcPr>
          <w:p w14:paraId="4EA0A221" w14:textId="77777777" w:rsidR="001B77DB" w:rsidRPr="00B83EFA" w:rsidRDefault="001B77DB" w:rsidP="00F608E2">
            <w:pPr>
              <w:autoSpaceDE w:val="0"/>
              <w:autoSpaceDN w:val="0"/>
              <w:adjustRightInd w:val="0"/>
              <w:jc w:val="center"/>
              <w:rPr>
                <w:rFonts w:ascii="Arial" w:hAnsi="Arial" w:cs="Arial"/>
              </w:rPr>
            </w:pPr>
            <w:r w:rsidRPr="00B83EFA">
              <w:rPr>
                <w:rFonts w:ascii="Arial" w:hAnsi="Arial" w:cs="Arial"/>
              </w:rPr>
              <w:t>0.00</w:t>
            </w:r>
          </w:p>
        </w:tc>
      </w:tr>
      <w:tr w:rsidR="001B77DB" w:rsidRPr="00B83EFA" w14:paraId="2AC10501" w14:textId="77777777" w:rsidTr="009E7C2F">
        <w:trPr>
          <w:trHeight w:val="78"/>
          <w:jc w:val="center"/>
        </w:trPr>
        <w:tc>
          <w:tcPr>
            <w:tcW w:w="3898" w:type="dxa"/>
          </w:tcPr>
          <w:p w14:paraId="46C66474" w14:textId="77777777" w:rsidR="001B77DB" w:rsidRPr="00B83EFA" w:rsidRDefault="001B77DB" w:rsidP="00E67DFD">
            <w:pPr>
              <w:autoSpaceDE w:val="0"/>
              <w:autoSpaceDN w:val="0"/>
              <w:adjustRightInd w:val="0"/>
              <w:rPr>
                <w:rFonts w:ascii="Arial" w:hAnsi="Arial" w:cs="Arial"/>
                <w:bCs/>
              </w:rPr>
            </w:pPr>
            <w:r w:rsidRPr="00B83EFA">
              <w:rPr>
                <w:rFonts w:ascii="Arial" w:hAnsi="Arial" w:cs="Arial"/>
              </w:rPr>
              <w:lastRenderedPageBreak/>
              <w:t>Propietarios con certificado de Inafectabilidad Ganadera</w:t>
            </w:r>
          </w:p>
        </w:tc>
        <w:tc>
          <w:tcPr>
            <w:tcW w:w="3543" w:type="dxa"/>
          </w:tcPr>
          <w:p w14:paraId="44089B98" w14:textId="77777777" w:rsidR="001B77DB" w:rsidRPr="00B83EFA" w:rsidRDefault="001B77DB" w:rsidP="00E67DFD">
            <w:pPr>
              <w:autoSpaceDE w:val="0"/>
              <w:autoSpaceDN w:val="0"/>
              <w:adjustRightInd w:val="0"/>
              <w:jc w:val="center"/>
              <w:rPr>
                <w:rFonts w:ascii="Arial" w:hAnsi="Arial" w:cs="Arial"/>
              </w:rPr>
            </w:pPr>
          </w:p>
        </w:tc>
        <w:tc>
          <w:tcPr>
            <w:tcW w:w="1985" w:type="dxa"/>
          </w:tcPr>
          <w:p w14:paraId="1945EDD0" w14:textId="77777777" w:rsidR="001B77DB" w:rsidRPr="00B83EFA" w:rsidRDefault="001B77DB" w:rsidP="00F608E2">
            <w:pPr>
              <w:autoSpaceDE w:val="0"/>
              <w:autoSpaceDN w:val="0"/>
              <w:adjustRightInd w:val="0"/>
              <w:jc w:val="center"/>
              <w:rPr>
                <w:rFonts w:ascii="Arial" w:hAnsi="Arial" w:cs="Arial"/>
              </w:rPr>
            </w:pPr>
            <w:r w:rsidRPr="00B83EFA">
              <w:rPr>
                <w:rFonts w:ascii="Arial" w:hAnsi="Arial" w:cs="Arial"/>
              </w:rPr>
              <w:t xml:space="preserve"> 0.00</w:t>
            </w:r>
          </w:p>
        </w:tc>
      </w:tr>
      <w:tr w:rsidR="001B77DB" w:rsidRPr="00B83EFA" w14:paraId="1C9C5FB3" w14:textId="77777777" w:rsidTr="009E7C2F">
        <w:trPr>
          <w:trHeight w:val="70"/>
          <w:jc w:val="center"/>
        </w:trPr>
        <w:tc>
          <w:tcPr>
            <w:tcW w:w="3898" w:type="dxa"/>
          </w:tcPr>
          <w:p w14:paraId="49E9B2EE" w14:textId="77777777" w:rsidR="001B77DB" w:rsidRPr="00B83EFA" w:rsidRDefault="001B77DB" w:rsidP="00E67DFD">
            <w:pPr>
              <w:autoSpaceDE w:val="0"/>
              <w:autoSpaceDN w:val="0"/>
              <w:adjustRightInd w:val="0"/>
              <w:rPr>
                <w:rFonts w:ascii="Arial" w:hAnsi="Arial" w:cs="Arial"/>
                <w:b/>
                <w:bCs/>
              </w:rPr>
            </w:pPr>
            <w:r w:rsidRPr="00B83EFA">
              <w:rPr>
                <w:rFonts w:ascii="Arial" w:hAnsi="Arial" w:cs="Arial"/>
              </w:rPr>
              <w:t>Facturación</w:t>
            </w:r>
          </w:p>
        </w:tc>
        <w:tc>
          <w:tcPr>
            <w:tcW w:w="3543" w:type="dxa"/>
          </w:tcPr>
          <w:p w14:paraId="25823DD0" w14:textId="77777777" w:rsidR="001B77DB" w:rsidRPr="00B83EFA" w:rsidRDefault="001B77DB" w:rsidP="00E67DFD">
            <w:pPr>
              <w:autoSpaceDE w:val="0"/>
              <w:autoSpaceDN w:val="0"/>
              <w:adjustRightInd w:val="0"/>
              <w:jc w:val="center"/>
              <w:rPr>
                <w:rFonts w:ascii="Arial" w:hAnsi="Arial" w:cs="Arial"/>
              </w:rPr>
            </w:pPr>
            <w:r w:rsidRPr="00B83EFA">
              <w:rPr>
                <w:rFonts w:ascii="Arial" w:hAnsi="Arial" w:cs="Arial"/>
              </w:rPr>
              <w:t>Cuota fija por cabeza</w:t>
            </w:r>
          </w:p>
        </w:tc>
        <w:tc>
          <w:tcPr>
            <w:tcW w:w="1985" w:type="dxa"/>
          </w:tcPr>
          <w:p w14:paraId="108A16E1" w14:textId="77777777" w:rsidR="001B77DB" w:rsidRPr="00B83EFA" w:rsidRDefault="001B77DB" w:rsidP="00F608E2">
            <w:pPr>
              <w:autoSpaceDE w:val="0"/>
              <w:autoSpaceDN w:val="0"/>
              <w:adjustRightInd w:val="0"/>
              <w:jc w:val="center"/>
              <w:rPr>
                <w:rFonts w:ascii="Arial" w:hAnsi="Arial" w:cs="Arial"/>
              </w:rPr>
            </w:pPr>
            <w:r w:rsidRPr="00B83EFA">
              <w:rPr>
                <w:rFonts w:ascii="Arial" w:hAnsi="Arial" w:cs="Arial"/>
              </w:rPr>
              <w:t xml:space="preserve">0.00 </w:t>
            </w:r>
          </w:p>
        </w:tc>
      </w:tr>
    </w:tbl>
    <w:p w14:paraId="36102514"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SECCIÓN X</w:t>
      </w:r>
    </w:p>
    <w:p w14:paraId="246B3BF2" w14:textId="77777777" w:rsidR="001B77DB" w:rsidRPr="00B83EFA" w:rsidRDefault="001B77DB" w:rsidP="001B77DB">
      <w:pPr>
        <w:autoSpaceDE w:val="0"/>
        <w:autoSpaceDN w:val="0"/>
        <w:adjustRightInd w:val="0"/>
        <w:jc w:val="center"/>
        <w:rPr>
          <w:rFonts w:ascii="Arial" w:hAnsi="Arial" w:cs="Arial"/>
          <w:b/>
          <w:bCs/>
        </w:rPr>
      </w:pPr>
      <w:r w:rsidRPr="00B83EFA">
        <w:rPr>
          <w:rFonts w:ascii="Arial" w:hAnsi="Arial" w:cs="Arial"/>
          <w:b/>
        </w:rPr>
        <w:t>SOBRE CERTIFICADOS, REGISTROS, ACTAS Y LEGALIZACIÓN</w:t>
      </w:r>
      <w:r w:rsidR="000F36D9">
        <w:rPr>
          <w:rFonts w:ascii="Arial" w:hAnsi="Arial" w:cs="Arial"/>
          <w:b/>
        </w:rPr>
        <w:t>.</w:t>
      </w:r>
    </w:p>
    <w:p w14:paraId="40E777EC" w14:textId="77777777" w:rsidR="001B77DB" w:rsidRPr="00B83EFA" w:rsidRDefault="001B77DB" w:rsidP="001B77DB">
      <w:pPr>
        <w:rPr>
          <w:rFonts w:ascii="Arial" w:hAnsi="Arial" w:cs="Arial"/>
          <w:lang w:val="es-MX"/>
        </w:rPr>
      </w:pPr>
    </w:p>
    <w:p w14:paraId="0AF07DBE" w14:textId="77777777" w:rsidR="001B77DB" w:rsidRPr="00B83EFA" w:rsidRDefault="001B77DB" w:rsidP="001B77DB">
      <w:pPr>
        <w:autoSpaceDE w:val="0"/>
        <w:autoSpaceDN w:val="0"/>
        <w:adjustRightInd w:val="0"/>
        <w:jc w:val="both"/>
        <w:rPr>
          <w:rFonts w:ascii="Arial" w:hAnsi="Arial" w:cs="Arial"/>
        </w:rPr>
      </w:pPr>
      <w:r w:rsidRPr="00B83EFA">
        <w:rPr>
          <w:rFonts w:ascii="Arial" w:hAnsi="Arial" w:cs="Arial"/>
          <w:b/>
        </w:rPr>
        <w:t xml:space="preserve">ARTÍCULO 47.- </w:t>
      </w:r>
      <w:r w:rsidRPr="00B83EFA">
        <w:rPr>
          <w:rFonts w:ascii="Arial" w:hAnsi="Arial" w:cs="Arial"/>
        </w:rPr>
        <w:t>Los Derechos correspondientes a los Servicios sobre Certificados, Registros, Actas y Legalizaciones a que se refiere este Capítulo, se aplicarán de conformidad con el concepto de que se trate y de acuerdo a</w:t>
      </w:r>
      <w:r w:rsidR="009556C6" w:rsidRPr="00B83EFA">
        <w:rPr>
          <w:rFonts w:ascii="Arial" w:hAnsi="Arial" w:cs="Arial"/>
        </w:rPr>
        <w:t xml:space="preserve"> las tarifas de </w:t>
      </w:r>
      <w:r w:rsidRPr="00B83EFA">
        <w:rPr>
          <w:rFonts w:ascii="Arial" w:hAnsi="Arial" w:cs="Arial"/>
        </w:rPr>
        <w:t>la siguiente tabla</w:t>
      </w:r>
    </w:p>
    <w:p w14:paraId="47148FCE" w14:textId="77777777" w:rsidR="001B77DB" w:rsidRPr="00B83EFA" w:rsidRDefault="001B77DB" w:rsidP="001B77DB">
      <w:pPr>
        <w:autoSpaceDE w:val="0"/>
        <w:autoSpaceDN w:val="0"/>
        <w:adjustRightInd w:val="0"/>
        <w:jc w:val="both"/>
        <w:rPr>
          <w:rFonts w:ascii="Arial" w:hAnsi="Arial" w:cs="Arial"/>
        </w:rPr>
      </w:pPr>
    </w:p>
    <w:tbl>
      <w:tblPr>
        <w:tblW w:w="10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7"/>
        <w:gridCol w:w="1984"/>
        <w:gridCol w:w="1701"/>
      </w:tblGrid>
      <w:tr w:rsidR="005C45FB" w:rsidRPr="00E67DFD" w14:paraId="688BCC06" w14:textId="77777777" w:rsidTr="009E7C2F">
        <w:trPr>
          <w:trHeight w:val="439"/>
          <w:tblHeader/>
          <w:jc w:val="center"/>
        </w:trPr>
        <w:tc>
          <w:tcPr>
            <w:tcW w:w="6487" w:type="dxa"/>
            <w:shd w:val="clear" w:color="auto" w:fill="E0E0E0"/>
            <w:vAlign w:val="center"/>
          </w:tcPr>
          <w:p w14:paraId="7ADDAAFF" w14:textId="77777777" w:rsidR="005C45FB" w:rsidRPr="00E67DFD" w:rsidRDefault="005C45FB" w:rsidP="00E67DFD">
            <w:pPr>
              <w:autoSpaceDE w:val="0"/>
              <w:autoSpaceDN w:val="0"/>
              <w:adjustRightInd w:val="0"/>
              <w:jc w:val="center"/>
              <w:rPr>
                <w:rFonts w:ascii="Arial" w:hAnsi="Arial" w:cs="Arial"/>
                <w:sz w:val="18"/>
                <w:szCs w:val="18"/>
              </w:rPr>
            </w:pPr>
            <w:r w:rsidRPr="00E67DFD">
              <w:rPr>
                <w:rFonts w:ascii="Arial" w:hAnsi="Arial" w:cs="Arial"/>
                <w:b/>
                <w:bCs/>
                <w:sz w:val="18"/>
                <w:szCs w:val="18"/>
              </w:rPr>
              <w:t>CONCEPTO</w:t>
            </w:r>
          </w:p>
        </w:tc>
        <w:tc>
          <w:tcPr>
            <w:tcW w:w="1984" w:type="dxa"/>
            <w:shd w:val="clear" w:color="auto" w:fill="E0E0E0"/>
            <w:vAlign w:val="center"/>
          </w:tcPr>
          <w:p w14:paraId="24F5FEAF" w14:textId="77777777" w:rsidR="005C45FB" w:rsidRPr="00E67DFD" w:rsidRDefault="005C45FB" w:rsidP="00E67DFD">
            <w:pPr>
              <w:autoSpaceDE w:val="0"/>
              <w:autoSpaceDN w:val="0"/>
              <w:adjustRightInd w:val="0"/>
              <w:jc w:val="center"/>
              <w:rPr>
                <w:rFonts w:ascii="Arial" w:hAnsi="Arial" w:cs="Arial"/>
                <w:sz w:val="18"/>
                <w:szCs w:val="18"/>
              </w:rPr>
            </w:pPr>
            <w:r w:rsidRPr="00E67DFD">
              <w:rPr>
                <w:rFonts w:ascii="Arial" w:hAnsi="Arial" w:cs="Arial"/>
                <w:b/>
                <w:bCs/>
                <w:sz w:val="18"/>
                <w:szCs w:val="18"/>
              </w:rPr>
              <w:t>UNIDAD Y/ O BASE</w:t>
            </w:r>
          </w:p>
        </w:tc>
        <w:tc>
          <w:tcPr>
            <w:tcW w:w="1701" w:type="dxa"/>
            <w:shd w:val="clear" w:color="auto" w:fill="E0E0E0"/>
            <w:vAlign w:val="center"/>
          </w:tcPr>
          <w:p w14:paraId="0C3857C5" w14:textId="77777777" w:rsidR="005C45FB" w:rsidRPr="00E67DFD" w:rsidRDefault="001143A0" w:rsidP="00E67DFD">
            <w:pPr>
              <w:autoSpaceDE w:val="0"/>
              <w:autoSpaceDN w:val="0"/>
              <w:adjustRightInd w:val="0"/>
              <w:jc w:val="center"/>
              <w:rPr>
                <w:rFonts w:ascii="Arial" w:hAnsi="Arial" w:cs="Arial"/>
                <w:sz w:val="18"/>
                <w:szCs w:val="18"/>
              </w:rPr>
            </w:pPr>
            <w:r>
              <w:rPr>
                <w:rFonts w:ascii="Arial" w:hAnsi="Arial" w:cs="Arial"/>
                <w:b/>
                <w:bCs/>
                <w:sz w:val="18"/>
                <w:szCs w:val="18"/>
              </w:rPr>
              <w:t xml:space="preserve">CUOTA </w:t>
            </w:r>
            <w:r w:rsidR="005C45FB" w:rsidRPr="00E67DFD">
              <w:rPr>
                <w:rFonts w:ascii="Arial" w:hAnsi="Arial" w:cs="Arial"/>
                <w:b/>
                <w:bCs/>
                <w:sz w:val="18"/>
                <w:szCs w:val="18"/>
              </w:rPr>
              <w:t xml:space="preserve"> O TARIFA</w:t>
            </w:r>
            <w:r>
              <w:rPr>
                <w:rFonts w:ascii="Arial" w:hAnsi="Arial" w:cs="Arial"/>
                <w:b/>
                <w:bCs/>
                <w:sz w:val="18"/>
                <w:szCs w:val="18"/>
              </w:rPr>
              <w:t xml:space="preserve"> </w:t>
            </w:r>
            <w:proofErr w:type="spellStart"/>
            <w:r>
              <w:rPr>
                <w:rFonts w:ascii="Arial" w:hAnsi="Arial" w:cs="Arial"/>
                <w:b/>
                <w:bCs/>
                <w:sz w:val="18"/>
                <w:szCs w:val="18"/>
              </w:rPr>
              <w:t>U.M.A</w:t>
            </w:r>
            <w:proofErr w:type="spellEnd"/>
            <w:r>
              <w:rPr>
                <w:rFonts w:ascii="Arial" w:hAnsi="Arial" w:cs="Arial"/>
                <w:b/>
                <w:bCs/>
                <w:sz w:val="18"/>
                <w:szCs w:val="18"/>
              </w:rPr>
              <w:t>.</w:t>
            </w:r>
          </w:p>
        </w:tc>
      </w:tr>
      <w:tr w:rsidR="008F2085" w:rsidRPr="00B83EFA" w14:paraId="0672D446" w14:textId="77777777" w:rsidTr="009E7C2F">
        <w:trPr>
          <w:trHeight w:val="169"/>
          <w:jc w:val="center"/>
        </w:trPr>
        <w:tc>
          <w:tcPr>
            <w:tcW w:w="6487" w:type="dxa"/>
            <w:vAlign w:val="center"/>
          </w:tcPr>
          <w:p w14:paraId="561EE981" w14:textId="77777777" w:rsidR="008F2085" w:rsidRPr="00B83EFA" w:rsidRDefault="008F2085" w:rsidP="00056B56">
            <w:pPr>
              <w:rPr>
                <w:rFonts w:ascii="Arial" w:hAnsi="Arial" w:cs="Arial"/>
              </w:rPr>
            </w:pPr>
            <w:r w:rsidRPr="00B83EFA">
              <w:rPr>
                <w:rFonts w:ascii="Arial" w:hAnsi="Arial" w:cs="Arial"/>
              </w:rPr>
              <w:t>Por Legalización de Firmas</w:t>
            </w:r>
          </w:p>
        </w:tc>
        <w:tc>
          <w:tcPr>
            <w:tcW w:w="1984" w:type="dxa"/>
            <w:vAlign w:val="center"/>
          </w:tcPr>
          <w:p w14:paraId="7AF0E635" w14:textId="77777777" w:rsidR="008F2085" w:rsidRPr="00B83EFA" w:rsidRDefault="008F2085" w:rsidP="00C12237">
            <w:pPr>
              <w:autoSpaceDE w:val="0"/>
              <w:autoSpaceDN w:val="0"/>
              <w:adjustRightInd w:val="0"/>
              <w:jc w:val="center"/>
              <w:rPr>
                <w:rFonts w:ascii="Arial" w:hAnsi="Arial" w:cs="Arial"/>
              </w:rPr>
            </w:pPr>
            <w:r w:rsidRPr="00B83EFA">
              <w:rPr>
                <w:rFonts w:ascii="Arial" w:hAnsi="Arial" w:cs="Arial"/>
              </w:rPr>
              <w:t>Documento</w:t>
            </w:r>
          </w:p>
        </w:tc>
        <w:tc>
          <w:tcPr>
            <w:tcW w:w="1701" w:type="dxa"/>
          </w:tcPr>
          <w:p w14:paraId="06BC721F"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8F2085" w:rsidRPr="00B83EFA" w14:paraId="11D29BFB" w14:textId="77777777" w:rsidTr="009E7C2F">
        <w:trPr>
          <w:trHeight w:val="523"/>
          <w:jc w:val="center"/>
        </w:trPr>
        <w:tc>
          <w:tcPr>
            <w:tcW w:w="6487" w:type="dxa"/>
            <w:vAlign w:val="center"/>
          </w:tcPr>
          <w:p w14:paraId="7E464011" w14:textId="77777777" w:rsidR="008F2085" w:rsidRPr="00B83EFA" w:rsidRDefault="008F2085" w:rsidP="00E67DFD">
            <w:pPr>
              <w:autoSpaceDE w:val="0"/>
              <w:autoSpaceDN w:val="0"/>
              <w:adjustRightInd w:val="0"/>
              <w:rPr>
                <w:rFonts w:ascii="Arial" w:hAnsi="Arial" w:cs="Arial"/>
              </w:rPr>
            </w:pPr>
            <w:r w:rsidRPr="00B83EFA">
              <w:rPr>
                <w:rFonts w:ascii="Arial" w:hAnsi="Arial" w:cs="Arial"/>
              </w:rPr>
              <w:t>Expedición y/o Certificación de Constancias de: Documento</w:t>
            </w:r>
            <w:r w:rsidR="00E67DFD">
              <w:rPr>
                <w:rFonts w:ascii="Arial" w:hAnsi="Arial" w:cs="Arial"/>
              </w:rPr>
              <w:t xml:space="preserve"> </w:t>
            </w:r>
            <w:r w:rsidRPr="00B83EFA">
              <w:rPr>
                <w:rFonts w:ascii="Arial" w:hAnsi="Arial" w:cs="Arial"/>
              </w:rPr>
              <w:t>Dependencia Económica</w:t>
            </w:r>
          </w:p>
        </w:tc>
        <w:tc>
          <w:tcPr>
            <w:tcW w:w="1984" w:type="dxa"/>
            <w:vAlign w:val="center"/>
          </w:tcPr>
          <w:p w14:paraId="6814C6AE" w14:textId="77777777" w:rsidR="008F2085" w:rsidRPr="00B83EFA" w:rsidRDefault="008F2085" w:rsidP="00C12237">
            <w:pPr>
              <w:jc w:val="center"/>
              <w:rPr>
                <w:rFonts w:ascii="Arial" w:hAnsi="Arial" w:cs="Arial"/>
              </w:rPr>
            </w:pPr>
            <w:r w:rsidRPr="00B83EFA">
              <w:rPr>
                <w:rFonts w:ascii="Arial" w:hAnsi="Arial" w:cs="Arial"/>
              </w:rPr>
              <w:t>Documento</w:t>
            </w:r>
          </w:p>
        </w:tc>
        <w:tc>
          <w:tcPr>
            <w:tcW w:w="1701" w:type="dxa"/>
          </w:tcPr>
          <w:p w14:paraId="001700D1" w14:textId="77777777" w:rsidR="00DB0FF6" w:rsidRDefault="00DB0FF6" w:rsidP="008F2085">
            <w:pPr>
              <w:jc w:val="center"/>
              <w:rPr>
                <w:rFonts w:ascii="Arial" w:hAnsi="Arial" w:cs="Arial"/>
              </w:rPr>
            </w:pPr>
          </w:p>
          <w:p w14:paraId="0D871238"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8F2085" w:rsidRPr="00B83EFA" w14:paraId="33B7AB59" w14:textId="77777777" w:rsidTr="009E7C2F">
        <w:trPr>
          <w:trHeight w:val="169"/>
          <w:jc w:val="center"/>
        </w:trPr>
        <w:tc>
          <w:tcPr>
            <w:tcW w:w="6487" w:type="dxa"/>
            <w:vAlign w:val="center"/>
          </w:tcPr>
          <w:p w14:paraId="57B69EB4" w14:textId="77777777" w:rsidR="008F2085" w:rsidRPr="00B83EFA" w:rsidRDefault="008F2085" w:rsidP="00056B56">
            <w:pPr>
              <w:rPr>
                <w:rFonts w:ascii="Arial" w:hAnsi="Arial" w:cs="Arial"/>
              </w:rPr>
            </w:pPr>
            <w:r w:rsidRPr="00B83EFA">
              <w:rPr>
                <w:rFonts w:ascii="Arial" w:hAnsi="Arial" w:cs="Arial"/>
              </w:rPr>
              <w:t>Residencia Domiciliaria</w:t>
            </w:r>
          </w:p>
        </w:tc>
        <w:tc>
          <w:tcPr>
            <w:tcW w:w="1984" w:type="dxa"/>
            <w:vAlign w:val="center"/>
          </w:tcPr>
          <w:p w14:paraId="13F341B8" w14:textId="77777777" w:rsidR="008F2085" w:rsidRPr="00B83EFA" w:rsidRDefault="008F2085" w:rsidP="00C12237">
            <w:pPr>
              <w:jc w:val="center"/>
              <w:rPr>
                <w:rFonts w:ascii="Arial" w:hAnsi="Arial" w:cs="Arial"/>
              </w:rPr>
            </w:pPr>
            <w:r w:rsidRPr="00B83EFA">
              <w:rPr>
                <w:rFonts w:ascii="Arial" w:hAnsi="Arial" w:cs="Arial"/>
              </w:rPr>
              <w:t>Documento</w:t>
            </w:r>
          </w:p>
        </w:tc>
        <w:tc>
          <w:tcPr>
            <w:tcW w:w="1701" w:type="dxa"/>
          </w:tcPr>
          <w:p w14:paraId="762CE770"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8F2085" w:rsidRPr="00B83EFA" w14:paraId="20DB4FFA" w14:textId="77777777" w:rsidTr="009E7C2F">
        <w:trPr>
          <w:trHeight w:val="169"/>
          <w:jc w:val="center"/>
        </w:trPr>
        <w:tc>
          <w:tcPr>
            <w:tcW w:w="6487" w:type="dxa"/>
            <w:vAlign w:val="center"/>
          </w:tcPr>
          <w:p w14:paraId="28355252" w14:textId="77777777" w:rsidR="008F2085" w:rsidRPr="00B83EFA" w:rsidRDefault="008F2085" w:rsidP="00056B56">
            <w:pPr>
              <w:rPr>
                <w:rFonts w:ascii="Arial" w:hAnsi="Arial" w:cs="Arial"/>
              </w:rPr>
            </w:pPr>
            <w:r w:rsidRPr="00B83EFA">
              <w:rPr>
                <w:rFonts w:ascii="Arial" w:hAnsi="Arial" w:cs="Arial"/>
              </w:rPr>
              <w:t>No antecedentes carcelarios</w:t>
            </w:r>
          </w:p>
        </w:tc>
        <w:tc>
          <w:tcPr>
            <w:tcW w:w="1984" w:type="dxa"/>
            <w:vAlign w:val="center"/>
          </w:tcPr>
          <w:p w14:paraId="20A3D73A" w14:textId="77777777" w:rsidR="008F2085" w:rsidRPr="00B83EFA" w:rsidRDefault="008F2085" w:rsidP="00C12237">
            <w:pPr>
              <w:jc w:val="center"/>
              <w:rPr>
                <w:rFonts w:ascii="Arial" w:hAnsi="Arial" w:cs="Arial"/>
              </w:rPr>
            </w:pPr>
            <w:r w:rsidRPr="00B83EFA">
              <w:rPr>
                <w:rFonts w:ascii="Arial" w:hAnsi="Arial" w:cs="Arial"/>
              </w:rPr>
              <w:t>Documento</w:t>
            </w:r>
          </w:p>
        </w:tc>
        <w:tc>
          <w:tcPr>
            <w:tcW w:w="1701" w:type="dxa"/>
          </w:tcPr>
          <w:p w14:paraId="488491D4"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8F2085" w:rsidRPr="00B83EFA" w14:paraId="0C509ECA" w14:textId="77777777" w:rsidTr="009E7C2F">
        <w:trPr>
          <w:trHeight w:val="169"/>
          <w:jc w:val="center"/>
        </w:trPr>
        <w:tc>
          <w:tcPr>
            <w:tcW w:w="6487" w:type="dxa"/>
            <w:vAlign w:val="center"/>
          </w:tcPr>
          <w:p w14:paraId="1897FB1F" w14:textId="77777777" w:rsidR="008F2085" w:rsidRPr="00B83EFA" w:rsidRDefault="008F2085" w:rsidP="00056B56">
            <w:pPr>
              <w:rPr>
                <w:rFonts w:ascii="Arial" w:hAnsi="Arial" w:cs="Arial"/>
              </w:rPr>
            </w:pPr>
            <w:r w:rsidRPr="00B83EFA">
              <w:rPr>
                <w:rFonts w:ascii="Arial" w:hAnsi="Arial" w:cs="Arial"/>
              </w:rPr>
              <w:t>Aclaratoria</w:t>
            </w:r>
          </w:p>
        </w:tc>
        <w:tc>
          <w:tcPr>
            <w:tcW w:w="1984" w:type="dxa"/>
            <w:vAlign w:val="center"/>
          </w:tcPr>
          <w:p w14:paraId="19898AD0" w14:textId="77777777" w:rsidR="008F2085" w:rsidRPr="00B83EFA" w:rsidRDefault="008F2085" w:rsidP="00C12237">
            <w:pPr>
              <w:jc w:val="center"/>
              <w:rPr>
                <w:rFonts w:ascii="Arial" w:hAnsi="Arial" w:cs="Arial"/>
              </w:rPr>
            </w:pPr>
            <w:r w:rsidRPr="00B83EFA">
              <w:rPr>
                <w:rFonts w:ascii="Arial" w:hAnsi="Arial" w:cs="Arial"/>
              </w:rPr>
              <w:t>Documento</w:t>
            </w:r>
          </w:p>
        </w:tc>
        <w:tc>
          <w:tcPr>
            <w:tcW w:w="1701" w:type="dxa"/>
          </w:tcPr>
          <w:p w14:paraId="4C9F0A07"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8F2085" w:rsidRPr="00B83EFA" w14:paraId="400EA01C" w14:textId="77777777" w:rsidTr="009E7C2F">
        <w:trPr>
          <w:trHeight w:val="169"/>
          <w:jc w:val="center"/>
        </w:trPr>
        <w:tc>
          <w:tcPr>
            <w:tcW w:w="6487" w:type="dxa"/>
            <w:vAlign w:val="center"/>
          </w:tcPr>
          <w:p w14:paraId="0BE8629C" w14:textId="77777777" w:rsidR="008F2085" w:rsidRPr="00B83EFA" w:rsidRDefault="008F2085" w:rsidP="00056B56">
            <w:pPr>
              <w:rPr>
                <w:rFonts w:ascii="Arial" w:hAnsi="Arial" w:cs="Arial"/>
              </w:rPr>
            </w:pPr>
            <w:r w:rsidRPr="00B83EFA">
              <w:rPr>
                <w:rFonts w:ascii="Arial" w:hAnsi="Arial" w:cs="Arial"/>
              </w:rPr>
              <w:t>Recomendación</w:t>
            </w:r>
          </w:p>
        </w:tc>
        <w:tc>
          <w:tcPr>
            <w:tcW w:w="1984" w:type="dxa"/>
            <w:vAlign w:val="center"/>
          </w:tcPr>
          <w:p w14:paraId="6D1BA920" w14:textId="77777777" w:rsidR="008F2085" w:rsidRPr="00B83EFA" w:rsidRDefault="008F2085" w:rsidP="00C12237">
            <w:pPr>
              <w:jc w:val="center"/>
              <w:rPr>
                <w:rFonts w:ascii="Arial" w:hAnsi="Arial" w:cs="Arial"/>
              </w:rPr>
            </w:pPr>
            <w:r w:rsidRPr="00B83EFA">
              <w:rPr>
                <w:rFonts w:ascii="Arial" w:hAnsi="Arial" w:cs="Arial"/>
              </w:rPr>
              <w:t>Documento</w:t>
            </w:r>
          </w:p>
        </w:tc>
        <w:tc>
          <w:tcPr>
            <w:tcW w:w="1701" w:type="dxa"/>
          </w:tcPr>
          <w:p w14:paraId="59342224"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8F2085" w:rsidRPr="00B83EFA" w14:paraId="62F676FA" w14:textId="77777777" w:rsidTr="009E7C2F">
        <w:trPr>
          <w:trHeight w:val="169"/>
          <w:jc w:val="center"/>
        </w:trPr>
        <w:tc>
          <w:tcPr>
            <w:tcW w:w="6487" w:type="dxa"/>
            <w:vAlign w:val="center"/>
          </w:tcPr>
          <w:p w14:paraId="0C2134A2" w14:textId="77777777" w:rsidR="008F2085" w:rsidRPr="00B83EFA" w:rsidRDefault="008F2085" w:rsidP="00056B56">
            <w:pPr>
              <w:rPr>
                <w:rFonts w:ascii="Arial" w:hAnsi="Arial" w:cs="Arial"/>
              </w:rPr>
            </w:pPr>
            <w:r w:rsidRPr="00B83EFA">
              <w:rPr>
                <w:rFonts w:ascii="Arial" w:hAnsi="Arial" w:cs="Arial"/>
              </w:rPr>
              <w:t>Factibilidad de servicios</w:t>
            </w:r>
          </w:p>
        </w:tc>
        <w:tc>
          <w:tcPr>
            <w:tcW w:w="1984" w:type="dxa"/>
            <w:vAlign w:val="center"/>
          </w:tcPr>
          <w:p w14:paraId="70ECD1E3" w14:textId="77777777" w:rsidR="008F2085" w:rsidRPr="00B83EFA" w:rsidRDefault="008F2085" w:rsidP="00C12237">
            <w:pPr>
              <w:jc w:val="center"/>
              <w:rPr>
                <w:rFonts w:ascii="Arial" w:hAnsi="Arial" w:cs="Arial"/>
              </w:rPr>
            </w:pPr>
            <w:r w:rsidRPr="00B83EFA">
              <w:rPr>
                <w:rFonts w:ascii="Arial" w:hAnsi="Arial" w:cs="Arial"/>
              </w:rPr>
              <w:t>Documento</w:t>
            </w:r>
          </w:p>
        </w:tc>
        <w:tc>
          <w:tcPr>
            <w:tcW w:w="1701" w:type="dxa"/>
          </w:tcPr>
          <w:p w14:paraId="483CE3A8"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8F2085" w:rsidRPr="00B83EFA" w14:paraId="49C864CF" w14:textId="77777777" w:rsidTr="009E7C2F">
        <w:trPr>
          <w:trHeight w:val="169"/>
          <w:jc w:val="center"/>
        </w:trPr>
        <w:tc>
          <w:tcPr>
            <w:tcW w:w="6487" w:type="dxa"/>
            <w:vAlign w:val="center"/>
          </w:tcPr>
          <w:p w14:paraId="243F3195" w14:textId="77777777" w:rsidR="008F2085" w:rsidRPr="00B83EFA" w:rsidRDefault="008F2085" w:rsidP="00056B56">
            <w:pPr>
              <w:rPr>
                <w:rFonts w:ascii="Arial" w:hAnsi="Arial" w:cs="Arial"/>
              </w:rPr>
            </w:pPr>
            <w:r w:rsidRPr="00B83EFA">
              <w:rPr>
                <w:rFonts w:ascii="Arial" w:hAnsi="Arial" w:cs="Arial"/>
              </w:rPr>
              <w:t>Servicio Militar</w:t>
            </w:r>
          </w:p>
        </w:tc>
        <w:tc>
          <w:tcPr>
            <w:tcW w:w="1984" w:type="dxa"/>
            <w:vAlign w:val="center"/>
          </w:tcPr>
          <w:p w14:paraId="275DF606" w14:textId="77777777" w:rsidR="008F2085" w:rsidRPr="00B83EFA" w:rsidRDefault="008F2085" w:rsidP="00C12237">
            <w:pPr>
              <w:jc w:val="center"/>
              <w:rPr>
                <w:rFonts w:ascii="Arial" w:hAnsi="Arial" w:cs="Arial"/>
              </w:rPr>
            </w:pPr>
            <w:r w:rsidRPr="00B83EFA">
              <w:rPr>
                <w:rFonts w:ascii="Arial" w:hAnsi="Arial" w:cs="Arial"/>
              </w:rPr>
              <w:t>Documento</w:t>
            </w:r>
          </w:p>
        </w:tc>
        <w:tc>
          <w:tcPr>
            <w:tcW w:w="1701" w:type="dxa"/>
          </w:tcPr>
          <w:p w14:paraId="5AB4164D"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8F2085" w:rsidRPr="00B83EFA" w14:paraId="27688046" w14:textId="77777777" w:rsidTr="009E7C2F">
        <w:trPr>
          <w:trHeight w:val="169"/>
          <w:jc w:val="center"/>
        </w:trPr>
        <w:tc>
          <w:tcPr>
            <w:tcW w:w="6487" w:type="dxa"/>
            <w:vAlign w:val="center"/>
          </w:tcPr>
          <w:p w14:paraId="27D03510" w14:textId="77777777" w:rsidR="008F2085" w:rsidRPr="00B83EFA" w:rsidRDefault="008F2085" w:rsidP="00056B56">
            <w:pPr>
              <w:rPr>
                <w:rFonts w:ascii="Arial" w:hAnsi="Arial" w:cs="Arial"/>
              </w:rPr>
            </w:pPr>
            <w:r w:rsidRPr="00B83EFA">
              <w:rPr>
                <w:rFonts w:ascii="Arial" w:hAnsi="Arial" w:cs="Arial"/>
              </w:rPr>
              <w:t>Certificado de situación fiscal</w:t>
            </w:r>
          </w:p>
        </w:tc>
        <w:tc>
          <w:tcPr>
            <w:tcW w:w="1984" w:type="dxa"/>
            <w:vAlign w:val="center"/>
          </w:tcPr>
          <w:p w14:paraId="799074CF" w14:textId="77777777" w:rsidR="008F2085" w:rsidRPr="00B83EFA" w:rsidRDefault="008F2085" w:rsidP="00C12237">
            <w:pPr>
              <w:jc w:val="center"/>
              <w:rPr>
                <w:rFonts w:ascii="Arial" w:hAnsi="Arial" w:cs="Arial"/>
              </w:rPr>
            </w:pPr>
            <w:r w:rsidRPr="00B83EFA">
              <w:rPr>
                <w:rFonts w:ascii="Arial" w:hAnsi="Arial" w:cs="Arial"/>
              </w:rPr>
              <w:t>Documento</w:t>
            </w:r>
          </w:p>
        </w:tc>
        <w:tc>
          <w:tcPr>
            <w:tcW w:w="1701" w:type="dxa"/>
          </w:tcPr>
          <w:p w14:paraId="35DE2CC6"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8F2085" w:rsidRPr="00B83EFA" w14:paraId="29C47B7D" w14:textId="77777777" w:rsidTr="009E7C2F">
        <w:trPr>
          <w:trHeight w:val="355"/>
          <w:jc w:val="center"/>
        </w:trPr>
        <w:tc>
          <w:tcPr>
            <w:tcW w:w="6487" w:type="dxa"/>
            <w:vAlign w:val="center"/>
          </w:tcPr>
          <w:p w14:paraId="6F0DB6D2" w14:textId="77777777" w:rsidR="008F2085" w:rsidRPr="00B83EFA" w:rsidRDefault="008F2085" w:rsidP="00C12237">
            <w:pPr>
              <w:autoSpaceDE w:val="0"/>
              <w:autoSpaceDN w:val="0"/>
              <w:adjustRightInd w:val="0"/>
              <w:rPr>
                <w:rFonts w:ascii="Arial" w:hAnsi="Arial" w:cs="Arial"/>
              </w:rPr>
            </w:pPr>
            <w:r w:rsidRPr="00B83EFA">
              <w:rPr>
                <w:rFonts w:ascii="Arial" w:hAnsi="Arial" w:cs="Arial"/>
              </w:rPr>
              <w:t>Constancia para suplir el consentimiento paterno</w:t>
            </w:r>
          </w:p>
          <w:p w14:paraId="7C2B9BBC" w14:textId="77777777" w:rsidR="008F2085" w:rsidRPr="00B83EFA" w:rsidRDefault="008F2085" w:rsidP="00056B56">
            <w:pPr>
              <w:rPr>
                <w:rFonts w:ascii="Arial" w:hAnsi="Arial" w:cs="Arial"/>
              </w:rPr>
            </w:pPr>
            <w:r w:rsidRPr="00B83EFA">
              <w:rPr>
                <w:rFonts w:ascii="Arial" w:hAnsi="Arial" w:cs="Arial"/>
              </w:rPr>
              <w:t>para contraer Matrimonio</w:t>
            </w:r>
          </w:p>
        </w:tc>
        <w:tc>
          <w:tcPr>
            <w:tcW w:w="1984" w:type="dxa"/>
            <w:vAlign w:val="center"/>
          </w:tcPr>
          <w:p w14:paraId="30026878" w14:textId="77777777" w:rsidR="008F2085" w:rsidRPr="00B83EFA" w:rsidRDefault="008F2085" w:rsidP="00C12237">
            <w:pPr>
              <w:jc w:val="center"/>
              <w:rPr>
                <w:rFonts w:ascii="Arial" w:hAnsi="Arial" w:cs="Arial"/>
              </w:rPr>
            </w:pPr>
            <w:r w:rsidRPr="00B83EFA">
              <w:rPr>
                <w:rFonts w:ascii="Arial" w:hAnsi="Arial" w:cs="Arial"/>
              </w:rPr>
              <w:t>Documento</w:t>
            </w:r>
          </w:p>
        </w:tc>
        <w:tc>
          <w:tcPr>
            <w:tcW w:w="1701" w:type="dxa"/>
          </w:tcPr>
          <w:p w14:paraId="676E9018" w14:textId="77777777" w:rsidR="00DB0FF6" w:rsidRDefault="00DB0FF6" w:rsidP="008F2085">
            <w:pPr>
              <w:jc w:val="center"/>
              <w:rPr>
                <w:rFonts w:ascii="Arial" w:hAnsi="Arial" w:cs="Arial"/>
              </w:rPr>
            </w:pPr>
          </w:p>
          <w:p w14:paraId="179AD405"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8F2085" w:rsidRPr="00B83EFA" w14:paraId="34788617" w14:textId="77777777" w:rsidTr="009E7C2F">
        <w:trPr>
          <w:trHeight w:val="169"/>
          <w:jc w:val="center"/>
        </w:trPr>
        <w:tc>
          <w:tcPr>
            <w:tcW w:w="6487" w:type="dxa"/>
            <w:vAlign w:val="center"/>
          </w:tcPr>
          <w:p w14:paraId="71C242AC" w14:textId="77777777" w:rsidR="008F2085" w:rsidRPr="00B83EFA" w:rsidRDefault="008F2085" w:rsidP="00056B56">
            <w:pPr>
              <w:rPr>
                <w:rFonts w:ascii="Arial" w:hAnsi="Arial" w:cs="Arial"/>
              </w:rPr>
            </w:pPr>
            <w:r w:rsidRPr="00B83EFA">
              <w:rPr>
                <w:rFonts w:ascii="Arial" w:hAnsi="Arial" w:cs="Arial"/>
              </w:rPr>
              <w:t>Certificación por inspección de actos diversos</w:t>
            </w:r>
          </w:p>
        </w:tc>
        <w:tc>
          <w:tcPr>
            <w:tcW w:w="1984" w:type="dxa"/>
            <w:vAlign w:val="center"/>
          </w:tcPr>
          <w:p w14:paraId="4484BFA3" w14:textId="77777777" w:rsidR="008F2085" w:rsidRPr="00B83EFA" w:rsidRDefault="008F2085" w:rsidP="00C12237">
            <w:pPr>
              <w:jc w:val="center"/>
              <w:rPr>
                <w:rFonts w:ascii="Arial" w:hAnsi="Arial" w:cs="Arial"/>
              </w:rPr>
            </w:pPr>
            <w:r w:rsidRPr="00B83EFA">
              <w:rPr>
                <w:rFonts w:ascii="Arial" w:hAnsi="Arial" w:cs="Arial"/>
              </w:rPr>
              <w:t>Documento</w:t>
            </w:r>
          </w:p>
        </w:tc>
        <w:tc>
          <w:tcPr>
            <w:tcW w:w="1701" w:type="dxa"/>
          </w:tcPr>
          <w:p w14:paraId="33B8B37F" w14:textId="77777777" w:rsidR="00DB0FF6" w:rsidRDefault="00DB0FF6" w:rsidP="008F2085">
            <w:pPr>
              <w:jc w:val="center"/>
              <w:rPr>
                <w:rFonts w:ascii="Arial" w:hAnsi="Arial" w:cs="Arial"/>
              </w:rPr>
            </w:pPr>
          </w:p>
          <w:p w14:paraId="4FCADC76"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8F2085" w:rsidRPr="00B83EFA" w14:paraId="4B47A5DE" w14:textId="77777777" w:rsidTr="009E7C2F">
        <w:trPr>
          <w:trHeight w:val="169"/>
          <w:jc w:val="center"/>
        </w:trPr>
        <w:tc>
          <w:tcPr>
            <w:tcW w:w="6487" w:type="dxa"/>
            <w:vAlign w:val="center"/>
          </w:tcPr>
          <w:p w14:paraId="0EBCF76D" w14:textId="77777777" w:rsidR="008F2085" w:rsidRPr="00B83EFA" w:rsidRDefault="008F2085" w:rsidP="00056B56">
            <w:pPr>
              <w:rPr>
                <w:rFonts w:ascii="Arial" w:hAnsi="Arial" w:cs="Arial"/>
              </w:rPr>
            </w:pPr>
            <w:r w:rsidRPr="00B83EFA">
              <w:rPr>
                <w:rFonts w:ascii="Arial" w:hAnsi="Arial" w:cs="Arial"/>
              </w:rPr>
              <w:t>Constancia por publicación de edictos</w:t>
            </w:r>
          </w:p>
        </w:tc>
        <w:tc>
          <w:tcPr>
            <w:tcW w:w="1984" w:type="dxa"/>
            <w:vAlign w:val="center"/>
          </w:tcPr>
          <w:p w14:paraId="026CC6A0" w14:textId="77777777" w:rsidR="008F2085" w:rsidRPr="00B83EFA" w:rsidRDefault="008F2085" w:rsidP="00C12237">
            <w:pPr>
              <w:jc w:val="center"/>
              <w:rPr>
                <w:rFonts w:ascii="Arial" w:hAnsi="Arial" w:cs="Arial"/>
              </w:rPr>
            </w:pPr>
            <w:r w:rsidRPr="00B83EFA">
              <w:rPr>
                <w:rFonts w:ascii="Arial" w:hAnsi="Arial" w:cs="Arial"/>
              </w:rPr>
              <w:t>Documento</w:t>
            </w:r>
          </w:p>
        </w:tc>
        <w:tc>
          <w:tcPr>
            <w:tcW w:w="1701" w:type="dxa"/>
          </w:tcPr>
          <w:p w14:paraId="220C9A2E" w14:textId="77777777" w:rsidR="00DB0FF6" w:rsidRDefault="00DB0FF6" w:rsidP="008F2085">
            <w:pPr>
              <w:jc w:val="center"/>
              <w:rPr>
                <w:rFonts w:ascii="Arial" w:hAnsi="Arial" w:cs="Arial"/>
              </w:rPr>
            </w:pPr>
          </w:p>
          <w:p w14:paraId="58839713" w14:textId="77777777" w:rsidR="008F2085" w:rsidRPr="00B83EFA" w:rsidRDefault="00DB0FF6" w:rsidP="008F2085">
            <w:pPr>
              <w:jc w:val="center"/>
              <w:rPr>
                <w:rFonts w:ascii="Arial" w:hAnsi="Arial" w:cs="Arial"/>
              </w:rPr>
            </w:pPr>
            <w:r>
              <w:rPr>
                <w:rFonts w:ascii="Arial" w:hAnsi="Arial" w:cs="Arial"/>
              </w:rPr>
              <w:t>0</w:t>
            </w:r>
            <w:r w:rsidRPr="00B83EFA">
              <w:rPr>
                <w:rFonts w:ascii="Arial" w:hAnsi="Arial" w:cs="Arial"/>
              </w:rPr>
              <w:t>.00</w:t>
            </w:r>
          </w:p>
        </w:tc>
      </w:tr>
      <w:tr w:rsidR="0005779A" w:rsidRPr="00B83EFA" w14:paraId="6156C551" w14:textId="77777777" w:rsidTr="009E7C2F">
        <w:trPr>
          <w:trHeight w:val="169"/>
          <w:jc w:val="center"/>
        </w:trPr>
        <w:tc>
          <w:tcPr>
            <w:tcW w:w="6487" w:type="dxa"/>
            <w:vAlign w:val="center"/>
          </w:tcPr>
          <w:p w14:paraId="16B31A0E" w14:textId="77777777" w:rsidR="0005779A" w:rsidRPr="00B83EFA" w:rsidRDefault="0005779A" w:rsidP="00F34A37">
            <w:pPr>
              <w:autoSpaceDE w:val="0"/>
              <w:autoSpaceDN w:val="0"/>
              <w:adjustRightInd w:val="0"/>
              <w:rPr>
                <w:rFonts w:ascii="Arial" w:hAnsi="Arial" w:cs="Arial"/>
              </w:rPr>
            </w:pPr>
            <w:r w:rsidRPr="00B83EFA">
              <w:rPr>
                <w:rFonts w:ascii="Arial" w:hAnsi="Arial" w:cs="Arial"/>
              </w:rPr>
              <w:t>Las que establezca el Reglamento de Acceso a la</w:t>
            </w:r>
          </w:p>
          <w:p w14:paraId="6FFB4DD8" w14:textId="77777777" w:rsidR="0005779A" w:rsidRPr="00B83EFA" w:rsidRDefault="0005779A" w:rsidP="00F34A37">
            <w:pPr>
              <w:autoSpaceDE w:val="0"/>
              <w:autoSpaceDN w:val="0"/>
              <w:adjustRightInd w:val="0"/>
              <w:rPr>
                <w:rFonts w:ascii="Arial" w:hAnsi="Arial" w:cs="Arial"/>
              </w:rPr>
            </w:pPr>
            <w:r w:rsidRPr="00B83EFA">
              <w:rPr>
                <w:rFonts w:ascii="Arial" w:hAnsi="Arial" w:cs="Arial"/>
              </w:rPr>
              <w:t xml:space="preserve">Información </w:t>
            </w:r>
            <w:r w:rsidR="00E67DFD" w:rsidRPr="00B83EFA">
              <w:rPr>
                <w:rFonts w:ascii="Arial" w:hAnsi="Arial" w:cs="Arial"/>
              </w:rPr>
              <w:t>Pública</w:t>
            </w:r>
            <w:r w:rsidRPr="00B83EFA">
              <w:rPr>
                <w:rFonts w:ascii="Arial" w:hAnsi="Arial" w:cs="Arial"/>
              </w:rPr>
              <w:t xml:space="preserve"> y Transparencia Municipal</w:t>
            </w:r>
          </w:p>
        </w:tc>
        <w:tc>
          <w:tcPr>
            <w:tcW w:w="1984" w:type="dxa"/>
            <w:vAlign w:val="center"/>
          </w:tcPr>
          <w:p w14:paraId="16E6519B" w14:textId="77777777" w:rsidR="0005779A" w:rsidRPr="00B83EFA" w:rsidRDefault="0005779A" w:rsidP="00F34A37">
            <w:pPr>
              <w:jc w:val="center"/>
              <w:rPr>
                <w:rFonts w:ascii="Arial" w:hAnsi="Arial" w:cs="Arial"/>
              </w:rPr>
            </w:pPr>
            <w:r w:rsidRPr="00B83EFA">
              <w:rPr>
                <w:rFonts w:ascii="Arial" w:hAnsi="Arial" w:cs="Arial"/>
              </w:rPr>
              <w:t>Documento</w:t>
            </w:r>
          </w:p>
        </w:tc>
        <w:tc>
          <w:tcPr>
            <w:tcW w:w="1701" w:type="dxa"/>
          </w:tcPr>
          <w:p w14:paraId="1CD55DC9" w14:textId="77777777" w:rsidR="00DB0FF6" w:rsidRDefault="00DB0FF6" w:rsidP="00F34A37">
            <w:pPr>
              <w:jc w:val="center"/>
              <w:rPr>
                <w:rFonts w:ascii="Arial" w:hAnsi="Arial" w:cs="Arial"/>
              </w:rPr>
            </w:pPr>
          </w:p>
          <w:p w14:paraId="407B9D85" w14:textId="77777777" w:rsidR="0005779A" w:rsidRPr="00B83EFA" w:rsidRDefault="00DB0FF6" w:rsidP="00F34A37">
            <w:pPr>
              <w:jc w:val="center"/>
              <w:rPr>
                <w:rFonts w:ascii="Arial" w:hAnsi="Arial" w:cs="Arial"/>
              </w:rPr>
            </w:pPr>
            <w:r>
              <w:rPr>
                <w:rFonts w:ascii="Arial" w:hAnsi="Arial" w:cs="Arial"/>
              </w:rPr>
              <w:t>0</w:t>
            </w:r>
            <w:r w:rsidRPr="00B83EFA">
              <w:rPr>
                <w:rFonts w:ascii="Arial" w:hAnsi="Arial" w:cs="Arial"/>
              </w:rPr>
              <w:t>.00</w:t>
            </w:r>
          </w:p>
        </w:tc>
      </w:tr>
      <w:tr w:rsidR="0005779A" w:rsidRPr="00B83EFA" w14:paraId="4A375CBF" w14:textId="77777777" w:rsidTr="009E7C2F">
        <w:trPr>
          <w:trHeight w:val="169"/>
          <w:jc w:val="center"/>
        </w:trPr>
        <w:tc>
          <w:tcPr>
            <w:tcW w:w="6487" w:type="dxa"/>
            <w:vAlign w:val="center"/>
          </w:tcPr>
          <w:p w14:paraId="58DC91A3" w14:textId="77777777" w:rsidR="0005779A" w:rsidRPr="00B83EFA" w:rsidRDefault="0005779A" w:rsidP="00F34A37">
            <w:pPr>
              <w:autoSpaceDE w:val="0"/>
              <w:autoSpaceDN w:val="0"/>
              <w:adjustRightInd w:val="0"/>
              <w:rPr>
                <w:rFonts w:ascii="Arial" w:hAnsi="Arial" w:cs="Arial"/>
              </w:rPr>
            </w:pPr>
            <w:r w:rsidRPr="00B83EFA">
              <w:rPr>
                <w:rFonts w:ascii="Arial" w:hAnsi="Arial" w:cs="Arial"/>
              </w:rPr>
              <w:t>Certificados, o constancias sobre documentos,</w:t>
            </w:r>
          </w:p>
          <w:p w14:paraId="20CBF28F" w14:textId="77777777" w:rsidR="0005779A" w:rsidRPr="00B83EFA" w:rsidRDefault="0005779A" w:rsidP="00F34A37">
            <w:pPr>
              <w:autoSpaceDE w:val="0"/>
              <w:autoSpaceDN w:val="0"/>
              <w:adjustRightInd w:val="0"/>
              <w:rPr>
                <w:rFonts w:ascii="Arial" w:hAnsi="Arial" w:cs="Arial"/>
              </w:rPr>
            </w:pPr>
            <w:r w:rsidRPr="00B83EFA">
              <w:rPr>
                <w:rFonts w:ascii="Arial" w:hAnsi="Arial" w:cs="Arial"/>
              </w:rPr>
              <w:t>actas, datos y anotaciones</w:t>
            </w:r>
          </w:p>
        </w:tc>
        <w:tc>
          <w:tcPr>
            <w:tcW w:w="1984" w:type="dxa"/>
            <w:vAlign w:val="center"/>
          </w:tcPr>
          <w:p w14:paraId="4B251158" w14:textId="77777777" w:rsidR="0005779A" w:rsidRPr="00B83EFA" w:rsidRDefault="0005779A" w:rsidP="00F34A37">
            <w:pPr>
              <w:jc w:val="center"/>
              <w:rPr>
                <w:rFonts w:ascii="Arial" w:hAnsi="Arial" w:cs="Arial"/>
              </w:rPr>
            </w:pPr>
            <w:r w:rsidRPr="00B83EFA">
              <w:rPr>
                <w:rFonts w:ascii="Arial" w:hAnsi="Arial" w:cs="Arial"/>
              </w:rPr>
              <w:t>Documento</w:t>
            </w:r>
          </w:p>
        </w:tc>
        <w:tc>
          <w:tcPr>
            <w:tcW w:w="1701" w:type="dxa"/>
          </w:tcPr>
          <w:p w14:paraId="68173C0D" w14:textId="77777777" w:rsidR="00DB0FF6" w:rsidRDefault="00DB0FF6" w:rsidP="00F34A37">
            <w:pPr>
              <w:jc w:val="center"/>
              <w:rPr>
                <w:rFonts w:ascii="Arial" w:hAnsi="Arial" w:cs="Arial"/>
              </w:rPr>
            </w:pPr>
          </w:p>
          <w:p w14:paraId="5E67ABD1" w14:textId="77777777" w:rsidR="0005779A" w:rsidRPr="00B83EFA" w:rsidRDefault="00DB0FF6" w:rsidP="00F34A37">
            <w:pPr>
              <w:jc w:val="center"/>
              <w:rPr>
                <w:rFonts w:ascii="Arial" w:hAnsi="Arial" w:cs="Arial"/>
              </w:rPr>
            </w:pPr>
            <w:r>
              <w:rPr>
                <w:rFonts w:ascii="Arial" w:hAnsi="Arial" w:cs="Arial"/>
              </w:rPr>
              <w:t>0</w:t>
            </w:r>
            <w:r w:rsidRPr="00B83EFA">
              <w:rPr>
                <w:rFonts w:ascii="Arial" w:hAnsi="Arial" w:cs="Arial"/>
              </w:rPr>
              <w:t>.00</w:t>
            </w:r>
          </w:p>
        </w:tc>
      </w:tr>
      <w:tr w:rsidR="0005779A" w:rsidRPr="00B83EFA" w14:paraId="47D71D46" w14:textId="77777777" w:rsidTr="009E7C2F">
        <w:trPr>
          <w:trHeight w:val="169"/>
          <w:jc w:val="center"/>
        </w:trPr>
        <w:tc>
          <w:tcPr>
            <w:tcW w:w="6487" w:type="dxa"/>
            <w:vAlign w:val="center"/>
          </w:tcPr>
          <w:p w14:paraId="48EDF3D6" w14:textId="77777777" w:rsidR="0005779A" w:rsidRPr="00B83EFA" w:rsidRDefault="0005779A" w:rsidP="00F34A37">
            <w:pPr>
              <w:autoSpaceDE w:val="0"/>
              <w:autoSpaceDN w:val="0"/>
              <w:adjustRightInd w:val="0"/>
              <w:rPr>
                <w:rFonts w:ascii="Arial" w:hAnsi="Arial" w:cs="Arial"/>
              </w:rPr>
            </w:pPr>
            <w:r w:rsidRPr="00B83EFA">
              <w:rPr>
                <w:rFonts w:ascii="Arial" w:hAnsi="Arial" w:cs="Arial"/>
              </w:rPr>
              <w:t>Legalización de firmas</w:t>
            </w:r>
          </w:p>
        </w:tc>
        <w:tc>
          <w:tcPr>
            <w:tcW w:w="1984" w:type="dxa"/>
            <w:vAlign w:val="center"/>
          </w:tcPr>
          <w:p w14:paraId="6BB03A85" w14:textId="77777777" w:rsidR="0005779A" w:rsidRPr="00B83EFA" w:rsidRDefault="0005779A" w:rsidP="00F34A37">
            <w:pPr>
              <w:jc w:val="center"/>
              <w:rPr>
                <w:rFonts w:ascii="Arial" w:hAnsi="Arial" w:cs="Arial"/>
              </w:rPr>
            </w:pPr>
            <w:r w:rsidRPr="00B83EFA">
              <w:rPr>
                <w:rFonts w:ascii="Arial" w:hAnsi="Arial" w:cs="Arial"/>
              </w:rPr>
              <w:t>Documento</w:t>
            </w:r>
          </w:p>
        </w:tc>
        <w:tc>
          <w:tcPr>
            <w:tcW w:w="1701" w:type="dxa"/>
          </w:tcPr>
          <w:p w14:paraId="62C20217" w14:textId="77777777" w:rsidR="0005779A" w:rsidRPr="00B83EFA" w:rsidRDefault="00DB0FF6" w:rsidP="00F34A37">
            <w:pPr>
              <w:jc w:val="center"/>
              <w:rPr>
                <w:rFonts w:ascii="Arial" w:hAnsi="Arial" w:cs="Arial"/>
              </w:rPr>
            </w:pPr>
            <w:r>
              <w:rPr>
                <w:rFonts w:ascii="Arial" w:hAnsi="Arial" w:cs="Arial"/>
              </w:rPr>
              <w:t>0</w:t>
            </w:r>
            <w:r w:rsidRPr="00B83EFA">
              <w:rPr>
                <w:rFonts w:ascii="Arial" w:hAnsi="Arial" w:cs="Arial"/>
              </w:rPr>
              <w:t>.00</w:t>
            </w:r>
          </w:p>
        </w:tc>
      </w:tr>
      <w:tr w:rsidR="0005779A" w:rsidRPr="00B83EFA" w14:paraId="09CC72B4" w14:textId="77777777" w:rsidTr="009E7C2F">
        <w:trPr>
          <w:trHeight w:val="169"/>
          <w:jc w:val="center"/>
        </w:trPr>
        <w:tc>
          <w:tcPr>
            <w:tcW w:w="6487" w:type="dxa"/>
            <w:vAlign w:val="center"/>
          </w:tcPr>
          <w:p w14:paraId="228AD601" w14:textId="77777777" w:rsidR="0005779A" w:rsidRPr="00B83EFA" w:rsidRDefault="0005779A" w:rsidP="00F34A37">
            <w:pPr>
              <w:autoSpaceDE w:val="0"/>
              <w:autoSpaceDN w:val="0"/>
              <w:adjustRightInd w:val="0"/>
              <w:rPr>
                <w:rFonts w:ascii="Arial" w:hAnsi="Arial" w:cs="Arial"/>
              </w:rPr>
            </w:pPr>
            <w:r w:rsidRPr="00B83EFA">
              <w:rPr>
                <w:rFonts w:ascii="Arial" w:hAnsi="Arial" w:cs="Arial"/>
              </w:rPr>
              <w:t>Certificaciones que expida la tesorería de cualquier</w:t>
            </w:r>
          </w:p>
          <w:p w14:paraId="4340BA75" w14:textId="77777777" w:rsidR="0005779A" w:rsidRPr="00B83EFA" w:rsidRDefault="0005779A" w:rsidP="00E67DFD">
            <w:pPr>
              <w:autoSpaceDE w:val="0"/>
              <w:autoSpaceDN w:val="0"/>
              <w:adjustRightInd w:val="0"/>
              <w:rPr>
                <w:rFonts w:ascii="Arial" w:hAnsi="Arial" w:cs="Arial"/>
              </w:rPr>
            </w:pPr>
            <w:r w:rsidRPr="00B83EFA">
              <w:rPr>
                <w:rFonts w:ascii="Arial" w:hAnsi="Arial" w:cs="Arial"/>
              </w:rPr>
              <w:t>índole</w:t>
            </w:r>
          </w:p>
        </w:tc>
        <w:tc>
          <w:tcPr>
            <w:tcW w:w="1984" w:type="dxa"/>
            <w:vAlign w:val="center"/>
          </w:tcPr>
          <w:p w14:paraId="253DE908" w14:textId="77777777" w:rsidR="0005779A" w:rsidRPr="00B83EFA" w:rsidRDefault="0005779A" w:rsidP="00F34A37">
            <w:pPr>
              <w:jc w:val="center"/>
              <w:rPr>
                <w:rFonts w:ascii="Arial" w:hAnsi="Arial" w:cs="Arial"/>
              </w:rPr>
            </w:pPr>
            <w:r w:rsidRPr="00B83EFA">
              <w:rPr>
                <w:rFonts w:ascii="Arial" w:hAnsi="Arial" w:cs="Arial"/>
              </w:rPr>
              <w:t>Documento</w:t>
            </w:r>
          </w:p>
        </w:tc>
        <w:tc>
          <w:tcPr>
            <w:tcW w:w="1701" w:type="dxa"/>
          </w:tcPr>
          <w:p w14:paraId="5321992B" w14:textId="77777777" w:rsidR="00DB0FF6" w:rsidRDefault="00DB0FF6" w:rsidP="00F34A37">
            <w:pPr>
              <w:jc w:val="center"/>
              <w:rPr>
                <w:rFonts w:ascii="Arial" w:hAnsi="Arial" w:cs="Arial"/>
              </w:rPr>
            </w:pPr>
          </w:p>
          <w:p w14:paraId="4AFDE87A" w14:textId="77777777" w:rsidR="0005779A" w:rsidRPr="00B83EFA" w:rsidRDefault="00DB0FF6" w:rsidP="00F34A37">
            <w:pPr>
              <w:jc w:val="center"/>
              <w:rPr>
                <w:rFonts w:ascii="Arial" w:hAnsi="Arial" w:cs="Arial"/>
              </w:rPr>
            </w:pPr>
            <w:r>
              <w:rPr>
                <w:rFonts w:ascii="Arial" w:hAnsi="Arial" w:cs="Arial"/>
              </w:rPr>
              <w:t>0</w:t>
            </w:r>
            <w:r w:rsidRPr="00B83EFA">
              <w:rPr>
                <w:rFonts w:ascii="Arial" w:hAnsi="Arial" w:cs="Arial"/>
              </w:rPr>
              <w:t>.00</w:t>
            </w:r>
          </w:p>
        </w:tc>
      </w:tr>
      <w:tr w:rsidR="0005779A" w:rsidRPr="00B83EFA" w14:paraId="5BF8244B" w14:textId="77777777" w:rsidTr="009E7C2F">
        <w:trPr>
          <w:trHeight w:val="169"/>
          <w:jc w:val="center"/>
        </w:trPr>
        <w:tc>
          <w:tcPr>
            <w:tcW w:w="6487" w:type="dxa"/>
            <w:vAlign w:val="center"/>
          </w:tcPr>
          <w:p w14:paraId="035929D4" w14:textId="77777777" w:rsidR="0005779A" w:rsidRPr="00B83EFA" w:rsidRDefault="0005779A" w:rsidP="00F34A37">
            <w:pPr>
              <w:autoSpaceDE w:val="0"/>
              <w:autoSpaceDN w:val="0"/>
              <w:adjustRightInd w:val="0"/>
              <w:rPr>
                <w:rFonts w:ascii="Arial" w:hAnsi="Arial" w:cs="Arial"/>
              </w:rPr>
            </w:pPr>
            <w:r w:rsidRPr="00B83EFA">
              <w:rPr>
                <w:rFonts w:ascii="Arial" w:hAnsi="Arial" w:cs="Arial"/>
              </w:rPr>
              <w:t>Dictámenes, certificados y capacitaciones por parte de Protección Civil</w:t>
            </w:r>
          </w:p>
        </w:tc>
        <w:tc>
          <w:tcPr>
            <w:tcW w:w="1984" w:type="dxa"/>
            <w:vAlign w:val="center"/>
          </w:tcPr>
          <w:p w14:paraId="0EA6539B" w14:textId="77777777" w:rsidR="0005779A" w:rsidRPr="00B83EFA" w:rsidRDefault="0005779A" w:rsidP="00F34A37">
            <w:pPr>
              <w:jc w:val="center"/>
              <w:rPr>
                <w:rFonts w:ascii="Arial" w:hAnsi="Arial" w:cs="Arial"/>
              </w:rPr>
            </w:pPr>
            <w:r w:rsidRPr="00B83EFA">
              <w:rPr>
                <w:rFonts w:ascii="Arial" w:hAnsi="Arial" w:cs="Arial"/>
              </w:rPr>
              <w:t>Documento</w:t>
            </w:r>
          </w:p>
        </w:tc>
        <w:tc>
          <w:tcPr>
            <w:tcW w:w="1701" w:type="dxa"/>
          </w:tcPr>
          <w:p w14:paraId="1DE20D85" w14:textId="77777777" w:rsidR="00DB0FF6" w:rsidRDefault="00DB0FF6" w:rsidP="00F34A37">
            <w:pPr>
              <w:jc w:val="center"/>
              <w:rPr>
                <w:rFonts w:ascii="Arial" w:hAnsi="Arial" w:cs="Arial"/>
              </w:rPr>
            </w:pPr>
          </w:p>
          <w:p w14:paraId="042D613D" w14:textId="77777777" w:rsidR="0005779A" w:rsidRPr="00B83EFA" w:rsidRDefault="00DB0FF6" w:rsidP="00F34A37">
            <w:pPr>
              <w:jc w:val="center"/>
              <w:rPr>
                <w:rFonts w:ascii="Arial" w:hAnsi="Arial" w:cs="Arial"/>
              </w:rPr>
            </w:pPr>
            <w:r>
              <w:rPr>
                <w:rFonts w:ascii="Arial" w:hAnsi="Arial" w:cs="Arial"/>
              </w:rPr>
              <w:t>0</w:t>
            </w:r>
            <w:r w:rsidR="005D5CDA" w:rsidRPr="00B83EFA">
              <w:rPr>
                <w:rFonts w:ascii="Arial" w:hAnsi="Arial" w:cs="Arial"/>
              </w:rPr>
              <w:t>.00</w:t>
            </w:r>
          </w:p>
        </w:tc>
      </w:tr>
    </w:tbl>
    <w:p w14:paraId="599547DB" w14:textId="77777777" w:rsidR="009556C6" w:rsidRPr="00B83EFA" w:rsidRDefault="009556C6" w:rsidP="009556C6">
      <w:pPr>
        <w:autoSpaceDE w:val="0"/>
        <w:autoSpaceDN w:val="0"/>
        <w:adjustRightInd w:val="0"/>
        <w:jc w:val="center"/>
        <w:rPr>
          <w:rFonts w:ascii="Arial" w:hAnsi="Arial" w:cs="Arial"/>
          <w:b/>
        </w:rPr>
      </w:pPr>
    </w:p>
    <w:p w14:paraId="4EF28B01" w14:textId="77777777" w:rsidR="009556C6" w:rsidRPr="00B83EFA" w:rsidRDefault="009556C6" w:rsidP="009556C6">
      <w:pPr>
        <w:autoSpaceDE w:val="0"/>
        <w:autoSpaceDN w:val="0"/>
        <w:adjustRightInd w:val="0"/>
        <w:jc w:val="center"/>
        <w:rPr>
          <w:rFonts w:ascii="Arial" w:hAnsi="Arial" w:cs="Arial"/>
          <w:b/>
          <w:bCs/>
        </w:rPr>
      </w:pPr>
      <w:r w:rsidRPr="00B83EFA">
        <w:rPr>
          <w:rFonts w:ascii="Arial" w:hAnsi="Arial" w:cs="Arial"/>
          <w:b/>
        </w:rPr>
        <w:t>SECCIÓN XI</w:t>
      </w:r>
    </w:p>
    <w:p w14:paraId="49CB7529" w14:textId="77777777" w:rsidR="009556C6" w:rsidRPr="00B83EFA" w:rsidRDefault="009556C6" w:rsidP="009556C6">
      <w:pPr>
        <w:autoSpaceDE w:val="0"/>
        <w:autoSpaceDN w:val="0"/>
        <w:adjustRightInd w:val="0"/>
        <w:jc w:val="center"/>
        <w:rPr>
          <w:rFonts w:ascii="Arial" w:hAnsi="Arial" w:cs="Arial"/>
          <w:b/>
          <w:bCs/>
        </w:rPr>
      </w:pPr>
      <w:r w:rsidRPr="00B83EFA">
        <w:rPr>
          <w:rFonts w:ascii="Arial" w:hAnsi="Arial" w:cs="Arial"/>
          <w:b/>
        </w:rPr>
        <w:t>SOBRE EMPADRONAMIENTO</w:t>
      </w:r>
    </w:p>
    <w:p w14:paraId="1D5A90E5" w14:textId="77777777" w:rsidR="009556C6" w:rsidRPr="00B83EFA" w:rsidRDefault="009556C6" w:rsidP="00443C2E">
      <w:pPr>
        <w:pStyle w:val="Ttulo8"/>
        <w:spacing w:before="120" w:after="0"/>
        <w:jc w:val="both"/>
        <w:rPr>
          <w:rFonts w:ascii="Arial" w:hAnsi="Arial" w:cs="Arial"/>
          <w:bCs/>
          <w:i w:val="0"/>
        </w:rPr>
      </w:pPr>
      <w:r w:rsidRPr="00B83EFA">
        <w:rPr>
          <w:rFonts w:ascii="Arial" w:hAnsi="Arial" w:cs="Arial"/>
          <w:b/>
          <w:i w:val="0"/>
        </w:rPr>
        <w:t xml:space="preserve">ARTÍCULO 48.- </w:t>
      </w:r>
      <w:r w:rsidRPr="00B83EFA">
        <w:rPr>
          <w:rFonts w:ascii="Arial" w:hAnsi="Arial" w:cs="Arial"/>
          <w:bCs/>
          <w:i w:val="0"/>
        </w:rPr>
        <w:t>Para el cobro del Derecho sobre Empadronamiento a que se refiere este Capítulo, al expedir la Cédula de Empadronamiento correspondiente por parte de la Tesorería Municipal o su equivalente, se aplicará una cuota de acuerdo con las actividades comerciales o el ejercicio de oficios que lleven a cabo en forma ambulante, así como por las actividades de diversión y espectáculos públicos, de que se trate, conforme a lo siguiente:</w:t>
      </w:r>
    </w:p>
    <w:p w14:paraId="3675635B" w14:textId="77777777" w:rsidR="009556C6" w:rsidRPr="00B83EFA" w:rsidRDefault="009556C6" w:rsidP="009556C6">
      <w:pPr>
        <w:jc w:val="both"/>
        <w:rPr>
          <w:rFonts w:ascii="Arial"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72"/>
        <w:gridCol w:w="1497"/>
        <w:gridCol w:w="1121"/>
      </w:tblGrid>
      <w:tr w:rsidR="009556C6" w:rsidRPr="00E67DFD" w14:paraId="51341FA0" w14:textId="77777777" w:rsidTr="00E67DFD">
        <w:trPr>
          <w:trHeight w:val="70"/>
          <w:jc w:val="center"/>
        </w:trPr>
        <w:tc>
          <w:tcPr>
            <w:tcW w:w="7372" w:type="dxa"/>
            <w:shd w:val="clear" w:color="auto" w:fill="E6E6E6"/>
            <w:vAlign w:val="center"/>
          </w:tcPr>
          <w:p w14:paraId="50715C72" w14:textId="77777777" w:rsidR="009556C6" w:rsidRPr="00E67DFD" w:rsidRDefault="009556C6" w:rsidP="00E67DFD">
            <w:pPr>
              <w:pStyle w:val="Encabezado"/>
              <w:jc w:val="center"/>
              <w:rPr>
                <w:rFonts w:ascii="Arial" w:hAnsi="Arial" w:cs="Arial"/>
                <w:b/>
                <w:bCs/>
                <w:sz w:val="18"/>
                <w:szCs w:val="18"/>
                <w:lang w:val="es-MX"/>
              </w:rPr>
            </w:pPr>
            <w:r w:rsidRPr="00E67DFD">
              <w:rPr>
                <w:rFonts w:ascii="Arial" w:hAnsi="Arial" w:cs="Arial"/>
                <w:b/>
                <w:bCs/>
                <w:sz w:val="18"/>
                <w:szCs w:val="18"/>
                <w:lang w:val="es-MX"/>
              </w:rPr>
              <w:t>CONCEPTO</w:t>
            </w:r>
          </w:p>
        </w:tc>
        <w:tc>
          <w:tcPr>
            <w:tcW w:w="1497" w:type="dxa"/>
            <w:shd w:val="clear" w:color="auto" w:fill="E6E6E6"/>
            <w:vAlign w:val="center"/>
          </w:tcPr>
          <w:p w14:paraId="27F458B5" w14:textId="77777777" w:rsidR="009556C6" w:rsidRPr="00E67DFD" w:rsidRDefault="009556C6" w:rsidP="00E67DFD">
            <w:pPr>
              <w:jc w:val="center"/>
              <w:rPr>
                <w:rFonts w:ascii="Arial" w:hAnsi="Arial" w:cs="Arial"/>
                <w:b/>
                <w:bCs/>
                <w:sz w:val="18"/>
                <w:szCs w:val="18"/>
                <w:lang w:val="es-MX"/>
              </w:rPr>
            </w:pPr>
            <w:r w:rsidRPr="00E67DFD">
              <w:rPr>
                <w:rFonts w:ascii="Arial" w:hAnsi="Arial" w:cs="Arial"/>
                <w:b/>
                <w:sz w:val="18"/>
                <w:szCs w:val="18"/>
                <w:lang w:val="es-MX"/>
              </w:rPr>
              <w:t>UNIDAD Y/O BASE</w:t>
            </w:r>
          </w:p>
        </w:tc>
        <w:tc>
          <w:tcPr>
            <w:tcW w:w="1121" w:type="dxa"/>
            <w:shd w:val="clear" w:color="auto" w:fill="E6E6E6"/>
            <w:vAlign w:val="center"/>
          </w:tcPr>
          <w:p w14:paraId="63FBE2AE" w14:textId="77777777" w:rsidR="009556C6" w:rsidRPr="00E67DFD" w:rsidRDefault="009556C6" w:rsidP="001143A0">
            <w:pPr>
              <w:jc w:val="center"/>
              <w:rPr>
                <w:rFonts w:ascii="Arial" w:hAnsi="Arial" w:cs="Arial"/>
                <w:b/>
                <w:bCs/>
                <w:sz w:val="18"/>
                <w:szCs w:val="18"/>
                <w:lang w:val="es-MX"/>
              </w:rPr>
            </w:pPr>
            <w:r w:rsidRPr="00E67DFD">
              <w:rPr>
                <w:rFonts w:ascii="Arial" w:hAnsi="Arial" w:cs="Arial"/>
                <w:b/>
                <w:sz w:val="18"/>
                <w:szCs w:val="18"/>
                <w:lang w:val="es-MX"/>
              </w:rPr>
              <w:t>CUOTA O TARIFA</w:t>
            </w:r>
            <w:r w:rsidR="001143A0">
              <w:rPr>
                <w:rFonts w:ascii="Arial" w:hAnsi="Arial" w:cs="Arial"/>
                <w:b/>
                <w:sz w:val="18"/>
                <w:szCs w:val="18"/>
                <w:lang w:val="es-MX"/>
              </w:rPr>
              <w:t xml:space="preserve"> </w:t>
            </w:r>
            <w:proofErr w:type="spellStart"/>
            <w:r w:rsidR="001143A0">
              <w:rPr>
                <w:rFonts w:ascii="Arial" w:hAnsi="Arial" w:cs="Arial"/>
                <w:b/>
                <w:sz w:val="18"/>
                <w:szCs w:val="18"/>
                <w:lang w:val="es-MX"/>
              </w:rPr>
              <w:t>U.M.A</w:t>
            </w:r>
            <w:proofErr w:type="spellEnd"/>
            <w:r w:rsidR="001143A0">
              <w:rPr>
                <w:rFonts w:ascii="Arial" w:hAnsi="Arial" w:cs="Arial"/>
                <w:b/>
                <w:sz w:val="18"/>
                <w:szCs w:val="18"/>
                <w:lang w:val="es-MX"/>
              </w:rPr>
              <w:t>.</w:t>
            </w:r>
          </w:p>
        </w:tc>
      </w:tr>
      <w:tr w:rsidR="009556C6" w:rsidRPr="00B83EFA" w14:paraId="78D83C57" w14:textId="77777777" w:rsidTr="00E67DFD">
        <w:trPr>
          <w:trHeight w:val="70"/>
          <w:jc w:val="center"/>
        </w:trPr>
        <w:tc>
          <w:tcPr>
            <w:tcW w:w="7372" w:type="dxa"/>
          </w:tcPr>
          <w:p w14:paraId="57AE24F9" w14:textId="77777777" w:rsidR="009556C6" w:rsidRPr="00B83EFA" w:rsidRDefault="009556C6" w:rsidP="00F608E2">
            <w:pPr>
              <w:autoSpaceDE w:val="0"/>
              <w:autoSpaceDN w:val="0"/>
              <w:adjustRightInd w:val="0"/>
              <w:jc w:val="both"/>
              <w:rPr>
                <w:rFonts w:ascii="Arial" w:hAnsi="Arial" w:cs="Arial"/>
                <w:bCs/>
              </w:rPr>
            </w:pPr>
            <w:r w:rsidRPr="00B83EFA">
              <w:rPr>
                <w:rFonts w:ascii="Arial" w:hAnsi="Arial" w:cs="Arial"/>
              </w:rPr>
              <w:t>Funciones Teatrales</w:t>
            </w:r>
          </w:p>
        </w:tc>
        <w:tc>
          <w:tcPr>
            <w:tcW w:w="1497" w:type="dxa"/>
          </w:tcPr>
          <w:p w14:paraId="4ECD5B38"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Cuota fija</w:t>
            </w:r>
          </w:p>
        </w:tc>
        <w:tc>
          <w:tcPr>
            <w:tcW w:w="1121" w:type="dxa"/>
          </w:tcPr>
          <w:p w14:paraId="3731495D"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0.00</w:t>
            </w:r>
          </w:p>
        </w:tc>
      </w:tr>
      <w:tr w:rsidR="009556C6" w:rsidRPr="00B83EFA" w14:paraId="7FCE6D11" w14:textId="77777777" w:rsidTr="00E67DFD">
        <w:trPr>
          <w:trHeight w:val="70"/>
          <w:jc w:val="center"/>
        </w:trPr>
        <w:tc>
          <w:tcPr>
            <w:tcW w:w="7372" w:type="dxa"/>
          </w:tcPr>
          <w:p w14:paraId="1A8FC15B" w14:textId="77777777" w:rsidR="009556C6" w:rsidRPr="00B83EFA" w:rsidRDefault="009556C6" w:rsidP="00F608E2">
            <w:pPr>
              <w:autoSpaceDE w:val="0"/>
              <w:autoSpaceDN w:val="0"/>
              <w:adjustRightInd w:val="0"/>
              <w:rPr>
                <w:rFonts w:ascii="Arial" w:hAnsi="Arial" w:cs="Arial"/>
              </w:rPr>
            </w:pPr>
            <w:r w:rsidRPr="00B83EFA">
              <w:rPr>
                <w:rFonts w:ascii="Arial" w:hAnsi="Arial" w:cs="Arial"/>
              </w:rPr>
              <w:t>Funciones Cinematográficas</w:t>
            </w:r>
          </w:p>
        </w:tc>
        <w:tc>
          <w:tcPr>
            <w:tcW w:w="1497" w:type="dxa"/>
          </w:tcPr>
          <w:p w14:paraId="17F97B54"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Cuota fija</w:t>
            </w:r>
          </w:p>
        </w:tc>
        <w:tc>
          <w:tcPr>
            <w:tcW w:w="1121" w:type="dxa"/>
          </w:tcPr>
          <w:p w14:paraId="58FD12FE"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0.00</w:t>
            </w:r>
          </w:p>
        </w:tc>
      </w:tr>
      <w:tr w:rsidR="009556C6" w:rsidRPr="00B83EFA" w14:paraId="63A9B0B0" w14:textId="77777777" w:rsidTr="00E67DFD">
        <w:trPr>
          <w:trHeight w:val="70"/>
          <w:jc w:val="center"/>
        </w:trPr>
        <w:tc>
          <w:tcPr>
            <w:tcW w:w="7372" w:type="dxa"/>
          </w:tcPr>
          <w:p w14:paraId="2D3B1A5D" w14:textId="77777777" w:rsidR="009556C6" w:rsidRPr="00B83EFA" w:rsidRDefault="009556C6" w:rsidP="00F608E2">
            <w:pPr>
              <w:autoSpaceDE w:val="0"/>
              <w:autoSpaceDN w:val="0"/>
              <w:adjustRightInd w:val="0"/>
              <w:jc w:val="both"/>
              <w:rPr>
                <w:rFonts w:ascii="Arial" w:hAnsi="Arial" w:cs="Arial"/>
              </w:rPr>
            </w:pPr>
            <w:r w:rsidRPr="00B83EFA">
              <w:rPr>
                <w:rFonts w:ascii="Arial" w:hAnsi="Arial" w:cs="Arial"/>
              </w:rPr>
              <w:t xml:space="preserve">Actividades Deportivas </w:t>
            </w:r>
          </w:p>
        </w:tc>
        <w:tc>
          <w:tcPr>
            <w:tcW w:w="1497" w:type="dxa"/>
          </w:tcPr>
          <w:p w14:paraId="4F6F3EEC"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Cuota fija</w:t>
            </w:r>
          </w:p>
        </w:tc>
        <w:tc>
          <w:tcPr>
            <w:tcW w:w="1121" w:type="dxa"/>
          </w:tcPr>
          <w:p w14:paraId="79CDB51A"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0.00</w:t>
            </w:r>
          </w:p>
        </w:tc>
      </w:tr>
      <w:tr w:rsidR="009556C6" w:rsidRPr="00B83EFA" w14:paraId="504C0622" w14:textId="77777777" w:rsidTr="00E67DFD">
        <w:trPr>
          <w:trHeight w:val="340"/>
          <w:jc w:val="center"/>
        </w:trPr>
        <w:tc>
          <w:tcPr>
            <w:tcW w:w="7372" w:type="dxa"/>
          </w:tcPr>
          <w:p w14:paraId="7FEC2EB8" w14:textId="77777777" w:rsidR="009556C6" w:rsidRPr="00B83EFA" w:rsidRDefault="009556C6" w:rsidP="00F608E2">
            <w:pPr>
              <w:autoSpaceDE w:val="0"/>
              <w:autoSpaceDN w:val="0"/>
              <w:adjustRightInd w:val="0"/>
              <w:jc w:val="both"/>
              <w:rPr>
                <w:rFonts w:ascii="Arial" w:hAnsi="Arial" w:cs="Arial"/>
              </w:rPr>
            </w:pPr>
            <w:r w:rsidRPr="00B83EFA">
              <w:rPr>
                <w:rFonts w:ascii="Arial" w:hAnsi="Arial" w:cs="Arial"/>
              </w:rPr>
              <w:t>Actividades de cualquier otra índole que se verifique en salones, teatros, plazas, calles, locales abiertos o cerrados en donde se reúnan los asistentes con el propósito de esparcimiento</w:t>
            </w:r>
          </w:p>
        </w:tc>
        <w:tc>
          <w:tcPr>
            <w:tcW w:w="1497" w:type="dxa"/>
          </w:tcPr>
          <w:p w14:paraId="22C9406E" w14:textId="77777777" w:rsidR="00DB0FF6" w:rsidRDefault="00DB0FF6" w:rsidP="00F608E2">
            <w:pPr>
              <w:autoSpaceDE w:val="0"/>
              <w:autoSpaceDN w:val="0"/>
              <w:adjustRightInd w:val="0"/>
              <w:jc w:val="center"/>
              <w:rPr>
                <w:rFonts w:ascii="Arial" w:hAnsi="Arial" w:cs="Arial"/>
              </w:rPr>
            </w:pPr>
          </w:p>
          <w:p w14:paraId="1DB991E8"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Cuota fija</w:t>
            </w:r>
          </w:p>
        </w:tc>
        <w:tc>
          <w:tcPr>
            <w:tcW w:w="1121" w:type="dxa"/>
          </w:tcPr>
          <w:p w14:paraId="731F31DE" w14:textId="77777777" w:rsidR="00DB0FF6" w:rsidRDefault="00DB0FF6" w:rsidP="00F608E2">
            <w:pPr>
              <w:autoSpaceDE w:val="0"/>
              <w:autoSpaceDN w:val="0"/>
              <w:adjustRightInd w:val="0"/>
              <w:jc w:val="center"/>
              <w:rPr>
                <w:rFonts w:ascii="Arial" w:hAnsi="Arial" w:cs="Arial"/>
              </w:rPr>
            </w:pPr>
          </w:p>
          <w:p w14:paraId="0EC90185"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0.00</w:t>
            </w:r>
          </w:p>
        </w:tc>
      </w:tr>
      <w:tr w:rsidR="009556C6" w:rsidRPr="00B83EFA" w14:paraId="12557198" w14:textId="77777777" w:rsidTr="00E67DFD">
        <w:trPr>
          <w:trHeight w:val="70"/>
          <w:jc w:val="center"/>
        </w:trPr>
        <w:tc>
          <w:tcPr>
            <w:tcW w:w="7372" w:type="dxa"/>
          </w:tcPr>
          <w:p w14:paraId="0F9436BF" w14:textId="77777777" w:rsidR="009556C6" w:rsidRPr="00B83EFA" w:rsidRDefault="009556C6" w:rsidP="00F608E2">
            <w:pPr>
              <w:autoSpaceDE w:val="0"/>
              <w:autoSpaceDN w:val="0"/>
              <w:adjustRightInd w:val="0"/>
              <w:jc w:val="both"/>
              <w:rPr>
                <w:rFonts w:ascii="Arial" w:hAnsi="Arial" w:cs="Arial"/>
              </w:rPr>
            </w:pPr>
            <w:r w:rsidRPr="00B83EFA">
              <w:rPr>
                <w:rFonts w:ascii="Arial" w:hAnsi="Arial" w:cs="Arial"/>
              </w:rPr>
              <w:lastRenderedPageBreak/>
              <w:t>Actividad Económica Comercial</w:t>
            </w:r>
          </w:p>
        </w:tc>
        <w:tc>
          <w:tcPr>
            <w:tcW w:w="1497" w:type="dxa"/>
          </w:tcPr>
          <w:p w14:paraId="4405028C"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Cuota fija</w:t>
            </w:r>
          </w:p>
        </w:tc>
        <w:tc>
          <w:tcPr>
            <w:tcW w:w="1121" w:type="dxa"/>
          </w:tcPr>
          <w:p w14:paraId="0F3F8170"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0.00</w:t>
            </w:r>
          </w:p>
        </w:tc>
      </w:tr>
      <w:tr w:rsidR="009556C6" w:rsidRPr="00B83EFA" w14:paraId="09F72227" w14:textId="77777777" w:rsidTr="00E67DFD">
        <w:trPr>
          <w:trHeight w:val="70"/>
          <w:jc w:val="center"/>
        </w:trPr>
        <w:tc>
          <w:tcPr>
            <w:tcW w:w="7372" w:type="dxa"/>
          </w:tcPr>
          <w:p w14:paraId="72F387C4" w14:textId="77777777" w:rsidR="009556C6" w:rsidRPr="00B83EFA" w:rsidRDefault="009556C6" w:rsidP="00F608E2">
            <w:pPr>
              <w:autoSpaceDE w:val="0"/>
              <w:autoSpaceDN w:val="0"/>
              <w:adjustRightInd w:val="0"/>
              <w:jc w:val="both"/>
              <w:rPr>
                <w:rFonts w:ascii="Arial" w:hAnsi="Arial" w:cs="Arial"/>
              </w:rPr>
            </w:pPr>
            <w:r w:rsidRPr="00B83EFA">
              <w:rPr>
                <w:rFonts w:ascii="Arial" w:hAnsi="Arial" w:cs="Arial"/>
              </w:rPr>
              <w:t>Actividad Económica Industrial</w:t>
            </w:r>
          </w:p>
        </w:tc>
        <w:tc>
          <w:tcPr>
            <w:tcW w:w="1497" w:type="dxa"/>
          </w:tcPr>
          <w:p w14:paraId="03AC6936"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Cuota fija</w:t>
            </w:r>
          </w:p>
        </w:tc>
        <w:tc>
          <w:tcPr>
            <w:tcW w:w="1121" w:type="dxa"/>
          </w:tcPr>
          <w:p w14:paraId="084CEB9A"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0.00</w:t>
            </w:r>
          </w:p>
        </w:tc>
      </w:tr>
      <w:tr w:rsidR="009556C6" w:rsidRPr="00B83EFA" w14:paraId="5D402CD6" w14:textId="77777777" w:rsidTr="00E67DFD">
        <w:trPr>
          <w:trHeight w:val="70"/>
          <w:jc w:val="center"/>
        </w:trPr>
        <w:tc>
          <w:tcPr>
            <w:tcW w:w="7372" w:type="dxa"/>
          </w:tcPr>
          <w:p w14:paraId="68E5F647" w14:textId="77777777" w:rsidR="009556C6" w:rsidRPr="00B83EFA" w:rsidRDefault="009556C6" w:rsidP="00F608E2">
            <w:pPr>
              <w:autoSpaceDE w:val="0"/>
              <w:autoSpaceDN w:val="0"/>
              <w:adjustRightInd w:val="0"/>
              <w:jc w:val="both"/>
              <w:rPr>
                <w:rFonts w:ascii="Arial" w:hAnsi="Arial" w:cs="Arial"/>
              </w:rPr>
            </w:pPr>
            <w:r w:rsidRPr="00B83EFA">
              <w:rPr>
                <w:rFonts w:ascii="Arial" w:hAnsi="Arial" w:cs="Arial"/>
              </w:rPr>
              <w:t>Actividad Económica de Servicios</w:t>
            </w:r>
          </w:p>
        </w:tc>
        <w:tc>
          <w:tcPr>
            <w:tcW w:w="1497" w:type="dxa"/>
          </w:tcPr>
          <w:p w14:paraId="5925DFE7"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Cuota fija</w:t>
            </w:r>
          </w:p>
        </w:tc>
        <w:tc>
          <w:tcPr>
            <w:tcW w:w="1121" w:type="dxa"/>
          </w:tcPr>
          <w:p w14:paraId="1D0B8027"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0.00</w:t>
            </w:r>
          </w:p>
        </w:tc>
      </w:tr>
      <w:tr w:rsidR="009556C6" w:rsidRPr="00B83EFA" w14:paraId="3DC1FAE0" w14:textId="77777777" w:rsidTr="00E67DFD">
        <w:trPr>
          <w:trHeight w:val="70"/>
          <w:jc w:val="center"/>
        </w:trPr>
        <w:tc>
          <w:tcPr>
            <w:tcW w:w="7372" w:type="dxa"/>
          </w:tcPr>
          <w:p w14:paraId="0204F153" w14:textId="77777777" w:rsidR="009556C6" w:rsidRPr="00B83EFA" w:rsidRDefault="009556C6" w:rsidP="00F608E2">
            <w:pPr>
              <w:autoSpaceDE w:val="0"/>
              <w:autoSpaceDN w:val="0"/>
              <w:adjustRightInd w:val="0"/>
              <w:jc w:val="both"/>
              <w:rPr>
                <w:rFonts w:ascii="Arial" w:hAnsi="Arial" w:cs="Arial"/>
              </w:rPr>
            </w:pPr>
            <w:r w:rsidRPr="00B83EFA">
              <w:rPr>
                <w:rFonts w:ascii="Arial" w:hAnsi="Arial" w:cs="Arial"/>
              </w:rPr>
              <w:t>Ambulantes</w:t>
            </w:r>
          </w:p>
        </w:tc>
        <w:tc>
          <w:tcPr>
            <w:tcW w:w="1497" w:type="dxa"/>
          </w:tcPr>
          <w:p w14:paraId="12AABFFE"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Cuota fija</w:t>
            </w:r>
          </w:p>
        </w:tc>
        <w:tc>
          <w:tcPr>
            <w:tcW w:w="1121" w:type="dxa"/>
          </w:tcPr>
          <w:p w14:paraId="3B9427A7" w14:textId="77777777" w:rsidR="009556C6" w:rsidRPr="00B83EFA" w:rsidRDefault="009556C6" w:rsidP="00F608E2">
            <w:pPr>
              <w:autoSpaceDE w:val="0"/>
              <w:autoSpaceDN w:val="0"/>
              <w:adjustRightInd w:val="0"/>
              <w:jc w:val="center"/>
              <w:rPr>
                <w:rFonts w:ascii="Arial" w:hAnsi="Arial" w:cs="Arial"/>
              </w:rPr>
            </w:pPr>
            <w:r w:rsidRPr="00B83EFA">
              <w:rPr>
                <w:rFonts w:ascii="Arial" w:hAnsi="Arial" w:cs="Arial"/>
              </w:rPr>
              <w:t>0.00</w:t>
            </w:r>
          </w:p>
        </w:tc>
      </w:tr>
    </w:tbl>
    <w:p w14:paraId="55C2289C" w14:textId="77777777" w:rsidR="009556C6" w:rsidRPr="00B83EFA" w:rsidRDefault="009556C6" w:rsidP="009556C6">
      <w:pPr>
        <w:autoSpaceDE w:val="0"/>
        <w:autoSpaceDN w:val="0"/>
        <w:adjustRightInd w:val="0"/>
        <w:jc w:val="center"/>
        <w:rPr>
          <w:rFonts w:ascii="Arial" w:hAnsi="Arial" w:cs="Arial"/>
          <w:b/>
          <w:bCs/>
        </w:rPr>
      </w:pPr>
      <w:r w:rsidRPr="00B83EFA">
        <w:rPr>
          <w:rFonts w:ascii="Arial" w:hAnsi="Arial" w:cs="Arial"/>
          <w:b/>
        </w:rPr>
        <w:t>SECCIÓN XII</w:t>
      </w:r>
    </w:p>
    <w:p w14:paraId="149CBC38" w14:textId="77777777" w:rsidR="009556C6" w:rsidRPr="00B83EFA" w:rsidRDefault="009556C6" w:rsidP="009556C6">
      <w:pPr>
        <w:autoSpaceDE w:val="0"/>
        <w:autoSpaceDN w:val="0"/>
        <w:adjustRightInd w:val="0"/>
        <w:jc w:val="center"/>
        <w:rPr>
          <w:rFonts w:ascii="Arial" w:hAnsi="Arial" w:cs="Arial"/>
          <w:b/>
          <w:bCs/>
        </w:rPr>
      </w:pPr>
      <w:r w:rsidRPr="00B83EFA">
        <w:rPr>
          <w:rFonts w:ascii="Arial" w:hAnsi="Arial" w:cs="Arial"/>
          <w:b/>
        </w:rPr>
        <w:t>EXPEDICIÓN DE LICENCIAS Y REFRENDOS</w:t>
      </w:r>
    </w:p>
    <w:p w14:paraId="5BED7820" w14:textId="77777777" w:rsidR="009556C6" w:rsidRPr="00B83EFA" w:rsidRDefault="009556C6" w:rsidP="009556C6">
      <w:pPr>
        <w:jc w:val="center"/>
        <w:rPr>
          <w:rFonts w:ascii="Arial" w:hAnsi="Arial" w:cs="Arial"/>
          <w:b/>
          <w:lang w:val="es-MX"/>
        </w:rPr>
      </w:pPr>
    </w:p>
    <w:p w14:paraId="40263DEA" w14:textId="77777777" w:rsidR="009556C6" w:rsidRPr="00B83EFA" w:rsidRDefault="009556C6" w:rsidP="009556C6">
      <w:pPr>
        <w:jc w:val="both"/>
        <w:rPr>
          <w:rFonts w:ascii="Arial" w:hAnsi="Arial" w:cs="Arial"/>
          <w:bCs/>
        </w:rPr>
      </w:pPr>
      <w:r w:rsidRPr="00B83EFA">
        <w:rPr>
          <w:rFonts w:ascii="Arial" w:hAnsi="Arial" w:cs="Arial"/>
          <w:b/>
          <w:lang w:val="es-MX"/>
        </w:rPr>
        <w:t xml:space="preserve">ARTÍCULO 49.- </w:t>
      </w:r>
      <w:r w:rsidRPr="00B83EFA">
        <w:rPr>
          <w:rFonts w:ascii="Arial" w:hAnsi="Arial" w:cs="Arial"/>
          <w:lang w:val="es-MX"/>
        </w:rPr>
        <w:t>Para el cobro de los Derechos por expedición o</w:t>
      </w:r>
      <w:r w:rsidRPr="00B83EFA">
        <w:rPr>
          <w:rFonts w:ascii="Arial" w:hAnsi="Arial" w:cs="Arial"/>
        </w:rPr>
        <w:t xml:space="preserve"> refrendo de licencias para el comercio, industria y cualquier otra actividad, se aplicarán las tarifas correspondientes conforme al siguiente catálogo:</w:t>
      </w:r>
    </w:p>
    <w:p w14:paraId="16220F21" w14:textId="77777777" w:rsidR="00AB0DF3" w:rsidRPr="00B83EFA" w:rsidRDefault="00AB0DF3" w:rsidP="006C6193">
      <w:pPr>
        <w:jc w:val="both"/>
        <w:rPr>
          <w:rFonts w:ascii="Arial" w:hAnsi="Arial" w:cs="Arial"/>
          <w:bCs/>
        </w:rPr>
      </w:pPr>
    </w:p>
    <w:tbl>
      <w:tblPr>
        <w:tblpPr w:leftFromText="141" w:rightFromText="141" w:vertAnchor="text" w:horzAnchor="margin" w:tblpXSpec="center" w:tblpY="-8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7"/>
        <w:gridCol w:w="2871"/>
        <w:gridCol w:w="1560"/>
      </w:tblGrid>
      <w:tr w:rsidR="003B5FDA" w:rsidRPr="00B83EFA" w14:paraId="062DD19D" w14:textId="77777777" w:rsidTr="009E7C2F">
        <w:trPr>
          <w:cantSplit/>
          <w:trHeight w:val="70"/>
          <w:tblHeader/>
          <w:jc w:val="center"/>
        </w:trPr>
        <w:tc>
          <w:tcPr>
            <w:tcW w:w="5137" w:type="dxa"/>
            <w:shd w:val="clear" w:color="auto" w:fill="E6E6E6"/>
          </w:tcPr>
          <w:p w14:paraId="33AB25A7" w14:textId="77777777" w:rsidR="003B5FDA" w:rsidRPr="00E67DFD" w:rsidRDefault="003B5FDA" w:rsidP="009E7C2F">
            <w:pPr>
              <w:pStyle w:val="Encabezado"/>
              <w:jc w:val="center"/>
              <w:rPr>
                <w:rFonts w:ascii="Arial" w:hAnsi="Arial" w:cs="Arial"/>
                <w:b/>
                <w:bCs/>
                <w:sz w:val="18"/>
                <w:szCs w:val="18"/>
                <w:lang w:val="es-MX"/>
              </w:rPr>
            </w:pPr>
            <w:r w:rsidRPr="00E67DFD">
              <w:rPr>
                <w:rFonts w:ascii="Arial" w:hAnsi="Arial" w:cs="Arial"/>
                <w:b/>
                <w:bCs/>
                <w:sz w:val="18"/>
                <w:szCs w:val="18"/>
                <w:lang w:val="es-MX"/>
              </w:rPr>
              <w:t>CONCEPTO</w:t>
            </w:r>
          </w:p>
        </w:tc>
        <w:tc>
          <w:tcPr>
            <w:tcW w:w="2871" w:type="dxa"/>
            <w:tcBorders>
              <w:bottom w:val="single" w:sz="4" w:space="0" w:color="auto"/>
            </w:tcBorders>
            <w:shd w:val="clear" w:color="auto" w:fill="E6E6E6"/>
          </w:tcPr>
          <w:p w14:paraId="47D04824" w14:textId="77777777" w:rsidR="003B5FDA" w:rsidRPr="00E67DFD" w:rsidRDefault="003B5FDA" w:rsidP="009E7C2F">
            <w:pPr>
              <w:jc w:val="center"/>
              <w:rPr>
                <w:rFonts w:ascii="Arial" w:hAnsi="Arial" w:cs="Arial"/>
                <w:b/>
                <w:bCs/>
                <w:sz w:val="18"/>
                <w:szCs w:val="18"/>
                <w:lang w:val="es-MX"/>
              </w:rPr>
            </w:pPr>
            <w:r w:rsidRPr="00E67DFD">
              <w:rPr>
                <w:rFonts w:ascii="Arial" w:hAnsi="Arial" w:cs="Arial"/>
                <w:b/>
                <w:bCs/>
                <w:sz w:val="18"/>
                <w:szCs w:val="18"/>
                <w:lang w:val="es-MX"/>
              </w:rPr>
              <w:t>UNIDAD Y/O BASE</w:t>
            </w:r>
          </w:p>
        </w:tc>
        <w:tc>
          <w:tcPr>
            <w:tcW w:w="1560" w:type="dxa"/>
            <w:shd w:val="clear" w:color="auto" w:fill="E6E6E6"/>
          </w:tcPr>
          <w:p w14:paraId="1C6C6A11" w14:textId="77777777" w:rsidR="003B5FDA" w:rsidRPr="00E67DFD" w:rsidRDefault="003B5FDA" w:rsidP="009E7C2F">
            <w:pPr>
              <w:jc w:val="center"/>
              <w:rPr>
                <w:rFonts w:ascii="Arial" w:hAnsi="Arial" w:cs="Arial"/>
                <w:b/>
                <w:bCs/>
                <w:sz w:val="18"/>
                <w:szCs w:val="18"/>
                <w:lang w:val="es-MX"/>
              </w:rPr>
            </w:pPr>
            <w:r w:rsidRPr="00E67DFD">
              <w:rPr>
                <w:rFonts w:ascii="Arial" w:hAnsi="Arial" w:cs="Arial"/>
                <w:b/>
                <w:bCs/>
                <w:sz w:val="18"/>
                <w:szCs w:val="18"/>
                <w:lang w:val="es-MX"/>
              </w:rPr>
              <w:t>TASA O TARIFA</w:t>
            </w:r>
            <w:r w:rsidR="00372A8E">
              <w:rPr>
                <w:rFonts w:ascii="Arial" w:hAnsi="Arial" w:cs="Arial"/>
                <w:b/>
                <w:bCs/>
                <w:sz w:val="18"/>
                <w:szCs w:val="18"/>
                <w:lang w:val="es-MX"/>
              </w:rPr>
              <w:t xml:space="preserve"> UMA</w:t>
            </w:r>
          </w:p>
        </w:tc>
      </w:tr>
      <w:tr w:rsidR="00E67DFD" w:rsidRPr="00B83EFA" w14:paraId="76E8FEB4" w14:textId="77777777" w:rsidTr="009E7C2F">
        <w:trPr>
          <w:cantSplit/>
          <w:trHeight w:val="70"/>
          <w:jc w:val="center"/>
        </w:trPr>
        <w:tc>
          <w:tcPr>
            <w:tcW w:w="9568" w:type="dxa"/>
            <w:gridSpan w:val="3"/>
            <w:tcBorders>
              <w:right w:val="single" w:sz="4" w:space="0" w:color="auto"/>
            </w:tcBorders>
            <w:vAlign w:val="center"/>
          </w:tcPr>
          <w:p w14:paraId="26CF39CC" w14:textId="77777777" w:rsidR="00E67DFD" w:rsidRPr="00B83EFA" w:rsidRDefault="00E67DFD" w:rsidP="009E7C2F">
            <w:pPr>
              <w:autoSpaceDE w:val="0"/>
              <w:autoSpaceDN w:val="0"/>
              <w:adjustRightInd w:val="0"/>
              <w:rPr>
                <w:rFonts w:ascii="Arial" w:hAnsi="Arial" w:cs="Arial"/>
              </w:rPr>
            </w:pPr>
            <w:r w:rsidRPr="00B83EFA">
              <w:rPr>
                <w:rFonts w:ascii="Arial" w:hAnsi="Arial" w:cs="Arial"/>
                <w:b/>
                <w:bCs/>
              </w:rPr>
              <w:t>Expedición de Licencias para:</w:t>
            </w:r>
          </w:p>
        </w:tc>
      </w:tr>
      <w:tr w:rsidR="003B5FDA" w:rsidRPr="00B83EFA" w14:paraId="79EFEC57" w14:textId="77777777" w:rsidTr="009E7C2F">
        <w:trPr>
          <w:cantSplit/>
          <w:trHeight w:val="70"/>
          <w:jc w:val="center"/>
        </w:trPr>
        <w:tc>
          <w:tcPr>
            <w:tcW w:w="5137" w:type="dxa"/>
            <w:vAlign w:val="center"/>
          </w:tcPr>
          <w:p w14:paraId="6380370D" w14:textId="77777777" w:rsidR="003B5FDA" w:rsidRPr="00B83EFA" w:rsidRDefault="003B5FDA" w:rsidP="009E7C2F">
            <w:pPr>
              <w:autoSpaceDE w:val="0"/>
              <w:autoSpaceDN w:val="0"/>
              <w:adjustRightInd w:val="0"/>
              <w:ind w:left="708"/>
              <w:rPr>
                <w:rFonts w:ascii="Arial" w:hAnsi="Arial" w:cs="Arial"/>
              </w:rPr>
            </w:pPr>
            <w:r w:rsidRPr="00B83EFA">
              <w:rPr>
                <w:rFonts w:ascii="Arial" w:hAnsi="Arial" w:cs="Arial"/>
              </w:rPr>
              <w:t>Comercio</w:t>
            </w:r>
          </w:p>
        </w:tc>
        <w:tc>
          <w:tcPr>
            <w:tcW w:w="2871" w:type="dxa"/>
            <w:tcBorders>
              <w:top w:val="single" w:sz="4" w:space="0" w:color="auto"/>
            </w:tcBorders>
            <w:vAlign w:val="center"/>
          </w:tcPr>
          <w:p w14:paraId="48CCCAB5" w14:textId="77777777" w:rsidR="003B5FDA" w:rsidRPr="00B83EFA" w:rsidRDefault="003B5FDA" w:rsidP="009E7C2F">
            <w:pPr>
              <w:autoSpaceDE w:val="0"/>
              <w:autoSpaceDN w:val="0"/>
              <w:adjustRightInd w:val="0"/>
              <w:jc w:val="center"/>
              <w:rPr>
                <w:rFonts w:ascii="Arial" w:hAnsi="Arial" w:cs="Arial"/>
              </w:rPr>
            </w:pPr>
            <w:r w:rsidRPr="00B83EFA">
              <w:rPr>
                <w:rFonts w:ascii="Arial" w:hAnsi="Arial" w:cs="Arial"/>
              </w:rPr>
              <w:t>Por Establecimiento</w:t>
            </w:r>
          </w:p>
        </w:tc>
        <w:tc>
          <w:tcPr>
            <w:tcW w:w="1560" w:type="dxa"/>
            <w:tcBorders>
              <w:top w:val="single" w:sz="4" w:space="0" w:color="auto"/>
            </w:tcBorders>
            <w:vAlign w:val="center"/>
          </w:tcPr>
          <w:p w14:paraId="73896B8D" w14:textId="69CD1D91" w:rsidR="003B5FDA" w:rsidRPr="00B83EFA" w:rsidRDefault="00E91063" w:rsidP="00372A8E">
            <w:pPr>
              <w:jc w:val="center"/>
              <w:rPr>
                <w:rFonts w:ascii="Arial" w:hAnsi="Arial" w:cs="Arial"/>
              </w:rPr>
            </w:pPr>
            <w:r>
              <w:rPr>
                <w:rFonts w:ascii="Arial" w:hAnsi="Arial" w:cs="Arial"/>
              </w:rPr>
              <w:t>5 a 80</w:t>
            </w:r>
            <w:r w:rsidR="00812487" w:rsidRPr="00B83EFA">
              <w:rPr>
                <w:rFonts w:ascii="Arial" w:hAnsi="Arial" w:cs="Arial"/>
              </w:rPr>
              <w:t xml:space="preserve"> </w:t>
            </w:r>
          </w:p>
        </w:tc>
      </w:tr>
      <w:tr w:rsidR="003B5FDA" w:rsidRPr="00B83EFA" w14:paraId="3AC1C5E4" w14:textId="77777777" w:rsidTr="009E7C2F">
        <w:trPr>
          <w:cantSplit/>
          <w:trHeight w:val="70"/>
          <w:jc w:val="center"/>
        </w:trPr>
        <w:tc>
          <w:tcPr>
            <w:tcW w:w="5137" w:type="dxa"/>
            <w:vAlign w:val="center"/>
          </w:tcPr>
          <w:p w14:paraId="044ACA02" w14:textId="77777777" w:rsidR="003B5FDA" w:rsidRPr="00B83EFA" w:rsidRDefault="003B5FDA" w:rsidP="009E7C2F">
            <w:pPr>
              <w:autoSpaceDE w:val="0"/>
              <w:autoSpaceDN w:val="0"/>
              <w:adjustRightInd w:val="0"/>
              <w:ind w:left="708"/>
              <w:rPr>
                <w:rFonts w:ascii="Arial" w:hAnsi="Arial" w:cs="Arial"/>
              </w:rPr>
            </w:pPr>
            <w:r w:rsidRPr="00B83EFA">
              <w:rPr>
                <w:rFonts w:ascii="Arial" w:hAnsi="Arial" w:cs="Arial"/>
              </w:rPr>
              <w:t>Industria</w:t>
            </w:r>
          </w:p>
        </w:tc>
        <w:tc>
          <w:tcPr>
            <w:tcW w:w="2871" w:type="dxa"/>
            <w:vAlign w:val="center"/>
          </w:tcPr>
          <w:p w14:paraId="443460B4" w14:textId="77777777" w:rsidR="003B5FDA" w:rsidRPr="00B83EFA" w:rsidRDefault="003B5FDA" w:rsidP="009E7C2F">
            <w:pPr>
              <w:jc w:val="center"/>
              <w:rPr>
                <w:rFonts w:ascii="Arial" w:hAnsi="Arial" w:cs="Arial"/>
              </w:rPr>
            </w:pPr>
            <w:r w:rsidRPr="00B83EFA">
              <w:rPr>
                <w:rFonts w:ascii="Arial" w:hAnsi="Arial" w:cs="Arial"/>
              </w:rPr>
              <w:t>Por Establecimiento</w:t>
            </w:r>
          </w:p>
        </w:tc>
        <w:tc>
          <w:tcPr>
            <w:tcW w:w="1560" w:type="dxa"/>
            <w:vAlign w:val="center"/>
          </w:tcPr>
          <w:p w14:paraId="286EB927" w14:textId="7DE42913" w:rsidR="003B5FDA" w:rsidRPr="00B83EFA" w:rsidRDefault="00E91063" w:rsidP="00372A8E">
            <w:pPr>
              <w:jc w:val="center"/>
              <w:rPr>
                <w:rFonts w:ascii="Arial" w:hAnsi="Arial" w:cs="Arial"/>
              </w:rPr>
            </w:pPr>
            <w:r>
              <w:rPr>
                <w:rFonts w:ascii="Arial" w:hAnsi="Arial" w:cs="Arial"/>
              </w:rPr>
              <w:t>5 a 80</w:t>
            </w:r>
          </w:p>
        </w:tc>
      </w:tr>
      <w:tr w:rsidR="003B5FDA" w:rsidRPr="00B83EFA" w14:paraId="3C1FDC3C" w14:textId="77777777" w:rsidTr="009E7C2F">
        <w:trPr>
          <w:cantSplit/>
          <w:trHeight w:val="70"/>
          <w:jc w:val="center"/>
        </w:trPr>
        <w:tc>
          <w:tcPr>
            <w:tcW w:w="5137" w:type="dxa"/>
            <w:tcBorders>
              <w:bottom w:val="single" w:sz="4" w:space="0" w:color="auto"/>
            </w:tcBorders>
            <w:vAlign w:val="center"/>
          </w:tcPr>
          <w:p w14:paraId="36D18290" w14:textId="77777777" w:rsidR="003B5FDA" w:rsidRPr="00B83EFA" w:rsidRDefault="003B5FDA" w:rsidP="009E7C2F">
            <w:pPr>
              <w:autoSpaceDE w:val="0"/>
              <w:autoSpaceDN w:val="0"/>
              <w:adjustRightInd w:val="0"/>
              <w:ind w:left="708"/>
              <w:rPr>
                <w:rFonts w:ascii="Arial" w:hAnsi="Arial" w:cs="Arial"/>
              </w:rPr>
            </w:pPr>
            <w:r w:rsidRPr="00B83EFA">
              <w:rPr>
                <w:rFonts w:ascii="Arial" w:hAnsi="Arial" w:cs="Arial"/>
              </w:rPr>
              <w:t>Servicios</w:t>
            </w:r>
          </w:p>
        </w:tc>
        <w:tc>
          <w:tcPr>
            <w:tcW w:w="2871" w:type="dxa"/>
            <w:tcBorders>
              <w:bottom w:val="single" w:sz="4" w:space="0" w:color="auto"/>
            </w:tcBorders>
            <w:vAlign w:val="center"/>
          </w:tcPr>
          <w:p w14:paraId="1E8A93C6" w14:textId="77777777" w:rsidR="003B5FDA" w:rsidRPr="00B83EFA" w:rsidRDefault="003B5FDA" w:rsidP="009E7C2F">
            <w:pPr>
              <w:jc w:val="center"/>
              <w:rPr>
                <w:rFonts w:ascii="Arial" w:hAnsi="Arial" w:cs="Arial"/>
              </w:rPr>
            </w:pPr>
            <w:r w:rsidRPr="00B83EFA">
              <w:rPr>
                <w:rFonts w:ascii="Arial" w:hAnsi="Arial" w:cs="Arial"/>
              </w:rPr>
              <w:t>Por Establecimiento</w:t>
            </w:r>
          </w:p>
        </w:tc>
        <w:tc>
          <w:tcPr>
            <w:tcW w:w="1560" w:type="dxa"/>
            <w:tcBorders>
              <w:bottom w:val="single" w:sz="4" w:space="0" w:color="auto"/>
            </w:tcBorders>
            <w:vAlign w:val="center"/>
          </w:tcPr>
          <w:p w14:paraId="4553D504" w14:textId="556DE367" w:rsidR="003B5FDA" w:rsidRPr="00B83EFA" w:rsidRDefault="00E91063" w:rsidP="00372A8E">
            <w:pPr>
              <w:jc w:val="center"/>
              <w:rPr>
                <w:rFonts w:ascii="Arial" w:hAnsi="Arial" w:cs="Arial"/>
              </w:rPr>
            </w:pPr>
            <w:r>
              <w:rPr>
                <w:rFonts w:ascii="Arial" w:hAnsi="Arial" w:cs="Arial"/>
              </w:rPr>
              <w:t>5 a 80</w:t>
            </w:r>
          </w:p>
        </w:tc>
      </w:tr>
      <w:tr w:rsidR="003B5FDA" w:rsidRPr="00B83EFA" w14:paraId="7A33FA0A" w14:textId="77777777" w:rsidTr="009E7C2F">
        <w:trPr>
          <w:cantSplit/>
          <w:trHeight w:val="188"/>
          <w:jc w:val="center"/>
        </w:trPr>
        <w:tc>
          <w:tcPr>
            <w:tcW w:w="5137" w:type="dxa"/>
            <w:tcBorders>
              <w:top w:val="single" w:sz="4" w:space="0" w:color="auto"/>
              <w:left w:val="nil"/>
              <w:bottom w:val="single" w:sz="4" w:space="0" w:color="auto"/>
              <w:right w:val="nil"/>
            </w:tcBorders>
            <w:vAlign w:val="center"/>
          </w:tcPr>
          <w:p w14:paraId="2D50C536" w14:textId="77777777" w:rsidR="003B5FDA" w:rsidRPr="000B6FC5" w:rsidRDefault="003B5FDA" w:rsidP="009E7C2F">
            <w:pPr>
              <w:autoSpaceDE w:val="0"/>
              <w:autoSpaceDN w:val="0"/>
              <w:adjustRightInd w:val="0"/>
              <w:ind w:left="708"/>
              <w:rPr>
                <w:rFonts w:ascii="Arial" w:hAnsi="Arial" w:cs="Arial"/>
                <w:sz w:val="10"/>
              </w:rPr>
            </w:pPr>
          </w:p>
        </w:tc>
        <w:tc>
          <w:tcPr>
            <w:tcW w:w="2871" w:type="dxa"/>
            <w:tcBorders>
              <w:top w:val="single" w:sz="4" w:space="0" w:color="auto"/>
              <w:left w:val="nil"/>
              <w:bottom w:val="single" w:sz="4" w:space="0" w:color="auto"/>
              <w:right w:val="nil"/>
            </w:tcBorders>
            <w:vAlign w:val="center"/>
          </w:tcPr>
          <w:p w14:paraId="0EAA732D" w14:textId="77777777" w:rsidR="003B5FDA" w:rsidRPr="00B83EFA" w:rsidRDefault="003B5FDA" w:rsidP="009E7C2F">
            <w:pPr>
              <w:autoSpaceDE w:val="0"/>
              <w:autoSpaceDN w:val="0"/>
              <w:adjustRightInd w:val="0"/>
              <w:jc w:val="center"/>
              <w:rPr>
                <w:rFonts w:ascii="Arial" w:hAnsi="Arial" w:cs="Arial"/>
              </w:rPr>
            </w:pPr>
          </w:p>
        </w:tc>
        <w:tc>
          <w:tcPr>
            <w:tcW w:w="1560" w:type="dxa"/>
            <w:tcBorders>
              <w:top w:val="single" w:sz="4" w:space="0" w:color="auto"/>
              <w:left w:val="nil"/>
              <w:bottom w:val="single" w:sz="4" w:space="0" w:color="auto"/>
              <w:right w:val="nil"/>
            </w:tcBorders>
            <w:vAlign w:val="center"/>
          </w:tcPr>
          <w:p w14:paraId="3C112E8F" w14:textId="77777777" w:rsidR="003B5FDA" w:rsidRPr="00B83EFA" w:rsidRDefault="003B5FDA" w:rsidP="009E7C2F">
            <w:pPr>
              <w:autoSpaceDE w:val="0"/>
              <w:autoSpaceDN w:val="0"/>
              <w:adjustRightInd w:val="0"/>
              <w:jc w:val="center"/>
              <w:rPr>
                <w:rFonts w:ascii="Arial" w:hAnsi="Arial" w:cs="Arial"/>
              </w:rPr>
            </w:pPr>
          </w:p>
        </w:tc>
      </w:tr>
      <w:tr w:rsidR="003B5FDA" w:rsidRPr="00B83EFA" w14:paraId="12B8B651" w14:textId="77777777" w:rsidTr="009E7C2F">
        <w:trPr>
          <w:cantSplit/>
          <w:trHeight w:val="70"/>
          <w:jc w:val="center"/>
        </w:trPr>
        <w:tc>
          <w:tcPr>
            <w:tcW w:w="5137" w:type="dxa"/>
            <w:tcBorders>
              <w:top w:val="single" w:sz="4" w:space="0" w:color="auto"/>
              <w:right w:val="single" w:sz="4" w:space="0" w:color="auto"/>
            </w:tcBorders>
            <w:vAlign w:val="center"/>
          </w:tcPr>
          <w:p w14:paraId="370C4686" w14:textId="77777777" w:rsidR="003B5FDA" w:rsidRPr="00B83EFA" w:rsidRDefault="003B5FDA" w:rsidP="009E7C2F">
            <w:pPr>
              <w:autoSpaceDE w:val="0"/>
              <w:autoSpaceDN w:val="0"/>
              <w:adjustRightInd w:val="0"/>
              <w:rPr>
                <w:rFonts w:ascii="Arial" w:hAnsi="Arial" w:cs="Arial"/>
                <w:b/>
                <w:bCs/>
              </w:rPr>
            </w:pPr>
            <w:r w:rsidRPr="00B83EFA">
              <w:rPr>
                <w:rFonts w:ascii="Arial" w:hAnsi="Arial" w:cs="Arial"/>
                <w:b/>
                <w:bCs/>
              </w:rPr>
              <w:t>Renovación de vigencia para :</w:t>
            </w:r>
          </w:p>
        </w:tc>
        <w:tc>
          <w:tcPr>
            <w:tcW w:w="2871" w:type="dxa"/>
            <w:tcBorders>
              <w:top w:val="single" w:sz="4" w:space="0" w:color="auto"/>
              <w:left w:val="single" w:sz="4" w:space="0" w:color="auto"/>
              <w:bottom w:val="single" w:sz="4" w:space="0" w:color="auto"/>
              <w:right w:val="single" w:sz="4" w:space="0" w:color="auto"/>
            </w:tcBorders>
            <w:vAlign w:val="center"/>
          </w:tcPr>
          <w:p w14:paraId="6CFA43F1" w14:textId="77777777" w:rsidR="003B5FDA" w:rsidRPr="00B83EFA" w:rsidRDefault="003B5FDA" w:rsidP="009E7C2F">
            <w:pPr>
              <w:autoSpaceDE w:val="0"/>
              <w:autoSpaceDN w:val="0"/>
              <w:adjustRightInd w:val="0"/>
              <w:jc w:val="center"/>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tcPr>
          <w:p w14:paraId="580D5668" w14:textId="77777777" w:rsidR="003B5FDA" w:rsidRPr="00B83EFA" w:rsidRDefault="003B5FDA" w:rsidP="009E7C2F">
            <w:pPr>
              <w:autoSpaceDE w:val="0"/>
              <w:autoSpaceDN w:val="0"/>
              <w:adjustRightInd w:val="0"/>
              <w:jc w:val="center"/>
              <w:rPr>
                <w:rFonts w:ascii="Arial" w:hAnsi="Arial" w:cs="Arial"/>
              </w:rPr>
            </w:pPr>
          </w:p>
        </w:tc>
      </w:tr>
      <w:tr w:rsidR="003B5FDA" w:rsidRPr="00B83EFA" w14:paraId="23369D50" w14:textId="77777777" w:rsidTr="009E7C2F">
        <w:trPr>
          <w:cantSplit/>
          <w:trHeight w:val="70"/>
          <w:jc w:val="center"/>
        </w:trPr>
        <w:tc>
          <w:tcPr>
            <w:tcW w:w="5137" w:type="dxa"/>
            <w:vAlign w:val="center"/>
          </w:tcPr>
          <w:p w14:paraId="5336EF6E" w14:textId="77777777" w:rsidR="003B5FDA" w:rsidRPr="00B83EFA" w:rsidRDefault="003B5FDA" w:rsidP="009E7C2F">
            <w:pPr>
              <w:autoSpaceDE w:val="0"/>
              <w:autoSpaceDN w:val="0"/>
              <w:adjustRightInd w:val="0"/>
              <w:ind w:left="708"/>
              <w:rPr>
                <w:rFonts w:ascii="Arial" w:hAnsi="Arial" w:cs="Arial"/>
              </w:rPr>
            </w:pPr>
            <w:r w:rsidRPr="00B83EFA">
              <w:rPr>
                <w:rFonts w:ascii="Arial" w:hAnsi="Arial" w:cs="Arial"/>
              </w:rPr>
              <w:t>Comercio</w:t>
            </w:r>
          </w:p>
        </w:tc>
        <w:tc>
          <w:tcPr>
            <w:tcW w:w="2871" w:type="dxa"/>
            <w:tcBorders>
              <w:top w:val="single" w:sz="4" w:space="0" w:color="auto"/>
            </w:tcBorders>
            <w:vAlign w:val="center"/>
          </w:tcPr>
          <w:p w14:paraId="7D8C3D07" w14:textId="77777777" w:rsidR="003B5FDA" w:rsidRPr="00B83EFA" w:rsidRDefault="003B5FDA" w:rsidP="009E7C2F">
            <w:pPr>
              <w:autoSpaceDE w:val="0"/>
              <w:autoSpaceDN w:val="0"/>
              <w:adjustRightInd w:val="0"/>
              <w:jc w:val="center"/>
              <w:rPr>
                <w:rFonts w:ascii="Arial" w:hAnsi="Arial" w:cs="Arial"/>
              </w:rPr>
            </w:pPr>
            <w:r w:rsidRPr="00B83EFA">
              <w:rPr>
                <w:rFonts w:ascii="Arial" w:hAnsi="Arial" w:cs="Arial"/>
              </w:rPr>
              <w:t>Por Establecimiento</w:t>
            </w:r>
          </w:p>
        </w:tc>
        <w:tc>
          <w:tcPr>
            <w:tcW w:w="1560" w:type="dxa"/>
            <w:tcBorders>
              <w:top w:val="single" w:sz="4" w:space="0" w:color="auto"/>
            </w:tcBorders>
            <w:vAlign w:val="center"/>
          </w:tcPr>
          <w:p w14:paraId="080E2F3B" w14:textId="4C9D16D2" w:rsidR="003B5FDA" w:rsidRPr="00B83EFA" w:rsidRDefault="00E91063" w:rsidP="00372A8E">
            <w:pPr>
              <w:jc w:val="center"/>
              <w:rPr>
                <w:rFonts w:ascii="Arial" w:hAnsi="Arial" w:cs="Arial"/>
              </w:rPr>
            </w:pPr>
            <w:r>
              <w:rPr>
                <w:rFonts w:ascii="Arial" w:hAnsi="Arial" w:cs="Arial"/>
              </w:rPr>
              <w:t>5 a 80</w:t>
            </w:r>
          </w:p>
        </w:tc>
      </w:tr>
      <w:tr w:rsidR="008F2085" w:rsidRPr="00B83EFA" w14:paraId="2E0D496F" w14:textId="77777777" w:rsidTr="009E7C2F">
        <w:trPr>
          <w:cantSplit/>
          <w:trHeight w:val="70"/>
          <w:jc w:val="center"/>
        </w:trPr>
        <w:tc>
          <w:tcPr>
            <w:tcW w:w="5137" w:type="dxa"/>
            <w:vAlign w:val="center"/>
          </w:tcPr>
          <w:p w14:paraId="013DC65B" w14:textId="77777777" w:rsidR="008F2085" w:rsidRPr="00B83EFA" w:rsidRDefault="008F2085" w:rsidP="009E7C2F">
            <w:pPr>
              <w:autoSpaceDE w:val="0"/>
              <w:autoSpaceDN w:val="0"/>
              <w:adjustRightInd w:val="0"/>
              <w:ind w:left="708"/>
              <w:rPr>
                <w:rFonts w:ascii="Arial" w:hAnsi="Arial" w:cs="Arial"/>
              </w:rPr>
            </w:pPr>
            <w:r w:rsidRPr="00B83EFA">
              <w:rPr>
                <w:rFonts w:ascii="Arial" w:hAnsi="Arial" w:cs="Arial"/>
              </w:rPr>
              <w:t>Industria</w:t>
            </w:r>
          </w:p>
        </w:tc>
        <w:tc>
          <w:tcPr>
            <w:tcW w:w="2871" w:type="dxa"/>
            <w:vAlign w:val="center"/>
          </w:tcPr>
          <w:p w14:paraId="39EF3EB1" w14:textId="77777777" w:rsidR="008F2085" w:rsidRPr="00B83EFA" w:rsidRDefault="008F2085" w:rsidP="009E7C2F">
            <w:pPr>
              <w:jc w:val="center"/>
              <w:rPr>
                <w:rFonts w:ascii="Arial" w:hAnsi="Arial" w:cs="Arial"/>
              </w:rPr>
            </w:pPr>
            <w:r w:rsidRPr="00B83EFA">
              <w:rPr>
                <w:rFonts w:ascii="Arial" w:hAnsi="Arial" w:cs="Arial"/>
              </w:rPr>
              <w:t>Por Establecimiento</w:t>
            </w:r>
          </w:p>
        </w:tc>
        <w:tc>
          <w:tcPr>
            <w:tcW w:w="1560" w:type="dxa"/>
          </w:tcPr>
          <w:p w14:paraId="2A44D788" w14:textId="07FD20F5" w:rsidR="008F2085" w:rsidRPr="00B83EFA" w:rsidRDefault="00E91063" w:rsidP="00372A8E">
            <w:pPr>
              <w:jc w:val="center"/>
              <w:rPr>
                <w:rFonts w:ascii="Arial" w:hAnsi="Arial" w:cs="Arial"/>
              </w:rPr>
            </w:pPr>
            <w:r>
              <w:rPr>
                <w:rFonts w:ascii="Arial" w:hAnsi="Arial" w:cs="Arial"/>
              </w:rPr>
              <w:t>5 a 80</w:t>
            </w:r>
          </w:p>
        </w:tc>
      </w:tr>
      <w:tr w:rsidR="008F2085" w:rsidRPr="00B83EFA" w14:paraId="78DB3508" w14:textId="77777777" w:rsidTr="009E7C2F">
        <w:trPr>
          <w:cantSplit/>
          <w:trHeight w:val="70"/>
          <w:jc w:val="center"/>
        </w:trPr>
        <w:tc>
          <w:tcPr>
            <w:tcW w:w="5137" w:type="dxa"/>
            <w:vAlign w:val="center"/>
          </w:tcPr>
          <w:p w14:paraId="4EC6F6AC" w14:textId="77777777" w:rsidR="008F2085" w:rsidRPr="00B83EFA" w:rsidRDefault="008F2085" w:rsidP="009E7C2F">
            <w:pPr>
              <w:autoSpaceDE w:val="0"/>
              <w:autoSpaceDN w:val="0"/>
              <w:adjustRightInd w:val="0"/>
              <w:ind w:left="708"/>
              <w:rPr>
                <w:rFonts w:ascii="Arial" w:hAnsi="Arial" w:cs="Arial"/>
              </w:rPr>
            </w:pPr>
            <w:r w:rsidRPr="00B83EFA">
              <w:rPr>
                <w:rFonts w:ascii="Arial" w:hAnsi="Arial" w:cs="Arial"/>
              </w:rPr>
              <w:t>Servicios</w:t>
            </w:r>
          </w:p>
        </w:tc>
        <w:tc>
          <w:tcPr>
            <w:tcW w:w="2871" w:type="dxa"/>
            <w:vAlign w:val="center"/>
          </w:tcPr>
          <w:p w14:paraId="41F20C09" w14:textId="77777777" w:rsidR="008F2085" w:rsidRPr="00B83EFA" w:rsidRDefault="008F2085" w:rsidP="009E7C2F">
            <w:pPr>
              <w:jc w:val="center"/>
              <w:rPr>
                <w:rFonts w:ascii="Arial" w:hAnsi="Arial" w:cs="Arial"/>
              </w:rPr>
            </w:pPr>
            <w:r w:rsidRPr="00B83EFA">
              <w:rPr>
                <w:rFonts w:ascii="Arial" w:hAnsi="Arial" w:cs="Arial"/>
              </w:rPr>
              <w:t>Por Establecimiento</w:t>
            </w:r>
          </w:p>
        </w:tc>
        <w:tc>
          <w:tcPr>
            <w:tcW w:w="1560" w:type="dxa"/>
          </w:tcPr>
          <w:p w14:paraId="7DC49027" w14:textId="0ABBCDC8" w:rsidR="008F2085" w:rsidRPr="00B83EFA" w:rsidRDefault="00E91063" w:rsidP="00372A8E">
            <w:pPr>
              <w:jc w:val="center"/>
              <w:rPr>
                <w:rFonts w:ascii="Arial" w:hAnsi="Arial" w:cs="Arial"/>
              </w:rPr>
            </w:pPr>
            <w:r>
              <w:rPr>
                <w:rFonts w:ascii="Arial" w:hAnsi="Arial" w:cs="Arial"/>
              </w:rPr>
              <w:t>5 a 80</w:t>
            </w:r>
          </w:p>
        </w:tc>
      </w:tr>
    </w:tbl>
    <w:p w14:paraId="0C8E6055" w14:textId="77777777" w:rsidR="00DB0FF6" w:rsidRPr="00B83EFA" w:rsidRDefault="00DB0FF6" w:rsidP="00DB0FF6">
      <w:pPr>
        <w:shd w:val="clear" w:color="auto" w:fill="FFFFFF"/>
        <w:autoSpaceDE w:val="0"/>
        <w:autoSpaceDN w:val="0"/>
        <w:adjustRightInd w:val="0"/>
        <w:jc w:val="center"/>
        <w:rPr>
          <w:rFonts w:ascii="Arial" w:hAnsi="Arial" w:cs="Arial"/>
          <w:b/>
          <w:bCs/>
        </w:rPr>
      </w:pPr>
      <w:r w:rsidRPr="00B83EFA">
        <w:rPr>
          <w:rFonts w:ascii="Arial" w:hAnsi="Arial" w:cs="Arial"/>
          <w:b/>
        </w:rPr>
        <w:t>SECCIÓN XIII</w:t>
      </w:r>
    </w:p>
    <w:p w14:paraId="4D124A0F" w14:textId="77777777" w:rsidR="00DB0FF6" w:rsidRPr="00B83EFA" w:rsidRDefault="00DB0FF6" w:rsidP="00DB0FF6">
      <w:pPr>
        <w:shd w:val="clear" w:color="auto" w:fill="FFFFFF"/>
        <w:autoSpaceDE w:val="0"/>
        <w:autoSpaceDN w:val="0"/>
        <w:adjustRightInd w:val="0"/>
        <w:jc w:val="center"/>
        <w:rPr>
          <w:rFonts w:ascii="Arial" w:hAnsi="Arial" w:cs="Arial"/>
          <w:b/>
          <w:bCs/>
        </w:rPr>
      </w:pPr>
      <w:r w:rsidRPr="00B83EFA">
        <w:rPr>
          <w:rFonts w:ascii="Arial" w:hAnsi="Arial" w:cs="Arial"/>
          <w:b/>
        </w:rPr>
        <w:t>EXPEDICIÓN DE LICENCIAS Y REFRENDOS DE BEBIDAS ALCOHÓLICAS</w:t>
      </w:r>
    </w:p>
    <w:p w14:paraId="51B00F98" w14:textId="77777777" w:rsidR="00DB0FF6" w:rsidRPr="00B83EFA" w:rsidRDefault="00DB0FF6" w:rsidP="009556C6">
      <w:pPr>
        <w:shd w:val="clear" w:color="auto" w:fill="FFFFFF"/>
        <w:jc w:val="both"/>
        <w:rPr>
          <w:rFonts w:ascii="Arial" w:hAnsi="Arial" w:cs="Arial"/>
          <w:b/>
          <w:lang w:val="es-MX"/>
        </w:rPr>
      </w:pPr>
    </w:p>
    <w:p w14:paraId="6A531481" w14:textId="77777777" w:rsidR="009556C6" w:rsidRPr="00B83EFA" w:rsidRDefault="009556C6" w:rsidP="009556C6">
      <w:pPr>
        <w:shd w:val="clear" w:color="auto" w:fill="FFFFFF"/>
        <w:jc w:val="both"/>
        <w:rPr>
          <w:rFonts w:ascii="Arial" w:hAnsi="Arial" w:cs="Arial"/>
          <w:b/>
          <w:lang w:val="es-MX"/>
        </w:rPr>
      </w:pPr>
    </w:p>
    <w:p w14:paraId="10469459" w14:textId="77777777" w:rsidR="009556C6" w:rsidRPr="00B83EFA" w:rsidRDefault="009556C6" w:rsidP="009556C6">
      <w:pPr>
        <w:jc w:val="both"/>
        <w:rPr>
          <w:rFonts w:ascii="Arial" w:hAnsi="Arial" w:cs="Arial"/>
          <w:b/>
          <w:bCs/>
        </w:rPr>
      </w:pPr>
      <w:r w:rsidRPr="00B83EFA">
        <w:rPr>
          <w:rFonts w:ascii="Arial" w:hAnsi="Arial" w:cs="Arial"/>
          <w:b/>
          <w:lang w:val="es-MX"/>
        </w:rPr>
        <w:t xml:space="preserve">ARTÍCULO 50.- </w:t>
      </w:r>
      <w:r w:rsidR="006545F3" w:rsidRPr="006545F3">
        <w:rPr>
          <w:rFonts w:ascii="Arial" w:hAnsi="Arial" w:cs="Arial"/>
        </w:rPr>
        <w:t>Son sujetos del derecho de expedición de licencias y refrendos de bebidas con contenido alcohólico, las personas físicas o morales que tengan negociaciones relativas a la venta, elaboración, envasado, transportación, almacenamiento y consumo de bebidas con contenido alcohólico, con fundamento en los artículos 4, 6, 10, 11, 12, 13 y 19 de la Ley para el Control de Bebidas con Contenido Alcohólico del Estado de Durango y de conformidad con el siguiente catálogo:</w:t>
      </w:r>
    </w:p>
    <w:p w14:paraId="7EB5DAFE" w14:textId="77777777" w:rsidR="009556C6" w:rsidRPr="00B83EFA" w:rsidRDefault="009556C6" w:rsidP="009556C6">
      <w:pPr>
        <w:jc w:val="both"/>
        <w:rPr>
          <w:rFonts w:ascii="Arial" w:hAnsi="Arial" w:cs="Arial"/>
          <w:b/>
          <w:bCs/>
        </w:rPr>
      </w:pPr>
    </w:p>
    <w:p w14:paraId="219F391D" w14:textId="77777777" w:rsidR="009556C6" w:rsidRPr="00B83EFA" w:rsidRDefault="009556C6" w:rsidP="009556C6">
      <w:pPr>
        <w:jc w:val="both"/>
        <w:rPr>
          <w:rFonts w:ascii="Arial" w:hAnsi="Arial" w:cs="Arial"/>
          <w:b/>
          <w:bCs/>
        </w:rPr>
      </w:pPr>
      <w:r w:rsidRPr="00B83EFA">
        <w:rPr>
          <w:rFonts w:ascii="Arial" w:hAnsi="Arial" w:cs="Arial"/>
          <w:b/>
        </w:rPr>
        <w:t>POR EXPEDICIÓN DE LICENCIA:</w:t>
      </w:r>
    </w:p>
    <w:p w14:paraId="745EC44E" w14:textId="77777777" w:rsidR="00D6178A" w:rsidRPr="00B83EFA" w:rsidRDefault="00D6178A" w:rsidP="00A94262">
      <w:pPr>
        <w:jc w:val="both"/>
        <w:rPr>
          <w:rFonts w:ascii="Arial" w:hAnsi="Arial" w:cs="Arial"/>
          <w:b/>
          <w:bCs/>
        </w:rPr>
      </w:pP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4"/>
        <w:gridCol w:w="4225"/>
        <w:gridCol w:w="2471"/>
      </w:tblGrid>
      <w:tr w:rsidR="00073801" w:rsidRPr="000B6FC5" w14:paraId="2B6CCF09" w14:textId="77777777" w:rsidTr="009E7C2F">
        <w:trPr>
          <w:trHeight w:val="373"/>
          <w:tblHeader/>
          <w:jc w:val="center"/>
        </w:trPr>
        <w:tc>
          <w:tcPr>
            <w:tcW w:w="3524" w:type="dxa"/>
            <w:shd w:val="clear" w:color="auto" w:fill="D9D9D9"/>
            <w:vAlign w:val="center"/>
          </w:tcPr>
          <w:p w14:paraId="729DDC12" w14:textId="77777777" w:rsidR="00073801" w:rsidRPr="000B6FC5" w:rsidRDefault="00073801" w:rsidP="000B6FC5">
            <w:pPr>
              <w:autoSpaceDE w:val="0"/>
              <w:autoSpaceDN w:val="0"/>
              <w:adjustRightInd w:val="0"/>
              <w:jc w:val="center"/>
              <w:rPr>
                <w:rFonts w:ascii="Arial" w:hAnsi="Arial" w:cs="Arial"/>
                <w:sz w:val="18"/>
              </w:rPr>
            </w:pPr>
            <w:r w:rsidRPr="000B6FC5">
              <w:rPr>
                <w:rFonts w:ascii="Arial" w:hAnsi="Arial" w:cs="Arial"/>
                <w:b/>
                <w:bCs/>
                <w:sz w:val="18"/>
              </w:rPr>
              <w:t>GIRO</w:t>
            </w:r>
          </w:p>
        </w:tc>
        <w:tc>
          <w:tcPr>
            <w:tcW w:w="4225" w:type="dxa"/>
            <w:shd w:val="clear" w:color="auto" w:fill="D9D9D9"/>
            <w:vAlign w:val="center"/>
          </w:tcPr>
          <w:p w14:paraId="2D108292" w14:textId="77777777" w:rsidR="00073801" w:rsidRPr="000B6FC5" w:rsidRDefault="00073801" w:rsidP="000B6FC5">
            <w:pPr>
              <w:autoSpaceDE w:val="0"/>
              <w:autoSpaceDN w:val="0"/>
              <w:adjustRightInd w:val="0"/>
              <w:jc w:val="center"/>
              <w:rPr>
                <w:rFonts w:ascii="Arial" w:hAnsi="Arial" w:cs="Arial"/>
                <w:sz w:val="18"/>
              </w:rPr>
            </w:pPr>
            <w:r w:rsidRPr="000B6FC5">
              <w:rPr>
                <w:rFonts w:ascii="Arial" w:hAnsi="Arial" w:cs="Arial"/>
                <w:b/>
                <w:bCs/>
                <w:sz w:val="18"/>
              </w:rPr>
              <w:t>UNIDAD Y/ O BASE</w:t>
            </w:r>
          </w:p>
        </w:tc>
        <w:tc>
          <w:tcPr>
            <w:tcW w:w="2471" w:type="dxa"/>
            <w:shd w:val="clear" w:color="auto" w:fill="D9D9D9"/>
            <w:vAlign w:val="center"/>
          </w:tcPr>
          <w:p w14:paraId="6D6DE165" w14:textId="77777777" w:rsidR="00073801" w:rsidRPr="000B6FC5" w:rsidRDefault="00073801" w:rsidP="000B6FC5">
            <w:pPr>
              <w:autoSpaceDE w:val="0"/>
              <w:autoSpaceDN w:val="0"/>
              <w:adjustRightInd w:val="0"/>
              <w:jc w:val="center"/>
              <w:rPr>
                <w:rFonts w:ascii="Arial" w:hAnsi="Arial" w:cs="Arial"/>
                <w:sz w:val="18"/>
              </w:rPr>
            </w:pPr>
            <w:r w:rsidRPr="000B6FC5">
              <w:rPr>
                <w:rFonts w:ascii="Arial" w:hAnsi="Arial" w:cs="Arial"/>
                <w:b/>
                <w:bCs/>
                <w:sz w:val="18"/>
              </w:rPr>
              <w:t>TARIFA</w:t>
            </w:r>
            <w:r w:rsidR="001143A0">
              <w:rPr>
                <w:rFonts w:ascii="Arial" w:hAnsi="Arial" w:cs="Arial"/>
                <w:b/>
                <w:bCs/>
                <w:sz w:val="18"/>
              </w:rPr>
              <w:t xml:space="preserve"> O CUOTA </w:t>
            </w:r>
            <w:proofErr w:type="spellStart"/>
            <w:r w:rsidR="001143A0">
              <w:rPr>
                <w:rFonts w:ascii="Arial" w:hAnsi="Arial" w:cs="Arial"/>
                <w:b/>
                <w:bCs/>
                <w:sz w:val="18"/>
              </w:rPr>
              <w:t>U.M.A</w:t>
            </w:r>
            <w:proofErr w:type="spellEnd"/>
            <w:r w:rsidR="001143A0">
              <w:rPr>
                <w:rFonts w:ascii="Arial" w:hAnsi="Arial" w:cs="Arial"/>
                <w:b/>
                <w:bCs/>
                <w:sz w:val="18"/>
              </w:rPr>
              <w:t>.</w:t>
            </w:r>
          </w:p>
        </w:tc>
      </w:tr>
      <w:tr w:rsidR="00073801" w:rsidRPr="00B83EFA" w14:paraId="7CA79208" w14:textId="77777777" w:rsidTr="009E7C2F">
        <w:trPr>
          <w:jc w:val="center"/>
        </w:trPr>
        <w:tc>
          <w:tcPr>
            <w:tcW w:w="3524" w:type="dxa"/>
            <w:vAlign w:val="center"/>
          </w:tcPr>
          <w:p w14:paraId="084F631D" w14:textId="77777777" w:rsidR="00073801" w:rsidRPr="00B83EFA" w:rsidRDefault="00073801" w:rsidP="00440081">
            <w:pPr>
              <w:rPr>
                <w:rFonts w:ascii="Arial" w:hAnsi="Arial" w:cs="Arial"/>
              </w:rPr>
            </w:pPr>
            <w:r w:rsidRPr="00B83EFA">
              <w:rPr>
                <w:rFonts w:ascii="Arial" w:hAnsi="Arial" w:cs="Arial"/>
              </w:rPr>
              <w:t xml:space="preserve">Depósitos </w:t>
            </w:r>
          </w:p>
        </w:tc>
        <w:tc>
          <w:tcPr>
            <w:tcW w:w="4225" w:type="dxa"/>
            <w:vAlign w:val="center"/>
          </w:tcPr>
          <w:p w14:paraId="689A1704" w14:textId="77777777" w:rsidR="00073801" w:rsidRPr="00B83EFA" w:rsidRDefault="00073801" w:rsidP="00440081">
            <w:pPr>
              <w:autoSpaceDE w:val="0"/>
              <w:autoSpaceDN w:val="0"/>
              <w:adjustRightInd w:val="0"/>
              <w:rPr>
                <w:rFonts w:ascii="Arial" w:hAnsi="Arial" w:cs="Arial"/>
              </w:rPr>
            </w:pPr>
            <w:r w:rsidRPr="00B83EFA">
              <w:rPr>
                <w:rFonts w:ascii="Arial" w:hAnsi="Arial" w:cs="Arial"/>
              </w:rPr>
              <w:t>Cuota fija anual por establecimiento</w:t>
            </w:r>
          </w:p>
        </w:tc>
        <w:tc>
          <w:tcPr>
            <w:tcW w:w="2471" w:type="dxa"/>
            <w:vAlign w:val="center"/>
          </w:tcPr>
          <w:p w14:paraId="7A71D93A" w14:textId="77777777" w:rsidR="00073801" w:rsidRPr="00B83EFA" w:rsidRDefault="00073801" w:rsidP="001143A0">
            <w:pPr>
              <w:autoSpaceDE w:val="0"/>
              <w:autoSpaceDN w:val="0"/>
              <w:adjustRightInd w:val="0"/>
              <w:jc w:val="center"/>
              <w:rPr>
                <w:rFonts w:ascii="Arial" w:hAnsi="Arial" w:cs="Arial"/>
              </w:rPr>
            </w:pPr>
            <w:r w:rsidRPr="00B83EFA">
              <w:rPr>
                <w:rFonts w:ascii="Arial" w:hAnsi="Arial" w:cs="Arial"/>
              </w:rPr>
              <w:t xml:space="preserve">De </w:t>
            </w:r>
            <w:r w:rsidR="00D926FF" w:rsidRPr="00B83EFA">
              <w:rPr>
                <w:rFonts w:ascii="Arial" w:hAnsi="Arial" w:cs="Arial"/>
              </w:rPr>
              <w:t>2500</w:t>
            </w:r>
            <w:r w:rsidRPr="00B83EFA">
              <w:rPr>
                <w:rFonts w:ascii="Arial" w:hAnsi="Arial" w:cs="Arial"/>
              </w:rPr>
              <w:t xml:space="preserve"> </w:t>
            </w:r>
          </w:p>
        </w:tc>
      </w:tr>
      <w:tr w:rsidR="00D926FF" w:rsidRPr="00B83EFA" w14:paraId="46C996AB" w14:textId="77777777" w:rsidTr="009E7C2F">
        <w:trPr>
          <w:jc w:val="center"/>
        </w:trPr>
        <w:tc>
          <w:tcPr>
            <w:tcW w:w="3524" w:type="dxa"/>
            <w:vAlign w:val="center"/>
          </w:tcPr>
          <w:p w14:paraId="439A48CC" w14:textId="77777777" w:rsidR="00D926FF" w:rsidRPr="00B83EFA" w:rsidRDefault="00D926FF" w:rsidP="00440081">
            <w:pPr>
              <w:rPr>
                <w:rFonts w:ascii="Arial" w:hAnsi="Arial" w:cs="Arial"/>
              </w:rPr>
            </w:pPr>
            <w:r w:rsidRPr="00B83EFA">
              <w:rPr>
                <w:rFonts w:ascii="Arial" w:hAnsi="Arial" w:cs="Arial"/>
              </w:rPr>
              <w:t xml:space="preserve">Expendio venta de cerveza </w:t>
            </w:r>
          </w:p>
        </w:tc>
        <w:tc>
          <w:tcPr>
            <w:tcW w:w="4225" w:type="dxa"/>
            <w:vAlign w:val="center"/>
          </w:tcPr>
          <w:p w14:paraId="10E798BF" w14:textId="77777777" w:rsidR="00D926FF" w:rsidRPr="00B83EFA" w:rsidRDefault="00D926FF" w:rsidP="00440081">
            <w:pPr>
              <w:rPr>
                <w:rFonts w:ascii="Arial" w:hAnsi="Arial" w:cs="Arial"/>
              </w:rPr>
            </w:pPr>
            <w:r w:rsidRPr="00B83EFA">
              <w:rPr>
                <w:rFonts w:ascii="Arial" w:hAnsi="Arial" w:cs="Arial"/>
              </w:rPr>
              <w:t>Cuota fija anual por establecimiento</w:t>
            </w:r>
          </w:p>
        </w:tc>
        <w:tc>
          <w:tcPr>
            <w:tcW w:w="2471" w:type="dxa"/>
          </w:tcPr>
          <w:p w14:paraId="1FDB9AAD" w14:textId="77777777" w:rsidR="00D926FF" w:rsidRPr="00B83EFA" w:rsidRDefault="00D926FF" w:rsidP="001143A0">
            <w:pPr>
              <w:jc w:val="center"/>
              <w:rPr>
                <w:rFonts w:ascii="Arial" w:hAnsi="Arial" w:cs="Arial"/>
              </w:rPr>
            </w:pPr>
            <w:r w:rsidRPr="00B83EFA">
              <w:rPr>
                <w:rFonts w:ascii="Arial" w:hAnsi="Arial" w:cs="Arial"/>
              </w:rPr>
              <w:t>D</w:t>
            </w:r>
            <w:r w:rsidR="00167A95" w:rsidRPr="00B83EFA">
              <w:rPr>
                <w:rFonts w:ascii="Arial" w:hAnsi="Arial" w:cs="Arial"/>
              </w:rPr>
              <w:t xml:space="preserve">e </w:t>
            </w:r>
            <w:r w:rsidRPr="00B83EFA">
              <w:rPr>
                <w:rFonts w:ascii="Arial" w:hAnsi="Arial" w:cs="Arial"/>
              </w:rPr>
              <w:t xml:space="preserve">2500 </w:t>
            </w:r>
          </w:p>
        </w:tc>
      </w:tr>
      <w:tr w:rsidR="001143A0" w:rsidRPr="00B83EFA" w14:paraId="4114F4DD" w14:textId="77777777" w:rsidTr="009E7C2F">
        <w:trPr>
          <w:jc w:val="center"/>
        </w:trPr>
        <w:tc>
          <w:tcPr>
            <w:tcW w:w="3524" w:type="dxa"/>
            <w:vAlign w:val="center"/>
          </w:tcPr>
          <w:p w14:paraId="3EA60453" w14:textId="77777777" w:rsidR="001143A0" w:rsidRPr="00B83EFA" w:rsidRDefault="001143A0" w:rsidP="00440081">
            <w:pPr>
              <w:rPr>
                <w:rFonts w:ascii="Arial" w:hAnsi="Arial" w:cs="Arial"/>
              </w:rPr>
            </w:pPr>
            <w:r w:rsidRPr="00B83EFA">
              <w:rPr>
                <w:rFonts w:ascii="Arial" w:hAnsi="Arial" w:cs="Arial"/>
              </w:rPr>
              <w:t xml:space="preserve">Expendio venta vinos y licores </w:t>
            </w:r>
          </w:p>
        </w:tc>
        <w:tc>
          <w:tcPr>
            <w:tcW w:w="4225" w:type="dxa"/>
            <w:vAlign w:val="center"/>
          </w:tcPr>
          <w:p w14:paraId="0200B4B4"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70211AFB" w14:textId="77777777" w:rsidR="001143A0" w:rsidRDefault="001143A0" w:rsidP="001143A0">
            <w:pPr>
              <w:jc w:val="center"/>
            </w:pPr>
            <w:r w:rsidRPr="00375412">
              <w:rPr>
                <w:rFonts w:ascii="Arial" w:hAnsi="Arial" w:cs="Arial"/>
              </w:rPr>
              <w:t>De 2500</w:t>
            </w:r>
          </w:p>
        </w:tc>
      </w:tr>
      <w:tr w:rsidR="001143A0" w:rsidRPr="00B83EFA" w14:paraId="6BB11138" w14:textId="77777777" w:rsidTr="009E7C2F">
        <w:trPr>
          <w:jc w:val="center"/>
        </w:trPr>
        <w:tc>
          <w:tcPr>
            <w:tcW w:w="3524" w:type="dxa"/>
            <w:vAlign w:val="center"/>
          </w:tcPr>
          <w:p w14:paraId="5C029F6B" w14:textId="77777777" w:rsidR="001143A0" w:rsidRPr="00B83EFA" w:rsidRDefault="001143A0" w:rsidP="00440081">
            <w:pPr>
              <w:rPr>
                <w:rFonts w:ascii="Arial" w:hAnsi="Arial" w:cs="Arial"/>
              </w:rPr>
            </w:pPr>
            <w:r w:rsidRPr="00B83EFA">
              <w:rPr>
                <w:rFonts w:ascii="Arial" w:hAnsi="Arial" w:cs="Arial"/>
              </w:rPr>
              <w:t xml:space="preserve">Expendio venta cerveza, vinos y licores </w:t>
            </w:r>
          </w:p>
        </w:tc>
        <w:tc>
          <w:tcPr>
            <w:tcW w:w="4225" w:type="dxa"/>
            <w:vAlign w:val="center"/>
          </w:tcPr>
          <w:p w14:paraId="6BAAC39B"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111EF531" w14:textId="77777777" w:rsidR="001143A0" w:rsidRDefault="001143A0" w:rsidP="001143A0">
            <w:pPr>
              <w:jc w:val="center"/>
            </w:pPr>
            <w:r w:rsidRPr="00375412">
              <w:rPr>
                <w:rFonts w:ascii="Arial" w:hAnsi="Arial" w:cs="Arial"/>
              </w:rPr>
              <w:t>De 2500</w:t>
            </w:r>
          </w:p>
        </w:tc>
      </w:tr>
      <w:tr w:rsidR="001143A0" w:rsidRPr="00B83EFA" w14:paraId="51A78305" w14:textId="77777777" w:rsidTr="009E7C2F">
        <w:trPr>
          <w:jc w:val="center"/>
        </w:trPr>
        <w:tc>
          <w:tcPr>
            <w:tcW w:w="3524" w:type="dxa"/>
            <w:vAlign w:val="center"/>
          </w:tcPr>
          <w:p w14:paraId="02EE88EF" w14:textId="77777777" w:rsidR="001143A0" w:rsidRPr="00B83EFA" w:rsidRDefault="001143A0" w:rsidP="00440081">
            <w:pPr>
              <w:rPr>
                <w:rFonts w:ascii="Arial" w:hAnsi="Arial" w:cs="Arial"/>
              </w:rPr>
            </w:pPr>
            <w:r w:rsidRPr="00B83EFA">
              <w:rPr>
                <w:rFonts w:ascii="Arial" w:hAnsi="Arial" w:cs="Arial"/>
              </w:rPr>
              <w:t xml:space="preserve">Supermercados con venta de cerveza </w:t>
            </w:r>
          </w:p>
        </w:tc>
        <w:tc>
          <w:tcPr>
            <w:tcW w:w="4225" w:type="dxa"/>
            <w:vAlign w:val="center"/>
          </w:tcPr>
          <w:p w14:paraId="1407E868"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0E6B9E60" w14:textId="77777777" w:rsidR="001143A0" w:rsidRDefault="001143A0" w:rsidP="001143A0">
            <w:pPr>
              <w:jc w:val="center"/>
            </w:pPr>
            <w:r w:rsidRPr="00375412">
              <w:rPr>
                <w:rFonts w:ascii="Arial" w:hAnsi="Arial" w:cs="Arial"/>
              </w:rPr>
              <w:t>De 2500</w:t>
            </w:r>
          </w:p>
        </w:tc>
      </w:tr>
      <w:tr w:rsidR="001143A0" w:rsidRPr="00B83EFA" w14:paraId="2343EA18" w14:textId="77777777" w:rsidTr="009E7C2F">
        <w:trPr>
          <w:jc w:val="center"/>
        </w:trPr>
        <w:tc>
          <w:tcPr>
            <w:tcW w:w="3524" w:type="dxa"/>
            <w:vAlign w:val="center"/>
          </w:tcPr>
          <w:p w14:paraId="225A2EDC" w14:textId="77777777" w:rsidR="001143A0" w:rsidRPr="00B83EFA" w:rsidRDefault="001143A0" w:rsidP="00440081">
            <w:pPr>
              <w:rPr>
                <w:rFonts w:ascii="Arial" w:hAnsi="Arial" w:cs="Arial"/>
              </w:rPr>
            </w:pPr>
            <w:r w:rsidRPr="00B83EFA">
              <w:rPr>
                <w:rFonts w:ascii="Arial" w:hAnsi="Arial" w:cs="Arial"/>
              </w:rPr>
              <w:t xml:space="preserve">Supermercado con venta vinos y licores </w:t>
            </w:r>
          </w:p>
        </w:tc>
        <w:tc>
          <w:tcPr>
            <w:tcW w:w="4225" w:type="dxa"/>
            <w:vAlign w:val="center"/>
          </w:tcPr>
          <w:p w14:paraId="78C471CE"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234EDB68" w14:textId="77777777" w:rsidR="001143A0" w:rsidRDefault="001143A0" w:rsidP="001143A0">
            <w:pPr>
              <w:jc w:val="center"/>
            </w:pPr>
            <w:r w:rsidRPr="00375412">
              <w:rPr>
                <w:rFonts w:ascii="Arial" w:hAnsi="Arial" w:cs="Arial"/>
              </w:rPr>
              <w:t>De 2500</w:t>
            </w:r>
          </w:p>
        </w:tc>
      </w:tr>
      <w:tr w:rsidR="001143A0" w:rsidRPr="00B83EFA" w14:paraId="39858446" w14:textId="77777777" w:rsidTr="009E7C2F">
        <w:trPr>
          <w:jc w:val="center"/>
        </w:trPr>
        <w:tc>
          <w:tcPr>
            <w:tcW w:w="3524" w:type="dxa"/>
            <w:vAlign w:val="center"/>
          </w:tcPr>
          <w:p w14:paraId="7F784EDE" w14:textId="77777777" w:rsidR="001143A0" w:rsidRPr="00B83EFA" w:rsidRDefault="001143A0" w:rsidP="00440081">
            <w:pPr>
              <w:rPr>
                <w:rFonts w:ascii="Arial" w:hAnsi="Arial" w:cs="Arial"/>
              </w:rPr>
            </w:pPr>
            <w:r w:rsidRPr="00B83EFA">
              <w:rPr>
                <w:rFonts w:ascii="Arial" w:hAnsi="Arial" w:cs="Arial"/>
              </w:rPr>
              <w:t xml:space="preserve">Supermercado con venta cerveza, vinos y licores </w:t>
            </w:r>
          </w:p>
        </w:tc>
        <w:tc>
          <w:tcPr>
            <w:tcW w:w="4225" w:type="dxa"/>
            <w:vAlign w:val="center"/>
          </w:tcPr>
          <w:p w14:paraId="457684AC"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6ECC9538" w14:textId="77777777" w:rsidR="001143A0" w:rsidRDefault="001143A0" w:rsidP="001143A0">
            <w:pPr>
              <w:jc w:val="center"/>
            </w:pPr>
            <w:r w:rsidRPr="00375412">
              <w:rPr>
                <w:rFonts w:ascii="Arial" w:hAnsi="Arial" w:cs="Arial"/>
              </w:rPr>
              <w:t>De 2500</w:t>
            </w:r>
          </w:p>
        </w:tc>
      </w:tr>
      <w:tr w:rsidR="001143A0" w:rsidRPr="00B83EFA" w14:paraId="7C7BFD20" w14:textId="77777777" w:rsidTr="009E7C2F">
        <w:trPr>
          <w:jc w:val="center"/>
        </w:trPr>
        <w:tc>
          <w:tcPr>
            <w:tcW w:w="3524" w:type="dxa"/>
            <w:vAlign w:val="center"/>
          </w:tcPr>
          <w:p w14:paraId="52303FE1" w14:textId="77777777" w:rsidR="001143A0" w:rsidRPr="00B83EFA" w:rsidRDefault="001143A0" w:rsidP="00440081">
            <w:pPr>
              <w:rPr>
                <w:rFonts w:ascii="Arial" w:hAnsi="Arial" w:cs="Arial"/>
              </w:rPr>
            </w:pPr>
            <w:r w:rsidRPr="00B83EFA">
              <w:rPr>
                <w:rFonts w:ascii="Arial" w:hAnsi="Arial" w:cs="Arial"/>
              </w:rPr>
              <w:t xml:space="preserve">Minisúper con venta de cerveza </w:t>
            </w:r>
          </w:p>
        </w:tc>
        <w:tc>
          <w:tcPr>
            <w:tcW w:w="4225" w:type="dxa"/>
            <w:vAlign w:val="center"/>
          </w:tcPr>
          <w:p w14:paraId="200F7B66"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0CFDB7AC" w14:textId="77777777" w:rsidR="001143A0" w:rsidRDefault="001143A0" w:rsidP="001143A0">
            <w:pPr>
              <w:jc w:val="center"/>
            </w:pPr>
            <w:r w:rsidRPr="00375412">
              <w:rPr>
                <w:rFonts w:ascii="Arial" w:hAnsi="Arial" w:cs="Arial"/>
              </w:rPr>
              <w:t>De 2500</w:t>
            </w:r>
          </w:p>
        </w:tc>
      </w:tr>
      <w:tr w:rsidR="001143A0" w:rsidRPr="00B83EFA" w14:paraId="0B9862A6" w14:textId="77777777" w:rsidTr="009E7C2F">
        <w:trPr>
          <w:jc w:val="center"/>
        </w:trPr>
        <w:tc>
          <w:tcPr>
            <w:tcW w:w="3524" w:type="dxa"/>
            <w:vAlign w:val="center"/>
          </w:tcPr>
          <w:p w14:paraId="3BAAA4F1" w14:textId="77777777" w:rsidR="001143A0" w:rsidRPr="00B83EFA" w:rsidRDefault="001143A0" w:rsidP="00440081">
            <w:pPr>
              <w:rPr>
                <w:rFonts w:ascii="Arial" w:hAnsi="Arial" w:cs="Arial"/>
              </w:rPr>
            </w:pPr>
            <w:r w:rsidRPr="00B83EFA">
              <w:rPr>
                <w:rFonts w:ascii="Arial" w:hAnsi="Arial" w:cs="Arial"/>
              </w:rPr>
              <w:t xml:space="preserve">Minisúper con venta vinos y licores </w:t>
            </w:r>
          </w:p>
        </w:tc>
        <w:tc>
          <w:tcPr>
            <w:tcW w:w="4225" w:type="dxa"/>
            <w:vAlign w:val="center"/>
          </w:tcPr>
          <w:p w14:paraId="1C86962F"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723C3A60" w14:textId="77777777" w:rsidR="001143A0" w:rsidRDefault="001143A0" w:rsidP="001143A0">
            <w:pPr>
              <w:jc w:val="center"/>
            </w:pPr>
            <w:r w:rsidRPr="00375412">
              <w:rPr>
                <w:rFonts w:ascii="Arial" w:hAnsi="Arial" w:cs="Arial"/>
              </w:rPr>
              <w:t>De 2500</w:t>
            </w:r>
          </w:p>
        </w:tc>
      </w:tr>
      <w:tr w:rsidR="001143A0" w:rsidRPr="00B83EFA" w14:paraId="20244B75" w14:textId="77777777" w:rsidTr="009E7C2F">
        <w:trPr>
          <w:jc w:val="center"/>
        </w:trPr>
        <w:tc>
          <w:tcPr>
            <w:tcW w:w="3524" w:type="dxa"/>
            <w:vAlign w:val="center"/>
          </w:tcPr>
          <w:p w14:paraId="700D31D3" w14:textId="77777777" w:rsidR="001143A0" w:rsidRPr="00B83EFA" w:rsidRDefault="001143A0" w:rsidP="00440081">
            <w:pPr>
              <w:rPr>
                <w:rFonts w:ascii="Arial" w:hAnsi="Arial" w:cs="Arial"/>
              </w:rPr>
            </w:pPr>
            <w:r w:rsidRPr="00B83EFA">
              <w:rPr>
                <w:rFonts w:ascii="Arial" w:hAnsi="Arial" w:cs="Arial"/>
              </w:rPr>
              <w:t xml:space="preserve">Minisúper con venta cerveza, vinos y licores </w:t>
            </w:r>
          </w:p>
        </w:tc>
        <w:tc>
          <w:tcPr>
            <w:tcW w:w="4225" w:type="dxa"/>
            <w:vAlign w:val="center"/>
          </w:tcPr>
          <w:p w14:paraId="453D5C58"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5E0C7D00" w14:textId="77777777" w:rsidR="001143A0" w:rsidRDefault="001143A0" w:rsidP="001143A0">
            <w:pPr>
              <w:jc w:val="center"/>
            </w:pPr>
            <w:r w:rsidRPr="00375412">
              <w:rPr>
                <w:rFonts w:ascii="Arial" w:hAnsi="Arial" w:cs="Arial"/>
              </w:rPr>
              <w:t>De 2500</w:t>
            </w:r>
          </w:p>
        </w:tc>
      </w:tr>
      <w:tr w:rsidR="001143A0" w:rsidRPr="00B83EFA" w14:paraId="5D7420BC" w14:textId="77777777" w:rsidTr="009E7C2F">
        <w:trPr>
          <w:jc w:val="center"/>
        </w:trPr>
        <w:tc>
          <w:tcPr>
            <w:tcW w:w="3524" w:type="dxa"/>
            <w:vAlign w:val="center"/>
          </w:tcPr>
          <w:p w14:paraId="2B6F94E8" w14:textId="77777777" w:rsidR="001143A0" w:rsidRPr="00B83EFA" w:rsidRDefault="001143A0" w:rsidP="00440081">
            <w:pPr>
              <w:rPr>
                <w:rFonts w:ascii="Arial" w:hAnsi="Arial" w:cs="Arial"/>
              </w:rPr>
            </w:pPr>
            <w:r w:rsidRPr="00B83EFA">
              <w:rPr>
                <w:rFonts w:ascii="Arial" w:hAnsi="Arial" w:cs="Arial"/>
              </w:rPr>
              <w:t xml:space="preserve">Restaurant-bar </w:t>
            </w:r>
          </w:p>
        </w:tc>
        <w:tc>
          <w:tcPr>
            <w:tcW w:w="4225" w:type="dxa"/>
            <w:vAlign w:val="center"/>
          </w:tcPr>
          <w:p w14:paraId="72B0541B"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7197891D" w14:textId="77777777" w:rsidR="001143A0" w:rsidRDefault="001143A0" w:rsidP="001143A0">
            <w:pPr>
              <w:jc w:val="center"/>
            </w:pPr>
            <w:r w:rsidRPr="00375412">
              <w:rPr>
                <w:rFonts w:ascii="Arial" w:hAnsi="Arial" w:cs="Arial"/>
              </w:rPr>
              <w:t>De 2500</w:t>
            </w:r>
          </w:p>
        </w:tc>
      </w:tr>
      <w:tr w:rsidR="001143A0" w:rsidRPr="00B83EFA" w14:paraId="7EA597F5" w14:textId="77777777" w:rsidTr="009E7C2F">
        <w:trPr>
          <w:jc w:val="center"/>
        </w:trPr>
        <w:tc>
          <w:tcPr>
            <w:tcW w:w="3524" w:type="dxa"/>
            <w:vAlign w:val="center"/>
          </w:tcPr>
          <w:p w14:paraId="4B18A83C" w14:textId="77777777" w:rsidR="001143A0" w:rsidRPr="00B83EFA" w:rsidRDefault="001143A0" w:rsidP="00440081">
            <w:pPr>
              <w:rPr>
                <w:rFonts w:ascii="Arial" w:hAnsi="Arial" w:cs="Arial"/>
              </w:rPr>
            </w:pPr>
            <w:r w:rsidRPr="00B83EFA">
              <w:rPr>
                <w:rFonts w:ascii="Arial" w:hAnsi="Arial" w:cs="Arial"/>
              </w:rPr>
              <w:lastRenderedPageBreak/>
              <w:t xml:space="preserve">Centro nocturno </w:t>
            </w:r>
          </w:p>
        </w:tc>
        <w:tc>
          <w:tcPr>
            <w:tcW w:w="4225" w:type="dxa"/>
            <w:vAlign w:val="center"/>
          </w:tcPr>
          <w:p w14:paraId="0BFADAC5"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31A76A4B" w14:textId="77777777" w:rsidR="001143A0" w:rsidRDefault="001143A0" w:rsidP="001143A0">
            <w:pPr>
              <w:jc w:val="center"/>
            </w:pPr>
            <w:r w:rsidRPr="00375412">
              <w:rPr>
                <w:rFonts w:ascii="Arial" w:hAnsi="Arial" w:cs="Arial"/>
              </w:rPr>
              <w:t>De 2500</w:t>
            </w:r>
          </w:p>
        </w:tc>
      </w:tr>
      <w:tr w:rsidR="001143A0" w:rsidRPr="00B83EFA" w14:paraId="6EB7EF03" w14:textId="77777777" w:rsidTr="009E7C2F">
        <w:trPr>
          <w:jc w:val="center"/>
        </w:trPr>
        <w:tc>
          <w:tcPr>
            <w:tcW w:w="3524" w:type="dxa"/>
            <w:vAlign w:val="center"/>
          </w:tcPr>
          <w:p w14:paraId="31C3949B" w14:textId="77777777" w:rsidR="001143A0" w:rsidRPr="00B83EFA" w:rsidRDefault="001143A0" w:rsidP="00440081">
            <w:pPr>
              <w:rPr>
                <w:rFonts w:ascii="Arial" w:hAnsi="Arial" w:cs="Arial"/>
              </w:rPr>
            </w:pPr>
            <w:r w:rsidRPr="00B83EFA">
              <w:rPr>
                <w:rFonts w:ascii="Arial" w:hAnsi="Arial" w:cs="Arial"/>
              </w:rPr>
              <w:t>Discotecas</w:t>
            </w:r>
          </w:p>
        </w:tc>
        <w:tc>
          <w:tcPr>
            <w:tcW w:w="4225" w:type="dxa"/>
            <w:vAlign w:val="center"/>
          </w:tcPr>
          <w:p w14:paraId="3728C8DD"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32AE95DC" w14:textId="77777777" w:rsidR="001143A0" w:rsidRDefault="001143A0" w:rsidP="001143A0">
            <w:pPr>
              <w:jc w:val="center"/>
            </w:pPr>
            <w:r w:rsidRPr="00375412">
              <w:rPr>
                <w:rFonts w:ascii="Arial" w:hAnsi="Arial" w:cs="Arial"/>
              </w:rPr>
              <w:t>De 2500</w:t>
            </w:r>
          </w:p>
        </w:tc>
      </w:tr>
      <w:tr w:rsidR="001143A0" w:rsidRPr="00B83EFA" w14:paraId="3DA3E499" w14:textId="77777777" w:rsidTr="009E7C2F">
        <w:trPr>
          <w:jc w:val="center"/>
        </w:trPr>
        <w:tc>
          <w:tcPr>
            <w:tcW w:w="3524" w:type="dxa"/>
            <w:vAlign w:val="center"/>
          </w:tcPr>
          <w:p w14:paraId="21593AFB" w14:textId="77777777" w:rsidR="001143A0" w:rsidRPr="00B83EFA" w:rsidRDefault="001143A0" w:rsidP="00440081">
            <w:pPr>
              <w:rPr>
                <w:rFonts w:ascii="Arial" w:hAnsi="Arial" w:cs="Arial"/>
              </w:rPr>
            </w:pPr>
            <w:r w:rsidRPr="00B83EFA">
              <w:rPr>
                <w:rFonts w:ascii="Arial" w:hAnsi="Arial" w:cs="Arial"/>
              </w:rPr>
              <w:t>Cantinas</w:t>
            </w:r>
          </w:p>
        </w:tc>
        <w:tc>
          <w:tcPr>
            <w:tcW w:w="4225" w:type="dxa"/>
            <w:vAlign w:val="center"/>
          </w:tcPr>
          <w:p w14:paraId="77387071"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4B3EA745" w14:textId="77777777" w:rsidR="001143A0" w:rsidRDefault="001143A0" w:rsidP="001143A0">
            <w:pPr>
              <w:jc w:val="center"/>
            </w:pPr>
            <w:r w:rsidRPr="00375412">
              <w:rPr>
                <w:rFonts w:ascii="Arial" w:hAnsi="Arial" w:cs="Arial"/>
              </w:rPr>
              <w:t>De 2500</w:t>
            </w:r>
          </w:p>
        </w:tc>
      </w:tr>
      <w:tr w:rsidR="001143A0" w:rsidRPr="00B83EFA" w14:paraId="1276C5E9" w14:textId="77777777" w:rsidTr="009E7C2F">
        <w:trPr>
          <w:jc w:val="center"/>
        </w:trPr>
        <w:tc>
          <w:tcPr>
            <w:tcW w:w="3524" w:type="dxa"/>
            <w:vAlign w:val="center"/>
          </w:tcPr>
          <w:p w14:paraId="538595F3" w14:textId="77777777" w:rsidR="001143A0" w:rsidRPr="00B83EFA" w:rsidRDefault="001143A0" w:rsidP="00440081">
            <w:pPr>
              <w:rPr>
                <w:rFonts w:ascii="Arial" w:hAnsi="Arial" w:cs="Arial"/>
              </w:rPr>
            </w:pPr>
            <w:r w:rsidRPr="00B83EFA">
              <w:rPr>
                <w:rFonts w:ascii="Arial" w:hAnsi="Arial" w:cs="Arial"/>
              </w:rPr>
              <w:t>Cervecerías</w:t>
            </w:r>
          </w:p>
        </w:tc>
        <w:tc>
          <w:tcPr>
            <w:tcW w:w="4225" w:type="dxa"/>
            <w:vAlign w:val="center"/>
          </w:tcPr>
          <w:p w14:paraId="46D67959"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2CFA1EA7" w14:textId="77777777" w:rsidR="001143A0" w:rsidRDefault="001143A0" w:rsidP="001143A0">
            <w:pPr>
              <w:jc w:val="center"/>
            </w:pPr>
            <w:r w:rsidRPr="00375412">
              <w:rPr>
                <w:rFonts w:ascii="Arial" w:hAnsi="Arial" w:cs="Arial"/>
              </w:rPr>
              <w:t>De 2500</w:t>
            </w:r>
          </w:p>
        </w:tc>
      </w:tr>
      <w:tr w:rsidR="001143A0" w:rsidRPr="00B83EFA" w14:paraId="0966D1C1" w14:textId="77777777" w:rsidTr="009E7C2F">
        <w:trPr>
          <w:jc w:val="center"/>
        </w:trPr>
        <w:tc>
          <w:tcPr>
            <w:tcW w:w="3524" w:type="dxa"/>
            <w:vAlign w:val="center"/>
          </w:tcPr>
          <w:p w14:paraId="71933BEE" w14:textId="77777777" w:rsidR="001143A0" w:rsidRPr="00B83EFA" w:rsidRDefault="001143A0" w:rsidP="00440081">
            <w:pPr>
              <w:rPr>
                <w:rFonts w:ascii="Arial" w:hAnsi="Arial" w:cs="Arial"/>
              </w:rPr>
            </w:pPr>
            <w:r w:rsidRPr="00B83EFA">
              <w:rPr>
                <w:rFonts w:ascii="Arial" w:hAnsi="Arial" w:cs="Arial"/>
              </w:rPr>
              <w:t xml:space="preserve">Billares </w:t>
            </w:r>
          </w:p>
        </w:tc>
        <w:tc>
          <w:tcPr>
            <w:tcW w:w="4225" w:type="dxa"/>
            <w:vAlign w:val="center"/>
          </w:tcPr>
          <w:p w14:paraId="386F13D2"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18582A98" w14:textId="77777777" w:rsidR="001143A0" w:rsidRDefault="001143A0" w:rsidP="001143A0">
            <w:pPr>
              <w:jc w:val="center"/>
            </w:pPr>
            <w:r w:rsidRPr="00375412">
              <w:rPr>
                <w:rFonts w:ascii="Arial" w:hAnsi="Arial" w:cs="Arial"/>
              </w:rPr>
              <w:t>De 2500</w:t>
            </w:r>
          </w:p>
        </w:tc>
      </w:tr>
      <w:tr w:rsidR="001143A0" w:rsidRPr="00B83EFA" w14:paraId="08EC60B6" w14:textId="77777777" w:rsidTr="009E7C2F">
        <w:trPr>
          <w:jc w:val="center"/>
        </w:trPr>
        <w:tc>
          <w:tcPr>
            <w:tcW w:w="3524" w:type="dxa"/>
            <w:vAlign w:val="center"/>
          </w:tcPr>
          <w:p w14:paraId="488985FF" w14:textId="77777777" w:rsidR="001143A0" w:rsidRPr="00B83EFA" w:rsidRDefault="001143A0" w:rsidP="00440081">
            <w:pPr>
              <w:rPr>
                <w:rFonts w:ascii="Arial" w:hAnsi="Arial" w:cs="Arial"/>
              </w:rPr>
            </w:pPr>
            <w:r w:rsidRPr="00B83EFA">
              <w:rPr>
                <w:rFonts w:ascii="Arial" w:hAnsi="Arial" w:cs="Arial"/>
              </w:rPr>
              <w:t xml:space="preserve">Ladies Bar </w:t>
            </w:r>
          </w:p>
        </w:tc>
        <w:tc>
          <w:tcPr>
            <w:tcW w:w="4225" w:type="dxa"/>
            <w:vAlign w:val="center"/>
          </w:tcPr>
          <w:p w14:paraId="5EE659E8"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4614040E" w14:textId="77777777" w:rsidR="001143A0" w:rsidRDefault="001143A0" w:rsidP="001143A0">
            <w:pPr>
              <w:jc w:val="center"/>
            </w:pPr>
            <w:r w:rsidRPr="00375412">
              <w:rPr>
                <w:rFonts w:ascii="Arial" w:hAnsi="Arial" w:cs="Arial"/>
              </w:rPr>
              <w:t>De 2500</w:t>
            </w:r>
          </w:p>
        </w:tc>
      </w:tr>
      <w:tr w:rsidR="001143A0" w:rsidRPr="00B83EFA" w14:paraId="6CBD9D4C" w14:textId="77777777" w:rsidTr="009E7C2F">
        <w:trPr>
          <w:jc w:val="center"/>
        </w:trPr>
        <w:tc>
          <w:tcPr>
            <w:tcW w:w="3524" w:type="dxa"/>
            <w:vAlign w:val="center"/>
          </w:tcPr>
          <w:p w14:paraId="6F46CE80" w14:textId="77777777" w:rsidR="001143A0" w:rsidRPr="00B83EFA" w:rsidRDefault="001143A0" w:rsidP="00440081">
            <w:pPr>
              <w:rPr>
                <w:rFonts w:ascii="Arial" w:hAnsi="Arial" w:cs="Arial"/>
              </w:rPr>
            </w:pPr>
            <w:r w:rsidRPr="00B83EFA">
              <w:rPr>
                <w:rFonts w:ascii="Arial" w:hAnsi="Arial" w:cs="Arial"/>
              </w:rPr>
              <w:t>Fondas</w:t>
            </w:r>
          </w:p>
        </w:tc>
        <w:tc>
          <w:tcPr>
            <w:tcW w:w="4225" w:type="dxa"/>
            <w:vAlign w:val="center"/>
          </w:tcPr>
          <w:p w14:paraId="0A6D0109"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12CD658D" w14:textId="77777777" w:rsidR="001143A0" w:rsidRDefault="001143A0" w:rsidP="001143A0">
            <w:pPr>
              <w:jc w:val="center"/>
            </w:pPr>
            <w:r w:rsidRPr="00375412">
              <w:rPr>
                <w:rFonts w:ascii="Arial" w:hAnsi="Arial" w:cs="Arial"/>
              </w:rPr>
              <w:t>De 2500</w:t>
            </w:r>
          </w:p>
        </w:tc>
      </w:tr>
      <w:tr w:rsidR="001143A0" w:rsidRPr="00B83EFA" w14:paraId="15E8E5F6" w14:textId="77777777" w:rsidTr="009E7C2F">
        <w:trPr>
          <w:jc w:val="center"/>
        </w:trPr>
        <w:tc>
          <w:tcPr>
            <w:tcW w:w="3524" w:type="dxa"/>
            <w:vAlign w:val="center"/>
          </w:tcPr>
          <w:p w14:paraId="41486CF6" w14:textId="77777777" w:rsidR="001143A0" w:rsidRPr="00B83EFA" w:rsidRDefault="001143A0" w:rsidP="00440081">
            <w:pPr>
              <w:rPr>
                <w:rFonts w:ascii="Arial" w:hAnsi="Arial" w:cs="Arial"/>
              </w:rPr>
            </w:pPr>
            <w:r w:rsidRPr="00B83EFA">
              <w:rPr>
                <w:rFonts w:ascii="Arial" w:hAnsi="Arial" w:cs="Arial"/>
              </w:rPr>
              <w:t xml:space="preserve">Centro Social </w:t>
            </w:r>
          </w:p>
        </w:tc>
        <w:tc>
          <w:tcPr>
            <w:tcW w:w="4225" w:type="dxa"/>
            <w:vAlign w:val="center"/>
          </w:tcPr>
          <w:p w14:paraId="1288F90E"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2BC73FD7" w14:textId="77777777" w:rsidR="001143A0" w:rsidRDefault="001143A0" w:rsidP="001143A0">
            <w:pPr>
              <w:jc w:val="center"/>
            </w:pPr>
            <w:r w:rsidRPr="00375412">
              <w:rPr>
                <w:rFonts w:ascii="Arial" w:hAnsi="Arial" w:cs="Arial"/>
              </w:rPr>
              <w:t>De 2500</w:t>
            </w:r>
          </w:p>
        </w:tc>
      </w:tr>
      <w:tr w:rsidR="001143A0" w:rsidRPr="00B83EFA" w14:paraId="57A96478" w14:textId="77777777" w:rsidTr="009E7C2F">
        <w:trPr>
          <w:jc w:val="center"/>
        </w:trPr>
        <w:tc>
          <w:tcPr>
            <w:tcW w:w="3524" w:type="dxa"/>
            <w:vAlign w:val="center"/>
          </w:tcPr>
          <w:p w14:paraId="22CAD374" w14:textId="77777777" w:rsidR="001143A0" w:rsidRPr="00B83EFA" w:rsidRDefault="001143A0" w:rsidP="00440081">
            <w:pPr>
              <w:rPr>
                <w:rFonts w:ascii="Arial" w:hAnsi="Arial" w:cs="Arial"/>
              </w:rPr>
            </w:pPr>
            <w:r w:rsidRPr="00B83EFA">
              <w:rPr>
                <w:rFonts w:ascii="Arial" w:hAnsi="Arial" w:cs="Arial"/>
              </w:rPr>
              <w:t>Comercialización en Unidades Móviles</w:t>
            </w:r>
          </w:p>
        </w:tc>
        <w:tc>
          <w:tcPr>
            <w:tcW w:w="4225" w:type="dxa"/>
            <w:vAlign w:val="center"/>
          </w:tcPr>
          <w:p w14:paraId="5A1ECEBF" w14:textId="77777777" w:rsidR="001143A0" w:rsidRPr="00B83EFA" w:rsidRDefault="001143A0" w:rsidP="00440081">
            <w:pPr>
              <w:rPr>
                <w:rFonts w:ascii="Arial" w:hAnsi="Arial" w:cs="Arial"/>
              </w:rPr>
            </w:pPr>
            <w:r w:rsidRPr="00B83EFA">
              <w:rPr>
                <w:rFonts w:ascii="Arial" w:hAnsi="Arial" w:cs="Arial"/>
              </w:rPr>
              <w:t>Por unidad</w:t>
            </w:r>
          </w:p>
        </w:tc>
        <w:tc>
          <w:tcPr>
            <w:tcW w:w="2471" w:type="dxa"/>
          </w:tcPr>
          <w:p w14:paraId="6AEE6BC5" w14:textId="77777777" w:rsidR="001143A0" w:rsidRDefault="001143A0" w:rsidP="001143A0">
            <w:pPr>
              <w:jc w:val="center"/>
            </w:pPr>
            <w:r w:rsidRPr="00375412">
              <w:rPr>
                <w:rFonts w:ascii="Arial" w:hAnsi="Arial" w:cs="Arial"/>
              </w:rPr>
              <w:t>De 2500</w:t>
            </w:r>
          </w:p>
        </w:tc>
      </w:tr>
      <w:tr w:rsidR="001143A0" w:rsidRPr="00B83EFA" w14:paraId="3513C942" w14:textId="77777777" w:rsidTr="009E7C2F">
        <w:trPr>
          <w:jc w:val="center"/>
        </w:trPr>
        <w:tc>
          <w:tcPr>
            <w:tcW w:w="3524" w:type="dxa"/>
            <w:vAlign w:val="center"/>
          </w:tcPr>
          <w:p w14:paraId="18802BD5" w14:textId="77777777" w:rsidR="001143A0" w:rsidRPr="00B83EFA" w:rsidRDefault="001143A0" w:rsidP="00440081">
            <w:pPr>
              <w:rPr>
                <w:rFonts w:ascii="Arial" w:hAnsi="Arial" w:cs="Arial"/>
              </w:rPr>
            </w:pPr>
            <w:r w:rsidRPr="00B83EFA">
              <w:rPr>
                <w:rFonts w:ascii="Arial" w:hAnsi="Arial" w:cs="Arial"/>
              </w:rPr>
              <w:t>Licorería</w:t>
            </w:r>
          </w:p>
        </w:tc>
        <w:tc>
          <w:tcPr>
            <w:tcW w:w="4225" w:type="dxa"/>
            <w:vAlign w:val="center"/>
          </w:tcPr>
          <w:p w14:paraId="081E54DD"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0EAA4488" w14:textId="77777777" w:rsidR="001143A0" w:rsidRDefault="001143A0" w:rsidP="001143A0">
            <w:pPr>
              <w:jc w:val="center"/>
            </w:pPr>
            <w:r w:rsidRPr="00375412">
              <w:rPr>
                <w:rFonts w:ascii="Arial" w:hAnsi="Arial" w:cs="Arial"/>
              </w:rPr>
              <w:t>De 2500</w:t>
            </w:r>
          </w:p>
        </w:tc>
      </w:tr>
      <w:tr w:rsidR="001143A0" w:rsidRPr="00B83EFA" w14:paraId="49B2720D" w14:textId="77777777" w:rsidTr="009E7C2F">
        <w:trPr>
          <w:jc w:val="center"/>
        </w:trPr>
        <w:tc>
          <w:tcPr>
            <w:tcW w:w="3524" w:type="dxa"/>
            <w:vAlign w:val="center"/>
          </w:tcPr>
          <w:p w14:paraId="531CB720" w14:textId="77777777" w:rsidR="001143A0" w:rsidRPr="00B83EFA" w:rsidRDefault="001143A0" w:rsidP="00440081">
            <w:pPr>
              <w:rPr>
                <w:rFonts w:ascii="Arial" w:hAnsi="Arial" w:cs="Arial"/>
              </w:rPr>
            </w:pPr>
            <w:r w:rsidRPr="00B83EFA">
              <w:rPr>
                <w:rFonts w:ascii="Arial" w:hAnsi="Arial" w:cs="Arial"/>
              </w:rPr>
              <w:t>Porteador</w:t>
            </w:r>
          </w:p>
        </w:tc>
        <w:tc>
          <w:tcPr>
            <w:tcW w:w="4225" w:type="dxa"/>
            <w:vAlign w:val="center"/>
          </w:tcPr>
          <w:p w14:paraId="0FAA31C7"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0F444908" w14:textId="77777777" w:rsidR="001143A0" w:rsidRDefault="001143A0" w:rsidP="001143A0">
            <w:pPr>
              <w:jc w:val="center"/>
            </w:pPr>
            <w:r w:rsidRPr="00375412">
              <w:rPr>
                <w:rFonts w:ascii="Arial" w:hAnsi="Arial" w:cs="Arial"/>
              </w:rPr>
              <w:t>De 2500</w:t>
            </w:r>
          </w:p>
        </w:tc>
      </w:tr>
      <w:tr w:rsidR="001143A0" w:rsidRPr="00B83EFA" w14:paraId="2F5D478C" w14:textId="77777777" w:rsidTr="009E7C2F">
        <w:trPr>
          <w:jc w:val="center"/>
        </w:trPr>
        <w:tc>
          <w:tcPr>
            <w:tcW w:w="3524" w:type="dxa"/>
            <w:vAlign w:val="center"/>
          </w:tcPr>
          <w:p w14:paraId="5DCE34C3" w14:textId="77777777" w:rsidR="001143A0" w:rsidRPr="00B83EFA" w:rsidRDefault="001143A0" w:rsidP="00440081">
            <w:pPr>
              <w:rPr>
                <w:rFonts w:ascii="Arial" w:hAnsi="Arial" w:cs="Arial"/>
              </w:rPr>
            </w:pPr>
            <w:r w:rsidRPr="00B83EFA">
              <w:rPr>
                <w:rFonts w:ascii="Arial" w:hAnsi="Arial" w:cs="Arial"/>
              </w:rPr>
              <w:t xml:space="preserve">Tienda de abarrotes </w:t>
            </w:r>
          </w:p>
        </w:tc>
        <w:tc>
          <w:tcPr>
            <w:tcW w:w="4225" w:type="dxa"/>
            <w:vAlign w:val="center"/>
          </w:tcPr>
          <w:p w14:paraId="4ACB0716"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69DBC68F" w14:textId="77777777" w:rsidR="001143A0" w:rsidRDefault="001143A0" w:rsidP="001143A0">
            <w:pPr>
              <w:jc w:val="center"/>
            </w:pPr>
            <w:r w:rsidRPr="00375412">
              <w:rPr>
                <w:rFonts w:ascii="Arial" w:hAnsi="Arial" w:cs="Arial"/>
              </w:rPr>
              <w:t>De 2500</w:t>
            </w:r>
          </w:p>
        </w:tc>
      </w:tr>
      <w:tr w:rsidR="001143A0" w:rsidRPr="00B83EFA" w14:paraId="7D38E110" w14:textId="77777777" w:rsidTr="009E7C2F">
        <w:trPr>
          <w:jc w:val="center"/>
        </w:trPr>
        <w:tc>
          <w:tcPr>
            <w:tcW w:w="3524" w:type="dxa"/>
            <w:vAlign w:val="center"/>
          </w:tcPr>
          <w:p w14:paraId="288E9968" w14:textId="77777777" w:rsidR="001143A0" w:rsidRPr="00B83EFA" w:rsidRDefault="001143A0" w:rsidP="00440081">
            <w:pPr>
              <w:rPr>
                <w:rFonts w:ascii="Arial" w:hAnsi="Arial" w:cs="Arial"/>
              </w:rPr>
            </w:pPr>
            <w:r w:rsidRPr="00B83EFA">
              <w:rPr>
                <w:rFonts w:ascii="Arial" w:hAnsi="Arial" w:cs="Arial"/>
              </w:rPr>
              <w:t>Ultramarino</w:t>
            </w:r>
          </w:p>
        </w:tc>
        <w:tc>
          <w:tcPr>
            <w:tcW w:w="4225" w:type="dxa"/>
            <w:vAlign w:val="center"/>
          </w:tcPr>
          <w:p w14:paraId="019FF291"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70295899" w14:textId="77777777" w:rsidR="001143A0" w:rsidRDefault="001143A0" w:rsidP="001143A0">
            <w:pPr>
              <w:jc w:val="center"/>
            </w:pPr>
            <w:r w:rsidRPr="00375412">
              <w:rPr>
                <w:rFonts w:ascii="Arial" w:hAnsi="Arial" w:cs="Arial"/>
              </w:rPr>
              <w:t>De 2500</w:t>
            </w:r>
          </w:p>
        </w:tc>
      </w:tr>
      <w:tr w:rsidR="001143A0" w:rsidRPr="00B83EFA" w14:paraId="7E756FA9" w14:textId="77777777" w:rsidTr="009E7C2F">
        <w:trPr>
          <w:jc w:val="center"/>
        </w:trPr>
        <w:tc>
          <w:tcPr>
            <w:tcW w:w="3524" w:type="dxa"/>
            <w:vAlign w:val="center"/>
          </w:tcPr>
          <w:p w14:paraId="0A1F1562" w14:textId="77777777" w:rsidR="001143A0" w:rsidRPr="00B83EFA" w:rsidRDefault="001143A0" w:rsidP="00440081">
            <w:pPr>
              <w:rPr>
                <w:rFonts w:ascii="Arial" w:hAnsi="Arial" w:cs="Arial"/>
              </w:rPr>
            </w:pPr>
            <w:r w:rsidRPr="00B83EFA">
              <w:rPr>
                <w:rFonts w:ascii="Arial" w:hAnsi="Arial" w:cs="Arial"/>
              </w:rPr>
              <w:t xml:space="preserve">Salones de Baile </w:t>
            </w:r>
          </w:p>
        </w:tc>
        <w:tc>
          <w:tcPr>
            <w:tcW w:w="4225" w:type="dxa"/>
            <w:vAlign w:val="center"/>
          </w:tcPr>
          <w:p w14:paraId="6583F9BC"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131096CA" w14:textId="77777777" w:rsidR="001143A0" w:rsidRDefault="001143A0" w:rsidP="001143A0">
            <w:pPr>
              <w:jc w:val="center"/>
            </w:pPr>
            <w:r w:rsidRPr="00375412">
              <w:rPr>
                <w:rFonts w:ascii="Arial" w:hAnsi="Arial" w:cs="Arial"/>
              </w:rPr>
              <w:t>De 2500</w:t>
            </w:r>
          </w:p>
        </w:tc>
      </w:tr>
      <w:tr w:rsidR="001143A0" w:rsidRPr="00B83EFA" w14:paraId="6ACBCC9C" w14:textId="77777777" w:rsidTr="009E7C2F">
        <w:trPr>
          <w:jc w:val="center"/>
        </w:trPr>
        <w:tc>
          <w:tcPr>
            <w:tcW w:w="3524" w:type="dxa"/>
            <w:vAlign w:val="center"/>
          </w:tcPr>
          <w:p w14:paraId="7A49B401" w14:textId="77777777" w:rsidR="001143A0" w:rsidRPr="00B83EFA" w:rsidRDefault="001143A0" w:rsidP="00440081">
            <w:pPr>
              <w:rPr>
                <w:rFonts w:ascii="Arial" w:hAnsi="Arial" w:cs="Arial"/>
              </w:rPr>
            </w:pPr>
            <w:r w:rsidRPr="00B83EFA">
              <w:rPr>
                <w:rFonts w:ascii="Arial" w:hAnsi="Arial" w:cs="Arial"/>
              </w:rPr>
              <w:t>Balnearios</w:t>
            </w:r>
          </w:p>
        </w:tc>
        <w:tc>
          <w:tcPr>
            <w:tcW w:w="4225" w:type="dxa"/>
            <w:vAlign w:val="center"/>
          </w:tcPr>
          <w:p w14:paraId="788B9640"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2471" w:type="dxa"/>
          </w:tcPr>
          <w:p w14:paraId="1E101A40" w14:textId="77777777" w:rsidR="001143A0" w:rsidRDefault="001143A0" w:rsidP="001143A0">
            <w:pPr>
              <w:jc w:val="center"/>
            </w:pPr>
            <w:r w:rsidRPr="00375412">
              <w:rPr>
                <w:rFonts w:ascii="Arial" w:hAnsi="Arial" w:cs="Arial"/>
              </w:rPr>
              <w:t>De 2500</w:t>
            </w:r>
          </w:p>
        </w:tc>
      </w:tr>
    </w:tbl>
    <w:p w14:paraId="277561D4" w14:textId="77777777" w:rsidR="004F2EF5" w:rsidRPr="00B83EFA" w:rsidRDefault="004F2EF5" w:rsidP="00A94262">
      <w:pPr>
        <w:jc w:val="both"/>
        <w:rPr>
          <w:rFonts w:ascii="Arial" w:hAnsi="Arial" w:cs="Arial"/>
          <w:bCs/>
        </w:rPr>
      </w:pPr>
    </w:p>
    <w:p w14:paraId="5D36BDE2" w14:textId="77777777" w:rsidR="00F54640" w:rsidRPr="00B83EFA" w:rsidRDefault="00F54640" w:rsidP="00F54640">
      <w:pPr>
        <w:autoSpaceDE w:val="0"/>
        <w:autoSpaceDN w:val="0"/>
        <w:adjustRightInd w:val="0"/>
        <w:rPr>
          <w:rFonts w:ascii="Arial" w:hAnsi="Arial" w:cs="Arial"/>
          <w:b/>
          <w:bCs/>
        </w:rPr>
      </w:pPr>
      <w:r w:rsidRPr="00B83EFA">
        <w:rPr>
          <w:rFonts w:ascii="Arial" w:hAnsi="Arial" w:cs="Arial"/>
          <w:b/>
          <w:bCs/>
        </w:rPr>
        <w:t>POR REFRENDO:</w:t>
      </w:r>
    </w:p>
    <w:p w14:paraId="181F65F7" w14:textId="77777777" w:rsidR="00F54640" w:rsidRPr="00B83EFA" w:rsidRDefault="00F54640" w:rsidP="00F54640">
      <w:pPr>
        <w:spacing w:line="288" w:lineRule="atLeast"/>
        <w:jc w:val="both"/>
        <w:rPr>
          <w:rFonts w:ascii="Arial" w:hAnsi="Arial" w:cs="Arial"/>
          <w:color w:val="000000"/>
          <w:lang w:val="es-ES_tradnl"/>
        </w:rPr>
      </w:pPr>
      <w:r w:rsidRPr="00B83EFA">
        <w:rPr>
          <w:rFonts w:ascii="Arial" w:hAnsi="Arial" w:cs="Arial"/>
          <w:color w:val="000000"/>
          <w:lang w:val="es-ES_tradnl"/>
        </w:rPr>
        <w:t xml:space="preserve">Los cobros que se establecen en esta Ley de Ingresos, para el pago de refrendo de licencias de bebidas con contenido alcohólico, se establecen tomando en consideración el interés público que representa la autorización para la comercialización de tales sustancias, ya que si bien la Ley para el Control de Bebidas con Contenido </w:t>
      </w:r>
      <w:r w:rsidR="000B6FC5" w:rsidRPr="00B83EFA">
        <w:rPr>
          <w:rFonts w:ascii="Arial" w:hAnsi="Arial" w:cs="Arial"/>
          <w:color w:val="000000"/>
          <w:lang w:val="es-ES_tradnl"/>
        </w:rPr>
        <w:t>Alcohólico, permite</w:t>
      </w:r>
      <w:r w:rsidRPr="00B83EFA">
        <w:rPr>
          <w:rFonts w:ascii="Arial" w:hAnsi="Arial" w:cs="Arial"/>
          <w:color w:val="000000"/>
          <w:lang w:val="es-ES_tradnl"/>
        </w:rPr>
        <w:t xml:space="preserve"> la elaboración, envasado, transportación, almacenamiento, venta y consumo de bebidas con contenido alcohólico, también se debe tener un estricto control con dichas actividades porque el consumo inmoderado de éstos productos son un factor preponderante en la comisión de infracciones a la ley, tales como provocación de accidentes, violencia intrafamiliar, delitos contra la integridad física de las personas, etc. Además, el consumo desmedido de bebidas alcohólicas puede producir problemas de adicción, provocando así la alteración de la armonía, la paz social y la buena convivencia entre los individuos que integran la sociedad.</w:t>
      </w:r>
    </w:p>
    <w:p w14:paraId="07976690" w14:textId="77777777" w:rsidR="00F54640" w:rsidRPr="00B83EFA" w:rsidRDefault="00F54640" w:rsidP="00F54640">
      <w:pPr>
        <w:spacing w:line="288" w:lineRule="atLeast"/>
        <w:jc w:val="both"/>
        <w:rPr>
          <w:rFonts w:ascii="Arial" w:hAnsi="Arial" w:cs="Arial"/>
          <w:color w:val="000000"/>
          <w:lang w:val="es-ES_tradnl"/>
        </w:rPr>
      </w:pPr>
    </w:p>
    <w:p w14:paraId="56464DC5" w14:textId="77777777" w:rsidR="00733B49" w:rsidRPr="00B83EFA" w:rsidRDefault="00F54640" w:rsidP="00F54640">
      <w:pPr>
        <w:spacing w:line="288" w:lineRule="atLeast"/>
        <w:jc w:val="both"/>
        <w:rPr>
          <w:rFonts w:ascii="Arial" w:hAnsi="Arial" w:cs="Arial"/>
          <w:color w:val="000000"/>
          <w:lang w:val="es-ES_tradnl"/>
        </w:rPr>
      </w:pPr>
      <w:r w:rsidRPr="00B83EFA">
        <w:rPr>
          <w:rFonts w:ascii="Arial" w:hAnsi="Arial" w:cs="Arial"/>
          <w:color w:val="000000"/>
          <w:lang w:val="es-ES_tradnl"/>
        </w:rPr>
        <w:t xml:space="preserve">El monto se determina tomando en consideración que la actividad es permitida pero también deben tomarse en </w:t>
      </w:r>
      <w:r w:rsidR="00011CEA" w:rsidRPr="00B83EFA">
        <w:rPr>
          <w:rFonts w:ascii="Arial" w:hAnsi="Arial" w:cs="Arial"/>
          <w:color w:val="000000"/>
          <w:lang w:val="es-ES_tradnl"/>
        </w:rPr>
        <w:t xml:space="preserve">consideración la equidad y proporcionalidad tributaria en el cobro de los derechos citados en el alcance previsto en la Constitución Política de los Estados Unidos Mexicanos, ya que el costo del servicio público presentado por el Estado, no puede circunscribirse a una actividad de derecho privado que ofrezca al público su servicios a un precio comercial, si no que incluirá toda la actividad, infraestructura y organización que debe llevar a cabo la autoridad para prestar eficazmente el servicio público que </w:t>
      </w:r>
      <w:r w:rsidR="00372A8E">
        <w:rPr>
          <w:rFonts w:ascii="Arial" w:hAnsi="Arial" w:cs="Arial"/>
          <w:color w:val="000000"/>
          <w:lang w:val="es-ES_tradnl"/>
        </w:rPr>
        <w:t>e</w:t>
      </w:r>
      <w:r w:rsidR="00011CEA" w:rsidRPr="00B83EFA">
        <w:rPr>
          <w:rFonts w:ascii="Arial" w:hAnsi="Arial" w:cs="Arial"/>
          <w:color w:val="000000"/>
          <w:lang w:val="es-ES_tradnl"/>
        </w:rPr>
        <w:t>n cada caso se trate, pues en ello se traduce el privilegio del interés general, de lo que resulta la necesidad del propio Estado,</w:t>
      </w:r>
      <w:r w:rsidR="000B6FC5">
        <w:rPr>
          <w:rFonts w:ascii="Arial" w:hAnsi="Arial" w:cs="Arial"/>
          <w:color w:val="000000"/>
          <w:lang w:val="es-ES_tradnl"/>
        </w:rPr>
        <w:t xml:space="preserve"> </w:t>
      </w:r>
      <w:r w:rsidR="00011CEA" w:rsidRPr="00B83EFA">
        <w:rPr>
          <w:rFonts w:ascii="Arial" w:hAnsi="Arial" w:cs="Arial"/>
          <w:color w:val="000000"/>
          <w:lang w:val="es-ES_tradnl"/>
        </w:rPr>
        <w:t xml:space="preserve">para llevar </w:t>
      </w:r>
      <w:r w:rsidR="00424AC2" w:rsidRPr="00B83EFA">
        <w:rPr>
          <w:rFonts w:ascii="Arial" w:hAnsi="Arial" w:cs="Arial"/>
          <w:color w:val="000000"/>
          <w:lang w:val="es-ES_tradnl"/>
        </w:rPr>
        <w:t>a cabo</w:t>
      </w:r>
      <w:r w:rsidR="00011CEA" w:rsidRPr="00B83EFA">
        <w:rPr>
          <w:rFonts w:ascii="Arial" w:hAnsi="Arial" w:cs="Arial"/>
          <w:color w:val="000000"/>
          <w:lang w:val="es-ES_tradnl"/>
        </w:rPr>
        <w:t xml:space="preserve"> acciones que permitan la organización del interés genera</w:t>
      </w:r>
      <w:r w:rsidR="00424AC2" w:rsidRPr="00B83EFA">
        <w:rPr>
          <w:rFonts w:ascii="Arial" w:hAnsi="Arial" w:cs="Arial"/>
          <w:color w:val="000000"/>
          <w:lang w:val="es-ES_tradnl"/>
        </w:rPr>
        <w:t>l, ya que con los servicios concomi</w:t>
      </w:r>
      <w:r w:rsidR="00011CEA" w:rsidRPr="00B83EFA">
        <w:rPr>
          <w:rFonts w:ascii="Arial" w:hAnsi="Arial" w:cs="Arial"/>
          <w:color w:val="000000"/>
          <w:lang w:val="es-ES_tradnl"/>
        </w:rPr>
        <w:t>tantes a la autorización</w:t>
      </w:r>
      <w:r w:rsidR="00424AC2" w:rsidRPr="00B83EFA">
        <w:rPr>
          <w:rFonts w:ascii="Arial" w:hAnsi="Arial" w:cs="Arial"/>
          <w:color w:val="000000"/>
          <w:lang w:val="es-ES_tradnl"/>
        </w:rPr>
        <w:t>,</w:t>
      </w:r>
      <w:r w:rsidR="00011CEA" w:rsidRPr="00B83EFA">
        <w:rPr>
          <w:rFonts w:ascii="Arial" w:hAnsi="Arial" w:cs="Arial"/>
          <w:color w:val="000000"/>
          <w:lang w:val="es-ES_tradnl"/>
        </w:rPr>
        <w:t xml:space="preserve"> se tiende a garantizar la seguridad </w:t>
      </w:r>
      <w:r w:rsidR="00E86D88" w:rsidRPr="00B83EFA">
        <w:rPr>
          <w:rFonts w:ascii="Arial" w:hAnsi="Arial" w:cs="Arial"/>
          <w:color w:val="000000"/>
          <w:lang w:val="es-ES_tradnl"/>
        </w:rPr>
        <w:t>pública,</w:t>
      </w:r>
      <w:r w:rsidR="00011CEA" w:rsidRPr="00B83EFA">
        <w:rPr>
          <w:rFonts w:ascii="Arial" w:hAnsi="Arial" w:cs="Arial"/>
          <w:color w:val="000000"/>
          <w:lang w:val="es-ES_tradnl"/>
        </w:rPr>
        <w:t xml:space="preserve"> la certeza de los derechos</w:t>
      </w:r>
      <w:r w:rsidR="00E86D88" w:rsidRPr="00B83EFA">
        <w:rPr>
          <w:rFonts w:ascii="Arial" w:hAnsi="Arial" w:cs="Arial"/>
          <w:color w:val="000000"/>
          <w:lang w:val="es-ES_tradnl"/>
        </w:rPr>
        <w:t>, la educación superior, la higiene en el trabajo, la salud pública y la urbanización</w:t>
      </w:r>
      <w:r w:rsidR="00733B49" w:rsidRPr="00B83EFA">
        <w:rPr>
          <w:rFonts w:ascii="Arial" w:hAnsi="Arial" w:cs="Arial"/>
          <w:color w:val="000000"/>
          <w:lang w:val="es-ES_tradnl"/>
        </w:rPr>
        <w:t>.</w:t>
      </w:r>
    </w:p>
    <w:p w14:paraId="622265E4" w14:textId="77777777" w:rsidR="005B4431" w:rsidRPr="00B83EFA" w:rsidRDefault="005B4431" w:rsidP="00F54640">
      <w:pPr>
        <w:spacing w:line="288" w:lineRule="atLeast"/>
        <w:jc w:val="both"/>
        <w:rPr>
          <w:rFonts w:ascii="Arial" w:hAnsi="Arial" w:cs="Arial"/>
          <w:color w:val="000000"/>
          <w:lang w:val="es-ES_tradnl"/>
        </w:rPr>
      </w:pPr>
    </w:p>
    <w:p w14:paraId="5CABC82C" w14:textId="77777777" w:rsidR="00555D11" w:rsidRPr="00B83EFA" w:rsidRDefault="00555D11" w:rsidP="00F54640">
      <w:pPr>
        <w:spacing w:line="288" w:lineRule="atLeast"/>
        <w:jc w:val="both"/>
        <w:rPr>
          <w:rFonts w:ascii="Arial" w:hAnsi="Arial" w:cs="Arial"/>
          <w:color w:val="000000"/>
          <w:lang w:val="es-ES_tradnl"/>
        </w:rPr>
      </w:pPr>
    </w:p>
    <w:p w14:paraId="452B32D9" w14:textId="77777777" w:rsidR="000B6FC5" w:rsidRDefault="000A49BC" w:rsidP="000A49BC">
      <w:pPr>
        <w:jc w:val="both"/>
        <w:rPr>
          <w:rFonts w:ascii="Arial" w:hAnsi="Arial" w:cs="Arial"/>
          <w:b/>
        </w:rPr>
      </w:pPr>
      <w:r w:rsidRPr="00B83EFA">
        <w:rPr>
          <w:rFonts w:ascii="Arial" w:hAnsi="Arial" w:cs="Arial"/>
          <w:b/>
        </w:rPr>
        <w:t xml:space="preserve">POR REFRENDO: </w:t>
      </w:r>
    </w:p>
    <w:p w14:paraId="254A9A22" w14:textId="77777777" w:rsidR="00E07F9B" w:rsidRPr="00B83EFA" w:rsidRDefault="00E07F9B" w:rsidP="00F54640">
      <w:pPr>
        <w:autoSpaceDE w:val="0"/>
        <w:autoSpaceDN w:val="0"/>
        <w:adjustRightInd w:val="0"/>
        <w:rPr>
          <w:rFonts w:ascii="Arial" w:hAnsi="Arial" w:cs="Arial"/>
          <w:b/>
          <w:bCs/>
        </w:rPr>
      </w:pP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1"/>
        <w:gridCol w:w="4107"/>
        <w:gridCol w:w="1871"/>
      </w:tblGrid>
      <w:tr w:rsidR="00F54640" w:rsidRPr="000B6FC5" w14:paraId="230F1C19" w14:textId="77777777" w:rsidTr="000B6FC5">
        <w:trPr>
          <w:cantSplit/>
          <w:trHeight w:val="323"/>
          <w:tblHeader/>
          <w:jc w:val="center"/>
        </w:trPr>
        <w:tc>
          <w:tcPr>
            <w:tcW w:w="4211" w:type="dxa"/>
            <w:shd w:val="clear" w:color="auto" w:fill="D9D9D9"/>
            <w:vAlign w:val="center"/>
          </w:tcPr>
          <w:p w14:paraId="3A07C206" w14:textId="77777777" w:rsidR="00F54640" w:rsidRPr="000B6FC5" w:rsidRDefault="00F54640" w:rsidP="000B6FC5">
            <w:pPr>
              <w:autoSpaceDE w:val="0"/>
              <w:autoSpaceDN w:val="0"/>
              <w:adjustRightInd w:val="0"/>
              <w:jc w:val="center"/>
              <w:rPr>
                <w:rFonts w:ascii="Arial" w:hAnsi="Arial" w:cs="Arial"/>
                <w:b/>
                <w:bCs/>
                <w:sz w:val="18"/>
                <w:szCs w:val="18"/>
              </w:rPr>
            </w:pPr>
            <w:r w:rsidRPr="000B6FC5">
              <w:rPr>
                <w:rFonts w:ascii="Arial" w:hAnsi="Arial" w:cs="Arial"/>
                <w:b/>
                <w:bCs/>
                <w:sz w:val="18"/>
                <w:szCs w:val="18"/>
              </w:rPr>
              <w:t>GIRO</w:t>
            </w:r>
          </w:p>
        </w:tc>
        <w:tc>
          <w:tcPr>
            <w:tcW w:w="4107" w:type="dxa"/>
            <w:shd w:val="clear" w:color="auto" w:fill="D9D9D9"/>
            <w:vAlign w:val="center"/>
          </w:tcPr>
          <w:p w14:paraId="56AB3872" w14:textId="77777777" w:rsidR="00F54640" w:rsidRPr="000B6FC5" w:rsidRDefault="00F54640" w:rsidP="000B6FC5">
            <w:pPr>
              <w:autoSpaceDE w:val="0"/>
              <w:autoSpaceDN w:val="0"/>
              <w:adjustRightInd w:val="0"/>
              <w:jc w:val="center"/>
              <w:rPr>
                <w:rFonts w:ascii="Arial" w:hAnsi="Arial" w:cs="Arial"/>
                <w:sz w:val="18"/>
                <w:szCs w:val="18"/>
              </w:rPr>
            </w:pPr>
            <w:r w:rsidRPr="000B6FC5">
              <w:rPr>
                <w:rFonts w:ascii="Arial" w:hAnsi="Arial" w:cs="Arial"/>
                <w:b/>
                <w:bCs/>
                <w:sz w:val="18"/>
                <w:szCs w:val="18"/>
              </w:rPr>
              <w:t>UNIDAD Y/ O BASE</w:t>
            </w:r>
          </w:p>
        </w:tc>
        <w:tc>
          <w:tcPr>
            <w:tcW w:w="1871" w:type="dxa"/>
            <w:shd w:val="clear" w:color="auto" w:fill="D9D9D9"/>
            <w:vAlign w:val="center"/>
          </w:tcPr>
          <w:p w14:paraId="01A14635" w14:textId="77777777" w:rsidR="00F54640" w:rsidRPr="000B6FC5" w:rsidRDefault="001143A0" w:rsidP="000B6FC5">
            <w:pPr>
              <w:autoSpaceDE w:val="0"/>
              <w:autoSpaceDN w:val="0"/>
              <w:adjustRightInd w:val="0"/>
              <w:jc w:val="center"/>
              <w:rPr>
                <w:rFonts w:ascii="Arial" w:hAnsi="Arial" w:cs="Arial"/>
                <w:sz w:val="18"/>
                <w:szCs w:val="18"/>
              </w:rPr>
            </w:pPr>
            <w:r>
              <w:rPr>
                <w:rFonts w:ascii="Arial" w:hAnsi="Arial" w:cs="Arial"/>
                <w:b/>
                <w:bCs/>
                <w:sz w:val="18"/>
                <w:szCs w:val="18"/>
              </w:rPr>
              <w:t xml:space="preserve">CUOTA </w:t>
            </w:r>
            <w:r w:rsidR="00F54640" w:rsidRPr="000B6FC5">
              <w:rPr>
                <w:rFonts w:ascii="Arial" w:hAnsi="Arial" w:cs="Arial"/>
                <w:b/>
                <w:bCs/>
                <w:sz w:val="18"/>
                <w:szCs w:val="18"/>
              </w:rPr>
              <w:t xml:space="preserve"> O TARIFA</w:t>
            </w:r>
            <w:r>
              <w:rPr>
                <w:rFonts w:ascii="Arial" w:hAnsi="Arial" w:cs="Arial"/>
                <w:b/>
                <w:bCs/>
                <w:sz w:val="18"/>
                <w:szCs w:val="18"/>
              </w:rPr>
              <w:t xml:space="preserve"> </w:t>
            </w:r>
            <w:proofErr w:type="spellStart"/>
            <w:r>
              <w:rPr>
                <w:rFonts w:ascii="Arial" w:hAnsi="Arial" w:cs="Arial"/>
                <w:b/>
                <w:bCs/>
                <w:sz w:val="18"/>
                <w:szCs w:val="18"/>
              </w:rPr>
              <w:t>U.M.A</w:t>
            </w:r>
            <w:proofErr w:type="spellEnd"/>
            <w:r>
              <w:rPr>
                <w:rFonts w:ascii="Arial" w:hAnsi="Arial" w:cs="Arial"/>
                <w:b/>
                <w:bCs/>
                <w:sz w:val="18"/>
                <w:szCs w:val="18"/>
              </w:rPr>
              <w:t>.</w:t>
            </w:r>
          </w:p>
        </w:tc>
      </w:tr>
      <w:tr w:rsidR="00F54640" w:rsidRPr="00B83EFA" w14:paraId="68CD7DD1" w14:textId="77777777" w:rsidTr="000B6FC5">
        <w:trPr>
          <w:cantSplit/>
          <w:jc w:val="center"/>
        </w:trPr>
        <w:tc>
          <w:tcPr>
            <w:tcW w:w="4211" w:type="dxa"/>
            <w:vAlign w:val="center"/>
          </w:tcPr>
          <w:p w14:paraId="15B5B172" w14:textId="77777777" w:rsidR="00F54640" w:rsidRPr="00B83EFA" w:rsidRDefault="00F54640" w:rsidP="00440081">
            <w:pPr>
              <w:rPr>
                <w:rFonts w:ascii="Arial" w:hAnsi="Arial" w:cs="Arial"/>
              </w:rPr>
            </w:pPr>
            <w:r w:rsidRPr="00B83EFA">
              <w:rPr>
                <w:rFonts w:ascii="Arial" w:hAnsi="Arial" w:cs="Arial"/>
              </w:rPr>
              <w:t xml:space="preserve">Depósitos </w:t>
            </w:r>
          </w:p>
        </w:tc>
        <w:tc>
          <w:tcPr>
            <w:tcW w:w="4107" w:type="dxa"/>
            <w:vAlign w:val="center"/>
          </w:tcPr>
          <w:p w14:paraId="76651088" w14:textId="77777777" w:rsidR="00F54640" w:rsidRPr="00B83EFA" w:rsidRDefault="00F54640" w:rsidP="00440081">
            <w:pPr>
              <w:autoSpaceDE w:val="0"/>
              <w:autoSpaceDN w:val="0"/>
              <w:adjustRightInd w:val="0"/>
              <w:rPr>
                <w:rFonts w:ascii="Arial" w:hAnsi="Arial" w:cs="Arial"/>
              </w:rPr>
            </w:pPr>
            <w:r w:rsidRPr="00B83EFA">
              <w:rPr>
                <w:rFonts w:ascii="Arial" w:hAnsi="Arial" w:cs="Arial"/>
              </w:rPr>
              <w:t>Cuota fija anual por establecimiento</w:t>
            </w:r>
          </w:p>
        </w:tc>
        <w:tc>
          <w:tcPr>
            <w:tcW w:w="1871" w:type="dxa"/>
            <w:vAlign w:val="center"/>
          </w:tcPr>
          <w:p w14:paraId="1E3816C0" w14:textId="77777777" w:rsidR="00F54640" w:rsidRPr="00B83EFA" w:rsidRDefault="001143A0" w:rsidP="000B6FC5">
            <w:pPr>
              <w:autoSpaceDE w:val="0"/>
              <w:autoSpaceDN w:val="0"/>
              <w:adjustRightInd w:val="0"/>
              <w:jc w:val="center"/>
              <w:rPr>
                <w:rFonts w:ascii="Arial" w:hAnsi="Arial" w:cs="Arial"/>
              </w:rPr>
            </w:pPr>
            <w:r>
              <w:rPr>
                <w:rFonts w:ascii="Arial" w:hAnsi="Arial" w:cs="Arial"/>
              </w:rPr>
              <w:t>190</w:t>
            </w:r>
          </w:p>
        </w:tc>
      </w:tr>
      <w:tr w:rsidR="001143A0" w:rsidRPr="00B83EFA" w14:paraId="16950386" w14:textId="77777777" w:rsidTr="000B6FC5">
        <w:trPr>
          <w:cantSplit/>
          <w:jc w:val="center"/>
        </w:trPr>
        <w:tc>
          <w:tcPr>
            <w:tcW w:w="4211" w:type="dxa"/>
            <w:vAlign w:val="center"/>
          </w:tcPr>
          <w:p w14:paraId="2E60B25D" w14:textId="77777777" w:rsidR="001143A0" w:rsidRPr="00B83EFA" w:rsidRDefault="001143A0" w:rsidP="00440081">
            <w:pPr>
              <w:rPr>
                <w:rFonts w:ascii="Arial" w:hAnsi="Arial" w:cs="Arial"/>
              </w:rPr>
            </w:pPr>
            <w:r w:rsidRPr="00B83EFA">
              <w:rPr>
                <w:rFonts w:ascii="Arial" w:hAnsi="Arial" w:cs="Arial"/>
              </w:rPr>
              <w:t xml:space="preserve">Expendio venta de cerveza </w:t>
            </w:r>
          </w:p>
        </w:tc>
        <w:tc>
          <w:tcPr>
            <w:tcW w:w="4107" w:type="dxa"/>
            <w:vAlign w:val="center"/>
          </w:tcPr>
          <w:p w14:paraId="4EA761CA"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065F7195"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0CF78DFC" w14:textId="77777777" w:rsidTr="000B6FC5">
        <w:trPr>
          <w:cantSplit/>
          <w:jc w:val="center"/>
        </w:trPr>
        <w:tc>
          <w:tcPr>
            <w:tcW w:w="4211" w:type="dxa"/>
            <w:vAlign w:val="center"/>
          </w:tcPr>
          <w:p w14:paraId="6DB4ED77" w14:textId="77777777" w:rsidR="001143A0" w:rsidRPr="00B83EFA" w:rsidRDefault="001143A0" w:rsidP="00440081">
            <w:pPr>
              <w:rPr>
                <w:rFonts w:ascii="Arial" w:hAnsi="Arial" w:cs="Arial"/>
              </w:rPr>
            </w:pPr>
            <w:r w:rsidRPr="00B83EFA">
              <w:rPr>
                <w:rFonts w:ascii="Arial" w:hAnsi="Arial" w:cs="Arial"/>
              </w:rPr>
              <w:t xml:space="preserve">Expendio venta vinos y licores </w:t>
            </w:r>
          </w:p>
        </w:tc>
        <w:tc>
          <w:tcPr>
            <w:tcW w:w="4107" w:type="dxa"/>
            <w:vAlign w:val="center"/>
          </w:tcPr>
          <w:p w14:paraId="5106DA80"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0EF94C7A"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6FBC1AE7" w14:textId="77777777" w:rsidTr="000B6FC5">
        <w:trPr>
          <w:cantSplit/>
          <w:jc w:val="center"/>
        </w:trPr>
        <w:tc>
          <w:tcPr>
            <w:tcW w:w="4211" w:type="dxa"/>
            <w:vAlign w:val="center"/>
          </w:tcPr>
          <w:p w14:paraId="100EAFBA" w14:textId="77777777" w:rsidR="001143A0" w:rsidRPr="00B83EFA" w:rsidRDefault="001143A0" w:rsidP="00440081">
            <w:pPr>
              <w:rPr>
                <w:rFonts w:ascii="Arial" w:hAnsi="Arial" w:cs="Arial"/>
              </w:rPr>
            </w:pPr>
            <w:r w:rsidRPr="00B83EFA">
              <w:rPr>
                <w:rFonts w:ascii="Arial" w:hAnsi="Arial" w:cs="Arial"/>
              </w:rPr>
              <w:t xml:space="preserve">Expendio venta cerveza, vinos y licores </w:t>
            </w:r>
          </w:p>
        </w:tc>
        <w:tc>
          <w:tcPr>
            <w:tcW w:w="4107" w:type="dxa"/>
            <w:vAlign w:val="center"/>
          </w:tcPr>
          <w:p w14:paraId="1E78285F"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02B18807"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3EA8C0A4" w14:textId="77777777" w:rsidTr="000B6FC5">
        <w:trPr>
          <w:cantSplit/>
          <w:jc w:val="center"/>
        </w:trPr>
        <w:tc>
          <w:tcPr>
            <w:tcW w:w="4211" w:type="dxa"/>
            <w:vAlign w:val="center"/>
          </w:tcPr>
          <w:p w14:paraId="1E611020" w14:textId="77777777" w:rsidR="001143A0" w:rsidRPr="00B83EFA" w:rsidRDefault="001143A0" w:rsidP="00440081">
            <w:pPr>
              <w:rPr>
                <w:rFonts w:ascii="Arial" w:hAnsi="Arial" w:cs="Arial"/>
              </w:rPr>
            </w:pPr>
            <w:r w:rsidRPr="00B83EFA">
              <w:rPr>
                <w:rFonts w:ascii="Arial" w:hAnsi="Arial" w:cs="Arial"/>
              </w:rPr>
              <w:lastRenderedPageBreak/>
              <w:t xml:space="preserve">Supermercados con venta de cerveza </w:t>
            </w:r>
          </w:p>
        </w:tc>
        <w:tc>
          <w:tcPr>
            <w:tcW w:w="4107" w:type="dxa"/>
            <w:vAlign w:val="center"/>
          </w:tcPr>
          <w:p w14:paraId="0CB45DF1"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7E849082"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6F94904F" w14:textId="77777777" w:rsidTr="000B6FC5">
        <w:trPr>
          <w:cantSplit/>
          <w:jc w:val="center"/>
        </w:trPr>
        <w:tc>
          <w:tcPr>
            <w:tcW w:w="4211" w:type="dxa"/>
            <w:vAlign w:val="center"/>
          </w:tcPr>
          <w:p w14:paraId="6AF31F54" w14:textId="77777777" w:rsidR="001143A0" w:rsidRPr="00B83EFA" w:rsidRDefault="001143A0" w:rsidP="00440081">
            <w:pPr>
              <w:rPr>
                <w:rFonts w:ascii="Arial" w:hAnsi="Arial" w:cs="Arial"/>
              </w:rPr>
            </w:pPr>
            <w:r w:rsidRPr="00B83EFA">
              <w:rPr>
                <w:rFonts w:ascii="Arial" w:hAnsi="Arial" w:cs="Arial"/>
              </w:rPr>
              <w:t xml:space="preserve">Supermercado con venta vinos y licores </w:t>
            </w:r>
          </w:p>
        </w:tc>
        <w:tc>
          <w:tcPr>
            <w:tcW w:w="4107" w:type="dxa"/>
            <w:vAlign w:val="center"/>
          </w:tcPr>
          <w:p w14:paraId="0C05CBDC"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556A7197"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62F6DE57" w14:textId="77777777" w:rsidTr="000B6FC5">
        <w:trPr>
          <w:cantSplit/>
          <w:jc w:val="center"/>
        </w:trPr>
        <w:tc>
          <w:tcPr>
            <w:tcW w:w="4211" w:type="dxa"/>
            <w:vAlign w:val="center"/>
          </w:tcPr>
          <w:p w14:paraId="31711A77" w14:textId="77777777" w:rsidR="001143A0" w:rsidRPr="00B83EFA" w:rsidRDefault="001143A0" w:rsidP="00440081">
            <w:pPr>
              <w:rPr>
                <w:rFonts w:ascii="Arial" w:hAnsi="Arial" w:cs="Arial"/>
              </w:rPr>
            </w:pPr>
            <w:r w:rsidRPr="00B83EFA">
              <w:rPr>
                <w:rFonts w:ascii="Arial" w:hAnsi="Arial" w:cs="Arial"/>
              </w:rPr>
              <w:t>Supermercado con venta cerveza, vinos y licores</w:t>
            </w:r>
          </w:p>
        </w:tc>
        <w:tc>
          <w:tcPr>
            <w:tcW w:w="4107" w:type="dxa"/>
            <w:vAlign w:val="center"/>
          </w:tcPr>
          <w:p w14:paraId="5B111322"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3917D944"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14A44647" w14:textId="77777777" w:rsidTr="000B6FC5">
        <w:trPr>
          <w:cantSplit/>
          <w:jc w:val="center"/>
        </w:trPr>
        <w:tc>
          <w:tcPr>
            <w:tcW w:w="4211" w:type="dxa"/>
            <w:vAlign w:val="center"/>
          </w:tcPr>
          <w:p w14:paraId="33BCAB3D" w14:textId="77777777" w:rsidR="001143A0" w:rsidRPr="00B83EFA" w:rsidRDefault="001143A0" w:rsidP="00440081">
            <w:pPr>
              <w:rPr>
                <w:rFonts w:ascii="Arial" w:hAnsi="Arial" w:cs="Arial"/>
              </w:rPr>
            </w:pPr>
            <w:r w:rsidRPr="00B83EFA">
              <w:rPr>
                <w:rFonts w:ascii="Arial" w:hAnsi="Arial" w:cs="Arial"/>
              </w:rPr>
              <w:t xml:space="preserve">Minisúper con venta de cerveza </w:t>
            </w:r>
          </w:p>
        </w:tc>
        <w:tc>
          <w:tcPr>
            <w:tcW w:w="4107" w:type="dxa"/>
            <w:vAlign w:val="center"/>
          </w:tcPr>
          <w:p w14:paraId="680211C2"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32702E12"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7E7225F2" w14:textId="77777777" w:rsidTr="000B6FC5">
        <w:trPr>
          <w:cantSplit/>
          <w:jc w:val="center"/>
        </w:trPr>
        <w:tc>
          <w:tcPr>
            <w:tcW w:w="4211" w:type="dxa"/>
            <w:vAlign w:val="center"/>
          </w:tcPr>
          <w:p w14:paraId="7D28CE2F" w14:textId="77777777" w:rsidR="001143A0" w:rsidRPr="00B83EFA" w:rsidRDefault="001143A0" w:rsidP="00440081">
            <w:pPr>
              <w:rPr>
                <w:rFonts w:ascii="Arial" w:hAnsi="Arial" w:cs="Arial"/>
              </w:rPr>
            </w:pPr>
            <w:r w:rsidRPr="00B83EFA">
              <w:rPr>
                <w:rFonts w:ascii="Arial" w:hAnsi="Arial" w:cs="Arial"/>
              </w:rPr>
              <w:t xml:space="preserve">Minisúper con venta vinos y licores </w:t>
            </w:r>
          </w:p>
        </w:tc>
        <w:tc>
          <w:tcPr>
            <w:tcW w:w="4107" w:type="dxa"/>
            <w:vAlign w:val="center"/>
          </w:tcPr>
          <w:p w14:paraId="217ACA5A"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7EB19A1C"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7DA195A8" w14:textId="77777777" w:rsidTr="000B6FC5">
        <w:trPr>
          <w:cantSplit/>
          <w:jc w:val="center"/>
        </w:trPr>
        <w:tc>
          <w:tcPr>
            <w:tcW w:w="4211" w:type="dxa"/>
            <w:vAlign w:val="center"/>
          </w:tcPr>
          <w:p w14:paraId="7C26A5D4" w14:textId="77777777" w:rsidR="001143A0" w:rsidRPr="00B83EFA" w:rsidRDefault="001143A0" w:rsidP="00440081">
            <w:pPr>
              <w:rPr>
                <w:rFonts w:ascii="Arial" w:hAnsi="Arial" w:cs="Arial"/>
              </w:rPr>
            </w:pPr>
            <w:r w:rsidRPr="00B83EFA">
              <w:rPr>
                <w:rFonts w:ascii="Arial" w:hAnsi="Arial" w:cs="Arial"/>
              </w:rPr>
              <w:t xml:space="preserve">Minisúper con venta cerveza, vinos y licores </w:t>
            </w:r>
          </w:p>
        </w:tc>
        <w:tc>
          <w:tcPr>
            <w:tcW w:w="4107" w:type="dxa"/>
            <w:vAlign w:val="center"/>
          </w:tcPr>
          <w:p w14:paraId="71B4AC06"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3B3865AE"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2E2C2CC4" w14:textId="77777777" w:rsidTr="000B6FC5">
        <w:trPr>
          <w:cantSplit/>
          <w:jc w:val="center"/>
        </w:trPr>
        <w:tc>
          <w:tcPr>
            <w:tcW w:w="4211" w:type="dxa"/>
            <w:vAlign w:val="center"/>
          </w:tcPr>
          <w:p w14:paraId="3AF738E1" w14:textId="77777777" w:rsidR="001143A0" w:rsidRPr="00B83EFA" w:rsidRDefault="001143A0" w:rsidP="00440081">
            <w:pPr>
              <w:rPr>
                <w:rFonts w:ascii="Arial" w:hAnsi="Arial" w:cs="Arial"/>
              </w:rPr>
            </w:pPr>
            <w:r w:rsidRPr="00B83EFA">
              <w:rPr>
                <w:rFonts w:ascii="Arial" w:hAnsi="Arial" w:cs="Arial"/>
              </w:rPr>
              <w:t xml:space="preserve">Restaurant-bar </w:t>
            </w:r>
          </w:p>
        </w:tc>
        <w:tc>
          <w:tcPr>
            <w:tcW w:w="4107" w:type="dxa"/>
            <w:vAlign w:val="center"/>
          </w:tcPr>
          <w:p w14:paraId="394DEA7A"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7D2922E2"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246069D5" w14:textId="77777777" w:rsidTr="000B6FC5">
        <w:trPr>
          <w:cantSplit/>
          <w:jc w:val="center"/>
        </w:trPr>
        <w:tc>
          <w:tcPr>
            <w:tcW w:w="4211" w:type="dxa"/>
            <w:vAlign w:val="center"/>
          </w:tcPr>
          <w:p w14:paraId="6FBE2DFF" w14:textId="77777777" w:rsidR="001143A0" w:rsidRPr="00B83EFA" w:rsidRDefault="001143A0" w:rsidP="00440081">
            <w:pPr>
              <w:rPr>
                <w:rFonts w:ascii="Arial" w:hAnsi="Arial" w:cs="Arial"/>
              </w:rPr>
            </w:pPr>
            <w:r w:rsidRPr="00B83EFA">
              <w:rPr>
                <w:rFonts w:ascii="Arial" w:hAnsi="Arial" w:cs="Arial"/>
              </w:rPr>
              <w:t xml:space="preserve">Centro nocturno </w:t>
            </w:r>
          </w:p>
        </w:tc>
        <w:tc>
          <w:tcPr>
            <w:tcW w:w="4107" w:type="dxa"/>
            <w:vAlign w:val="center"/>
          </w:tcPr>
          <w:p w14:paraId="6DF784D2"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4BAF6FCA"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764844E7" w14:textId="77777777" w:rsidTr="000B6FC5">
        <w:trPr>
          <w:cantSplit/>
          <w:jc w:val="center"/>
        </w:trPr>
        <w:tc>
          <w:tcPr>
            <w:tcW w:w="4211" w:type="dxa"/>
            <w:vAlign w:val="center"/>
          </w:tcPr>
          <w:p w14:paraId="21C8D4DE" w14:textId="77777777" w:rsidR="001143A0" w:rsidRPr="00B83EFA" w:rsidRDefault="001143A0" w:rsidP="00440081">
            <w:pPr>
              <w:rPr>
                <w:rFonts w:ascii="Arial" w:hAnsi="Arial" w:cs="Arial"/>
              </w:rPr>
            </w:pPr>
            <w:r w:rsidRPr="00B83EFA">
              <w:rPr>
                <w:rFonts w:ascii="Arial" w:hAnsi="Arial" w:cs="Arial"/>
              </w:rPr>
              <w:t>Discotecas</w:t>
            </w:r>
          </w:p>
        </w:tc>
        <w:tc>
          <w:tcPr>
            <w:tcW w:w="4107" w:type="dxa"/>
            <w:vAlign w:val="center"/>
          </w:tcPr>
          <w:p w14:paraId="309AFCE0"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44E3E801"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7FCBFCB2" w14:textId="77777777" w:rsidTr="000B6FC5">
        <w:trPr>
          <w:cantSplit/>
          <w:jc w:val="center"/>
        </w:trPr>
        <w:tc>
          <w:tcPr>
            <w:tcW w:w="4211" w:type="dxa"/>
            <w:vAlign w:val="center"/>
          </w:tcPr>
          <w:p w14:paraId="4D884A41" w14:textId="77777777" w:rsidR="001143A0" w:rsidRPr="00B83EFA" w:rsidRDefault="001143A0" w:rsidP="00440081">
            <w:pPr>
              <w:rPr>
                <w:rFonts w:ascii="Arial" w:hAnsi="Arial" w:cs="Arial"/>
              </w:rPr>
            </w:pPr>
            <w:r w:rsidRPr="00B83EFA">
              <w:rPr>
                <w:rFonts w:ascii="Arial" w:hAnsi="Arial" w:cs="Arial"/>
              </w:rPr>
              <w:t>Cantinas</w:t>
            </w:r>
          </w:p>
        </w:tc>
        <w:tc>
          <w:tcPr>
            <w:tcW w:w="4107" w:type="dxa"/>
            <w:vAlign w:val="center"/>
          </w:tcPr>
          <w:p w14:paraId="00956EAB"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7FC33B6F"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682D07A6" w14:textId="77777777" w:rsidTr="000B6FC5">
        <w:trPr>
          <w:cantSplit/>
          <w:jc w:val="center"/>
        </w:trPr>
        <w:tc>
          <w:tcPr>
            <w:tcW w:w="4211" w:type="dxa"/>
            <w:vAlign w:val="center"/>
          </w:tcPr>
          <w:p w14:paraId="4FAA2948" w14:textId="77777777" w:rsidR="001143A0" w:rsidRPr="00B83EFA" w:rsidRDefault="001143A0" w:rsidP="00440081">
            <w:pPr>
              <w:rPr>
                <w:rFonts w:ascii="Arial" w:hAnsi="Arial" w:cs="Arial"/>
              </w:rPr>
            </w:pPr>
            <w:r w:rsidRPr="00B83EFA">
              <w:rPr>
                <w:rFonts w:ascii="Arial" w:hAnsi="Arial" w:cs="Arial"/>
              </w:rPr>
              <w:t>Cervecerías</w:t>
            </w:r>
          </w:p>
        </w:tc>
        <w:tc>
          <w:tcPr>
            <w:tcW w:w="4107" w:type="dxa"/>
            <w:vAlign w:val="center"/>
          </w:tcPr>
          <w:p w14:paraId="4DFE894B"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38E5EFCB"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65CB99C4" w14:textId="77777777" w:rsidTr="000B6FC5">
        <w:trPr>
          <w:cantSplit/>
          <w:jc w:val="center"/>
        </w:trPr>
        <w:tc>
          <w:tcPr>
            <w:tcW w:w="4211" w:type="dxa"/>
            <w:vAlign w:val="center"/>
          </w:tcPr>
          <w:p w14:paraId="228B6165" w14:textId="77777777" w:rsidR="001143A0" w:rsidRPr="00B83EFA" w:rsidRDefault="001143A0" w:rsidP="00440081">
            <w:pPr>
              <w:rPr>
                <w:rFonts w:ascii="Arial" w:hAnsi="Arial" w:cs="Arial"/>
              </w:rPr>
            </w:pPr>
            <w:r w:rsidRPr="00B83EFA">
              <w:rPr>
                <w:rFonts w:ascii="Arial" w:hAnsi="Arial" w:cs="Arial"/>
              </w:rPr>
              <w:t xml:space="preserve">Billares </w:t>
            </w:r>
          </w:p>
        </w:tc>
        <w:tc>
          <w:tcPr>
            <w:tcW w:w="4107" w:type="dxa"/>
            <w:vAlign w:val="center"/>
          </w:tcPr>
          <w:p w14:paraId="58241D5B"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7C8718B4"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36953CA8" w14:textId="77777777" w:rsidTr="000B6FC5">
        <w:trPr>
          <w:cantSplit/>
          <w:jc w:val="center"/>
        </w:trPr>
        <w:tc>
          <w:tcPr>
            <w:tcW w:w="4211" w:type="dxa"/>
            <w:vAlign w:val="center"/>
          </w:tcPr>
          <w:p w14:paraId="4ED6CF17" w14:textId="77777777" w:rsidR="001143A0" w:rsidRPr="00B83EFA" w:rsidRDefault="001143A0" w:rsidP="00440081">
            <w:pPr>
              <w:rPr>
                <w:rFonts w:ascii="Arial" w:hAnsi="Arial" w:cs="Arial"/>
              </w:rPr>
            </w:pPr>
            <w:r w:rsidRPr="00B83EFA">
              <w:rPr>
                <w:rFonts w:ascii="Arial" w:hAnsi="Arial" w:cs="Arial"/>
              </w:rPr>
              <w:t xml:space="preserve">Ladies Bar </w:t>
            </w:r>
          </w:p>
        </w:tc>
        <w:tc>
          <w:tcPr>
            <w:tcW w:w="4107" w:type="dxa"/>
            <w:vAlign w:val="center"/>
          </w:tcPr>
          <w:p w14:paraId="21D38BDC"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4BA93CFB"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7E7FEE3A" w14:textId="77777777" w:rsidTr="000B6FC5">
        <w:trPr>
          <w:cantSplit/>
          <w:jc w:val="center"/>
        </w:trPr>
        <w:tc>
          <w:tcPr>
            <w:tcW w:w="4211" w:type="dxa"/>
            <w:vAlign w:val="center"/>
          </w:tcPr>
          <w:p w14:paraId="1644B9D9" w14:textId="77777777" w:rsidR="001143A0" w:rsidRPr="00B83EFA" w:rsidRDefault="001143A0" w:rsidP="00440081">
            <w:pPr>
              <w:rPr>
                <w:rFonts w:ascii="Arial" w:hAnsi="Arial" w:cs="Arial"/>
              </w:rPr>
            </w:pPr>
            <w:r w:rsidRPr="00B83EFA">
              <w:rPr>
                <w:rFonts w:ascii="Arial" w:hAnsi="Arial" w:cs="Arial"/>
              </w:rPr>
              <w:t>Fondas</w:t>
            </w:r>
          </w:p>
        </w:tc>
        <w:tc>
          <w:tcPr>
            <w:tcW w:w="4107" w:type="dxa"/>
            <w:vAlign w:val="center"/>
          </w:tcPr>
          <w:p w14:paraId="659A71E0"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710F997B"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1793B8AF" w14:textId="77777777" w:rsidTr="000B6FC5">
        <w:trPr>
          <w:cantSplit/>
          <w:jc w:val="center"/>
        </w:trPr>
        <w:tc>
          <w:tcPr>
            <w:tcW w:w="4211" w:type="dxa"/>
            <w:vAlign w:val="center"/>
          </w:tcPr>
          <w:p w14:paraId="0CE332AA" w14:textId="77777777" w:rsidR="001143A0" w:rsidRPr="00B83EFA" w:rsidRDefault="001143A0" w:rsidP="00440081">
            <w:pPr>
              <w:rPr>
                <w:rFonts w:ascii="Arial" w:hAnsi="Arial" w:cs="Arial"/>
              </w:rPr>
            </w:pPr>
            <w:r w:rsidRPr="00B83EFA">
              <w:rPr>
                <w:rFonts w:ascii="Arial" w:hAnsi="Arial" w:cs="Arial"/>
              </w:rPr>
              <w:t xml:space="preserve">Centro Social </w:t>
            </w:r>
          </w:p>
        </w:tc>
        <w:tc>
          <w:tcPr>
            <w:tcW w:w="4107" w:type="dxa"/>
            <w:vAlign w:val="center"/>
          </w:tcPr>
          <w:p w14:paraId="031B6686"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4D38D016"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5B989ADD" w14:textId="77777777" w:rsidTr="000B6FC5">
        <w:trPr>
          <w:cantSplit/>
          <w:jc w:val="center"/>
        </w:trPr>
        <w:tc>
          <w:tcPr>
            <w:tcW w:w="4211" w:type="dxa"/>
            <w:vAlign w:val="center"/>
          </w:tcPr>
          <w:p w14:paraId="1920D024" w14:textId="77777777" w:rsidR="001143A0" w:rsidRPr="00B83EFA" w:rsidRDefault="001143A0" w:rsidP="00440081">
            <w:pPr>
              <w:rPr>
                <w:rFonts w:ascii="Arial" w:hAnsi="Arial" w:cs="Arial"/>
              </w:rPr>
            </w:pPr>
            <w:r w:rsidRPr="00B83EFA">
              <w:rPr>
                <w:rFonts w:ascii="Arial" w:hAnsi="Arial" w:cs="Arial"/>
              </w:rPr>
              <w:t>Comercialización en Unidades Móviles</w:t>
            </w:r>
          </w:p>
        </w:tc>
        <w:tc>
          <w:tcPr>
            <w:tcW w:w="4107" w:type="dxa"/>
            <w:vAlign w:val="center"/>
          </w:tcPr>
          <w:p w14:paraId="1ADDC242"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487214E6"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06FF5318" w14:textId="77777777" w:rsidTr="000B6FC5">
        <w:trPr>
          <w:cantSplit/>
          <w:jc w:val="center"/>
        </w:trPr>
        <w:tc>
          <w:tcPr>
            <w:tcW w:w="4211" w:type="dxa"/>
            <w:vAlign w:val="center"/>
          </w:tcPr>
          <w:p w14:paraId="0879EBED" w14:textId="77777777" w:rsidR="001143A0" w:rsidRPr="00B83EFA" w:rsidRDefault="001143A0" w:rsidP="00440081">
            <w:pPr>
              <w:rPr>
                <w:rFonts w:ascii="Arial" w:hAnsi="Arial" w:cs="Arial"/>
              </w:rPr>
            </w:pPr>
            <w:r w:rsidRPr="00B83EFA">
              <w:rPr>
                <w:rFonts w:ascii="Arial" w:hAnsi="Arial" w:cs="Arial"/>
              </w:rPr>
              <w:t>Licorería</w:t>
            </w:r>
          </w:p>
        </w:tc>
        <w:tc>
          <w:tcPr>
            <w:tcW w:w="4107" w:type="dxa"/>
            <w:vAlign w:val="center"/>
          </w:tcPr>
          <w:p w14:paraId="485C9C31"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23E0ED60"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64A8782F" w14:textId="77777777" w:rsidTr="000B6FC5">
        <w:trPr>
          <w:cantSplit/>
          <w:jc w:val="center"/>
        </w:trPr>
        <w:tc>
          <w:tcPr>
            <w:tcW w:w="4211" w:type="dxa"/>
            <w:vAlign w:val="center"/>
          </w:tcPr>
          <w:p w14:paraId="0C2383AF" w14:textId="77777777" w:rsidR="001143A0" w:rsidRPr="00B83EFA" w:rsidRDefault="001143A0" w:rsidP="00440081">
            <w:pPr>
              <w:rPr>
                <w:rFonts w:ascii="Arial" w:hAnsi="Arial" w:cs="Arial"/>
              </w:rPr>
            </w:pPr>
            <w:r w:rsidRPr="00B83EFA">
              <w:rPr>
                <w:rFonts w:ascii="Arial" w:hAnsi="Arial" w:cs="Arial"/>
              </w:rPr>
              <w:t>Porteador</w:t>
            </w:r>
          </w:p>
        </w:tc>
        <w:tc>
          <w:tcPr>
            <w:tcW w:w="4107" w:type="dxa"/>
            <w:vAlign w:val="center"/>
          </w:tcPr>
          <w:p w14:paraId="497F7A62"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3A86E914"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65DDA997" w14:textId="77777777" w:rsidTr="000B6FC5">
        <w:trPr>
          <w:cantSplit/>
          <w:jc w:val="center"/>
        </w:trPr>
        <w:tc>
          <w:tcPr>
            <w:tcW w:w="4211" w:type="dxa"/>
            <w:vAlign w:val="center"/>
          </w:tcPr>
          <w:p w14:paraId="2E178DB3" w14:textId="77777777" w:rsidR="001143A0" w:rsidRPr="00B83EFA" w:rsidRDefault="001143A0" w:rsidP="00440081">
            <w:pPr>
              <w:rPr>
                <w:rFonts w:ascii="Arial" w:hAnsi="Arial" w:cs="Arial"/>
              </w:rPr>
            </w:pPr>
            <w:r w:rsidRPr="00B83EFA">
              <w:rPr>
                <w:rFonts w:ascii="Arial" w:hAnsi="Arial" w:cs="Arial"/>
              </w:rPr>
              <w:t xml:space="preserve">Tienda de abarrotes </w:t>
            </w:r>
          </w:p>
        </w:tc>
        <w:tc>
          <w:tcPr>
            <w:tcW w:w="4107" w:type="dxa"/>
            <w:vAlign w:val="center"/>
          </w:tcPr>
          <w:p w14:paraId="58A3D1B6"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1FB10A1C"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7E20F173" w14:textId="77777777" w:rsidTr="000B6FC5">
        <w:trPr>
          <w:cantSplit/>
          <w:jc w:val="center"/>
        </w:trPr>
        <w:tc>
          <w:tcPr>
            <w:tcW w:w="4211" w:type="dxa"/>
            <w:vAlign w:val="center"/>
          </w:tcPr>
          <w:p w14:paraId="03BFE265" w14:textId="77777777" w:rsidR="001143A0" w:rsidRPr="00B83EFA" w:rsidRDefault="001143A0" w:rsidP="00440081">
            <w:pPr>
              <w:rPr>
                <w:rFonts w:ascii="Arial" w:hAnsi="Arial" w:cs="Arial"/>
              </w:rPr>
            </w:pPr>
            <w:r w:rsidRPr="00B83EFA">
              <w:rPr>
                <w:rFonts w:ascii="Arial" w:hAnsi="Arial" w:cs="Arial"/>
              </w:rPr>
              <w:t>Ultramarino</w:t>
            </w:r>
          </w:p>
        </w:tc>
        <w:tc>
          <w:tcPr>
            <w:tcW w:w="4107" w:type="dxa"/>
            <w:vAlign w:val="center"/>
          </w:tcPr>
          <w:p w14:paraId="735CFCAD"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51567DB2"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4E8A9D9C" w14:textId="77777777" w:rsidTr="000B6FC5">
        <w:trPr>
          <w:cantSplit/>
          <w:jc w:val="center"/>
        </w:trPr>
        <w:tc>
          <w:tcPr>
            <w:tcW w:w="4211" w:type="dxa"/>
            <w:vAlign w:val="center"/>
          </w:tcPr>
          <w:p w14:paraId="50DBB62C" w14:textId="77777777" w:rsidR="001143A0" w:rsidRPr="00B83EFA" w:rsidRDefault="001143A0" w:rsidP="00440081">
            <w:pPr>
              <w:rPr>
                <w:rFonts w:ascii="Arial" w:hAnsi="Arial" w:cs="Arial"/>
              </w:rPr>
            </w:pPr>
            <w:r w:rsidRPr="00B83EFA">
              <w:rPr>
                <w:rFonts w:ascii="Arial" w:hAnsi="Arial" w:cs="Arial"/>
              </w:rPr>
              <w:t xml:space="preserve">Salones de Baile </w:t>
            </w:r>
          </w:p>
        </w:tc>
        <w:tc>
          <w:tcPr>
            <w:tcW w:w="4107" w:type="dxa"/>
            <w:vAlign w:val="center"/>
          </w:tcPr>
          <w:p w14:paraId="17E89752"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5101D664"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671E9372" w14:textId="77777777" w:rsidTr="000B6FC5">
        <w:trPr>
          <w:cantSplit/>
          <w:jc w:val="center"/>
        </w:trPr>
        <w:tc>
          <w:tcPr>
            <w:tcW w:w="4211" w:type="dxa"/>
            <w:vAlign w:val="center"/>
          </w:tcPr>
          <w:p w14:paraId="36CD3700" w14:textId="77777777" w:rsidR="001143A0" w:rsidRPr="00B83EFA" w:rsidRDefault="001143A0" w:rsidP="00440081">
            <w:pPr>
              <w:rPr>
                <w:rFonts w:ascii="Arial" w:hAnsi="Arial" w:cs="Arial"/>
              </w:rPr>
            </w:pPr>
            <w:r w:rsidRPr="00B83EFA">
              <w:rPr>
                <w:rFonts w:ascii="Arial" w:hAnsi="Arial" w:cs="Arial"/>
              </w:rPr>
              <w:t>Balnearios</w:t>
            </w:r>
          </w:p>
        </w:tc>
        <w:tc>
          <w:tcPr>
            <w:tcW w:w="4107" w:type="dxa"/>
            <w:vAlign w:val="center"/>
          </w:tcPr>
          <w:p w14:paraId="79C3BFDB" w14:textId="77777777" w:rsidR="001143A0" w:rsidRPr="00B83EFA" w:rsidRDefault="001143A0" w:rsidP="00440081">
            <w:pPr>
              <w:rPr>
                <w:rFonts w:ascii="Arial" w:hAnsi="Arial" w:cs="Arial"/>
              </w:rPr>
            </w:pPr>
            <w:r w:rsidRPr="00B83EFA">
              <w:rPr>
                <w:rFonts w:ascii="Arial" w:hAnsi="Arial" w:cs="Arial"/>
              </w:rPr>
              <w:t>Cuota fija anual por establecimiento</w:t>
            </w:r>
          </w:p>
        </w:tc>
        <w:tc>
          <w:tcPr>
            <w:tcW w:w="1871" w:type="dxa"/>
            <w:vAlign w:val="center"/>
          </w:tcPr>
          <w:p w14:paraId="65A431FD"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bl>
    <w:p w14:paraId="1B0B62C5" w14:textId="77777777" w:rsidR="00F54640" w:rsidRPr="00B83EFA" w:rsidRDefault="00F54640" w:rsidP="00F54640">
      <w:pPr>
        <w:autoSpaceDE w:val="0"/>
        <w:autoSpaceDN w:val="0"/>
        <w:adjustRightInd w:val="0"/>
        <w:jc w:val="both"/>
        <w:rPr>
          <w:rFonts w:ascii="Arial" w:hAnsi="Arial" w:cs="Arial"/>
          <w:b/>
          <w:bCs/>
        </w:rPr>
      </w:pPr>
    </w:p>
    <w:p w14:paraId="1ED8D7B1" w14:textId="706F0688" w:rsidR="000B1389" w:rsidRPr="008760FE" w:rsidRDefault="000B1389" w:rsidP="000B1389">
      <w:pPr>
        <w:jc w:val="both"/>
        <w:rPr>
          <w:rFonts w:ascii="Arial" w:hAnsi="Arial" w:cs="Arial"/>
        </w:rPr>
      </w:pPr>
      <w:r w:rsidRPr="00B83EFA">
        <w:rPr>
          <w:rFonts w:ascii="Arial" w:hAnsi="Arial" w:cs="Arial"/>
        </w:rPr>
        <w:t>El Presidente Municipal y el Tesorero estarán facultados para ofrecer descuento por pronto pago,</w:t>
      </w:r>
      <w:r w:rsidR="00A163D1" w:rsidRPr="00B83EFA">
        <w:rPr>
          <w:rFonts w:ascii="Arial" w:hAnsi="Arial" w:cs="Arial"/>
        </w:rPr>
        <w:t xml:space="preserve"> en refrendo</w:t>
      </w:r>
      <w:r w:rsidR="000B6FC5">
        <w:rPr>
          <w:rFonts w:ascii="Arial" w:hAnsi="Arial" w:cs="Arial"/>
        </w:rPr>
        <w:t xml:space="preserve"> </w:t>
      </w:r>
      <w:r w:rsidR="00100EC3">
        <w:rPr>
          <w:rFonts w:ascii="Arial" w:hAnsi="Arial" w:cs="Arial"/>
        </w:rPr>
        <w:t>20</w:t>
      </w:r>
      <w:r w:rsidR="00C27B19">
        <w:rPr>
          <w:rFonts w:ascii="Arial" w:hAnsi="Arial" w:cs="Arial"/>
        </w:rPr>
        <w:t>22</w:t>
      </w:r>
      <w:r w:rsidR="000368C3" w:rsidRPr="00B83EFA">
        <w:rPr>
          <w:rFonts w:ascii="Arial" w:hAnsi="Arial" w:cs="Arial"/>
        </w:rPr>
        <w:t>,</w:t>
      </w:r>
      <w:r w:rsidRPr="00B83EFA">
        <w:rPr>
          <w:rFonts w:ascii="Arial" w:hAnsi="Arial" w:cs="Arial"/>
        </w:rPr>
        <w:t xml:space="preserve"> única y exclusivamente para las empresas Cerveceras que lo hicieran de manera voluntaria antes del </w:t>
      </w:r>
      <w:r w:rsidRPr="008760FE">
        <w:rPr>
          <w:rFonts w:ascii="Arial" w:hAnsi="Arial" w:cs="Arial"/>
        </w:rPr>
        <w:t xml:space="preserve">15 de </w:t>
      </w:r>
      <w:r w:rsidR="000B6FC5" w:rsidRPr="008760FE">
        <w:rPr>
          <w:rFonts w:ascii="Arial" w:hAnsi="Arial" w:cs="Arial"/>
        </w:rPr>
        <w:t>diciembre</w:t>
      </w:r>
      <w:r w:rsidRPr="008760FE">
        <w:rPr>
          <w:rFonts w:ascii="Arial" w:hAnsi="Arial" w:cs="Arial"/>
        </w:rPr>
        <w:t xml:space="preserve"> de </w:t>
      </w:r>
      <w:r w:rsidR="00C27B19">
        <w:rPr>
          <w:rFonts w:ascii="Arial" w:hAnsi="Arial" w:cs="Arial"/>
        </w:rPr>
        <w:t>2021</w:t>
      </w:r>
      <w:r w:rsidR="00AC1074">
        <w:rPr>
          <w:rFonts w:ascii="Arial" w:hAnsi="Arial" w:cs="Arial"/>
        </w:rPr>
        <w:t>.</w:t>
      </w:r>
    </w:p>
    <w:p w14:paraId="7FD756A5" w14:textId="77777777" w:rsidR="00F01C70" w:rsidRPr="008760FE" w:rsidRDefault="00F01C70" w:rsidP="00F54640">
      <w:pPr>
        <w:autoSpaceDE w:val="0"/>
        <w:autoSpaceDN w:val="0"/>
        <w:adjustRightInd w:val="0"/>
        <w:jc w:val="both"/>
        <w:rPr>
          <w:rFonts w:ascii="Arial" w:hAnsi="Arial" w:cs="Arial"/>
        </w:rPr>
      </w:pPr>
    </w:p>
    <w:p w14:paraId="032404BC" w14:textId="77777777" w:rsidR="00F54640" w:rsidRPr="00B83EFA" w:rsidRDefault="00F54640" w:rsidP="00F54640">
      <w:pPr>
        <w:autoSpaceDE w:val="0"/>
        <w:autoSpaceDN w:val="0"/>
        <w:adjustRightInd w:val="0"/>
        <w:jc w:val="both"/>
        <w:rPr>
          <w:rFonts w:ascii="Arial" w:hAnsi="Arial" w:cs="Arial"/>
        </w:rPr>
      </w:pPr>
      <w:r w:rsidRPr="00B83EFA">
        <w:rPr>
          <w:rFonts w:ascii="Arial" w:hAnsi="Arial" w:cs="Arial"/>
        </w:rPr>
        <w:t>Cuando se autorice cambio de giro, de comisionista o de domicilio se pagará de acuerdo a la siguiente tabla:</w:t>
      </w:r>
    </w:p>
    <w:p w14:paraId="17D65F77" w14:textId="77777777" w:rsidR="00F54640" w:rsidRPr="00B83EFA" w:rsidRDefault="00F54640" w:rsidP="00F54640">
      <w:pPr>
        <w:autoSpaceDE w:val="0"/>
        <w:autoSpaceDN w:val="0"/>
        <w:adjustRightInd w:val="0"/>
        <w:rPr>
          <w:rFonts w:ascii="Arial" w:hAnsi="Arial" w:cs="Arial"/>
          <w:b/>
          <w:bCs/>
        </w:rPr>
      </w:pPr>
    </w:p>
    <w:p w14:paraId="1619106F" w14:textId="77777777" w:rsidR="00F54640" w:rsidRPr="00B83EFA" w:rsidRDefault="00F54640" w:rsidP="00F54640">
      <w:pPr>
        <w:autoSpaceDE w:val="0"/>
        <w:autoSpaceDN w:val="0"/>
        <w:adjustRightInd w:val="0"/>
        <w:rPr>
          <w:rFonts w:ascii="Arial" w:hAnsi="Arial" w:cs="Arial"/>
          <w:b/>
          <w:bCs/>
        </w:rPr>
      </w:pPr>
      <w:r w:rsidRPr="00B83EFA">
        <w:rPr>
          <w:rFonts w:ascii="Arial" w:hAnsi="Arial" w:cs="Arial"/>
          <w:b/>
          <w:bCs/>
        </w:rPr>
        <w:t>CONCEPTO UNIDAD O BASE TASA O TARIFA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8"/>
        <w:gridCol w:w="2259"/>
        <w:gridCol w:w="2389"/>
      </w:tblGrid>
      <w:tr w:rsidR="00F54640" w:rsidRPr="00622129" w14:paraId="1DB5DEF7" w14:textId="77777777" w:rsidTr="009E7C2F">
        <w:trPr>
          <w:trHeight w:val="417"/>
          <w:tblHeader/>
          <w:jc w:val="center"/>
        </w:trPr>
        <w:tc>
          <w:tcPr>
            <w:tcW w:w="5298" w:type="dxa"/>
            <w:shd w:val="clear" w:color="auto" w:fill="D9D9D9"/>
            <w:vAlign w:val="center"/>
          </w:tcPr>
          <w:p w14:paraId="5A981F48" w14:textId="77777777" w:rsidR="00F54640" w:rsidRPr="00622129" w:rsidRDefault="00F54640" w:rsidP="009E7C2F">
            <w:pPr>
              <w:autoSpaceDE w:val="0"/>
              <w:autoSpaceDN w:val="0"/>
              <w:adjustRightInd w:val="0"/>
              <w:jc w:val="center"/>
              <w:rPr>
                <w:rFonts w:ascii="Arial" w:hAnsi="Arial" w:cs="Arial"/>
                <w:sz w:val="18"/>
                <w:szCs w:val="18"/>
              </w:rPr>
            </w:pPr>
            <w:r w:rsidRPr="00622129">
              <w:rPr>
                <w:rFonts w:ascii="Arial" w:hAnsi="Arial" w:cs="Arial"/>
                <w:b/>
                <w:bCs/>
                <w:sz w:val="18"/>
                <w:szCs w:val="18"/>
              </w:rPr>
              <w:t>CONCEPTO</w:t>
            </w:r>
          </w:p>
        </w:tc>
        <w:tc>
          <w:tcPr>
            <w:tcW w:w="2259" w:type="dxa"/>
            <w:shd w:val="clear" w:color="auto" w:fill="D9D9D9"/>
            <w:vAlign w:val="center"/>
          </w:tcPr>
          <w:p w14:paraId="18F4E666" w14:textId="77777777" w:rsidR="00F54640" w:rsidRPr="00622129" w:rsidRDefault="00F54640" w:rsidP="00622129">
            <w:pPr>
              <w:autoSpaceDE w:val="0"/>
              <w:autoSpaceDN w:val="0"/>
              <w:adjustRightInd w:val="0"/>
              <w:jc w:val="center"/>
              <w:rPr>
                <w:rFonts w:ascii="Arial" w:hAnsi="Arial" w:cs="Arial"/>
                <w:sz w:val="18"/>
                <w:szCs w:val="18"/>
              </w:rPr>
            </w:pPr>
            <w:r w:rsidRPr="00622129">
              <w:rPr>
                <w:rFonts w:ascii="Arial" w:hAnsi="Arial" w:cs="Arial"/>
                <w:b/>
                <w:bCs/>
                <w:sz w:val="18"/>
                <w:szCs w:val="18"/>
              </w:rPr>
              <w:t>UNIDAD Y/ O BASE</w:t>
            </w:r>
          </w:p>
        </w:tc>
        <w:tc>
          <w:tcPr>
            <w:tcW w:w="2389" w:type="dxa"/>
            <w:shd w:val="clear" w:color="auto" w:fill="D9D9D9"/>
            <w:vAlign w:val="center"/>
          </w:tcPr>
          <w:p w14:paraId="06379759" w14:textId="77777777" w:rsidR="00F54640" w:rsidRPr="00622129" w:rsidRDefault="009A19FC" w:rsidP="00622129">
            <w:pPr>
              <w:autoSpaceDE w:val="0"/>
              <w:autoSpaceDN w:val="0"/>
              <w:adjustRightInd w:val="0"/>
              <w:jc w:val="center"/>
              <w:rPr>
                <w:rFonts w:ascii="Arial" w:hAnsi="Arial" w:cs="Arial"/>
                <w:sz w:val="18"/>
                <w:szCs w:val="18"/>
              </w:rPr>
            </w:pPr>
            <w:r>
              <w:rPr>
                <w:rFonts w:ascii="Arial" w:hAnsi="Arial" w:cs="Arial"/>
                <w:b/>
                <w:bCs/>
                <w:sz w:val="18"/>
                <w:szCs w:val="18"/>
              </w:rPr>
              <w:t xml:space="preserve">CUOTA O </w:t>
            </w:r>
            <w:r w:rsidR="00F54640" w:rsidRPr="00622129">
              <w:rPr>
                <w:rFonts w:ascii="Arial" w:hAnsi="Arial" w:cs="Arial"/>
                <w:b/>
                <w:bCs/>
                <w:sz w:val="18"/>
                <w:szCs w:val="18"/>
              </w:rPr>
              <w:t>TARIFA</w:t>
            </w:r>
            <w:r>
              <w:rPr>
                <w:rFonts w:ascii="Arial" w:hAnsi="Arial" w:cs="Arial"/>
                <w:b/>
                <w:bCs/>
                <w:sz w:val="18"/>
                <w:szCs w:val="18"/>
              </w:rPr>
              <w:t xml:space="preserve">  </w:t>
            </w:r>
            <w:proofErr w:type="spellStart"/>
            <w:r>
              <w:rPr>
                <w:rFonts w:ascii="Arial" w:hAnsi="Arial" w:cs="Arial"/>
                <w:b/>
                <w:bCs/>
                <w:sz w:val="18"/>
                <w:szCs w:val="18"/>
              </w:rPr>
              <w:t>U.M.A</w:t>
            </w:r>
            <w:proofErr w:type="spellEnd"/>
            <w:r>
              <w:rPr>
                <w:rFonts w:ascii="Arial" w:hAnsi="Arial" w:cs="Arial"/>
                <w:b/>
                <w:bCs/>
                <w:sz w:val="18"/>
                <w:szCs w:val="18"/>
              </w:rPr>
              <w:t>.</w:t>
            </w:r>
          </w:p>
        </w:tc>
      </w:tr>
      <w:tr w:rsidR="001143A0" w:rsidRPr="00B83EFA" w14:paraId="7541C5E9" w14:textId="77777777" w:rsidTr="00622129">
        <w:trPr>
          <w:jc w:val="center"/>
        </w:trPr>
        <w:tc>
          <w:tcPr>
            <w:tcW w:w="5298" w:type="dxa"/>
            <w:vAlign w:val="center"/>
          </w:tcPr>
          <w:p w14:paraId="653774F5" w14:textId="77777777" w:rsidR="001143A0" w:rsidRPr="00B83EFA" w:rsidRDefault="001143A0" w:rsidP="00440081">
            <w:pPr>
              <w:rPr>
                <w:rFonts w:ascii="Arial" w:hAnsi="Arial" w:cs="Arial"/>
              </w:rPr>
            </w:pPr>
            <w:r w:rsidRPr="00B83EFA">
              <w:rPr>
                <w:rFonts w:ascii="Arial" w:hAnsi="Arial" w:cs="Arial"/>
              </w:rPr>
              <w:t>Cambio de denominación social</w:t>
            </w:r>
          </w:p>
        </w:tc>
        <w:tc>
          <w:tcPr>
            <w:tcW w:w="2259" w:type="dxa"/>
            <w:vAlign w:val="center"/>
          </w:tcPr>
          <w:p w14:paraId="1B8EC2EF" w14:textId="77777777" w:rsidR="001143A0" w:rsidRPr="00B83EFA" w:rsidRDefault="001143A0" w:rsidP="00440081">
            <w:pPr>
              <w:autoSpaceDE w:val="0"/>
              <w:autoSpaceDN w:val="0"/>
              <w:adjustRightInd w:val="0"/>
              <w:rPr>
                <w:rFonts w:ascii="Arial" w:hAnsi="Arial" w:cs="Arial"/>
              </w:rPr>
            </w:pPr>
            <w:r w:rsidRPr="00B83EFA">
              <w:rPr>
                <w:rFonts w:ascii="Arial" w:hAnsi="Arial" w:cs="Arial"/>
              </w:rPr>
              <w:t>Por autorización</w:t>
            </w:r>
          </w:p>
        </w:tc>
        <w:tc>
          <w:tcPr>
            <w:tcW w:w="2389" w:type="dxa"/>
            <w:vAlign w:val="center"/>
          </w:tcPr>
          <w:p w14:paraId="4ED8FBD4"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19FDD277" w14:textId="77777777" w:rsidTr="00622129">
        <w:trPr>
          <w:jc w:val="center"/>
        </w:trPr>
        <w:tc>
          <w:tcPr>
            <w:tcW w:w="5298" w:type="dxa"/>
            <w:vAlign w:val="center"/>
          </w:tcPr>
          <w:p w14:paraId="775269F0" w14:textId="77777777" w:rsidR="001143A0" w:rsidRPr="00B83EFA" w:rsidRDefault="001143A0" w:rsidP="00440081">
            <w:pPr>
              <w:autoSpaceDE w:val="0"/>
              <w:autoSpaceDN w:val="0"/>
              <w:adjustRightInd w:val="0"/>
              <w:rPr>
                <w:rFonts w:ascii="Arial" w:hAnsi="Arial" w:cs="Arial"/>
              </w:rPr>
            </w:pPr>
            <w:r w:rsidRPr="00B83EFA">
              <w:rPr>
                <w:rFonts w:ascii="Arial" w:hAnsi="Arial" w:cs="Arial"/>
              </w:rPr>
              <w:t>Cambio de dependiente,</w:t>
            </w:r>
          </w:p>
          <w:p w14:paraId="2FB7046A" w14:textId="77777777" w:rsidR="001143A0" w:rsidRPr="00B83EFA" w:rsidRDefault="001143A0" w:rsidP="00440081">
            <w:pPr>
              <w:autoSpaceDE w:val="0"/>
              <w:autoSpaceDN w:val="0"/>
              <w:adjustRightInd w:val="0"/>
              <w:rPr>
                <w:rFonts w:ascii="Arial" w:hAnsi="Arial" w:cs="Arial"/>
              </w:rPr>
            </w:pPr>
            <w:r w:rsidRPr="00B83EFA">
              <w:rPr>
                <w:rFonts w:ascii="Arial" w:hAnsi="Arial" w:cs="Arial"/>
              </w:rPr>
              <w:t>trabajador, comisionista o</w:t>
            </w:r>
          </w:p>
          <w:p w14:paraId="1B312376" w14:textId="77777777" w:rsidR="001143A0" w:rsidRPr="00B83EFA" w:rsidRDefault="001143A0" w:rsidP="00440081">
            <w:pPr>
              <w:rPr>
                <w:rFonts w:ascii="Arial" w:hAnsi="Arial" w:cs="Arial"/>
              </w:rPr>
            </w:pPr>
            <w:r w:rsidRPr="00B83EFA">
              <w:rPr>
                <w:rFonts w:ascii="Arial" w:hAnsi="Arial" w:cs="Arial"/>
              </w:rPr>
              <w:t>representante legal de la licencia.</w:t>
            </w:r>
          </w:p>
        </w:tc>
        <w:tc>
          <w:tcPr>
            <w:tcW w:w="2259" w:type="dxa"/>
            <w:vAlign w:val="center"/>
          </w:tcPr>
          <w:p w14:paraId="472A2E3F" w14:textId="77777777" w:rsidR="001143A0" w:rsidRPr="00B83EFA" w:rsidRDefault="001143A0" w:rsidP="00440081">
            <w:pPr>
              <w:rPr>
                <w:rFonts w:ascii="Arial" w:hAnsi="Arial" w:cs="Arial"/>
              </w:rPr>
            </w:pPr>
            <w:r w:rsidRPr="00B83EFA">
              <w:rPr>
                <w:rFonts w:ascii="Arial" w:hAnsi="Arial" w:cs="Arial"/>
              </w:rPr>
              <w:t>Por autorización</w:t>
            </w:r>
          </w:p>
        </w:tc>
        <w:tc>
          <w:tcPr>
            <w:tcW w:w="2389" w:type="dxa"/>
            <w:vAlign w:val="center"/>
          </w:tcPr>
          <w:p w14:paraId="383D128F"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41DC6D02" w14:textId="77777777" w:rsidTr="00622129">
        <w:trPr>
          <w:jc w:val="center"/>
        </w:trPr>
        <w:tc>
          <w:tcPr>
            <w:tcW w:w="5298" w:type="dxa"/>
            <w:vAlign w:val="center"/>
          </w:tcPr>
          <w:p w14:paraId="397FE2E4" w14:textId="77777777" w:rsidR="001143A0" w:rsidRPr="00B83EFA" w:rsidRDefault="001143A0" w:rsidP="00440081">
            <w:pPr>
              <w:rPr>
                <w:rFonts w:ascii="Arial" w:hAnsi="Arial" w:cs="Arial"/>
              </w:rPr>
            </w:pPr>
            <w:r w:rsidRPr="00B83EFA">
              <w:rPr>
                <w:rFonts w:ascii="Arial" w:hAnsi="Arial" w:cs="Arial"/>
              </w:rPr>
              <w:t xml:space="preserve">Reubicación del establecimiento </w:t>
            </w:r>
          </w:p>
        </w:tc>
        <w:tc>
          <w:tcPr>
            <w:tcW w:w="2259" w:type="dxa"/>
            <w:vAlign w:val="center"/>
          </w:tcPr>
          <w:p w14:paraId="7A301F7D" w14:textId="77777777" w:rsidR="001143A0" w:rsidRPr="00B83EFA" w:rsidRDefault="001143A0" w:rsidP="00440081">
            <w:pPr>
              <w:rPr>
                <w:rFonts w:ascii="Arial" w:hAnsi="Arial" w:cs="Arial"/>
              </w:rPr>
            </w:pPr>
            <w:r w:rsidRPr="00B83EFA">
              <w:rPr>
                <w:rFonts w:ascii="Arial" w:hAnsi="Arial" w:cs="Arial"/>
              </w:rPr>
              <w:t>Por autorización</w:t>
            </w:r>
          </w:p>
        </w:tc>
        <w:tc>
          <w:tcPr>
            <w:tcW w:w="2389" w:type="dxa"/>
            <w:vAlign w:val="center"/>
          </w:tcPr>
          <w:p w14:paraId="2334F65F"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36CD1004" w14:textId="77777777" w:rsidTr="00622129">
        <w:trPr>
          <w:jc w:val="center"/>
        </w:trPr>
        <w:tc>
          <w:tcPr>
            <w:tcW w:w="5298" w:type="dxa"/>
            <w:vAlign w:val="center"/>
          </w:tcPr>
          <w:p w14:paraId="404EBF0B" w14:textId="77777777" w:rsidR="001143A0" w:rsidRPr="00B83EFA" w:rsidRDefault="001143A0" w:rsidP="00440081">
            <w:pPr>
              <w:rPr>
                <w:rFonts w:ascii="Arial" w:hAnsi="Arial" w:cs="Arial"/>
              </w:rPr>
            </w:pPr>
            <w:r w:rsidRPr="00B83EFA">
              <w:rPr>
                <w:rFonts w:ascii="Arial" w:hAnsi="Arial" w:cs="Arial"/>
              </w:rPr>
              <w:t>Reubicación del negocio y cambio de giro</w:t>
            </w:r>
          </w:p>
        </w:tc>
        <w:tc>
          <w:tcPr>
            <w:tcW w:w="2259" w:type="dxa"/>
            <w:vAlign w:val="center"/>
          </w:tcPr>
          <w:p w14:paraId="2803D041" w14:textId="77777777" w:rsidR="001143A0" w:rsidRPr="00B83EFA" w:rsidRDefault="001143A0" w:rsidP="00440081">
            <w:pPr>
              <w:rPr>
                <w:rFonts w:ascii="Arial" w:hAnsi="Arial" w:cs="Arial"/>
              </w:rPr>
            </w:pPr>
            <w:r w:rsidRPr="00B83EFA">
              <w:rPr>
                <w:rFonts w:ascii="Arial" w:hAnsi="Arial" w:cs="Arial"/>
              </w:rPr>
              <w:t>Por autorización</w:t>
            </w:r>
          </w:p>
        </w:tc>
        <w:tc>
          <w:tcPr>
            <w:tcW w:w="2389" w:type="dxa"/>
            <w:vAlign w:val="center"/>
          </w:tcPr>
          <w:p w14:paraId="35591D7D"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r w:rsidR="001143A0" w:rsidRPr="00B83EFA" w14:paraId="6198C8B5" w14:textId="77777777" w:rsidTr="00622129">
        <w:trPr>
          <w:jc w:val="center"/>
        </w:trPr>
        <w:tc>
          <w:tcPr>
            <w:tcW w:w="5298" w:type="dxa"/>
            <w:vAlign w:val="center"/>
          </w:tcPr>
          <w:p w14:paraId="73EC277E" w14:textId="77777777" w:rsidR="001143A0" w:rsidRPr="00B83EFA" w:rsidRDefault="001143A0" w:rsidP="00440081">
            <w:pPr>
              <w:rPr>
                <w:rFonts w:ascii="Arial" w:hAnsi="Arial" w:cs="Arial"/>
              </w:rPr>
            </w:pPr>
            <w:r w:rsidRPr="00B83EFA">
              <w:rPr>
                <w:rFonts w:ascii="Arial" w:hAnsi="Arial" w:cs="Arial"/>
              </w:rPr>
              <w:t>Cambio de giro</w:t>
            </w:r>
          </w:p>
        </w:tc>
        <w:tc>
          <w:tcPr>
            <w:tcW w:w="2259" w:type="dxa"/>
            <w:vAlign w:val="center"/>
          </w:tcPr>
          <w:p w14:paraId="45B3F5E6" w14:textId="77777777" w:rsidR="001143A0" w:rsidRPr="00B83EFA" w:rsidRDefault="001143A0" w:rsidP="00440081">
            <w:pPr>
              <w:rPr>
                <w:rFonts w:ascii="Arial" w:hAnsi="Arial" w:cs="Arial"/>
              </w:rPr>
            </w:pPr>
            <w:r w:rsidRPr="00B83EFA">
              <w:rPr>
                <w:rFonts w:ascii="Arial" w:hAnsi="Arial" w:cs="Arial"/>
              </w:rPr>
              <w:t>Por autorización</w:t>
            </w:r>
          </w:p>
        </w:tc>
        <w:tc>
          <w:tcPr>
            <w:tcW w:w="2389" w:type="dxa"/>
            <w:vAlign w:val="center"/>
          </w:tcPr>
          <w:p w14:paraId="23ED4C67" w14:textId="77777777" w:rsidR="001143A0" w:rsidRPr="00B83EFA" w:rsidRDefault="001143A0" w:rsidP="00595742">
            <w:pPr>
              <w:autoSpaceDE w:val="0"/>
              <w:autoSpaceDN w:val="0"/>
              <w:adjustRightInd w:val="0"/>
              <w:jc w:val="center"/>
              <w:rPr>
                <w:rFonts w:ascii="Arial" w:hAnsi="Arial" w:cs="Arial"/>
              </w:rPr>
            </w:pPr>
            <w:r>
              <w:rPr>
                <w:rFonts w:ascii="Arial" w:hAnsi="Arial" w:cs="Arial"/>
              </w:rPr>
              <w:t>190</w:t>
            </w:r>
          </w:p>
        </w:tc>
      </w:tr>
    </w:tbl>
    <w:p w14:paraId="3D58B7EC" w14:textId="77777777" w:rsidR="000A49BC" w:rsidRPr="00B83EFA" w:rsidRDefault="000A49BC" w:rsidP="00F54640">
      <w:pPr>
        <w:jc w:val="both"/>
        <w:rPr>
          <w:rFonts w:ascii="Arial" w:hAnsi="Arial" w:cs="Arial"/>
        </w:rPr>
      </w:pPr>
    </w:p>
    <w:p w14:paraId="0F94AF5B" w14:textId="77777777" w:rsidR="00C0601C" w:rsidRPr="00B83EFA" w:rsidRDefault="00C0601C" w:rsidP="00C0601C">
      <w:pPr>
        <w:autoSpaceDE w:val="0"/>
        <w:autoSpaceDN w:val="0"/>
        <w:adjustRightInd w:val="0"/>
        <w:jc w:val="both"/>
        <w:rPr>
          <w:rFonts w:ascii="Arial" w:hAnsi="Arial" w:cs="Arial"/>
          <w:color w:val="FF0000"/>
        </w:rPr>
      </w:pPr>
    </w:p>
    <w:p w14:paraId="5617E8A2" w14:textId="77777777" w:rsidR="00C0601C" w:rsidRPr="00B83EFA" w:rsidRDefault="00C0601C" w:rsidP="00C0601C">
      <w:pPr>
        <w:autoSpaceDE w:val="0"/>
        <w:autoSpaceDN w:val="0"/>
        <w:adjustRightInd w:val="0"/>
        <w:jc w:val="both"/>
        <w:rPr>
          <w:rFonts w:ascii="Arial" w:hAnsi="Arial" w:cs="Arial"/>
        </w:rPr>
      </w:pPr>
      <w:r w:rsidRPr="00B83EFA">
        <w:rPr>
          <w:rFonts w:ascii="Arial" w:hAnsi="Arial" w:cs="Arial"/>
          <w:bCs/>
          <w:lang w:val="es-MX"/>
        </w:rPr>
        <w:t xml:space="preserve">Así mismo </w:t>
      </w:r>
      <w:r w:rsidRPr="00B83EFA">
        <w:rPr>
          <w:rFonts w:ascii="Arial" w:hAnsi="Arial" w:cs="Arial"/>
        </w:rPr>
        <w:t>Las licencias expedidas conforme a esta Ley, constituyen un acto personal e intransferible y no negociable, que no otorga otros derechos adicionales al titular. Su aprovechamiento deberá efectuarse solamente por la persona a cuyo nombre se haya expedido</w:t>
      </w:r>
      <w:r w:rsidRPr="00B83EFA">
        <w:rPr>
          <w:rFonts w:ascii="Arial" w:hAnsi="Arial" w:cs="Arial"/>
          <w:b/>
          <w:bCs/>
        </w:rPr>
        <w:t xml:space="preserve">, </w:t>
      </w:r>
      <w:r w:rsidRPr="00B83EFA">
        <w:rPr>
          <w:rFonts w:ascii="Arial" w:hAnsi="Arial" w:cs="Arial"/>
        </w:rPr>
        <w:t xml:space="preserve">ya sea por sí o a través de sus dependientes, trabajadores, comisionistas o representantes legales. La trasgresión a lo anterior, será motivo de cancelación de la licencia y la clausura del establecimiento que esté operando al amparo de la misma </w:t>
      </w:r>
    </w:p>
    <w:p w14:paraId="6E447FFE" w14:textId="77777777" w:rsidR="00C0601C" w:rsidRPr="00B83EFA" w:rsidRDefault="00C0601C" w:rsidP="00C0601C">
      <w:pPr>
        <w:autoSpaceDE w:val="0"/>
        <w:autoSpaceDN w:val="0"/>
        <w:adjustRightInd w:val="0"/>
        <w:jc w:val="both"/>
        <w:rPr>
          <w:rFonts w:ascii="Arial" w:hAnsi="Arial" w:cs="Arial"/>
          <w:b/>
          <w:bCs/>
        </w:rPr>
      </w:pPr>
    </w:p>
    <w:p w14:paraId="54EF17C0" w14:textId="77777777" w:rsidR="00C0601C" w:rsidRPr="00B83EFA" w:rsidRDefault="000A49BC" w:rsidP="00C0601C">
      <w:pPr>
        <w:autoSpaceDE w:val="0"/>
        <w:autoSpaceDN w:val="0"/>
        <w:adjustRightInd w:val="0"/>
        <w:jc w:val="both"/>
        <w:rPr>
          <w:rFonts w:ascii="Arial" w:hAnsi="Arial" w:cs="Arial"/>
          <w:lang w:val="es-MX"/>
        </w:rPr>
      </w:pPr>
      <w:r w:rsidRPr="00B83EFA">
        <w:rPr>
          <w:rFonts w:ascii="Arial" w:hAnsi="Arial" w:cs="Arial"/>
          <w:b/>
          <w:lang w:val="es-MX"/>
        </w:rPr>
        <w:t xml:space="preserve">ARTÍCULO 51.- </w:t>
      </w:r>
      <w:r w:rsidR="00C0601C" w:rsidRPr="00B83EFA">
        <w:rPr>
          <w:rFonts w:ascii="Arial" w:hAnsi="Arial" w:cs="Arial"/>
          <w:lang w:val="es-MX"/>
        </w:rPr>
        <w:t>En caso de licencias inactivas, pagaran un 50% del valor del refrendo considerándose que la inactividad solo será posible hasta el 30 de Junio de cada año plazo que al vencerse conllevara a la cancelación temporal de la licencia al considerarse que no existe interés por parte del concesionario o permisionario para ejercer la actividad comercial gravada, esto quedará a consideración del Presidente y/o Tesorero Municipal. La vigencia de las licencias expedidas es anual, en todos los casos, se consideran como vencidas al 31 de Diciembre de cada año.</w:t>
      </w:r>
    </w:p>
    <w:p w14:paraId="736F10EA" w14:textId="77777777" w:rsidR="000A49BC" w:rsidRPr="00B83EFA" w:rsidRDefault="000A49BC" w:rsidP="000A49BC">
      <w:pPr>
        <w:jc w:val="both"/>
        <w:rPr>
          <w:rFonts w:ascii="Arial" w:hAnsi="Arial" w:cs="Arial"/>
          <w:bCs/>
          <w:lang w:val="es-MX"/>
        </w:rPr>
      </w:pPr>
    </w:p>
    <w:p w14:paraId="06E8DDFE" w14:textId="77777777" w:rsidR="000A49BC" w:rsidRPr="00B83EFA" w:rsidRDefault="000A49BC" w:rsidP="000A49BC">
      <w:pPr>
        <w:jc w:val="both"/>
        <w:rPr>
          <w:rFonts w:ascii="Arial" w:hAnsi="Arial" w:cs="Arial"/>
          <w:bCs/>
          <w:lang w:val="es-MX"/>
        </w:rPr>
      </w:pPr>
      <w:r w:rsidRPr="00B83EFA">
        <w:rPr>
          <w:rFonts w:ascii="Arial" w:hAnsi="Arial" w:cs="Arial"/>
          <w:b/>
          <w:lang w:val="es-MX"/>
        </w:rPr>
        <w:t>ARTÍCULO 52.-</w:t>
      </w:r>
      <w:r w:rsidRPr="00B83EFA">
        <w:rPr>
          <w:rFonts w:ascii="Arial" w:hAnsi="Arial" w:cs="Arial"/>
          <w:lang w:val="es-MX"/>
        </w:rPr>
        <w:t>Se entiende por licencia la autorización que otorga el Ayuntamiento para establecer y operar locales dedicados a la elaboración, envasado, almacenamiento, distribución, transportación, venta y consumo de bebidas con contenido alcohólico en las distintas modalidades de giros que se establecen en esta Ley.</w:t>
      </w:r>
    </w:p>
    <w:p w14:paraId="2E990BDA" w14:textId="77777777" w:rsidR="000A49BC" w:rsidRPr="00B83EFA" w:rsidRDefault="000A49BC" w:rsidP="000A49BC">
      <w:pPr>
        <w:jc w:val="both"/>
        <w:rPr>
          <w:rFonts w:ascii="Arial" w:hAnsi="Arial" w:cs="Arial"/>
          <w:bCs/>
          <w:lang w:val="es-MX"/>
        </w:rPr>
      </w:pPr>
    </w:p>
    <w:p w14:paraId="406874F9" w14:textId="77777777" w:rsidR="000A49BC" w:rsidRPr="00B83EFA" w:rsidRDefault="000A49BC" w:rsidP="000A49BC">
      <w:pPr>
        <w:jc w:val="both"/>
        <w:rPr>
          <w:rFonts w:ascii="Arial" w:hAnsi="Arial" w:cs="Arial"/>
          <w:b/>
          <w:lang w:val="es-MX"/>
        </w:rPr>
      </w:pPr>
      <w:r w:rsidRPr="00B83EFA">
        <w:rPr>
          <w:rFonts w:ascii="Arial" w:hAnsi="Arial" w:cs="Arial"/>
          <w:b/>
          <w:lang w:val="es-MX"/>
        </w:rPr>
        <w:t>ARTÍCULO 53.-</w:t>
      </w:r>
      <w:r w:rsidRPr="00B83EFA">
        <w:rPr>
          <w:rFonts w:ascii="Arial" w:hAnsi="Arial" w:cs="Arial"/>
          <w:lang w:val="es-MX"/>
        </w:rPr>
        <w:t xml:space="preserve"> Se podrá autorizar la expedición de nuevas licencias para establecimientos con venta de bebidas con contenido alcohólico, previo análisis y aprobación del Honorable Cabildo siempre que se cumplan los requisitos y el procedimiento establecido por el propio Ayuntamiento y conforme a la Ley para el control de Bebidas con contenido Alcohólico del Estado de Durango.</w:t>
      </w:r>
    </w:p>
    <w:p w14:paraId="025C58F1" w14:textId="77777777" w:rsidR="000A49BC" w:rsidRPr="00B83EFA" w:rsidRDefault="000A49BC" w:rsidP="000A49BC">
      <w:pPr>
        <w:jc w:val="both"/>
        <w:rPr>
          <w:rFonts w:ascii="Arial" w:hAnsi="Arial" w:cs="Arial"/>
          <w:bCs/>
          <w:lang w:val="es-MX"/>
        </w:rPr>
      </w:pPr>
    </w:p>
    <w:p w14:paraId="2BCCB8EB" w14:textId="77777777" w:rsidR="000A49BC" w:rsidRPr="00B83EFA" w:rsidRDefault="000A49BC" w:rsidP="000A49BC">
      <w:pPr>
        <w:jc w:val="both"/>
        <w:rPr>
          <w:rFonts w:ascii="Arial" w:hAnsi="Arial" w:cs="Arial"/>
          <w:bCs/>
          <w:lang w:val="es-MX"/>
        </w:rPr>
      </w:pPr>
      <w:r w:rsidRPr="00B83EFA">
        <w:rPr>
          <w:rFonts w:ascii="Arial" w:hAnsi="Arial" w:cs="Arial"/>
          <w:b/>
          <w:lang w:val="es-MX"/>
        </w:rPr>
        <w:t>ARTÍCULO 54.-</w:t>
      </w:r>
      <w:r w:rsidRPr="00B83EFA">
        <w:rPr>
          <w:rFonts w:ascii="Arial" w:hAnsi="Arial" w:cs="Arial"/>
          <w:lang w:val="es-MX"/>
        </w:rPr>
        <w:t>Para poder iniciar o continuar su operación, los establecimientos dedicados a la elaboración, envasado, distribución, transportación, venta y consumo de bebidas alcohólicas, deberán contar previamente con la licencia y, en su caso, el refrendo respectivo; las que se otorgarán en los términos y bajo las condiciones que se establecen en la presente Ley y en la Ley para el Control de Bebidas con Contenido Alcohólico del Estado de Durango.</w:t>
      </w:r>
    </w:p>
    <w:p w14:paraId="67DEDF05" w14:textId="77777777" w:rsidR="000A49BC" w:rsidRPr="00B83EFA" w:rsidRDefault="000A49BC" w:rsidP="000A49BC">
      <w:pPr>
        <w:jc w:val="both"/>
        <w:rPr>
          <w:rFonts w:ascii="Arial" w:hAnsi="Arial" w:cs="Arial"/>
          <w:b/>
          <w:lang w:val="es-MX"/>
        </w:rPr>
      </w:pPr>
    </w:p>
    <w:p w14:paraId="6C1EB6E1" w14:textId="77777777" w:rsidR="000A49BC" w:rsidRPr="00B83EFA" w:rsidRDefault="000A49BC" w:rsidP="000A49BC">
      <w:pPr>
        <w:jc w:val="both"/>
        <w:rPr>
          <w:rFonts w:ascii="Arial" w:hAnsi="Arial" w:cs="Arial"/>
          <w:bCs/>
          <w:lang w:val="es-MX"/>
        </w:rPr>
      </w:pPr>
      <w:r w:rsidRPr="00B83EFA">
        <w:rPr>
          <w:rFonts w:ascii="Arial" w:hAnsi="Arial" w:cs="Arial"/>
          <w:b/>
          <w:lang w:val="es-MX"/>
        </w:rPr>
        <w:t xml:space="preserve">ARTÍCULO 55.- </w:t>
      </w:r>
      <w:r w:rsidRPr="00B83EFA">
        <w:rPr>
          <w:rFonts w:ascii="Arial" w:hAnsi="Arial" w:cs="Arial"/>
          <w:lang w:val="es-MX"/>
        </w:rPr>
        <w:t>Para el otorgamiento de las licencias respectivas e interpretación de los giros que se establecen en el artículo 50 de esta Ley, se sujetarán a lo dispuesto al artículo 11 de la Ley para el Control de Bebidas con Contenido Alcohólico del Estado de Durango y a lo dispuesto en la presente Ley.</w:t>
      </w:r>
    </w:p>
    <w:p w14:paraId="715ABD70" w14:textId="77777777" w:rsidR="000A49BC" w:rsidRPr="00B83EFA" w:rsidRDefault="000A49BC" w:rsidP="000A49BC">
      <w:pPr>
        <w:jc w:val="both"/>
        <w:rPr>
          <w:rFonts w:ascii="Arial" w:hAnsi="Arial" w:cs="Arial"/>
          <w:bCs/>
          <w:lang w:val="es-MX"/>
        </w:rPr>
      </w:pPr>
    </w:p>
    <w:p w14:paraId="41225A83" w14:textId="77777777" w:rsidR="000A49BC" w:rsidRPr="00B83EFA" w:rsidRDefault="000A49BC" w:rsidP="000A49BC">
      <w:pPr>
        <w:jc w:val="both"/>
        <w:rPr>
          <w:rFonts w:ascii="Arial" w:hAnsi="Arial" w:cs="Arial"/>
          <w:bCs/>
          <w:lang w:val="es-MX"/>
        </w:rPr>
      </w:pPr>
      <w:r w:rsidRPr="00B83EFA">
        <w:rPr>
          <w:rFonts w:ascii="Arial" w:hAnsi="Arial" w:cs="Arial"/>
          <w:b/>
          <w:lang w:val="es-MX"/>
        </w:rPr>
        <w:t xml:space="preserve">ARTÍCULO 56.- </w:t>
      </w:r>
      <w:r w:rsidRPr="00B83EFA">
        <w:rPr>
          <w:rFonts w:ascii="Arial" w:hAnsi="Arial" w:cs="Arial"/>
          <w:lang w:val="es-MX"/>
        </w:rPr>
        <w:t>El Ayuntamiento deberá tener integrado un padrón oficial de establecimientos que cuenten con licencia para expender bebidas con contenido alcohólico, mismo que se deberá mantener actualizado. En dicho padrón se anotará como mínimo los datos a los que se refiere el artículo 18 de la Ley para el Control de Bebidas con Contenido Alcohólico del Estado de Durango.</w:t>
      </w:r>
    </w:p>
    <w:p w14:paraId="5DF731EC" w14:textId="77777777" w:rsidR="000A49BC" w:rsidRPr="00B83EFA" w:rsidRDefault="000A49BC" w:rsidP="000A49BC">
      <w:pPr>
        <w:jc w:val="both"/>
        <w:rPr>
          <w:rFonts w:ascii="Arial" w:hAnsi="Arial" w:cs="Arial"/>
          <w:bCs/>
          <w:lang w:val="es-MX"/>
        </w:rPr>
      </w:pPr>
    </w:p>
    <w:p w14:paraId="6F431EDF" w14:textId="77777777" w:rsidR="000A49BC" w:rsidRPr="00B83EFA" w:rsidRDefault="000A49BC" w:rsidP="000A49BC">
      <w:pPr>
        <w:jc w:val="both"/>
        <w:rPr>
          <w:rFonts w:ascii="Arial" w:hAnsi="Arial" w:cs="Arial"/>
          <w:bCs/>
          <w:lang w:val="es-MX"/>
        </w:rPr>
      </w:pPr>
      <w:r w:rsidRPr="00B83EFA">
        <w:rPr>
          <w:rFonts w:ascii="Arial" w:hAnsi="Arial" w:cs="Arial"/>
          <w:b/>
          <w:lang w:val="es-MX"/>
        </w:rPr>
        <w:t xml:space="preserve">ARTÍCULO 57.- </w:t>
      </w:r>
      <w:r w:rsidRPr="00B83EFA">
        <w:rPr>
          <w:rFonts w:ascii="Arial" w:hAnsi="Arial" w:cs="Arial"/>
          <w:lang w:val="es-MX"/>
        </w:rPr>
        <w:t>Anualmente, los titulares de licencias o los representantes legales de los establecimientos a que se refiere la Ley para el Control de Bebidas con Contenido Alcohólico del Estado de Durango, deberán realizar ante el Ayuntamiento, los trámites correspondientes para el refrendo de las licencias para la expedición de bebidas alcohólicas, mismo que procederá siempre que cumpla con los requerimientos correspondientes.</w:t>
      </w:r>
    </w:p>
    <w:p w14:paraId="7D043FAD" w14:textId="77777777" w:rsidR="000A49BC" w:rsidRPr="00B83EFA" w:rsidRDefault="000A49BC" w:rsidP="000A49BC">
      <w:pPr>
        <w:jc w:val="both"/>
        <w:rPr>
          <w:rFonts w:ascii="Arial" w:hAnsi="Arial" w:cs="Arial"/>
          <w:bCs/>
        </w:rPr>
      </w:pPr>
    </w:p>
    <w:p w14:paraId="270BDAFE" w14:textId="77777777" w:rsidR="000A49BC" w:rsidRPr="00B83EFA" w:rsidRDefault="000A49BC" w:rsidP="000A49BC">
      <w:pPr>
        <w:jc w:val="both"/>
        <w:rPr>
          <w:rFonts w:ascii="Arial" w:hAnsi="Arial" w:cs="Arial"/>
          <w:bCs/>
          <w:lang w:val="es-MX"/>
        </w:rPr>
      </w:pPr>
      <w:r w:rsidRPr="00B83EFA">
        <w:rPr>
          <w:rFonts w:ascii="Arial" w:hAnsi="Arial" w:cs="Arial"/>
          <w:b/>
          <w:lang w:val="es-MX"/>
        </w:rPr>
        <w:t xml:space="preserve">ARTÍCULO 58.- </w:t>
      </w:r>
      <w:r w:rsidRPr="00B83EFA">
        <w:rPr>
          <w:rFonts w:ascii="Arial" w:hAnsi="Arial" w:cs="Arial"/>
          <w:lang w:val="es-MX"/>
        </w:rPr>
        <w:t>Es facultad del Ayuntamiento, cancelar, fundada y motivadamente las licencias que se otorgan en los términos de esta Ley y de la Ley para el Control de Bebidas con Contenido Alcohólico del Estado de Durango, previa comprobación de que el establecimiento ha vulnerado el orden público, el interés general y las disposiciones legales y reglamentarias correspondientes.</w:t>
      </w:r>
    </w:p>
    <w:p w14:paraId="0CDD0197" w14:textId="77777777" w:rsidR="000A49BC" w:rsidRPr="00B83EFA" w:rsidRDefault="000A49BC" w:rsidP="000A49BC">
      <w:pPr>
        <w:jc w:val="both"/>
        <w:rPr>
          <w:rFonts w:ascii="Arial" w:hAnsi="Arial" w:cs="Arial"/>
          <w:bCs/>
          <w:lang w:val="es-MX"/>
        </w:rPr>
      </w:pPr>
    </w:p>
    <w:p w14:paraId="1592C3FE" w14:textId="77777777" w:rsidR="000A49BC" w:rsidRPr="00B83EFA" w:rsidRDefault="000A49BC" w:rsidP="000A49BC">
      <w:pPr>
        <w:jc w:val="both"/>
        <w:rPr>
          <w:rFonts w:ascii="Arial" w:hAnsi="Arial" w:cs="Arial"/>
          <w:bCs/>
          <w:lang w:val="es-MX"/>
        </w:rPr>
      </w:pPr>
      <w:r w:rsidRPr="00B83EFA">
        <w:rPr>
          <w:rFonts w:ascii="Arial" w:hAnsi="Arial" w:cs="Arial"/>
          <w:b/>
          <w:lang w:val="es-MX"/>
        </w:rPr>
        <w:t xml:space="preserve">ARTÍCULO 59.- </w:t>
      </w:r>
      <w:r w:rsidRPr="00B83EFA">
        <w:rPr>
          <w:rFonts w:ascii="Arial" w:hAnsi="Arial" w:cs="Arial"/>
          <w:lang w:val="es-MX"/>
        </w:rPr>
        <w:t>Serán considerados establecimientos clandestinos todos aquellos que expendan bebidas alcohólicas sin contar con la licencia a que se refiere el párrafo anterior.  Al que realice este tipo de actividades se le sancionará conforme al artículo 68 párrafo segundo de la Ley para el Control de Bebidas con Contenido Alcohólico del Estado de Durango, independientemente de las que se señalen otras disposiciones legales.</w:t>
      </w:r>
    </w:p>
    <w:p w14:paraId="3A759B59" w14:textId="77777777" w:rsidR="000A49BC" w:rsidRPr="00B83EFA" w:rsidRDefault="000A49BC" w:rsidP="00E51820">
      <w:pPr>
        <w:jc w:val="center"/>
        <w:rPr>
          <w:rFonts w:ascii="Arial" w:hAnsi="Arial" w:cs="Arial"/>
          <w:highlight w:val="yellow"/>
        </w:rPr>
      </w:pPr>
    </w:p>
    <w:p w14:paraId="4CD58863" w14:textId="77777777" w:rsidR="000A49BC" w:rsidRPr="00B83EFA" w:rsidRDefault="000A49BC" w:rsidP="00F36813">
      <w:pPr>
        <w:autoSpaceDE w:val="0"/>
        <w:autoSpaceDN w:val="0"/>
        <w:adjustRightInd w:val="0"/>
        <w:jc w:val="center"/>
        <w:rPr>
          <w:rFonts w:ascii="Arial" w:hAnsi="Arial" w:cs="Arial"/>
          <w:b/>
          <w:bCs/>
        </w:rPr>
      </w:pPr>
    </w:p>
    <w:p w14:paraId="36DE1CC0" w14:textId="77777777" w:rsidR="000A49BC" w:rsidRPr="00B83EFA" w:rsidRDefault="000A49BC" w:rsidP="000A49BC">
      <w:pPr>
        <w:autoSpaceDE w:val="0"/>
        <w:autoSpaceDN w:val="0"/>
        <w:adjustRightInd w:val="0"/>
        <w:jc w:val="center"/>
        <w:rPr>
          <w:rFonts w:ascii="Arial" w:hAnsi="Arial" w:cs="Arial"/>
          <w:b/>
        </w:rPr>
      </w:pPr>
      <w:r w:rsidRPr="00B83EFA">
        <w:rPr>
          <w:rFonts w:ascii="Arial" w:hAnsi="Arial" w:cs="Arial"/>
          <w:b/>
        </w:rPr>
        <w:t>SECCIÓN XIV</w:t>
      </w:r>
    </w:p>
    <w:p w14:paraId="0201C2FA" w14:textId="77777777" w:rsidR="000A49BC" w:rsidRPr="00B83EFA" w:rsidRDefault="000A49BC" w:rsidP="000A49BC">
      <w:pPr>
        <w:autoSpaceDE w:val="0"/>
        <w:autoSpaceDN w:val="0"/>
        <w:adjustRightInd w:val="0"/>
        <w:jc w:val="center"/>
        <w:rPr>
          <w:rFonts w:ascii="Arial" w:hAnsi="Arial" w:cs="Arial"/>
          <w:b/>
        </w:rPr>
      </w:pPr>
      <w:r w:rsidRPr="00B83EFA">
        <w:rPr>
          <w:rFonts w:ascii="Arial" w:hAnsi="Arial" w:cs="Arial"/>
          <w:b/>
        </w:rPr>
        <w:t>POR APERTURA DE NEGOCIOS EN HORAS EXTRAORDINARIAS</w:t>
      </w:r>
    </w:p>
    <w:p w14:paraId="18A1A067" w14:textId="77777777" w:rsidR="000A49BC" w:rsidRPr="00B83EFA" w:rsidRDefault="000A49BC" w:rsidP="000A49BC">
      <w:pPr>
        <w:jc w:val="center"/>
        <w:rPr>
          <w:rFonts w:ascii="Arial" w:hAnsi="Arial" w:cs="Arial"/>
          <w:b/>
          <w:bCs/>
        </w:rPr>
      </w:pPr>
    </w:p>
    <w:p w14:paraId="0B935003" w14:textId="77777777" w:rsidR="000A49BC" w:rsidRPr="00B83EFA" w:rsidRDefault="000A49BC" w:rsidP="000A49BC">
      <w:pPr>
        <w:jc w:val="both"/>
        <w:rPr>
          <w:rFonts w:ascii="Arial" w:hAnsi="Arial" w:cs="Arial"/>
          <w:bCs/>
          <w:lang w:val="es-MX"/>
        </w:rPr>
      </w:pPr>
      <w:r w:rsidRPr="00B83EFA">
        <w:rPr>
          <w:rFonts w:ascii="Arial" w:hAnsi="Arial" w:cs="Arial"/>
          <w:b/>
          <w:lang w:val="es-MX"/>
        </w:rPr>
        <w:t xml:space="preserve">ARTÍCULO 60.- </w:t>
      </w:r>
      <w:r w:rsidRPr="00B83EFA">
        <w:rPr>
          <w:rFonts w:ascii="Arial" w:hAnsi="Arial" w:cs="Arial"/>
          <w:lang w:val="es-MX"/>
        </w:rPr>
        <w:t>Es facultad del Ayuntamiento modificar total o parcialmente los horarios establecidos y los días de funcionamiento, para la apertura de negocios a que se refiere este Capítulo, cuando así convenga al orden público e interés de la sociedad. En tales casos, deberá darse a conocer con anticipación a través de los medios de comunicación o mediante disposiciones de tipo administrativo.</w:t>
      </w:r>
    </w:p>
    <w:p w14:paraId="2D713D3C" w14:textId="77777777" w:rsidR="000A49BC" w:rsidRPr="00B83EFA" w:rsidRDefault="000A49BC" w:rsidP="000A49BC">
      <w:pPr>
        <w:jc w:val="both"/>
        <w:rPr>
          <w:rFonts w:ascii="Arial" w:hAnsi="Arial" w:cs="Arial"/>
          <w:bCs/>
          <w:lang w:val="es-MX"/>
        </w:rPr>
      </w:pPr>
    </w:p>
    <w:p w14:paraId="6C46FED6" w14:textId="77777777" w:rsidR="000A49BC" w:rsidRPr="00B83EFA" w:rsidRDefault="000A49BC" w:rsidP="000A49BC">
      <w:pPr>
        <w:jc w:val="both"/>
        <w:rPr>
          <w:rFonts w:ascii="Arial" w:hAnsi="Arial" w:cs="Arial"/>
          <w:bCs/>
          <w:lang w:val="es-MX"/>
        </w:rPr>
      </w:pPr>
      <w:r w:rsidRPr="00B83EFA">
        <w:rPr>
          <w:rFonts w:ascii="Arial" w:hAnsi="Arial" w:cs="Arial"/>
          <w:b/>
          <w:lang w:val="es-MX"/>
        </w:rPr>
        <w:t xml:space="preserve">ARTÍCULO 61.- </w:t>
      </w:r>
      <w:r w:rsidRPr="00B83EFA">
        <w:rPr>
          <w:rFonts w:ascii="Arial" w:hAnsi="Arial" w:cs="Arial"/>
          <w:lang w:val="es-MX"/>
        </w:rPr>
        <w:t>La autorización para la apertura de negocios en días y horas inhábiles o extraordinarias, pagarán derecho</w:t>
      </w:r>
      <w:r w:rsidR="00EC1B94">
        <w:rPr>
          <w:rFonts w:ascii="Arial" w:hAnsi="Arial" w:cs="Arial"/>
          <w:lang w:val="es-MX"/>
        </w:rPr>
        <w:t>s, en base al siguiente catálogo</w:t>
      </w:r>
      <w:r w:rsidRPr="00B83EFA">
        <w:rPr>
          <w:rFonts w:ascii="Arial" w:hAnsi="Arial" w:cs="Arial"/>
          <w:lang w:val="es-MX"/>
        </w:rPr>
        <w:t xml:space="preserve"> </w:t>
      </w:r>
    </w:p>
    <w:p w14:paraId="7AAB41FD" w14:textId="77777777" w:rsidR="000A49BC" w:rsidRPr="00B83EFA" w:rsidRDefault="000A49BC" w:rsidP="000A49BC">
      <w:pPr>
        <w:jc w:val="both"/>
        <w:rPr>
          <w:rFonts w:ascii="Arial" w:hAnsi="Arial" w:cs="Arial"/>
          <w:b/>
          <w:lang w:val="es-MX"/>
        </w:rPr>
      </w:pPr>
    </w:p>
    <w:p w14:paraId="170F76A2" w14:textId="77777777" w:rsidR="00F36813" w:rsidRPr="00B83EFA" w:rsidRDefault="00F36813" w:rsidP="0095741E">
      <w:pPr>
        <w:autoSpaceDE w:val="0"/>
        <w:autoSpaceDN w:val="0"/>
        <w:adjustRightInd w:val="0"/>
        <w:jc w:val="both"/>
        <w:rPr>
          <w:rFonts w:ascii="Arial"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98"/>
        <w:gridCol w:w="3912"/>
        <w:gridCol w:w="1740"/>
      </w:tblGrid>
      <w:tr w:rsidR="004B13B8" w:rsidRPr="00622129" w14:paraId="2E918367" w14:textId="77777777" w:rsidTr="00C3717D">
        <w:trPr>
          <w:trHeight w:val="70"/>
          <w:jc w:val="center"/>
        </w:trPr>
        <w:tc>
          <w:tcPr>
            <w:tcW w:w="3898" w:type="dxa"/>
            <w:shd w:val="clear" w:color="auto" w:fill="E6E6E6"/>
            <w:vAlign w:val="center"/>
          </w:tcPr>
          <w:p w14:paraId="4746D1BC" w14:textId="77777777" w:rsidR="004B13B8" w:rsidRPr="00622129" w:rsidRDefault="004B13B8" w:rsidP="00622129">
            <w:pPr>
              <w:pStyle w:val="Encabezado"/>
              <w:jc w:val="center"/>
              <w:rPr>
                <w:rFonts w:ascii="Arial" w:hAnsi="Arial" w:cs="Arial"/>
                <w:b/>
                <w:bCs/>
                <w:sz w:val="18"/>
                <w:szCs w:val="18"/>
                <w:lang w:val="es-MX"/>
              </w:rPr>
            </w:pPr>
            <w:r w:rsidRPr="00622129">
              <w:rPr>
                <w:rFonts w:ascii="Arial" w:hAnsi="Arial" w:cs="Arial"/>
                <w:b/>
                <w:bCs/>
                <w:sz w:val="18"/>
                <w:szCs w:val="18"/>
                <w:lang w:val="es-MX"/>
              </w:rPr>
              <w:t>CONCEPTO</w:t>
            </w:r>
          </w:p>
        </w:tc>
        <w:tc>
          <w:tcPr>
            <w:tcW w:w="3912" w:type="dxa"/>
            <w:tcBorders>
              <w:bottom w:val="single" w:sz="4" w:space="0" w:color="auto"/>
            </w:tcBorders>
            <w:shd w:val="clear" w:color="auto" w:fill="E6E6E6"/>
            <w:vAlign w:val="center"/>
          </w:tcPr>
          <w:p w14:paraId="02E8EB92" w14:textId="77777777" w:rsidR="004B13B8" w:rsidRPr="00622129" w:rsidRDefault="004B13B8" w:rsidP="00622129">
            <w:pPr>
              <w:jc w:val="center"/>
              <w:rPr>
                <w:rFonts w:ascii="Arial" w:hAnsi="Arial" w:cs="Arial"/>
                <w:b/>
                <w:bCs/>
                <w:sz w:val="18"/>
                <w:szCs w:val="18"/>
                <w:lang w:val="es-MX"/>
              </w:rPr>
            </w:pPr>
            <w:r w:rsidRPr="00622129">
              <w:rPr>
                <w:rFonts w:ascii="Arial" w:hAnsi="Arial" w:cs="Arial"/>
                <w:b/>
                <w:bCs/>
                <w:sz w:val="18"/>
                <w:szCs w:val="18"/>
                <w:lang w:val="es-MX"/>
              </w:rPr>
              <w:t>UNIDAD Y/O BASE</w:t>
            </w:r>
          </w:p>
        </w:tc>
        <w:tc>
          <w:tcPr>
            <w:tcW w:w="1740" w:type="dxa"/>
            <w:tcBorders>
              <w:bottom w:val="single" w:sz="4" w:space="0" w:color="auto"/>
            </w:tcBorders>
            <w:shd w:val="clear" w:color="auto" w:fill="E6E6E6"/>
            <w:vAlign w:val="center"/>
          </w:tcPr>
          <w:p w14:paraId="3CA20473" w14:textId="77777777" w:rsidR="004B13B8" w:rsidRPr="00622129" w:rsidRDefault="00EC1B94" w:rsidP="00622129">
            <w:pPr>
              <w:jc w:val="center"/>
              <w:rPr>
                <w:rFonts w:ascii="Arial" w:hAnsi="Arial" w:cs="Arial"/>
                <w:b/>
                <w:bCs/>
                <w:sz w:val="18"/>
                <w:szCs w:val="18"/>
                <w:lang w:val="es-MX"/>
              </w:rPr>
            </w:pPr>
            <w:r>
              <w:rPr>
                <w:rFonts w:ascii="Arial" w:hAnsi="Arial" w:cs="Arial"/>
                <w:b/>
                <w:bCs/>
                <w:sz w:val="18"/>
                <w:szCs w:val="18"/>
                <w:lang w:val="es-MX"/>
              </w:rPr>
              <w:t xml:space="preserve">CUOTA </w:t>
            </w:r>
            <w:r w:rsidR="004B13B8" w:rsidRPr="00622129">
              <w:rPr>
                <w:rFonts w:ascii="Arial" w:hAnsi="Arial" w:cs="Arial"/>
                <w:b/>
                <w:bCs/>
                <w:sz w:val="18"/>
                <w:szCs w:val="18"/>
                <w:lang w:val="es-MX"/>
              </w:rPr>
              <w:t>O TARIFA</w:t>
            </w:r>
            <w:r w:rsidR="009A19FC">
              <w:rPr>
                <w:rFonts w:ascii="Arial" w:hAnsi="Arial" w:cs="Arial"/>
                <w:b/>
                <w:bCs/>
                <w:sz w:val="18"/>
                <w:szCs w:val="18"/>
                <w:lang w:val="es-MX"/>
              </w:rPr>
              <w:t xml:space="preserve"> </w:t>
            </w:r>
            <w:proofErr w:type="spellStart"/>
            <w:r w:rsidR="009A19FC">
              <w:rPr>
                <w:rFonts w:ascii="Arial" w:hAnsi="Arial" w:cs="Arial"/>
                <w:b/>
                <w:bCs/>
                <w:sz w:val="18"/>
                <w:szCs w:val="18"/>
                <w:lang w:val="es-MX"/>
              </w:rPr>
              <w:t>U.M.A</w:t>
            </w:r>
            <w:proofErr w:type="spellEnd"/>
            <w:r w:rsidR="009A19FC">
              <w:rPr>
                <w:rFonts w:ascii="Arial" w:hAnsi="Arial" w:cs="Arial"/>
                <w:b/>
                <w:bCs/>
                <w:sz w:val="18"/>
                <w:szCs w:val="18"/>
                <w:lang w:val="es-MX"/>
              </w:rPr>
              <w:t>.</w:t>
            </w:r>
          </w:p>
        </w:tc>
      </w:tr>
      <w:tr w:rsidR="00622129" w:rsidRPr="00B83EFA" w14:paraId="5E33634D" w14:textId="77777777" w:rsidTr="00622129">
        <w:trPr>
          <w:trHeight w:val="70"/>
          <w:jc w:val="center"/>
        </w:trPr>
        <w:tc>
          <w:tcPr>
            <w:tcW w:w="9550" w:type="dxa"/>
            <w:gridSpan w:val="3"/>
            <w:tcBorders>
              <w:right w:val="single" w:sz="4" w:space="0" w:color="auto"/>
            </w:tcBorders>
            <w:vAlign w:val="center"/>
          </w:tcPr>
          <w:p w14:paraId="1F6AC5CF" w14:textId="77777777" w:rsidR="00622129" w:rsidRPr="00B83EFA" w:rsidRDefault="00622129" w:rsidP="00F55705">
            <w:pPr>
              <w:autoSpaceDE w:val="0"/>
              <w:autoSpaceDN w:val="0"/>
              <w:adjustRightInd w:val="0"/>
              <w:rPr>
                <w:rFonts w:ascii="Arial" w:hAnsi="Arial" w:cs="Arial"/>
              </w:rPr>
            </w:pPr>
            <w:r w:rsidRPr="00B83EFA">
              <w:rPr>
                <w:rFonts w:ascii="Arial" w:hAnsi="Arial" w:cs="Arial"/>
                <w:b/>
                <w:bCs/>
              </w:rPr>
              <w:t>Autorización de apertura en días y horas inhábiles:</w:t>
            </w:r>
          </w:p>
        </w:tc>
      </w:tr>
      <w:tr w:rsidR="004B13B8" w:rsidRPr="00B83EFA" w14:paraId="49DAA801" w14:textId="77777777" w:rsidTr="00C3717D">
        <w:trPr>
          <w:trHeight w:val="70"/>
          <w:jc w:val="center"/>
        </w:trPr>
        <w:tc>
          <w:tcPr>
            <w:tcW w:w="3898" w:type="dxa"/>
            <w:vAlign w:val="center"/>
          </w:tcPr>
          <w:p w14:paraId="7475574A" w14:textId="77777777" w:rsidR="004B13B8" w:rsidRPr="00B83EFA" w:rsidRDefault="004B13B8" w:rsidP="00F55705">
            <w:pPr>
              <w:autoSpaceDE w:val="0"/>
              <w:autoSpaceDN w:val="0"/>
              <w:adjustRightInd w:val="0"/>
              <w:rPr>
                <w:rFonts w:ascii="Arial" w:hAnsi="Arial" w:cs="Arial"/>
              </w:rPr>
            </w:pPr>
            <w:r w:rsidRPr="00B83EFA">
              <w:rPr>
                <w:rFonts w:ascii="Arial" w:hAnsi="Arial" w:cs="Arial"/>
              </w:rPr>
              <w:t>Comercio</w:t>
            </w:r>
          </w:p>
        </w:tc>
        <w:tc>
          <w:tcPr>
            <w:tcW w:w="3912" w:type="dxa"/>
            <w:tcBorders>
              <w:top w:val="single" w:sz="4" w:space="0" w:color="auto"/>
            </w:tcBorders>
            <w:vAlign w:val="center"/>
          </w:tcPr>
          <w:p w14:paraId="54A29550" w14:textId="77777777" w:rsidR="004B13B8" w:rsidRPr="00B83EFA" w:rsidRDefault="004B13B8" w:rsidP="00F55705">
            <w:pPr>
              <w:autoSpaceDE w:val="0"/>
              <w:autoSpaceDN w:val="0"/>
              <w:adjustRightInd w:val="0"/>
              <w:jc w:val="center"/>
              <w:rPr>
                <w:rFonts w:ascii="Arial" w:hAnsi="Arial" w:cs="Arial"/>
              </w:rPr>
            </w:pPr>
            <w:r w:rsidRPr="00B83EFA">
              <w:rPr>
                <w:rFonts w:ascii="Arial" w:hAnsi="Arial" w:cs="Arial"/>
              </w:rPr>
              <w:t>Por cada hora más de permiso</w:t>
            </w:r>
          </w:p>
        </w:tc>
        <w:tc>
          <w:tcPr>
            <w:tcW w:w="1740" w:type="dxa"/>
            <w:tcBorders>
              <w:top w:val="single" w:sz="4" w:space="0" w:color="auto"/>
            </w:tcBorders>
            <w:vAlign w:val="center"/>
          </w:tcPr>
          <w:p w14:paraId="7C46F966" w14:textId="77777777" w:rsidR="004B13B8" w:rsidRPr="00B83EFA" w:rsidRDefault="0070228B" w:rsidP="00EC1B94">
            <w:pPr>
              <w:autoSpaceDE w:val="0"/>
              <w:autoSpaceDN w:val="0"/>
              <w:adjustRightInd w:val="0"/>
              <w:jc w:val="center"/>
              <w:rPr>
                <w:rFonts w:ascii="Arial" w:hAnsi="Arial" w:cs="Arial"/>
              </w:rPr>
            </w:pPr>
            <w:r>
              <w:rPr>
                <w:rFonts w:ascii="Arial" w:hAnsi="Arial" w:cs="Arial"/>
              </w:rPr>
              <w:t>0</w:t>
            </w:r>
            <w:r w:rsidR="00C511B0" w:rsidRPr="00B83EFA">
              <w:rPr>
                <w:rFonts w:ascii="Arial" w:hAnsi="Arial" w:cs="Arial"/>
              </w:rPr>
              <w:t xml:space="preserve"> </w:t>
            </w:r>
            <w:proofErr w:type="spellStart"/>
            <w:r w:rsidR="00EC1B94">
              <w:rPr>
                <w:rFonts w:ascii="Arial" w:hAnsi="Arial" w:cs="Arial"/>
              </w:rPr>
              <w:t>U.M.A</w:t>
            </w:r>
            <w:proofErr w:type="spellEnd"/>
            <w:r w:rsidR="008427A3">
              <w:rPr>
                <w:rFonts w:ascii="Arial" w:hAnsi="Arial" w:cs="Arial"/>
              </w:rPr>
              <w:t>.</w:t>
            </w:r>
          </w:p>
        </w:tc>
      </w:tr>
      <w:tr w:rsidR="00C3717D" w:rsidRPr="00B83EFA" w14:paraId="5DB4F465" w14:textId="77777777" w:rsidTr="00C3717D">
        <w:trPr>
          <w:trHeight w:val="70"/>
          <w:jc w:val="center"/>
        </w:trPr>
        <w:tc>
          <w:tcPr>
            <w:tcW w:w="3898" w:type="dxa"/>
            <w:vAlign w:val="center"/>
          </w:tcPr>
          <w:p w14:paraId="646C0235" w14:textId="77777777" w:rsidR="00C3717D" w:rsidRPr="00B83EFA" w:rsidRDefault="00C3717D" w:rsidP="00F55705">
            <w:pPr>
              <w:autoSpaceDE w:val="0"/>
              <w:autoSpaceDN w:val="0"/>
              <w:adjustRightInd w:val="0"/>
              <w:rPr>
                <w:rFonts w:ascii="Arial" w:hAnsi="Arial" w:cs="Arial"/>
              </w:rPr>
            </w:pPr>
            <w:r w:rsidRPr="00B83EFA">
              <w:rPr>
                <w:rFonts w:ascii="Arial" w:hAnsi="Arial" w:cs="Arial"/>
              </w:rPr>
              <w:t>Industria</w:t>
            </w:r>
          </w:p>
        </w:tc>
        <w:tc>
          <w:tcPr>
            <w:tcW w:w="3912" w:type="dxa"/>
            <w:vAlign w:val="center"/>
          </w:tcPr>
          <w:p w14:paraId="1E9D8EE9" w14:textId="77777777" w:rsidR="00C3717D" w:rsidRPr="00B83EFA" w:rsidRDefault="00C3717D" w:rsidP="00F55705">
            <w:pPr>
              <w:autoSpaceDE w:val="0"/>
              <w:autoSpaceDN w:val="0"/>
              <w:adjustRightInd w:val="0"/>
              <w:jc w:val="center"/>
              <w:rPr>
                <w:rFonts w:ascii="Arial" w:hAnsi="Arial" w:cs="Arial"/>
              </w:rPr>
            </w:pPr>
            <w:r w:rsidRPr="00B83EFA">
              <w:rPr>
                <w:rFonts w:ascii="Arial" w:hAnsi="Arial" w:cs="Arial"/>
              </w:rPr>
              <w:t>Por cada hora más de permiso</w:t>
            </w:r>
          </w:p>
        </w:tc>
        <w:tc>
          <w:tcPr>
            <w:tcW w:w="1740" w:type="dxa"/>
            <w:vAlign w:val="center"/>
          </w:tcPr>
          <w:p w14:paraId="1D804A74" w14:textId="77777777" w:rsidR="00C3717D" w:rsidRPr="00B83EFA" w:rsidRDefault="00C3717D" w:rsidP="0087452C">
            <w:pPr>
              <w:autoSpaceDE w:val="0"/>
              <w:autoSpaceDN w:val="0"/>
              <w:adjustRightInd w:val="0"/>
              <w:jc w:val="center"/>
              <w:rPr>
                <w:rFonts w:ascii="Arial" w:hAnsi="Arial" w:cs="Arial"/>
              </w:rPr>
            </w:pPr>
            <w:r>
              <w:rPr>
                <w:rFonts w:ascii="Arial" w:hAnsi="Arial" w:cs="Arial"/>
              </w:rPr>
              <w:t>0</w:t>
            </w:r>
            <w:r w:rsidRPr="00B83EFA">
              <w:rPr>
                <w:rFonts w:ascii="Arial" w:hAnsi="Arial" w:cs="Arial"/>
              </w:rPr>
              <w:t xml:space="preserve"> </w:t>
            </w:r>
            <w:proofErr w:type="spellStart"/>
            <w:r>
              <w:rPr>
                <w:rFonts w:ascii="Arial" w:hAnsi="Arial" w:cs="Arial"/>
              </w:rPr>
              <w:t>U.M.A</w:t>
            </w:r>
            <w:proofErr w:type="spellEnd"/>
            <w:r>
              <w:rPr>
                <w:rFonts w:ascii="Arial" w:hAnsi="Arial" w:cs="Arial"/>
              </w:rPr>
              <w:t>.</w:t>
            </w:r>
          </w:p>
        </w:tc>
      </w:tr>
      <w:tr w:rsidR="00C3717D" w:rsidRPr="00B83EFA" w14:paraId="666EF2D3" w14:textId="77777777" w:rsidTr="00C3717D">
        <w:trPr>
          <w:trHeight w:val="70"/>
          <w:jc w:val="center"/>
        </w:trPr>
        <w:tc>
          <w:tcPr>
            <w:tcW w:w="3898" w:type="dxa"/>
            <w:vAlign w:val="center"/>
          </w:tcPr>
          <w:p w14:paraId="02109FA3" w14:textId="77777777" w:rsidR="00C3717D" w:rsidRPr="00B83EFA" w:rsidRDefault="00C3717D" w:rsidP="00F55705">
            <w:pPr>
              <w:autoSpaceDE w:val="0"/>
              <w:autoSpaceDN w:val="0"/>
              <w:adjustRightInd w:val="0"/>
              <w:rPr>
                <w:rFonts w:ascii="Arial" w:hAnsi="Arial" w:cs="Arial"/>
              </w:rPr>
            </w:pPr>
            <w:r w:rsidRPr="00B83EFA">
              <w:rPr>
                <w:rFonts w:ascii="Arial" w:hAnsi="Arial" w:cs="Arial"/>
              </w:rPr>
              <w:t>Servicios</w:t>
            </w:r>
          </w:p>
        </w:tc>
        <w:tc>
          <w:tcPr>
            <w:tcW w:w="3912" w:type="dxa"/>
            <w:vAlign w:val="center"/>
          </w:tcPr>
          <w:p w14:paraId="52C8D4A1" w14:textId="77777777" w:rsidR="00C3717D" w:rsidRPr="00B83EFA" w:rsidRDefault="00C3717D" w:rsidP="00F55705">
            <w:pPr>
              <w:autoSpaceDE w:val="0"/>
              <w:autoSpaceDN w:val="0"/>
              <w:adjustRightInd w:val="0"/>
              <w:jc w:val="center"/>
              <w:rPr>
                <w:rFonts w:ascii="Arial" w:hAnsi="Arial" w:cs="Arial"/>
              </w:rPr>
            </w:pPr>
            <w:r w:rsidRPr="00B83EFA">
              <w:rPr>
                <w:rFonts w:ascii="Arial" w:hAnsi="Arial" w:cs="Arial"/>
              </w:rPr>
              <w:t>Por cada hora más de permiso</w:t>
            </w:r>
          </w:p>
        </w:tc>
        <w:tc>
          <w:tcPr>
            <w:tcW w:w="1740" w:type="dxa"/>
            <w:vAlign w:val="center"/>
          </w:tcPr>
          <w:p w14:paraId="7D9208F7" w14:textId="77777777" w:rsidR="00C3717D" w:rsidRPr="00B83EFA" w:rsidRDefault="00C3717D" w:rsidP="0087452C">
            <w:pPr>
              <w:autoSpaceDE w:val="0"/>
              <w:autoSpaceDN w:val="0"/>
              <w:adjustRightInd w:val="0"/>
              <w:jc w:val="center"/>
              <w:rPr>
                <w:rFonts w:ascii="Arial" w:hAnsi="Arial" w:cs="Arial"/>
              </w:rPr>
            </w:pPr>
            <w:r>
              <w:rPr>
                <w:rFonts w:ascii="Arial" w:hAnsi="Arial" w:cs="Arial"/>
              </w:rPr>
              <w:t>0</w:t>
            </w:r>
            <w:r w:rsidRPr="00B83EFA">
              <w:rPr>
                <w:rFonts w:ascii="Arial" w:hAnsi="Arial" w:cs="Arial"/>
              </w:rPr>
              <w:t xml:space="preserve"> </w:t>
            </w:r>
            <w:proofErr w:type="spellStart"/>
            <w:r>
              <w:rPr>
                <w:rFonts w:ascii="Arial" w:hAnsi="Arial" w:cs="Arial"/>
              </w:rPr>
              <w:t>U.M.A</w:t>
            </w:r>
            <w:proofErr w:type="spellEnd"/>
            <w:r>
              <w:rPr>
                <w:rFonts w:ascii="Arial" w:hAnsi="Arial" w:cs="Arial"/>
              </w:rPr>
              <w:t>.</w:t>
            </w:r>
          </w:p>
        </w:tc>
      </w:tr>
    </w:tbl>
    <w:p w14:paraId="496675AC" w14:textId="77777777" w:rsidR="008B2B85" w:rsidRPr="00B83EFA" w:rsidRDefault="008B2B85" w:rsidP="00D659FC">
      <w:pPr>
        <w:autoSpaceDE w:val="0"/>
        <w:autoSpaceDN w:val="0"/>
        <w:adjustRightInd w:val="0"/>
        <w:rPr>
          <w:rFonts w:ascii="Arial" w:hAnsi="Arial" w:cs="Arial"/>
          <w:b/>
          <w:bCs/>
        </w:rPr>
      </w:pPr>
    </w:p>
    <w:p w14:paraId="7ABD2C56" w14:textId="77777777" w:rsidR="000A49BC" w:rsidRPr="00B83EFA" w:rsidRDefault="000A49BC" w:rsidP="000A49BC">
      <w:pPr>
        <w:jc w:val="both"/>
        <w:rPr>
          <w:rFonts w:ascii="Arial" w:hAnsi="Arial" w:cs="Arial"/>
          <w:bCs/>
          <w:lang w:val="es-MX"/>
        </w:rPr>
      </w:pPr>
    </w:p>
    <w:p w14:paraId="465ACBD0" w14:textId="77777777" w:rsidR="000A49BC" w:rsidRPr="00B83EFA" w:rsidRDefault="000A49BC" w:rsidP="000A49BC">
      <w:pPr>
        <w:autoSpaceDE w:val="0"/>
        <w:autoSpaceDN w:val="0"/>
        <w:adjustRightInd w:val="0"/>
        <w:jc w:val="center"/>
        <w:rPr>
          <w:rFonts w:ascii="Arial" w:hAnsi="Arial" w:cs="Arial"/>
          <w:b/>
          <w:bCs/>
        </w:rPr>
      </w:pPr>
      <w:r w:rsidRPr="00B83EFA">
        <w:rPr>
          <w:rFonts w:ascii="Arial" w:hAnsi="Arial" w:cs="Arial"/>
          <w:b/>
        </w:rPr>
        <w:t>SECCIÓN XV</w:t>
      </w:r>
    </w:p>
    <w:p w14:paraId="2449CC0C" w14:textId="77777777" w:rsidR="000A49BC" w:rsidRPr="00B83EFA" w:rsidRDefault="000A49BC" w:rsidP="000A49BC">
      <w:pPr>
        <w:autoSpaceDE w:val="0"/>
        <w:autoSpaceDN w:val="0"/>
        <w:adjustRightInd w:val="0"/>
        <w:jc w:val="center"/>
        <w:rPr>
          <w:rFonts w:ascii="Arial" w:hAnsi="Arial" w:cs="Arial"/>
          <w:b/>
          <w:bCs/>
        </w:rPr>
      </w:pPr>
      <w:r w:rsidRPr="00B83EFA">
        <w:rPr>
          <w:rFonts w:ascii="Arial" w:hAnsi="Arial" w:cs="Arial"/>
          <w:b/>
        </w:rPr>
        <w:t xml:space="preserve">POR </w:t>
      </w:r>
      <w:r w:rsidR="00622129" w:rsidRPr="00B83EFA">
        <w:rPr>
          <w:rFonts w:ascii="Arial" w:hAnsi="Arial" w:cs="Arial"/>
          <w:b/>
        </w:rPr>
        <w:t>INSPECCIÓN</w:t>
      </w:r>
      <w:r w:rsidRPr="00B83EFA">
        <w:rPr>
          <w:rFonts w:ascii="Arial" w:hAnsi="Arial" w:cs="Arial"/>
          <w:b/>
        </w:rPr>
        <w:t xml:space="preserve"> Y VIGILANCIA PARA LA SEGURIDAD PÚBLICA</w:t>
      </w:r>
    </w:p>
    <w:p w14:paraId="3E25A7E6" w14:textId="77777777" w:rsidR="000A49BC" w:rsidRPr="00B83EFA" w:rsidRDefault="000A49BC" w:rsidP="000A49BC">
      <w:pPr>
        <w:jc w:val="both"/>
        <w:rPr>
          <w:rFonts w:ascii="Arial" w:hAnsi="Arial" w:cs="Arial"/>
          <w:bCs/>
        </w:rPr>
      </w:pPr>
    </w:p>
    <w:p w14:paraId="45A6FD98" w14:textId="77777777" w:rsidR="000A49BC" w:rsidRPr="00B83EFA" w:rsidRDefault="000A49BC" w:rsidP="000A49BC">
      <w:pPr>
        <w:jc w:val="both"/>
        <w:rPr>
          <w:rFonts w:ascii="Arial" w:hAnsi="Arial" w:cs="Arial"/>
          <w:bCs/>
          <w:lang w:val="es-MX"/>
        </w:rPr>
      </w:pPr>
    </w:p>
    <w:p w14:paraId="325B7E4C" w14:textId="77777777" w:rsidR="000A49BC" w:rsidRPr="00B83EFA" w:rsidRDefault="000A49BC" w:rsidP="000A49BC">
      <w:pPr>
        <w:jc w:val="both"/>
        <w:rPr>
          <w:rFonts w:ascii="Arial" w:hAnsi="Arial" w:cs="Arial"/>
          <w:bCs/>
          <w:lang w:val="es-MX"/>
        </w:rPr>
      </w:pPr>
      <w:r w:rsidRPr="00B83EFA">
        <w:rPr>
          <w:rFonts w:ascii="Arial" w:hAnsi="Arial" w:cs="Arial"/>
          <w:b/>
          <w:lang w:val="es-MX"/>
        </w:rPr>
        <w:t xml:space="preserve">ARTÍCULO 62.-  </w:t>
      </w:r>
      <w:r w:rsidRPr="00B83EFA">
        <w:rPr>
          <w:rFonts w:ascii="Arial" w:hAnsi="Arial" w:cs="Arial"/>
          <w:lang w:val="es-MX"/>
        </w:rPr>
        <w:t>El servicio extraordinario de inspección y vigilancia diurna y nocturna, que se preste a toda clase de establecimientos, a solicitud de éstos, o de oficio, cuando la autoridad municipal lo juzgue necesario o conveniente, causará un derecho, por cada mes o fracción, que deberá pagarse conforme a lo siguiente:</w:t>
      </w:r>
    </w:p>
    <w:p w14:paraId="7B08E76C" w14:textId="77777777" w:rsidR="004B13B8" w:rsidRDefault="004B13B8" w:rsidP="00D659FC">
      <w:pPr>
        <w:autoSpaceDE w:val="0"/>
        <w:autoSpaceDN w:val="0"/>
        <w:adjustRightInd w:val="0"/>
        <w:rPr>
          <w:rFonts w:ascii="Arial" w:hAnsi="Arial" w:cs="Arial"/>
          <w:b/>
          <w:bCs/>
        </w:rPr>
      </w:pPr>
    </w:p>
    <w:p w14:paraId="2900DB76" w14:textId="77777777" w:rsidR="00D659FC" w:rsidRPr="00B83EFA" w:rsidRDefault="00D659FC" w:rsidP="00D659FC">
      <w:pPr>
        <w:autoSpaceDE w:val="0"/>
        <w:autoSpaceDN w:val="0"/>
        <w:adjustRightInd w:val="0"/>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40"/>
        <w:gridCol w:w="2276"/>
        <w:gridCol w:w="1936"/>
      </w:tblGrid>
      <w:tr w:rsidR="004B13B8" w:rsidRPr="00622129" w14:paraId="0FA59207" w14:textId="77777777" w:rsidTr="00622129">
        <w:trPr>
          <w:trHeight w:val="70"/>
        </w:trPr>
        <w:tc>
          <w:tcPr>
            <w:tcW w:w="5740" w:type="dxa"/>
            <w:shd w:val="clear" w:color="auto" w:fill="E6E6E6"/>
            <w:vAlign w:val="center"/>
          </w:tcPr>
          <w:p w14:paraId="20F014B6" w14:textId="77777777" w:rsidR="004B13B8" w:rsidRPr="00622129" w:rsidRDefault="004B13B8" w:rsidP="00622129">
            <w:pPr>
              <w:pStyle w:val="Encabezado"/>
              <w:jc w:val="center"/>
              <w:rPr>
                <w:rFonts w:ascii="Arial" w:hAnsi="Arial" w:cs="Arial"/>
                <w:b/>
                <w:bCs/>
                <w:sz w:val="18"/>
                <w:szCs w:val="18"/>
                <w:lang w:val="es-MX"/>
              </w:rPr>
            </w:pPr>
            <w:r w:rsidRPr="00622129">
              <w:rPr>
                <w:rFonts w:ascii="Arial" w:hAnsi="Arial" w:cs="Arial"/>
                <w:b/>
                <w:bCs/>
                <w:sz w:val="18"/>
                <w:szCs w:val="18"/>
                <w:lang w:val="es-MX"/>
              </w:rPr>
              <w:t>CONCEPTO</w:t>
            </w:r>
          </w:p>
        </w:tc>
        <w:tc>
          <w:tcPr>
            <w:tcW w:w="2276" w:type="dxa"/>
            <w:shd w:val="clear" w:color="auto" w:fill="E6E6E6"/>
            <w:vAlign w:val="center"/>
          </w:tcPr>
          <w:p w14:paraId="3557519A" w14:textId="77777777" w:rsidR="004B13B8" w:rsidRPr="00622129" w:rsidRDefault="004B13B8" w:rsidP="00622129">
            <w:pPr>
              <w:jc w:val="center"/>
              <w:rPr>
                <w:rFonts w:ascii="Arial" w:hAnsi="Arial" w:cs="Arial"/>
                <w:b/>
                <w:bCs/>
                <w:sz w:val="18"/>
                <w:szCs w:val="18"/>
                <w:lang w:val="es-MX"/>
              </w:rPr>
            </w:pPr>
            <w:r w:rsidRPr="00622129">
              <w:rPr>
                <w:rFonts w:ascii="Arial" w:hAnsi="Arial" w:cs="Arial"/>
                <w:b/>
                <w:bCs/>
                <w:sz w:val="18"/>
                <w:szCs w:val="18"/>
                <w:lang w:val="es-MX"/>
              </w:rPr>
              <w:t>UNIDAD Y/O BASE</w:t>
            </w:r>
          </w:p>
        </w:tc>
        <w:tc>
          <w:tcPr>
            <w:tcW w:w="1936" w:type="dxa"/>
            <w:shd w:val="clear" w:color="auto" w:fill="E6E6E6"/>
            <w:vAlign w:val="center"/>
          </w:tcPr>
          <w:p w14:paraId="71E23F5C" w14:textId="77777777" w:rsidR="004B13B8" w:rsidRPr="00622129" w:rsidRDefault="00EC1B94" w:rsidP="00622129">
            <w:pPr>
              <w:jc w:val="center"/>
              <w:rPr>
                <w:rFonts w:ascii="Arial" w:hAnsi="Arial" w:cs="Arial"/>
                <w:b/>
                <w:bCs/>
                <w:sz w:val="18"/>
                <w:szCs w:val="18"/>
                <w:lang w:val="es-MX"/>
              </w:rPr>
            </w:pPr>
            <w:r>
              <w:rPr>
                <w:rFonts w:ascii="Arial" w:hAnsi="Arial" w:cs="Arial"/>
                <w:b/>
                <w:bCs/>
                <w:sz w:val="18"/>
                <w:szCs w:val="18"/>
                <w:lang w:val="es-MX"/>
              </w:rPr>
              <w:t>CUOTA</w:t>
            </w:r>
            <w:r w:rsidR="004B13B8" w:rsidRPr="00622129">
              <w:rPr>
                <w:rFonts w:ascii="Arial" w:hAnsi="Arial" w:cs="Arial"/>
                <w:b/>
                <w:bCs/>
                <w:sz w:val="18"/>
                <w:szCs w:val="18"/>
                <w:lang w:val="es-MX"/>
              </w:rPr>
              <w:t xml:space="preserve"> O TARIFA</w:t>
            </w:r>
            <w:r>
              <w:rPr>
                <w:rFonts w:ascii="Arial" w:hAnsi="Arial" w:cs="Arial"/>
                <w:b/>
                <w:bCs/>
                <w:sz w:val="18"/>
                <w:szCs w:val="18"/>
                <w:lang w:val="es-MX"/>
              </w:rPr>
              <w:t xml:space="preserve"> </w:t>
            </w:r>
            <w:proofErr w:type="spellStart"/>
            <w:r>
              <w:rPr>
                <w:rFonts w:ascii="Arial" w:hAnsi="Arial" w:cs="Arial"/>
                <w:b/>
                <w:bCs/>
                <w:sz w:val="18"/>
                <w:szCs w:val="18"/>
                <w:lang w:val="es-MX"/>
              </w:rPr>
              <w:t>U.M.A</w:t>
            </w:r>
            <w:proofErr w:type="spellEnd"/>
            <w:r>
              <w:rPr>
                <w:rFonts w:ascii="Arial" w:hAnsi="Arial" w:cs="Arial"/>
                <w:b/>
                <w:bCs/>
                <w:sz w:val="18"/>
                <w:szCs w:val="18"/>
                <w:lang w:val="es-MX"/>
              </w:rPr>
              <w:t>.</w:t>
            </w:r>
          </w:p>
        </w:tc>
      </w:tr>
      <w:tr w:rsidR="004B13B8" w:rsidRPr="00B83EFA" w14:paraId="13765D38" w14:textId="77777777" w:rsidTr="00622129">
        <w:trPr>
          <w:trHeight w:val="340"/>
        </w:trPr>
        <w:tc>
          <w:tcPr>
            <w:tcW w:w="5740" w:type="dxa"/>
            <w:vAlign w:val="center"/>
          </w:tcPr>
          <w:p w14:paraId="5DDFD5B5" w14:textId="77777777" w:rsidR="004B13B8" w:rsidRPr="00B83EFA" w:rsidRDefault="004B13B8" w:rsidP="00F55705">
            <w:pPr>
              <w:autoSpaceDE w:val="0"/>
              <w:autoSpaceDN w:val="0"/>
              <w:adjustRightInd w:val="0"/>
              <w:rPr>
                <w:rFonts w:ascii="Arial" w:hAnsi="Arial" w:cs="Arial"/>
              </w:rPr>
            </w:pPr>
            <w:r w:rsidRPr="00B83EFA">
              <w:rPr>
                <w:rFonts w:ascii="Arial" w:hAnsi="Arial" w:cs="Arial"/>
              </w:rPr>
              <w:t>Por vigilancia especial en fiesta con carácter social en general</w:t>
            </w:r>
            <w:r w:rsidR="00F9558D">
              <w:rPr>
                <w:rFonts w:ascii="Arial" w:hAnsi="Arial" w:cs="Arial"/>
              </w:rPr>
              <w:t>.</w:t>
            </w:r>
          </w:p>
        </w:tc>
        <w:tc>
          <w:tcPr>
            <w:tcW w:w="2276" w:type="dxa"/>
            <w:vAlign w:val="center"/>
          </w:tcPr>
          <w:p w14:paraId="6F165F50" w14:textId="77777777" w:rsidR="004B13B8" w:rsidRPr="00B83EFA" w:rsidRDefault="004B13B8" w:rsidP="00F55705">
            <w:pPr>
              <w:autoSpaceDE w:val="0"/>
              <w:autoSpaceDN w:val="0"/>
              <w:adjustRightInd w:val="0"/>
              <w:jc w:val="center"/>
              <w:rPr>
                <w:rFonts w:ascii="Arial" w:hAnsi="Arial" w:cs="Arial"/>
              </w:rPr>
            </w:pPr>
            <w:r w:rsidRPr="00B83EFA">
              <w:rPr>
                <w:rFonts w:ascii="Arial" w:hAnsi="Arial" w:cs="Arial"/>
              </w:rPr>
              <w:t>Por Evento</w:t>
            </w:r>
          </w:p>
          <w:p w14:paraId="485362BE" w14:textId="77777777" w:rsidR="004B13B8" w:rsidRPr="00B83EFA" w:rsidRDefault="004B13B8" w:rsidP="00F55705">
            <w:pPr>
              <w:autoSpaceDE w:val="0"/>
              <w:autoSpaceDN w:val="0"/>
              <w:adjustRightInd w:val="0"/>
              <w:jc w:val="center"/>
              <w:rPr>
                <w:rFonts w:ascii="Arial" w:hAnsi="Arial" w:cs="Arial"/>
              </w:rPr>
            </w:pPr>
          </w:p>
        </w:tc>
        <w:tc>
          <w:tcPr>
            <w:tcW w:w="1936" w:type="dxa"/>
            <w:vAlign w:val="center"/>
          </w:tcPr>
          <w:p w14:paraId="41FFF568" w14:textId="77777777" w:rsidR="004B13B8" w:rsidRPr="00B83EFA" w:rsidRDefault="0070228B" w:rsidP="0070228B">
            <w:pPr>
              <w:autoSpaceDE w:val="0"/>
              <w:autoSpaceDN w:val="0"/>
              <w:adjustRightInd w:val="0"/>
              <w:jc w:val="center"/>
              <w:rPr>
                <w:rFonts w:ascii="Arial" w:hAnsi="Arial" w:cs="Arial"/>
              </w:rPr>
            </w:pPr>
            <w:r>
              <w:rPr>
                <w:rFonts w:ascii="Arial" w:hAnsi="Arial" w:cs="Arial"/>
              </w:rPr>
              <w:t>0.00</w:t>
            </w:r>
          </w:p>
        </w:tc>
      </w:tr>
      <w:tr w:rsidR="004B13B8" w:rsidRPr="00B83EFA" w14:paraId="41FC54F0" w14:textId="77777777" w:rsidTr="00622129">
        <w:trPr>
          <w:trHeight w:val="340"/>
        </w:trPr>
        <w:tc>
          <w:tcPr>
            <w:tcW w:w="5740" w:type="dxa"/>
            <w:vAlign w:val="center"/>
          </w:tcPr>
          <w:p w14:paraId="3EE2D6EE" w14:textId="77777777" w:rsidR="004B13B8" w:rsidRPr="00B83EFA" w:rsidRDefault="004B13B8" w:rsidP="00F55705">
            <w:pPr>
              <w:autoSpaceDE w:val="0"/>
              <w:autoSpaceDN w:val="0"/>
              <w:adjustRightInd w:val="0"/>
              <w:rPr>
                <w:rFonts w:ascii="Arial" w:hAnsi="Arial" w:cs="Arial"/>
              </w:rPr>
            </w:pPr>
            <w:r w:rsidRPr="00B83EFA">
              <w:rPr>
                <w:rFonts w:ascii="Arial" w:hAnsi="Arial" w:cs="Arial"/>
              </w:rPr>
              <w:t>Por turno de vigilancia especial en centros deportivos, empresas, instituciones y particulares</w:t>
            </w:r>
            <w:r w:rsidR="00F9558D">
              <w:rPr>
                <w:rFonts w:ascii="Arial" w:hAnsi="Arial" w:cs="Arial"/>
              </w:rPr>
              <w:t>.</w:t>
            </w:r>
          </w:p>
        </w:tc>
        <w:tc>
          <w:tcPr>
            <w:tcW w:w="2276" w:type="dxa"/>
            <w:vAlign w:val="center"/>
          </w:tcPr>
          <w:p w14:paraId="1F5C3B09" w14:textId="77777777" w:rsidR="004B13B8" w:rsidRPr="00B83EFA" w:rsidRDefault="004B13B8" w:rsidP="00F55705">
            <w:pPr>
              <w:autoSpaceDE w:val="0"/>
              <w:autoSpaceDN w:val="0"/>
              <w:adjustRightInd w:val="0"/>
              <w:jc w:val="center"/>
              <w:rPr>
                <w:rFonts w:ascii="Arial" w:hAnsi="Arial" w:cs="Arial"/>
              </w:rPr>
            </w:pPr>
          </w:p>
        </w:tc>
        <w:tc>
          <w:tcPr>
            <w:tcW w:w="1936" w:type="dxa"/>
            <w:vAlign w:val="center"/>
          </w:tcPr>
          <w:p w14:paraId="30518231" w14:textId="77777777" w:rsidR="004B13B8" w:rsidRPr="00B83EFA" w:rsidRDefault="0070228B" w:rsidP="0070228B">
            <w:pPr>
              <w:autoSpaceDE w:val="0"/>
              <w:autoSpaceDN w:val="0"/>
              <w:adjustRightInd w:val="0"/>
              <w:jc w:val="center"/>
              <w:rPr>
                <w:rFonts w:ascii="Arial" w:hAnsi="Arial" w:cs="Arial"/>
              </w:rPr>
            </w:pPr>
            <w:r>
              <w:rPr>
                <w:rFonts w:ascii="Arial" w:hAnsi="Arial" w:cs="Arial"/>
              </w:rPr>
              <w:t>0.00</w:t>
            </w:r>
          </w:p>
        </w:tc>
      </w:tr>
    </w:tbl>
    <w:p w14:paraId="08534B70" w14:textId="77777777" w:rsidR="002A7ECB" w:rsidRPr="00B83EFA" w:rsidRDefault="002A7ECB" w:rsidP="004B13B8">
      <w:pPr>
        <w:autoSpaceDE w:val="0"/>
        <w:autoSpaceDN w:val="0"/>
        <w:adjustRightInd w:val="0"/>
        <w:jc w:val="center"/>
        <w:rPr>
          <w:rFonts w:ascii="Arial" w:hAnsi="Arial" w:cs="Arial"/>
          <w:b/>
          <w:bCs/>
        </w:rPr>
      </w:pPr>
    </w:p>
    <w:p w14:paraId="7E81CFC4" w14:textId="77777777" w:rsidR="00C559F6" w:rsidRPr="00B83EFA" w:rsidRDefault="00C559F6" w:rsidP="00C559F6">
      <w:pPr>
        <w:autoSpaceDE w:val="0"/>
        <w:autoSpaceDN w:val="0"/>
        <w:adjustRightInd w:val="0"/>
        <w:jc w:val="center"/>
        <w:rPr>
          <w:rFonts w:ascii="Arial" w:hAnsi="Arial" w:cs="Arial"/>
          <w:b/>
        </w:rPr>
      </w:pPr>
    </w:p>
    <w:p w14:paraId="550C885D" w14:textId="77777777"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SECCIÓN XVI</w:t>
      </w:r>
    </w:p>
    <w:p w14:paraId="5CD842DB" w14:textId="77777777" w:rsidR="00C559F6" w:rsidRPr="00B83EFA" w:rsidRDefault="00C559F6" w:rsidP="00C559F6">
      <w:pPr>
        <w:jc w:val="center"/>
        <w:rPr>
          <w:rFonts w:ascii="Arial" w:hAnsi="Arial" w:cs="Arial"/>
          <w:b/>
          <w:bCs/>
          <w:lang w:val="es-MX"/>
        </w:rPr>
      </w:pPr>
      <w:r w:rsidRPr="00B83EFA">
        <w:rPr>
          <w:rFonts w:ascii="Arial" w:hAnsi="Arial" w:cs="Arial"/>
          <w:b/>
        </w:rPr>
        <w:t>POR REVISIÓN, INSPECCIÓN Y SERVICIOS</w:t>
      </w:r>
    </w:p>
    <w:p w14:paraId="6F89BB0D" w14:textId="77777777" w:rsidR="00C559F6" w:rsidRPr="00B83EFA" w:rsidRDefault="00C559F6" w:rsidP="00C559F6">
      <w:pPr>
        <w:jc w:val="center"/>
        <w:rPr>
          <w:rFonts w:ascii="Arial" w:hAnsi="Arial" w:cs="Arial"/>
          <w:b/>
          <w:bCs/>
          <w:lang w:val="es-MX"/>
        </w:rPr>
      </w:pPr>
    </w:p>
    <w:p w14:paraId="11D9C65B" w14:textId="77777777" w:rsidR="00C559F6" w:rsidRPr="00B83EFA" w:rsidRDefault="00C559F6" w:rsidP="00C559F6">
      <w:pPr>
        <w:jc w:val="both"/>
        <w:rPr>
          <w:rFonts w:ascii="Arial" w:hAnsi="Arial" w:cs="Arial"/>
          <w:bCs/>
          <w:lang w:val="es-MX"/>
        </w:rPr>
      </w:pPr>
      <w:r w:rsidRPr="00B83EFA">
        <w:rPr>
          <w:rFonts w:ascii="Arial" w:hAnsi="Arial" w:cs="Arial"/>
          <w:b/>
          <w:lang w:val="es-MX"/>
        </w:rPr>
        <w:t xml:space="preserve">ARTÍCULO 63.- </w:t>
      </w:r>
      <w:r w:rsidRPr="00B83EFA">
        <w:rPr>
          <w:rFonts w:ascii="Arial" w:hAnsi="Arial" w:cs="Arial"/>
          <w:lang w:val="es-MX"/>
        </w:rPr>
        <w:t>Para el cobro de los Derechos a que se refiere este Capítulo, se aplicarán las siguientes tarifas:</w:t>
      </w:r>
    </w:p>
    <w:p w14:paraId="6A9B426F" w14:textId="77777777" w:rsidR="008269D4" w:rsidRPr="00B83EFA" w:rsidRDefault="008269D4" w:rsidP="0095741E">
      <w:pPr>
        <w:autoSpaceDE w:val="0"/>
        <w:autoSpaceDN w:val="0"/>
        <w:adjustRightInd w:val="0"/>
        <w:jc w:val="both"/>
        <w:rPr>
          <w:rFonts w:ascii="Arial" w:hAnsi="Arial" w:cs="Arial"/>
        </w:rPr>
      </w:pPr>
    </w:p>
    <w:p w14:paraId="61509110" w14:textId="77777777" w:rsidR="004B13B8" w:rsidRPr="00B83EFA" w:rsidRDefault="004B13B8" w:rsidP="00D659FC">
      <w:pPr>
        <w:autoSpaceDE w:val="0"/>
        <w:autoSpaceDN w:val="0"/>
        <w:adjustRightInd w:val="0"/>
        <w:rPr>
          <w:rFonts w:ascii="Arial" w:hAnsi="Arial" w:cs="Arial"/>
          <w:b/>
          <w:bC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54"/>
        <w:gridCol w:w="2199"/>
        <w:gridCol w:w="1568"/>
      </w:tblGrid>
      <w:tr w:rsidR="004B13B8" w:rsidRPr="00622129" w14:paraId="085DB276" w14:textId="77777777" w:rsidTr="00622129">
        <w:trPr>
          <w:trHeight w:val="70"/>
        </w:trPr>
        <w:tc>
          <w:tcPr>
            <w:tcW w:w="5954" w:type="dxa"/>
            <w:shd w:val="clear" w:color="auto" w:fill="E6E6E6"/>
            <w:vAlign w:val="center"/>
          </w:tcPr>
          <w:p w14:paraId="6AD9EC80" w14:textId="77777777" w:rsidR="004B13B8" w:rsidRPr="00622129" w:rsidRDefault="004B13B8" w:rsidP="00622129">
            <w:pPr>
              <w:pStyle w:val="Encabezado"/>
              <w:jc w:val="center"/>
              <w:rPr>
                <w:rFonts w:ascii="Arial" w:hAnsi="Arial" w:cs="Arial"/>
                <w:b/>
                <w:bCs/>
                <w:sz w:val="18"/>
                <w:szCs w:val="18"/>
                <w:lang w:val="es-MX"/>
              </w:rPr>
            </w:pPr>
            <w:r w:rsidRPr="00622129">
              <w:rPr>
                <w:rFonts w:ascii="Arial" w:hAnsi="Arial" w:cs="Arial"/>
                <w:b/>
                <w:bCs/>
                <w:sz w:val="18"/>
                <w:szCs w:val="18"/>
                <w:lang w:val="es-MX"/>
              </w:rPr>
              <w:t>CONCEPTO</w:t>
            </w:r>
          </w:p>
        </w:tc>
        <w:tc>
          <w:tcPr>
            <w:tcW w:w="2199" w:type="dxa"/>
            <w:shd w:val="clear" w:color="auto" w:fill="E6E6E6"/>
            <w:vAlign w:val="center"/>
          </w:tcPr>
          <w:p w14:paraId="4552D499" w14:textId="77777777" w:rsidR="004B13B8" w:rsidRPr="00622129" w:rsidRDefault="004B13B8" w:rsidP="00622129">
            <w:pPr>
              <w:jc w:val="center"/>
              <w:rPr>
                <w:rFonts w:ascii="Arial" w:hAnsi="Arial" w:cs="Arial"/>
                <w:b/>
                <w:bCs/>
                <w:sz w:val="18"/>
                <w:szCs w:val="18"/>
                <w:lang w:val="es-MX"/>
              </w:rPr>
            </w:pPr>
            <w:r w:rsidRPr="00622129">
              <w:rPr>
                <w:rFonts w:ascii="Arial" w:hAnsi="Arial" w:cs="Arial"/>
                <w:b/>
                <w:bCs/>
                <w:sz w:val="18"/>
                <w:szCs w:val="18"/>
                <w:lang w:val="es-MX"/>
              </w:rPr>
              <w:t>UNIDAD Y/O BASE</w:t>
            </w:r>
          </w:p>
        </w:tc>
        <w:tc>
          <w:tcPr>
            <w:tcW w:w="1568" w:type="dxa"/>
            <w:shd w:val="clear" w:color="auto" w:fill="E6E6E6"/>
            <w:vAlign w:val="center"/>
          </w:tcPr>
          <w:p w14:paraId="15B2D337" w14:textId="77777777" w:rsidR="004B13B8" w:rsidRPr="00622129" w:rsidRDefault="00EC1B94" w:rsidP="00622129">
            <w:pPr>
              <w:jc w:val="center"/>
              <w:rPr>
                <w:rFonts w:ascii="Arial" w:hAnsi="Arial" w:cs="Arial"/>
                <w:b/>
                <w:bCs/>
                <w:sz w:val="18"/>
                <w:szCs w:val="18"/>
                <w:lang w:val="es-MX"/>
              </w:rPr>
            </w:pPr>
            <w:r>
              <w:rPr>
                <w:rFonts w:ascii="Arial" w:hAnsi="Arial" w:cs="Arial"/>
                <w:b/>
                <w:bCs/>
                <w:sz w:val="18"/>
                <w:szCs w:val="18"/>
                <w:lang w:val="es-MX"/>
              </w:rPr>
              <w:t xml:space="preserve">CUOTA </w:t>
            </w:r>
            <w:r w:rsidR="004B13B8" w:rsidRPr="00622129">
              <w:rPr>
                <w:rFonts w:ascii="Arial" w:hAnsi="Arial" w:cs="Arial"/>
                <w:b/>
                <w:bCs/>
                <w:sz w:val="18"/>
                <w:szCs w:val="18"/>
                <w:lang w:val="es-MX"/>
              </w:rPr>
              <w:t xml:space="preserve"> O TARIFA</w:t>
            </w:r>
            <w:r>
              <w:rPr>
                <w:rFonts w:ascii="Arial" w:hAnsi="Arial" w:cs="Arial"/>
                <w:b/>
                <w:bCs/>
                <w:sz w:val="18"/>
                <w:szCs w:val="18"/>
                <w:lang w:val="es-MX"/>
              </w:rPr>
              <w:t xml:space="preserve"> </w:t>
            </w:r>
            <w:proofErr w:type="spellStart"/>
            <w:r>
              <w:rPr>
                <w:rFonts w:ascii="Arial" w:hAnsi="Arial" w:cs="Arial"/>
                <w:b/>
                <w:bCs/>
                <w:sz w:val="18"/>
                <w:szCs w:val="18"/>
                <w:lang w:val="es-MX"/>
              </w:rPr>
              <w:t>U.M.A</w:t>
            </w:r>
            <w:proofErr w:type="spellEnd"/>
            <w:r>
              <w:rPr>
                <w:rFonts w:ascii="Arial" w:hAnsi="Arial" w:cs="Arial"/>
                <w:b/>
                <w:bCs/>
                <w:sz w:val="18"/>
                <w:szCs w:val="18"/>
                <w:lang w:val="es-MX"/>
              </w:rPr>
              <w:t>.</w:t>
            </w:r>
          </w:p>
        </w:tc>
      </w:tr>
      <w:tr w:rsidR="004B13B8" w:rsidRPr="00B83EFA" w14:paraId="5A38C643" w14:textId="77777777" w:rsidTr="00622129">
        <w:trPr>
          <w:trHeight w:val="340"/>
        </w:trPr>
        <w:tc>
          <w:tcPr>
            <w:tcW w:w="5954" w:type="dxa"/>
            <w:vAlign w:val="center"/>
          </w:tcPr>
          <w:p w14:paraId="0D94054E" w14:textId="77777777" w:rsidR="004B13B8" w:rsidRPr="00B83EFA" w:rsidRDefault="004B13B8" w:rsidP="00F55705">
            <w:pPr>
              <w:autoSpaceDE w:val="0"/>
              <w:autoSpaceDN w:val="0"/>
              <w:adjustRightInd w:val="0"/>
              <w:rPr>
                <w:rFonts w:ascii="Arial" w:hAnsi="Arial" w:cs="Arial"/>
                <w:b/>
                <w:bCs/>
              </w:rPr>
            </w:pPr>
            <w:r w:rsidRPr="00B83EFA">
              <w:rPr>
                <w:rFonts w:ascii="Arial" w:hAnsi="Arial" w:cs="Arial"/>
                <w:bCs/>
              </w:rPr>
              <w:t>Por inspecciones que prevén el Reglamento de Previsión de Seguridad Social;</w:t>
            </w:r>
          </w:p>
        </w:tc>
        <w:tc>
          <w:tcPr>
            <w:tcW w:w="2199" w:type="dxa"/>
            <w:vAlign w:val="center"/>
          </w:tcPr>
          <w:p w14:paraId="029C29CD" w14:textId="77777777" w:rsidR="004B13B8" w:rsidRPr="00B83EFA" w:rsidRDefault="004B13B8" w:rsidP="00F55705">
            <w:pPr>
              <w:autoSpaceDE w:val="0"/>
              <w:autoSpaceDN w:val="0"/>
              <w:adjustRightInd w:val="0"/>
              <w:jc w:val="center"/>
              <w:rPr>
                <w:rFonts w:ascii="Arial" w:hAnsi="Arial" w:cs="Arial"/>
              </w:rPr>
            </w:pPr>
            <w:r w:rsidRPr="00B83EFA">
              <w:rPr>
                <w:rFonts w:ascii="Arial" w:hAnsi="Arial" w:cs="Arial"/>
              </w:rPr>
              <w:t>Por evento</w:t>
            </w:r>
          </w:p>
        </w:tc>
        <w:tc>
          <w:tcPr>
            <w:tcW w:w="1568" w:type="dxa"/>
            <w:vAlign w:val="center"/>
          </w:tcPr>
          <w:p w14:paraId="3BFC543F" w14:textId="77777777" w:rsidR="004B13B8" w:rsidRPr="00B83EFA" w:rsidRDefault="004B13B8" w:rsidP="00F55705">
            <w:pPr>
              <w:jc w:val="center"/>
              <w:rPr>
                <w:rFonts w:ascii="Arial" w:hAnsi="Arial" w:cs="Arial"/>
              </w:rPr>
            </w:pPr>
            <w:r w:rsidRPr="00B83EFA">
              <w:rPr>
                <w:rFonts w:ascii="Arial" w:hAnsi="Arial" w:cs="Arial"/>
              </w:rPr>
              <w:t>0.00</w:t>
            </w:r>
          </w:p>
        </w:tc>
      </w:tr>
      <w:tr w:rsidR="004B13B8" w:rsidRPr="00B83EFA" w14:paraId="4FA7081A" w14:textId="77777777" w:rsidTr="00622129">
        <w:trPr>
          <w:trHeight w:val="340"/>
        </w:trPr>
        <w:tc>
          <w:tcPr>
            <w:tcW w:w="5954" w:type="dxa"/>
            <w:vAlign w:val="center"/>
          </w:tcPr>
          <w:p w14:paraId="4F1ACCDC" w14:textId="77777777" w:rsidR="004B13B8" w:rsidRPr="00B83EFA" w:rsidRDefault="004B13B8" w:rsidP="00F55705">
            <w:pPr>
              <w:autoSpaceDE w:val="0"/>
              <w:autoSpaceDN w:val="0"/>
              <w:adjustRightInd w:val="0"/>
              <w:rPr>
                <w:rFonts w:ascii="Arial" w:hAnsi="Arial" w:cs="Arial"/>
              </w:rPr>
            </w:pPr>
            <w:r w:rsidRPr="00B83EFA">
              <w:rPr>
                <w:rFonts w:ascii="Arial" w:hAnsi="Arial" w:cs="Arial"/>
                <w:bCs/>
              </w:rPr>
              <w:t>Por servicios que preste el Departamento de Sanidad Municipal y otros, y</w:t>
            </w:r>
          </w:p>
        </w:tc>
        <w:tc>
          <w:tcPr>
            <w:tcW w:w="2199" w:type="dxa"/>
            <w:vAlign w:val="center"/>
          </w:tcPr>
          <w:p w14:paraId="5231E990" w14:textId="77777777" w:rsidR="004B13B8" w:rsidRPr="00B83EFA" w:rsidRDefault="004B13B8" w:rsidP="00F55705">
            <w:pPr>
              <w:autoSpaceDE w:val="0"/>
              <w:autoSpaceDN w:val="0"/>
              <w:adjustRightInd w:val="0"/>
              <w:jc w:val="center"/>
              <w:rPr>
                <w:rFonts w:ascii="Arial" w:hAnsi="Arial" w:cs="Arial"/>
              </w:rPr>
            </w:pPr>
            <w:r w:rsidRPr="00B83EFA">
              <w:rPr>
                <w:rFonts w:ascii="Arial" w:hAnsi="Arial" w:cs="Arial"/>
              </w:rPr>
              <w:t>Por evento</w:t>
            </w:r>
          </w:p>
        </w:tc>
        <w:tc>
          <w:tcPr>
            <w:tcW w:w="1568" w:type="dxa"/>
            <w:vAlign w:val="center"/>
          </w:tcPr>
          <w:p w14:paraId="5FDA2AC1" w14:textId="77777777" w:rsidR="004B13B8" w:rsidRPr="00B83EFA" w:rsidRDefault="004B13B8" w:rsidP="00F55705">
            <w:pPr>
              <w:jc w:val="center"/>
              <w:rPr>
                <w:rFonts w:ascii="Arial" w:hAnsi="Arial" w:cs="Arial"/>
              </w:rPr>
            </w:pPr>
            <w:r w:rsidRPr="00B83EFA">
              <w:rPr>
                <w:rFonts w:ascii="Arial" w:hAnsi="Arial" w:cs="Arial"/>
              </w:rPr>
              <w:t>0.00</w:t>
            </w:r>
          </w:p>
        </w:tc>
      </w:tr>
      <w:tr w:rsidR="004B13B8" w:rsidRPr="00B83EFA" w14:paraId="41A6A7A4" w14:textId="77777777" w:rsidTr="00622129">
        <w:trPr>
          <w:trHeight w:val="188"/>
        </w:trPr>
        <w:tc>
          <w:tcPr>
            <w:tcW w:w="5954" w:type="dxa"/>
            <w:vAlign w:val="center"/>
          </w:tcPr>
          <w:p w14:paraId="55EEAD0E" w14:textId="77777777" w:rsidR="004B13B8" w:rsidRPr="00B83EFA" w:rsidRDefault="004B13B8" w:rsidP="00F55705">
            <w:pPr>
              <w:rPr>
                <w:rFonts w:ascii="Arial" w:hAnsi="Arial" w:cs="Arial"/>
                <w:bCs/>
              </w:rPr>
            </w:pPr>
            <w:r w:rsidRPr="00B83EFA">
              <w:rPr>
                <w:rFonts w:ascii="Arial" w:hAnsi="Arial" w:cs="Arial"/>
                <w:bCs/>
              </w:rPr>
              <w:t>Por Inspecciones, revisiones y servicios que presten las autoridades Municipales, atendiendo la índole de la prestación respectiva.</w:t>
            </w:r>
          </w:p>
        </w:tc>
        <w:tc>
          <w:tcPr>
            <w:tcW w:w="2199" w:type="dxa"/>
            <w:vAlign w:val="center"/>
          </w:tcPr>
          <w:p w14:paraId="4071C33C" w14:textId="77777777" w:rsidR="004B13B8" w:rsidRPr="00B83EFA" w:rsidRDefault="004B13B8" w:rsidP="00F55705">
            <w:pPr>
              <w:autoSpaceDE w:val="0"/>
              <w:autoSpaceDN w:val="0"/>
              <w:adjustRightInd w:val="0"/>
              <w:jc w:val="center"/>
              <w:rPr>
                <w:rFonts w:ascii="Arial" w:hAnsi="Arial" w:cs="Arial"/>
              </w:rPr>
            </w:pPr>
            <w:r w:rsidRPr="00B83EFA">
              <w:rPr>
                <w:rFonts w:ascii="Arial" w:hAnsi="Arial" w:cs="Arial"/>
              </w:rPr>
              <w:t>Por evento</w:t>
            </w:r>
          </w:p>
        </w:tc>
        <w:tc>
          <w:tcPr>
            <w:tcW w:w="1568" w:type="dxa"/>
            <w:vAlign w:val="center"/>
          </w:tcPr>
          <w:p w14:paraId="675BA3C5" w14:textId="77777777" w:rsidR="004B13B8" w:rsidRPr="00B83EFA" w:rsidRDefault="004B13B8" w:rsidP="00F55705">
            <w:pPr>
              <w:jc w:val="center"/>
              <w:rPr>
                <w:rFonts w:ascii="Arial" w:hAnsi="Arial" w:cs="Arial"/>
              </w:rPr>
            </w:pPr>
            <w:r w:rsidRPr="00B83EFA">
              <w:rPr>
                <w:rFonts w:ascii="Arial" w:hAnsi="Arial" w:cs="Arial"/>
              </w:rPr>
              <w:t>0.00</w:t>
            </w:r>
          </w:p>
        </w:tc>
      </w:tr>
    </w:tbl>
    <w:p w14:paraId="009AFDF3" w14:textId="77777777" w:rsidR="002363CD" w:rsidRDefault="002363CD" w:rsidP="00C559F6">
      <w:pPr>
        <w:autoSpaceDE w:val="0"/>
        <w:autoSpaceDN w:val="0"/>
        <w:adjustRightInd w:val="0"/>
        <w:jc w:val="center"/>
        <w:rPr>
          <w:rFonts w:ascii="Arial" w:hAnsi="Arial" w:cs="Arial"/>
          <w:b/>
        </w:rPr>
      </w:pPr>
    </w:p>
    <w:p w14:paraId="12377A45" w14:textId="3A12DC52"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SECCIÓN XVII</w:t>
      </w:r>
    </w:p>
    <w:p w14:paraId="755A7078" w14:textId="77777777"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CATASTRALES</w:t>
      </w:r>
    </w:p>
    <w:p w14:paraId="2999AFC5" w14:textId="77777777" w:rsidR="00C559F6" w:rsidRPr="00B83EFA" w:rsidRDefault="00C559F6" w:rsidP="00C559F6">
      <w:pPr>
        <w:autoSpaceDE w:val="0"/>
        <w:autoSpaceDN w:val="0"/>
        <w:adjustRightInd w:val="0"/>
        <w:jc w:val="center"/>
        <w:rPr>
          <w:rFonts w:ascii="Arial" w:hAnsi="Arial" w:cs="Arial"/>
          <w:b/>
          <w:bCs/>
        </w:rPr>
      </w:pPr>
    </w:p>
    <w:p w14:paraId="07F8DBEE" w14:textId="77777777" w:rsidR="00C559F6" w:rsidRPr="00B83EFA" w:rsidRDefault="00C559F6" w:rsidP="00C559F6">
      <w:pPr>
        <w:jc w:val="center"/>
        <w:rPr>
          <w:rFonts w:ascii="Arial" w:hAnsi="Arial" w:cs="Arial"/>
          <w:b/>
          <w:bCs/>
        </w:rPr>
      </w:pPr>
    </w:p>
    <w:p w14:paraId="7119F840" w14:textId="77777777" w:rsidR="00C559F6" w:rsidRPr="00B83EFA" w:rsidRDefault="00C559F6" w:rsidP="00C559F6">
      <w:pPr>
        <w:autoSpaceDE w:val="0"/>
        <w:autoSpaceDN w:val="0"/>
        <w:adjustRightInd w:val="0"/>
        <w:jc w:val="both"/>
        <w:rPr>
          <w:rFonts w:ascii="Arial" w:hAnsi="Arial" w:cs="Arial"/>
        </w:rPr>
      </w:pPr>
      <w:r w:rsidRPr="00B83EFA">
        <w:rPr>
          <w:rFonts w:ascii="Arial" w:hAnsi="Arial" w:cs="Arial"/>
          <w:b/>
        </w:rPr>
        <w:t xml:space="preserve">ARTÍCULO 64.- </w:t>
      </w:r>
      <w:r w:rsidRPr="00B83EFA">
        <w:rPr>
          <w:rFonts w:ascii="Arial" w:hAnsi="Arial" w:cs="Arial"/>
        </w:rPr>
        <w:t>Los Derechos por los Servicios Catastrales Municipales, se cobrarán conforme a la siguiente tarifa:</w:t>
      </w:r>
    </w:p>
    <w:p w14:paraId="0C559156" w14:textId="77777777" w:rsidR="00C559F6" w:rsidRPr="00B83EFA" w:rsidRDefault="00C559F6" w:rsidP="00C559F6">
      <w:pPr>
        <w:autoSpaceDE w:val="0"/>
        <w:autoSpaceDN w:val="0"/>
        <w:adjustRightInd w:val="0"/>
        <w:jc w:val="both"/>
        <w:rPr>
          <w:rFonts w:ascii="Arial" w:hAnsi="Arial" w:cs="Arial"/>
        </w:rPr>
      </w:pPr>
    </w:p>
    <w:p w14:paraId="49B53AE0" w14:textId="77777777" w:rsidR="00C559F6" w:rsidRPr="00B83EFA" w:rsidRDefault="00C559F6" w:rsidP="00C559F6">
      <w:pPr>
        <w:autoSpaceDE w:val="0"/>
        <w:autoSpaceDN w:val="0"/>
        <w:adjustRightInd w:val="0"/>
        <w:jc w:val="both"/>
        <w:rPr>
          <w:rFonts w:ascii="Arial" w:hAnsi="Arial" w:cs="Arial"/>
          <w:b/>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222"/>
      </w:tblGrid>
      <w:tr w:rsidR="00A7282C" w:rsidRPr="00622129" w14:paraId="406C5A60" w14:textId="77777777" w:rsidTr="00595742">
        <w:trPr>
          <w:cantSplit/>
          <w:trHeight w:val="497"/>
        </w:trPr>
        <w:tc>
          <w:tcPr>
            <w:tcW w:w="5637" w:type="dxa"/>
            <w:shd w:val="clear" w:color="auto" w:fill="E0E0E0"/>
          </w:tcPr>
          <w:p w14:paraId="48A08AC7" w14:textId="77777777" w:rsidR="00A7282C" w:rsidRPr="00622129" w:rsidRDefault="00A7282C" w:rsidP="00622129">
            <w:pPr>
              <w:autoSpaceDE w:val="0"/>
              <w:autoSpaceDN w:val="0"/>
              <w:adjustRightInd w:val="0"/>
              <w:rPr>
                <w:rFonts w:ascii="Arial" w:hAnsi="Arial" w:cs="Arial"/>
                <w:b/>
                <w:sz w:val="18"/>
                <w:szCs w:val="18"/>
              </w:rPr>
            </w:pPr>
            <w:r w:rsidRPr="00622129">
              <w:rPr>
                <w:rFonts w:ascii="Arial" w:hAnsi="Arial" w:cs="Arial"/>
                <w:b/>
                <w:sz w:val="18"/>
                <w:szCs w:val="18"/>
              </w:rPr>
              <w:t>I.- CONSTANCIAS Y CERTIFICACIONES</w:t>
            </w:r>
          </w:p>
        </w:tc>
        <w:tc>
          <w:tcPr>
            <w:tcW w:w="4222" w:type="dxa"/>
            <w:shd w:val="clear" w:color="auto" w:fill="E0E0E0"/>
          </w:tcPr>
          <w:p w14:paraId="51F8C13E" w14:textId="77777777" w:rsidR="00A7282C" w:rsidRDefault="00A7282C" w:rsidP="00622129">
            <w:pPr>
              <w:autoSpaceDE w:val="0"/>
              <w:autoSpaceDN w:val="0"/>
              <w:adjustRightInd w:val="0"/>
              <w:jc w:val="center"/>
              <w:rPr>
                <w:rFonts w:ascii="Arial" w:hAnsi="Arial" w:cs="Arial"/>
                <w:b/>
                <w:bCs/>
                <w:sz w:val="18"/>
                <w:szCs w:val="18"/>
              </w:rPr>
            </w:pPr>
            <w:r w:rsidRPr="00622129">
              <w:rPr>
                <w:rFonts w:ascii="Arial" w:hAnsi="Arial" w:cs="Arial"/>
                <w:b/>
                <w:bCs/>
                <w:sz w:val="18"/>
                <w:szCs w:val="18"/>
              </w:rPr>
              <w:t>CUOTA</w:t>
            </w:r>
          </w:p>
          <w:p w14:paraId="4F1A5644" w14:textId="77777777" w:rsidR="00245A97" w:rsidRPr="00622129" w:rsidRDefault="00245A97" w:rsidP="00622129">
            <w:pPr>
              <w:autoSpaceDE w:val="0"/>
              <w:autoSpaceDN w:val="0"/>
              <w:adjustRightInd w:val="0"/>
              <w:jc w:val="center"/>
              <w:rPr>
                <w:rFonts w:ascii="Arial" w:hAnsi="Arial" w:cs="Arial"/>
                <w:b/>
                <w:bCs/>
                <w:sz w:val="18"/>
                <w:szCs w:val="18"/>
              </w:rPr>
            </w:pPr>
            <w:proofErr w:type="spellStart"/>
            <w:r>
              <w:rPr>
                <w:rFonts w:ascii="Arial" w:hAnsi="Arial" w:cs="Arial"/>
                <w:b/>
                <w:bCs/>
                <w:sz w:val="18"/>
                <w:szCs w:val="18"/>
              </w:rPr>
              <w:t>U.M.A</w:t>
            </w:r>
            <w:proofErr w:type="spellEnd"/>
            <w:r>
              <w:rPr>
                <w:rFonts w:ascii="Arial" w:hAnsi="Arial" w:cs="Arial"/>
                <w:b/>
                <w:bCs/>
                <w:sz w:val="18"/>
                <w:szCs w:val="18"/>
              </w:rPr>
              <w:t>.</w:t>
            </w:r>
          </w:p>
        </w:tc>
      </w:tr>
      <w:tr w:rsidR="00A7282C" w:rsidRPr="00B83EFA" w14:paraId="107ACE94" w14:textId="77777777" w:rsidTr="009E7C2F">
        <w:trPr>
          <w:cantSplit/>
        </w:trPr>
        <w:tc>
          <w:tcPr>
            <w:tcW w:w="5637" w:type="dxa"/>
            <w:shd w:val="clear" w:color="auto" w:fill="auto"/>
          </w:tcPr>
          <w:p w14:paraId="17D3EF64" w14:textId="77777777" w:rsidR="00A7282C" w:rsidRPr="00B83EFA" w:rsidRDefault="00A7282C" w:rsidP="00A7282C">
            <w:pPr>
              <w:rPr>
                <w:rFonts w:ascii="Arial" w:hAnsi="Arial" w:cs="Arial"/>
              </w:rPr>
            </w:pPr>
            <w:r w:rsidRPr="00B83EFA">
              <w:rPr>
                <w:rFonts w:ascii="Arial" w:hAnsi="Arial" w:cs="Arial"/>
              </w:rPr>
              <w:t>I.1.- Certificado de no inscripción en el padrón catastral</w:t>
            </w:r>
          </w:p>
        </w:tc>
        <w:tc>
          <w:tcPr>
            <w:tcW w:w="4222" w:type="dxa"/>
            <w:shd w:val="clear" w:color="auto" w:fill="auto"/>
          </w:tcPr>
          <w:p w14:paraId="389392FD" w14:textId="77777777" w:rsidR="00A7282C" w:rsidRPr="00B83EFA" w:rsidRDefault="001140A4" w:rsidP="00245A97">
            <w:pPr>
              <w:autoSpaceDE w:val="0"/>
              <w:autoSpaceDN w:val="0"/>
              <w:adjustRightInd w:val="0"/>
              <w:jc w:val="center"/>
              <w:rPr>
                <w:rFonts w:ascii="Arial" w:hAnsi="Arial" w:cs="Arial"/>
              </w:rPr>
            </w:pPr>
            <w:r w:rsidRPr="00B83EFA">
              <w:rPr>
                <w:rFonts w:ascii="Arial" w:hAnsi="Arial" w:cs="Arial"/>
              </w:rPr>
              <w:t xml:space="preserve">2 </w:t>
            </w:r>
          </w:p>
        </w:tc>
      </w:tr>
      <w:tr w:rsidR="001140A4" w:rsidRPr="00B83EFA" w14:paraId="52D8B294" w14:textId="77777777" w:rsidTr="009E7C2F">
        <w:trPr>
          <w:cantSplit/>
        </w:trPr>
        <w:tc>
          <w:tcPr>
            <w:tcW w:w="5637" w:type="dxa"/>
            <w:shd w:val="clear" w:color="auto" w:fill="auto"/>
          </w:tcPr>
          <w:p w14:paraId="5253AF00" w14:textId="77777777" w:rsidR="001140A4" w:rsidRPr="00B83EFA" w:rsidRDefault="001140A4" w:rsidP="001140A4">
            <w:pPr>
              <w:rPr>
                <w:rFonts w:ascii="Arial" w:hAnsi="Arial" w:cs="Arial"/>
              </w:rPr>
            </w:pPr>
            <w:r w:rsidRPr="00B83EFA">
              <w:rPr>
                <w:rFonts w:ascii="Arial" w:hAnsi="Arial" w:cs="Arial"/>
              </w:rPr>
              <w:t xml:space="preserve">I.2.- Certificado de inscripción en el padrón catastral </w:t>
            </w:r>
          </w:p>
        </w:tc>
        <w:tc>
          <w:tcPr>
            <w:tcW w:w="4222" w:type="dxa"/>
            <w:shd w:val="clear" w:color="auto" w:fill="auto"/>
          </w:tcPr>
          <w:p w14:paraId="6F6D656B" w14:textId="77777777" w:rsidR="001140A4" w:rsidRPr="00B83EFA" w:rsidRDefault="001140A4" w:rsidP="00245A97">
            <w:pPr>
              <w:jc w:val="center"/>
              <w:rPr>
                <w:rFonts w:ascii="Arial" w:hAnsi="Arial" w:cs="Arial"/>
              </w:rPr>
            </w:pPr>
            <w:r w:rsidRPr="00B83EFA">
              <w:rPr>
                <w:rFonts w:ascii="Arial" w:hAnsi="Arial" w:cs="Arial"/>
              </w:rPr>
              <w:t xml:space="preserve">2 </w:t>
            </w:r>
          </w:p>
        </w:tc>
      </w:tr>
      <w:tr w:rsidR="001140A4" w:rsidRPr="00B83EFA" w14:paraId="2BE7CB96" w14:textId="77777777" w:rsidTr="009E7C2F">
        <w:trPr>
          <w:cantSplit/>
        </w:trPr>
        <w:tc>
          <w:tcPr>
            <w:tcW w:w="5637" w:type="dxa"/>
            <w:shd w:val="clear" w:color="auto" w:fill="auto"/>
          </w:tcPr>
          <w:p w14:paraId="5E47C995" w14:textId="77777777" w:rsidR="001140A4" w:rsidRPr="00B83EFA" w:rsidRDefault="001140A4" w:rsidP="001140A4">
            <w:pPr>
              <w:rPr>
                <w:rFonts w:ascii="Arial" w:hAnsi="Arial" w:cs="Arial"/>
              </w:rPr>
            </w:pPr>
            <w:r w:rsidRPr="00B83EFA">
              <w:rPr>
                <w:rFonts w:ascii="Arial" w:hAnsi="Arial" w:cs="Arial"/>
              </w:rPr>
              <w:t xml:space="preserve">I.3.- Información con expedición de constancia </w:t>
            </w:r>
          </w:p>
        </w:tc>
        <w:tc>
          <w:tcPr>
            <w:tcW w:w="4222" w:type="dxa"/>
            <w:shd w:val="clear" w:color="auto" w:fill="auto"/>
          </w:tcPr>
          <w:p w14:paraId="030D2F9A" w14:textId="77777777" w:rsidR="001140A4" w:rsidRPr="00B83EFA" w:rsidRDefault="001140A4" w:rsidP="00245A97">
            <w:pPr>
              <w:jc w:val="center"/>
              <w:rPr>
                <w:rFonts w:ascii="Arial" w:hAnsi="Arial" w:cs="Arial"/>
              </w:rPr>
            </w:pPr>
            <w:r w:rsidRPr="00B83EFA">
              <w:rPr>
                <w:rFonts w:ascii="Arial" w:hAnsi="Arial" w:cs="Arial"/>
              </w:rPr>
              <w:t xml:space="preserve">2 </w:t>
            </w:r>
          </w:p>
        </w:tc>
      </w:tr>
      <w:tr w:rsidR="001140A4" w:rsidRPr="00B83EFA" w14:paraId="61C95002" w14:textId="77777777" w:rsidTr="009E7C2F">
        <w:trPr>
          <w:cantSplit/>
        </w:trPr>
        <w:tc>
          <w:tcPr>
            <w:tcW w:w="5637" w:type="dxa"/>
            <w:shd w:val="clear" w:color="auto" w:fill="auto"/>
          </w:tcPr>
          <w:p w14:paraId="767A0C83" w14:textId="77777777" w:rsidR="001140A4" w:rsidRPr="00B83EFA" w:rsidRDefault="001140A4" w:rsidP="001140A4">
            <w:pPr>
              <w:rPr>
                <w:rFonts w:ascii="Arial" w:hAnsi="Arial" w:cs="Arial"/>
              </w:rPr>
            </w:pPr>
            <w:r w:rsidRPr="00B83EFA">
              <w:rPr>
                <w:rFonts w:ascii="Arial" w:hAnsi="Arial" w:cs="Arial"/>
              </w:rPr>
              <w:t xml:space="preserve">I.4.- Consulta de archivos </w:t>
            </w:r>
          </w:p>
        </w:tc>
        <w:tc>
          <w:tcPr>
            <w:tcW w:w="4222" w:type="dxa"/>
            <w:shd w:val="clear" w:color="auto" w:fill="auto"/>
          </w:tcPr>
          <w:p w14:paraId="433EF853" w14:textId="77777777" w:rsidR="001140A4" w:rsidRPr="00B83EFA" w:rsidRDefault="001140A4" w:rsidP="00245A97">
            <w:pPr>
              <w:jc w:val="center"/>
              <w:rPr>
                <w:rFonts w:ascii="Arial" w:hAnsi="Arial" w:cs="Arial"/>
              </w:rPr>
            </w:pPr>
            <w:r w:rsidRPr="00B83EFA">
              <w:rPr>
                <w:rFonts w:ascii="Arial" w:hAnsi="Arial" w:cs="Arial"/>
              </w:rPr>
              <w:t xml:space="preserve">1 </w:t>
            </w:r>
          </w:p>
        </w:tc>
      </w:tr>
      <w:tr w:rsidR="001140A4" w:rsidRPr="00B83EFA" w14:paraId="287964E7" w14:textId="77777777" w:rsidTr="009E7C2F">
        <w:trPr>
          <w:cantSplit/>
        </w:trPr>
        <w:tc>
          <w:tcPr>
            <w:tcW w:w="5637" w:type="dxa"/>
            <w:tcBorders>
              <w:bottom w:val="single" w:sz="4" w:space="0" w:color="auto"/>
            </w:tcBorders>
            <w:shd w:val="clear" w:color="auto" w:fill="auto"/>
          </w:tcPr>
          <w:p w14:paraId="030F3DFD" w14:textId="77777777" w:rsidR="001140A4" w:rsidRPr="00B83EFA" w:rsidRDefault="001140A4" w:rsidP="001140A4">
            <w:pPr>
              <w:rPr>
                <w:rFonts w:ascii="Arial" w:hAnsi="Arial" w:cs="Arial"/>
              </w:rPr>
            </w:pPr>
            <w:r w:rsidRPr="00B83EFA">
              <w:rPr>
                <w:rFonts w:ascii="Arial" w:hAnsi="Arial" w:cs="Arial"/>
              </w:rPr>
              <w:t xml:space="preserve">I.5.- Copia fotostática de documentos </w:t>
            </w:r>
          </w:p>
        </w:tc>
        <w:tc>
          <w:tcPr>
            <w:tcW w:w="4222" w:type="dxa"/>
            <w:tcBorders>
              <w:bottom w:val="single" w:sz="4" w:space="0" w:color="auto"/>
            </w:tcBorders>
            <w:shd w:val="clear" w:color="auto" w:fill="auto"/>
          </w:tcPr>
          <w:p w14:paraId="7AC9BD8B" w14:textId="77777777" w:rsidR="001140A4" w:rsidRPr="00B83EFA" w:rsidRDefault="001140A4" w:rsidP="00245A97">
            <w:pPr>
              <w:jc w:val="center"/>
              <w:rPr>
                <w:rFonts w:ascii="Arial" w:hAnsi="Arial" w:cs="Arial"/>
              </w:rPr>
            </w:pPr>
            <w:r w:rsidRPr="00B83EFA">
              <w:rPr>
                <w:rFonts w:ascii="Arial" w:hAnsi="Arial" w:cs="Arial"/>
              </w:rPr>
              <w:t xml:space="preserve">2 </w:t>
            </w:r>
          </w:p>
        </w:tc>
      </w:tr>
    </w:tbl>
    <w:p w14:paraId="5420AF95" w14:textId="77777777" w:rsidR="009E7C2F" w:rsidRDefault="009E7C2F"/>
    <w:tbl>
      <w:tblP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5"/>
      </w:tblGrid>
      <w:tr w:rsidR="001140A4" w:rsidRPr="00B83EFA" w14:paraId="72553B4D" w14:textId="77777777" w:rsidTr="00D30282">
        <w:trPr>
          <w:cantSplit/>
        </w:trPr>
        <w:tc>
          <w:tcPr>
            <w:tcW w:w="9875" w:type="dxa"/>
            <w:tcBorders>
              <w:bottom w:val="single" w:sz="4" w:space="0" w:color="auto"/>
            </w:tcBorders>
          </w:tcPr>
          <w:p w14:paraId="04FCD3C7" w14:textId="77777777" w:rsidR="001140A4" w:rsidRPr="00B83EFA" w:rsidRDefault="001140A4" w:rsidP="00C12237">
            <w:pPr>
              <w:autoSpaceDE w:val="0"/>
              <w:autoSpaceDN w:val="0"/>
              <w:adjustRightInd w:val="0"/>
              <w:rPr>
                <w:rFonts w:ascii="Arial" w:hAnsi="Arial" w:cs="Arial"/>
              </w:rPr>
            </w:pPr>
            <w:r w:rsidRPr="00B83EFA">
              <w:rPr>
                <w:rFonts w:ascii="Arial" w:hAnsi="Arial" w:cs="Arial"/>
              </w:rPr>
              <w:t>II.- Deslindes, levantamientos catastrales y avalúos</w:t>
            </w:r>
          </w:p>
        </w:tc>
      </w:tr>
      <w:tr w:rsidR="001140A4" w:rsidRPr="00B83EFA" w14:paraId="4E196356" w14:textId="77777777" w:rsidTr="00D30282">
        <w:trPr>
          <w:cantSplit/>
        </w:trPr>
        <w:tc>
          <w:tcPr>
            <w:tcW w:w="9875" w:type="dxa"/>
            <w:tcBorders>
              <w:left w:val="nil"/>
              <w:right w:val="nil"/>
            </w:tcBorders>
          </w:tcPr>
          <w:p w14:paraId="4AD0FA26" w14:textId="77777777" w:rsidR="001140A4" w:rsidRPr="00B83EFA" w:rsidRDefault="001140A4" w:rsidP="00C12237">
            <w:pPr>
              <w:autoSpaceDE w:val="0"/>
              <w:autoSpaceDN w:val="0"/>
              <w:adjustRightInd w:val="0"/>
              <w:rPr>
                <w:rFonts w:ascii="Arial" w:hAnsi="Arial" w:cs="Arial"/>
              </w:rPr>
            </w:pPr>
          </w:p>
        </w:tc>
      </w:tr>
      <w:tr w:rsidR="001140A4" w:rsidRPr="00B83EFA" w14:paraId="35E4541E" w14:textId="77777777" w:rsidTr="00D30282">
        <w:trPr>
          <w:cantSplit/>
        </w:trPr>
        <w:tc>
          <w:tcPr>
            <w:tcW w:w="9875" w:type="dxa"/>
            <w:tcBorders>
              <w:bottom w:val="single" w:sz="4" w:space="0" w:color="auto"/>
            </w:tcBorders>
          </w:tcPr>
          <w:p w14:paraId="3F04CAC9" w14:textId="77777777" w:rsidR="001140A4" w:rsidRPr="00B83EFA" w:rsidRDefault="001140A4" w:rsidP="00C12237">
            <w:pPr>
              <w:autoSpaceDE w:val="0"/>
              <w:autoSpaceDN w:val="0"/>
              <w:adjustRightInd w:val="0"/>
              <w:rPr>
                <w:rFonts w:ascii="Arial" w:hAnsi="Arial" w:cs="Arial"/>
              </w:rPr>
            </w:pPr>
            <w:r w:rsidRPr="00B83EFA">
              <w:rPr>
                <w:rFonts w:ascii="Arial" w:hAnsi="Arial" w:cs="Arial"/>
              </w:rPr>
              <w:t>II.1.- Levantamientos catastrales</w:t>
            </w:r>
          </w:p>
        </w:tc>
      </w:tr>
    </w:tbl>
    <w:p w14:paraId="137BC73C" w14:textId="77777777" w:rsidR="00622129" w:rsidRDefault="00622129"/>
    <w:tbl>
      <w:tblP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8"/>
        <w:gridCol w:w="1671"/>
        <w:gridCol w:w="3894"/>
        <w:gridCol w:w="1320"/>
      </w:tblGrid>
      <w:tr w:rsidR="00A7282C" w:rsidRPr="00622129" w14:paraId="0432BA61" w14:textId="77777777" w:rsidTr="00D30282">
        <w:trPr>
          <w:cantSplit/>
          <w:tblHeader/>
        </w:trPr>
        <w:tc>
          <w:tcPr>
            <w:tcW w:w="3048" w:type="dxa"/>
            <w:shd w:val="clear" w:color="auto" w:fill="F2F2F2" w:themeFill="background1" w:themeFillShade="F2"/>
            <w:vAlign w:val="center"/>
          </w:tcPr>
          <w:p w14:paraId="0E971574" w14:textId="77777777" w:rsidR="00A7282C" w:rsidRPr="00622129" w:rsidRDefault="001140A4" w:rsidP="00622129">
            <w:pPr>
              <w:autoSpaceDE w:val="0"/>
              <w:autoSpaceDN w:val="0"/>
              <w:adjustRightInd w:val="0"/>
              <w:rPr>
                <w:rFonts w:ascii="Arial" w:hAnsi="Arial" w:cs="Arial"/>
                <w:b/>
                <w:sz w:val="18"/>
                <w:szCs w:val="18"/>
              </w:rPr>
            </w:pPr>
            <w:r w:rsidRPr="00622129">
              <w:rPr>
                <w:rFonts w:ascii="Arial" w:hAnsi="Arial" w:cs="Arial"/>
                <w:b/>
                <w:sz w:val="18"/>
                <w:szCs w:val="18"/>
              </w:rPr>
              <w:t>II.1.1. Terrenos</w:t>
            </w:r>
          </w:p>
        </w:tc>
        <w:tc>
          <w:tcPr>
            <w:tcW w:w="1671" w:type="dxa"/>
            <w:shd w:val="clear" w:color="auto" w:fill="F2F2F2" w:themeFill="background1" w:themeFillShade="F2"/>
            <w:vAlign w:val="center"/>
          </w:tcPr>
          <w:p w14:paraId="551EAFA6" w14:textId="77777777" w:rsidR="00A7282C" w:rsidRPr="00622129" w:rsidRDefault="001140A4" w:rsidP="00622129">
            <w:pPr>
              <w:autoSpaceDE w:val="0"/>
              <w:autoSpaceDN w:val="0"/>
              <w:adjustRightInd w:val="0"/>
              <w:jc w:val="center"/>
              <w:rPr>
                <w:rFonts w:ascii="Arial" w:hAnsi="Arial" w:cs="Arial"/>
                <w:b/>
                <w:sz w:val="18"/>
                <w:szCs w:val="18"/>
              </w:rPr>
            </w:pPr>
            <w:r w:rsidRPr="00622129">
              <w:rPr>
                <w:rFonts w:ascii="Arial" w:hAnsi="Arial" w:cs="Arial"/>
                <w:b/>
                <w:sz w:val="18"/>
                <w:szCs w:val="18"/>
              </w:rPr>
              <w:t>CUOTA</w:t>
            </w:r>
          </w:p>
        </w:tc>
        <w:tc>
          <w:tcPr>
            <w:tcW w:w="3894" w:type="dxa"/>
            <w:shd w:val="clear" w:color="auto" w:fill="F2F2F2" w:themeFill="background1" w:themeFillShade="F2"/>
            <w:vAlign w:val="center"/>
          </w:tcPr>
          <w:p w14:paraId="1545491A" w14:textId="77777777" w:rsidR="00A7282C" w:rsidRPr="00622129" w:rsidRDefault="001140A4" w:rsidP="00622129">
            <w:pPr>
              <w:autoSpaceDE w:val="0"/>
              <w:autoSpaceDN w:val="0"/>
              <w:adjustRightInd w:val="0"/>
              <w:jc w:val="center"/>
              <w:rPr>
                <w:rFonts w:ascii="Arial" w:hAnsi="Arial" w:cs="Arial"/>
                <w:b/>
                <w:sz w:val="18"/>
                <w:szCs w:val="18"/>
              </w:rPr>
            </w:pPr>
            <w:r w:rsidRPr="00622129">
              <w:rPr>
                <w:rFonts w:ascii="Arial" w:hAnsi="Arial" w:cs="Arial"/>
                <w:b/>
                <w:sz w:val="18"/>
                <w:szCs w:val="18"/>
              </w:rPr>
              <w:t>II.1.2.- construcción (valor catastral)</w:t>
            </w:r>
          </w:p>
        </w:tc>
        <w:tc>
          <w:tcPr>
            <w:tcW w:w="1320" w:type="dxa"/>
            <w:shd w:val="clear" w:color="auto" w:fill="F2F2F2" w:themeFill="background1" w:themeFillShade="F2"/>
            <w:vAlign w:val="center"/>
          </w:tcPr>
          <w:p w14:paraId="1E121D19" w14:textId="77777777" w:rsidR="001140A4" w:rsidRPr="00622129" w:rsidRDefault="001140A4" w:rsidP="00622129">
            <w:pPr>
              <w:autoSpaceDE w:val="0"/>
              <w:autoSpaceDN w:val="0"/>
              <w:adjustRightInd w:val="0"/>
              <w:jc w:val="center"/>
              <w:rPr>
                <w:rFonts w:ascii="Arial" w:hAnsi="Arial" w:cs="Arial"/>
                <w:b/>
                <w:sz w:val="18"/>
                <w:szCs w:val="18"/>
              </w:rPr>
            </w:pPr>
            <w:r w:rsidRPr="00622129">
              <w:rPr>
                <w:rFonts w:ascii="Arial" w:hAnsi="Arial" w:cs="Arial"/>
                <w:b/>
                <w:sz w:val="18"/>
                <w:szCs w:val="18"/>
              </w:rPr>
              <w:t>CUOTA</w:t>
            </w:r>
            <w:r w:rsidR="00F9558D">
              <w:rPr>
                <w:rFonts w:ascii="Arial" w:hAnsi="Arial" w:cs="Arial"/>
                <w:b/>
                <w:sz w:val="18"/>
                <w:szCs w:val="18"/>
              </w:rPr>
              <w:t xml:space="preserve"> O TARIFA</w:t>
            </w:r>
          </w:p>
          <w:p w14:paraId="37F319D4" w14:textId="77777777" w:rsidR="00A7282C" w:rsidRPr="00622129" w:rsidRDefault="00A7282C" w:rsidP="00622129">
            <w:pPr>
              <w:autoSpaceDE w:val="0"/>
              <w:autoSpaceDN w:val="0"/>
              <w:adjustRightInd w:val="0"/>
              <w:jc w:val="center"/>
              <w:rPr>
                <w:rFonts w:ascii="Arial" w:hAnsi="Arial" w:cs="Arial"/>
                <w:b/>
                <w:sz w:val="18"/>
                <w:szCs w:val="18"/>
              </w:rPr>
            </w:pPr>
          </w:p>
        </w:tc>
      </w:tr>
      <w:tr w:rsidR="00C511B0" w:rsidRPr="00B83EFA" w14:paraId="21EACFB0" w14:textId="77777777" w:rsidTr="00D30282">
        <w:trPr>
          <w:cantSplit/>
        </w:trPr>
        <w:tc>
          <w:tcPr>
            <w:tcW w:w="3048" w:type="dxa"/>
          </w:tcPr>
          <w:p w14:paraId="2924BEFB" w14:textId="77777777" w:rsidR="00C511B0" w:rsidRPr="00B83EFA" w:rsidRDefault="00C511B0" w:rsidP="001140A4">
            <w:pPr>
              <w:rPr>
                <w:rFonts w:ascii="Arial" w:hAnsi="Arial" w:cs="Arial"/>
              </w:rPr>
            </w:pPr>
            <w:r w:rsidRPr="00B83EFA">
              <w:rPr>
                <w:rFonts w:ascii="Arial" w:hAnsi="Arial" w:cs="Arial"/>
              </w:rPr>
              <w:t xml:space="preserve">Hasta </w:t>
            </w:r>
            <w:smartTag w:uri="urn:schemas-microsoft-com:office:smarttags" w:element="metricconverter">
              <w:smartTagPr>
                <w:attr w:name="ProductID" w:val="300 M2"/>
              </w:smartTagPr>
              <w:r w:rsidRPr="00B83EFA">
                <w:rPr>
                  <w:rFonts w:ascii="Arial" w:hAnsi="Arial" w:cs="Arial"/>
                </w:rPr>
                <w:t>300 M</w:t>
              </w:r>
              <w:r w:rsidRPr="00622129">
                <w:rPr>
                  <w:rFonts w:ascii="Arial" w:hAnsi="Arial" w:cs="Arial"/>
                  <w:vertAlign w:val="superscript"/>
                </w:rPr>
                <w:t>2</w:t>
              </w:r>
            </w:smartTag>
          </w:p>
          <w:p w14:paraId="01BF6F51" w14:textId="77777777" w:rsidR="00C511B0" w:rsidRPr="00B83EFA" w:rsidRDefault="00C511B0" w:rsidP="001140A4">
            <w:pPr>
              <w:rPr>
                <w:rFonts w:ascii="Arial" w:hAnsi="Arial" w:cs="Arial"/>
              </w:rPr>
            </w:pPr>
          </w:p>
        </w:tc>
        <w:tc>
          <w:tcPr>
            <w:tcW w:w="1671" w:type="dxa"/>
            <w:vAlign w:val="center"/>
          </w:tcPr>
          <w:p w14:paraId="281E1885"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C511B0" w:rsidRPr="00B83EFA">
              <w:rPr>
                <w:rFonts w:ascii="Arial" w:hAnsi="Arial" w:cs="Arial"/>
              </w:rPr>
              <w:t xml:space="preserve"> 225.85</w:t>
            </w:r>
          </w:p>
          <w:p w14:paraId="259F7299" w14:textId="77777777" w:rsidR="00C511B0" w:rsidRPr="00B83EFA" w:rsidRDefault="00C511B0" w:rsidP="00C511B0">
            <w:pPr>
              <w:jc w:val="center"/>
              <w:rPr>
                <w:rFonts w:ascii="Arial" w:hAnsi="Arial" w:cs="Arial"/>
              </w:rPr>
            </w:pPr>
          </w:p>
        </w:tc>
        <w:tc>
          <w:tcPr>
            <w:tcW w:w="3894" w:type="dxa"/>
          </w:tcPr>
          <w:p w14:paraId="70FC1E9D" w14:textId="77777777" w:rsidR="00C511B0" w:rsidRPr="00B83EFA" w:rsidRDefault="00C511B0" w:rsidP="00C12237">
            <w:pPr>
              <w:autoSpaceDE w:val="0"/>
              <w:autoSpaceDN w:val="0"/>
              <w:adjustRightInd w:val="0"/>
              <w:rPr>
                <w:rFonts w:ascii="Arial" w:hAnsi="Arial" w:cs="Arial"/>
              </w:rPr>
            </w:pPr>
            <w:r w:rsidRPr="00B83EFA">
              <w:rPr>
                <w:rFonts w:ascii="Arial" w:hAnsi="Arial" w:cs="Arial"/>
              </w:rPr>
              <w:t xml:space="preserve">Hasta </w:t>
            </w:r>
            <w:r w:rsidR="00E3692F">
              <w:rPr>
                <w:rFonts w:ascii="Arial" w:hAnsi="Arial" w:cs="Arial"/>
              </w:rPr>
              <w:t xml:space="preserve"> $</w:t>
            </w:r>
            <w:r w:rsidRPr="00B83EFA">
              <w:rPr>
                <w:rFonts w:ascii="Arial" w:hAnsi="Arial" w:cs="Arial"/>
              </w:rPr>
              <w:t xml:space="preserve">100,000 </w:t>
            </w:r>
          </w:p>
          <w:p w14:paraId="132F4E5F" w14:textId="77777777" w:rsidR="00C511B0" w:rsidRPr="00B83EFA" w:rsidRDefault="00C511B0" w:rsidP="00C12237">
            <w:pPr>
              <w:autoSpaceDE w:val="0"/>
              <w:autoSpaceDN w:val="0"/>
              <w:adjustRightInd w:val="0"/>
              <w:rPr>
                <w:rFonts w:ascii="Arial" w:hAnsi="Arial" w:cs="Arial"/>
              </w:rPr>
            </w:pPr>
          </w:p>
        </w:tc>
        <w:tc>
          <w:tcPr>
            <w:tcW w:w="1320" w:type="dxa"/>
            <w:vAlign w:val="center"/>
          </w:tcPr>
          <w:p w14:paraId="18DE4431"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C511B0" w:rsidRPr="00B83EFA">
              <w:rPr>
                <w:rFonts w:ascii="Arial" w:hAnsi="Arial" w:cs="Arial"/>
              </w:rPr>
              <w:t>208.48</w:t>
            </w:r>
          </w:p>
        </w:tc>
      </w:tr>
      <w:tr w:rsidR="00C511B0" w:rsidRPr="00B83EFA" w14:paraId="44388DE0" w14:textId="77777777" w:rsidTr="00D30282">
        <w:trPr>
          <w:cantSplit/>
        </w:trPr>
        <w:tc>
          <w:tcPr>
            <w:tcW w:w="3048" w:type="dxa"/>
          </w:tcPr>
          <w:p w14:paraId="482E5C24" w14:textId="77777777" w:rsidR="00C511B0" w:rsidRPr="00B83EFA" w:rsidRDefault="008623F5" w:rsidP="001140A4">
            <w:pPr>
              <w:rPr>
                <w:rFonts w:ascii="Arial" w:hAnsi="Arial" w:cs="Arial"/>
              </w:rPr>
            </w:pPr>
            <w:r w:rsidRPr="00B83EFA">
              <w:rPr>
                <w:rFonts w:ascii="Arial" w:hAnsi="Arial" w:cs="Arial"/>
              </w:rPr>
              <w:t>Más</w:t>
            </w:r>
            <w:r w:rsidR="00C511B0" w:rsidRPr="00B83EFA">
              <w:rPr>
                <w:rFonts w:ascii="Arial" w:hAnsi="Arial" w:cs="Arial"/>
              </w:rPr>
              <w:t xml:space="preserve"> de 300 hasta </w:t>
            </w:r>
            <w:smartTag w:uri="urn:schemas-microsoft-com:office:smarttags" w:element="metricconverter">
              <w:smartTagPr>
                <w:attr w:name="ProductID" w:val="500 M2"/>
              </w:smartTagPr>
              <w:r w:rsidR="00C511B0" w:rsidRPr="00B83EFA">
                <w:rPr>
                  <w:rFonts w:ascii="Arial" w:hAnsi="Arial" w:cs="Arial"/>
                </w:rPr>
                <w:t>500 M</w:t>
              </w:r>
              <w:r w:rsidR="00C511B0" w:rsidRPr="00622129">
                <w:rPr>
                  <w:rFonts w:ascii="Arial" w:hAnsi="Arial" w:cs="Arial"/>
                  <w:vertAlign w:val="superscript"/>
                </w:rPr>
                <w:t>2</w:t>
              </w:r>
            </w:smartTag>
          </w:p>
          <w:p w14:paraId="3591BCAD" w14:textId="77777777" w:rsidR="00C511B0" w:rsidRPr="00B83EFA" w:rsidRDefault="00C511B0" w:rsidP="001140A4">
            <w:pPr>
              <w:rPr>
                <w:rFonts w:ascii="Arial" w:hAnsi="Arial" w:cs="Arial"/>
              </w:rPr>
            </w:pPr>
          </w:p>
        </w:tc>
        <w:tc>
          <w:tcPr>
            <w:tcW w:w="1671" w:type="dxa"/>
            <w:vAlign w:val="center"/>
          </w:tcPr>
          <w:p w14:paraId="33000C65"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C511B0" w:rsidRPr="00B83EFA">
              <w:rPr>
                <w:rFonts w:ascii="Arial" w:hAnsi="Arial" w:cs="Arial"/>
              </w:rPr>
              <w:t xml:space="preserve"> 364.84</w:t>
            </w:r>
          </w:p>
          <w:p w14:paraId="23E8467A" w14:textId="77777777" w:rsidR="00C511B0" w:rsidRPr="00B83EFA" w:rsidRDefault="00C511B0" w:rsidP="00C511B0">
            <w:pPr>
              <w:jc w:val="center"/>
              <w:rPr>
                <w:rFonts w:ascii="Arial" w:hAnsi="Arial" w:cs="Arial"/>
              </w:rPr>
            </w:pPr>
          </w:p>
        </w:tc>
        <w:tc>
          <w:tcPr>
            <w:tcW w:w="3894" w:type="dxa"/>
          </w:tcPr>
          <w:p w14:paraId="20E46A3F" w14:textId="77777777" w:rsidR="00C511B0" w:rsidRPr="00B83EFA" w:rsidRDefault="008623F5" w:rsidP="00C12237">
            <w:pPr>
              <w:autoSpaceDE w:val="0"/>
              <w:autoSpaceDN w:val="0"/>
              <w:adjustRightInd w:val="0"/>
              <w:rPr>
                <w:rFonts w:ascii="Arial" w:hAnsi="Arial" w:cs="Arial"/>
              </w:rPr>
            </w:pPr>
            <w:r w:rsidRPr="00B83EFA">
              <w:rPr>
                <w:rFonts w:ascii="Arial" w:hAnsi="Arial" w:cs="Arial"/>
              </w:rPr>
              <w:t>Más</w:t>
            </w:r>
            <w:r w:rsidR="00C511B0" w:rsidRPr="00B83EFA">
              <w:rPr>
                <w:rFonts w:ascii="Arial" w:hAnsi="Arial" w:cs="Arial"/>
              </w:rPr>
              <w:t xml:space="preserve"> de </w:t>
            </w:r>
            <w:r w:rsidR="00E3692F">
              <w:rPr>
                <w:rFonts w:ascii="Arial" w:hAnsi="Arial" w:cs="Arial"/>
              </w:rPr>
              <w:t xml:space="preserve"> $</w:t>
            </w:r>
            <w:r w:rsidR="00C511B0" w:rsidRPr="00B83EFA">
              <w:rPr>
                <w:rFonts w:ascii="Arial" w:hAnsi="Arial" w:cs="Arial"/>
              </w:rPr>
              <w:t>100,000 hasta</w:t>
            </w:r>
          </w:p>
          <w:p w14:paraId="75CCC801" w14:textId="77777777" w:rsidR="00C511B0" w:rsidRPr="00B83EFA" w:rsidRDefault="00E3692F" w:rsidP="00C12237">
            <w:pPr>
              <w:autoSpaceDE w:val="0"/>
              <w:autoSpaceDN w:val="0"/>
              <w:adjustRightInd w:val="0"/>
              <w:rPr>
                <w:rFonts w:ascii="Arial" w:hAnsi="Arial" w:cs="Arial"/>
              </w:rPr>
            </w:pPr>
            <w:r>
              <w:rPr>
                <w:rFonts w:ascii="Arial" w:hAnsi="Arial" w:cs="Arial"/>
              </w:rPr>
              <w:t xml:space="preserve"> $</w:t>
            </w:r>
            <w:r w:rsidR="00C511B0" w:rsidRPr="00B83EFA">
              <w:rPr>
                <w:rFonts w:ascii="Arial" w:hAnsi="Arial" w:cs="Arial"/>
              </w:rPr>
              <w:t>150,000</w:t>
            </w:r>
          </w:p>
        </w:tc>
        <w:tc>
          <w:tcPr>
            <w:tcW w:w="1320" w:type="dxa"/>
            <w:vAlign w:val="center"/>
          </w:tcPr>
          <w:p w14:paraId="4C21B564"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C511B0" w:rsidRPr="00B83EFA">
              <w:rPr>
                <w:rFonts w:ascii="Arial" w:hAnsi="Arial" w:cs="Arial"/>
              </w:rPr>
              <w:t>260.60</w:t>
            </w:r>
          </w:p>
        </w:tc>
      </w:tr>
      <w:tr w:rsidR="00C511B0" w:rsidRPr="00B83EFA" w14:paraId="0B21CF8A" w14:textId="77777777" w:rsidTr="00D30282">
        <w:trPr>
          <w:cantSplit/>
        </w:trPr>
        <w:tc>
          <w:tcPr>
            <w:tcW w:w="3048" w:type="dxa"/>
          </w:tcPr>
          <w:p w14:paraId="48A7AE54" w14:textId="77777777" w:rsidR="00C511B0" w:rsidRPr="00B83EFA" w:rsidRDefault="008623F5" w:rsidP="001140A4">
            <w:pPr>
              <w:rPr>
                <w:rFonts w:ascii="Arial" w:hAnsi="Arial" w:cs="Arial"/>
              </w:rPr>
            </w:pPr>
            <w:r w:rsidRPr="00B83EFA">
              <w:rPr>
                <w:rFonts w:ascii="Arial" w:hAnsi="Arial" w:cs="Arial"/>
              </w:rPr>
              <w:t>Más</w:t>
            </w:r>
            <w:r w:rsidR="00C511B0" w:rsidRPr="00B83EFA">
              <w:rPr>
                <w:rFonts w:ascii="Arial" w:hAnsi="Arial" w:cs="Arial"/>
              </w:rPr>
              <w:t xml:space="preserve"> de 500 hasta </w:t>
            </w:r>
            <w:smartTag w:uri="urn:schemas-microsoft-com:office:smarttags" w:element="metricconverter">
              <w:smartTagPr>
                <w:attr w:name="ProductID" w:val="750 M2"/>
              </w:smartTagPr>
              <w:r w:rsidR="00C511B0" w:rsidRPr="00B83EFA">
                <w:rPr>
                  <w:rFonts w:ascii="Arial" w:hAnsi="Arial" w:cs="Arial"/>
                </w:rPr>
                <w:t>750 M</w:t>
              </w:r>
              <w:r w:rsidR="00C511B0" w:rsidRPr="00622129">
                <w:rPr>
                  <w:rFonts w:ascii="Arial" w:hAnsi="Arial" w:cs="Arial"/>
                  <w:vertAlign w:val="superscript"/>
                </w:rPr>
                <w:t>2</w:t>
              </w:r>
            </w:smartTag>
          </w:p>
          <w:p w14:paraId="63D7B231" w14:textId="77777777" w:rsidR="00C511B0" w:rsidRPr="00B83EFA" w:rsidRDefault="00C511B0" w:rsidP="001140A4">
            <w:pPr>
              <w:rPr>
                <w:rFonts w:ascii="Arial" w:hAnsi="Arial" w:cs="Arial"/>
              </w:rPr>
            </w:pPr>
          </w:p>
        </w:tc>
        <w:tc>
          <w:tcPr>
            <w:tcW w:w="1671" w:type="dxa"/>
            <w:vAlign w:val="center"/>
          </w:tcPr>
          <w:p w14:paraId="64DBEE4C"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C511B0" w:rsidRPr="00B83EFA">
              <w:rPr>
                <w:rFonts w:ascii="Arial" w:hAnsi="Arial" w:cs="Arial"/>
              </w:rPr>
              <w:t xml:space="preserve"> 503.83</w:t>
            </w:r>
          </w:p>
          <w:p w14:paraId="6451B40C" w14:textId="77777777" w:rsidR="00C511B0" w:rsidRPr="00B83EFA" w:rsidRDefault="00C511B0" w:rsidP="00C511B0">
            <w:pPr>
              <w:jc w:val="center"/>
              <w:rPr>
                <w:rFonts w:ascii="Arial" w:hAnsi="Arial" w:cs="Arial"/>
              </w:rPr>
            </w:pPr>
          </w:p>
        </w:tc>
        <w:tc>
          <w:tcPr>
            <w:tcW w:w="3894" w:type="dxa"/>
          </w:tcPr>
          <w:p w14:paraId="2D75136B" w14:textId="77777777" w:rsidR="00C511B0" w:rsidRPr="00B83EFA" w:rsidRDefault="008623F5" w:rsidP="00C12237">
            <w:pPr>
              <w:autoSpaceDE w:val="0"/>
              <w:autoSpaceDN w:val="0"/>
              <w:adjustRightInd w:val="0"/>
              <w:rPr>
                <w:rFonts w:ascii="Arial" w:hAnsi="Arial" w:cs="Arial"/>
              </w:rPr>
            </w:pPr>
            <w:r w:rsidRPr="00B83EFA">
              <w:rPr>
                <w:rFonts w:ascii="Arial" w:hAnsi="Arial" w:cs="Arial"/>
              </w:rPr>
              <w:t>Más</w:t>
            </w:r>
            <w:r w:rsidR="00C511B0" w:rsidRPr="00B83EFA">
              <w:rPr>
                <w:rFonts w:ascii="Arial" w:hAnsi="Arial" w:cs="Arial"/>
              </w:rPr>
              <w:t xml:space="preserve"> de </w:t>
            </w:r>
            <w:r w:rsidR="00E3692F">
              <w:rPr>
                <w:rFonts w:ascii="Arial" w:hAnsi="Arial" w:cs="Arial"/>
              </w:rPr>
              <w:t xml:space="preserve"> $</w:t>
            </w:r>
            <w:r w:rsidR="00C511B0" w:rsidRPr="00B83EFA">
              <w:rPr>
                <w:rFonts w:ascii="Arial" w:hAnsi="Arial" w:cs="Arial"/>
              </w:rPr>
              <w:t>150,000 hasta</w:t>
            </w:r>
          </w:p>
          <w:p w14:paraId="7F76A84A" w14:textId="77777777" w:rsidR="00C511B0" w:rsidRPr="00B83EFA" w:rsidRDefault="00E3692F" w:rsidP="00C12237">
            <w:pPr>
              <w:autoSpaceDE w:val="0"/>
              <w:autoSpaceDN w:val="0"/>
              <w:adjustRightInd w:val="0"/>
              <w:rPr>
                <w:rFonts w:ascii="Arial" w:hAnsi="Arial" w:cs="Arial"/>
              </w:rPr>
            </w:pPr>
            <w:r>
              <w:rPr>
                <w:rFonts w:ascii="Arial" w:hAnsi="Arial" w:cs="Arial"/>
              </w:rPr>
              <w:t>$</w:t>
            </w:r>
            <w:r w:rsidR="00C511B0" w:rsidRPr="00B83EFA">
              <w:rPr>
                <w:rFonts w:ascii="Arial" w:hAnsi="Arial" w:cs="Arial"/>
              </w:rPr>
              <w:t>200,000</w:t>
            </w:r>
          </w:p>
        </w:tc>
        <w:tc>
          <w:tcPr>
            <w:tcW w:w="1320" w:type="dxa"/>
            <w:vAlign w:val="center"/>
          </w:tcPr>
          <w:p w14:paraId="06231679"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C511B0" w:rsidRPr="00B83EFA">
              <w:rPr>
                <w:rFonts w:ascii="Arial" w:hAnsi="Arial" w:cs="Arial"/>
              </w:rPr>
              <w:t>312.72</w:t>
            </w:r>
          </w:p>
        </w:tc>
      </w:tr>
      <w:tr w:rsidR="00C511B0" w:rsidRPr="00B83EFA" w14:paraId="786EB7BE" w14:textId="77777777" w:rsidTr="00D30282">
        <w:trPr>
          <w:cantSplit/>
        </w:trPr>
        <w:tc>
          <w:tcPr>
            <w:tcW w:w="3048" w:type="dxa"/>
          </w:tcPr>
          <w:p w14:paraId="2B23A1B9" w14:textId="77777777" w:rsidR="00C511B0" w:rsidRPr="00B83EFA" w:rsidRDefault="008623F5" w:rsidP="001140A4">
            <w:pPr>
              <w:rPr>
                <w:rFonts w:ascii="Arial" w:hAnsi="Arial" w:cs="Arial"/>
              </w:rPr>
            </w:pPr>
            <w:r w:rsidRPr="00B83EFA">
              <w:rPr>
                <w:rFonts w:ascii="Arial" w:hAnsi="Arial" w:cs="Arial"/>
              </w:rPr>
              <w:t>Más</w:t>
            </w:r>
            <w:r w:rsidR="00C511B0" w:rsidRPr="00B83EFA">
              <w:rPr>
                <w:rFonts w:ascii="Arial" w:hAnsi="Arial" w:cs="Arial"/>
              </w:rPr>
              <w:t xml:space="preserve"> de </w:t>
            </w:r>
            <w:smartTag w:uri="urn:schemas-microsoft-com:office:smarttags" w:element="metricconverter">
              <w:smartTagPr>
                <w:attr w:name="ProductID" w:val="750 M2"/>
              </w:smartTagPr>
              <w:r w:rsidR="00C511B0" w:rsidRPr="00B83EFA">
                <w:rPr>
                  <w:rFonts w:ascii="Arial" w:hAnsi="Arial" w:cs="Arial"/>
                </w:rPr>
                <w:t>750 M</w:t>
              </w:r>
              <w:r w:rsidR="00C511B0" w:rsidRPr="00622129">
                <w:rPr>
                  <w:rFonts w:ascii="Arial" w:hAnsi="Arial" w:cs="Arial"/>
                  <w:vertAlign w:val="superscript"/>
                </w:rPr>
                <w:t>2</w:t>
              </w:r>
            </w:smartTag>
            <w:r w:rsidR="00C511B0" w:rsidRPr="00B83EFA">
              <w:rPr>
                <w:rFonts w:ascii="Arial" w:hAnsi="Arial" w:cs="Arial"/>
              </w:rPr>
              <w:t xml:space="preserve"> hasta </w:t>
            </w:r>
            <w:smartTag w:uri="urn:schemas-microsoft-com:office:smarttags" w:element="metricconverter">
              <w:smartTagPr>
                <w:attr w:name="ProductID" w:val="1000 M2"/>
              </w:smartTagPr>
              <w:r w:rsidR="00C511B0" w:rsidRPr="00B83EFA">
                <w:rPr>
                  <w:rFonts w:ascii="Arial" w:hAnsi="Arial" w:cs="Arial"/>
                </w:rPr>
                <w:t>1000 M</w:t>
              </w:r>
              <w:r w:rsidR="00C511B0" w:rsidRPr="00622129">
                <w:rPr>
                  <w:rFonts w:ascii="Arial" w:hAnsi="Arial" w:cs="Arial"/>
                  <w:vertAlign w:val="superscript"/>
                </w:rPr>
                <w:t>2</w:t>
              </w:r>
            </w:smartTag>
          </w:p>
          <w:p w14:paraId="10FFFFB7" w14:textId="77777777" w:rsidR="00C511B0" w:rsidRPr="00B83EFA" w:rsidRDefault="00C511B0" w:rsidP="001140A4">
            <w:pPr>
              <w:rPr>
                <w:rFonts w:ascii="Arial" w:hAnsi="Arial" w:cs="Arial"/>
              </w:rPr>
            </w:pPr>
          </w:p>
        </w:tc>
        <w:tc>
          <w:tcPr>
            <w:tcW w:w="1671" w:type="dxa"/>
            <w:vAlign w:val="center"/>
          </w:tcPr>
          <w:p w14:paraId="4801CA39"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C511B0" w:rsidRPr="00B83EFA">
              <w:rPr>
                <w:rFonts w:ascii="Arial" w:hAnsi="Arial" w:cs="Arial"/>
              </w:rPr>
              <w:t xml:space="preserve"> 625.44</w:t>
            </w:r>
          </w:p>
          <w:p w14:paraId="07B7D623" w14:textId="77777777" w:rsidR="00C511B0" w:rsidRPr="00B83EFA" w:rsidRDefault="00C511B0" w:rsidP="00C511B0">
            <w:pPr>
              <w:jc w:val="center"/>
              <w:rPr>
                <w:rFonts w:ascii="Arial" w:hAnsi="Arial" w:cs="Arial"/>
              </w:rPr>
            </w:pPr>
          </w:p>
        </w:tc>
        <w:tc>
          <w:tcPr>
            <w:tcW w:w="3894" w:type="dxa"/>
          </w:tcPr>
          <w:p w14:paraId="329E9FA2" w14:textId="77777777" w:rsidR="00C511B0" w:rsidRPr="00B83EFA" w:rsidRDefault="008623F5" w:rsidP="00C12237">
            <w:pPr>
              <w:autoSpaceDE w:val="0"/>
              <w:autoSpaceDN w:val="0"/>
              <w:adjustRightInd w:val="0"/>
              <w:rPr>
                <w:rFonts w:ascii="Arial" w:hAnsi="Arial" w:cs="Arial"/>
              </w:rPr>
            </w:pPr>
            <w:r w:rsidRPr="00B83EFA">
              <w:rPr>
                <w:rFonts w:ascii="Arial" w:hAnsi="Arial" w:cs="Arial"/>
              </w:rPr>
              <w:t>Más</w:t>
            </w:r>
            <w:r w:rsidR="00C511B0" w:rsidRPr="00B83EFA">
              <w:rPr>
                <w:rFonts w:ascii="Arial" w:hAnsi="Arial" w:cs="Arial"/>
              </w:rPr>
              <w:t xml:space="preserve"> de </w:t>
            </w:r>
            <w:r w:rsidR="00E3692F">
              <w:rPr>
                <w:rFonts w:ascii="Arial" w:hAnsi="Arial" w:cs="Arial"/>
              </w:rPr>
              <w:t xml:space="preserve"> $</w:t>
            </w:r>
            <w:r w:rsidR="00C511B0" w:rsidRPr="00B83EFA">
              <w:rPr>
                <w:rFonts w:ascii="Arial" w:hAnsi="Arial" w:cs="Arial"/>
              </w:rPr>
              <w:t>200,000 hasta</w:t>
            </w:r>
          </w:p>
          <w:p w14:paraId="0A5ED60F" w14:textId="77777777" w:rsidR="00C511B0" w:rsidRPr="00B83EFA" w:rsidRDefault="00E3692F" w:rsidP="00C12237">
            <w:pPr>
              <w:autoSpaceDE w:val="0"/>
              <w:autoSpaceDN w:val="0"/>
              <w:adjustRightInd w:val="0"/>
              <w:rPr>
                <w:rFonts w:ascii="Arial" w:hAnsi="Arial" w:cs="Arial"/>
              </w:rPr>
            </w:pPr>
            <w:r>
              <w:rPr>
                <w:rFonts w:ascii="Arial" w:hAnsi="Arial" w:cs="Arial"/>
              </w:rPr>
              <w:t xml:space="preserve"> $</w:t>
            </w:r>
            <w:r w:rsidR="00C511B0" w:rsidRPr="00B83EFA">
              <w:rPr>
                <w:rFonts w:ascii="Arial" w:hAnsi="Arial" w:cs="Arial"/>
              </w:rPr>
              <w:t>250,000</w:t>
            </w:r>
          </w:p>
        </w:tc>
        <w:tc>
          <w:tcPr>
            <w:tcW w:w="1320" w:type="dxa"/>
            <w:vAlign w:val="center"/>
          </w:tcPr>
          <w:p w14:paraId="7346A682"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C511B0" w:rsidRPr="00B83EFA">
              <w:rPr>
                <w:rFonts w:ascii="Arial" w:hAnsi="Arial" w:cs="Arial"/>
              </w:rPr>
              <w:t>347.47</w:t>
            </w:r>
          </w:p>
        </w:tc>
      </w:tr>
      <w:tr w:rsidR="00C511B0" w:rsidRPr="00B83EFA" w14:paraId="5CAC8621" w14:textId="77777777" w:rsidTr="00D30282">
        <w:trPr>
          <w:cantSplit/>
        </w:trPr>
        <w:tc>
          <w:tcPr>
            <w:tcW w:w="3048" w:type="dxa"/>
          </w:tcPr>
          <w:p w14:paraId="4A8BF13A" w14:textId="77777777" w:rsidR="00C511B0" w:rsidRPr="00B83EFA" w:rsidRDefault="008623F5" w:rsidP="001140A4">
            <w:pPr>
              <w:rPr>
                <w:rFonts w:ascii="Arial" w:hAnsi="Arial" w:cs="Arial"/>
              </w:rPr>
            </w:pPr>
            <w:r w:rsidRPr="00B83EFA">
              <w:rPr>
                <w:rFonts w:ascii="Arial" w:hAnsi="Arial" w:cs="Arial"/>
              </w:rPr>
              <w:t>Más</w:t>
            </w:r>
            <w:r w:rsidR="00C511B0" w:rsidRPr="00B83EFA">
              <w:rPr>
                <w:rFonts w:ascii="Arial" w:hAnsi="Arial" w:cs="Arial"/>
              </w:rPr>
              <w:t xml:space="preserve"> de </w:t>
            </w:r>
            <w:smartTag w:uri="urn:schemas-microsoft-com:office:smarttags" w:element="metricconverter">
              <w:smartTagPr>
                <w:attr w:name="ProductID" w:val="1000 M2"/>
              </w:smartTagPr>
              <w:r w:rsidR="00C511B0" w:rsidRPr="00B83EFA">
                <w:rPr>
                  <w:rFonts w:ascii="Arial" w:hAnsi="Arial" w:cs="Arial"/>
                </w:rPr>
                <w:t>1000 M</w:t>
              </w:r>
              <w:r w:rsidR="00C511B0" w:rsidRPr="00622129">
                <w:rPr>
                  <w:rFonts w:ascii="Arial" w:hAnsi="Arial" w:cs="Arial"/>
                  <w:vertAlign w:val="superscript"/>
                </w:rPr>
                <w:t>2</w:t>
              </w:r>
            </w:smartTag>
            <w:r w:rsidR="00C511B0" w:rsidRPr="00B83EFA">
              <w:rPr>
                <w:rFonts w:ascii="Arial" w:hAnsi="Arial" w:cs="Arial"/>
              </w:rPr>
              <w:t xml:space="preserve"> hasta </w:t>
            </w:r>
            <w:smartTag w:uri="urn:schemas-microsoft-com:office:smarttags" w:element="metricconverter">
              <w:smartTagPr>
                <w:attr w:name="ProductID" w:val="1500 M2"/>
              </w:smartTagPr>
              <w:r w:rsidR="00C511B0" w:rsidRPr="00B83EFA">
                <w:rPr>
                  <w:rFonts w:ascii="Arial" w:hAnsi="Arial" w:cs="Arial"/>
                </w:rPr>
                <w:t>1500 M</w:t>
              </w:r>
              <w:r w:rsidR="00C511B0" w:rsidRPr="00622129">
                <w:rPr>
                  <w:rFonts w:ascii="Arial" w:hAnsi="Arial" w:cs="Arial"/>
                  <w:vertAlign w:val="superscript"/>
                </w:rPr>
                <w:t>2</w:t>
              </w:r>
            </w:smartTag>
          </w:p>
          <w:p w14:paraId="75B22BFD" w14:textId="77777777" w:rsidR="00C511B0" w:rsidRPr="00B83EFA" w:rsidRDefault="00C511B0" w:rsidP="001140A4">
            <w:pPr>
              <w:rPr>
                <w:rFonts w:ascii="Arial" w:hAnsi="Arial" w:cs="Arial"/>
              </w:rPr>
            </w:pPr>
          </w:p>
        </w:tc>
        <w:tc>
          <w:tcPr>
            <w:tcW w:w="1671" w:type="dxa"/>
            <w:vAlign w:val="center"/>
          </w:tcPr>
          <w:p w14:paraId="4F4E74A8" w14:textId="77777777" w:rsidR="00C511B0" w:rsidRPr="00B83EFA" w:rsidRDefault="00E3692F" w:rsidP="00C511B0">
            <w:pPr>
              <w:jc w:val="center"/>
              <w:rPr>
                <w:rFonts w:ascii="Arial" w:hAnsi="Arial" w:cs="Arial"/>
              </w:rPr>
            </w:pPr>
            <w:r>
              <w:rPr>
                <w:rFonts w:ascii="Arial" w:hAnsi="Arial" w:cs="Arial"/>
              </w:rPr>
              <w:t xml:space="preserve"> $</w:t>
            </w:r>
            <w:r w:rsidR="00C511B0" w:rsidRPr="00B83EFA">
              <w:rPr>
                <w:rFonts w:ascii="Arial" w:hAnsi="Arial" w:cs="Arial"/>
              </w:rPr>
              <w:t>851.30</w:t>
            </w:r>
          </w:p>
          <w:p w14:paraId="0FDE32AB" w14:textId="77777777" w:rsidR="00C511B0" w:rsidRPr="00B83EFA" w:rsidRDefault="00C511B0" w:rsidP="00C511B0">
            <w:pPr>
              <w:jc w:val="center"/>
              <w:rPr>
                <w:rFonts w:ascii="Arial" w:hAnsi="Arial" w:cs="Arial"/>
              </w:rPr>
            </w:pPr>
          </w:p>
        </w:tc>
        <w:tc>
          <w:tcPr>
            <w:tcW w:w="3894" w:type="dxa"/>
          </w:tcPr>
          <w:p w14:paraId="5A4A713B" w14:textId="77777777" w:rsidR="00C511B0" w:rsidRPr="00B83EFA" w:rsidRDefault="008623F5" w:rsidP="00C12237">
            <w:pPr>
              <w:autoSpaceDE w:val="0"/>
              <w:autoSpaceDN w:val="0"/>
              <w:adjustRightInd w:val="0"/>
              <w:rPr>
                <w:rFonts w:ascii="Arial" w:hAnsi="Arial" w:cs="Arial"/>
              </w:rPr>
            </w:pPr>
            <w:r w:rsidRPr="00B83EFA">
              <w:rPr>
                <w:rFonts w:ascii="Arial" w:hAnsi="Arial" w:cs="Arial"/>
              </w:rPr>
              <w:t>Más</w:t>
            </w:r>
            <w:r w:rsidR="00C511B0" w:rsidRPr="00B83EFA">
              <w:rPr>
                <w:rFonts w:ascii="Arial" w:hAnsi="Arial" w:cs="Arial"/>
              </w:rPr>
              <w:t xml:space="preserve"> de </w:t>
            </w:r>
            <w:r w:rsidR="00E3692F">
              <w:rPr>
                <w:rFonts w:ascii="Arial" w:hAnsi="Arial" w:cs="Arial"/>
              </w:rPr>
              <w:t xml:space="preserve"> $</w:t>
            </w:r>
            <w:r w:rsidR="00C511B0" w:rsidRPr="00B83EFA">
              <w:rPr>
                <w:rFonts w:ascii="Arial" w:hAnsi="Arial" w:cs="Arial"/>
              </w:rPr>
              <w:t>250,000 hasta</w:t>
            </w:r>
          </w:p>
          <w:p w14:paraId="74E6DD97" w14:textId="77777777" w:rsidR="00C511B0" w:rsidRPr="00B83EFA" w:rsidRDefault="00E3692F" w:rsidP="00C12237">
            <w:pPr>
              <w:autoSpaceDE w:val="0"/>
              <w:autoSpaceDN w:val="0"/>
              <w:adjustRightInd w:val="0"/>
              <w:rPr>
                <w:rFonts w:ascii="Arial" w:hAnsi="Arial" w:cs="Arial"/>
              </w:rPr>
            </w:pPr>
            <w:r>
              <w:rPr>
                <w:rFonts w:ascii="Arial" w:hAnsi="Arial" w:cs="Arial"/>
              </w:rPr>
              <w:t xml:space="preserve"> $</w:t>
            </w:r>
            <w:r w:rsidR="00C511B0" w:rsidRPr="00B83EFA">
              <w:rPr>
                <w:rFonts w:ascii="Arial" w:hAnsi="Arial" w:cs="Arial"/>
              </w:rPr>
              <w:t>300,000</w:t>
            </w:r>
          </w:p>
        </w:tc>
        <w:tc>
          <w:tcPr>
            <w:tcW w:w="1320" w:type="dxa"/>
            <w:vAlign w:val="center"/>
          </w:tcPr>
          <w:p w14:paraId="57CFDF0B"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C511B0" w:rsidRPr="00B83EFA">
              <w:rPr>
                <w:rFonts w:ascii="Arial" w:hAnsi="Arial" w:cs="Arial"/>
              </w:rPr>
              <w:t>382.21</w:t>
            </w:r>
          </w:p>
        </w:tc>
      </w:tr>
      <w:tr w:rsidR="00C511B0" w:rsidRPr="00B83EFA" w14:paraId="5B4B1C1D" w14:textId="77777777" w:rsidTr="00D30282">
        <w:trPr>
          <w:cantSplit/>
        </w:trPr>
        <w:tc>
          <w:tcPr>
            <w:tcW w:w="3048" w:type="dxa"/>
          </w:tcPr>
          <w:p w14:paraId="61A297B9" w14:textId="77777777" w:rsidR="00C511B0" w:rsidRPr="00B83EFA" w:rsidRDefault="008623F5" w:rsidP="001140A4">
            <w:pPr>
              <w:rPr>
                <w:rFonts w:ascii="Arial" w:hAnsi="Arial" w:cs="Arial"/>
              </w:rPr>
            </w:pPr>
            <w:r w:rsidRPr="00B83EFA">
              <w:rPr>
                <w:rFonts w:ascii="Arial" w:hAnsi="Arial" w:cs="Arial"/>
              </w:rPr>
              <w:t>Más</w:t>
            </w:r>
            <w:r w:rsidR="00C511B0" w:rsidRPr="00B83EFA">
              <w:rPr>
                <w:rFonts w:ascii="Arial" w:hAnsi="Arial" w:cs="Arial"/>
              </w:rPr>
              <w:t xml:space="preserve"> de </w:t>
            </w:r>
            <w:smartTag w:uri="urn:schemas-microsoft-com:office:smarttags" w:element="metricconverter">
              <w:smartTagPr>
                <w:attr w:name="ProductID" w:val="1500 M2"/>
              </w:smartTagPr>
              <w:r w:rsidR="00C511B0" w:rsidRPr="00B83EFA">
                <w:rPr>
                  <w:rFonts w:ascii="Arial" w:hAnsi="Arial" w:cs="Arial"/>
                </w:rPr>
                <w:t>1500 M</w:t>
              </w:r>
              <w:r w:rsidR="00C511B0" w:rsidRPr="00622129">
                <w:rPr>
                  <w:rFonts w:ascii="Arial" w:hAnsi="Arial" w:cs="Arial"/>
                  <w:vertAlign w:val="superscript"/>
                </w:rPr>
                <w:t>2</w:t>
              </w:r>
            </w:smartTag>
            <w:r w:rsidR="00C511B0" w:rsidRPr="00B83EFA">
              <w:rPr>
                <w:rFonts w:ascii="Arial" w:hAnsi="Arial" w:cs="Arial"/>
              </w:rPr>
              <w:t xml:space="preserve"> hasta </w:t>
            </w:r>
            <w:smartTag w:uri="urn:schemas-microsoft-com:office:smarttags" w:element="metricconverter">
              <w:smartTagPr>
                <w:attr w:name="ProductID" w:val="2000 M2"/>
              </w:smartTagPr>
              <w:r w:rsidR="00C511B0" w:rsidRPr="00B83EFA">
                <w:rPr>
                  <w:rFonts w:ascii="Arial" w:hAnsi="Arial" w:cs="Arial"/>
                </w:rPr>
                <w:t>2000 M</w:t>
              </w:r>
              <w:r w:rsidR="00C511B0" w:rsidRPr="00622129">
                <w:rPr>
                  <w:rFonts w:ascii="Arial" w:hAnsi="Arial" w:cs="Arial"/>
                  <w:vertAlign w:val="superscript"/>
                </w:rPr>
                <w:t>2</w:t>
              </w:r>
            </w:smartTag>
          </w:p>
          <w:p w14:paraId="35A37816" w14:textId="77777777" w:rsidR="00C511B0" w:rsidRPr="00B83EFA" w:rsidRDefault="00C511B0" w:rsidP="001140A4">
            <w:pPr>
              <w:rPr>
                <w:rFonts w:ascii="Arial" w:hAnsi="Arial" w:cs="Arial"/>
              </w:rPr>
            </w:pPr>
          </w:p>
        </w:tc>
        <w:tc>
          <w:tcPr>
            <w:tcW w:w="1671" w:type="dxa"/>
            <w:vAlign w:val="center"/>
          </w:tcPr>
          <w:p w14:paraId="5B42C2B3" w14:textId="77777777" w:rsidR="00C511B0" w:rsidRPr="00B83EFA" w:rsidRDefault="00E3692F" w:rsidP="00C511B0">
            <w:pPr>
              <w:jc w:val="center"/>
              <w:rPr>
                <w:rFonts w:ascii="Arial" w:hAnsi="Arial" w:cs="Arial"/>
              </w:rPr>
            </w:pPr>
            <w:r>
              <w:rPr>
                <w:rFonts w:ascii="Arial" w:hAnsi="Arial" w:cs="Arial"/>
              </w:rPr>
              <w:t xml:space="preserve"> $</w:t>
            </w:r>
            <w:r w:rsidR="00C511B0" w:rsidRPr="00B83EFA">
              <w:rPr>
                <w:rFonts w:ascii="Arial" w:hAnsi="Arial" w:cs="Arial"/>
              </w:rPr>
              <w:t>1,042.40</w:t>
            </w:r>
          </w:p>
          <w:p w14:paraId="2B343DA5" w14:textId="77777777" w:rsidR="00C511B0" w:rsidRPr="00B83EFA" w:rsidRDefault="00C511B0" w:rsidP="00C511B0">
            <w:pPr>
              <w:jc w:val="center"/>
              <w:rPr>
                <w:rFonts w:ascii="Arial" w:hAnsi="Arial" w:cs="Arial"/>
              </w:rPr>
            </w:pPr>
          </w:p>
        </w:tc>
        <w:tc>
          <w:tcPr>
            <w:tcW w:w="3894" w:type="dxa"/>
          </w:tcPr>
          <w:p w14:paraId="0E2DBD02" w14:textId="77777777" w:rsidR="00C511B0" w:rsidRPr="00B83EFA" w:rsidRDefault="008623F5" w:rsidP="00C12237">
            <w:pPr>
              <w:autoSpaceDE w:val="0"/>
              <w:autoSpaceDN w:val="0"/>
              <w:adjustRightInd w:val="0"/>
              <w:rPr>
                <w:rFonts w:ascii="Arial" w:hAnsi="Arial" w:cs="Arial"/>
              </w:rPr>
            </w:pPr>
            <w:r w:rsidRPr="00B83EFA">
              <w:rPr>
                <w:rFonts w:ascii="Arial" w:hAnsi="Arial" w:cs="Arial"/>
              </w:rPr>
              <w:t>Más</w:t>
            </w:r>
            <w:r w:rsidR="00C511B0" w:rsidRPr="00B83EFA">
              <w:rPr>
                <w:rFonts w:ascii="Arial" w:hAnsi="Arial" w:cs="Arial"/>
              </w:rPr>
              <w:t xml:space="preserve"> de </w:t>
            </w:r>
            <w:r w:rsidR="00E3692F">
              <w:rPr>
                <w:rFonts w:ascii="Arial" w:hAnsi="Arial" w:cs="Arial"/>
              </w:rPr>
              <w:t xml:space="preserve"> $</w:t>
            </w:r>
            <w:r w:rsidR="00C511B0" w:rsidRPr="00B83EFA">
              <w:rPr>
                <w:rFonts w:ascii="Arial" w:hAnsi="Arial" w:cs="Arial"/>
              </w:rPr>
              <w:t>300,000 hasta</w:t>
            </w:r>
          </w:p>
          <w:p w14:paraId="0BB8B5F2" w14:textId="77777777" w:rsidR="00C511B0" w:rsidRPr="00B83EFA" w:rsidRDefault="00E3692F" w:rsidP="00C12237">
            <w:pPr>
              <w:autoSpaceDE w:val="0"/>
              <w:autoSpaceDN w:val="0"/>
              <w:adjustRightInd w:val="0"/>
              <w:rPr>
                <w:rFonts w:ascii="Arial" w:hAnsi="Arial" w:cs="Arial"/>
              </w:rPr>
            </w:pPr>
            <w:r>
              <w:rPr>
                <w:rFonts w:ascii="Arial" w:hAnsi="Arial" w:cs="Arial"/>
              </w:rPr>
              <w:t xml:space="preserve"> $</w:t>
            </w:r>
            <w:r w:rsidR="00C511B0" w:rsidRPr="00B83EFA">
              <w:rPr>
                <w:rFonts w:ascii="Arial" w:hAnsi="Arial" w:cs="Arial"/>
              </w:rPr>
              <w:t>400,000</w:t>
            </w:r>
          </w:p>
        </w:tc>
        <w:tc>
          <w:tcPr>
            <w:tcW w:w="1320" w:type="dxa"/>
            <w:vAlign w:val="center"/>
          </w:tcPr>
          <w:p w14:paraId="4828AB94"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C511B0" w:rsidRPr="00B83EFA">
              <w:rPr>
                <w:rFonts w:ascii="Arial" w:hAnsi="Arial" w:cs="Arial"/>
              </w:rPr>
              <w:t>425.75</w:t>
            </w:r>
          </w:p>
        </w:tc>
      </w:tr>
      <w:tr w:rsidR="00C511B0" w:rsidRPr="00B83EFA" w14:paraId="55A2E08B" w14:textId="77777777" w:rsidTr="00D30282">
        <w:trPr>
          <w:cantSplit/>
        </w:trPr>
        <w:tc>
          <w:tcPr>
            <w:tcW w:w="3048" w:type="dxa"/>
          </w:tcPr>
          <w:p w14:paraId="6B826C15" w14:textId="77777777" w:rsidR="00C511B0" w:rsidRPr="00B83EFA" w:rsidRDefault="008623F5" w:rsidP="001140A4">
            <w:pPr>
              <w:rPr>
                <w:rFonts w:ascii="Arial" w:hAnsi="Arial" w:cs="Arial"/>
              </w:rPr>
            </w:pPr>
            <w:r w:rsidRPr="00B83EFA">
              <w:rPr>
                <w:rFonts w:ascii="Arial" w:hAnsi="Arial" w:cs="Arial"/>
              </w:rPr>
              <w:t>Más</w:t>
            </w:r>
            <w:r w:rsidR="00C511B0" w:rsidRPr="00B83EFA">
              <w:rPr>
                <w:rFonts w:ascii="Arial" w:hAnsi="Arial" w:cs="Arial"/>
              </w:rPr>
              <w:t xml:space="preserve"> de </w:t>
            </w:r>
            <w:smartTag w:uri="urn:schemas-microsoft-com:office:smarttags" w:element="metricconverter">
              <w:smartTagPr>
                <w:attr w:name="ProductID" w:val="2000 M2"/>
              </w:smartTagPr>
              <w:r w:rsidR="00C511B0" w:rsidRPr="00B83EFA">
                <w:rPr>
                  <w:rFonts w:ascii="Arial" w:hAnsi="Arial" w:cs="Arial"/>
                </w:rPr>
                <w:t>2000 M</w:t>
              </w:r>
              <w:r w:rsidR="00C511B0" w:rsidRPr="00622129">
                <w:rPr>
                  <w:rFonts w:ascii="Arial" w:hAnsi="Arial" w:cs="Arial"/>
                  <w:vertAlign w:val="superscript"/>
                </w:rPr>
                <w:t>2</w:t>
              </w:r>
            </w:smartTag>
            <w:r w:rsidR="00C511B0" w:rsidRPr="00B83EFA">
              <w:rPr>
                <w:rFonts w:ascii="Arial" w:hAnsi="Arial" w:cs="Arial"/>
              </w:rPr>
              <w:t xml:space="preserve"> hasta </w:t>
            </w:r>
            <w:smartTag w:uri="urn:schemas-microsoft-com:office:smarttags" w:element="metricconverter">
              <w:smartTagPr>
                <w:attr w:name="ProductID" w:val="3000 M2"/>
              </w:smartTagPr>
              <w:r w:rsidR="00C511B0" w:rsidRPr="00B83EFA">
                <w:rPr>
                  <w:rFonts w:ascii="Arial" w:hAnsi="Arial" w:cs="Arial"/>
                </w:rPr>
                <w:t>3000 M</w:t>
              </w:r>
              <w:r w:rsidR="00C511B0" w:rsidRPr="00622129">
                <w:rPr>
                  <w:rFonts w:ascii="Arial" w:hAnsi="Arial" w:cs="Arial"/>
                  <w:vertAlign w:val="superscript"/>
                </w:rPr>
                <w:t>2</w:t>
              </w:r>
            </w:smartTag>
          </w:p>
          <w:p w14:paraId="057962E2" w14:textId="77777777" w:rsidR="00C511B0" w:rsidRPr="00B83EFA" w:rsidRDefault="00C511B0" w:rsidP="001140A4">
            <w:pPr>
              <w:rPr>
                <w:rFonts w:ascii="Arial" w:hAnsi="Arial" w:cs="Arial"/>
              </w:rPr>
            </w:pPr>
          </w:p>
        </w:tc>
        <w:tc>
          <w:tcPr>
            <w:tcW w:w="1671" w:type="dxa"/>
            <w:vAlign w:val="center"/>
          </w:tcPr>
          <w:p w14:paraId="1CD33851" w14:textId="77777777" w:rsidR="00C511B0" w:rsidRPr="00B83EFA" w:rsidRDefault="00E3692F" w:rsidP="00C511B0">
            <w:pPr>
              <w:jc w:val="center"/>
              <w:rPr>
                <w:rFonts w:ascii="Arial" w:hAnsi="Arial" w:cs="Arial"/>
              </w:rPr>
            </w:pPr>
            <w:r>
              <w:rPr>
                <w:rFonts w:ascii="Arial" w:hAnsi="Arial" w:cs="Arial"/>
              </w:rPr>
              <w:t xml:space="preserve"> $</w:t>
            </w:r>
            <w:r w:rsidR="00C511B0" w:rsidRPr="00B83EFA">
              <w:rPr>
                <w:rFonts w:ascii="Arial" w:hAnsi="Arial" w:cs="Arial"/>
              </w:rPr>
              <w:t>1,389.87</w:t>
            </w:r>
          </w:p>
          <w:p w14:paraId="6E244873" w14:textId="77777777" w:rsidR="00C511B0" w:rsidRPr="00B83EFA" w:rsidRDefault="00C511B0" w:rsidP="00C511B0">
            <w:pPr>
              <w:jc w:val="center"/>
              <w:rPr>
                <w:rFonts w:ascii="Arial" w:hAnsi="Arial" w:cs="Arial"/>
              </w:rPr>
            </w:pPr>
          </w:p>
        </w:tc>
        <w:tc>
          <w:tcPr>
            <w:tcW w:w="3894" w:type="dxa"/>
          </w:tcPr>
          <w:p w14:paraId="00FC597E" w14:textId="77777777" w:rsidR="00C511B0" w:rsidRPr="00B83EFA" w:rsidRDefault="008623F5" w:rsidP="00C12237">
            <w:pPr>
              <w:autoSpaceDE w:val="0"/>
              <w:autoSpaceDN w:val="0"/>
              <w:adjustRightInd w:val="0"/>
              <w:rPr>
                <w:rFonts w:ascii="Arial" w:hAnsi="Arial" w:cs="Arial"/>
              </w:rPr>
            </w:pPr>
            <w:r w:rsidRPr="00B83EFA">
              <w:rPr>
                <w:rFonts w:ascii="Arial" w:hAnsi="Arial" w:cs="Arial"/>
              </w:rPr>
              <w:t>Más</w:t>
            </w:r>
            <w:r w:rsidR="00C511B0" w:rsidRPr="00B83EFA">
              <w:rPr>
                <w:rFonts w:ascii="Arial" w:hAnsi="Arial" w:cs="Arial"/>
              </w:rPr>
              <w:t xml:space="preserve"> de </w:t>
            </w:r>
            <w:r w:rsidR="00E3692F">
              <w:rPr>
                <w:rFonts w:ascii="Arial" w:hAnsi="Arial" w:cs="Arial"/>
              </w:rPr>
              <w:t xml:space="preserve"> $</w:t>
            </w:r>
            <w:r w:rsidR="00C511B0" w:rsidRPr="00B83EFA">
              <w:rPr>
                <w:rFonts w:ascii="Arial" w:hAnsi="Arial" w:cs="Arial"/>
              </w:rPr>
              <w:t>400,000 hasta</w:t>
            </w:r>
          </w:p>
          <w:p w14:paraId="6C01F809" w14:textId="77777777" w:rsidR="00C511B0" w:rsidRPr="00B83EFA" w:rsidRDefault="00E3692F" w:rsidP="00C12237">
            <w:pPr>
              <w:autoSpaceDE w:val="0"/>
              <w:autoSpaceDN w:val="0"/>
              <w:adjustRightInd w:val="0"/>
              <w:rPr>
                <w:rFonts w:ascii="Arial" w:hAnsi="Arial" w:cs="Arial"/>
              </w:rPr>
            </w:pPr>
            <w:r>
              <w:rPr>
                <w:rFonts w:ascii="Arial" w:hAnsi="Arial" w:cs="Arial"/>
              </w:rPr>
              <w:t xml:space="preserve"> $</w:t>
            </w:r>
            <w:r w:rsidR="00C511B0" w:rsidRPr="00B83EFA">
              <w:rPr>
                <w:rFonts w:ascii="Arial" w:hAnsi="Arial" w:cs="Arial"/>
              </w:rPr>
              <w:t>500,000</w:t>
            </w:r>
          </w:p>
        </w:tc>
        <w:tc>
          <w:tcPr>
            <w:tcW w:w="1320" w:type="dxa"/>
            <w:vAlign w:val="center"/>
          </w:tcPr>
          <w:p w14:paraId="22955321"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C511B0" w:rsidRPr="00B83EFA">
              <w:rPr>
                <w:rFonts w:ascii="Arial" w:hAnsi="Arial" w:cs="Arial"/>
              </w:rPr>
              <w:t>460.39</w:t>
            </w:r>
          </w:p>
        </w:tc>
      </w:tr>
      <w:tr w:rsidR="00C511B0" w:rsidRPr="00B83EFA" w14:paraId="021E28DE" w14:textId="77777777" w:rsidTr="00D30282">
        <w:trPr>
          <w:cantSplit/>
        </w:trPr>
        <w:tc>
          <w:tcPr>
            <w:tcW w:w="3048" w:type="dxa"/>
          </w:tcPr>
          <w:p w14:paraId="648D203E" w14:textId="77777777" w:rsidR="00C511B0" w:rsidRPr="00B83EFA" w:rsidRDefault="008623F5" w:rsidP="001140A4">
            <w:pPr>
              <w:rPr>
                <w:rFonts w:ascii="Arial" w:hAnsi="Arial" w:cs="Arial"/>
              </w:rPr>
            </w:pPr>
            <w:r w:rsidRPr="00B83EFA">
              <w:rPr>
                <w:rFonts w:ascii="Arial" w:hAnsi="Arial" w:cs="Arial"/>
              </w:rPr>
              <w:t>Más</w:t>
            </w:r>
            <w:r w:rsidR="00C511B0" w:rsidRPr="00B83EFA">
              <w:rPr>
                <w:rFonts w:ascii="Arial" w:hAnsi="Arial" w:cs="Arial"/>
              </w:rPr>
              <w:t xml:space="preserve"> de </w:t>
            </w:r>
            <w:smartTag w:uri="urn:schemas-microsoft-com:office:smarttags" w:element="metricconverter">
              <w:smartTagPr>
                <w:attr w:name="ProductID" w:val="3000 M2"/>
              </w:smartTagPr>
              <w:r w:rsidR="00C511B0" w:rsidRPr="00B83EFA">
                <w:rPr>
                  <w:rFonts w:ascii="Arial" w:hAnsi="Arial" w:cs="Arial"/>
                </w:rPr>
                <w:t>3000 M</w:t>
              </w:r>
              <w:r w:rsidR="00C511B0" w:rsidRPr="00622129">
                <w:rPr>
                  <w:rFonts w:ascii="Arial" w:hAnsi="Arial" w:cs="Arial"/>
                  <w:vertAlign w:val="superscript"/>
                </w:rPr>
                <w:t>2</w:t>
              </w:r>
            </w:smartTag>
            <w:r w:rsidR="00C511B0" w:rsidRPr="00B83EFA">
              <w:rPr>
                <w:rFonts w:ascii="Arial" w:hAnsi="Arial" w:cs="Arial"/>
              </w:rPr>
              <w:t xml:space="preserve"> hasta </w:t>
            </w:r>
            <w:smartTag w:uri="urn:schemas-microsoft-com:office:smarttags" w:element="metricconverter">
              <w:smartTagPr>
                <w:attr w:name="ProductID" w:val="4000 M2"/>
              </w:smartTagPr>
              <w:r w:rsidR="00C511B0" w:rsidRPr="00B83EFA">
                <w:rPr>
                  <w:rFonts w:ascii="Arial" w:hAnsi="Arial" w:cs="Arial"/>
                </w:rPr>
                <w:t>4000 M</w:t>
              </w:r>
              <w:r w:rsidR="00C511B0" w:rsidRPr="00622129">
                <w:rPr>
                  <w:rFonts w:ascii="Arial" w:hAnsi="Arial" w:cs="Arial"/>
                  <w:vertAlign w:val="superscript"/>
                </w:rPr>
                <w:t>2</w:t>
              </w:r>
            </w:smartTag>
          </w:p>
          <w:p w14:paraId="151ACC02" w14:textId="77777777" w:rsidR="00C511B0" w:rsidRPr="00B83EFA" w:rsidRDefault="00C511B0" w:rsidP="001140A4">
            <w:pPr>
              <w:rPr>
                <w:rFonts w:ascii="Arial" w:hAnsi="Arial" w:cs="Arial"/>
              </w:rPr>
            </w:pPr>
          </w:p>
        </w:tc>
        <w:tc>
          <w:tcPr>
            <w:tcW w:w="1671" w:type="dxa"/>
            <w:vAlign w:val="center"/>
          </w:tcPr>
          <w:p w14:paraId="40112844" w14:textId="77777777" w:rsidR="00C511B0" w:rsidRPr="00B83EFA" w:rsidRDefault="00E3692F" w:rsidP="00C511B0">
            <w:pPr>
              <w:jc w:val="center"/>
              <w:rPr>
                <w:rFonts w:ascii="Arial" w:hAnsi="Arial" w:cs="Arial"/>
              </w:rPr>
            </w:pPr>
            <w:r>
              <w:rPr>
                <w:rFonts w:ascii="Arial" w:hAnsi="Arial" w:cs="Arial"/>
              </w:rPr>
              <w:t xml:space="preserve"> $</w:t>
            </w:r>
            <w:r w:rsidR="00C511B0" w:rsidRPr="00B83EFA">
              <w:rPr>
                <w:rFonts w:ascii="Arial" w:hAnsi="Arial" w:cs="Arial"/>
              </w:rPr>
              <w:t>1,717.22</w:t>
            </w:r>
          </w:p>
          <w:p w14:paraId="6D4293BD" w14:textId="77777777" w:rsidR="00C511B0" w:rsidRPr="00B83EFA" w:rsidRDefault="00C511B0" w:rsidP="00C511B0">
            <w:pPr>
              <w:jc w:val="center"/>
              <w:rPr>
                <w:rFonts w:ascii="Arial" w:hAnsi="Arial" w:cs="Arial"/>
              </w:rPr>
            </w:pPr>
          </w:p>
        </w:tc>
        <w:tc>
          <w:tcPr>
            <w:tcW w:w="3894" w:type="dxa"/>
          </w:tcPr>
          <w:p w14:paraId="2E2AAE1A" w14:textId="77777777" w:rsidR="00C511B0" w:rsidRPr="00B83EFA" w:rsidRDefault="008623F5" w:rsidP="00C12237">
            <w:pPr>
              <w:autoSpaceDE w:val="0"/>
              <w:autoSpaceDN w:val="0"/>
              <w:adjustRightInd w:val="0"/>
              <w:rPr>
                <w:rFonts w:ascii="Arial" w:hAnsi="Arial" w:cs="Arial"/>
              </w:rPr>
            </w:pPr>
            <w:r w:rsidRPr="00B83EFA">
              <w:rPr>
                <w:rFonts w:ascii="Arial" w:hAnsi="Arial" w:cs="Arial"/>
              </w:rPr>
              <w:t>Más</w:t>
            </w:r>
            <w:r w:rsidR="00C511B0" w:rsidRPr="00B83EFA">
              <w:rPr>
                <w:rFonts w:ascii="Arial" w:hAnsi="Arial" w:cs="Arial"/>
              </w:rPr>
              <w:t xml:space="preserve"> de </w:t>
            </w:r>
            <w:r w:rsidR="00E3692F">
              <w:rPr>
                <w:rFonts w:ascii="Arial" w:hAnsi="Arial" w:cs="Arial"/>
              </w:rPr>
              <w:t xml:space="preserve"> $</w:t>
            </w:r>
            <w:r w:rsidR="00C511B0" w:rsidRPr="00B83EFA">
              <w:rPr>
                <w:rFonts w:ascii="Arial" w:hAnsi="Arial" w:cs="Arial"/>
              </w:rPr>
              <w:t>500,000 hasta</w:t>
            </w:r>
          </w:p>
          <w:p w14:paraId="3665D969" w14:textId="77777777" w:rsidR="00C511B0" w:rsidRPr="00B83EFA" w:rsidRDefault="00E3692F" w:rsidP="00C12237">
            <w:pPr>
              <w:autoSpaceDE w:val="0"/>
              <w:autoSpaceDN w:val="0"/>
              <w:adjustRightInd w:val="0"/>
              <w:rPr>
                <w:rFonts w:ascii="Arial" w:hAnsi="Arial" w:cs="Arial"/>
              </w:rPr>
            </w:pPr>
            <w:r>
              <w:rPr>
                <w:rFonts w:ascii="Arial" w:hAnsi="Arial" w:cs="Arial"/>
              </w:rPr>
              <w:t xml:space="preserve"> $</w:t>
            </w:r>
            <w:r w:rsidR="00C511B0" w:rsidRPr="00B83EFA">
              <w:rPr>
                <w:rFonts w:ascii="Arial" w:hAnsi="Arial" w:cs="Arial"/>
              </w:rPr>
              <w:t>750,000</w:t>
            </w:r>
          </w:p>
        </w:tc>
        <w:tc>
          <w:tcPr>
            <w:tcW w:w="1320" w:type="dxa"/>
            <w:vAlign w:val="center"/>
          </w:tcPr>
          <w:p w14:paraId="7C52734C"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C511B0" w:rsidRPr="00B83EFA">
              <w:rPr>
                <w:rFonts w:ascii="Arial" w:hAnsi="Arial" w:cs="Arial"/>
              </w:rPr>
              <w:t>564.63</w:t>
            </w:r>
          </w:p>
        </w:tc>
      </w:tr>
      <w:tr w:rsidR="00C511B0" w:rsidRPr="00B83EFA" w14:paraId="6DB5C3B1" w14:textId="77777777" w:rsidTr="00D30282">
        <w:trPr>
          <w:cantSplit/>
        </w:trPr>
        <w:tc>
          <w:tcPr>
            <w:tcW w:w="3048" w:type="dxa"/>
          </w:tcPr>
          <w:p w14:paraId="5A1282AC" w14:textId="77777777" w:rsidR="00C511B0" w:rsidRPr="00B83EFA" w:rsidRDefault="008623F5" w:rsidP="001140A4">
            <w:pPr>
              <w:rPr>
                <w:rFonts w:ascii="Arial" w:hAnsi="Arial" w:cs="Arial"/>
              </w:rPr>
            </w:pPr>
            <w:r w:rsidRPr="00B83EFA">
              <w:rPr>
                <w:rFonts w:ascii="Arial" w:hAnsi="Arial" w:cs="Arial"/>
              </w:rPr>
              <w:t>Más</w:t>
            </w:r>
            <w:r w:rsidR="00C511B0" w:rsidRPr="00B83EFA">
              <w:rPr>
                <w:rFonts w:ascii="Arial" w:hAnsi="Arial" w:cs="Arial"/>
              </w:rPr>
              <w:t xml:space="preserve"> de </w:t>
            </w:r>
            <w:smartTag w:uri="urn:schemas-microsoft-com:office:smarttags" w:element="metricconverter">
              <w:smartTagPr>
                <w:attr w:name="ProductID" w:val="4000 M2"/>
              </w:smartTagPr>
              <w:r w:rsidR="00C511B0" w:rsidRPr="00B83EFA">
                <w:rPr>
                  <w:rFonts w:ascii="Arial" w:hAnsi="Arial" w:cs="Arial"/>
                </w:rPr>
                <w:t>4000 M</w:t>
              </w:r>
              <w:r w:rsidR="00C511B0" w:rsidRPr="00622129">
                <w:rPr>
                  <w:rFonts w:ascii="Arial" w:hAnsi="Arial" w:cs="Arial"/>
                  <w:vertAlign w:val="superscript"/>
                </w:rPr>
                <w:t>2</w:t>
              </w:r>
            </w:smartTag>
            <w:r w:rsidR="00C511B0" w:rsidRPr="00B83EFA">
              <w:rPr>
                <w:rFonts w:ascii="Arial" w:hAnsi="Arial" w:cs="Arial"/>
              </w:rPr>
              <w:t xml:space="preserve"> hasta </w:t>
            </w:r>
            <w:smartTag w:uri="urn:schemas-microsoft-com:office:smarttags" w:element="metricconverter">
              <w:smartTagPr>
                <w:attr w:name="ProductID" w:val="5000 M2"/>
              </w:smartTagPr>
              <w:r w:rsidR="00C511B0" w:rsidRPr="00B83EFA">
                <w:rPr>
                  <w:rFonts w:ascii="Arial" w:hAnsi="Arial" w:cs="Arial"/>
                </w:rPr>
                <w:t>5000 M</w:t>
              </w:r>
              <w:r w:rsidR="00C511B0" w:rsidRPr="00622129">
                <w:rPr>
                  <w:rFonts w:ascii="Arial" w:hAnsi="Arial" w:cs="Arial"/>
                  <w:vertAlign w:val="superscript"/>
                </w:rPr>
                <w:t>2</w:t>
              </w:r>
            </w:smartTag>
          </w:p>
          <w:p w14:paraId="132BD8E8" w14:textId="77777777" w:rsidR="00C511B0" w:rsidRPr="00B83EFA" w:rsidRDefault="00C511B0" w:rsidP="001140A4">
            <w:pPr>
              <w:rPr>
                <w:rFonts w:ascii="Arial" w:hAnsi="Arial" w:cs="Arial"/>
              </w:rPr>
            </w:pPr>
          </w:p>
        </w:tc>
        <w:tc>
          <w:tcPr>
            <w:tcW w:w="1671" w:type="dxa"/>
            <w:vAlign w:val="center"/>
          </w:tcPr>
          <w:p w14:paraId="142CED4A" w14:textId="77777777" w:rsidR="00C511B0" w:rsidRPr="00B83EFA" w:rsidRDefault="00E3692F" w:rsidP="00C511B0">
            <w:pPr>
              <w:jc w:val="center"/>
              <w:rPr>
                <w:rFonts w:ascii="Arial" w:hAnsi="Arial" w:cs="Arial"/>
              </w:rPr>
            </w:pPr>
            <w:r>
              <w:rPr>
                <w:rFonts w:ascii="Arial" w:hAnsi="Arial" w:cs="Arial"/>
              </w:rPr>
              <w:t xml:space="preserve"> $</w:t>
            </w:r>
            <w:r w:rsidR="00C511B0" w:rsidRPr="00B83EFA">
              <w:rPr>
                <w:rFonts w:ascii="Arial" w:hAnsi="Arial" w:cs="Arial"/>
              </w:rPr>
              <w:t>1,928.45</w:t>
            </w:r>
          </w:p>
          <w:p w14:paraId="1A97DB6B" w14:textId="77777777" w:rsidR="00C511B0" w:rsidRPr="00B83EFA" w:rsidRDefault="00C511B0" w:rsidP="00C511B0">
            <w:pPr>
              <w:jc w:val="center"/>
              <w:rPr>
                <w:rFonts w:ascii="Arial" w:hAnsi="Arial" w:cs="Arial"/>
              </w:rPr>
            </w:pPr>
          </w:p>
        </w:tc>
        <w:tc>
          <w:tcPr>
            <w:tcW w:w="3894" w:type="dxa"/>
          </w:tcPr>
          <w:p w14:paraId="4EC95FCD" w14:textId="77777777" w:rsidR="00C511B0" w:rsidRPr="00B83EFA" w:rsidRDefault="008623F5" w:rsidP="00C12237">
            <w:pPr>
              <w:autoSpaceDE w:val="0"/>
              <w:autoSpaceDN w:val="0"/>
              <w:adjustRightInd w:val="0"/>
              <w:rPr>
                <w:rFonts w:ascii="Arial" w:hAnsi="Arial" w:cs="Arial"/>
              </w:rPr>
            </w:pPr>
            <w:r w:rsidRPr="00B83EFA">
              <w:rPr>
                <w:rFonts w:ascii="Arial" w:hAnsi="Arial" w:cs="Arial"/>
              </w:rPr>
              <w:t>Más</w:t>
            </w:r>
            <w:r w:rsidR="00C511B0" w:rsidRPr="00B83EFA">
              <w:rPr>
                <w:rFonts w:ascii="Arial" w:hAnsi="Arial" w:cs="Arial"/>
              </w:rPr>
              <w:t xml:space="preserve"> de </w:t>
            </w:r>
            <w:r w:rsidR="00E3692F">
              <w:rPr>
                <w:rFonts w:ascii="Arial" w:hAnsi="Arial" w:cs="Arial"/>
              </w:rPr>
              <w:t xml:space="preserve"> $</w:t>
            </w:r>
            <w:r w:rsidR="00C511B0" w:rsidRPr="00B83EFA">
              <w:rPr>
                <w:rFonts w:ascii="Arial" w:hAnsi="Arial" w:cs="Arial"/>
              </w:rPr>
              <w:t>750,000 hasta</w:t>
            </w:r>
          </w:p>
          <w:p w14:paraId="1E6D23B3" w14:textId="77777777" w:rsidR="00C511B0" w:rsidRPr="00B83EFA" w:rsidRDefault="00C511B0" w:rsidP="00C12237">
            <w:pPr>
              <w:autoSpaceDE w:val="0"/>
              <w:autoSpaceDN w:val="0"/>
              <w:adjustRightInd w:val="0"/>
              <w:rPr>
                <w:rFonts w:ascii="Arial" w:hAnsi="Arial" w:cs="Arial"/>
              </w:rPr>
            </w:pPr>
            <w:r w:rsidRPr="00B83EFA">
              <w:rPr>
                <w:rFonts w:ascii="Arial" w:hAnsi="Arial" w:cs="Arial"/>
              </w:rPr>
              <w:t>1,000,000</w:t>
            </w:r>
          </w:p>
        </w:tc>
        <w:tc>
          <w:tcPr>
            <w:tcW w:w="1320" w:type="dxa"/>
            <w:vAlign w:val="center"/>
          </w:tcPr>
          <w:p w14:paraId="5BFF56E7"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C511B0" w:rsidRPr="00B83EFA">
              <w:rPr>
                <w:rFonts w:ascii="Arial" w:hAnsi="Arial" w:cs="Arial"/>
              </w:rPr>
              <w:t>564.63</w:t>
            </w:r>
          </w:p>
        </w:tc>
      </w:tr>
      <w:tr w:rsidR="00C511B0" w:rsidRPr="00B83EFA" w14:paraId="25899F3C" w14:textId="77777777" w:rsidTr="00D30282">
        <w:trPr>
          <w:cantSplit/>
        </w:trPr>
        <w:tc>
          <w:tcPr>
            <w:tcW w:w="3048" w:type="dxa"/>
          </w:tcPr>
          <w:p w14:paraId="71214D17" w14:textId="77777777" w:rsidR="00C511B0" w:rsidRPr="00B83EFA" w:rsidRDefault="008623F5" w:rsidP="001140A4">
            <w:pPr>
              <w:rPr>
                <w:rFonts w:ascii="Arial" w:hAnsi="Arial" w:cs="Arial"/>
              </w:rPr>
            </w:pPr>
            <w:r w:rsidRPr="00B83EFA">
              <w:rPr>
                <w:rFonts w:ascii="Arial" w:hAnsi="Arial" w:cs="Arial"/>
              </w:rPr>
              <w:t>Más</w:t>
            </w:r>
            <w:r w:rsidR="00C511B0" w:rsidRPr="00B83EFA">
              <w:rPr>
                <w:rFonts w:ascii="Arial" w:hAnsi="Arial" w:cs="Arial"/>
              </w:rPr>
              <w:t xml:space="preserve"> de </w:t>
            </w:r>
            <w:smartTag w:uri="urn:schemas-microsoft-com:office:smarttags" w:element="metricconverter">
              <w:smartTagPr>
                <w:attr w:name="ProductID" w:val="5000 M2"/>
              </w:smartTagPr>
              <w:r w:rsidR="00C511B0" w:rsidRPr="00B83EFA">
                <w:rPr>
                  <w:rFonts w:ascii="Arial" w:hAnsi="Arial" w:cs="Arial"/>
                </w:rPr>
                <w:t xml:space="preserve">5000 </w:t>
              </w:r>
              <w:r w:rsidR="00C511B0" w:rsidRPr="00622129">
                <w:rPr>
                  <w:rFonts w:ascii="Arial" w:hAnsi="Arial" w:cs="Arial"/>
                  <w:vertAlign w:val="superscript"/>
                </w:rPr>
                <w:t>M2</w:t>
              </w:r>
            </w:smartTag>
            <w:r w:rsidR="00C511B0" w:rsidRPr="00B83EFA">
              <w:rPr>
                <w:rFonts w:ascii="Arial" w:hAnsi="Arial" w:cs="Arial"/>
              </w:rPr>
              <w:t xml:space="preserve"> hasta </w:t>
            </w:r>
            <w:smartTag w:uri="urn:schemas-microsoft-com:office:smarttags" w:element="metricconverter">
              <w:smartTagPr>
                <w:attr w:name="ProductID" w:val="6000 M2"/>
              </w:smartTagPr>
              <w:r w:rsidR="00C511B0" w:rsidRPr="00B83EFA">
                <w:rPr>
                  <w:rFonts w:ascii="Arial" w:hAnsi="Arial" w:cs="Arial"/>
                </w:rPr>
                <w:t>6000 M</w:t>
              </w:r>
              <w:r w:rsidR="00C511B0" w:rsidRPr="00622129">
                <w:rPr>
                  <w:rFonts w:ascii="Arial" w:hAnsi="Arial" w:cs="Arial"/>
                  <w:vertAlign w:val="superscript"/>
                </w:rPr>
                <w:t>2</w:t>
              </w:r>
            </w:smartTag>
          </w:p>
          <w:p w14:paraId="25976BDC" w14:textId="77777777" w:rsidR="00C511B0" w:rsidRPr="00B83EFA" w:rsidRDefault="00C511B0" w:rsidP="001140A4">
            <w:pPr>
              <w:rPr>
                <w:rFonts w:ascii="Arial" w:hAnsi="Arial" w:cs="Arial"/>
              </w:rPr>
            </w:pPr>
          </w:p>
        </w:tc>
        <w:tc>
          <w:tcPr>
            <w:tcW w:w="1671" w:type="dxa"/>
            <w:vAlign w:val="center"/>
          </w:tcPr>
          <w:p w14:paraId="3D119E2E"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C511B0" w:rsidRPr="00B83EFA">
              <w:rPr>
                <w:rFonts w:ascii="Arial" w:hAnsi="Arial" w:cs="Arial"/>
              </w:rPr>
              <w:t xml:space="preserve"> 2,136.93</w:t>
            </w:r>
          </w:p>
          <w:p w14:paraId="67EE1A95" w14:textId="77777777" w:rsidR="00C511B0" w:rsidRPr="00B83EFA" w:rsidRDefault="00C511B0" w:rsidP="00C511B0">
            <w:pPr>
              <w:jc w:val="center"/>
              <w:rPr>
                <w:rFonts w:ascii="Arial" w:hAnsi="Arial" w:cs="Arial"/>
              </w:rPr>
            </w:pPr>
          </w:p>
        </w:tc>
        <w:tc>
          <w:tcPr>
            <w:tcW w:w="3894" w:type="dxa"/>
          </w:tcPr>
          <w:p w14:paraId="347EB819" w14:textId="77777777" w:rsidR="00C511B0" w:rsidRPr="00B83EFA" w:rsidRDefault="008623F5" w:rsidP="00C12237">
            <w:pPr>
              <w:autoSpaceDE w:val="0"/>
              <w:autoSpaceDN w:val="0"/>
              <w:adjustRightInd w:val="0"/>
              <w:rPr>
                <w:rFonts w:ascii="Arial" w:hAnsi="Arial" w:cs="Arial"/>
              </w:rPr>
            </w:pPr>
            <w:r w:rsidRPr="00B83EFA">
              <w:rPr>
                <w:rFonts w:ascii="Arial" w:hAnsi="Arial" w:cs="Arial"/>
              </w:rPr>
              <w:t>Más</w:t>
            </w:r>
            <w:r w:rsidR="00C511B0" w:rsidRPr="00B83EFA">
              <w:rPr>
                <w:rFonts w:ascii="Arial" w:hAnsi="Arial" w:cs="Arial"/>
              </w:rPr>
              <w:t xml:space="preserve"> de </w:t>
            </w:r>
            <w:r w:rsidR="00E3692F">
              <w:rPr>
                <w:rFonts w:ascii="Arial" w:hAnsi="Arial" w:cs="Arial"/>
              </w:rPr>
              <w:t xml:space="preserve"> $</w:t>
            </w:r>
            <w:r w:rsidR="00C511B0" w:rsidRPr="00B83EFA">
              <w:rPr>
                <w:rFonts w:ascii="Arial" w:hAnsi="Arial" w:cs="Arial"/>
              </w:rPr>
              <w:t>1,000,000 hasta</w:t>
            </w:r>
          </w:p>
          <w:p w14:paraId="7C69551F" w14:textId="77777777" w:rsidR="00C511B0" w:rsidRPr="00B83EFA" w:rsidRDefault="00C511B0" w:rsidP="00C12237">
            <w:pPr>
              <w:autoSpaceDE w:val="0"/>
              <w:autoSpaceDN w:val="0"/>
              <w:adjustRightInd w:val="0"/>
              <w:rPr>
                <w:rFonts w:ascii="Arial" w:hAnsi="Arial" w:cs="Arial"/>
              </w:rPr>
            </w:pPr>
            <w:r w:rsidRPr="00B83EFA">
              <w:rPr>
                <w:rFonts w:ascii="Arial" w:hAnsi="Arial" w:cs="Arial"/>
              </w:rPr>
              <w:t>1,500,000</w:t>
            </w:r>
          </w:p>
        </w:tc>
        <w:tc>
          <w:tcPr>
            <w:tcW w:w="1320" w:type="dxa"/>
            <w:vAlign w:val="center"/>
          </w:tcPr>
          <w:p w14:paraId="6FF36F62" w14:textId="77777777" w:rsidR="00C511B0" w:rsidRPr="00B83EFA" w:rsidRDefault="00C511B0" w:rsidP="00C511B0">
            <w:pPr>
              <w:jc w:val="center"/>
              <w:rPr>
                <w:rFonts w:ascii="Arial" w:hAnsi="Arial" w:cs="Arial"/>
              </w:rPr>
            </w:pPr>
          </w:p>
          <w:p w14:paraId="6904FCCF" w14:textId="77777777" w:rsidR="00C511B0" w:rsidRPr="00B83EFA" w:rsidRDefault="00E3692F" w:rsidP="00C511B0">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C511B0" w:rsidRPr="00B83EFA">
              <w:rPr>
                <w:rFonts w:ascii="Arial" w:hAnsi="Arial" w:cs="Arial"/>
              </w:rPr>
              <w:t>694.94</w:t>
            </w:r>
          </w:p>
          <w:p w14:paraId="7F6374ED" w14:textId="77777777" w:rsidR="00C511B0" w:rsidRPr="00B83EFA" w:rsidRDefault="00C511B0" w:rsidP="00C511B0">
            <w:pPr>
              <w:jc w:val="center"/>
              <w:rPr>
                <w:rFonts w:ascii="Arial" w:hAnsi="Arial" w:cs="Arial"/>
              </w:rPr>
            </w:pPr>
          </w:p>
        </w:tc>
      </w:tr>
      <w:tr w:rsidR="0052422D" w:rsidRPr="00B83EFA" w14:paraId="07BB1A71" w14:textId="77777777" w:rsidTr="00D30282">
        <w:tc>
          <w:tcPr>
            <w:tcW w:w="3048" w:type="dxa"/>
          </w:tcPr>
          <w:p w14:paraId="2BAE9372" w14:textId="77777777" w:rsidR="0052422D" w:rsidRPr="00B83EFA" w:rsidRDefault="008623F5" w:rsidP="001E00E8">
            <w:pPr>
              <w:rPr>
                <w:rFonts w:ascii="Arial" w:hAnsi="Arial" w:cs="Arial"/>
              </w:rPr>
            </w:pPr>
            <w:r w:rsidRPr="00B83EFA">
              <w:rPr>
                <w:rFonts w:ascii="Arial" w:hAnsi="Arial" w:cs="Arial"/>
              </w:rPr>
              <w:t>Más</w:t>
            </w:r>
            <w:r w:rsidR="0052422D" w:rsidRPr="00B83EFA">
              <w:rPr>
                <w:rFonts w:ascii="Arial" w:hAnsi="Arial" w:cs="Arial"/>
              </w:rPr>
              <w:t xml:space="preserve"> de </w:t>
            </w:r>
            <w:smartTag w:uri="urn:schemas-microsoft-com:office:smarttags" w:element="metricconverter">
              <w:smartTagPr>
                <w:attr w:name="ProductID" w:val="6000 M2"/>
              </w:smartTagPr>
              <w:r w:rsidR="0052422D" w:rsidRPr="00B83EFA">
                <w:rPr>
                  <w:rFonts w:ascii="Arial" w:hAnsi="Arial" w:cs="Arial"/>
                </w:rPr>
                <w:t>6000 M</w:t>
              </w:r>
              <w:r w:rsidR="0052422D" w:rsidRPr="00622129">
                <w:rPr>
                  <w:rFonts w:ascii="Arial" w:hAnsi="Arial" w:cs="Arial"/>
                  <w:vertAlign w:val="superscript"/>
                </w:rPr>
                <w:t>2</w:t>
              </w:r>
            </w:smartTag>
            <w:r w:rsidR="0052422D" w:rsidRPr="00B83EFA">
              <w:rPr>
                <w:rFonts w:ascii="Arial" w:hAnsi="Arial" w:cs="Arial"/>
              </w:rPr>
              <w:t xml:space="preserve"> hasta </w:t>
            </w:r>
            <w:smartTag w:uri="urn:schemas-microsoft-com:office:smarttags" w:element="metricconverter">
              <w:smartTagPr>
                <w:attr w:name="ProductID" w:val="8000 M2"/>
              </w:smartTagPr>
              <w:r w:rsidR="0052422D" w:rsidRPr="00B83EFA">
                <w:rPr>
                  <w:rFonts w:ascii="Arial" w:hAnsi="Arial" w:cs="Arial"/>
                </w:rPr>
                <w:t>8000 M</w:t>
              </w:r>
              <w:r w:rsidR="0052422D" w:rsidRPr="00622129">
                <w:rPr>
                  <w:rFonts w:ascii="Arial" w:hAnsi="Arial" w:cs="Arial"/>
                  <w:vertAlign w:val="superscript"/>
                </w:rPr>
                <w:t>2</w:t>
              </w:r>
            </w:smartTag>
          </w:p>
          <w:p w14:paraId="635B3D4D" w14:textId="77777777" w:rsidR="0052422D" w:rsidRPr="00B83EFA" w:rsidRDefault="0052422D" w:rsidP="001E00E8">
            <w:pPr>
              <w:rPr>
                <w:rFonts w:ascii="Arial" w:hAnsi="Arial" w:cs="Arial"/>
              </w:rPr>
            </w:pPr>
          </w:p>
        </w:tc>
        <w:tc>
          <w:tcPr>
            <w:tcW w:w="1671" w:type="dxa"/>
            <w:vAlign w:val="center"/>
          </w:tcPr>
          <w:p w14:paraId="3E4B985A" w14:textId="77777777" w:rsidR="0052422D" w:rsidRPr="00B83EFA" w:rsidRDefault="00E3692F" w:rsidP="001E00E8">
            <w:pPr>
              <w:jc w:val="center"/>
              <w:rPr>
                <w:rFonts w:ascii="Arial" w:hAnsi="Arial" w:cs="Arial"/>
              </w:rPr>
            </w:pPr>
            <w:r>
              <w:rPr>
                <w:rFonts w:ascii="Arial" w:hAnsi="Arial" w:cs="Arial"/>
              </w:rPr>
              <w:t xml:space="preserve"> </w:t>
            </w:r>
            <w:r w:rsidR="003B51C8">
              <w:rPr>
                <w:rFonts w:ascii="Arial" w:hAnsi="Arial" w:cs="Arial"/>
              </w:rPr>
              <w:t xml:space="preserve"> $</w:t>
            </w:r>
            <w:r w:rsidR="0052422D" w:rsidRPr="00B83EFA">
              <w:rPr>
                <w:rFonts w:ascii="Arial" w:hAnsi="Arial" w:cs="Arial"/>
              </w:rPr>
              <w:t>2,432.28</w:t>
            </w:r>
          </w:p>
          <w:p w14:paraId="75208551" w14:textId="77777777" w:rsidR="0052422D" w:rsidRPr="00B83EFA" w:rsidRDefault="0052422D" w:rsidP="001E00E8">
            <w:pPr>
              <w:jc w:val="center"/>
              <w:rPr>
                <w:rFonts w:ascii="Arial" w:hAnsi="Arial" w:cs="Arial"/>
              </w:rPr>
            </w:pPr>
          </w:p>
        </w:tc>
        <w:tc>
          <w:tcPr>
            <w:tcW w:w="3894" w:type="dxa"/>
          </w:tcPr>
          <w:p w14:paraId="7BA75F58" w14:textId="77777777" w:rsidR="0052422D" w:rsidRPr="00B83EFA" w:rsidRDefault="008623F5" w:rsidP="001E00E8">
            <w:pPr>
              <w:autoSpaceDE w:val="0"/>
              <w:autoSpaceDN w:val="0"/>
              <w:adjustRightInd w:val="0"/>
              <w:rPr>
                <w:rFonts w:ascii="Arial" w:hAnsi="Arial" w:cs="Arial"/>
              </w:rPr>
            </w:pPr>
            <w:r w:rsidRPr="00B83EFA">
              <w:rPr>
                <w:rFonts w:ascii="Arial" w:hAnsi="Arial" w:cs="Arial"/>
              </w:rPr>
              <w:t>Más</w:t>
            </w:r>
            <w:r w:rsidR="0052422D" w:rsidRPr="00B83EFA">
              <w:rPr>
                <w:rFonts w:ascii="Arial" w:hAnsi="Arial" w:cs="Arial"/>
              </w:rPr>
              <w:t xml:space="preserve"> de </w:t>
            </w:r>
            <w:r w:rsidR="00E3692F">
              <w:rPr>
                <w:rFonts w:ascii="Arial" w:hAnsi="Arial" w:cs="Arial"/>
              </w:rPr>
              <w:t xml:space="preserve"> $</w:t>
            </w:r>
            <w:r w:rsidR="0052422D" w:rsidRPr="00B83EFA">
              <w:rPr>
                <w:rFonts w:ascii="Arial" w:hAnsi="Arial" w:cs="Arial"/>
              </w:rPr>
              <w:t>1,500,000 hasta</w:t>
            </w:r>
          </w:p>
          <w:p w14:paraId="5F01BAF6" w14:textId="77777777" w:rsidR="0052422D" w:rsidRPr="00B83EFA" w:rsidRDefault="00E3692F" w:rsidP="001E00E8">
            <w:pPr>
              <w:autoSpaceDE w:val="0"/>
              <w:autoSpaceDN w:val="0"/>
              <w:adjustRightInd w:val="0"/>
              <w:rPr>
                <w:rFonts w:ascii="Arial" w:hAnsi="Arial" w:cs="Arial"/>
              </w:rPr>
            </w:pPr>
            <w:r>
              <w:rPr>
                <w:rFonts w:ascii="Arial" w:hAnsi="Arial" w:cs="Arial"/>
              </w:rPr>
              <w:t xml:space="preserve"> $</w:t>
            </w:r>
            <w:r w:rsidR="0052422D" w:rsidRPr="00B83EFA">
              <w:rPr>
                <w:rFonts w:ascii="Arial" w:hAnsi="Arial" w:cs="Arial"/>
              </w:rPr>
              <w:t>2,000,000</w:t>
            </w:r>
          </w:p>
        </w:tc>
        <w:tc>
          <w:tcPr>
            <w:tcW w:w="1320" w:type="dxa"/>
            <w:vAlign w:val="center"/>
          </w:tcPr>
          <w:p w14:paraId="606E6348" w14:textId="77777777" w:rsidR="0052422D" w:rsidRPr="00B83EFA" w:rsidRDefault="00E3692F" w:rsidP="001E00E8">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52422D" w:rsidRPr="00B83EFA">
              <w:rPr>
                <w:rFonts w:ascii="Arial" w:hAnsi="Arial" w:cs="Arial"/>
              </w:rPr>
              <w:t>781.80</w:t>
            </w:r>
          </w:p>
          <w:p w14:paraId="05E39AED" w14:textId="77777777" w:rsidR="0052422D" w:rsidRPr="00B83EFA" w:rsidRDefault="0052422D" w:rsidP="001E00E8">
            <w:pPr>
              <w:jc w:val="center"/>
              <w:rPr>
                <w:rFonts w:ascii="Arial" w:hAnsi="Arial" w:cs="Arial"/>
              </w:rPr>
            </w:pPr>
          </w:p>
        </w:tc>
      </w:tr>
      <w:tr w:rsidR="0052422D" w:rsidRPr="00B83EFA" w14:paraId="46D17452" w14:textId="77777777" w:rsidTr="00D30282">
        <w:trPr>
          <w:gridAfter w:val="2"/>
          <w:wAfter w:w="5214" w:type="dxa"/>
        </w:trPr>
        <w:tc>
          <w:tcPr>
            <w:tcW w:w="3048" w:type="dxa"/>
          </w:tcPr>
          <w:p w14:paraId="2FF21833" w14:textId="77777777" w:rsidR="0052422D" w:rsidRPr="00B83EFA" w:rsidRDefault="008623F5" w:rsidP="001E00E8">
            <w:pPr>
              <w:rPr>
                <w:rFonts w:ascii="Arial" w:hAnsi="Arial" w:cs="Arial"/>
              </w:rPr>
            </w:pPr>
            <w:r w:rsidRPr="00B83EFA">
              <w:rPr>
                <w:rFonts w:ascii="Arial" w:hAnsi="Arial" w:cs="Arial"/>
              </w:rPr>
              <w:lastRenderedPageBreak/>
              <w:t>Más</w:t>
            </w:r>
            <w:r w:rsidR="0052422D" w:rsidRPr="00B83EFA">
              <w:rPr>
                <w:rFonts w:ascii="Arial" w:hAnsi="Arial" w:cs="Arial"/>
              </w:rPr>
              <w:t xml:space="preserve"> de </w:t>
            </w:r>
            <w:smartTag w:uri="urn:schemas-microsoft-com:office:smarttags" w:element="metricconverter">
              <w:smartTagPr>
                <w:attr w:name="ProductID" w:val="8000 M2"/>
              </w:smartTagPr>
              <w:r w:rsidR="0052422D" w:rsidRPr="00B83EFA">
                <w:rPr>
                  <w:rFonts w:ascii="Arial" w:hAnsi="Arial" w:cs="Arial"/>
                </w:rPr>
                <w:t>8000 M</w:t>
              </w:r>
              <w:r w:rsidR="0052422D" w:rsidRPr="00622129">
                <w:rPr>
                  <w:rFonts w:ascii="Arial" w:hAnsi="Arial" w:cs="Arial"/>
                  <w:vertAlign w:val="superscript"/>
                </w:rPr>
                <w:t>2</w:t>
              </w:r>
            </w:smartTag>
            <w:r w:rsidR="0052422D" w:rsidRPr="00B83EFA">
              <w:rPr>
                <w:rFonts w:ascii="Arial" w:hAnsi="Arial" w:cs="Arial"/>
              </w:rPr>
              <w:t xml:space="preserve"> hasta 10,000M</w:t>
            </w:r>
            <w:r w:rsidR="0052422D" w:rsidRPr="00622129">
              <w:rPr>
                <w:rFonts w:ascii="Arial" w:hAnsi="Arial" w:cs="Arial"/>
                <w:vertAlign w:val="superscript"/>
              </w:rPr>
              <w:t>2</w:t>
            </w:r>
            <w:r w:rsidR="0052422D" w:rsidRPr="00B83EFA">
              <w:rPr>
                <w:rFonts w:ascii="Arial" w:hAnsi="Arial" w:cs="Arial"/>
              </w:rPr>
              <w:t xml:space="preserve"> </w:t>
            </w:r>
          </w:p>
        </w:tc>
        <w:tc>
          <w:tcPr>
            <w:tcW w:w="1671" w:type="dxa"/>
            <w:vAlign w:val="center"/>
          </w:tcPr>
          <w:p w14:paraId="75972A60" w14:textId="77777777" w:rsidR="0052422D" w:rsidRPr="00B83EFA" w:rsidRDefault="00E3692F" w:rsidP="001E00E8">
            <w:pPr>
              <w:jc w:val="center"/>
              <w:rPr>
                <w:rFonts w:ascii="Arial" w:hAnsi="Arial" w:cs="Arial"/>
              </w:rPr>
            </w:pPr>
            <w:r>
              <w:rPr>
                <w:rFonts w:ascii="Arial" w:hAnsi="Arial" w:cs="Arial"/>
              </w:rPr>
              <w:t xml:space="preserve"> </w:t>
            </w:r>
            <w:r w:rsidR="003B51C8">
              <w:rPr>
                <w:rFonts w:ascii="Arial" w:hAnsi="Arial" w:cs="Arial"/>
              </w:rPr>
              <w:t xml:space="preserve"> $</w:t>
            </w:r>
            <w:r w:rsidR="0052422D" w:rsidRPr="00B83EFA">
              <w:rPr>
                <w:rFonts w:ascii="Arial" w:hAnsi="Arial" w:cs="Arial"/>
              </w:rPr>
              <w:t>2,571.26</w:t>
            </w:r>
          </w:p>
          <w:p w14:paraId="43419A83" w14:textId="77777777" w:rsidR="0052422D" w:rsidRPr="00B83EFA" w:rsidRDefault="0052422D" w:rsidP="001E00E8">
            <w:pPr>
              <w:autoSpaceDE w:val="0"/>
              <w:autoSpaceDN w:val="0"/>
              <w:adjustRightInd w:val="0"/>
              <w:jc w:val="center"/>
              <w:rPr>
                <w:rFonts w:ascii="Arial" w:hAnsi="Arial" w:cs="Arial"/>
              </w:rPr>
            </w:pPr>
          </w:p>
        </w:tc>
      </w:tr>
      <w:tr w:rsidR="0052422D" w:rsidRPr="00B83EFA" w14:paraId="5ED9217A" w14:textId="77777777" w:rsidTr="00D30282">
        <w:trPr>
          <w:gridAfter w:val="2"/>
          <w:wAfter w:w="5214" w:type="dxa"/>
        </w:trPr>
        <w:tc>
          <w:tcPr>
            <w:tcW w:w="3048" w:type="dxa"/>
          </w:tcPr>
          <w:p w14:paraId="6C685ABB" w14:textId="77777777" w:rsidR="0052422D" w:rsidRPr="00B83EFA" w:rsidRDefault="008623F5" w:rsidP="001E00E8">
            <w:pPr>
              <w:autoSpaceDE w:val="0"/>
              <w:autoSpaceDN w:val="0"/>
              <w:adjustRightInd w:val="0"/>
              <w:rPr>
                <w:rFonts w:ascii="Arial" w:hAnsi="Arial" w:cs="Arial"/>
              </w:rPr>
            </w:pPr>
            <w:r w:rsidRPr="00B83EFA">
              <w:rPr>
                <w:rFonts w:ascii="Arial" w:hAnsi="Arial" w:cs="Arial"/>
              </w:rPr>
              <w:t>Más</w:t>
            </w:r>
            <w:r w:rsidR="0052422D" w:rsidRPr="00B83EFA">
              <w:rPr>
                <w:rFonts w:ascii="Arial" w:hAnsi="Arial" w:cs="Arial"/>
              </w:rPr>
              <w:t xml:space="preserve"> de 1 hasta 2 Has. </w:t>
            </w:r>
          </w:p>
        </w:tc>
        <w:tc>
          <w:tcPr>
            <w:tcW w:w="1671" w:type="dxa"/>
            <w:vAlign w:val="center"/>
          </w:tcPr>
          <w:p w14:paraId="7A6DBC2E" w14:textId="77777777" w:rsidR="0052422D" w:rsidRPr="00B83EFA" w:rsidRDefault="00E3692F" w:rsidP="0070228B">
            <w:pPr>
              <w:jc w:val="center"/>
              <w:rPr>
                <w:rFonts w:ascii="Arial" w:hAnsi="Arial" w:cs="Arial"/>
              </w:rPr>
            </w:pPr>
            <w:r>
              <w:rPr>
                <w:rFonts w:ascii="Arial" w:hAnsi="Arial" w:cs="Arial"/>
              </w:rPr>
              <w:t xml:space="preserve"> </w:t>
            </w:r>
            <w:r w:rsidR="003B51C8">
              <w:rPr>
                <w:rFonts w:ascii="Arial" w:hAnsi="Arial" w:cs="Arial"/>
              </w:rPr>
              <w:t xml:space="preserve"> $</w:t>
            </w:r>
            <w:r w:rsidR="0052422D" w:rsidRPr="00B83EFA">
              <w:rPr>
                <w:rFonts w:ascii="Arial" w:hAnsi="Arial" w:cs="Arial"/>
              </w:rPr>
              <w:t xml:space="preserve"> 3,474.68</w:t>
            </w:r>
          </w:p>
        </w:tc>
      </w:tr>
      <w:tr w:rsidR="0052422D" w:rsidRPr="00B83EFA" w14:paraId="6E5DE04A" w14:textId="77777777" w:rsidTr="00D30282">
        <w:trPr>
          <w:gridAfter w:val="2"/>
          <w:wAfter w:w="5214" w:type="dxa"/>
        </w:trPr>
        <w:tc>
          <w:tcPr>
            <w:tcW w:w="3048" w:type="dxa"/>
          </w:tcPr>
          <w:p w14:paraId="4AE62D65" w14:textId="77777777" w:rsidR="0052422D" w:rsidRPr="00B83EFA" w:rsidRDefault="008623F5" w:rsidP="001E00E8">
            <w:pPr>
              <w:autoSpaceDE w:val="0"/>
              <w:autoSpaceDN w:val="0"/>
              <w:adjustRightInd w:val="0"/>
              <w:rPr>
                <w:rFonts w:ascii="Arial" w:hAnsi="Arial" w:cs="Arial"/>
              </w:rPr>
            </w:pPr>
            <w:r w:rsidRPr="00B83EFA">
              <w:rPr>
                <w:rFonts w:ascii="Arial" w:hAnsi="Arial" w:cs="Arial"/>
              </w:rPr>
              <w:t>Más</w:t>
            </w:r>
            <w:r w:rsidR="0052422D" w:rsidRPr="00B83EFA">
              <w:rPr>
                <w:rFonts w:ascii="Arial" w:hAnsi="Arial" w:cs="Arial"/>
              </w:rPr>
              <w:t xml:space="preserve"> de 2 hasta 3 Has. </w:t>
            </w:r>
          </w:p>
        </w:tc>
        <w:tc>
          <w:tcPr>
            <w:tcW w:w="1671" w:type="dxa"/>
            <w:vAlign w:val="center"/>
          </w:tcPr>
          <w:p w14:paraId="7B6860FE" w14:textId="77777777" w:rsidR="0052422D" w:rsidRPr="00B83EFA" w:rsidRDefault="00E3692F" w:rsidP="0070228B">
            <w:pPr>
              <w:jc w:val="center"/>
              <w:rPr>
                <w:rFonts w:ascii="Arial" w:hAnsi="Arial" w:cs="Arial"/>
              </w:rPr>
            </w:pPr>
            <w:r>
              <w:rPr>
                <w:rFonts w:ascii="Arial" w:hAnsi="Arial" w:cs="Arial"/>
              </w:rPr>
              <w:t xml:space="preserve"> </w:t>
            </w:r>
            <w:r w:rsidR="003B51C8">
              <w:rPr>
                <w:rFonts w:ascii="Arial" w:hAnsi="Arial" w:cs="Arial"/>
              </w:rPr>
              <w:t xml:space="preserve"> $</w:t>
            </w:r>
            <w:r w:rsidR="0052422D" w:rsidRPr="00B83EFA">
              <w:rPr>
                <w:rFonts w:ascii="Arial" w:hAnsi="Arial" w:cs="Arial"/>
              </w:rPr>
              <w:t xml:space="preserve"> 3,908.43</w:t>
            </w:r>
          </w:p>
        </w:tc>
      </w:tr>
      <w:tr w:rsidR="0052422D" w:rsidRPr="00B83EFA" w14:paraId="7455DBF2" w14:textId="77777777" w:rsidTr="00D30282">
        <w:trPr>
          <w:gridAfter w:val="2"/>
          <w:wAfter w:w="5214" w:type="dxa"/>
        </w:trPr>
        <w:tc>
          <w:tcPr>
            <w:tcW w:w="3048" w:type="dxa"/>
          </w:tcPr>
          <w:p w14:paraId="22726601" w14:textId="77777777" w:rsidR="0052422D" w:rsidRPr="00B83EFA" w:rsidRDefault="008623F5" w:rsidP="001E00E8">
            <w:pPr>
              <w:autoSpaceDE w:val="0"/>
              <w:autoSpaceDN w:val="0"/>
              <w:adjustRightInd w:val="0"/>
              <w:rPr>
                <w:rFonts w:ascii="Arial" w:hAnsi="Arial" w:cs="Arial"/>
              </w:rPr>
            </w:pPr>
            <w:r w:rsidRPr="00B83EFA">
              <w:rPr>
                <w:rFonts w:ascii="Arial" w:hAnsi="Arial" w:cs="Arial"/>
              </w:rPr>
              <w:t>Más</w:t>
            </w:r>
            <w:r w:rsidR="0052422D" w:rsidRPr="00B83EFA">
              <w:rPr>
                <w:rFonts w:ascii="Arial" w:hAnsi="Arial" w:cs="Arial"/>
              </w:rPr>
              <w:t xml:space="preserve"> de 3 hasta 4 Has. </w:t>
            </w:r>
          </w:p>
        </w:tc>
        <w:tc>
          <w:tcPr>
            <w:tcW w:w="1671" w:type="dxa"/>
            <w:vAlign w:val="center"/>
          </w:tcPr>
          <w:p w14:paraId="19BFF63A" w14:textId="77777777" w:rsidR="0052422D" w:rsidRPr="00B83EFA" w:rsidRDefault="00E3692F" w:rsidP="0070228B">
            <w:pPr>
              <w:jc w:val="center"/>
              <w:rPr>
                <w:rFonts w:ascii="Arial" w:hAnsi="Arial" w:cs="Arial"/>
              </w:rPr>
            </w:pPr>
            <w:r>
              <w:rPr>
                <w:rFonts w:ascii="Arial" w:hAnsi="Arial" w:cs="Arial"/>
              </w:rPr>
              <w:t xml:space="preserve"> $</w:t>
            </w:r>
            <w:r w:rsidR="0052422D" w:rsidRPr="00B83EFA">
              <w:rPr>
                <w:rFonts w:ascii="Arial" w:hAnsi="Arial" w:cs="Arial"/>
              </w:rPr>
              <w:t>4,256.48</w:t>
            </w:r>
          </w:p>
        </w:tc>
      </w:tr>
      <w:tr w:rsidR="0052422D" w:rsidRPr="00B83EFA" w14:paraId="634C7CF1" w14:textId="77777777" w:rsidTr="00D30282">
        <w:trPr>
          <w:gridAfter w:val="2"/>
          <w:wAfter w:w="5214" w:type="dxa"/>
        </w:trPr>
        <w:tc>
          <w:tcPr>
            <w:tcW w:w="3048" w:type="dxa"/>
          </w:tcPr>
          <w:p w14:paraId="1CE3BAB1" w14:textId="77777777" w:rsidR="0052422D" w:rsidRPr="00B83EFA" w:rsidRDefault="008623F5" w:rsidP="001E00E8">
            <w:pPr>
              <w:autoSpaceDE w:val="0"/>
              <w:autoSpaceDN w:val="0"/>
              <w:adjustRightInd w:val="0"/>
              <w:rPr>
                <w:rFonts w:ascii="Arial" w:hAnsi="Arial" w:cs="Arial"/>
              </w:rPr>
            </w:pPr>
            <w:r w:rsidRPr="00B83EFA">
              <w:rPr>
                <w:rFonts w:ascii="Arial" w:hAnsi="Arial" w:cs="Arial"/>
              </w:rPr>
              <w:t>Más</w:t>
            </w:r>
            <w:r w:rsidR="0052422D" w:rsidRPr="00B83EFA">
              <w:rPr>
                <w:rFonts w:ascii="Arial" w:hAnsi="Arial" w:cs="Arial"/>
              </w:rPr>
              <w:t xml:space="preserve"> de 4 Hasta 5 Has </w:t>
            </w:r>
          </w:p>
        </w:tc>
        <w:tc>
          <w:tcPr>
            <w:tcW w:w="1671" w:type="dxa"/>
            <w:vAlign w:val="center"/>
          </w:tcPr>
          <w:p w14:paraId="677DE1CE" w14:textId="77777777" w:rsidR="0052422D" w:rsidRPr="00B83EFA" w:rsidRDefault="00E3692F" w:rsidP="0070228B">
            <w:pPr>
              <w:jc w:val="center"/>
              <w:rPr>
                <w:rFonts w:ascii="Arial" w:hAnsi="Arial" w:cs="Arial"/>
              </w:rPr>
            </w:pPr>
            <w:r>
              <w:rPr>
                <w:rFonts w:ascii="Arial" w:hAnsi="Arial" w:cs="Arial"/>
              </w:rPr>
              <w:t xml:space="preserve"> </w:t>
            </w:r>
            <w:r w:rsidR="003B51C8">
              <w:rPr>
                <w:rFonts w:ascii="Arial" w:hAnsi="Arial" w:cs="Arial"/>
              </w:rPr>
              <w:t xml:space="preserve"> $</w:t>
            </w:r>
            <w:r w:rsidR="0052422D" w:rsidRPr="00B83EFA">
              <w:rPr>
                <w:rFonts w:ascii="Arial" w:hAnsi="Arial" w:cs="Arial"/>
              </w:rPr>
              <w:t xml:space="preserve"> 4,517.08</w:t>
            </w:r>
          </w:p>
        </w:tc>
      </w:tr>
      <w:tr w:rsidR="0052422D" w:rsidRPr="00B83EFA" w14:paraId="5C1C13A5" w14:textId="77777777" w:rsidTr="00D30282">
        <w:trPr>
          <w:gridAfter w:val="2"/>
          <w:wAfter w:w="5214" w:type="dxa"/>
        </w:trPr>
        <w:tc>
          <w:tcPr>
            <w:tcW w:w="3048" w:type="dxa"/>
          </w:tcPr>
          <w:p w14:paraId="086212FB" w14:textId="77777777" w:rsidR="0052422D" w:rsidRPr="00B83EFA" w:rsidRDefault="008623F5" w:rsidP="001E00E8">
            <w:pPr>
              <w:autoSpaceDE w:val="0"/>
              <w:autoSpaceDN w:val="0"/>
              <w:adjustRightInd w:val="0"/>
              <w:rPr>
                <w:rFonts w:ascii="Arial" w:hAnsi="Arial" w:cs="Arial"/>
              </w:rPr>
            </w:pPr>
            <w:r w:rsidRPr="00B83EFA">
              <w:rPr>
                <w:rFonts w:ascii="Arial" w:hAnsi="Arial" w:cs="Arial"/>
              </w:rPr>
              <w:t>Más</w:t>
            </w:r>
            <w:r w:rsidR="0052422D" w:rsidRPr="00B83EFA">
              <w:rPr>
                <w:rFonts w:ascii="Arial" w:hAnsi="Arial" w:cs="Arial"/>
              </w:rPr>
              <w:t xml:space="preserve"> de 5 hasta 6 Has. </w:t>
            </w:r>
          </w:p>
        </w:tc>
        <w:tc>
          <w:tcPr>
            <w:tcW w:w="1671" w:type="dxa"/>
            <w:vAlign w:val="center"/>
          </w:tcPr>
          <w:p w14:paraId="357ECA1A" w14:textId="77777777" w:rsidR="0052422D" w:rsidRPr="00B83EFA" w:rsidRDefault="00E3692F" w:rsidP="0070228B">
            <w:pPr>
              <w:jc w:val="center"/>
              <w:rPr>
                <w:rFonts w:ascii="Arial" w:hAnsi="Arial" w:cs="Arial"/>
              </w:rPr>
            </w:pPr>
            <w:r>
              <w:rPr>
                <w:rFonts w:ascii="Arial" w:hAnsi="Arial" w:cs="Arial"/>
              </w:rPr>
              <w:t xml:space="preserve"> </w:t>
            </w:r>
            <w:r w:rsidR="003B51C8">
              <w:rPr>
                <w:rFonts w:ascii="Arial" w:hAnsi="Arial" w:cs="Arial"/>
              </w:rPr>
              <w:t xml:space="preserve"> $</w:t>
            </w:r>
            <w:r w:rsidR="0052422D" w:rsidRPr="00B83EFA">
              <w:rPr>
                <w:rFonts w:ascii="Arial" w:hAnsi="Arial" w:cs="Arial"/>
              </w:rPr>
              <w:t xml:space="preserve"> 4,864.55</w:t>
            </w:r>
          </w:p>
        </w:tc>
      </w:tr>
      <w:tr w:rsidR="0052422D" w:rsidRPr="00B83EFA" w14:paraId="1FA4E520" w14:textId="77777777" w:rsidTr="00D30282">
        <w:trPr>
          <w:gridAfter w:val="2"/>
          <w:wAfter w:w="5214" w:type="dxa"/>
        </w:trPr>
        <w:tc>
          <w:tcPr>
            <w:tcW w:w="3048" w:type="dxa"/>
          </w:tcPr>
          <w:p w14:paraId="3C2A96BB" w14:textId="77777777" w:rsidR="0052422D" w:rsidRPr="00B83EFA" w:rsidRDefault="008623F5" w:rsidP="001E00E8">
            <w:pPr>
              <w:autoSpaceDE w:val="0"/>
              <w:autoSpaceDN w:val="0"/>
              <w:adjustRightInd w:val="0"/>
              <w:rPr>
                <w:rFonts w:ascii="Arial" w:hAnsi="Arial" w:cs="Arial"/>
              </w:rPr>
            </w:pPr>
            <w:r w:rsidRPr="00B83EFA">
              <w:rPr>
                <w:rFonts w:ascii="Arial" w:hAnsi="Arial" w:cs="Arial"/>
              </w:rPr>
              <w:t>Más</w:t>
            </w:r>
            <w:r w:rsidR="0052422D" w:rsidRPr="00B83EFA">
              <w:rPr>
                <w:rFonts w:ascii="Arial" w:hAnsi="Arial" w:cs="Arial"/>
              </w:rPr>
              <w:t xml:space="preserve"> de 6 hasta 8 Has.</w:t>
            </w:r>
          </w:p>
        </w:tc>
        <w:tc>
          <w:tcPr>
            <w:tcW w:w="1671" w:type="dxa"/>
            <w:vAlign w:val="center"/>
          </w:tcPr>
          <w:p w14:paraId="48E54C17" w14:textId="77777777" w:rsidR="0052422D" w:rsidRPr="00B83EFA" w:rsidRDefault="00E3692F" w:rsidP="0070228B">
            <w:pPr>
              <w:jc w:val="center"/>
              <w:rPr>
                <w:rFonts w:ascii="Arial" w:hAnsi="Arial" w:cs="Arial"/>
              </w:rPr>
            </w:pPr>
            <w:r>
              <w:rPr>
                <w:rFonts w:ascii="Arial" w:hAnsi="Arial" w:cs="Arial"/>
              </w:rPr>
              <w:t xml:space="preserve"> </w:t>
            </w:r>
            <w:r w:rsidR="003B51C8">
              <w:rPr>
                <w:rFonts w:ascii="Arial" w:hAnsi="Arial" w:cs="Arial"/>
              </w:rPr>
              <w:t xml:space="preserve"> $</w:t>
            </w:r>
            <w:r w:rsidR="0052422D" w:rsidRPr="00B83EFA">
              <w:rPr>
                <w:rFonts w:ascii="Arial" w:hAnsi="Arial" w:cs="Arial"/>
              </w:rPr>
              <w:t xml:space="preserve"> 5,472.62</w:t>
            </w:r>
          </w:p>
        </w:tc>
      </w:tr>
      <w:tr w:rsidR="0052422D" w:rsidRPr="00B83EFA" w14:paraId="7BC9FC43" w14:textId="77777777" w:rsidTr="00D30282">
        <w:trPr>
          <w:gridAfter w:val="2"/>
          <w:wAfter w:w="5214" w:type="dxa"/>
        </w:trPr>
        <w:tc>
          <w:tcPr>
            <w:tcW w:w="3048" w:type="dxa"/>
          </w:tcPr>
          <w:p w14:paraId="13F6BD24" w14:textId="77777777" w:rsidR="0052422D" w:rsidRPr="00B83EFA" w:rsidRDefault="008623F5" w:rsidP="001E00E8">
            <w:pPr>
              <w:autoSpaceDE w:val="0"/>
              <w:autoSpaceDN w:val="0"/>
              <w:adjustRightInd w:val="0"/>
              <w:rPr>
                <w:rFonts w:ascii="Arial" w:hAnsi="Arial" w:cs="Arial"/>
              </w:rPr>
            </w:pPr>
            <w:r w:rsidRPr="00B83EFA">
              <w:rPr>
                <w:rFonts w:ascii="Arial" w:hAnsi="Arial" w:cs="Arial"/>
              </w:rPr>
              <w:t>Más</w:t>
            </w:r>
            <w:r w:rsidR="0052422D" w:rsidRPr="00B83EFA">
              <w:rPr>
                <w:rFonts w:ascii="Arial" w:hAnsi="Arial" w:cs="Arial"/>
              </w:rPr>
              <w:t xml:space="preserve"> de 8 hasta 10 Has.</w:t>
            </w:r>
          </w:p>
        </w:tc>
        <w:tc>
          <w:tcPr>
            <w:tcW w:w="1671" w:type="dxa"/>
            <w:vAlign w:val="center"/>
          </w:tcPr>
          <w:p w14:paraId="7BC2D09C" w14:textId="77777777" w:rsidR="0052422D" w:rsidRPr="00B83EFA" w:rsidRDefault="00E3692F" w:rsidP="0070228B">
            <w:pPr>
              <w:jc w:val="center"/>
              <w:rPr>
                <w:rFonts w:ascii="Arial" w:hAnsi="Arial" w:cs="Arial"/>
              </w:rPr>
            </w:pPr>
            <w:r>
              <w:rPr>
                <w:rFonts w:ascii="Arial" w:hAnsi="Arial" w:cs="Arial"/>
              </w:rPr>
              <w:t xml:space="preserve"> </w:t>
            </w:r>
            <w:r w:rsidR="003B51C8">
              <w:rPr>
                <w:rFonts w:ascii="Arial" w:hAnsi="Arial" w:cs="Arial"/>
              </w:rPr>
              <w:t xml:space="preserve"> $</w:t>
            </w:r>
            <w:r w:rsidR="0052422D" w:rsidRPr="00B83EFA">
              <w:rPr>
                <w:rFonts w:ascii="Arial" w:hAnsi="Arial" w:cs="Arial"/>
              </w:rPr>
              <w:t>6,080.69</w:t>
            </w:r>
          </w:p>
        </w:tc>
      </w:tr>
    </w:tbl>
    <w:p w14:paraId="0EDF7F78" w14:textId="77777777" w:rsidR="00C50BD0" w:rsidRPr="00B83EFA" w:rsidRDefault="00C50BD0" w:rsidP="00D659FC">
      <w:pPr>
        <w:autoSpaceDE w:val="0"/>
        <w:autoSpaceDN w:val="0"/>
        <w:adjustRightInd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9"/>
        <w:gridCol w:w="4467"/>
      </w:tblGrid>
      <w:tr w:rsidR="009406FE" w:rsidRPr="00622129" w14:paraId="5D2EAFC1" w14:textId="77777777" w:rsidTr="00D30282">
        <w:tc>
          <w:tcPr>
            <w:tcW w:w="5637" w:type="dxa"/>
            <w:shd w:val="clear" w:color="auto" w:fill="F2F2F2" w:themeFill="background1" w:themeFillShade="F2"/>
          </w:tcPr>
          <w:p w14:paraId="2F29CC14" w14:textId="77777777" w:rsidR="009406FE" w:rsidRPr="00622129" w:rsidRDefault="009406FE" w:rsidP="00C12237">
            <w:pPr>
              <w:autoSpaceDE w:val="0"/>
              <w:autoSpaceDN w:val="0"/>
              <w:adjustRightInd w:val="0"/>
              <w:rPr>
                <w:rFonts w:ascii="Arial" w:hAnsi="Arial" w:cs="Arial"/>
                <w:b/>
                <w:sz w:val="18"/>
                <w:szCs w:val="18"/>
              </w:rPr>
            </w:pPr>
            <w:r w:rsidRPr="00622129">
              <w:rPr>
                <w:rFonts w:ascii="Arial" w:hAnsi="Arial" w:cs="Arial"/>
                <w:b/>
                <w:sz w:val="18"/>
                <w:szCs w:val="18"/>
              </w:rPr>
              <w:t xml:space="preserve">II.2.- Avalúos (valor del inmueble) </w:t>
            </w:r>
          </w:p>
        </w:tc>
        <w:tc>
          <w:tcPr>
            <w:tcW w:w="4489" w:type="dxa"/>
            <w:shd w:val="clear" w:color="auto" w:fill="F2F2F2" w:themeFill="background1" w:themeFillShade="F2"/>
          </w:tcPr>
          <w:p w14:paraId="7186D88E" w14:textId="77777777" w:rsidR="009406FE" w:rsidRPr="00622129" w:rsidRDefault="009406FE" w:rsidP="00C12237">
            <w:pPr>
              <w:autoSpaceDE w:val="0"/>
              <w:autoSpaceDN w:val="0"/>
              <w:adjustRightInd w:val="0"/>
              <w:rPr>
                <w:rFonts w:ascii="Arial" w:hAnsi="Arial" w:cs="Arial"/>
                <w:b/>
                <w:sz w:val="18"/>
                <w:szCs w:val="18"/>
              </w:rPr>
            </w:pPr>
            <w:r w:rsidRPr="00622129">
              <w:rPr>
                <w:rFonts w:ascii="Arial" w:hAnsi="Arial" w:cs="Arial"/>
                <w:b/>
                <w:sz w:val="18"/>
                <w:szCs w:val="18"/>
              </w:rPr>
              <w:t>CUOTA</w:t>
            </w:r>
          </w:p>
        </w:tc>
      </w:tr>
      <w:tr w:rsidR="009406FE" w:rsidRPr="00B83EFA" w14:paraId="65E6290B" w14:textId="77777777" w:rsidTr="00D30282">
        <w:tc>
          <w:tcPr>
            <w:tcW w:w="5637" w:type="dxa"/>
          </w:tcPr>
          <w:p w14:paraId="631955CE" w14:textId="77777777" w:rsidR="009406FE" w:rsidRPr="00B83EFA" w:rsidRDefault="009406FE" w:rsidP="00C12237">
            <w:pPr>
              <w:autoSpaceDE w:val="0"/>
              <w:autoSpaceDN w:val="0"/>
              <w:adjustRightInd w:val="0"/>
              <w:rPr>
                <w:rFonts w:ascii="Arial" w:hAnsi="Arial" w:cs="Arial"/>
              </w:rPr>
            </w:pPr>
            <w:r w:rsidRPr="00B83EFA">
              <w:rPr>
                <w:rFonts w:ascii="Arial" w:hAnsi="Arial" w:cs="Arial"/>
              </w:rPr>
              <w:t xml:space="preserve">Hasta </w:t>
            </w:r>
            <w:r w:rsidR="00E3692F">
              <w:rPr>
                <w:rFonts w:ascii="Arial" w:hAnsi="Arial" w:cs="Arial"/>
              </w:rPr>
              <w:t xml:space="preserve"> $</w:t>
            </w:r>
            <w:r w:rsidRPr="00B83EFA">
              <w:rPr>
                <w:rFonts w:ascii="Arial" w:hAnsi="Arial" w:cs="Arial"/>
              </w:rPr>
              <w:t xml:space="preserve">235,000 </w:t>
            </w:r>
          </w:p>
        </w:tc>
        <w:tc>
          <w:tcPr>
            <w:tcW w:w="4489" w:type="dxa"/>
          </w:tcPr>
          <w:p w14:paraId="5DFD9FBE" w14:textId="77777777" w:rsidR="009406FE" w:rsidRPr="00B83EFA" w:rsidRDefault="00E3692F" w:rsidP="009406FE">
            <w:pPr>
              <w:rPr>
                <w:rFonts w:ascii="Arial" w:hAnsi="Arial" w:cs="Arial"/>
              </w:rPr>
            </w:pPr>
            <w:r>
              <w:rPr>
                <w:rFonts w:ascii="Arial" w:hAnsi="Arial" w:cs="Arial"/>
              </w:rPr>
              <w:t xml:space="preserve"> $</w:t>
            </w:r>
            <w:r w:rsidR="009406FE" w:rsidRPr="00B83EFA">
              <w:rPr>
                <w:rFonts w:ascii="Arial" w:hAnsi="Arial" w:cs="Arial"/>
              </w:rPr>
              <w:t>330.00</w:t>
            </w:r>
          </w:p>
        </w:tc>
      </w:tr>
      <w:tr w:rsidR="009406FE" w:rsidRPr="00B83EFA" w14:paraId="423784D3" w14:textId="77777777" w:rsidTr="00D30282">
        <w:tc>
          <w:tcPr>
            <w:tcW w:w="5637" w:type="dxa"/>
          </w:tcPr>
          <w:p w14:paraId="49C16FD9" w14:textId="77777777" w:rsidR="009406FE" w:rsidRPr="00B83EFA" w:rsidRDefault="008623F5" w:rsidP="00C12237">
            <w:pPr>
              <w:autoSpaceDE w:val="0"/>
              <w:autoSpaceDN w:val="0"/>
              <w:adjustRightInd w:val="0"/>
              <w:rPr>
                <w:rFonts w:ascii="Arial" w:hAnsi="Arial" w:cs="Arial"/>
              </w:rPr>
            </w:pPr>
            <w:r w:rsidRPr="00B83EFA">
              <w:rPr>
                <w:rFonts w:ascii="Arial" w:hAnsi="Arial" w:cs="Arial"/>
              </w:rPr>
              <w:t>Más</w:t>
            </w:r>
            <w:r w:rsidR="009406FE" w:rsidRPr="00B83EFA">
              <w:rPr>
                <w:rFonts w:ascii="Arial" w:hAnsi="Arial" w:cs="Arial"/>
              </w:rPr>
              <w:t xml:space="preserve"> de </w:t>
            </w:r>
            <w:r w:rsidR="00E3692F">
              <w:rPr>
                <w:rFonts w:ascii="Arial" w:hAnsi="Arial" w:cs="Arial"/>
              </w:rPr>
              <w:t xml:space="preserve"> $</w:t>
            </w:r>
            <w:r w:rsidR="009406FE" w:rsidRPr="00B83EFA">
              <w:rPr>
                <w:rFonts w:ascii="Arial" w:hAnsi="Arial" w:cs="Arial"/>
              </w:rPr>
              <w:t xml:space="preserve">235,000 hasta </w:t>
            </w:r>
            <w:r w:rsidR="00E3692F">
              <w:rPr>
                <w:rFonts w:ascii="Arial" w:hAnsi="Arial" w:cs="Arial"/>
              </w:rPr>
              <w:t xml:space="preserve"> $</w:t>
            </w:r>
            <w:r w:rsidR="009406FE" w:rsidRPr="00B83EFA">
              <w:rPr>
                <w:rFonts w:ascii="Arial" w:hAnsi="Arial" w:cs="Arial"/>
              </w:rPr>
              <w:t xml:space="preserve">500,000 </w:t>
            </w:r>
          </w:p>
        </w:tc>
        <w:tc>
          <w:tcPr>
            <w:tcW w:w="4489" w:type="dxa"/>
          </w:tcPr>
          <w:p w14:paraId="1CECC468" w14:textId="77777777" w:rsidR="009406FE" w:rsidRPr="00B83EFA" w:rsidRDefault="009406FE" w:rsidP="009406FE">
            <w:pPr>
              <w:rPr>
                <w:rFonts w:ascii="Arial" w:hAnsi="Arial" w:cs="Arial"/>
              </w:rPr>
            </w:pPr>
            <w:r w:rsidRPr="00B83EFA">
              <w:rPr>
                <w:rFonts w:ascii="Arial" w:hAnsi="Arial" w:cs="Arial"/>
              </w:rPr>
              <w:t>1.3 al millar</w:t>
            </w:r>
          </w:p>
        </w:tc>
      </w:tr>
      <w:tr w:rsidR="009406FE" w:rsidRPr="00B83EFA" w14:paraId="1D9FE25F" w14:textId="77777777" w:rsidTr="00D30282">
        <w:tc>
          <w:tcPr>
            <w:tcW w:w="5637" w:type="dxa"/>
          </w:tcPr>
          <w:p w14:paraId="66EF7196" w14:textId="77777777" w:rsidR="009406FE" w:rsidRPr="00B83EFA" w:rsidRDefault="008623F5" w:rsidP="00C12237">
            <w:pPr>
              <w:autoSpaceDE w:val="0"/>
              <w:autoSpaceDN w:val="0"/>
              <w:adjustRightInd w:val="0"/>
              <w:rPr>
                <w:rFonts w:ascii="Arial" w:hAnsi="Arial" w:cs="Arial"/>
              </w:rPr>
            </w:pPr>
            <w:r w:rsidRPr="00B83EFA">
              <w:rPr>
                <w:rFonts w:ascii="Arial" w:hAnsi="Arial" w:cs="Arial"/>
              </w:rPr>
              <w:t>Más</w:t>
            </w:r>
            <w:r w:rsidR="009406FE" w:rsidRPr="00B83EFA">
              <w:rPr>
                <w:rFonts w:ascii="Arial" w:hAnsi="Arial" w:cs="Arial"/>
              </w:rPr>
              <w:t xml:space="preserve"> de </w:t>
            </w:r>
            <w:r w:rsidR="00E3692F">
              <w:rPr>
                <w:rFonts w:ascii="Arial" w:hAnsi="Arial" w:cs="Arial"/>
              </w:rPr>
              <w:t xml:space="preserve"> $</w:t>
            </w:r>
            <w:r w:rsidR="009406FE" w:rsidRPr="00B83EFA">
              <w:rPr>
                <w:rFonts w:ascii="Arial" w:hAnsi="Arial" w:cs="Arial"/>
              </w:rPr>
              <w:t xml:space="preserve">500,000 hasta </w:t>
            </w:r>
            <w:r w:rsidR="00E3692F">
              <w:rPr>
                <w:rFonts w:ascii="Arial" w:hAnsi="Arial" w:cs="Arial"/>
              </w:rPr>
              <w:t xml:space="preserve"> $</w:t>
            </w:r>
            <w:r w:rsidR="009406FE" w:rsidRPr="00B83EFA">
              <w:rPr>
                <w:rFonts w:ascii="Arial" w:hAnsi="Arial" w:cs="Arial"/>
              </w:rPr>
              <w:t xml:space="preserve">1,000,000 </w:t>
            </w:r>
          </w:p>
        </w:tc>
        <w:tc>
          <w:tcPr>
            <w:tcW w:w="4489" w:type="dxa"/>
          </w:tcPr>
          <w:p w14:paraId="0AE566A8" w14:textId="77777777" w:rsidR="009406FE" w:rsidRPr="00B83EFA" w:rsidRDefault="009406FE" w:rsidP="009406FE">
            <w:pPr>
              <w:rPr>
                <w:rFonts w:ascii="Arial" w:hAnsi="Arial" w:cs="Arial"/>
              </w:rPr>
            </w:pPr>
            <w:r w:rsidRPr="00B83EFA">
              <w:rPr>
                <w:rFonts w:ascii="Arial" w:hAnsi="Arial" w:cs="Arial"/>
              </w:rPr>
              <w:t>1.4 al millar</w:t>
            </w:r>
          </w:p>
        </w:tc>
      </w:tr>
      <w:tr w:rsidR="009406FE" w:rsidRPr="00B83EFA" w14:paraId="737DB34A" w14:textId="77777777" w:rsidTr="00D30282">
        <w:tc>
          <w:tcPr>
            <w:tcW w:w="5637" w:type="dxa"/>
          </w:tcPr>
          <w:p w14:paraId="19BC17DA" w14:textId="77777777" w:rsidR="009406FE" w:rsidRPr="00B83EFA" w:rsidRDefault="008623F5" w:rsidP="00C12237">
            <w:pPr>
              <w:autoSpaceDE w:val="0"/>
              <w:autoSpaceDN w:val="0"/>
              <w:adjustRightInd w:val="0"/>
              <w:rPr>
                <w:rFonts w:ascii="Arial" w:hAnsi="Arial" w:cs="Arial"/>
              </w:rPr>
            </w:pPr>
            <w:r w:rsidRPr="00B83EFA">
              <w:rPr>
                <w:rFonts w:ascii="Arial" w:hAnsi="Arial" w:cs="Arial"/>
              </w:rPr>
              <w:t>Más</w:t>
            </w:r>
            <w:r w:rsidR="009406FE" w:rsidRPr="00B83EFA">
              <w:rPr>
                <w:rFonts w:ascii="Arial" w:hAnsi="Arial" w:cs="Arial"/>
              </w:rPr>
              <w:t xml:space="preserve"> de </w:t>
            </w:r>
            <w:r w:rsidR="00E3692F">
              <w:rPr>
                <w:rFonts w:ascii="Arial" w:hAnsi="Arial" w:cs="Arial"/>
              </w:rPr>
              <w:t xml:space="preserve"> $</w:t>
            </w:r>
            <w:r w:rsidR="009406FE" w:rsidRPr="00B83EFA">
              <w:rPr>
                <w:rFonts w:ascii="Arial" w:hAnsi="Arial" w:cs="Arial"/>
              </w:rPr>
              <w:t xml:space="preserve">1,000,000 </w:t>
            </w:r>
          </w:p>
        </w:tc>
        <w:tc>
          <w:tcPr>
            <w:tcW w:w="4489" w:type="dxa"/>
          </w:tcPr>
          <w:p w14:paraId="5FEBC8A8" w14:textId="77777777" w:rsidR="009406FE" w:rsidRPr="00B83EFA" w:rsidRDefault="009406FE" w:rsidP="009406FE">
            <w:pPr>
              <w:rPr>
                <w:rFonts w:ascii="Arial" w:hAnsi="Arial" w:cs="Arial"/>
              </w:rPr>
            </w:pPr>
            <w:r w:rsidRPr="00B83EFA">
              <w:rPr>
                <w:rFonts w:ascii="Arial" w:hAnsi="Arial" w:cs="Arial"/>
              </w:rPr>
              <w:t>1.5 al millar</w:t>
            </w:r>
          </w:p>
        </w:tc>
      </w:tr>
    </w:tbl>
    <w:p w14:paraId="38540B0E" w14:textId="77777777" w:rsidR="009406FE" w:rsidRPr="00B83EFA" w:rsidRDefault="009406FE" w:rsidP="00D659FC">
      <w:pPr>
        <w:autoSpaceDE w:val="0"/>
        <w:autoSpaceDN w:val="0"/>
        <w:adjustRightInd w:val="0"/>
        <w:rPr>
          <w:rFonts w:ascii="Arial" w:hAnsi="Arial" w:cs="Arial"/>
        </w:rPr>
      </w:pPr>
    </w:p>
    <w:p w14:paraId="0B38E497" w14:textId="77777777" w:rsidR="00D659FC" w:rsidRPr="00B83EFA" w:rsidRDefault="00D659FC" w:rsidP="00D30282">
      <w:pPr>
        <w:pBdr>
          <w:top w:val="single" w:sz="4" w:space="1" w:color="auto"/>
          <w:left w:val="single" w:sz="4" w:space="4" w:color="auto"/>
          <w:bottom w:val="single" w:sz="4" w:space="1" w:color="auto"/>
          <w:right w:val="single" w:sz="4" w:space="4" w:color="auto"/>
        </w:pBdr>
        <w:autoSpaceDE w:val="0"/>
        <w:autoSpaceDN w:val="0"/>
        <w:adjustRightInd w:val="0"/>
        <w:ind w:right="163"/>
        <w:rPr>
          <w:rFonts w:ascii="Arial" w:hAnsi="Arial" w:cs="Arial"/>
        </w:rPr>
      </w:pPr>
      <w:r w:rsidRPr="00B83EFA">
        <w:rPr>
          <w:rFonts w:ascii="Arial" w:hAnsi="Arial" w:cs="Arial"/>
        </w:rPr>
        <w:t xml:space="preserve">III.- EXPEDICIÓN DE </w:t>
      </w:r>
      <w:r w:rsidR="00622129" w:rsidRPr="00B83EFA">
        <w:rPr>
          <w:rFonts w:ascii="Arial" w:hAnsi="Arial" w:cs="Arial"/>
        </w:rPr>
        <w:t>CARTOGRAFÍA</w:t>
      </w:r>
      <w:r w:rsidRPr="00B83EFA">
        <w:rPr>
          <w:rFonts w:ascii="Arial" w:hAnsi="Arial" w:cs="Arial"/>
        </w:rPr>
        <w:t xml:space="preserve"> CATASTRAL</w:t>
      </w:r>
    </w:p>
    <w:p w14:paraId="20A639CB" w14:textId="77777777" w:rsidR="00BB4A39" w:rsidRPr="00B83EFA" w:rsidRDefault="00BB4A39" w:rsidP="00D659FC">
      <w:pPr>
        <w:autoSpaceDE w:val="0"/>
        <w:autoSpaceDN w:val="0"/>
        <w:adjustRightInd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1"/>
        <w:gridCol w:w="2958"/>
        <w:gridCol w:w="2957"/>
      </w:tblGrid>
      <w:tr w:rsidR="00BB4A39" w:rsidRPr="00622129" w14:paraId="57B97411" w14:textId="77777777" w:rsidTr="00D30282">
        <w:tc>
          <w:tcPr>
            <w:tcW w:w="4219" w:type="dxa"/>
            <w:shd w:val="clear" w:color="auto" w:fill="F2F2F2" w:themeFill="background1" w:themeFillShade="F2"/>
            <w:vAlign w:val="center"/>
          </w:tcPr>
          <w:p w14:paraId="2403D86B" w14:textId="77777777" w:rsidR="00BB4A39" w:rsidRPr="00622129" w:rsidRDefault="00BB4A39" w:rsidP="00622129">
            <w:pPr>
              <w:autoSpaceDE w:val="0"/>
              <w:autoSpaceDN w:val="0"/>
              <w:adjustRightInd w:val="0"/>
              <w:rPr>
                <w:rFonts w:ascii="Arial" w:hAnsi="Arial" w:cs="Arial"/>
                <w:b/>
                <w:sz w:val="18"/>
                <w:szCs w:val="18"/>
              </w:rPr>
            </w:pPr>
            <w:r w:rsidRPr="00622129">
              <w:rPr>
                <w:rFonts w:ascii="Arial" w:hAnsi="Arial" w:cs="Arial"/>
                <w:b/>
                <w:sz w:val="18"/>
                <w:szCs w:val="18"/>
              </w:rPr>
              <w:t>III.1.- Carta urbana a detalle en partes</w:t>
            </w:r>
          </w:p>
        </w:tc>
        <w:tc>
          <w:tcPr>
            <w:tcW w:w="2993" w:type="dxa"/>
            <w:shd w:val="clear" w:color="auto" w:fill="F2F2F2" w:themeFill="background1" w:themeFillShade="F2"/>
            <w:vAlign w:val="center"/>
          </w:tcPr>
          <w:p w14:paraId="42925923" w14:textId="77777777" w:rsidR="00BB4A39" w:rsidRPr="00622129" w:rsidRDefault="00BB4A39" w:rsidP="00622129">
            <w:pPr>
              <w:autoSpaceDE w:val="0"/>
              <w:autoSpaceDN w:val="0"/>
              <w:adjustRightInd w:val="0"/>
              <w:jc w:val="center"/>
              <w:rPr>
                <w:rFonts w:ascii="Arial" w:hAnsi="Arial" w:cs="Arial"/>
                <w:b/>
                <w:sz w:val="18"/>
                <w:szCs w:val="18"/>
              </w:rPr>
            </w:pPr>
            <w:r w:rsidRPr="00622129">
              <w:rPr>
                <w:rFonts w:ascii="Arial" w:hAnsi="Arial" w:cs="Arial"/>
                <w:b/>
                <w:sz w:val="18"/>
                <w:szCs w:val="18"/>
              </w:rPr>
              <w:t>COSTO</w:t>
            </w:r>
          </w:p>
        </w:tc>
        <w:tc>
          <w:tcPr>
            <w:tcW w:w="2993" w:type="dxa"/>
            <w:shd w:val="clear" w:color="auto" w:fill="F2F2F2" w:themeFill="background1" w:themeFillShade="F2"/>
            <w:vAlign w:val="center"/>
          </w:tcPr>
          <w:p w14:paraId="03726C82" w14:textId="77777777" w:rsidR="00BB4A39" w:rsidRPr="00622129" w:rsidRDefault="00BB4A39" w:rsidP="00622129">
            <w:pPr>
              <w:autoSpaceDE w:val="0"/>
              <w:autoSpaceDN w:val="0"/>
              <w:adjustRightInd w:val="0"/>
              <w:jc w:val="center"/>
              <w:rPr>
                <w:rFonts w:ascii="Arial" w:hAnsi="Arial" w:cs="Arial"/>
                <w:b/>
                <w:sz w:val="18"/>
                <w:szCs w:val="18"/>
              </w:rPr>
            </w:pPr>
            <w:r w:rsidRPr="00622129">
              <w:rPr>
                <w:rFonts w:ascii="Arial" w:hAnsi="Arial" w:cs="Arial"/>
                <w:b/>
                <w:sz w:val="18"/>
                <w:szCs w:val="18"/>
              </w:rPr>
              <w:t>IMPRESIÓN</w:t>
            </w:r>
          </w:p>
        </w:tc>
      </w:tr>
      <w:tr w:rsidR="007B7B13" w:rsidRPr="00B83EFA" w14:paraId="25AC0C47" w14:textId="77777777" w:rsidTr="00D30282">
        <w:tc>
          <w:tcPr>
            <w:tcW w:w="4219" w:type="dxa"/>
          </w:tcPr>
          <w:p w14:paraId="00A69CE7" w14:textId="77777777" w:rsidR="007B7B13" w:rsidRPr="00B83EFA" w:rsidRDefault="007B7B13" w:rsidP="00BB4A39">
            <w:pPr>
              <w:rPr>
                <w:rFonts w:ascii="Arial" w:hAnsi="Arial" w:cs="Arial"/>
              </w:rPr>
            </w:pPr>
            <w:r w:rsidRPr="00B83EFA">
              <w:rPr>
                <w:rFonts w:ascii="Arial" w:hAnsi="Arial" w:cs="Arial"/>
              </w:rPr>
              <w:t xml:space="preserve">Planimetría a nivel manzanas </w:t>
            </w:r>
          </w:p>
        </w:tc>
        <w:tc>
          <w:tcPr>
            <w:tcW w:w="2993" w:type="dxa"/>
            <w:vAlign w:val="center"/>
          </w:tcPr>
          <w:p w14:paraId="12DDEC8A"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521.20</w:t>
            </w:r>
          </w:p>
        </w:tc>
        <w:tc>
          <w:tcPr>
            <w:tcW w:w="2993" w:type="dxa"/>
            <w:vAlign w:val="center"/>
          </w:tcPr>
          <w:p w14:paraId="66C81A76"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52.12</w:t>
            </w:r>
          </w:p>
        </w:tc>
      </w:tr>
      <w:tr w:rsidR="007B7B13" w:rsidRPr="00B83EFA" w14:paraId="3411D873" w14:textId="77777777" w:rsidTr="00D30282">
        <w:tc>
          <w:tcPr>
            <w:tcW w:w="4219" w:type="dxa"/>
          </w:tcPr>
          <w:p w14:paraId="545FD50F" w14:textId="77777777" w:rsidR="007B7B13" w:rsidRPr="00B83EFA" w:rsidRDefault="007B7B13" w:rsidP="00C12237">
            <w:pPr>
              <w:autoSpaceDE w:val="0"/>
              <w:autoSpaceDN w:val="0"/>
              <w:adjustRightInd w:val="0"/>
              <w:rPr>
                <w:rFonts w:ascii="Arial" w:hAnsi="Arial" w:cs="Arial"/>
              </w:rPr>
            </w:pPr>
            <w:r w:rsidRPr="00B83EFA">
              <w:rPr>
                <w:rFonts w:ascii="Arial" w:hAnsi="Arial" w:cs="Arial"/>
              </w:rPr>
              <w:t>Nombre de calles, colonias y</w:t>
            </w:r>
          </w:p>
          <w:p w14:paraId="7B7D9569" w14:textId="77777777" w:rsidR="007B7B13" w:rsidRPr="00B83EFA" w:rsidRDefault="007B7B13" w:rsidP="00C12237">
            <w:pPr>
              <w:autoSpaceDE w:val="0"/>
              <w:autoSpaceDN w:val="0"/>
              <w:adjustRightInd w:val="0"/>
              <w:rPr>
                <w:rFonts w:ascii="Arial" w:hAnsi="Arial" w:cs="Arial"/>
              </w:rPr>
            </w:pPr>
            <w:r w:rsidRPr="00B83EFA">
              <w:rPr>
                <w:rFonts w:ascii="Arial" w:hAnsi="Arial" w:cs="Arial"/>
              </w:rPr>
              <w:t>Sectores</w:t>
            </w:r>
          </w:p>
        </w:tc>
        <w:tc>
          <w:tcPr>
            <w:tcW w:w="2993" w:type="dxa"/>
            <w:vAlign w:val="center"/>
          </w:tcPr>
          <w:p w14:paraId="1BD9CBBE"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1,223.13</w:t>
            </w:r>
          </w:p>
        </w:tc>
        <w:tc>
          <w:tcPr>
            <w:tcW w:w="2993" w:type="dxa"/>
            <w:vAlign w:val="center"/>
          </w:tcPr>
          <w:p w14:paraId="0D69EF66"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93.81</w:t>
            </w:r>
          </w:p>
        </w:tc>
      </w:tr>
      <w:tr w:rsidR="007B7B13" w:rsidRPr="00B83EFA" w14:paraId="572291A3" w14:textId="77777777" w:rsidTr="00D30282">
        <w:tc>
          <w:tcPr>
            <w:tcW w:w="4219" w:type="dxa"/>
          </w:tcPr>
          <w:p w14:paraId="2BA976B1" w14:textId="77777777" w:rsidR="007B7B13" w:rsidRPr="00B83EFA" w:rsidRDefault="007B7B13" w:rsidP="00BB4A39">
            <w:pPr>
              <w:rPr>
                <w:rFonts w:ascii="Arial" w:hAnsi="Arial" w:cs="Arial"/>
              </w:rPr>
            </w:pPr>
            <w:r w:rsidRPr="00B83EFA">
              <w:rPr>
                <w:rFonts w:ascii="Arial" w:hAnsi="Arial" w:cs="Arial"/>
              </w:rPr>
              <w:t xml:space="preserve">Curvas de nivel a cada 5 </w:t>
            </w:r>
            <w:proofErr w:type="spellStart"/>
            <w:r w:rsidRPr="00B83EFA">
              <w:rPr>
                <w:rFonts w:ascii="Arial" w:hAnsi="Arial" w:cs="Arial"/>
              </w:rPr>
              <w:t>mts</w:t>
            </w:r>
            <w:proofErr w:type="spellEnd"/>
            <w:r w:rsidR="008623F5">
              <w:rPr>
                <w:rFonts w:ascii="Arial" w:hAnsi="Arial" w:cs="Arial"/>
              </w:rPr>
              <w:t>.</w:t>
            </w:r>
          </w:p>
        </w:tc>
        <w:tc>
          <w:tcPr>
            <w:tcW w:w="2993" w:type="dxa"/>
            <w:vAlign w:val="center"/>
          </w:tcPr>
          <w:p w14:paraId="1F3B1FA5"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521.20</w:t>
            </w:r>
          </w:p>
        </w:tc>
        <w:tc>
          <w:tcPr>
            <w:tcW w:w="2993" w:type="dxa"/>
            <w:vAlign w:val="center"/>
          </w:tcPr>
          <w:p w14:paraId="3A39D163"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52.12</w:t>
            </w:r>
          </w:p>
        </w:tc>
      </w:tr>
      <w:tr w:rsidR="007B7B13" w:rsidRPr="00B83EFA" w14:paraId="25CFDAE6" w14:textId="77777777" w:rsidTr="00D30282">
        <w:tc>
          <w:tcPr>
            <w:tcW w:w="4219" w:type="dxa"/>
          </w:tcPr>
          <w:p w14:paraId="643A0FC7" w14:textId="77777777" w:rsidR="007B7B13" w:rsidRPr="00B83EFA" w:rsidRDefault="007B7B13" w:rsidP="00BB4A39">
            <w:pPr>
              <w:rPr>
                <w:rFonts w:ascii="Arial" w:hAnsi="Arial" w:cs="Arial"/>
              </w:rPr>
            </w:pPr>
            <w:r w:rsidRPr="00B83EFA">
              <w:rPr>
                <w:rFonts w:ascii="Arial" w:hAnsi="Arial" w:cs="Arial"/>
              </w:rPr>
              <w:t xml:space="preserve">III.2.- Ortofoto mosaico </w:t>
            </w:r>
          </w:p>
        </w:tc>
        <w:tc>
          <w:tcPr>
            <w:tcW w:w="2993" w:type="dxa"/>
            <w:vAlign w:val="center"/>
          </w:tcPr>
          <w:p w14:paraId="227C1EE9"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1,737.34</w:t>
            </w:r>
          </w:p>
        </w:tc>
        <w:tc>
          <w:tcPr>
            <w:tcW w:w="2993" w:type="dxa"/>
            <w:vAlign w:val="center"/>
          </w:tcPr>
          <w:p w14:paraId="0EBA8D6A"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156.36</w:t>
            </w:r>
          </w:p>
        </w:tc>
      </w:tr>
    </w:tbl>
    <w:p w14:paraId="320D76A8" w14:textId="77777777" w:rsidR="00BB4A39" w:rsidRDefault="00BB4A39" w:rsidP="00D659FC">
      <w:pPr>
        <w:autoSpaceDE w:val="0"/>
        <w:autoSpaceDN w:val="0"/>
        <w:adjustRightInd w:val="0"/>
        <w:rPr>
          <w:rFonts w:ascii="Arial" w:hAnsi="Arial" w:cs="Arial"/>
        </w:rPr>
      </w:pPr>
    </w:p>
    <w:p w14:paraId="498DE159" w14:textId="77777777" w:rsidR="00B1055D" w:rsidRDefault="00B1055D" w:rsidP="00D659FC">
      <w:pPr>
        <w:autoSpaceDE w:val="0"/>
        <w:autoSpaceDN w:val="0"/>
        <w:adjustRightInd w:val="0"/>
        <w:rPr>
          <w:rFonts w:ascii="Arial" w:hAnsi="Arial" w:cs="Arial"/>
        </w:rPr>
      </w:pPr>
    </w:p>
    <w:p w14:paraId="630AF6C3" w14:textId="77777777" w:rsidR="00B1055D" w:rsidRPr="00B83EFA" w:rsidRDefault="00B1055D" w:rsidP="00D659FC">
      <w:pPr>
        <w:autoSpaceDE w:val="0"/>
        <w:autoSpaceDN w:val="0"/>
        <w:adjustRightInd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5"/>
        <w:gridCol w:w="2204"/>
        <w:gridCol w:w="2212"/>
        <w:gridCol w:w="2205"/>
      </w:tblGrid>
      <w:tr w:rsidR="00062FF3" w:rsidRPr="00D30282" w14:paraId="27AF4AC4" w14:textId="77777777" w:rsidTr="00D30282">
        <w:tc>
          <w:tcPr>
            <w:tcW w:w="3510" w:type="dxa"/>
            <w:shd w:val="clear" w:color="auto" w:fill="F2F2F2" w:themeFill="background1" w:themeFillShade="F2"/>
            <w:vAlign w:val="center"/>
          </w:tcPr>
          <w:p w14:paraId="36A9721A" w14:textId="77777777" w:rsidR="00062FF3" w:rsidRPr="00D30282" w:rsidRDefault="00062FF3" w:rsidP="00D30282">
            <w:pPr>
              <w:autoSpaceDE w:val="0"/>
              <w:autoSpaceDN w:val="0"/>
              <w:adjustRightInd w:val="0"/>
              <w:jc w:val="center"/>
              <w:rPr>
                <w:rFonts w:ascii="Arial" w:hAnsi="Arial" w:cs="Arial"/>
                <w:b/>
                <w:sz w:val="18"/>
                <w:szCs w:val="18"/>
              </w:rPr>
            </w:pPr>
            <w:r w:rsidRPr="00D30282">
              <w:rPr>
                <w:rFonts w:ascii="Arial" w:hAnsi="Arial" w:cs="Arial"/>
                <w:b/>
                <w:sz w:val="18"/>
                <w:szCs w:val="18"/>
              </w:rPr>
              <w:t>Cartografía escala 1:1000</w:t>
            </w:r>
          </w:p>
        </w:tc>
        <w:tc>
          <w:tcPr>
            <w:tcW w:w="2244" w:type="dxa"/>
            <w:shd w:val="clear" w:color="auto" w:fill="F2F2F2" w:themeFill="background1" w:themeFillShade="F2"/>
            <w:vAlign w:val="center"/>
          </w:tcPr>
          <w:p w14:paraId="1D8B326E" w14:textId="77777777" w:rsidR="00062FF3" w:rsidRPr="00D30282" w:rsidRDefault="00062FF3" w:rsidP="00D30282">
            <w:pPr>
              <w:autoSpaceDE w:val="0"/>
              <w:autoSpaceDN w:val="0"/>
              <w:adjustRightInd w:val="0"/>
              <w:jc w:val="center"/>
              <w:rPr>
                <w:rFonts w:ascii="Arial" w:hAnsi="Arial" w:cs="Arial"/>
                <w:b/>
                <w:sz w:val="18"/>
                <w:szCs w:val="18"/>
              </w:rPr>
            </w:pPr>
            <w:r w:rsidRPr="00D30282">
              <w:rPr>
                <w:rFonts w:ascii="Arial" w:hAnsi="Arial" w:cs="Arial"/>
                <w:b/>
                <w:sz w:val="18"/>
                <w:szCs w:val="18"/>
              </w:rPr>
              <w:t xml:space="preserve">p. </w:t>
            </w:r>
            <w:proofErr w:type="spellStart"/>
            <w:r w:rsidRPr="00D30282">
              <w:rPr>
                <w:rFonts w:ascii="Arial" w:hAnsi="Arial" w:cs="Arial"/>
                <w:b/>
                <w:sz w:val="18"/>
                <w:szCs w:val="18"/>
              </w:rPr>
              <w:t>unit</w:t>
            </w:r>
            <w:proofErr w:type="spellEnd"/>
            <w:r w:rsidRPr="00D30282">
              <w:rPr>
                <w:rFonts w:ascii="Arial" w:hAnsi="Arial" w:cs="Arial"/>
                <w:b/>
                <w:sz w:val="18"/>
                <w:szCs w:val="18"/>
              </w:rPr>
              <w:t>. .337 km2</w:t>
            </w:r>
          </w:p>
        </w:tc>
        <w:tc>
          <w:tcPr>
            <w:tcW w:w="2245" w:type="dxa"/>
            <w:shd w:val="clear" w:color="auto" w:fill="F2F2F2" w:themeFill="background1" w:themeFillShade="F2"/>
            <w:vAlign w:val="center"/>
          </w:tcPr>
          <w:p w14:paraId="001A576B" w14:textId="77777777" w:rsidR="00062FF3" w:rsidRPr="00D30282" w:rsidRDefault="00062FF3" w:rsidP="00D30282">
            <w:pPr>
              <w:autoSpaceDE w:val="0"/>
              <w:autoSpaceDN w:val="0"/>
              <w:adjustRightInd w:val="0"/>
              <w:jc w:val="center"/>
              <w:rPr>
                <w:rFonts w:ascii="Arial" w:hAnsi="Arial" w:cs="Arial"/>
                <w:b/>
                <w:sz w:val="18"/>
                <w:szCs w:val="18"/>
              </w:rPr>
            </w:pPr>
            <w:r w:rsidRPr="00D30282">
              <w:rPr>
                <w:rFonts w:ascii="Arial" w:hAnsi="Arial" w:cs="Arial"/>
                <w:b/>
                <w:sz w:val="18"/>
                <w:szCs w:val="18"/>
              </w:rPr>
              <w:t xml:space="preserve">p. </w:t>
            </w:r>
            <w:proofErr w:type="spellStart"/>
            <w:r w:rsidRPr="00D30282">
              <w:rPr>
                <w:rFonts w:ascii="Arial" w:hAnsi="Arial" w:cs="Arial"/>
                <w:b/>
                <w:sz w:val="18"/>
                <w:szCs w:val="18"/>
              </w:rPr>
              <w:t>unit</w:t>
            </w:r>
            <w:proofErr w:type="spellEnd"/>
            <w:r w:rsidRPr="00D30282">
              <w:rPr>
                <w:rFonts w:ascii="Arial" w:hAnsi="Arial" w:cs="Arial"/>
                <w:b/>
                <w:sz w:val="18"/>
                <w:szCs w:val="18"/>
              </w:rPr>
              <w:t>. p/km2</w:t>
            </w:r>
          </w:p>
        </w:tc>
        <w:tc>
          <w:tcPr>
            <w:tcW w:w="2245" w:type="dxa"/>
            <w:shd w:val="clear" w:color="auto" w:fill="F2F2F2" w:themeFill="background1" w:themeFillShade="F2"/>
            <w:vAlign w:val="center"/>
          </w:tcPr>
          <w:p w14:paraId="0D9852DB" w14:textId="77777777" w:rsidR="00062FF3" w:rsidRPr="00D30282" w:rsidRDefault="00062FF3" w:rsidP="00D30282">
            <w:pPr>
              <w:autoSpaceDE w:val="0"/>
              <w:autoSpaceDN w:val="0"/>
              <w:adjustRightInd w:val="0"/>
              <w:jc w:val="center"/>
              <w:rPr>
                <w:rFonts w:ascii="Arial" w:hAnsi="Arial" w:cs="Arial"/>
                <w:b/>
                <w:sz w:val="18"/>
                <w:szCs w:val="18"/>
              </w:rPr>
            </w:pPr>
            <w:r w:rsidRPr="00D30282">
              <w:rPr>
                <w:rFonts w:ascii="Arial" w:hAnsi="Arial" w:cs="Arial"/>
                <w:b/>
                <w:sz w:val="18"/>
                <w:szCs w:val="18"/>
              </w:rPr>
              <w:t>Impresión</w:t>
            </w:r>
          </w:p>
        </w:tc>
      </w:tr>
      <w:tr w:rsidR="007B7B13" w:rsidRPr="00B83EFA" w14:paraId="12D83BBB" w14:textId="77777777" w:rsidTr="00D30282">
        <w:tc>
          <w:tcPr>
            <w:tcW w:w="3510" w:type="dxa"/>
          </w:tcPr>
          <w:p w14:paraId="0AD413AF" w14:textId="77777777" w:rsidR="007B7B13" w:rsidRPr="00B83EFA" w:rsidRDefault="007B7B13" w:rsidP="004A0E3D">
            <w:pPr>
              <w:rPr>
                <w:rFonts w:ascii="Arial" w:hAnsi="Arial" w:cs="Arial"/>
              </w:rPr>
            </w:pPr>
            <w:r w:rsidRPr="00B83EFA">
              <w:rPr>
                <w:rFonts w:ascii="Arial" w:hAnsi="Arial" w:cs="Arial"/>
              </w:rPr>
              <w:t xml:space="preserve">Manzanas </w:t>
            </w:r>
          </w:p>
        </w:tc>
        <w:tc>
          <w:tcPr>
            <w:tcW w:w="2244" w:type="dxa"/>
            <w:vAlign w:val="center"/>
          </w:tcPr>
          <w:p w14:paraId="0503DB66"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330.09</w:t>
            </w:r>
          </w:p>
        </w:tc>
        <w:tc>
          <w:tcPr>
            <w:tcW w:w="2245" w:type="dxa"/>
            <w:vAlign w:val="center"/>
          </w:tcPr>
          <w:p w14:paraId="00047BBA"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 xml:space="preserve"> 979.50</w:t>
            </w:r>
          </w:p>
        </w:tc>
        <w:tc>
          <w:tcPr>
            <w:tcW w:w="2245" w:type="dxa"/>
            <w:vAlign w:val="center"/>
          </w:tcPr>
          <w:p w14:paraId="470B2D5E"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52.12</w:t>
            </w:r>
          </w:p>
        </w:tc>
      </w:tr>
      <w:tr w:rsidR="007B7B13" w:rsidRPr="00B83EFA" w14:paraId="39AEB40D" w14:textId="77777777" w:rsidTr="00D30282">
        <w:tc>
          <w:tcPr>
            <w:tcW w:w="3510" w:type="dxa"/>
          </w:tcPr>
          <w:p w14:paraId="0C782856" w14:textId="77777777" w:rsidR="007B7B13" w:rsidRPr="00B83EFA" w:rsidRDefault="007B7B13" w:rsidP="004A0E3D">
            <w:pPr>
              <w:rPr>
                <w:rFonts w:ascii="Arial" w:hAnsi="Arial" w:cs="Arial"/>
              </w:rPr>
            </w:pPr>
            <w:r w:rsidRPr="00B83EFA">
              <w:rPr>
                <w:rFonts w:ascii="Arial" w:hAnsi="Arial" w:cs="Arial"/>
              </w:rPr>
              <w:t xml:space="preserve">Predios </w:t>
            </w:r>
          </w:p>
        </w:tc>
        <w:tc>
          <w:tcPr>
            <w:tcW w:w="2244" w:type="dxa"/>
            <w:vAlign w:val="center"/>
          </w:tcPr>
          <w:p w14:paraId="78B035F1"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489.92</w:t>
            </w:r>
          </w:p>
        </w:tc>
        <w:tc>
          <w:tcPr>
            <w:tcW w:w="2245" w:type="dxa"/>
            <w:vAlign w:val="center"/>
          </w:tcPr>
          <w:p w14:paraId="1B12626D"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7B7B13" w:rsidRPr="00B83EFA">
              <w:rPr>
                <w:rFonts w:ascii="Arial" w:hAnsi="Arial" w:cs="Arial"/>
              </w:rPr>
              <w:t>1,469.26</w:t>
            </w:r>
          </w:p>
        </w:tc>
        <w:tc>
          <w:tcPr>
            <w:tcW w:w="2245" w:type="dxa"/>
            <w:vAlign w:val="center"/>
          </w:tcPr>
          <w:p w14:paraId="2B56BD73"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74.70</w:t>
            </w:r>
          </w:p>
        </w:tc>
      </w:tr>
      <w:tr w:rsidR="007B7B13" w:rsidRPr="00B83EFA" w14:paraId="652F9B78" w14:textId="77777777" w:rsidTr="00D30282">
        <w:tc>
          <w:tcPr>
            <w:tcW w:w="3510" w:type="dxa"/>
          </w:tcPr>
          <w:p w14:paraId="7E3E374D" w14:textId="77777777" w:rsidR="007B7B13" w:rsidRPr="00B83EFA" w:rsidRDefault="007B7B13" w:rsidP="004A0E3D">
            <w:pPr>
              <w:rPr>
                <w:rFonts w:ascii="Arial" w:hAnsi="Arial" w:cs="Arial"/>
              </w:rPr>
            </w:pPr>
            <w:r w:rsidRPr="00B83EFA">
              <w:rPr>
                <w:rFonts w:ascii="Arial" w:hAnsi="Arial" w:cs="Arial"/>
              </w:rPr>
              <w:t xml:space="preserve">Construcciones </w:t>
            </w:r>
          </w:p>
        </w:tc>
        <w:tc>
          <w:tcPr>
            <w:tcW w:w="2244" w:type="dxa"/>
            <w:vAlign w:val="center"/>
          </w:tcPr>
          <w:p w14:paraId="33DC8A59"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246.69</w:t>
            </w:r>
          </w:p>
        </w:tc>
        <w:tc>
          <w:tcPr>
            <w:tcW w:w="2245" w:type="dxa"/>
            <w:vAlign w:val="center"/>
          </w:tcPr>
          <w:p w14:paraId="2EB43819"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 xml:space="preserve"> 732.05</w:t>
            </w:r>
          </w:p>
        </w:tc>
        <w:tc>
          <w:tcPr>
            <w:tcW w:w="2245" w:type="dxa"/>
            <w:vAlign w:val="center"/>
          </w:tcPr>
          <w:p w14:paraId="52D8E0A9"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34.75</w:t>
            </w:r>
          </w:p>
        </w:tc>
      </w:tr>
      <w:tr w:rsidR="007B7B13" w:rsidRPr="00B83EFA" w14:paraId="5B0DD7AA" w14:textId="77777777" w:rsidTr="00D30282">
        <w:tc>
          <w:tcPr>
            <w:tcW w:w="3510" w:type="dxa"/>
          </w:tcPr>
          <w:p w14:paraId="6E6C2FE5" w14:textId="77777777" w:rsidR="007B7B13" w:rsidRPr="00B83EFA" w:rsidRDefault="007B7B13" w:rsidP="004A0E3D">
            <w:pPr>
              <w:rPr>
                <w:rFonts w:ascii="Arial" w:hAnsi="Arial" w:cs="Arial"/>
              </w:rPr>
            </w:pPr>
            <w:r w:rsidRPr="00B83EFA">
              <w:rPr>
                <w:rFonts w:ascii="Arial" w:hAnsi="Arial" w:cs="Arial"/>
              </w:rPr>
              <w:t xml:space="preserve">Banquetas y camellones </w:t>
            </w:r>
          </w:p>
        </w:tc>
        <w:tc>
          <w:tcPr>
            <w:tcW w:w="2244" w:type="dxa"/>
            <w:vAlign w:val="center"/>
          </w:tcPr>
          <w:p w14:paraId="47765436"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166.78</w:t>
            </w:r>
          </w:p>
        </w:tc>
        <w:tc>
          <w:tcPr>
            <w:tcW w:w="2245" w:type="dxa"/>
            <w:vAlign w:val="center"/>
          </w:tcPr>
          <w:p w14:paraId="21896460"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 xml:space="preserve"> 494.91</w:t>
            </w:r>
          </w:p>
        </w:tc>
        <w:tc>
          <w:tcPr>
            <w:tcW w:w="2245" w:type="dxa"/>
            <w:vAlign w:val="center"/>
          </w:tcPr>
          <w:p w14:paraId="2EDC78AA"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24.32</w:t>
            </w:r>
          </w:p>
        </w:tc>
      </w:tr>
      <w:tr w:rsidR="007B7B13" w:rsidRPr="00B83EFA" w14:paraId="22FFE89D" w14:textId="77777777" w:rsidTr="00D30282">
        <w:tc>
          <w:tcPr>
            <w:tcW w:w="3510" w:type="dxa"/>
          </w:tcPr>
          <w:p w14:paraId="3D1780A8" w14:textId="77777777" w:rsidR="007B7B13" w:rsidRPr="00B83EFA" w:rsidRDefault="007B7B13" w:rsidP="004A0E3D">
            <w:pPr>
              <w:rPr>
                <w:rFonts w:ascii="Arial" w:hAnsi="Arial" w:cs="Arial"/>
              </w:rPr>
            </w:pPr>
            <w:r w:rsidRPr="00B83EFA">
              <w:rPr>
                <w:rFonts w:ascii="Arial" w:hAnsi="Arial" w:cs="Arial"/>
              </w:rPr>
              <w:t xml:space="preserve">Nombre de calles </w:t>
            </w:r>
          </w:p>
        </w:tc>
        <w:tc>
          <w:tcPr>
            <w:tcW w:w="2244" w:type="dxa"/>
            <w:vAlign w:val="center"/>
          </w:tcPr>
          <w:p w14:paraId="49AF7616"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165.04</w:t>
            </w:r>
          </w:p>
        </w:tc>
        <w:tc>
          <w:tcPr>
            <w:tcW w:w="2245" w:type="dxa"/>
            <w:vAlign w:val="center"/>
          </w:tcPr>
          <w:p w14:paraId="6B5207A6"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 xml:space="preserve"> 489.75</w:t>
            </w:r>
          </w:p>
        </w:tc>
        <w:tc>
          <w:tcPr>
            <w:tcW w:w="2245" w:type="dxa"/>
            <w:vAlign w:val="center"/>
          </w:tcPr>
          <w:p w14:paraId="44FC6D75"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24.32</w:t>
            </w:r>
          </w:p>
        </w:tc>
      </w:tr>
      <w:tr w:rsidR="007B7B13" w:rsidRPr="00B83EFA" w14:paraId="3ADEEEDD" w14:textId="77777777" w:rsidTr="00D30282">
        <w:tc>
          <w:tcPr>
            <w:tcW w:w="3510" w:type="dxa"/>
          </w:tcPr>
          <w:p w14:paraId="4E8B90F9" w14:textId="77777777" w:rsidR="007B7B13" w:rsidRPr="00B83EFA" w:rsidRDefault="007B7B13" w:rsidP="004A0E3D">
            <w:pPr>
              <w:rPr>
                <w:rFonts w:ascii="Arial" w:hAnsi="Arial" w:cs="Arial"/>
              </w:rPr>
            </w:pPr>
            <w:r w:rsidRPr="00B83EFA">
              <w:rPr>
                <w:rFonts w:ascii="Arial" w:hAnsi="Arial" w:cs="Arial"/>
              </w:rPr>
              <w:t xml:space="preserve">Uso del suelo </w:t>
            </w:r>
          </w:p>
        </w:tc>
        <w:tc>
          <w:tcPr>
            <w:tcW w:w="2244" w:type="dxa"/>
            <w:vAlign w:val="center"/>
          </w:tcPr>
          <w:p w14:paraId="5B45744D"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260.60</w:t>
            </w:r>
          </w:p>
        </w:tc>
        <w:tc>
          <w:tcPr>
            <w:tcW w:w="2245" w:type="dxa"/>
            <w:vAlign w:val="center"/>
          </w:tcPr>
          <w:p w14:paraId="128B91A1"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 xml:space="preserve"> 773.29</w:t>
            </w:r>
          </w:p>
        </w:tc>
        <w:tc>
          <w:tcPr>
            <w:tcW w:w="2245" w:type="dxa"/>
            <w:vAlign w:val="center"/>
          </w:tcPr>
          <w:p w14:paraId="0F5E974C"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39.95</w:t>
            </w:r>
          </w:p>
        </w:tc>
      </w:tr>
      <w:tr w:rsidR="007B7B13" w:rsidRPr="00B83EFA" w14:paraId="0F50FE66" w14:textId="77777777" w:rsidTr="00D30282">
        <w:tc>
          <w:tcPr>
            <w:tcW w:w="3510" w:type="dxa"/>
          </w:tcPr>
          <w:p w14:paraId="157E6D3A" w14:textId="77777777" w:rsidR="007B7B13" w:rsidRPr="00B83EFA" w:rsidRDefault="007B7B13" w:rsidP="004A0E3D">
            <w:pPr>
              <w:rPr>
                <w:rFonts w:ascii="Arial" w:hAnsi="Arial" w:cs="Arial"/>
              </w:rPr>
            </w:pPr>
            <w:r w:rsidRPr="00B83EFA">
              <w:rPr>
                <w:rFonts w:ascii="Arial" w:hAnsi="Arial" w:cs="Arial"/>
              </w:rPr>
              <w:t>Altimetría</w:t>
            </w:r>
          </w:p>
        </w:tc>
        <w:tc>
          <w:tcPr>
            <w:tcW w:w="2244" w:type="dxa"/>
            <w:vAlign w:val="center"/>
          </w:tcPr>
          <w:p w14:paraId="2E3114DA"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486.46</w:t>
            </w:r>
          </w:p>
        </w:tc>
        <w:tc>
          <w:tcPr>
            <w:tcW w:w="2245" w:type="dxa"/>
            <w:vAlign w:val="center"/>
          </w:tcPr>
          <w:p w14:paraId="2BF9AD50"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7B7B13" w:rsidRPr="00B83EFA">
              <w:rPr>
                <w:rFonts w:ascii="Arial" w:hAnsi="Arial" w:cs="Arial"/>
              </w:rPr>
              <w:t>1,443.48</w:t>
            </w:r>
          </w:p>
        </w:tc>
        <w:tc>
          <w:tcPr>
            <w:tcW w:w="2245" w:type="dxa"/>
            <w:vAlign w:val="center"/>
          </w:tcPr>
          <w:p w14:paraId="247A9FCB"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71.22</w:t>
            </w:r>
          </w:p>
        </w:tc>
      </w:tr>
      <w:tr w:rsidR="007B7B13" w:rsidRPr="00B83EFA" w14:paraId="034F849A" w14:textId="77777777" w:rsidTr="00D30282">
        <w:tc>
          <w:tcPr>
            <w:tcW w:w="3510" w:type="dxa"/>
          </w:tcPr>
          <w:p w14:paraId="313C45C1" w14:textId="77777777" w:rsidR="007B7B13" w:rsidRPr="00B83EFA" w:rsidRDefault="007B7B13" w:rsidP="00C12237">
            <w:pPr>
              <w:autoSpaceDE w:val="0"/>
              <w:autoSpaceDN w:val="0"/>
              <w:adjustRightInd w:val="0"/>
              <w:rPr>
                <w:rFonts w:ascii="Arial" w:hAnsi="Arial" w:cs="Arial"/>
              </w:rPr>
            </w:pPr>
            <w:r w:rsidRPr="00B83EFA">
              <w:rPr>
                <w:rFonts w:ascii="Arial" w:hAnsi="Arial" w:cs="Arial"/>
              </w:rPr>
              <w:t>Hidrografía y vegetación</w:t>
            </w:r>
          </w:p>
        </w:tc>
        <w:tc>
          <w:tcPr>
            <w:tcW w:w="2244" w:type="dxa"/>
            <w:vAlign w:val="center"/>
          </w:tcPr>
          <w:p w14:paraId="704CC784"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217.16</w:t>
            </w:r>
          </w:p>
        </w:tc>
        <w:tc>
          <w:tcPr>
            <w:tcW w:w="2245" w:type="dxa"/>
            <w:vAlign w:val="center"/>
          </w:tcPr>
          <w:p w14:paraId="4C8EFAF4"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 xml:space="preserve"> 644.41</w:t>
            </w:r>
          </w:p>
        </w:tc>
        <w:tc>
          <w:tcPr>
            <w:tcW w:w="2245" w:type="dxa"/>
            <w:vAlign w:val="center"/>
          </w:tcPr>
          <w:p w14:paraId="243E40FA"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33.01</w:t>
            </w:r>
          </w:p>
        </w:tc>
      </w:tr>
    </w:tbl>
    <w:p w14:paraId="1C9EA9E4" w14:textId="77777777" w:rsidR="00106E9D" w:rsidRDefault="00106E9D" w:rsidP="00D659FC">
      <w:pPr>
        <w:autoSpaceDE w:val="0"/>
        <w:autoSpaceDN w:val="0"/>
        <w:adjustRightInd w:val="0"/>
        <w:rPr>
          <w:rFonts w:ascii="Arial" w:hAnsi="Arial" w:cs="Arial"/>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1"/>
        <w:gridCol w:w="1701"/>
        <w:gridCol w:w="1417"/>
        <w:gridCol w:w="1276"/>
      </w:tblGrid>
      <w:tr w:rsidR="00106E9D" w:rsidRPr="00D30282" w14:paraId="0465CE23" w14:textId="77777777" w:rsidTr="00D30282">
        <w:tc>
          <w:tcPr>
            <w:tcW w:w="5861" w:type="dxa"/>
            <w:shd w:val="clear" w:color="auto" w:fill="F2F2F2" w:themeFill="background1" w:themeFillShade="F2"/>
          </w:tcPr>
          <w:p w14:paraId="0DE84E2D" w14:textId="77777777" w:rsidR="00106E9D" w:rsidRPr="00D30282" w:rsidRDefault="00106E9D" w:rsidP="00D30282">
            <w:pPr>
              <w:autoSpaceDE w:val="0"/>
              <w:autoSpaceDN w:val="0"/>
              <w:adjustRightInd w:val="0"/>
              <w:jc w:val="center"/>
              <w:rPr>
                <w:rFonts w:ascii="Arial" w:hAnsi="Arial" w:cs="Arial"/>
                <w:b/>
                <w:sz w:val="18"/>
                <w:szCs w:val="18"/>
              </w:rPr>
            </w:pPr>
            <w:r w:rsidRPr="00D30282">
              <w:rPr>
                <w:rFonts w:ascii="Arial" w:hAnsi="Arial" w:cs="Arial"/>
                <w:b/>
                <w:sz w:val="18"/>
                <w:szCs w:val="18"/>
              </w:rPr>
              <w:t xml:space="preserve">Cartografía escala 1:500 </w:t>
            </w:r>
          </w:p>
        </w:tc>
        <w:tc>
          <w:tcPr>
            <w:tcW w:w="1701" w:type="dxa"/>
            <w:shd w:val="clear" w:color="auto" w:fill="F2F2F2" w:themeFill="background1" w:themeFillShade="F2"/>
          </w:tcPr>
          <w:p w14:paraId="240BBD43" w14:textId="77777777" w:rsidR="00106E9D" w:rsidRPr="00D30282" w:rsidRDefault="00106E9D" w:rsidP="00D30282">
            <w:pPr>
              <w:autoSpaceDE w:val="0"/>
              <w:autoSpaceDN w:val="0"/>
              <w:adjustRightInd w:val="0"/>
              <w:jc w:val="center"/>
              <w:rPr>
                <w:rFonts w:ascii="Arial" w:hAnsi="Arial" w:cs="Arial"/>
                <w:b/>
                <w:sz w:val="18"/>
                <w:szCs w:val="18"/>
              </w:rPr>
            </w:pPr>
            <w:r w:rsidRPr="00D30282">
              <w:rPr>
                <w:rFonts w:ascii="Arial" w:hAnsi="Arial" w:cs="Arial"/>
                <w:b/>
                <w:sz w:val="18"/>
                <w:szCs w:val="18"/>
              </w:rPr>
              <w:t xml:space="preserve">P. </w:t>
            </w:r>
            <w:proofErr w:type="spellStart"/>
            <w:r w:rsidRPr="00D30282">
              <w:rPr>
                <w:rFonts w:ascii="Arial" w:hAnsi="Arial" w:cs="Arial"/>
                <w:b/>
                <w:sz w:val="18"/>
                <w:szCs w:val="18"/>
              </w:rPr>
              <w:t>unit</w:t>
            </w:r>
            <w:proofErr w:type="spellEnd"/>
            <w:r w:rsidRPr="00D30282">
              <w:rPr>
                <w:rFonts w:ascii="Arial" w:hAnsi="Arial" w:cs="Arial"/>
                <w:b/>
                <w:sz w:val="18"/>
                <w:szCs w:val="18"/>
              </w:rPr>
              <w:t xml:space="preserve">. 4.74 km2 </w:t>
            </w:r>
          </w:p>
        </w:tc>
        <w:tc>
          <w:tcPr>
            <w:tcW w:w="1417" w:type="dxa"/>
            <w:shd w:val="clear" w:color="auto" w:fill="F2F2F2" w:themeFill="background1" w:themeFillShade="F2"/>
          </w:tcPr>
          <w:p w14:paraId="71686D8E" w14:textId="77777777" w:rsidR="00106E9D" w:rsidRPr="00D30282" w:rsidRDefault="00106E9D" w:rsidP="00D30282">
            <w:pPr>
              <w:autoSpaceDE w:val="0"/>
              <w:autoSpaceDN w:val="0"/>
              <w:adjustRightInd w:val="0"/>
              <w:jc w:val="center"/>
              <w:rPr>
                <w:rFonts w:ascii="Arial" w:hAnsi="Arial" w:cs="Arial"/>
                <w:b/>
                <w:sz w:val="18"/>
                <w:szCs w:val="18"/>
              </w:rPr>
            </w:pPr>
            <w:r w:rsidRPr="00D30282">
              <w:rPr>
                <w:rFonts w:ascii="Arial" w:hAnsi="Arial" w:cs="Arial"/>
                <w:b/>
                <w:sz w:val="18"/>
                <w:szCs w:val="18"/>
              </w:rPr>
              <w:t xml:space="preserve">p. </w:t>
            </w:r>
            <w:proofErr w:type="spellStart"/>
            <w:r w:rsidRPr="00D30282">
              <w:rPr>
                <w:rFonts w:ascii="Arial" w:hAnsi="Arial" w:cs="Arial"/>
                <w:b/>
                <w:sz w:val="18"/>
                <w:szCs w:val="18"/>
              </w:rPr>
              <w:t>unit</w:t>
            </w:r>
            <w:proofErr w:type="spellEnd"/>
            <w:r w:rsidRPr="00D30282">
              <w:rPr>
                <w:rFonts w:ascii="Arial" w:hAnsi="Arial" w:cs="Arial"/>
                <w:b/>
                <w:sz w:val="18"/>
                <w:szCs w:val="18"/>
              </w:rPr>
              <w:t xml:space="preserve"> p/km2 </w:t>
            </w:r>
          </w:p>
        </w:tc>
        <w:tc>
          <w:tcPr>
            <w:tcW w:w="1276" w:type="dxa"/>
            <w:shd w:val="clear" w:color="auto" w:fill="F2F2F2" w:themeFill="background1" w:themeFillShade="F2"/>
          </w:tcPr>
          <w:p w14:paraId="4E3FE5F5" w14:textId="77777777" w:rsidR="00106E9D" w:rsidRPr="00D30282" w:rsidRDefault="00106E9D" w:rsidP="00D30282">
            <w:pPr>
              <w:autoSpaceDE w:val="0"/>
              <w:autoSpaceDN w:val="0"/>
              <w:adjustRightInd w:val="0"/>
              <w:jc w:val="center"/>
              <w:rPr>
                <w:rFonts w:ascii="Arial" w:hAnsi="Arial" w:cs="Arial"/>
                <w:b/>
                <w:sz w:val="18"/>
                <w:szCs w:val="18"/>
              </w:rPr>
            </w:pPr>
            <w:r w:rsidRPr="00D30282">
              <w:rPr>
                <w:rFonts w:ascii="Arial" w:hAnsi="Arial" w:cs="Arial"/>
                <w:b/>
                <w:sz w:val="18"/>
                <w:szCs w:val="18"/>
              </w:rPr>
              <w:t>Impresión</w:t>
            </w:r>
          </w:p>
        </w:tc>
      </w:tr>
      <w:tr w:rsidR="007B7B13" w:rsidRPr="00B83EFA" w14:paraId="243DE6B5" w14:textId="77777777" w:rsidTr="00D30282">
        <w:tc>
          <w:tcPr>
            <w:tcW w:w="5861" w:type="dxa"/>
          </w:tcPr>
          <w:p w14:paraId="50A1B7EE" w14:textId="77777777" w:rsidR="007B7B13" w:rsidRPr="00B83EFA" w:rsidRDefault="007B7B13" w:rsidP="00106E9D">
            <w:pPr>
              <w:rPr>
                <w:rFonts w:ascii="Arial" w:hAnsi="Arial" w:cs="Arial"/>
              </w:rPr>
            </w:pPr>
            <w:r w:rsidRPr="00B83EFA">
              <w:rPr>
                <w:rFonts w:ascii="Arial" w:hAnsi="Arial" w:cs="Arial"/>
              </w:rPr>
              <w:t>Altimetría</w:t>
            </w:r>
          </w:p>
        </w:tc>
        <w:tc>
          <w:tcPr>
            <w:tcW w:w="1701" w:type="dxa"/>
            <w:vAlign w:val="center"/>
          </w:tcPr>
          <w:p w14:paraId="671A0D89"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1,685.22</w:t>
            </w:r>
          </w:p>
        </w:tc>
        <w:tc>
          <w:tcPr>
            <w:tcW w:w="1417" w:type="dxa"/>
            <w:vAlign w:val="center"/>
          </w:tcPr>
          <w:p w14:paraId="6D862612"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 xml:space="preserve"> 347.47</w:t>
            </w:r>
          </w:p>
        </w:tc>
        <w:tc>
          <w:tcPr>
            <w:tcW w:w="1276" w:type="dxa"/>
            <w:vAlign w:val="center"/>
          </w:tcPr>
          <w:p w14:paraId="4E6F708E"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43.43</w:t>
            </w:r>
          </w:p>
        </w:tc>
      </w:tr>
      <w:tr w:rsidR="007B7B13" w:rsidRPr="00B83EFA" w14:paraId="1531863D" w14:textId="77777777" w:rsidTr="00D30282">
        <w:tc>
          <w:tcPr>
            <w:tcW w:w="5861" w:type="dxa"/>
          </w:tcPr>
          <w:p w14:paraId="75C86F8A" w14:textId="77777777" w:rsidR="007B7B13" w:rsidRPr="00B83EFA" w:rsidRDefault="007B7B13" w:rsidP="00106E9D">
            <w:pPr>
              <w:rPr>
                <w:rFonts w:ascii="Arial" w:hAnsi="Arial" w:cs="Arial"/>
              </w:rPr>
            </w:pPr>
            <w:r w:rsidRPr="00B83EFA">
              <w:rPr>
                <w:rFonts w:ascii="Arial" w:hAnsi="Arial" w:cs="Arial"/>
              </w:rPr>
              <w:t>Ortofoto</w:t>
            </w:r>
          </w:p>
        </w:tc>
        <w:tc>
          <w:tcPr>
            <w:tcW w:w="1701" w:type="dxa"/>
            <w:vAlign w:val="center"/>
          </w:tcPr>
          <w:p w14:paraId="256BED68"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1,042.40</w:t>
            </w:r>
          </w:p>
        </w:tc>
        <w:tc>
          <w:tcPr>
            <w:tcW w:w="1417" w:type="dxa"/>
            <w:vAlign w:val="center"/>
          </w:tcPr>
          <w:p w14:paraId="387F7464"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 xml:space="preserve"> 219.91</w:t>
            </w:r>
          </w:p>
        </w:tc>
        <w:tc>
          <w:tcPr>
            <w:tcW w:w="1276" w:type="dxa"/>
            <w:vAlign w:val="center"/>
          </w:tcPr>
          <w:p w14:paraId="0CA0F05B"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121.61</w:t>
            </w:r>
          </w:p>
        </w:tc>
      </w:tr>
      <w:tr w:rsidR="007B7B13" w:rsidRPr="00B83EFA" w14:paraId="73871235" w14:textId="77777777" w:rsidTr="00D30282">
        <w:tc>
          <w:tcPr>
            <w:tcW w:w="5861" w:type="dxa"/>
          </w:tcPr>
          <w:p w14:paraId="27F787F6" w14:textId="77777777" w:rsidR="007B7B13" w:rsidRPr="00B83EFA" w:rsidRDefault="007B7B13" w:rsidP="00C12237">
            <w:pPr>
              <w:autoSpaceDE w:val="0"/>
              <w:autoSpaceDN w:val="0"/>
              <w:adjustRightInd w:val="0"/>
              <w:rPr>
                <w:rFonts w:ascii="Arial" w:hAnsi="Arial" w:cs="Arial"/>
              </w:rPr>
            </w:pPr>
            <w:r w:rsidRPr="00B83EFA">
              <w:rPr>
                <w:rFonts w:ascii="Arial" w:hAnsi="Arial" w:cs="Arial"/>
              </w:rPr>
              <w:t>Ortofoto en scanner:</w:t>
            </w:r>
          </w:p>
        </w:tc>
        <w:tc>
          <w:tcPr>
            <w:tcW w:w="1701" w:type="dxa"/>
            <w:vAlign w:val="center"/>
          </w:tcPr>
          <w:p w14:paraId="5E27ABE0" w14:textId="77777777" w:rsidR="007B7B13" w:rsidRPr="00B83EFA" w:rsidRDefault="007B7B13" w:rsidP="007B7B13">
            <w:pPr>
              <w:jc w:val="center"/>
              <w:rPr>
                <w:rFonts w:ascii="Arial" w:hAnsi="Arial" w:cs="Arial"/>
              </w:rPr>
            </w:pPr>
          </w:p>
        </w:tc>
        <w:tc>
          <w:tcPr>
            <w:tcW w:w="1417" w:type="dxa"/>
            <w:vAlign w:val="center"/>
          </w:tcPr>
          <w:p w14:paraId="32F9A377" w14:textId="77777777" w:rsidR="007B7B13" w:rsidRPr="00B1055D" w:rsidRDefault="007B7B13" w:rsidP="00B1055D">
            <w:pPr>
              <w:autoSpaceDE w:val="0"/>
              <w:autoSpaceDN w:val="0"/>
              <w:adjustRightInd w:val="0"/>
              <w:jc w:val="right"/>
              <w:rPr>
                <w:rFonts w:ascii="Arial" w:hAnsi="Arial" w:cs="Arial"/>
                <w:lang w:val="en-US"/>
              </w:rPr>
            </w:pPr>
          </w:p>
        </w:tc>
        <w:tc>
          <w:tcPr>
            <w:tcW w:w="1276" w:type="dxa"/>
            <w:vAlign w:val="center"/>
          </w:tcPr>
          <w:p w14:paraId="2E00E612" w14:textId="77777777" w:rsidR="007B7B13" w:rsidRPr="00B1055D" w:rsidRDefault="007B7B13" w:rsidP="00B1055D">
            <w:pPr>
              <w:autoSpaceDE w:val="0"/>
              <w:autoSpaceDN w:val="0"/>
              <w:adjustRightInd w:val="0"/>
              <w:jc w:val="right"/>
              <w:rPr>
                <w:rFonts w:ascii="Arial" w:hAnsi="Arial" w:cs="Arial"/>
                <w:lang w:val="en-US"/>
              </w:rPr>
            </w:pPr>
          </w:p>
        </w:tc>
      </w:tr>
      <w:tr w:rsidR="007B7B13" w:rsidRPr="00B83EFA" w14:paraId="477E7035" w14:textId="77777777" w:rsidTr="00D30282">
        <w:tc>
          <w:tcPr>
            <w:tcW w:w="5861" w:type="dxa"/>
          </w:tcPr>
          <w:p w14:paraId="1FD27B02" w14:textId="77777777" w:rsidR="007B7B13" w:rsidRPr="00B83EFA" w:rsidRDefault="007B7B13" w:rsidP="00106E9D">
            <w:pPr>
              <w:rPr>
                <w:rFonts w:ascii="Arial" w:hAnsi="Arial" w:cs="Arial"/>
              </w:rPr>
            </w:pPr>
            <w:r w:rsidRPr="00B83EFA">
              <w:rPr>
                <w:rFonts w:ascii="Arial" w:hAnsi="Arial" w:cs="Arial"/>
              </w:rPr>
              <w:t xml:space="preserve">Tamaño carta </w:t>
            </w:r>
          </w:p>
        </w:tc>
        <w:tc>
          <w:tcPr>
            <w:tcW w:w="1701" w:type="dxa"/>
            <w:vAlign w:val="center"/>
          </w:tcPr>
          <w:p w14:paraId="68C5CA06" w14:textId="77777777" w:rsidR="007B7B13" w:rsidRPr="00B83EFA" w:rsidRDefault="00E3692F" w:rsidP="007B7B13">
            <w:pPr>
              <w:jc w:val="center"/>
              <w:rPr>
                <w:rFonts w:ascii="Arial" w:hAnsi="Arial" w:cs="Arial"/>
              </w:rPr>
            </w:pPr>
            <w:r>
              <w:rPr>
                <w:rFonts w:ascii="Arial" w:hAnsi="Arial" w:cs="Arial"/>
              </w:rPr>
              <w:t xml:space="preserve"> $</w:t>
            </w:r>
            <w:r w:rsidR="007B7B13" w:rsidRPr="00B83EFA">
              <w:rPr>
                <w:rFonts w:ascii="Arial" w:hAnsi="Arial" w:cs="Arial"/>
              </w:rPr>
              <w:t>86.87</w:t>
            </w:r>
          </w:p>
        </w:tc>
        <w:tc>
          <w:tcPr>
            <w:tcW w:w="1417" w:type="dxa"/>
            <w:vAlign w:val="center"/>
          </w:tcPr>
          <w:p w14:paraId="06E44145" w14:textId="77777777" w:rsidR="007B7B13" w:rsidRPr="00B1055D" w:rsidRDefault="007B7B13" w:rsidP="00B1055D">
            <w:pPr>
              <w:autoSpaceDE w:val="0"/>
              <w:autoSpaceDN w:val="0"/>
              <w:adjustRightInd w:val="0"/>
              <w:jc w:val="right"/>
              <w:rPr>
                <w:rFonts w:ascii="Arial" w:hAnsi="Arial" w:cs="Arial"/>
                <w:lang w:val="en-US"/>
              </w:rPr>
            </w:pPr>
          </w:p>
        </w:tc>
        <w:tc>
          <w:tcPr>
            <w:tcW w:w="1276" w:type="dxa"/>
            <w:vAlign w:val="center"/>
          </w:tcPr>
          <w:p w14:paraId="7DA8958E" w14:textId="77777777" w:rsidR="007B7B13" w:rsidRPr="00B1055D" w:rsidRDefault="007B7B13" w:rsidP="00B1055D">
            <w:pPr>
              <w:autoSpaceDE w:val="0"/>
              <w:autoSpaceDN w:val="0"/>
              <w:adjustRightInd w:val="0"/>
              <w:jc w:val="right"/>
              <w:rPr>
                <w:rFonts w:ascii="Arial" w:hAnsi="Arial" w:cs="Arial"/>
                <w:lang w:val="en-US"/>
              </w:rPr>
            </w:pPr>
          </w:p>
        </w:tc>
      </w:tr>
      <w:tr w:rsidR="007B7B13" w:rsidRPr="00B83EFA" w14:paraId="7270DE7C" w14:textId="77777777" w:rsidTr="00D30282">
        <w:tc>
          <w:tcPr>
            <w:tcW w:w="5861" w:type="dxa"/>
          </w:tcPr>
          <w:p w14:paraId="58A37266" w14:textId="77777777" w:rsidR="007B7B13" w:rsidRPr="00B83EFA" w:rsidRDefault="007B7B13" w:rsidP="00106E9D">
            <w:pPr>
              <w:rPr>
                <w:rFonts w:ascii="Arial" w:hAnsi="Arial" w:cs="Arial"/>
              </w:rPr>
            </w:pPr>
            <w:r w:rsidRPr="00B83EFA">
              <w:rPr>
                <w:rFonts w:ascii="Arial" w:hAnsi="Arial" w:cs="Arial"/>
              </w:rPr>
              <w:t xml:space="preserve">Tamaño oficio </w:t>
            </w:r>
          </w:p>
        </w:tc>
        <w:tc>
          <w:tcPr>
            <w:tcW w:w="1701" w:type="dxa"/>
            <w:vAlign w:val="center"/>
          </w:tcPr>
          <w:p w14:paraId="1168A865" w14:textId="77777777" w:rsidR="007B7B13" w:rsidRPr="00B83EFA" w:rsidRDefault="00E3692F" w:rsidP="007B7B13">
            <w:pPr>
              <w:jc w:val="center"/>
              <w:rPr>
                <w:rFonts w:ascii="Arial" w:hAnsi="Arial" w:cs="Arial"/>
              </w:rPr>
            </w:pPr>
            <w:r>
              <w:rPr>
                <w:rFonts w:ascii="Arial" w:hAnsi="Arial" w:cs="Arial"/>
              </w:rPr>
              <w:t xml:space="preserve"> </w:t>
            </w:r>
            <w:r w:rsidR="003B51C8">
              <w:rPr>
                <w:rFonts w:ascii="Arial" w:hAnsi="Arial" w:cs="Arial"/>
              </w:rPr>
              <w:t xml:space="preserve"> </w:t>
            </w:r>
            <w:r w:rsidR="00622129">
              <w:rPr>
                <w:rFonts w:ascii="Arial" w:hAnsi="Arial" w:cs="Arial"/>
              </w:rPr>
              <w:t>$</w:t>
            </w:r>
            <w:r w:rsidR="007B7B13" w:rsidRPr="00B83EFA">
              <w:rPr>
                <w:rFonts w:ascii="Arial" w:hAnsi="Arial" w:cs="Arial"/>
              </w:rPr>
              <w:t>104.24</w:t>
            </w:r>
          </w:p>
        </w:tc>
        <w:tc>
          <w:tcPr>
            <w:tcW w:w="1417" w:type="dxa"/>
            <w:vAlign w:val="center"/>
          </w:tcPr>
          <w:p w14:paraId="7710EF66" w14:textId="77777777" w:rsidR="007B7B13" w:rsidRPr="00B1055D" w:rsidRDefault="007B7B13" w:rsidP="00B1055D">
            <w:pPr>
              <w:autoSpaceDE w:val="0"/>
              <w:autoSpaceDN w:val="0"/>
              <w:adjustRightInd w:val="0"/>
              <w:jc w:val="right"/>
              <w:rPr>
                <w:rFonts w:ascii="Arial" w:hAnsi="Arial" w:cs="Arial"/>
                <w:lang w:val="en-US"/>
              </w:rPr>
            </w:pPr>
          </w:p>
        </w:tc>
        <w:tc>
          <w:tcPr>
            <w:tcW w:w="1276" w:type="dxa"/>
            <w:vAlign w:val="center"/>
          </w:tcPr>
          <w:p w14:paraId="5FBD0B8C" w14:textId="77777777" w:rsidR="007B7B13" w:rsidRPr="00B1055D" w:rsidRDefault="007B7B13" w:rsidP="00B1055D">
            <w:pPr>
              <w:autoSpaceDE w:val="0"/>
              <w:autoSpaceDN w:val="0"/>
              <w:adjustRightInd w:val="0"/>
              <w:jc w:val="right"/>
              <w:rPr>
                <w:rFonts w:ascii="Arial" w:hAnsi="Arial" w:cs="Arial"/>
                <w:lang w:val="en-US"/>
              </w:rPr>
            </w:pPr>
          </w:p>
        </w:tc>
      </w:tr>
      <w:tr w:rsidR="00106E9D" w:rsidRPr="00B83EFA" w14:paraId="5F5B83AB" w14:textId="77777777" w:rsidTr="00D30282">
        <w:tc>
          <w:tcPr>
            <w:tcW w:w="5861" w:type="dxa"/>
          </w:tcPr>
          <w:p w14:paraId="6F143913" w14:textId="77777777" w:rsidR="00106E9D" w:rsidRPr="00B83EFA" w:rsidRDefault="00106E9D" w:rsidP="00D30282">
            <w:pPr>
              <w:rPr>
                <w:rFonts w:ascii="Arial" w:hAnsi="Arial" w:cs="Arial"/>
              </w:rPr>
            </w:pPr>
            <w:r w:rsidRPr="00B83EFA">
              <w:rPr>
                <w:rFonts w:ascii="Arial" w:hAnsi="Arial" w:cs="Arial"/>
              </w:rPr>
              <w:t xml:space="preserve">Puntos de control GPS itinerario y coord. </w:t>
            </w:r>
            <w:proofErr w:type="spellStart"/>
            <w:r w:rsidRPr="00B83EFA">
              <w:rPr>
                <w:rFonts w:ascii="Arial" w:hAnsi="Arial" w:cs="Arial"/>
              </w:rPr>
              <w:t>UTM</w:t>
            </w:r>
            <w:proofErr w:type="spellEnd"/>
            <w:r w:rsidR="00D30282">
              <w:rPr>
                <w:rFonts w:ascii="Arial" w:hAnsi="Arial" w:cs="Arial"/>
              </w:rPr>
              <w:t xml:space="preserve"> </w:t>
            </w:r>
            <w:r w:rsidRPr="00B83EFA">
              <w:rPr>
                <w:rFonts w:ascii="Arial" w:hAnsi="Arial" w:cs="Arial"/>
              </w:rPr>
              <w:t xml:space="preserve">(WGS84) </w:t>
            </w:r>
          </w:p>
        </w:tc>
        <w:tc>
          <w:tcPr>
            <w:tcW w:w="1701" w:type="dxa"/>
            <w:vAlign w:val="center"/>
          </w:tcPr>
          <w:p w14:paraId="75DE7BD2" w14:textId="77777777" w:rsidR="00106E9D" w:rsidRPr="00B83EFA" w:rsidRDefault="00E3692F" w:rsidP="007B7B13">
            <w:pPr>
              <w:autoSpaceDE w:val="0"/>
              <w:autoSpaceDN w:val="0"/>
              <w:adjustRightInd w:val="0"/>
              <w:jc w:val="center"/>
              <w:rPr>
                <w:rFonts w:ascii="Arial" w:hAnsi="Arial" w:cs="Arial"/>
              </w:rPr>
            </w:pPr>
            <w:r>
              <w:rPr>
                <w:rFonts w:ascii="Arial" w:hAnsi="Arial" w:cs="Arial"/>
              </w:rPr>
              <w:t xml:space="preserve"> $</w:t>
            </w:r>
            <w:r w:rsidR="007B7B13" w:rsidRPr="00B83EFA">
              <w:rPr>
                <w:rFonts w:ascii="Arial" w:hAnsi="Arial" w:cs="Arial"/>
              </w:rPr>
              <w:t xml:space="preserve">130.30 </w:t>
            </w:r>
            <w:r w:rsidR="00106E9D" w:rsidRPr="00B83EFA">
              <w:rPr>
                <w:rFonts w:ascii="Arial" w:hAnsi="Arial" w:cs="Arial"/>
              </w:rPr>
              <w:t>p.</w:t>
            </w:r>
          </w:p>
          <w:p w14:paraId="7341131C" w14:textId="77777777" w:rsidR="00106E9D" w:rsidRPr="00B83EFA" w:rsidRDefault="00106E9D" w:rsidP="00D30282">
            <w:pPr>
              <w:autoSpaceDE w:val="0"/>
              <w:autoSpaceDN w:val="0"/>
              <w:adjustRightInd w:val="0"/>
              <w:jc w:val="center"/>
              <w:rPr>
                <w:rFonts w:ascii="Arial" w:hAnsi="Arial" w:cs="Arial"/>
                <w:lang w:val="en-US"/>
              </w:rPr>
            </w:pPr>
            <w:r w:rsidRPr="00B83EFA">
              <w:rPr>
                <w:rFonts w:ascii="Arial" w:hAnsi="Arial" w:cs="Arial"/>
              </w:rPr>
              <w:t>Punto</w:t>
            </w:r>
          </w:p>
        </w:tc>
        <w:tc>
          <w:tcPr>
            <w:tcW w:w="1417" w:type="dxa"/>
          </w:tcPr>
          <w:p w14:paraId="228701B3" w14:textId="77777777" w:rsidR="00106E9D" w:rsidRPr="00B83EFA" w:rsidRDefault="00106E9D" w:rsidP="005B25B4">
            <w:pPr>
              <w:autoSpaceDE w:val="0"/>
              <w:autoSpaceDN w:val="0"/>
              <w:adjustRightInd w:val="0"/>
              <w:jc w:val="right"/>
              <w:rPr>
                <w:rFonts w:ascii="Arial" w:hAnsi="Arial" w:cs="Arial"/>
                <w:lang w:val="en-US"/>
              </w:rPr>
            </w:pPr>
          </w:p>
        </w:tc>
        <w:tc>
          <w:tcPr>
            <w:tcW w:w="1276" w:type="dxa"/>
          </w:tcPr>
          <w:p w14:paraId="3058F27D" w14:textId="77777777" w:rsidR="00106E9D" w:rsidRPr="00B83EFA" w:rsidRDefault="00106E9D" w:rsidP="005B25B4">
            <w:pPr>
              <w:autoSpaceDE w:val="0"/>
              <w:autoSpaceDN w:val="0"/>
              <w:adjustRightInd w:val="0"/>
              <w:jc w:val="right"/>
              <w:rPr>
                <w:rFonts w:ascii="Arial" w:hAnsi="Arial" w:cs="Arial"/>
                <w:lang w:val="en-US"/>
              </w:rPr>
            </w:pPr>
          </w:p>
        </w:tc>
      </w:tr>
    </w:tbl>
    <w:p w14:paraId="54D7244A" w14:textId="77777777" w:rsidR="009E7C2F" w:rsidRDefault="009E7C2F" w:rsidP="00C559F6">
      <w:pPr>
        <w:autoSpaceDE w:val="0"/>
        <w:autoSpaceDN w:val="0"/>
        <w:adjustRightInd w:val="0"/>
        <w:jc w:val="center"/>
        <w:rPr>
          <w:rFonts w:ascii="Arial" w:hAnsi="Arial" w:cs="Arial"/>
          <w:b/>
        </w:rPr>
      </w:pPr>
    </w:p>
    <w:p w14:paraId="658BE741" w14:textId="77777777" w:rsidR="008045A7" w:rsidRDefault="008045A7" w:rsidP="00C559F6">
      <w:pPr>
        <w:autoSpaceDE w:val="0"/>
        <w:autoSpaceDN w:val="0"/>
        <w:adjustRightInd w:val="0"/>
        <w:jc w:val="center"/>
        <w:rPr>
          <w:rFonts w:ascii="Arial" w:hAnsi="Arial" w:cs="Arial"/>
          <w:b/>
        </w:rPr>
      </w:pPr>
    </w:p>
    <w:p w14:paraId="5C981DAC" w14:textId="28BFEA4A"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SECCIÓN XVIII</w:t>
      </w:r>
    </w:p>
    <w:p w14:paraId="52B733D0" w14:textId="77777777"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DE CERTIFICACIONES, LEGALIZACIONES</w:t>
      </w:r>
    </w:p>
    <w:p w14:paraId="594B94B8" w14:textId="77777777" w:rsidR="00C559F6" w:rsidRPr="00B83EFA" w:rsidRDefault="00C559F6" w:rsidP="00C559F6">
      <w:pPr>
        <w:jc w:val="center"/>
        <w:rPr>
          <w:rFonts w:ascii="Arial" w:hAnsi="Arial" w:cs="Arial"/>
          <w:bCs/>
        </w:rPr>
      </w:pPr>
      <w:r w:rsidRPr="00B83EFA">
        <w:rPr>
          <w:rFonts w:ascii="Arial" w:hAnsi="Arial" w:cs="Arial"/>
          <w:b/>
        </w:rPr>
        <w:t>Y EXPEDICIÓN DE COPIAS CERTIFICADAS</w:t>
      </w:r>
    </w:p>
    <w:p w14:paraId="43952EBC" w14:textId="77777777" w:rsidR="00C559F6" w:rsidRPr="00B83EFA" w:rsidRDefault="00C559F6" w:rsidP="00C559F6">
      <w:pPr>
        <w:rPr>
          <w:rFonts w:ascii="Arial" w:hAnsi="Arial" w:cs="Arial"/>
          <w:bCs/>
        </w:rPr>
      </w:pPr>
    </w:p>
    <w:p w14:paraId="4D2EBE9C" w14:textId="77777777" w:rsidR="00C559F6" w:rsidRPr="00B83EFA" w:rsidRDefault="00C559F6" w:rsidP="00C559F6">
      <w:pPr>
        <w:jc w:val="both"/>
        <w:rPr>
          <w:rFonts w:ascii="Arial" w:hAnsi="Arial" w:cs="Arial"/>
          <w:bCs/>
          <w:lang w:val="es-MX"/>
        </w:rPr>
      </w:pPr>
      <w:r w:rsidRPr="00B83EFA">
        <w:rPr>
          <w:rFonts w:ascii="Arial" w:hAnsi="Arial" w:cs="Arial"/>
          <w:b/>
        </w:rPr>
        <w:t xml:space="preserve">ARTÍCULO 65.- </w:t>
      </w:r>
      <w:r w:rsidRPr="00B83EFA">
        <w:rPr>
          <w:rFonts w:ascii="Arial" w:hAnsi="Arial" w:cs="Arial"/>
        </w:rPr>
        <w:t xml:space="preserve">Con excepción de las certificaciones, legalizaciones y expedición de copias certificadas solicitadas de oficio, por las autoridades de la Federación, Estados u otros </w:t>
      </w:r>
      <w:r w:rsidRPr="00B83EFA">
        <w:rPr>
          <w:rFonts w:ascii="Arial" w:hAnsi="Arial" w:cs="Arial"/>
        </w:rPr>
        <w:lastRenderedPageBreak/>
        <w:t xml:space="preserve">Municipios, los Derechos que se causen por los servicios a que se refiere este Capítulo, se pagarán </w:t>
      </w:r>
      <w:r w:rsidRPr="00B83EFA">
        <w:rPr>
          <w:rFonts w:ascii="Arial" w:hAnsi="Arial" w:cs="Arial"/>
          <w:lang w:val="es-MX"/>
        </w:rPr>
        <w:t>conforme a las cuotas y tarifas que se señalan a continuación:</w:t>
      </w:r>
    </w:p>
    <w:p w14:paraId="1553381F" w14:textId="77777777" w:rsidR="000314E0" w:rsidRPr="00B83EFA" w:rsidRDefault="000314E0" w:rsidP="00D659FC">
      <w:pPr>
        <w:autoSpaceDE w:val="0"/>
        <w:autoSpaceDN w:val="0"/>
        <w:adjustRightInd w:val="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8"/>
        <w:gridCol w:w="2216"/>
        <w:gridCol w:w="2670"/>
      </w:tblGrid>
      <w:tr w:rsidR="006D0F71" w:rsidRPr="00D30282" w14:paraId="2E1B9CC3" w14:textId="77777777" w:rsidTr="00D30282">
        <w:trPr>
          <w:trHeight w:val="70"/>
          <w:jc w:val="center"/>
        </w:trPr>
        <w:tc>
          <w:tcPr>
            <w:tcW w:w="3858" w:type="dxa"/>
            <w:shd w:val="clear" w:color="auto" w:fill="E6E6E6"/>
            <w:vAlign w:val="center"/>
          </w:tcPr>
          <w:p w14:paraId="349CC1BF" w14:textId="77777777" w:rsidR="006D0F71" w:rsidRPr="00D30282" w:rsidRDefault="006D0F71" w:rsidP="00D30282">
            <w:pPr>
              <w:pStyle w:val="Encabezado"/>
              <w:jc w:val="center"/>
              <w:rPr>
                <w:rFonts w:ascii="Arial" w:hAnsi="Arial" w:cs="Arial"/>
                <w:b/>
                <w:bCs/>
                <w:sz w:val="18"/>
                <w:szCs w:val="18"/>
                <w:lang w:val="es-MX"/>
              </w:rPr>
            </w:pPr>
            <w:r w:rsidRPr="00D30282">
              <w:rPr>
                <w:rFonts w:ascii="Arial" w:hAnsi="Arial" w:cs="Arial"/>
                <w:b/>
                <w:bCs/>
                <w:sz w:val="18"/>
                <w:szCs w:val="18"/>
                <w:lang w:val="es-MX"/>
              </w:rPr>
              <w:t>CONCEPTO</w:t>
            </w:r>
          </w:p>
        </w:tc>
        <w:tc>
          <w:tcPr>
            <w:tcW w:w="2216" w:type="dxa"/>
            <w:shd w:val="clear" w:color="auto" w:fill="E6E6E6"/>
            <w:vAlign w:val="center"/>
          </w:tcPr>
          <w:p w14:paraId="7CC196F9" w14:textId="77777777" w:rsidR="006D0F71" w:rsidRPr="00D30282" w:rsidRDefault="006D0F71" w:rsidP="00D30282">
            <w:pPr>
              <w:jc w:val="center"/>
              <w:rPr>
                <w:rFonts w:ascii="Arial" w:hAnsi="Arial" w:cs="Arial"/>
                <w:b/>
                <w:bCs/>
                <w:sz w:val="18"/>
                <w:szCs w:val="18"/>
                <w:lang w:val="es-MX"/>
              </w:rPr>
            </w:pPr>
            <w:r w:rsidRPr="00D30282">
              <w:rPr>
                <w:rFonts w:ascii="Arial" w:hAnsi="Arial" w:cs="Arial"/>
                <w:b/>
                <w:bCs/>
                <w:sz w:val="18"/>
                <w:szCs w:val="18"/>
                <w:lang w:val="es-MX"/>
              </w:rPr>
              <w:t>UNIDAD Y/O BASE</w:t>
            </w:r>
          </w:p>
        </w:tc>
        <w:tc>
          <w:tcPr>
            <w:tcW w:w="2670" w:type="dxa"/>
            <w:shd w:val="clear" w:color="auto" w:fill="E6E6E6"/>
            <w:vAlign w:val="center"/>
          </w:tcPr>
          <w:p w14:paraId="29C9BF73" w14:textId="77777777" w:rsidR="006D0F71" w:rsidRDefault="00F20C68" w:rsidP="00D30282">
            <w:pPr>
              <w:jc w:val="center"/>
              <w:rPr>
                <w:rFonts w:ascii="Arial" w:hAnsi="Arial" w:cs="Arial"/>
                <w:b/>
                <w:bCs/>
                <w:sz w:val="18"/>
                <w:szCs w:val="18"/>
                <w:lang w:val="es-MX"/>
              </w:rPr>
            </w:pPr>
            <w:r w:rsidRPr="00D30282">
              <w:rPr>
                <w:rFonts w:ascii="Arial" w:hAnsi="Arial" w:cs="Arial"/>
                <w:b/>
                <w:bCs/>
                <w:sz w:val="18"/>
                <w:szCs w:val="18"/>
                <w:lang w:val="es-MX"/>
              </w:rPr>
              <w:t>CUOTA</w:t>
            </w:r>
            <w:r w:rsidR="006D0F71" w:rsidRPr="00D30282">
              <w:rPr>
                <w:rFonts w:ascii="Arial" w:hAnsi="Arial" w:cs="Arial"/>
                <w:b/>
                <w:bCs/>
                <w:sz w:val="18"/>
                <w:szCs w:val="18"/>
                <w:lang w:val="es-MX"/>
              </w:rPr>
              <w:t xml:space="preserve"> O TARIFA</w:t>
            </w:r>
          </w:p>
          <w:p w14:paraId="3BC27552" w14:textId="77777777" w:rsidR="00245A97" w:rsidRPr="00D30282" w:rsidRDefault="00245A97" w:rsidP="00D30282">
            <w:pPr>
              <w:jc w:val="center"/>
              <w:rPr>
                <w:rFonts w:ascii="Arial" w:hAnsi="Arial" w:cs="Arial"/>
                <w:b/>
                <w:bCs/>
                <w:sz w:val="18"/>
                <w:szCs w:val="18"/>
                <w:lang w:val="es-MX"/>
              </w:rPr>
            </w:pPr>
            <w:proofErr w:type="spellStart"/>
            <w:r>
              <w:rPr>
                <w:rFonts w:ascii="Arial" w:hAnsi="Arial" w:cs="Arial"/>
                <w:b/>
                <w:bCs/>
                <w:sz w:val="18"/>
                <w:szCs w:val="18"/>
                <w:lang w:val="es-MX"/>
              </w:rPr>
              <w:t>U.M.A</w:t>
            </w:r>
            <w:proofErr w:type="spellEnd"/>
            <w:r>
              <w:rPr>
                <w:rFonts w:ascii="Arial" w:hAnsi="Arial" w:cs="Arial"/>
                <w:b/>
                <w:bCs/>
                <w:sz w:val="18"/>
                <w:szCs w:val="18"/>
                <w:lang w:val="es-MX"/>
              </w:rPr>
              <w:t>.</w:t>
            </w:r>
          </w:p>
        </w:tc>
      </w:tr>
      <w:tr w:rsidR="006D0F71" w:rsidRPr="00B83EFA" w14:paraId="28CA2765" w14:textId="77777777" w:rsidTr="00D30282">
        <w:trPr>
          <w:trHeight w:val="70"/>
          <w:jc w:val="center"/>
        </w:trPr>
        <w:tc>
          <w:tcPr>
            <w:tcW w:w="3858" w:type="dxa"/>
            <w:vAlign w:val="center"/>
          </w:tcPr>
          <w:p w14:paraId="7459B3BD" w14:textId="77777777" w:rsidR="006D0F71" w:rsidRPr="00D30282" w:rsidRDefault="006D0F71" w:rsidP="00F55705">
            <w:pPr>
              <w:rPr>
                <w:rFonts w:ascii="Arial" w:hAnsi="Arial" w:cs="Arial"/>
              </w:rPr>
            </w:pPr>
            <w:r w:rsidRPr="00B83EFA">
              <w:rPr>
                <w:rFonts w:ascii="Arial" w:hAnsi="Arial" w:cs="Arial"/>
              </w:rPr>
              <w:t>Expedición de Certificado</w:t>
            </w:r>
          </w:p>
        </w:tc>
        <w:tc>
          <w:tcPr>
            <w:tcW w:w="2216" w:type="dxa"/>
            <w:vAlign w:val="center"/>
          </w:tcPr>
          <w:p w14:paraId="30513DC4" w14:textId="77777777" w:rsidR="006D0F71" w:rsidRPr="00B83EFA" w:rsidRDefault="006D0F71" w:rsidP="00F55705">
            <w:pPr>
              <w:autoSpaceDE w:val="0"/>
              <w:autoSpaceDN w:val="0"/>
              <w:adjustRightInd w:val="0"/>
              <w:jc w:val="center"/>
              <w:rPr>
                <w:rFonts w:ascii="Arial" w:hAnsi="Arial" w:cs="Arial"/>
              </w:rPr>
            </w:pPr>
            <w:r w:rsidRPr="00B83EFA">
              <w:rPr>
                <w:rFonts w:ascii="Arial" w:hAnsi="Arial" w:cs="Arial"/>
              </w:rPr>
              <w:t>Por Documento</w:t>
            </w:r>
          </w:p>
        </w:tc>
        <w:tc>
          <w:tcPr>
            <w:tcW w:w="2670" w:type="dxa"/>
            <w:vAlign w:val="center"/>
          </w:tcPr>
          <w:p w14:paraId="37BB5574" w14:textId="77777777" w:rsidR="006D0F71" w:rsidRPr="00B83EFA" w:rsidRDefault="009F1419" w:rsidP="00245A97">
            <w:pPr>
              <w:autoSpaceDE w:val="0"/>
              <w:autoSpaceDN w:val="0"/>
              <w:adjustRightInd w:val="0"/>
              <w:jc w:val="center"/>
              <w:rPr>
                <w:rFonts w:ascii="Arial" w:hAnsi="Arial" w:cs="Arial"/>
              </w:rPr>
            </w:pPr>
            <w:r w:rsidRPr="00B83EFA">
              <w:rPr>
                <w:rFonts w:ascii="Arial" w:hAnsi="Arial" w:cs="Arial"/>
              </w:rPr>
              <w:t xml:space="preserve">De 0.2 </w:t>
            </w:r>
            <w:r w:rsidR="00245A97">
              <w:rPr>
                <w:rFonts w:ascii="Arial" w:hAnsi="Arial" w:cs="Arial"/>
              </w:rPr>
              <w:t>h</w:t>
            </w:r>
            <w:r w:rsidRPr="00B83EFA">
              <w:rPr>
                <w:rFonts w:ascii="Arial" w:hAnsi="Arial" w:cs="Arial"/>
              </w:rPr>
              <w:t>a</w:t>
            </w:r>
            <w:r w:rsidR="00245A97">
              <w:rPr>
                <w:rFonts w:ascii="Arial" w:hAnsi="Arial" w:cs="Arial"/>
              </w:rPr>
              <w:t>sta</w:t>
            </w:r>
            <w:r w:rsidRPr="00B83EFA">
              <w:rPr>
                <w:rFonts w:ascii="Arial" w:hAnsi="Arial" w:cs="Arial"/>
              </w:rPr>
              <w:t xml:space="preserve"> 1.0 </w:t>
            </w:r>
          </w:p>
        </w:tc>
      </w:tr>
      <w:tr w:rsidR="00245A97" w:rsidRPr="00B83EFA" w14:paraId="7D33E4FA" w14:textId="77777777" w:rsidTr="00595742">
        <w:trPr>
          <w:trHeight w:val="70"/>
          <w:jc w:val="center"/>
        </w:trPr>
        <w:tc>
          <w:tcPr>
            <w:tcW w:w="3858" w:type="dxa"/>
            <w:vAlign w:val="center"/>
          </w:tcPr>
          <w:p w14:paraId="6E5628E0" w14:textId="77777777" w:rsidR="00245A97" w:rsidRPr="00D30282" w:rsidRDefault="00245A97" w:rsidP="00F55705">
            <w:pPr>
              <w:rPr>
                <w:rFonts w:ascii="Arial" w:hAnsi="Arial" w:cs="Arial"/>
              </w:rPr>
            </w:pPr>
            <w:r w:rsidRPr="00B83EFA">
              <w:rPr>
                <w:rFonts w:ascii="Arial" w:hAnsi="Arial" w:cs="Arial"/>
              </w:rPr>
              <w:t>Expedición de Copias Certificadas</w:t>
            </w:r>
          </w:p>
        </w:tc>
        <w:tc>
          <w:tcPr>
            <w:tcW w:w="2216" w:type="dxa"/>
            <w:vAlign w:val="center"/>
          </w:tcPr>
          <w:p w14:paraId="7A6B1BBF" w14:textId="77777777" w:rsidR="00245A97" w:rsidRPr="00B83EFA" w:rsidRDefault="00245A97" w:rsidP="00F55705">
            <w:pPr>
              <w:jc w:val="center"/>
              <w:rPr>
                <w:rFonts w:ascii="Arial" w:hAnsi="Arial" w:cs="Arial"/>
              </w:rPr>
            </w:pPr>
            <w:r w:rsidRPr="00B83EFA">
              <w:rPr>
                <w:rFonts w:ascii="Arial" w:hAnsi="Arial" w:cs="Arial"/>
              </w:rPr>
              <w:t>Por Documento</w:t>
            </w:r>
          </w:p>
        </w:tc>
        <w:tc>
          <w:tcPr>
            <w:tcW w:w="2670" w:type="dxa"/>
            <w:vAlign w:val="center"/>
          </w:tcPr>
          <w:p w14:paraId="7A1470AF" w14:textId="77777777" w:rsidR="00245A97" w:rsidRPr="00B83EFA" w:rsidRDefault="00245A97" w:rsidP="00595742">
            <w:pPr>
              <w:autoSpaceDE w:val="0"/>
              <w:autoSpaceDN w:val="0"/>
              <w:adjustRightInd w:val="0"/>
              <w:jc w:val="center"/>
              <w:rPr>
                <w:rFonts w:ascii="Arial" w:hAnsi="Arial" w:cs="Arial"/>
              </w:rPr>
            </w:pPr>
            <w:r w:rsidRPr="00B83EFA">
              <w:rPr>
                <w:rFonts w:ascii="Arial" w:hAnsi="Arial" w:cs="Arial"/>
              </w:rPr>
              <w:t xml:space="preserve">De 0.2 </w:t>
            </w:r>
            <w:r>
              <w:rPr>
                <w:rFonts w:ascii="Arial" w:hAnsi="Arial" w:cs="Arial"/>
              </w:rPr>
              <w:t>h</w:t>
            </w:r>
            <w:r w:rsidRPr="00B83EFA">
              <w:rPr>
                <w:rFonts w:ascii="Arial" w:hAnsi="Arial" w:cs="Arial"/>
              </w:rPr>
              <w:t>a</w:t>
            </w:r>
            <w:r>
              <w:rPr>
                <w:rFonts w:ascii="Arial" w:hAnsi="Arial" w:cs="Arial"/>
              </w:rPr>
              <w:t>sta</w:t>
            </w:r>
            <w:r w:rsidRPr="00B83EFA">
              <w:rPr>
                <w:rFonts w:ascii="Arial" w:hAnsi="Arial" w:cs="Arial"/>
              </w:rPr>
              <w:t xml:space="preserve"> 1.0 </w:t>
            </w:r>
          </w:p>
        </w:tc>
      </w:tr>
      <w:tr w:rsidR="00245A97" w:rsidRPr="00B83EFA" w14:paraId="48821DA4" w14:textId="77777777" w:rsidTr="00595742">
        <w:trPr>
          <w:trHeight w:val="70"/>
          <w:jc w:val="center"/>
        </w:trPr>
        <w:tc>
          <w:tcPr>
            <w:tcW w:w="3858" w:type="dxa"/>
            <w:vAlign w:val="center"/>
          </w:tcPr>
          <w:p w14:paraId="4AE45151" w14:textId="77777777" w:rsidR="00245A97" w:rsidRPr="00D30282" w:rsidRDefault="00245A97" w:rsidP="00F55705">
            <w:pPr>
              <w:rPr>
                <w:rFonts w:ascii="Arial" w:hAnsi="Arial" w:cs="Arial"/>
              </w:rPr>
            </w:pPr>
            <w:r w:rsidRPr="00B83EFA">
              <w:rPr>
                <w:rFonts w:ascii="Arial" w:hAnsi="Arial" w:cs="Arial"/>
              </w:rPr>
              <w:t>Legalización de firmas</w:t>
            </w:r>
          </w:p>
        </w:tc>
        <w:tc>
          <w:tcPr>
            <w:tcW w:w="2216" w:type="dxa"/>
            <w:vAlign w:val="center"/>
          </w:tcPr>
          <w:p w14:paraId="34106C10" w14:textId="77777777" w:rsidR="00245A97" w:rsidRPr="00B83EFA" w:rsidRDefault="00245A97" w:rsidP="00F55705">
            <w:pPr>
              <w:jc w:val="center"/>
              <w:rPr>
                <w:rFonts w:ascii="Arial" w:hAnsi="Arial" w:cs="Arial"/>
              </w:rPr>
            </w:pPr>
            <w:r w:rsidRPr="00B83EFA">
              <w:rPr>
                <w:rFonts w:ascii="Arial" w:hAnsi="Arial" w:cs="Arial"/>
              </w:rPr>
              <w:t>Por Documento</w:t>
            </w:r>
          </w:p>
        </w:tc>
        <w:tc>
          <w:tcPr>
            <w:tcW w:w="2670" w:type="dxa"/>
            <w:vAlign w:val="center"/>
          </w:tcPr>
          <w:p w14:paraId="750E8145" w14:textId="77777777" w:rsidR="00245A97" w:rsidRPr="00B83EFA" w:rsidRDefault="00245A97" w:rsidP="00595742">
            <w:pPr>
              <w:autoSpaceDE w:val="0"/>
              <w:autoSpaceDN w:val="0"/>
              <w:adjustRightInd w:val="0"/>
              <w:jc w:val="center"/>
              <w:rPr>
                <w:rFonts w:ascii="Arial" w:hAnsi="Arial" w:cs="Arial"/>
              </w:rPr>
            </w:pPr>
            <w:r w:rsidRPr="00B83EFA">
              <w:rPr>
                <w:rFonts w:ascii="Arial" w:hAnsi="Arial" w:cs="Arial"/>
              </w:rPr>
              <w:t xml:space="preserve">De 0.2 </w:t>
            </w:r>
            <w:r>
              <w:rPr>
                <w:rFonts w:ascii="Arial" w:hAnsi="Arial" w:cs="Arial"/>
              </w:rPr>
              <w:t>h</w:t>
            </w:r>
            <w:r w:rsidRPr="00B83EFA">
              <w:rPr>
                <w:rFonts w:ascii="Arial" w:hAnsi="Arial" w:cs="Arial"/>
              </w:rPr>
              <w:t>a</w:t>
            </w:r>
            <w:r>
              <w:rPr>
                <w:rFonts w:ascii="Arial" w:hAnsi="Arial" w:cs="Arial"/>
              </w:rPr>
              <w:t>sta</w:t>
            </w:r>
            <w:r w:rsidRPr="00B83EFA">
              <w:rPr>
                <w:rFonts w:ascii="Arial" w:hAnsi="Arial" w:cs="Arial"/>
              </w:rPr>
              <w:t xml:space="preserve"> 1.0 </w:t>
            </w:r>
          </w:p>
        </w:tc>
      </w:tr>
      <w:tr w:rsidR="00245A97" w:rsidRPr="00B83EFA" w14:paraId="0A56FCCD" w14:textId="77777777" w:rsidTr="00595742">
        <w:trPr>
          <w:trHeight w:val="242"/>
          <w:jc w:val="center"/>
        </w:trPr>
        <w:tc>
          <w:tcPr>
            <w:tcW w:w="3858" w:type="dxa"/>
            <w:vAlign w:val="center"/>
          </w:tcPr>
          <w:p w14:paraId="42B7F3DF" w14:textId="77777777" w:rsidR="00245A97" w:rsidRPr="00B83EFA" w:rsidRDefault="00245A97" w:rsidP="00F55705">
            <w:pPr>
              <w:rPr>
                <w:rFonts w:ascii="Arial" w:hAnsi="Arial" w:cs="Arial"/>
              </w:rPr>
            </w:pPr>
            <w:r w:rsidRPr="00B83EFA">
              <w:rPr>
                <w:rFonts w:ascii="Arial" w:hAnsi="Arial" w:cs="Arial"/>
              </w:rPr>
              <w:t>Otros</w:t>
            </w:r>
          </w:p>
        </w:tc>
        <w:tc>
          <w:tcPr>
            <w:tcW w:w="2216" w:type="dxa"/>
            <w:vAlign w:val="center"/>
          </w:tcPr>
          <w:p w14:paraId="26137CF1" w14:textId="77777777" w:rsidR="00245A97" w:rsidRPr="00B83EFA" w:rsidRDefault="00245A97" w:rsidP="00F55705">
            <w:pPr>
              <w:jc w:val="center"/>
              <w:rPr>
                <w:rFonts w:ascii="Arial" w:hAnsi="Arial" w:cs="Arial"/>
              </w:rPr>
            </w:pPr>
            <w:r w:rsidRPr="00B83EFA">
              <w:rPr>
                <w:rFonts w:ascii="Arial" w:hAnsi="Arial" w:cs="Arial"/>
              </w:rPr>
              <w:t>Por Documento</w:t>
            </w:r>
          </w:p>
        </w:tc>
        <w:tc>
          <w:tcPr>
            <w:tcW w:w="2670" w:type="dxa"/>
            <w:vAlign w:val="center"/>
          </w:tcPr>
          <w:p w14:paraId="54ACF59A" w14:textId="77777777" w:rsidR="00245A97" w:rsidRPr="00B83EFA" w:rsidRDefault="00245A97" w:rsidP="00595742">
            <w:pPr>
              <w:autoSpaceDE w:val="0"/>
              <w:autoSpaceDN w:val="0"/>
              <w:adjustRightInd w:val="0"/>
              <w:jc w:val="center"/>
              <w:rPr>
                <w:rFonts w:ascii="Arial" w:hAnsi="Arial" w:cs="Arial"/>
              </w:rPr>
            </w:pPr>
            <w:r w:rsidRPr="00B83EFA">
              <w:rPr>
                <w:rFonts w:ascii="Arial" w:hAnsi="Arial" w:cs="Arial"/>
              </w:rPr>
              <w:t xml:space="preserve">De 0.2 </w:t>
            </w:r>
            <w:r>
              <w:rPr>
                <w:rFonts w:ascii="Arial" w:hAnsi="Arial" w:cs="Arial"/>
              </w:rPr>
              <w:t>h</w:t>
            </w:r>
            <w:r w:rsidRPr="00B83EFA">
              <w:rPr>
                <w:rFonts w:ascii="Arial" w:hAnsi="Arial" w:cs="Arial"/>
              </w:rPr>
              <w:t>a</w:t>
            </w:r>
            <w:r>
              <w:rPr>
                <w:rFonts w:ascii="Arial" w:hAnsi="Arial" w:cs="Arial"/>
              </w:rPr>
              <w:t>sta</w:t>
            </w:r>
            <w:r w:rsidRPr="00B83EFA">
              <w:rPr>
                <w:rFonts w:ascii="Arial" w:hAnsi="Arial" w:cs="Arial"/>
              </w:rPr>
              <w:t xml:space="preserve"> 1.0 </w:t>
            </w:r>
          </w:p>
        </w:tc>
      </w:tr>
    </w:tbl>
    <w:p w14:paraId="462CEE82" w14:textId="77777777" w:rsidR="006F262E" w:rsidRPr="00B83EFA" w:rsidRDefault="006F262E" w:rsidP="00D659FC">
      <w:pPr>
        <w:autoSpaceDE w:val="0"/>
        <w:autoSpaceDN w:val="0"/>
        <w:adjustRightInd w:val="0"/>
        <w:rPr>
          <w:rFonts w:ascii="Arial" w:hAnsi="Arial" w:cs="Arial"/>
          <w:b/>
          <w:bCs/>
          <w:highlight w:val="yellow"/>
        </w:rPr>
      </w:pPr>
    </w:p>
    <w:p w14:paraId="44C6C73F" w14:textId="77777777" w:rsidR="0052422D" w:rsidRDefault="0052422D" w:rsidP="00D659FC">
      <w:pPr>
        <w:autoSpaceDE w:val="0"/>
        <w:autoSpaceDN w:val="0"/>
        <w:adjustRightInd w:val="0"/>
        <w:rPr>
          <w:rFonts w:ascii="Arial" w:hAnsi="Arial" w:cs="Arial"/>
          <w:b/>
          <w:bCs/>
          <w:highlight w:val="yellow"/>
        </w:rPr>
      </w:pPr>
    </w:p>
    <w:p w14:paraId="18D68372" w14:textId="77777777" w:rsidR="00245A97" w:rsidRDefault="00245A97" w:rsidP="00D659FC">
      <w:pPr>
        <w:autoSpaceDE w:val="0"/>
        <w:autoSpaceDN w:val="0"/>
        <w:adjustRightInd w:val="0"/>
        <w:rPr>
          <w:rFonts w:ascii="Arial" w:hAnsi="Arial" w:cs="Arial"/>
          <w:b/>
          <w:bCs/>
          <w:highlight w:val="yellow"/>
        </w:rPr>
      </w:pPr>
    </w:p>
    <w:p w14:paraId="787D71CB" w14:textId="77777777" w:rsidR="00245A97" w:rsidRPr="00B83EFA" w:rsidRDefault="00245A97" w:rsidP="00D659FC">
      <w:pPr>
        <w:autoSpaceDE w:val="0"/>
        <w:autoSpaceDN w:val="0"/>
        <w:adjustRightInd w:val="0"/>
        <w:rPr>
          <w:rFonts w:ascii="Arial" w:hAnsi="Arial" w:cs="Arial"/>
          <w:b/>
          <w:bCs/>
          <w:highlight w:val="yellow"/>
        </w:rPr>
      </w:pPr>
    </w:p>
    <w:p w14:paraId="7F838096" w14:textId="77777777" w:rsidR="00C559F6" w:rsidRPr="00B83EFA" w:rsidRDefault="00C559F6" w:rsidP="00C559F6">
      <w:pPr>
        <w:autoSpaceDE w:val="0"/>
        <w:autoSpaceDN w:val="0"/>
        <w:adjustRightInd w:val="0"/>
        <w:jc w:val="center"/>
        <w:rPr>
          <w:rFonts w:ascii="Arial" w:hAnsi="Arial" w:cs="Arial"/>
          <w:b/>
          <w:bCs/>
        </w:rPr>
      </w:pPr>
    </w:p>
    <w:p w14:paraId="72E906D5" w14:textId="77777777"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SECCIÓN XIX</w:t>
      </w:r>
    </w:p>
    <w:p w14:paraId="70B7FB75" w14:textId="77777777"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 xml:space="preserve">POR LA </w:t>
      </w:r>
      <w:r w:rsidR="00D30282" w:rsidRPr="00B83EFA">
        <w:rPr>
          <w:rFonts w:ascii="Arial" w:hAnsi="Arial" w:cs="Arial"/>
          <w:b/>
        </w:rPr>
        <w:t>AUTORIZACIÓN</w:t>
      </w:r>
      <w:r w:rsidRPr="00B83EFA">
        <w:rPr>
          <w:rFonts w:ascii="Arial" w:hAnsi="Arial" w:cs="Arial"/>
          <w:b/>
        </w:rPr>
        <w:t xml:space="preserve"> PARA LA </w:t>
      </w:r>
      <w:r w:rsidR="00D30282" w:rsidRPr="00B83EFA">
        <w:rPr>
          <w:rFonts w:ascii="Arial" w:hAnsi="Arial" w:cs="Arial"/>
          <w:b/>
        </w:rPr>
        <w:t>COLOCACIÓN</w:t>
      </w:r>
    </w:p>
    <w:p w14:paraId="5D36AEDD" w14:textId="77777777"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DE ANUNCIOS PUBLICITARIOS, EN LUGARES DISTINTOS</w:t>
      </w:r>
    </w:p>
    <w:p w14:paraId="15DF3BC4" w14:textId="77777777"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DEL PROPIO ESTABLECIMIENTO COMERCIAL,</w:t>
      </w:r>
    </w:p>
    <w:p w14:paraId="30047BC3" w14:textId="77777777" w:rsidR="00C559F6" w:rsidRPr="00B83EFA" w:rsidRDefault="00C559F6" w:rsidP="00C559F6">
      <w:pPr>
        <w:jc w:val="center"/>
        <w:rPr>
          <w:rFonts w:ascii="Arial" w:hAnsi="Arial" w:cs="Arial"/>
          <w:b/>
          <w:bCs/>
          <w:lang w:val="es-MX"/>
        </w:rPr>
      </w:pPr>
      <w:r w:rsidRPr="00B83EFA">
        <w:rPr>
          <w:rFonts w:ascii="Arial" w:hAnsi="Arial" w:cs="Arial"/>
          <w:b/>
        </w:rPr>
        <w:t>EN RELACIÓN A LA CONTAMINACIÓN VISUAL DEL MUNICIPIO</w:t>
      </w:r>
    </w:p>
    <w:p w14:paraId="370CAC1A" w14:textId="77777777" w:rsidR="00C559F6" w:rsidRPr="00B83EFA" w:rsidRDefault="00C559F6" w:rsidP="00C559F6">
      <w:pPr>
        <w:jc w:val="center"/>
        <w:rPr>
          <w:rFonts w:ascii="Arial" w:hAnsi="Arial" w:cs="Arial"/>
          <w:b/>
          <w:lang w:val="es-MX"/>
        </w:rPr>
      </w:pPr>
    </w:p>
    <w:p w14:paraId="7C332720" w14:textId="77777777" w:rsidR="00C559F6" w:rsidRPr="00B83EFA" w:rsidRDefault="00C559F6" w:rsidP="00C559F6">
      <w:pPr>
        <w:jc w:val="center"/>
        <w:rPr>
          <w:rFonts w:ascii="Arial" w:hAnsi="Arial" w:cs="Arial"/>
          <w:b/>
          <w:lang w:val="es-MX"/>
        </w:rPr>
      </w:pPr>
    </w:p>
    <w:p w14:paraId="5170F3FB" w14:textId="77777777" w:rsidR="00D7569C" w:rsidRPr="00B83EFA" w:rsidRDefault="00C559F6" w:rsidP="00C559F6">
      <w:pPr>
        <w:autoSpaceDE w:val="0"/>
        <w:autoSpaceDN w:val="0"/>
        <w:adjustRightInd w:val="0"/>
        <w:rPr>
          <w:rFonts w:ascii="Arial" w:hAnsi="Arial" w:cs="Arial"/>
        </w:rPr>
      </w:pPr>
      <w:r w:rsidRPr="00B83EFA">
        <w:rPr>
          <w:rFonts w:ascii="Arial" w:hAnsi="Arial" w:cs="Arial"/>
          <w:b/>
        </w:rPr>
        <w:t>ARTÍCULO 66.-</w:t>
      </w:r>
      <w:r w:rsidRPr="00B83EFA">
        <w:rPr>
          <w:rFonts w:ascii="Arial" w:hAnsi="Arial" w:cs="Arial"/>
        </w:rPr>
        <w:t xml:space="preserve"> Este Derecho se causará y se pagará de conformidad con los conceptos, las cuotas y tarifas siguientes:</w:t>
      </w:r>
    </w:p>
    <w:p w14:paraId="754CB9AD" w14:textId="77777777" w:rsidR="00C559F6" w:rsidRPr="00B83EFA" w:rsidRDefault="00C559F6" w:rsidP="00C559F6">
      <w:pPr>
        <w:autoSpaceDE w:val="0"/>
        <w:autoSpaceDN w:val="0"/>
        <w:adjustRightInd w:val="0"/>
        <w:rPr>
          <w:rFonts w:ascii="Arial" w:hAnsi="Arial" w:cs="Arial"/>
        </w:rPr>
      </w:pP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1"/>
        <w:gridCol w:w="3914"/>
      </w:tblGrid>
      <w:tr w:rsidR="00A72AD2" w:rsidRPr="00B83EFA" w14:paraId="3CC975F5" w14:textId="77777777" w:rsidTr="009E7C2F">
        <w:trPr>
          <w:trHeight w:val="70"/>
          <w:jc w:val="center"/>
        </w:trPr>
        <w:tc>
          <w:tcPr>
            <w:tcW w:w="4661" w:type="dxa"/>
            <w:shd w:val="clear" w:color="auto" w:fill="E6E6E6"/>
          </w:tcPr>
          <w:p w14:paraId="1B7C055B" w14:textId="77777777" w:rsidR="00A72AD2" w:rsidRPr="00B83EFA" w:rsidRDefault="008606C0" w:rsidP="004F0A19">
            <w:pPr>
              <w:pStyle w:val="Encabezado"/>
              <w:jc w:val="center"/>
              <w:rPr>
                <w:rFonts w:ascii="Arial" w:hAnsi="Arial" w:cs="Arial"/>
                <w:b/>
                <w:bCs/>
                <w:sz w:val="24"/>
                <w:szCs w:val="24"/>
                <w:lang w:val="es-MX"/>
              </w:rPr>
            </w:pPr>
            <w:r w:rsidRPr="00B83EFA">
              <w:rPr>
                <w:rFonts w:ascii="Arial" w:hAnsi="Arial" w:cs="Arial"/>
                <w:b/>
                <w:bCs/>
                <w:sz w:val="24"/>
                <w:szCs w:val="24"/>
                <w:lang w:val="es-MX"/>
              </w:rPr>
              <w:t xml:space="preserve">DIMENSIONES EN </w:t>
            </w:r>
            <w:r w:rsidR="00972B8E">
              <w:rPr>
                <w:rFonts w:ascii="Arial" w:hAnsi="Arial" w:cs="Arial"/>
                <w:b/>
                <w:bCs/>
                <w:sz w:val="24"/>
                <w:szCs w:val="24"/>
                <w:lang w:val="es-MX"/>
              </w:rPr>
              <w:t>M</w:t>
            </w:r>
            <w:r w:rsidR="00972B8E" w:rsidRPr="00972B8E">
              <w:rPr>
                <w:rFonts w:ascii="Arial" w:hAnsi="Arial" w:cs="Arial"/>
                <w:b/>
                <w:bCs/>
                <w:sz w:val="24"/>
                <w:szCs w:val="24"/>
                <w:vertAlign w:val="superscript"/>
                <w:lang w:val="es-MX"/>
              </w:rPr>
              <w:t>2</w:t>
            </w:r>
          </w:p>
        </w:tc>
        <w:tc>
          <w:tcPr>
            <w:tcW w:w="3914" w:type="dxa"/>
            <w:shd w:val="clear" w:color="auto" w:fill="E6E6E6"/>
          </w:tcPr>
          <w:p w14:paraId="7FE62FEC" w14:textId="77777777" w:rsidR="00A72AD2" w:rsidRPr="00B83EFA" w:rsidRDefault="00245A97" w:rsidP="00972B8E">
            <w:pPr>
              <w:jc w:val="center"/>
              <w:rPr>
                <w:rFonts w:ascii="Arial" w:hAnsi="Arial" w:cs="Arial"/>
                <w:b/>
                <w:bCs/>
                <w:lang w:val="es-MX"/>
              </w:rPr>
            </w:pPr>
            <w:proofErr w:type="spellStart"/>
            <w:r>
              <w:rPr>
                <w:rFonts w:ascii="Arial" w:hAnsi="Arial" w:cs="Arial"/>
                <w:b/>
                <w:bCs/>
                <w:lang w:val="es-MX"/>
              </w:rPr>
              <w:t>U.M.A</w:t>
            </w:r>
            <w:proofErr w:type="spellEnd"/>
            <w:r>
              <w:rPr>
                <w:rFonts w:ascii="Arial" w:hAnsi="Arial" w:cs="Arial"/>
                <w:b/>
                <w:bCs/>
                <w:lang w:val="es-MX"/>
              </w:rPr>
              <w:t>.</w:t>
            </w:r>
            <w:r w:rsidR="008606C0" w:rsidRPr="00B83EFA">
              <w:rPr>
                <w:rFonts w:ascii="Arial" w:hAnsi="Arial" w:cs="Arial"/>
                <w:b/>
                <w:bCs/>
                <w:lang w:val="es-MX"/>
              </w:rPr>
              <w:t xml:space="preserve"> POR </w:t>
            </w:r>
            <w:r w:rsidR="00972B8E">
              <w:rPr>
                <w:rFonts w:ascii="Arial" w:hAnsi="Arial" w:cs="Arial"/>
                <w:b/>
                <w:bCs/>
                <w:lang w:val="es-MX"/>
              </w:rPr>
              <w:t>M</w:t>
            </w:r>
            <w:r w:rsidR="00972B8E" w:rsidRPr="00972B8E">
              <w:rPr>
                <w:rFonts w:ascii="Arial" w:hAnsi="Arial" w:cs="Arial"/>
                <w:b/>
                <w:bCs/>
                <w:vertAlign w:val="superscript"/>
                <w:lang w:val="es-MX"/>
              </w:rPr>
              <w:t>2</w:t>
            </w:r>
          </w:p>
        </w:tc>
      </w:tr>
      <w:tr w:rsidR="00A72AD2" w:rsidRPr="00B83EFA" w14:paraId="75ADC1A7" w14:textId="77777777" w:rsidTr="009E7C2F">
        <w:trPr>
          <w:trHeight w:val="70"/>
          <w:jc w:val="center"/>
        </w:trPr>
        <w:tc>
          <w:tcPr>
            <w:tcW w:w="4661" w:type="dxa"/>
          </w:tcPr>
          <w:p w14:paraId="17BF1059" w14:textId="77777777" w:rsidR="00A72AD2" w:rsidRPr="00B83EFA" w:rsidRDefault="000C5F3F" w:rsidP="001C0FE1">
            <w:pPr>
              <w:autoSpaceDE w:val="0"/>
              <w:autoSpaceDN w:val="0"/>
              <w:adjustRightInd w:val="0"/>
              <w:jc w:val="both"/>
              <w:rPr>
                <w:rFonts w:ascii="Arial" w:hAnsi="Arial" w:cs="Arial"/>
              </w:rPr>
            </w:pPr>
            <w:r w:rsidRPr="00B83EFA">
              <w:rPr>
                <w:rFonts w:ascii="Arial" w:hAnsi="Arial" w:cs="Arial"/>
              </w:rPr>
              <w:t xml:space="preserve">DE 1.00 A 4.99 </w:t>
            </w:r>
            <w:r w:rsidR="00972B8E">
              <w:rPr>
                <w:rFonts w:ascii="Arial" w:hAnsi="Arial" w:cs="Arial"/>
              </w:rPr>
              <w:t>M</w:t>
            </w:r>
            <w:r w:rsidR="00972B8E" w:rsidRPr="00972B8E">
              <w:rPr>
                <w:rFonts w:ascii="Arial" w:hAnsi="Arial" w:cs="Arial"/>
                <w:vertAlign w:val="superscript"/>
              </w:rPr>
              <w:t>2</w:t>
            </w:r>
          </w:p>
        </w:tc>
        <w:tc>
          <w:tcPr>
            <w:tcW w:w="3914" w:type="dxa"/>
          </w:tcPr>
          <w:p w14:paraId="17E2DFBB" w14:textId="77777777" w:rsidR="00A72AD2" w:rsidRPr="00B83EFA" w:rsidRDefault="000C5F3F" w:rsidP="00245A97">
            <w:pPr>
              <w:jc w:val="center"/>
              <w:rPr>
                <w:rFonts w:ascii="Arial" w:hAnsi="Arial" w:cs="Arial"/>
              </w:rPr>
            </w:pPr>
            <w:r w:rsidRPr="00B83EFA">
              <w:rPr>
                <w:rFonts w:ascii="Arial" w:hAnsi="Arial" w:cs="Arial"/>
              </w:rPr>
              <w:t xml:space="preserve">1.6 </w:t>
            </w:r>
          </w:p>
        </w:tc>
      </w:tr>
      <w:tr w:rsidR="00A72AD2" w:rsidRPr="00B83EFA" w14:paraId="7B2CDFD7" w14:textId="77777777" w:rsidTr="009E7C2F">
        <w:trPr>
          <w:trHeight w:val="70"/>
          <w:jc w:val="center"/>
        </w:trPr>
        <w:tc>
          <w:tcPr>
            <w:tcW w:w="4661" w:type="dxa"/>
          </w:tcPr>
          <w:p w14:paraId="25EB10C4" w14:textId="77777777" w:rsidR="00A72AD2" w:rsidRPr="00B83EFA" w:rsidRDefault="000C5F3F" w:rsidP="001C0FE1">
            <w:pPr>
              <w:autoSpaceDE w:val="0"/>
              <w:autoSpaceDN w:val="0"/>
              <w:adjustRightInd w:val="0"/>
              <w:jc w:val="both"/>
              <w:rPr>
                <w:rFonts w:ascii="Arial" w:hAnsi="Arial" w:cs="Arial"/>
              </w:rPr>
            </w:pPr>
            <w:r w:rsidRPr="00B83EFA">
              <w:rPr>
                <w:rFonts w:ascii="Arial" w:hAnsi="Arial" w:cs="Arial"/>
              </w:rPr>
              <w:t>DE 5.00 A</w:t>
            </w:r>
            <w:r w:rsidR="00102753">
              <w:rPr>
                <w:rFonts w:ascii="Arial" w:hAnsi="Arial" w:cs="Arial"/>
              </w:rPr>
              <w:t xml:space="preserve"> </w:t>
            </w:r>
            <w:r w:rsidRPr="00B83EFA">
              <w:rPr>
                <w:rFonts w:ascii="Arial" w:hAnsi="Arial" w:cs="Arial"/>
              </w:rPr>
              <w:t xml:space="preserve">9.99 </w:t>
            </w:r>
            <w:r w:rsidR="00972B8E">
              <w:rPr>
                <w:rFonts w:ascii="Arial" w:hAnsi="Arial" w:cs="Arial"/>
              </w:rPr>
              <w:t>M</w:t>
            </w:r>
            <w:r w:rsidR="00972B8E" w:rsidRPr="00972B8E">
              <w:rPr>
                <w:rFonts w:ascii="Arial" w:hAnsi="Arial" w:cs="Arial"/>
                <w:vertAlign w:val="superscript"/>
              </w:rPr>
              <w:t>2</w:t>
            </w:r>
            <w:r w:rsidRPr="00B83EFA">
              <w:rPr>
                <w:rFonts w:ascii="Arial" w:hAnsi="Arial" w:cs="Arial"/>
              </w:rPr>
              <w:t xml:space="preserve"> </w:t>
            </w:r>
          </w:p>
        </w:tc>
        <w:tc>
          <w:tcPr>
            <w:tcW w:w="3914" w:type="dxa"/>
          </w:tcPr>
          <w:p w14:paraId="45EEF4A9" w14:textId="77777777" w:rsidR="00A72AD2" w:rsidRPr="00B83EFA" w:rsidRDefault="000C5F3F" w:rsidP="00245A97">
            <w:pPr>
              <w:jc w:val="center"/>
              <w:rPr>
                <w:rFonts w:ascii="Arial" w:hAnsi="Arial" w:cs="Arial"/>
              </w:rPr>
            </w:pPr>
            <w:r w:rsidRPr="00B83EFA">
              <w:rPr>
                <w:rFonts w:ascii="Arial" w:hAnsi="Arial" w:cs="Arial"/>
              </w:rPr>
              <w:t xml:space="preserve">35 </w:t>
            </w:r>
          </w:p>
        </w:tc>
      </w:tr>
      <w:tr w:rsidR="00A72AD2" w:rsidRPr="00B83EFA" w14:paraId="091C2930" w14:textId="77777777" w:rsidTr="009E7C2F">
        <w:trPr>
          <w:trHeight w:val="70"/>
          <w:jc w:val="center"/>
        </w:trPr>
        <w:tc>
          <w:tcPr>
            <w:tcW w:w="4661" w:type="dxa"/>
          </w:tcPr>
          <w:p w14:paraId="03944341" w14:textId="77777777" w:rsidR="00A72AD2" w:rsidRPr="00B83EFA" w:rsidRDefault="000C5F3F" w:rsidP="00972B8E">
            <w:pPr>
              <w:autoSpaceDE w:val="0"/>
              <w:autoSpaceDN w:val="0"/>
              <w:adjustRightInd w:val="0"/>
              <w:jc w:val="both"/>
              <w:rPr>
                <w:rFonts w:ascii="Arial" w:hAnsi="Arial" w:cs="Arial"/>
              </w:rPr>
            </w:pPr>
            <w:r w:rsidRPr="00B83EFA">
              <w:rPr>
                <w:rFonts w:ascii="Arial" w:hAnsi="Arial" w:cs="Arial"/>
              </w:rPr>
              <w:t xml:space="preserve">DE 10.00 </w:t>
            </w:r>
            <w:r w:rsidR="00972B8E">
              <w:rPr>
                <w:rFonts w:ascii="Arial" w:hAnsi="Arial" w:cs="Arial"/>
              </w:rPr>
              <w:t>M</w:t>
            </w:r>
            <w:r w:rsidR="00972B8E" w:rsidRPr="00972B8E">
              <w:rPr>
                <w:rFonts w:ascii="Arial" w:hAnsi="Arial" w:cs="Arial"/>
                <w:vertAlign w:val="superscript"/>
              </w:rPr>
              <w:t>2</w:t>
            </w:r>
            <w:r w:rsidRPr="00B83EFA">
              <w:rPr>
                <w:rFonts w:ascii="Arial" w:hAnsi="Arial" w:cs="Arial"/>
              </w:rPr>
              <w:t xml:space="preserve"> EN ADELANTE</w:t>
            </w:r>
          </w:p>
        </w:tc>
        <w:tc>
          <w:tcPr>
            <w:tcW w:w="3914" w:type="dxa"/>
          </w:tcPr>
          <w:p w14:paraId="69E4C9BC" w14:textId="77777777" w:rsidR="00A72AD2" w:rsidRPr="00B83EFA" w:rsidRDefault="000C5F3F" w:rsidP="00245A97">
            <w:pPr>
              <w:jc w:val="center"/>
              <w:rPr>
                <w:rFonts w:ascii="Arial" w:hAnsi="Arial" w:cs="Arial"/>
              </w:rPr>
            </w:pPr>
            <w:r w:rsidRPr="00B83EFA">
              <w:rPr>
                <w:rFonts w:ascii="Arial" w:hAnsi="Arial" w:cs="Arial"/>
              </w:rPr>
              <w:t xml:space="preserve">39 </w:t>
            </w:r>
          </w:p>
        </w:tc>
      </w:tr>
    </w:tbl>
    <w:p w14:paraId="1864BB88" w14:textId="77777777" w:rsidR="004F0A19" w:rsidRPr="00B83EFA" w:rsidRDefault="004F0A19" w:rsidP="0095741E">
      <w:pPr>
        <w:autoSpaceDE w:val="0"/>
        <w:autoSpaceDN w:val="0"/>
        <w:adjustRightInd w:val="0"/>
        <w:jc w:val="both"/>
        <w:rPr>
          <w:rFonts w:ascii="Arial" w:hAnsi="Arial" w:cs="Arial"/>
        </w:rPr>
      </w:pP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1"/>
        <w:gridCol w:w="3914"/>
      </w:tblGrid>
      <w:tr w:rsidR="00972B8E" w:rsidRPr="00B83EFA" w14:paraId="7885D650" w14:textId="77777777" w:rsidTr="009E7C2F">
        <w:trPr>
          <w:trHeight w:val="70"/>
          <w:jc w:val="center"/>
        </w:trPr>
        <w:tc>
          <w:tcPr>
            <w:tcW w:w="4661" w:type="dxa"/>
            <w:shd w:val="clear" w:color="auto" w:fill="E6E6E6"/>
          </w:tcPr>
          <w:p w14:paraId="6B7B0082" w14:textId="77777777" w:rsidR="00972B8E" w:rsidRPr="00B83EFA" w:rsidRDefault="00972B8E" w:rsidP="00972B8E">
            <w:pPr>
              <w:pStyle w:val="Encabezado"/>
              <w:jc w:val="center"/>
              <w:rPr>
                <w:rFonts w:ascii="Arial" w:hAnsi="Arial" w:cs="Arial"/>
                <w:b/>
                <w:bCs/>
                <w:sz w:val="24"/>
                <w:szCs w:val="24"/>
                <w:lang w:val="es-MX"/>
              </w:rPr>
            </w:pPr>
            <w:r w:rsidRPr="00B83EFA">
              <w:rPr>
                <w:rFonts w:ascii="Arial" w:hAnsi="Arial" w:cs="Arial"/>
                <w:b/>
                <w:bCs/>
                <w:sz w:val="24"/>
                <w:szCs w:val="24"/>
                <w:lang w:val="es-MX"/>
              </w:rPr>
              <w:t>ANUNCIOS SEMI-ESPECTACULARES Y ESPECTACULARES</w:t>
            </w:r>
          </w:p>
        </w:tc>
        <w:tc>
          <w:tcPr>
            <w:tcW w:w="3914" w:type="dxa"/>
            <w:shd w:val="clear" w:color="auto" w:fill="E6E6E6"/>
          </w:tcPr>
          <w:p w14:paraId="68CF6C97" w14:textId="77777777" w:rsidR="00972B8E" w:rsidRPr="00B83EFA" w:rsidRDefault="00245A97" w:rsidP="00972B8E">
            <w:pPr>
              <w:jc w:val="center"/>
              <w:rPr>
                <w:rFonts w:ascii="Arial" w:hAnsi="Arial" w:cs="Arial"/>
                <w:b/>
                <w:bCs/>
                <w:lang w:val="es-MX"/>
              </w:rPr>
            </w:pPr>
            <w:proofErr w:type="spellStart"/>
            <w:r>
              <w:rPr>
                <w:rFonts w:ascii="Arial" w:hAnsi="Arial" w:cs="Arial"/>
                <w:b/>
                <w:bCs/>
                <w:lang w:val="es-MX"/>
              </w:rPr>
              <w:t>U.M.A</w:t>
            </w:r>
            <w:proofErr w:type="spellEnd"/>
            <w:r>
              <w:rPr>
                <w:rFonts w:ascii="Arial" w:hAnsi="Arial" w:cs="Arial"/>
                <w:b/>
                <w:bCs/>
                <w:lang w:val="es-MX"/>
              </w:rPr>
              <w:t>.</w:t>
            </w:r>
            <w:r w:rsidR="00972B8E" w:rsidRPr="00B83EFA">
              <w:rPr>
                <w:rFonts w:ascii="Arial" w:hAnsi="Arial" w:cs="Arial"/>
                <w:b/>
                <w:bCs/>
                <w:lang w:val="es-MX"/>
              </w:rPr>
              <w:t xml:space="preserve"> POR </w:t>
            </w:r>
            <w:r w:rsidR="00972B8E">
              <w:rPr>
                <w:rFonts w:ascii="Arial" w:hAnsi="Arial" w:cs="Arial"/>
                <w:b/>
                <w:bCs/>
                <w:lang w:val="es-MX"/>
              </w:rPr>
              <w:t>M</w:t>
            </w:r>
            <w:r w:rsidR="00972B8E" w:rsidRPr="00972B8E">
              <w:rPr>
                <w:rFonts w:ascii="Arial" w:hAnsi="Arial" w:cs="Arial"/>
                <w:b/>
                <w:bCs/>
                <w:vertAlign w:val="superscript"/>
                <w:lang w:val="es-MX"/>
              </w:rPr>
              <w:t>2</w:t>
            </w:r>
          </w:p>
        </w:tc>
      </w:tr>
      <w:tr w:rsidR="00526DF2" w:rsidRPr="00B83EFA" w14:paraId="040712A6" w14:textId="77777777" w:rsidTr="009E7C2F">
        <w:trPr>
          <w:trHeight w:val="70"/>
          <w:jc w:val="center"/>
        </w:trPr>
        <w:tc>
          <w:tcPr>
            <w:tcW w:w="4661" w:type="dxa"/>
          </w:tcPr>
          <w:p w14:paraId="417BA5C3" w14:textId="77777777" w:rsidR="00526DF2" w:rsidRPr="00B83EFA" w:rsidRDefault="00526DF2" w:rsidP="007D5B2E">
            <w:pPr>
              <w:autoSpaceDE w:val="0"/>
              <w:autoSpaceDN w:val="0"/>
              <w:adjustRightInd w:val="0"/>
              <w:jc w:val="both"/>
              <w:rPr>
                <w:rFonts w:ascii="Arial" w:hAnsi="Arial" w:cs="Arial"/>
              </w:rPr>
            </w:pPr>
            <w:r w:rsidRPr="00B83EFA">
              <w:rPr>
                <w:rFonts w:ascii="Arial" w:hAnsi="Arial" w:cs="Arial"/>
              </w:rPr>
              <w:t xml:space="preserve">DE 1.00 A 4.99 </w:t>
            </w:r>
            <w:r w:rsidR="00972B8E">
              <w:rPr>
                <w:rFonts w:ascii="Arial" w:hAnsi="Arial" w:cs="Arial"/>
              </w:rPr>
              <w:t>M</w:t>
            </w:r>
            <w:r w:rsidR="00972B8E" w:rsidRPr="00972B8E">
              <w:rPr>
                <w:rFonts w:ascii="Arial" w:hAnsi="Arial" w:cs="Arial"/>
                <w:vertAlign w:val="superscript"/>
              </w:rPr>
              <w:t>2</w:t>
            </w:r>
          </w:p>
        </w:tc>
        <w:tc>
          <w:tcPr>
            <w:tcW w:w="3914" w:type="dxa"/>
          </w:tcPr>
          <w:p w14:paraId="3F92F67E" w14:textId="77777777" w:rsidR="00526DF2" w:rsidRPr="00B83EFA" w:rsidRDefault="00526DF2" w:rsidP="00245A97">
            <w:pPr>
              <w:jc w:val="center"/>
              <w:rPr>
                <w:rFonts w:ascii="Arial" w:hAnsi="Arial" w:cs="Arial"/>
              </w:rPr>
            </w:pPr>
            <w:r w:rsidRPr="00B83EFA">
              <w:rPr>
                <w:rFonts w:ascii="Arial" w:hAnsi="Arial" w:cs="Arial"/>
              </w:rPr>
              <w:t xml:space="preserve">1.1 </w:t>
            </w:r>
          </w:p>
        </w:tc>
      </w:tr>
      <w:tr w:rsidR="00526DF2" w:rsidRPr="00B83EFA" w14:paraId="3C0140CF" w14:textId="77777777" w:rsidTr="009E7C2F">
        <w:trPr>
          <w:trHeight w:val="70"/>
          <w:jc w:val="center"/>
        </w:trPr>
        <w:tc>
          <w:tcPr>
            <w:tcW w:w="4661" w:type="dxa"/>
          </w:tcPr>
          <w:p w14:paraId="1E6319BD" w14:textId="77777777" w:rsidR="00526DF2" w:rsidRPr="00B83EFA" w:rsidRDefault="00526DF2" w:rsidP="007D5B2E">
            <w:pPr>
              <w:autoSpaceDE w:val="0"/>
              <w:autoSpaceDN w:val="0"/>
              <w:adjustRightInd w:val="0"/>
              <w:jc w:val="both"/>
              <w:rPr>
                <w:rFonts w:ascii="Arial" w:hAnsi="Arial" w:cs="Arial"/>
              </w:rPr>
            </w:pPr>
            <w:r w:rsidRPr="00B83EFA">
              <w:rPr>
                <w:rFonts w:ascii="Arial" w:hAnsi="Arial" w:cs="Arial"/>
              </w:rPr>
              <w:t>DE 5.00 A</w:t>
            </w:r>
            <w:r w:rsidR="00102753">
              <w:rPr>
                <w:rFonts w:ascii="Arial" w:hAnsi="Arial" w:cs="Arial"/>
              </w:rPr>
              <w:t xml:space="preserve"> </w:t>
            </w:r>
            <w:r w:rsidRPr="00B83EFA">
              <w:rPr>
                <w:rFonts w:ascii="Arial" w:hAnsi="Arial" w:cs="Arial"/>
              </w:rPr>
              <w:t xml:space="preserve">9.99 </w:t>
            </w:r>
            <w:r w:rsidR="00972B8E">
              <w:rPr>
                <w:rFonts w:ascii="Arial" w:hAnsi="Arial" w:cs="Arial"/>
              </w:rPr>
              <w:t>M</w:t>
            </w:r>
            <w:r w:rsidR="00972B8E" w:rsidRPr="00972B8E">
              <w:rPr>
                <w:rFonts w:ascii="Arial" w:hAnsi="Arial" w:cs="Arial"/>
                <w:vertAlign w:val="superscript"/>
              </w:rPr>
              <w:t>2</w:t>
            </w:r>
            <w:r w:rsidRPr="00B83EFA">
              <w:rPr>
                <w:rFonts w:ascii="Arial" w:hAnsi="Arial" w:cs="Arial"/>
              </w:rPr>
              <w:t xml:space="preserve"> </w:t>
            </w:r>
          </w:p>
        </w:tc>
        <w:tc>
          <w:tcPr>
            <w:tcW w:w="3914" w:type="dxa"/>
          </w:tcPr>
          <w:p w14:paraId="5ADF1A4F" w14:textId="77777777" w:rsidR="00526DF2" w:rsidRPr="00B83EFA" w:rsidRDefault="00526DF2" w:rsidP="00245A97">
            <w:pPr>
              <w:jc w:val="center"/>
              <w:rPr>
                <w:rFonts w:ascii="Arial" w:hAnsi="Arial" w:cs="Arial"/>
              </w:rPr>
            </w:pPr>
            <w:r w:rsidRPr="00B83EFA">
              <w:rPr>
                <w:rFonts w:ascii="Arial" w:hAnsi="Arial" w:cs="Arial"/>
              </w:rPr>
              <w:t xml:space="preserve">1.6 </w:t>
            </w:r>
          </w:p>
        </w:tc>
      </w:tr>
      <w:tr w:rsidR="00526DF2" w:rsidRPr="00B83EFA" w14:paraId="095B4A37" w14:textId="77777777" w:rsidTr="009E7C2F">
        <w:trPr>
          <w:trHeight w:val="70"/>
          <w:jc w:val="center"/>
        </w:trPr>
        <w:tc>
          <w:tcPr>
            <w:tcW w:w="4661" w:type="dxa"/>
          </w:tcPr>
          <w:p w14:paraId="1720258F" w14:textId="77777777" w:rsidR="00526DF2" w:rsidRPr="00B83EFA" w:rsidRDefault="00526DF2" w:rsidP="00972B8E">
            <w:pPr>
              <w:autoSpaceDE w:val="0"/>
              <w:autoSpaceDN w:val="0"/>
              <w:adjustRightInd w:val="0"/>
              <w:jc w:val="both"/>
              <w:rPr>
                <w:rFonts w:ascii="Arial" w:hAnsi="Arial" w:cs="Arial"/>
              </w:rPr>
            </w:pPr>
            <w:r w:rsidRPr="00B83EFA">
              <w:rPr>
                <w:rFonts w:ascii="Arial" w:hAnsi="Arial" w:cs="Arial"/>
              </w:rPr>
              <w:t xml:space="preserve">DE 10.00 </w:t>
            </w:r>
            <w:r w:rsidR="00972B8E">
              <w:rPr>
                <w:rFonts w:ascii="Arial" w:hAnsi="Arial" w:cs="Arial"/>
              </w:rPr>
              <w:t>M</w:t>
            </w:r>
            <w:r w:rsidR="00972B8E" w:rsidRPr="00972B8E">
              <w:rPr>
                <w:rFonts w:ascii="Arial" w:hAnsi="Arial" w:cs="Arial"/>
                <w:vertAlign w:val="superscript"/>
              </w:rPr>
              <w:t>2</w:t>
            </w:r>
            <w:r w:rsidRPr="00B83EFA">
              <w:rPr>
                <w:rFonts w:ascii="Arial" w:hAnsi="Arial" w:cs="Arial"/>
              </w:rPr>
              <w:t xml:space="preserve"> EN ADELANTE</w:t>
            </w:r>
          </w:p>
        </w:tc>
        <w:tc>
          <w:tcPr>
            <w:tcW w:w="3914" w:type="dxa"/>
          </w:tcPr>
          <w:p w14:paraId="474DA90E" w14:textId="77777777" w:rsidR="00526DF2" w:rsidRPr="00B83EFA" w:rsidRDefault="00526DF2" w:rsidP="00245A97">
            <w:pPr>
              <w:jc w:val="center"/>
              <w:rPr>
                <w:rFonts w:ascii="Arial" w:hAnsi="Arial" w:cs="Arial"/>
              </w:rPr>
            </w:pPr>
            <w:r w:rsidRPr="00B83EFA">
              <w:rPr>
                <w:rFonts w:ascii="Arial" w:hAnsi="Arial" w:cs="Arial"/>
              </w:rPr>
              <w:t xml:space="preserve">2.35 </w:t>
            </w:r>
          </w:p>
        </w:tc>
      </w:tr>
    </w:tbl>
    <w:p w14:paraId="0E3AE871" w14:textId="77777777" w:rsidR="00526DF2" w:rsidRPr="00B83EFA" w:rsidRDefault="00526DF2" w:rsidP="0095741E">
      <w:pPr>
        <w:autoSpaceDE w:val="0"/>
        <w:autoSpaceDN w:val="0"/>
        <w:adjustRightInd w:val="0"/>
        <w:jc w:val="both"/>
        <w:rPr>
          <w:rFonts w:ascii="Arial" w:hAnsi="Arial" w:cs="Arial"/>
        </w:rPr>
      </w:pP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1"/>
        <w:gridCol w:w="3914"/>
      </w:tblGrid>
      <w:tr w:rsidR="00972B8E" w:rsidRPr="00B83EFA" w14:paraId="736D7DA8" w14:textId="77777777" w:rsidTr="009E7C2F">
        <w:trPr>
          <w:trHeight w:val="70"/>
          <w:jc w:val="center"/>
        </w:trPr>
        <w:tc>
          <w:tcPr>
            <w:tcW w:w="4661" w:type="dxa"/>
            <w:shd w:val="clear" w:color="auto" w:fill="E6E6E6"/>
          </w:tcPr>
          <w:p w14:paraId="04F3DCF8" w14:textId="77777777" w:rsidR="00972B8E" w:rsidRPr="00B83EFA" w:rsidRDefault="00972B8E" w:rsidP="00972B8E">
            <w:pPr>
              <w:pStyle w:val="Encabezado"/>
              <w:jc w:val="center"/>
              <w:rPr>
                <w:rFonts w:ascii="Arial" w:hAnsi="Arial" w:cs="Arial"/>
                <w:b/>
                <w:bCs/>
                <w:sz w:val="24"/>
                <w:szCs w:val="24"/>
                <w:lang w:val="es-MX"/>
              </w:rPr>
            </w:pPr>
            <w:r w:rsidRPr="00B83EFA">
              <w:rPr>
                <w:rFonts w:ascii="Arial" w:hAnsi="Arial" w:cs="Arial"/>
                <w:b/>
                <w:bCs/>
                <w:sz w:val="24"/>
                <w:szCs w:val="24"/>
                <w:lang w:val="es-MX"/>
              </w:rPr>
              <w:t>ANUNCIOS DE CUALQUIER OTRO TIPO</w:t>
            </w:r>
          </w:p>
        </w:tc>
        <w:tc>
          <w:tcPr>
            <w:tcW w:w="3914" w:type="dxa"/>
            <w:shd w:val="clear" w:color="auto" w:fill="E6E6E6"/>
          </w:tcPr>
          <w:p w14:paraId="1A70C620" w14:textId="77777777" w:rsidR="00972B8E" w:rsidRPr="00B83EFA" w:rsidRDefault="00245A97" w:rsidP="00972B8E">
            <w:pPr>
              <w:jc w:val="center"/>
              <w:rPr>
                <w:rFonts w:ascii="Arial" w:hAnsi="Arial" w:cs="Arial"/>
                <w:b/>
                <w:bCs/>
                <w:lang w:val="es-MX"/>
              </w:rPr>
            </w:pPr>
            <w:proofErr w:type="spellStart"/>
            <w:r>
              <w:rPr>
                <w:rFonts w:ascii="Arial" w:hAnsi="Arial" w:cs="Arial"/>
                <w:b/>
                <w:bCs/>
                <w:lang w:val="es-MX"/>
              </w:rPr>
              <w:t>U.M.A</w:t>
            </w:r>
            <w:proofErr w:type="spellEnd"/>
            <w:r>
              <w:rPr>
                <w:rFonts w:ascii="Arial" w:hAnsi="Arial" w:cs="Arial"/>
                <w:b/>
                <w:bCs/>
                <w:lang w:val="es-MX"/>
              </w:rPr>
              <w:t>.</w:t>
            </w:r>
            <w:r w:rsidR="00972B8E" w:rsidRPr="00B83EFA">
              <w:rPr>
                <w:rFonts w:ascii="Arial" w:hAnsi="Arial" w:cs="Arial"/>
                <w:b/>
                <w:bCs/>
                <w:lang w:val="es-MX"/>
              </w:rPr>
              <w:t xml:space="preserve"> POR </w:t>
            </w:r>
            <w:r w:rsidR="00972B8E">
              <w:rPr>
                <w:rFonts w:ascii="Arial" w:hAnsi="Arial" w:cs="Arial"/>
                <w:b/>
                <w:bCs/>
                <w:lang w:val="es-MX"/>
              </w:rPr>
              <w:t>M</w:t>
            </w:r>
            <w:r w:rsidR="00972B8E" w:rsidRPr="00972B8E">
              <w:rPr>
                <w:rFonts w:ascii="Arial" w:hAnsi="Arial" w:cs="Arial"/>
                <w:b/>
                <w:bCs/>
                <w:vertAlign w:val="superscript"/>
                <w:lang w:val="es-MX"/>
              </w:rPr>
              <w:t>2</w:t>
            </w:r>
          </w:p>
        </w:tc>
      </w:tr>
      <w:tr w:rsidR="00526DF2" w:rsidRPr="00B83EFA" w14:paraId="11DEC9CB" w14:textId="77777777" w:rsidTr="009E7C2F">
        <w:trPr>
          <w:trHeight w:val="70"/>
          <w:jc w:val="center"/>
        </w:trPr>
        <w:tc>
          <w:tcPr>
            <w:tcW w:w="4661" w:type="dxa"/>
          </w:tcPr>
          <w:p w14:paraId="4A7A9389" w14:textId="77777777" w:rsidR="00526DF2" w:rsidRPr="00B83EFA" w:rsidRDefault="00526DF2" w:rsidP="00102753">
            <w:pPr>
              <w:autoSpaceDE w:val="0"/>
              <w:autoSpaceDN w:val="0"/>
              <w:adjustRightInd w:val="0"/>
              <w:jc w:val="both"/>
              <w:rPr>
                <w:rFonts w:ascii="Arial" w:hAnsi="Arial" w:cs="Arial"/>
              </w:rPr>
            </w:pPr>
            <w:r w:rsidRPr="00B83EFA">
              <w:rPr>
                <w:rFonts w:ascii="Arial" w:hAnsi="Arial" w:cs="Arial"/>
              </w:rPr>
              <w:t>DE 5.00 A</w:t>
            </w:r>
            <w:r w:rsidR="00102753">
              <w:rPr>
                <w:rFonts w:ascii="Arial" w:hAnsi="Arial" w:cs="Arial"/>
              </w:rPr>
              <w:t xml:space="preserve"> 9</w:t>
            </w:r>
            <w:r w:rsidRPr="00B83EFA">
              <w:rPr>
                <w:rFonts w:ascii="Arial" w:hAnsi="Arial" w:cs="Arial"/>
              </w:rPr>
              <w:t xml:space="preserve">.99 </w:t>
            </w:r>
            <w:r w:rsidR="00972B8E">
              <w:rPr>
                <w:rFonts w:ascii="Arial" w:hAnsi="Arial" w:cs="Arial"/>
              </w:rPr>
              <w:t>M</w:t>
            </w:r>
            <w:r w:rsidR="00972B8E" w:rsidRPr="00972B8E">
              <w:rPr>
                <w:rFonts w:ascii="Arial" w:hAnsi="Arial" w:cs="Arial"/>
                <w:vertAlign w:val="superscript"/>
              </w:rPr>
              <w:t>2</w:t>
            </w:r>
            <w:r w:rsidRPr="00B83EFA">
              <w:rPr>
                <w:rFonts w:ascii="Arial" w:hAnsi="Arial" w:cs="Arial"/>
              </w:rPr>
              <w:t xml:space="preserve"> </w:t>
            </w:r>
          </w:p>
        </w:tc>
        <w:tc>
          <w:tcPr>
            <w:tcW w:w="3914" w:type="dxa"/>
          </w:tcPr>
          <w:p w14:paraId="5B7AD233" w14:textId="77777777" w:rsidR="00526DF2" w:rsidRPr="00B83EFA" w:rsidRDefault="00526DF2" w:rsidP="00245A97">
            <w:pPr>
              <w:jc w:val="center"/>
              <w:rPr>
                <w:rFonts w:ascii="Arial" w:hAnsi="Arial" w:cs="Arial"/>
              </w:rPr>
            </w:pPr>
            <w:r w:rsidRPr="00B83EFA">
              <w:rPr>
                <w:rFonts w:ascii="Arial" w:hAnsi="Arial" w:cs="Arial"/>
              </w:rPr>
              <w:t xml:space="preserve">1.1 </w:t>
            </w:r>
          </w:p>
        </w:tc>
      </w:tr>
      <w:tr w:rsidR="00526DF2" w:rsidRPr="00B83EFA" w14:paraId="0834894B" w14:textId="77777777" w:rsidTr="009E7C2F">
        <w:trPr>
          <w:trHeight w:val="70"/>
          <w:jc w:val="center"/>
        </w:trPr>
        <w:tc>
          <w:tcPr>
            <w:tcW w:w="4661" w:type="dxa"/>
          </w:tcPr>
          <w:p w14:paraId="2AF02D5D" w14:textId="77777777" w:rsidR="00526DF2" w:rsidRPr="00B83EFA" w:rsidRDefault="00526DF2" w:rsidP="00972B8E">
            <w:pPr>
              <w:autoSpaceDE w:val="0"/>
              <w:autoSpaceDN w:val="0"/>
              <w:adjustRightInd w:val="0"/>
              <w:jc w:val="both"/>
              <w:rPr>
                <w:rFonts w:ascii="Arial" w:hAnsi="Arial" w:cs="Arial"/>
              </w:rPr>
            </w:pPr>
            <w:r w:rsidRPr="00B83EFA">
              <w:rPr>
                <w:rFonts w:ascii="Arial" w:hAnsi="Arial" w:cs="Arial"/>
              </w:rPr>
              <w:t xml:space="preserve">DE 10.00 </w:t>
            </w:r>
            <w:r w:rsidR="00972B8E">
              <w:rPr>
                <w:rFonts w:ascii="Arial" w:hAnsi="Arial" w:cs="Arial"/>
              </w:rPr>
              <w:t>M</w:t>
            </w:r>
            <w:r w:rsidR="00972B8E" w:rsidRPr="00972B8E">
              <w:rPr>
                <w:rFonts w:ascii="Arial" w:hAnsi="Arial" w:cs="Arial"/>
                <w:vertAlign w:val="superscript"/>
              </w:rPr>
              <w:t>2</w:t>
            </w:r>
            <w:r w:rsidRPr="00B83EFA">
              <w:rPr>
                <w:rFonts w:ascii="Arial" w:hAnsi="Arial" w:cs="Arial"/>
              </w:rPr>
              <w:t xml:space="preserve"> EN ADELANTE</w:t>
            </w:r>
          </w:p>
        </w:tc>
        <w:tc>
          <w:tcPr>
            <w:tcW w:w="3914" w:type="dxa"/>
          </w:tcPr>
          <w:p w14:paraId="5B09209A" w14:textId="77777777" w:rsidR="00526DF2" w:rsidRPr="00B83EFA" w:rsidRDefault="00526DF2" w:rsidP="00245A97">
            <w:pPr>
              <w:jc w:val="center"/>
              <w:rPr>
                <w:rFonts w:ascii="Arial" w:hAnsi="Arial" w:cs="Arial"/>
              </w:rPr>
            </w:pPr>
            <w:r w:rsidRPr="00B83EFA">
              <w:rPr>
                <w:rFonts w:ascii="Arial" w:hAnsi="Arial" w:cs="Arial"/>
              </w:rPr>
              <w:t xml:space="preserve">1.6 </w:t>
            </w:r>
          </w:p>
        </w:tc>
      </w:tr>
    </w:tbl>
    <w:p w14:paraId="6283B173" w14:textId="77777777" w:rsidR="00526DF2" w:rsidRPr="00B83EFA" w:rsidRDefault="00526DF2" w:rsidP="0095741E">
      <w:pPr>
        <w:autoSpaceDE w:val="0"/>
        <w:autoSpaceDN w:val="0"/>
        <w:adjustRightInd w:val="0"/>
        <w:jc w:val="both"/>
        <w:rPr>
          <w:rFonts w:ascii="Arial" w:hAnsi="Arial" w:cs="Arial"/>
        </w:rPr>
      </w:pPr>
    </w:p>
    <w:p w14:paraId="713B733F" w14:textId="77777777" w:rsidR="00526DF2" w:rsidRPr="00B83EFA" w:rsidRDefault="00526DF2" w:rsidP="0095741E">
      <w:pPr>
        <w:autoSpaceDE w:val="0"/>
        <w:autoSpaceDN w:val="0"/>
        <w:adjustRightInd w:val="0"/>
        <w:jc w:val="both"/>
        <w:rPr>
          <w:rFonts w:ascii="Arial" w:hAnsi="Arial" w:cs="Arial"/>
        </w:rPr>
      </w:pPr>
    </w:p>
    <w:p w14:paraId="10C13C5D" w14:textId="77777777" w:rsidR="00526DF2" w:rsidRPr="00B83EFA" w:rsidRDefault="00526DF2" w:rsidP="002B46FF">
      <w:pPr>
        <w:autoSpaceDE w:val="0"/>
        <w:autoSpaceDN w:val="0"/>
        <w:adjustRightInd w:val="0"/>
        <w:ind w:left="708" w:hanging="708"/>
        <w:jc w:val="center"/>
        <w:rPr>
          <w:rFonts w:ascii="Arial" w:hAnsi="Arial" w:cs="Arial"/>
          <w:b/>
        </w:rPr>
      </w:pPr>
      <w:r w:rsidRPr="00B83EFA">
        <w:rPr>
          <w:rFonts w:ascii="Arial" w:hAnsi="Arial" w:cs="Arial"/>
          <w:b/>
        </w:rPr>
        <w:t>ANUNCIOS TEMPORALES POR 30 DÍAS</w:t>
      </w:r>
    </w:p>
    <w:p w14:paraId="603574A7" w14:textId="77777777" w:rsidR="00526DF2" w:rsidRPr="00B83EFA" w:rsidRDefault="00526DF2" w:rsidP="00526DF2">
      <w:pPr>
        <w:autoSpaceDE w:val="0"/>
        <w:autoSpaceDN w:val="0"/>
        <w:adjustRightInd w:val="0"/>
        <w:jc w:val="center"/>
        <w:rPr>
          <w:rFonts w:ascii="Arial" w:hAnsi="Arial" w:cs="Arial"/>
          <w:b/>
        </w:rPr>
      </w:pP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61"/>
        <w:gridCol w:w="3914"/>
      </w:tblGrid>
      <w:tr w:rsidR="00526DF2" w:rsidRPr="00B83EFA" w14:paraId="3BD44E95" w14:textId="77777777" w:rsidTr="009E7C2F">
        <w:trPr>
          <w:trHeight w:val="70"/>
          <w:jc w:val="center"/>
        </w:trPr>
        <w:tc>
          <w:tcPr>
            <w:tcW w:w="4661" w:type="dxa"/>
            <w:shd w:val="clear" w:color="auto" w:fill="E6E6E6"/>
          </w:tcPr>
          <w:p w14:paraId="7DC925B2" w14:textId="77777777" w:rsidR="00526DF2" w:rsidRPr="00B83EFA" w:rsidRDefault="00526DF2" w:rsidP="007D5B2E">
            <w:pPr>
              <w:pStyle w:val="Encabezado"/>
              <w:jc w:val="center"/>
              <w:rPr>
                <w:rFonts w:ascii="Arial" w:hAnsi="Arial" w:cs="Arial"/>
                <w:b/>
                <w:bCs/>
                <w:sz w:val="24"/>
                <w:szCs w:val="24"/>
                <w:lang w:val="es-MX"/>
              </w:rPr>
            </w:pPr>
            <w:r w:rsidRPr="00B83EFA">
              <w:rPr>
                <w:rFonts w:ascii="Arial" w:hAnsi="Arial" w:cs="Arial"/>
                <w:b/>
                <w:bCs/>
                <w:sz w:val="24"/>
                <w:szCs w:val="24"/>
                <w:lang w:val="es-MX"/>
              </w:rPr>
              <w:t>TIPO</w:t>
            </w:r>
          </w:p>
        </w:tc>
        <w:tc>
          <w:tcPr>
            <w:tcW w:w="3914" w:type="dxa"/>
            <w:shd w:val="clear" w:color="auto" w:fill="E6E6E6"/>
          </w:tcPr>
          <w:p w14:paraId="28B8279C" w14:textId="77777777" w:rsidR="00526DF2" w:rsidRPr="00B83EFA" w:rsidRDefault="00526DF2" w:rsidP="007D5B2E">
            <w:pPr>
              <w:jc w:val="center"/>
              <w:rPr>
                <w:rFonts w:ascii="Arial" w:hAnsi="Arial" w:cs="Arial"/>
                <w:b/>
                <w:bCs/>
                <w:lang w:val="es-MX"/>
              </w:rPr>
            </w:pPr>
            <w:r w:rsidRPr="00B83EFA">
              <w:rPr>
                <w:rFonts w:ascii="Arial" w:hAnsi="Arial" w:cs="Arial"/>
                <w:b/>
                <w:bCs/>
                <w:lang w:val="es-MX"/>
              </w:rPr>
              <w:t>COSTO POR 30 DÍAS</w:t>
            </w:r>
          </w:p>
        </w:tc>
      </w:tr>
      <w:tr w:rsidR="00526DF2" w:rsidRPr="00B83EFA" w14:paraId="4E62B11D" w14:textId="77777777" w:rsidTr="009E7C2F">
        <w:trPr>
          <w:trHeight w:val="70"/>
          <w:jc w:val="center"/>
        </w:trPr>
        <w:tc>
          <w:tcPr>
            <w:tcW w:w="4661" w:type="dxa"/>
          </w:tcPr>
          <w:p w14:paraId="5AD78BD6" w14:textId="77777777" w:rsidR="00526DF2" w:rsidRPr="00B83EFA" w:rsidRDefault="00526DF2" w:rsidP="007D5B2E">
            <w:pPr>
              <w:autoSpaceDE w:val="0"/>
              <w:autoSpaceDN w:val="0"/>
              <w:adjustRightInd w:val="0"/>
              <w:jc w:val="both"/>
              <w:rPr>
                <w:rFonts w:ascii="Arial" w:hAnsi="Arial" w:cs="Arial"/>
              </w:rPr>
            </w:pPr>
            <w:r w:rsidRPr="00B83EFA">
              <w:rPr>
                <w:rFonts w:ascii="Arial" w:hAnsi="Arial" w:cs="Arial"/>
              </w:rPr>
              <w:t>VOLANTES</w:t>
            </w:r>
          </w:p>
        </w:tc>
        <w:tc>
          <w:tcPr>
            <w:tcW w:w="3914" w:type="dxa"/>
          </w:tcPr>
          <w:p w14:paraId="1A1C6530" w14:textId="77777777" w:rsidR="00526DF2" w:rsidRPr="00B83EFA" w:rsidRDefault="00526DF2" w:rsidP="007D5B2E">
            <w:pPr>
              <w:jc w:val="center"/>
              <w:rPr>
                <w:rFonts w:ascii="Arial" w:hAnsi="Arial" w:cs="Arial"/>
              </w:rPr>
            </w:pPr>
            <w:r w:rsidRPr="00B83EFA">
              <w:rPr>
                <w:rFonts w:ascii="Arial" w:hAnsi="Arial" w:cs="Arial"/>
              </w:rPr>
              <w:t>$500.00 POR LOTE</w:t>
            </w:r>
          </w:p>
        </w:tc>
      </w:tr>
      <w:tr w:rsidR="00526DF2" w:rsidRPr="00B83EFA" w14:paraId="184CB2C7" w14:textId="77777777" w:rsidTr="009E7C2F">
        <w:trPr>
          <w:trHeight w:val="70"/>
          <w:jc w:val="center"/>
        </w:trPr>
        <w:tc>
          <w:tcPr>
            <w:tcW w:w="4661" w:type="dxa"/>
          </w:tcPr>
          <w:p w14:paraId="3B3174BC" w14:textId="77777777" w:rsidR="00526DF2" w:rsidRPr="00B83EFA" w:rsidRDefault="00526DF2" w:rsidP="007D5B2E">
            <w:pPr>
              <w:autoSpaceDE w:val="0"/>
              <w:autoSpaceDN w:val="0"/>
              <w:adjustRightInd w:val="0"/>
              <w:jc w:val="both"/>
              <w:rPr>
                <w:rFonts w:ascii="Arial" w:hAnsi="Arial" w:cs="Arial"/>
              </w:rPr>
            </w:pPr>
            <w:r w:rsidRPr="00B83EFA">
              <w:rPr>
                <w:rFonts w:ascii="Arial" w:hAnsi="Arial" w:cs="Arial"/>
              </w:rPr>
              <w:t>LONAS</w:t>
            </w:r>
          </w:p>
        </w:tc>
        <w:tc>
          <w:tcPr>
            <w:tcW w:w="3914" w:type="dxa"/>
          </w:tcPr>
          <w:p w14:paraId="735829E9" w14:textId="77777777" w:rsidR="00526DF2" w:rsidRPr="00B83EFA" w:rsidRDefault="00E3692F" w:rsidP="007D5B2E">
            <w:pPr>
              <w:jc w:val="center"/>
              <w:rPr>
                <w:rFonts w:ascii="Arial" w:hAnsi="Arial" w:cs="Arial"/>
              </w:rPr>
            </w:pPr>
            <w:r>
              <w:rPr>
                <w:rFonts w:ascii="Arial" w:hAnsi="Arial" w:cs="Arial"/>
              </w:rPr>
              <w:t xml:space="preserve"> $</w:t>
            </w:r>
            <w:r w:rsidR="00526DF2" w:rsidRPr="00B83EFA">
              <w:rPr>
                <w:rFonts w:ascii="Arial" w:hAnsi="Arial" w:cs="Arial"/>
              </w:rPr>
              <w:t>15.00 POR M²</w:t>
            </w:r>
          </w:p>
        </w:tc>
      </w:tr>
      <w:tr w:rsidR="00526DF2" w:rsidRPr="00B83EFA" w14:paraId="3C86AE0E" w14:textId="77777777" w:rsidTr="009E7C2F">
        <w:trPr>
          <w:trHeight w:val="70"/>
          <w:jc w:val="center"/>
        </w:trPr>
        <w:tc>
          <w:tcPr>
            <w:tcW w:w="4661" w:type="dxa"/>
          </w:tcPr>
          <w:p w14:paraId="51733BC2" w14:textId="77777777" w:rsidR="00526DF2" w:rsidRPr="00B83EFA" w:rsidRDefault="00526DF2" w:rsidP="007D5B2E">
            <w:pPr>
              <w:autoSpaceDE w:val="0"/>
              <w:autoSpaceDN w:val="0"/>
              <w:adjustRightInd w:val="0"/>
              <w:jc w:val="both"/>
              <w:rPr>
                <w:rFonts w:ascii="Arial" w:hAnsi="Arial" w:cs="Arial"/>
              </w:rPr>
            </w:pPr>
            <w:r w:rsidRPr="00B83EFA">
              <w:rPr>
                <w:rFonts w:ascii="Arial" w:hAnsi="Arial" w:cs="Arial"/>
              </w:rPr>
              <w:t>PENDONES</w:t>
            </w:r>
          </w:p>
        </w:tc>
        <w:tc>
          <w:tcPr>
            <w:tcW w:w="3914" w:type="dxa"/>
          </w:tcPr>
          <w:p w14:paraId="4CC8558C" w14:textId="77777777" w:rsidR="00526DF2" w:rsidRPr="00B83EFA" w:rsidRDefault="00E3692F" w:rsidP="007D5B2E">
            <w:pPr>
              <w:jc w:val="center"/>
              <w:rPr>
                <w:rFonts w:ascii="Arial" w:hAnsi="Arial" w:cs="Arial"/>
              </w:rPr>
            </w:pPr>
            <w:r>
              <w:rPr>
                <w:rFonts w:ascii="Arial" w:hAnsi="Arial" w:cs="Arial"/>
              </w:rPr>
              <w:t xml:space="preserve"> $</w:t>
            </w:r>
            <w:r w:rsidR="00526DF2" w:rsidRPr="00B83EFA">
              <w:rPr>
                <w:rFonts w:ascii="Arial" w:hAnsi="Arial" w:cs="Arial"/>
              </w:rPr>
              <w:t>15.00 POR M²</w:t>
            </w:r>
          </w:p>
        </w:tc>
      </w:tr>
      <w:tr w:rsidR="00526DF2" w:rsidRPr="00B83EFA" w14:paraId="18E3AB6B" w14:textId="77777777" w:rsidTr="009E7C2F">
        <w:trPr>
          <w:trHeight w:val="70"/>
          <w:jc w:val="center"/>
        </w:trPr>
        <w:tc>
          <w:tcPr>
            <w:tcW w:w="4661" w:type="dxa"/>
          </w:tcPr>
          <w:p w14:paraId="15D032E5" w14:textId="77777777" w:rsidR="00526DF2" w:rsidRPr="00B83EFA" w:rsidRDefault="00526DF2" w:rsidP="007D5B2E">
            <w:pPr>
              <w:autoSpaceDE w:val="0"/>
              <w:autoSpaceDN w:val="0"/>
              <w:adjustRightInd w:val="0"/>
              <w:jc w:val="both"/>
              <w:rPr>
                <w:rFonts w:ascii="Arial" w:hAnsi="Arial" w:cs="Arial"/>
              </w:rPr>
            </w:pPr>
            <w:r w:rsidRPr="00B83EFA">
              <w:rPr>
                <w:rFonts w:ascii="Arial" w:hAnsi="Arial" w:cs="Arial"/>
              </w:rPr>
              <w:t xml:space="preserve">GLOBOS </w:t>
            </w:r>
            <w:r w:rsidR="00972B8E" w:rsidRPr="00B83EFA">
              <w:rPr>
                <w:rFonts w:ascii="Arial" w:hAnsi="Arial" w:cs="Arial"/>
              </w:rPr>
              <w:t>AEROSTÁTICOS</w:t>
            </w:r>
          </w:p>
        </w:tc>
        <w:tc>
          <w:tcPr>
            <w:tcW w:w="3914" w:type="dxa"/>
          </w:tcPr>
          <w:p w14:paraId="6F3D2C91" w14:textId="77777777" w:rsidR="00526DF2" w:rsidRPr="00B83EFA" w:rsidRDefault="00E3692F" w:rsidP="007D5B2E">
            <w:pPr>
              <w:jc w:val="center"/>
              <w:rPr>
                <w:rFonts w:ascii="Arial" w:hAnsi="Arial" w:cs="Arial"/>
              </w:rPr>
            </w:pPr>
            <w:r>
              <w:rPr>
                <w:rFonts w:ascii="Arial" w:hAnsi="Arial" w:cs="Arial"/>
              </w:rPr>
              <w:t xml:space="preserve"> $</w:t>
            </w:r>
            <w:r w:rsidR="00526DF2" w:rsidRPr="00B83EFA">
              <w:rPr>
                <w:rFonts w:ascii="Arial" w:hAnsi="Arial" w:cs="Arial"/>
              </w:rPr>
              <w:t>500.00 PIEZA</w:t>
            </w:r>
          </w:p>
        </w:tc>
      </w:tr>
    </w:tbl>
    <w:p w14:paraId="7133DB58" w14:textId="77777777" w:rsidR="00526DF2" w:rsidRPr="00B83EFA" w:rsidRDefault="00526DF2" w:rsidP="00526DF2">
      <w:pPr>
        <w:autoSpaceDE w:val="0"/>
        <w:autoSpaceDN w:val="0"/>
        <w:adjustRightInd w:val="0"/>
        <w:jc w:val="center"/>
        <w:rPr>
          <w:rFonts w:ascii="Arial" w:hAnsi="Arial" w:cs="Arial"/>
          <w:b/>
        </w:rPr>
      </w:pPr>
    </w:p>
    <w:p w14:paraId="6D72B700" w14:textId="77777777" w:rsidR="00D659FC" w:rsidRPr="00B83EFA" w:rsidRDefault="00D659FC" w:rsidP="0095741E">
      <w:pPr>
        <w:autoSpaceDE w:val="0"/>
        <w:autoSpaceDN w:val="0"/>
        <w:adjustRightInd w:val="0"/>
        <w:jc w:val="both"/>
        <w:rPr>
          <w:rFonts w:ascii="Arial" w:hAnsi="Arial" w:cs="Arial"/>
        </w:rPr>
      </w:pPr>
      <w:r w:rsidRPr="00B83EFA">
        <w:rPr>
          <w:rFonts w:ascii="Arial" w:hAnsi="Arial" w:cs="Arial"/>
        </w:rPr>
        <w:t>Previa solicitud y autorización de la autoridad fiscal municipal, quedan exentos del pago</w:t>
      </w:r>
      <w:r w:rsidR="00972B8E">
        <w:rPr>
          <w:rFonts w:ascii="Arial" w:hAnsi="Arial" w:cs="Arial"/>
        </w:rPr>
        <w:t xml:space="preserve"> </w:t>
      </w:r>
      <w:r w:rsidRPr="00B83EFA">
        <w:rPr>
          <w:rFonts w:ascii="Arial" w:hAnsi="Arial" w:cs="Arial"/>
        </w:rPr>
        <w:t>de este derecho: las organizaciones políticas, religiosas, deportivas y educativas y otras</w:t>
      </w:r>
      <w:r w:rsidR="00972B8E">
        <w:rPr>
          <w:rFonts w:ascii="Arial" w:hAnsi="Arial" w:cs="Arial"/>
        </w:rPr>
        <w:t xml:space="preserve"> </w:t>
      </w:r>
      <w:r w:rsidRPr="00B83EFA">
        <w:rPr>
          <w:rFonts w:ascii="Arial" w:hAnsi="Arial" w:cs="Arial"/>
        </w:rPr>
        <w:t>de carácter humanitario que se publiciten sin fines de lucro.</w:t>
      </w:r>
    </w:p>
    <w:p w14:paraId="64E37AE7" w14:textId="77777777" w:rsidR="0095741E" w:rsidRPr="00B83EFA" w:rsidRDefault="0095741E" w:rsidP="0095741E">
      <w:pPr>
        <w:autoSpaceDE w:val="0"/>
        <w:autoSpaceDN w:val="0"/>
        <w:adjustRightInd w:val="0"/>
        <w:jc w:val="both"/>
        <w:rPr>
          <w:rFonts w:ascii="Arial" w:hAnsi="Arial" w:cs="Arial"/>
        </w:rPr>
      </w:pPr>
    </w:p>
    <w:p w14:paraId="05EECC29" w14:textId="77777777" w:rsidR="00087DB8" w:rsidRPr="00B83EFA" w:rsidRDefault="00D659FC" w:rsidP="0095741E">
      <w:pPr>
        <w:autoSpaceDE w:val="0"/>
        <w:autoSpaceDN w:val="0"/>
        <w:adjustRightInd w:val="0"/>
        <w:jc w:val="both"/>
        <w:rPr>
          <w:rFonts w:ascii="Arial" w:hAnsi="Arial" w:cs="Arial"/>
        </w:rPr>
      </w:pPr>
      <w:r w:rsidRPr="00B83EFA">
        <w:rPr>
          <w:rFonts w:ascii="Arial" w:hAnsi="Arial" w:cs="Arial"/>
        </w:rPr>
        <w:t>Queda prohibido adherir en el mobiliario urbano y ecológico con pegamentos, clavos,</w:t>
      </w:r>
      <w:r w:rsidR="00972B8E">
        <w:rPr>
          <w:rFonts w:ascii="Arial" w:hAnsi="Arial" w:cs="Arial"/>
        </w:rPr>
        <w:t xml:space="preserve"> </w:t>
      </w:r>
      <w:r w:rsidRPr="00B83EFA">
        <w:rPr>
          <w:rFonts w:ascii="Arial" w:hAnsi="Arial" w:cs="Arial"/>
        </w:rPr>
        <w:t xml:space="preserve">grapas o cualquier material que dañen los mismos, también queda prohibido </w:t>
      </w:r>
      <w:r w:rsidR="00972B8E" w:rsidRPr="00B83EFA">
        <w:rPr>
          <w:rFonts w:ascii="Arial" w:hAnsi="Arial" w:cs="Arial"/>
        </w:rPr>
        <w:t>las mencionadas</w:t>
      </w:r>
      <w:r w:rsidRPr="00B83EFA">
        <w:rPr>
          <w:rFonts w:ascii="Arial" w:hAnsi="Arial" w:cs="Arial"/>
        </w:rPr>
        <w:t xml:space="preserve"> </w:t>
      </w:r>
      <w:r w:rsidRPr="00B83EFA">
        <w:rPr>
          <w:rFonts w:ascii="Arial" w:hAnsi="Arial" w:cs="Arial"/>
        </w:rPr>
        <w:lastRenderedPageBreak/>
        <w:t>adherencias en cualquier vía de comunicación o transmisión eléctrica y</w:t>
      </w:r>
      <w:r w:rsidR="00972B8E">
        <w:rPr>
          <w:rFonts w:ascii="Arial" w:hAnsi="Arial" w:cs="Arial"/>
        </w:rPr>
        <w:t xml:space="preserve"> </w:t>
      </w:r>
      <w:r w:rsidRPr="00B83EFA">
        <w:rPr>
          <w:rFonts w:ascii="Arial" w:hAnsi="Arial" w:cs="Arial"/>
        </w:rPr>
        <w:t>telefónica quedando obligado el permisionario a retirar los anuncios cuando venza el</w:t>
      </w:r>
      <w:r w:rsidR="00972B8E">
        <w:rPr>
          <w:rFonts w:ascii="Arial" w:hAnsi="Arial" w:cs="Arial"/>
        </w:rPr>
        <w:t xml:space="preserve"> </w:t>
      </w:r>
      <w:r w:rsidRPr="00B83EFA">
        <w:rPr>
          <w:rFonts w:ascii="Arial" w:hAnsi="Arial" w:cs="Arial"/>
        </w:rPr>
        <w:t>periodo del permiso.</w:t>
      </w:r>
    </w:p>
    <w:p w14:paraId="351AE503" w14:textId="77777777" w:rsidR="0080100D" w:rsidRPr="00B83EFA" w:rsidRDefault="0080100D" w:rsidP="00D659FC">
      <w:pPr>
        <w:autoSpaceDE w:val="0"/>
        <w:autoSpaceDN w:val="0"/>
        <w:adjustRightInd w:val="0"/>
        <w:rPr>
          <w:rFonts w:ascii="Arial" w:hAnsi="Arial" w:cs="Arial"/>
          <w:b/>
          <w:bCs/>
        </w:rPr>
      </w:pPr>
    </w:p>
    <w:p w14:paraId="416D6396" w14:textId="2A5ECD50" w:rsidR="004A3BB6" w:rsidRPr="006374D9" w:rsidRDefault="004A3BB6" w:rsidP="004A3BB6">
      <w:pPr>
        <w:autoSpaceDE w:val="0"/>
        <w:autoSpaceDN w:val="0"/>
        <w:adjustRightInd w:val="0"/>
        <w:jc w:val="center"/>
        <w:rPr>
          <w:rFonts w:ascii="Arial" w:hAnsi="Arial" w:cs="Arial"/>
          <w:b/>
          <w:bCs/>
        </w:rPr>
      </w:pPr>
      <w:r w:rsidRPr="006374D9">
        <w:rPr>
          <w:rFonts w:ascii="Arial" w:hAnsi="Arial" w:cs="Arial"/>
          <w:b/>
        </w:rPr>
        <w:t>SECCIÓN XX</w:t>
      </w:r>
    </w:p>
    <w:p w14:paraId="1C923754" w14:textId="17B1460C" w:rsidR="004A3BB6" w:rsidRDefault="004A3BB6" w:rsidP="004A3BB6">
      <w:pPr>
        <w:autoSpaceDE w:val="0"/>
        <w:autoSpaceDN w:val="0"/>
        <w:adjustRightInd w:val="0"/>
        <w:jc w:val="center"/>
        <w:rPr>
          <w:rFonts w:ascii="Arial" w:hAnsi="Arial" w:cs="Arial"/>
          <w:b/>
        </w:rPr>
      </w:pPr>
      <w:r w:rsidRPr="006374D9">
        <w:rPr>
          <w:rFonts w:ascii="Arial" w:hAnsi="Arial" w:cs="Arial"/>
          <w:b/>
        </w:rPr>
        <w:t>POR LOS SERVICIOS PRESTADOR POR LA DIRECCIÓN MUNICIPAL DE PROTECCIÓN CIVIL</w:t>
      </w:r>
    </w:p>
    <w:p w14:paraId="06D905F7" w14:textId="2D83D21B" w:rsidR="004A3BB6" w:rsidRDefault="004A3BB6" w:rsidP="004A3BB6">
      <w:pPr>
        <w:autoSpaceDE w:val="0"/>
        <w:autoSpaceDN w:val="0"/>
        <w:adjustRightInd w:val="0"/>
        <w:jc w:val="center"/>
        <w:rPr>
          <w:rFonts w:ascii="Arial" w:hAnsi="Arial" w:cs="Arial"/>
          <w:b/>
        </w:rPr>
      </w:pPr>
    </w:p>
    <w:p w14:paraId="52AB8073" w14:textId="3B5B18C5" w:rsidR="004A3BB6" w:rsidRDefault="004A3BB6" w:rsidP="004A3BB6">
      <w:pPr>
        <w:autoSpaceDE w:val="0"/>
        <w:autoSpaceDN w:val="0"/>
        <w:adjustRightInd w:val="0"/>
        <w:jc w:val="both"/>
        <w:rPr>
          <w:rFonts w:ascii="Arial" w:hAnsi="Arial" w:cs="Arial"/>
        </w:rPr>
      </w:pPr>
      <w:r w:rsidRPr="004A3BB6">
        <w:rPr>
          <w:rFonts w:ascii="Arial" w:hAnsi="Arial" w:cs="Arial"/>
          <w:b/>
        </w:rPr>
        <w:t xml:space="preserve">ARTÍCULO </w:t>
      </w:r>
      <w:r>
        <w:rPr>
          <w:rFonts w:ascii="Arial" w:hAnsi="Arial" w:cs="Arial"/>
          <w:b/>
        </w:rPr>
        <w:t>67</w:t>
      </w:r>
      <w:r w:rsidRPr="004A3BB6">
        <w:rPr>
          <w:rFonts w:ascii="Arial" w:hAnsi="Arial" w:cs="Arial"/>
        </w:rPr>
        <w:t xml:space="preserve">.- Es objeto de este derecho la expedición por parte de la autoridad municipal competente, del dictamen, certificados e inspección y verificación de conformidad con la legislación y reglamentación aplicable. </w:t>
      </w:r>
    </w:p>
    <w:p w14:paraId="57E7617A" w14:textId="77777777" w:rsidR="004A3BB6" w:rsidRPr="004A3BB6" w:rsidRDefault="004A3BB6" w:rsidP="004A3BB6">
      <w:pPr>
        <w:autoSpaceDE w:val="0"/>
        <w:autoSpaceDN w:val="0"/>
        <w:adjustRightInd w:val="0"/>
        <w:jc w:val="both"/>
        <w:rPr>
          <w:rFonts w:ascii="Arial" w:hAnsi="Arial" w:cs="Arial"/>
        </w:rPr>
      </w:pPr>
    </w:p>
    <w:p w14:paraId="5433C3BE" w14:textId="095B7009" w:rsidR="004A3BB6" w:rsidRDefault="004A3BB6" w:rsidP="004A3BB6">
      <w:pPr>
        <w:autoSpaceDE w:val="0"/>
        <w:autoSpaceDN w:val="0"/>
        <w:adjustRightInd w:val="0"/>
        <w:jc w:val="both"/>
        <w:rPr>
          <w:rFonts w:ascii="Arial" w:hAnsi="Arial" w:cs="Arial"/>
        </w:rPr>
      </w:pPr>
      <w:r>
        <w:rPr>
          <w:rFonts w:ascii="Arial" w:hAnsi="Arial" w:cs="Arial"/>
          <w:b/>
        </w:rPr>
        <w:t>ARTÍCULO 68</w:t>
      </w:r>
      <w:r w:rsidRPr="004A3BB6">
        <w:rPr>
          <w:rFonts w:ascii="Arial" w:hAnsi="Arial" w:cs="Arial"/>
        </w:rPr>
        <w:t xml:space="preserve">.- Son sujetos de este derecho, las personas físicas y personas morales que, de conformidad a las disposiciones legales aplicables, estén obligados a obtener el dictamen, certificados e inspección y verificación prevista en el artículo anterior. </w:t>
      </w:r>
    </w:p>
    <w:p w14:paraId="3C22EB0B" w14:textId="77777777" w:rsidR="004A3BB6" w:rsidRPr="004A3BB6" w:rsidRDefault="004A3BB6" w:rsidP="004A3BB6">
      <w:pPr>
        <w:autoSpaceDE w:val="0"/>
        <w:autoSpaceDN w:val="0"/>
        <w:adjustRightInd w:val="0"/>
        <w:jc w:val="both"/>
        <w:rPr>
          <w:rFonts w:ascii="Arial" w:hAnsi="Arial" w:cs="Arial"/>
        </w:rPr>
      </w:pPr>
    </w:p>
    <w:p w14:paraId="037FFAF2" w14:textId="0EA27B79" w:rsidR="004A3BB6" w:rsidRDefault="004A3BB6" w:rsidP="004A3BB6">
      <w:pPr>
        <w:autoSpaceDE w:val="0"/>
        <w:autoSpaceDN w:val="0"/>
        <w:adjustRightInd w:val="0"/>
        <w:jc w:val="both"/>
        <w:rPr>
          <w:rFonts w:ascii="Arial" w:hAnsi="Arial" w:cs="Arial"/>
        </w:rPr>
      </w:pPr>
      <w:r>
        <w:rPr>
          <w:rFonts w:ascii="Arial" w:hAnsi="Arial" w:cs="Arial"/>
          <w:b/>
        </w:rPr>
        <w:t>ARTÍCULO 69</w:t>
      </w:r>
      <w:r w:rsidRPr="004A3BB6">
        <w:rPr>
          <w:rFonts w:ascii="Arial" w:hAnsi="Arial" w:cs="Arial"/>
        </w:rPr>
        <w:t>.- Por la corrección y/o reposición del dictamen, certificados e inspección y verificación otorgados por la Dirección de Protección Civil, se pagará el 10% de la tarifa establecida para el dictamen, certificado e inspección y verificación original.</w:t>
      </w:r>
    </w:p>
    <w:p w14:paraId="4BFAC1A9" w14:textId="1AD1F3BB" w:rsidR="004A3BB6" w:rsidRPr="004A3BB6" w:rsidRDefault="004A3BB6" w:rsidP="004A3BB6">
      <w:pPr>
        <w:autoSpaceDE w:val="0"/>
        <w:autoSpaceDN w:val="0"/>
        <w:adjustRightInd w:val="0"/>
        <w:jc w:val="both"/>
        <w:rPr>
          <w:rFonts w:ascii="Arial" w:hAnsi="Arial" w:cs="Arial"/>
        </w:rPr>
      </w:pPr>
      <w:r w:rsidRPr="004A3BB6">
        <w:rPr>
          <w:rFonts w:ascii="Arial" w:hAnsi="Arial" w:cs="Arial"/>
        </w:rPr>
        <w:t xml:space="preserve"> </w:t>
      </w:r>
    </w:p>
    <w:p w14:paraId="35201F8A" w14:textId="50D63DE5" w:rsidR="004A3BB6" w:rsidRDefault="004A3BB6" w:rsidP="004A3BB6">
      <w:pPr>
        <w:autoSpaceDE w:val="0"/>
        <w:autoSpaceDN w:val="0"/>
        <w:adjustRightInd w:val="0"/>
        <w:jc w:val="both"/>
        <w:rPr>
          <w:rFonts w:ascii="Arial" w:hAnsi="Arial" w:cs="Arial"/>
        </w:rPr>
      </w:pPr>
      <w:r>
        <w:rPr>
          <w:rFonts w:ascii="Arial" w:hAnsi="Arial" w:cs="Arial"/>
          <w:b/>
        </w:rPr>
        <w:t>ARTÍCULO 70</w:t>
      </w:r>
      <w:r w:rsidRPr="004A3BB6">
        <w:rPr>
          <w:rFonts w:ascii="Arial" w:hAnsi="Arial" w:cs="Arial"/>
        </w:rPr>
        <w:t>.- Los derechos por el dictamen, certificados e inspección y verificación, se pagarán de conformidad con lo siguiente:</w:t>
      </w:r>
    </w:p>
    <w:p w14:paraId="40C7860D" w14:textId="4FADA114" w:rsidR="004A3BB6" w:rsidRDefault="004A3BB6" w:rsidP="004A3BB6">
      <w:pPr>
        <w:autoSpaceDE w:val="0"/>
        <w:autoSpaceDN w:val="0"/>
        <w:adjustRightInd w:val="0"/>
        <w:jc w:val="both"/>
        <w:rPr>
          <w:rFonts w:ascii="Arial" w:hAnsi="Arial" w:cs="Arial"/>
        </w:rPr>
      </w:pPr>
    </w:p>
    <w:tbl>
      <w:tblPr>
        <w:tblW w:w="10736" w:type="dxa"/>
        <w:tblCellMar>
          <w:left w:w="70" w:type="dxa"/>
          <w:right w:w="70" w:type="dxa"/>
        </w:tblCellMar>
        <w:tblLook w:val="04A0" w:firstRow="1" w:lastRow="0" w:firstColumn="1" w:lastColumn="0" w:noHBand="0" w:noVBand="1"/>
      </w:tblPr>
      <w:tblGrid>
        <w:gridCol w:w="5660"/>
        <w:gridCol w:w="3119"/>
        <w:gridCol w:w="1957"/>
      </w:tblGrid>
      <w:tr w:rsidR="004A3BB6" w14:paraId="197EC6BB" w14:textId="77777777" w:rsidTr="004A3BB6">
        <w:trPr>
          <w:trHeight w:val="600"/>
        </w:trPr>
        <w:tc>
          <w:tcPr>
            <w:tcW w:w="10736"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9D9F452" w14:textId="77777777" w:rsidR="004A3BB6" w:rsidRDefault="004A3BB6">
            <w:pPr>
              <w:jc w:val="center"/>
              <w:rPr>
                <w:rFonts w:ascii="Arial" w:hAnsi="Arial" w:cs="Arial"/>
                <w:b/>
                <w:bCs/>
                <w:color w:val="000000"/>
                <w:sz w:val="22"/>
                <w:szCs w:val="22"/>
              </w:rPr>
            </w:pPr>
            <w:r>
              <w:rPr>
                <w:rFonts w:ascii="Arial" w:hAnsi="Arial" w:cs="Arial"/>
                <w:b/>
                <w:bCs/>
                <w:color w:val="000000"/>
                <w:sz w:val="22"/>
                <w:szCs w:val="22"/>
              </w:rPr>
              <w:t>COTIZACIÓN SEGÚN TIPO DE GIRO/INMUEBLE</w:t>
            </w:r>
          </w:p>
        </w:tc>
      </w:tr>
      <w:tr w:rsidR="004A3BB6" w14:paraId="003CF7B7"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2F9ABEB7" w14:textId="77777777" w:rsidR="004A3BB6" w:rsidRDefault="004A3BB6">
            <w:pPr>
              <w:jc w:val="center"/>
              <w:rPr>
                <w:rFonts w:ascii="Arial" w:hAnsi="Arial" w:cs="Arial"/>
                <w:b/>
                <w:bCs/>
                <w:color w:val="000000"/>
                <w:sz w:val="22"/>
                <w:szCs w:val="22"/>
              </w:rPr>
            </w:pPr>
            <w:r>
              <w:rPr>
                <w:rFonts w:ascii="Arial" w:hAnsi="Arial" w:cs="Arial"/>
                <w:b/>
                <w:bCs/>
                <w:color w:val="000000"/>
                <w:sz w:val="22"/>
                <w:szCs w:val="22"/>
              </w:rPr>
              <w:t>CONCEPTO DE DICTAMEN DE SEGURIDAD</w:t>
            </w:r>
          </w:p>
        </w:tc>
        <w:tc>
          <w:tcPr>
            <w:tcW w:w="3119" w:type="dxa"/>
            <w:tcBorders>
              <w:top w:val="nil"/>
              <w:left w:val="nil"/>
              <w:bottom w:val="single" w:sz="8" w:space="0" w:color="auto"/>
              <w:right w:val="single" w:sz="8" w:space="0" w:color="auto"/>
            </w:tcBorders>
            <w:shd w:val="clear" w:color="auto" w:fill="auto"/>
            <w:noWrap/>
            <w:vAlign w:val="center"/>
            <w:hideMark/>
          </w:tcPr>
          <w:p w14:paraId="5E933098" w14:textId="77777777" w:rsidR="004A3BB6" w:rsidRDefault="004A3BB6">
            <w:pPr>
              <w:jc w:val="center"/>
              <w:rPr>
                <w:rFonts w:ascii="Arial" w:hAnsi="Arial" w:cs="Arial"/>
                <w:b/>
                <w:bCs/>
                <w:color w:val="000000"/>
                <w:sz w:val="22"/>
                <w:szCs w:val="22"/>
              </w:rPr>
            </w:pPr>
            <w:r>
              <w:rPr>
                <w:rFonts w:ascii="Arial" w:hAnsi="Arial" w:cs="Arial"/>
                <w:b/>
                <w:bCs/>
                <w:color w:val="000000"/>
                <w:sz w:val="22"/>
                <w:szCs w:val="22"/>
              </w:rPr>
              <w:t>UNIDAD</w:t>
            </w:r>
          </w:p>
        </w:tc>
        <w:tc>
          <w:tcPr>
            <w:tcW w:w="1957" w:type="dxa"/>
            <w:tcBorders>
              <w:top w:val="nil"/>
              <w:left w:val="nil"/>
              <w:bottom w:val="single" w:sz="8" w:space="0" w:color="auto"/>
              <w:right w:val="single" w:sz="8" w:space="0" w:color="auto"/>
            </w:tcBorders>
            <w:shd w:val="clear" w:color="auto" w:fill="auto"/>
            <w:noWrap/>
            <w:vAlign w:val="center"/>
            <w:hideMark/>
          </w:tcPr>
          <w:p w14:paraId="4FBC2750" w14:textId="77777777" w:rsidR="004A3BB6" w:rsidRDefault="004A3BB6">
            <w:pPr>
              <w:jc w:val="center"/>
              <w:rPr>
                <w:rFonts w:ascii="Arial" w:hAnsi="Arial" w:cs="Arial"/>
                <w:b/>
                <w:bCs/>
                <w:color w:val="000000"/>
                <w:sz w:val="22"/>
                <w:szCs w:val="22"/>
              </w:rPr>
            </w:pPr>
            <w:r>
              <w:rPr>
                <w:rFonts w:ascii="Arial" w:hAnsi="Arial" w:cs="Arial"/>
                <w:b/>
                <w:bCs/>
                <w:color w:val="000000"/>
                <w:sz w:val="22"/>
                <w:szCs w:val="22"/>
              </w:rPr>
              <w:t>UMA</w:t>
            </w:r>
          </w:p>
        </w:tc>
      </w:tr>
      <w:tr w:rsidR="004A3BB6" w14:paraId="32FC4A46" w14:textId="77777777" w:rsidTr="004A3BB6">
        <w:trPr>
          <w:trHeight w:val="315"/>
        </w:trPr>
        <w:tc>
          <w:tcPr>
            <w:tcW w:w="5660" w:type="dxa"/>
            <w:vMerge w:val="restart"/>
            <w:tcBorders>
              <w:top w:val="nil"/>
              <w:left w:val="single" w:sz="8" w:space="0" w:color="auto"/>
              <w:bottom w:val="nil"/>
              <w:right w:val="single" w:sz="8" w:space="0" w:color="auto"/>
            </w:tcBorders>
            <w:shd w:val="clear" w:color="auto" w:fill="auto"/>
            <w:noWrap/>
            <w:vAlign w:val="center"/>
            <w:hideMark/>
          </w:tcPr>
          <w:p w14:paraId="3DF7DE2E" w14:textId="77777777" w:rsidR="004A3BB6" w:rsidRDefault="004A3BB6">
            <w:pPr>
              <w:jc w:val="center"/>
              <w:rPr>
                <w:rFonts w:ascii="Arial" w:hAnsi="Arial" w:cs="Arial"/>
                <w:color w:val="000000"/>
                <w:sz w:val="22"/>
                <w:szCs w:val="22"/>
              </w:rPr>
            </w:pPr>
            <w:r>
              <w:rPr>
                <w:rFonts w:ascii="Arial" w:hAnsi="Arial" w:cs="Arial"/>
                <w:color w:val="000000"/>
                <w:sz w:val="22"/>
                <w:szCs w:val="22"/>
              </w:rPr>
              <w:t>Local con venta de alimentos</w:t>
            </w:r>
          </w:p>
        </w:tc>
        <w:tc>
          <w:tcPr>
            <w:tcW w:w="3119" w:type="dxa"/>
            <w:tcBorders>
              <w:top w:val="nil"/>
              <w:left w:val="nil"/>
              <w:bottom w:val="single" w:sz="8" w:space="0" w:color="auto"/>
              <w:right w:val="single" w:sz="8" w:space="0" w:color="auto"/>
            </w:tcBorders>
            <w:shd w:val="clear" w:color="auto" w:fill="auto"/>
            <w:noWrap/>
            <w:vAlign w:val="center"/>
            <w:hideMark/>
          </w:tcPr>
          <w:p w14:paraId="6913551D" w14:textId="77777777" w:rsidR="004A3BB6" w:rsidRDefault="004A3BB6">
            <w:pPr>
              <w:jc w:val="center"/>
              <w:rPr>
                <w:rFonts w:ascii="Arial" w:hAnsi="Arial" w:cs="Arial"/>
                <w:color w:val="000000"/>
                <w:sz w:val="22"/>
                <w:szCs w:val="22"/>
              </w:rPr>
            </w:pPr>
            <w:r>
              <w:rPr>
                <w:rFonts w:ascii="Arial" w:hAnsi="Arial" w:cs="Arial"/>
                <w:color w:val="000000"/>
                <w:sz w:val="22"/>
                <w:szCs w:val="22"/>
              </w:rPr>
              <w:t>Hasta 200 m2</w:t>
            </w:r>
          </w:p>
        </w:tc>
        <w:tc>
          <w:tcPr>
            <w:tcW w:w="1957" w:type="dxa"/>
            <w:tcBorders>
              <w:top w:val="nil"/>
              <w:left w:val="nil"/>
              <w:bottom w:val="single" w:sz="8" w:space="0" w:color="auto"/>
              <w:right w:val="single" w:sz="8" w:space="0" w:color="auto"/>
            </w:tcBorders>
            <w:shd w:val="clear" w:color="auto" w:fill="auto"/>
            <w:noWrap/>
            <w:vAlign w:val="center"/>
            <w:hideMark/>
          </w:tcPr>
          <w:p w14:paraId="25B52FEC"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0BAAF83D" w14:textId="77777777" w:rsidTr="004A3BB6">
        <w:trPr>
          <w:trHeight w:val="315"/>
        </w:trPr>
        <w:tc>
          <w:tcPr>
            <w:tcW w:w="5660" w:type="dxa"/>
            <w:vMerge/>
            <w:tcBorders>
              <w:top w:val="nil"/>
              <w:left w:val="single" w:sz="8" w:space="0" w:color="auto"/>
              <w:bottom w:val="nil"/>
              <w:right w:val="single" w:sz="8" w:space="0" w:color="auto"/>
            </w:tcBorders>
            <w:vAlign w:val="center"/>
            <w:hideMark/>
          </w:tcPr>
          <w:p w14:paraId="13BA3B98"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6A8CF9BA" w14:textId="77777777" w:rsidR="004A3BB6" w:rsidRDefault="004A3BB6">
            <w:pPr>
              <w:jc w:val="center"/>
              <w:rPr>
                <w:rFonts w:ascii="Arial" w:hAnsi="Arial" w:cs="Arial"/>
                <w:color w:val="000000"/>
                <w:sz w:val="22"/>
                <w:szCs w:val="22"/>
              </w:rPr>
            </w:pPr>
            <w:r>
              <w:rPr>
                <w:rFonts w:ascii="Arial" w:hAnsi="Arial" w:cs="Arial"/>
                <w:color w:val="000000"/>
                <w:sz w:val="22"/>
                <w:szCs w:val="22"/>
              </w:rPr>
              <w:t>201 a 400 m2</w:t>
            </w:r>
          </w:p>
        </w:tc>
        <w:tc>
          <w:tcPr>
            <w:tcW w:w="1957" w:type="dxa"/>
            <w:tcBorders>
              <w:top w:val="nil"/>
              <w:left w:val="nil"/>
              <w:bottom w:val="single" w:sz="8" w:space="0" w:color="auto"/>
              <w:right w:val="single" w:sz="8" w:space="0" w:color="auto"/>
            </w:tcBorders>
            <w:shd w:val="clear" w:color="auto" w:fill="auto"/>
            <w:noWrap/>
            <w:vAlign w:val="center"/>
            <w:hideMark/>
          </w:tcPr>
          <w:p w14:paraId="3D5547A9" w14:textId="77777777" w:rsidR="004A3BB6" w:rsidRDefault="004A3BB6">
            <w:pPr>
              <w:jc w:val="center"/>
              <w:rPr>
                <w:rFonts w:ascii="Arial" w:hAnsi="Arial" w:cs="Arial"/>
                <w:color w:val="000000"/>
                <w:sz w:val="22"/>
                <w:szCs w:val="22"/>
              </w:rPr>
            </w:pPr>
            <w:r>
              <w:rPr>
                <w:rFonts w:ascii="Arial" w:hAnsi="Arial" w:cs="Arial"/>
                <w:color w:val="000000"/>
                <w:sz w:val="22"/>
                <w:szCs w:val="22"/>
              </w:rPr>
              <w:t>15</w:t>
            </w:r>
          </w:p>
        </w:tc>
      </w:tr>
      <w:tr w:rsidR="004A3BB6" w14:paraId="36491BAF"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3901E778" w14:textId="77777777" w:rsidR="004A3BB6" w:rsidRDefault="004A3BB6">
            <w:pPr>
              <w:jc w:val="center"/>
              <w:rPr>
                <w:rFonts w:ascii="Arial" w:hAnsi="Arial" w:cs="Arial"/>
                <w:color w:val="000000"/>
                <w:sz w:val="22"/>
                <w:szCs w:val="22"/>
              </w:rPr>
            </w:pPr>
            <w:r>
              <w:rPr>
                <w:rFonts w:ascii="Arial" w:hAnsi="Arial" w:cs="Arial"/>
                <w:color w:val="000000"/>
                <w:sz w:val="22"/>
                <w:szCs w:val="22"/>
              </w:rPr>
              <w:t>Restaurantes o bares</w:t>
            </w:r>
          </w:p>
        </w:tc>
        <w:tc>
          <w:tcPr>
            <w:tcW w:w="3119" w:type="dxa"/>
            <w:tcBorders>
              <w:top w:val="nil"/>
              <w:left w:val="nil"/>
              <w:bottom w:val="single" w:sz="8" w:space="0" w:color="auto"/>
              <w:right w:val="single" w:sz="8" w:space="0" w:color="auto"/>
            </w:tcBorders>
            <w:shd w:val="clear" w:color="auto" w:fill="auto"/>
            <w:noWrap/>
            <w:vAlign w:val="center"/>
            <w:hideMark/>
          </w:tcPr>
          <w:p w14:paraId="1919BFFC"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0BE6F4C7" w14:textId="77777777" w:rsidR="004A3BB6" w:rsidRDefault="004A3BB6">
            <w:pPr>
              <w:jc w:val="center"/>
              <w:rPr>
                <w:rFonts w:ascii="Arial" w:hAnsi="Arial" w:cs="Arial"/>
                <w:color w:val="000000"/>
                <w:sz w:val="22"/>
                <w:szCs w:val="22"/>
              </w:rPr>
            </w:pPr>
            <w:r>
              <w:rPr>
                <w:rFonts w:ascii="Arial" w:hAnsi="Arial" w:cs="Arial"/>
                <w:color w:val="000000"/>
                <w:sz w:val="22"/>
                <w:szCs w:val="22"/>
              </w:rPr>
              <w:t>25</w:t>
            </w:r>
          </w:p>
        </w:tc>
      </w:tr>
      <w:tr w:rsidR="004A3BB6" w14:paraId="16DF822A"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B7D48E" w14:textId="77777777" w:rsidR="004A3BB6" w:rsidRDefault="004A3BB6">
            <w:pPr>
              <w:jc w:val="center"/>
              <w:rPr>
                <w:rFonts w:ascii="Arial" w:hAnsi="Arial" w:cs="Arial"/>
                <w:color w:val="000000"/>
                <w:sz w:val="22"/>
                <w:szCs w:val="22"/>
              </w:rPr>
            </w:pPr>
            <w:r>
              <w:rPr>
                <w:rFonts w:ascii="Arial" w:hAnsi="Arial" w:cs="Arial"/>
                <w:color w:val="000000"/>
                <w:sz w:val="22"/>
                <w:szCs w:val="22"/>
              </w:rPr>
              <w:t>Clínicas, Hospitales</w:t>
            </w:r>
          </w:p>
        </w:tc>
        <w:tc>
          <w:tcPr>
            <w:tcW w:w="3119" w:type="dxa"/>
            <w:tcBorders>
              <w:top w:val="nil"/>
              <w:left w:val="nil"/>
              <w:bottom w:val="single" w:sz="8" w:space="0" w:color="auto"/>
              <w:right w:val="single" w:sz="8" w:space="0" w:color="auto"/>
            </w:tcBorders>
            <w:shd w:val="clear" w:color="auto" w:fill="auto"/>
            <w:noWrap/>
            <w:vAlign w:val="center"/>
            <w:hideMark/>
          </w:tcPr>
          <w:p w14:paraId="0062061C" w14:textId="77777777" w:rsidR="004A3BB6" w:rsidRDefault="004A3BB6">
            <w:pPr>
              <w:jc w:val="center"/>
              <w:rPr>
                <w:rFonts w:ascii="Arial" w:hAnsi="Arial" w:cs="Arial"/>
                <w:color w:val="000000"/>
                <w:sz w:val="22"/>
                <w:szCs w:val="22"/>
              </w:rPr>
            </w:pPr>
            <w:r>
              <w:rPr>
                <w:rFonts w:ascii="Arial" w:hAnsi="Arial" w:cs="Arial"/>
                <w:color w:val="000000"/>
                <w:sz w:val="22"/>
                <w:szCs w:val="22"/>
              </w:rPr>
              <w:t>Hasta 200 m2</w:t>
            </w:r>
          </w:p>
        </w:tc>
        <w:tc>
          <w:tcPr>
            <w:tcW w:w="1957" w:type="dxa"/>
            <w:tcBorders>
              <w:top w:val="nil"/>
              <w:left w:val="nil"/>
              <w:bottom w:val="single" w:sz="8" w:space="0" w:color="auto"/>
              <w:right w:val="single" w:sz="8" w:space="0" w:color="auto"/>
            </w:tcBorders>
            <w:shd w:val="clear" w:color="auto" w:fill="auto"/>
            <w:noWrap/>
            <w:vAlign w:val="center"/>
            <w:hideMark/>
          </w:tcPr>
          <w:p w14:paraId="4B910E54" w14:textId="77777777" w:rsidR="004A3BB6" w:rsidRDefault="004A3BB6">
            <w:pPr>
              <w:jc w:val="center"/>
              <w:rPr>
                <w:rFonts w:ascii="Arial" w:hAnsi="Arial" w:cs="Arial"/>
                <w:color w:val="000000"/>
                <w:sz w:val="22"/>
                <w:szCs w:val="22"/>
              </w:rPr>
            </w:pPr>
            <w:r>
              <w:rPr>
                <w:rFonts w:ascii="Arial" w:hAnsi="Arial" w:cs="Arial"/>
                <w:color w:val="000000"/>
                <w:sz w:val="22"/>
                <w:szCs w:val="22"/>
              </w:rPr>
              <w:t>40</w:t>
            </w:r>
          </w:p>
        </w:tc>
      </w:tr>
      <w:tr w:rsidR="004A3BB6" w14:paraId="42CCA642"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1791385D"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392BF69E" w14:textId="77777777" w:rsidR="004A3BB6" w:rsidRDefault="004A3BB6">
            <w:pPr>
              <w:jc w:val="center"/>
              <w:rPr>
                <w:rFonts w:ascii="Arial" w:hAnsi="Arial" w:cs="Arial"/>
                <w:color w:val="000000"/>
                <w:sz w:val="22"/>
                <w:szCs w:val="22"/>
              </w:rPr>
            </w:pPr>
            <w:r>
              <w:rPr>
                <w:rFonts w:ascii="Arial" w:hAnsi="Arial" w:cs="Arial"/>
                <w:color w:val="000000"/>
                <w:sz w:val="22"/>
                <w:szCs w:val="22"/>
              </w:rPr>
              <w:t>201 m2 a 400 m2</w:t>
            </w:r>
          </w:p>
        </w:tc>
        <w:tc>
          <w:tcPr>
            <w:tcW w:w="1957" w:type="dxa"/>
            <w:tcBorders>
              <w:top w:val="nil"/>
              <w:left w:val="nil"/>
              <w:bottom w:val="single" w:sz="8" w:space="0" w:color="auto"/>
              <w:right w:val="single" w:sz="8" w:space="0" w:color="auto"/>
            </w:tcBorders>
            <w:shd w:val="clear" w:color="auto" w:fill="auto"/>
            <w:noWrap/>
            <w:vAlign w:val="center"/>
            <w:hideMark/>
          </w:tcPr>
          <w:p w14:paraId="66A0D307" w14:textId="77777777" w:rsidR="004A3BB6" w:rsidRDefault="004A3BB6">
            <w:pPr>
              <w:jc w:val="center"/>
              <w:rPr>
                <w:rFonts w:ascii="Arial" w:hAnsi="Arial" w:cs="Arial"/>
                <w:color w:val="000000"/>
                <w:sz w:val="22"/>
                <w:szCs w:val="22"/>
              </w:rPr>
            </w:pPr>
            <w:r>
              <w:rPr>
                <w:rFonts w:ascii="Arial" w:hAnsi="Arial" w:cs="Arial"/>
                <w:color w:val="000000"/>
                <w:sz w:val="22"/>
                <w:szCs w:val="22"/>
              </w:rPr>
              <w:t>60</w:t>
            </w:r>
          </w:p>
        </w:tc>
      </w:tr>
      <w:tr w:rsidR="004A3BB6" w14:paraId="1C0D7837"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40130F56"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36403C85" w14:textId="77777777" w:rsidR="004A3BB6" w:rsidRDefault="004A3BB6">
            <w:pPr>
              <w:jc w:val="center"/>
              <w:rPr>
                <w:rFonts w:ascii="Arial" w:hAnsi="Arial" w:cs="Arial"/>
                <w:color w:val="000000"/>
                <w:sz w:val="22"/>
                <w:szCs w:val="22"/>
              </w:rPr>
            </w:pPr>
            <w:proofErr w:type="spellStart"/>
            <w:r>
              <w:rPr>
                <w:rFonts w:ascii="Arial" w:hAnsi="Arial" w:cs="Arial"/>
                <w:color w:val="000000"/>
                <w:sz w:val="22"/>
                <w:szCs w:val="22"/>
              </w:rPr>
              <w:t>mas</w:t>
            </w:r>
            <w:proofErr w:type="spellEnd"/>
            <w:r>
              <w:rPr>
                <w:rFonts w:ascii="Arial" w:hAnsi="Arial" w:cs="Arial"/>
                <w:color w:val="000000"/>
                <w:sz w:val="22"/>
                <w:szCs w:val="22"/>
              </w:rPr>
              <w:t xml:space="preserve"> de 400 m2</w:t>
            </w:r>
          </w:p>
        </w:tc>
        <w:tc>
          <w:tcPr>
            <w:tcW w:w="1957" w:type="dxa"/>
            <w:tcBorders>
              <w:top w:val="nil"/>
              <w:left w:val="nil"/>
              <w:bottom w:val="single" w:sz="8" w:space="0" w:color="auto"/>
              <w:right w:val="single" w:sz="8" w:space="0" w:color="auto"/>
            </w:tcBorders>
            <w:shd w:val="clear" w:color="auto" w:fill="auto"/>
            <w:noWrap/>
            <w:vAlign w:val="center"/>
            <w:hideMark/>
          </w:tcPr>
          <w:p w14:paraId="595E91D5" w14:textId="77777777" w:rsidR="004A3BB6" w:rsidRDefault="004A3BB6">
            <w:pPr>
              <w:jc w:val="center"/>
              <w:rPr>
                <w:rFonts w:ascii="Arial" w:hAnsi="Arial" w:cs="Arial"/>
                <w:color w:val="000000"/>
                <w:sz w:val="22"/>
                <w:szCs w:val="22"/>
              </w:rPr>
            </w:pPr>
            <w:r>
              <w:rPr>
                <w:rFonts w:ascii="Arial" w:hAnsi="Arial" w:cs="Arial"/>
                <w:color w:val="000000"/>
                <w:sz w:val="22"/>
                <w:szCs w:val="22"/>
              </w:rPr>
              <w:t>80</w:t>
            </w:r>
          </w:p>
        </w:tc>
      </w:tr>
      <w:tr w:rsidR="004A3BB6" w14:paraId="258663F0" w14:textId="77777777" w:rsidTr="004A3BB6">
        <w:trPr>
          <w:trHeight w:val="315"/>
        </w:trPr>
        <w:tc>
          <w:tcPr>
            <w:tcW w:w="5660" w:type="dxa"/>
            <w:tcBorders>
              <w:top w:val="nil"/>
              <w:left w:val="single" w:sz="8" w:space="0" w:color="auto"/>
              <w:bottom w:val="nil"/>
              <w:right w:val="single" w:sz="8" w:space="0" w:color="auto"/>
            </w:tcBorders>
            <w:shd w:val="clear" w:color="auto" w:fill="auto"/>
            <w:noWrap/>
            <w:vAlign w:val="center"/>
            <w:hideMark/>
          </w:tcPr>
          <w:p w14:paraId="4BC995AB" w14:textId="77777777" w:rsidR="004A3BB6" w:rsidRDefault="004A3BB6">
            <w:pPr>
              <w:jc w:val="center"/>
              <w:rPr>
                <w:rFonts w:ascii="Arial" w:hAnsi="Arial" w:cs="Arial"/>
                <w:color w:val="000000"/>
                <w:sz w:val="22"/>
                <w:szCs w:val="22"/>
              </w:rPr>
            </w:pPr>
            <w:r>
              <w:rPr>
                <w:rFonts w:ascii="Arial" w:hAnsi="Arial" w:cs="Arial"/>
                <w:color w:val="000000"/>
                <w:sz w:val="22"/>
                <w:szCs w:val="22"/>
              </w:rPr>
              <w:t>Gimnasios</w:t>
            </w:r>
          </w:p>
        </w:tc>
        <w:tc>
          <w:tcPr>
            <w:tcW w:w="3119" w:type="dxa"/>
            <w:tcBorders>
              <w:top w:val="nil"/>
              <w:left w:val="nil"/>
              <w:bottom w:val="single" w:sz="8" w:space="0" w:color="auto"/>
              <w:right w:val="single" w:sz="8" w:space="0" w:color="auto"/>
            </w:tcBorders>
            <w:shd w:val="clear" w:color="auto" w:fill="auto"/>
            <w:noWrap/>
            <w:vAlign w:val="center"/>
            <w:hideMark/>
          </w:tcPr>
          <w:p w14:paraId="0F7FAA19"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2FAD46EB" w14:textId="77777777" w:rsidR="004A3BB6" w:rsidRDefault="004A3BB6">
            <w:pPr>
              <w:jc w:val="center"/>
              <w:rPr>
                <w:rFonts w:ascii="Arial" w:hAnsi="Arial" w:cs="Arial"/>
                <w:color w:val="000000"/>
                <w:sz w:val="22"/>
                <w:szCs w:val="22"/>
              </w:rPr>
            </w:pPr>
            <w:r>
              <w:rPr>
                <w:rFonts w:ascii="Arial" w:hAnsi="Arial" w:cs="Arial"/>
                <w:color w:val="000000"/>
                <w:sz w:val="22"/>
                <w:szCs w:val="22"/>
              </w:rPr>
              <w:t>15</w:t>
            </w:r>
          </w:p>
        </w:tc>
      </w:tr>
      <w:tr w:rsidR="004A3BB6" w14:paraId="055EA979" w14:textId="77777777" w:rsidTr="004A3BB6">
        <w:trPr>
          <w:trHeight w:val="315"/>
        </w:trPr>
        <w:tc>
          <w:tcPr>
            <w:tcW w:w="56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FB4BB5D" w14:textId="77777777" w:rsidR="004A3BB6" w:rsidRDefault="004A3BB6">
            <w:pPr>
              <w:jc w:val="center"/>
              <w:rPr>
                <w:rFonts w:ascii="Arial" w:hAnsi="Arial" w:cs="Arial"/>
                <w:color w:val="000000"/>
                <w:sz w:val="22"/>
                <w:szCs w:val="22"/>
              </w:rPr>
            </w:pPr>
            <w:r>
              <w:rPr>
                <w:rFonts w:ascii="Arial" w:hAnsi="Arial" w:cs="Arial"/>
                <w:color w:val="000000"/>
                <w:sz w:val="22"/>
                <w:szCs w:val="22"/>
              </w:rPr>
              <w:t>Estéticas/Peluquerías</w:t>
            </w:r>
          </w:p>
        </w:tc>
        <w:tc>
          <w:tcPr>
            <w:tcW w:w="3119" w:type="dxa"/>
            <w:tcBorders>
              <w:top w:val="nil"/>
              <w:left w:val="nil"/>
              <w:bottom w:val="single" w:sz="8" w:space="0" w:color="auto"/>
              <w:right w:val="single" w:sz="8" w:space="0" w:color="auto"/>
            </w:tcBorders>
            <w:shd w:val="clear" w:color="auto" w:fill="auto"/>
            <w:noWrap/>
            <w:vAlign w:val="center"/>
            <w:hideMark/>
          </w:tcPr>
          <w:p w14:paraId="4384BC12" w14:textId="77777777" w:rsidR="004A3BB6" w:rsidRDefault="004A3BB6">
            <w:pPr>
              <w:jc w:val="center"/>
              <w:rPr>
                <w:rFonts w:ascii="Arial" w:hAnsi="Arial" w:cs="Arial"/>
                <w:color w:val="000000"/>
                <w:sz w:val="22"/>
                <w:szCs w:val="22"/>
              </w:rPr>
            </w:pPr>
            <w:r>
              <w:rPr>
                <w:rFonts w:ascii="Arial" w:hAnsi="Arial" w:cs="Arial"/>
                <w:color w:val="000000"/>
                <w:sz w:val="22"/>
                <w:szCs w:val="22"/>
              </w:rPr>
              <w:t>Hasta 200 m2</w:t>
            </w:r>
          </w:p>
        </w:tc>
        <w:tc>
          <w:tcPr>
            <w:tcW w:w="1957" w:type="dxa"/>
            <w:tcBorders>
              <w:top w:val="nil"/>
              <w:left w:val="nil"/>
              <w:bottom w:val="single" w:sz="8" w:space="0" w:color="auto"/>
              <w:right w:val="single" w:sz="8" w:space="0" w:color="auto"/>
            </w:tcBorders>
            <w:shd w:val="clear" w:color="auto" w:fill="auto"/>
            <w:noWrap/>
            <w:vAlign w:val="center"/>
            <w:hideMark/>
          </w:tcPr>
          <w:p w14:paraId="562FDDD9" w14:textId="77777777" w:rsidR="004A3BB6" w:rsidRDefault="004A3BB6">
            <w:pPr>
              <w:jc w:val="center"/>
              <w:rPr>
                <w:rFonts w:ascii="Arial" w:hAnsi="Arial" w:cs="Arial"/>
                <w:color w:val="000000"/>
                <w:sz w:val="22"/>
                <w:szCs w:val="22"/>
              </w:rPr>
            </w:pPr>
            <w:r>
              <w:rPr>
                <w:rFonts w:ascii="Arial" w:hAnsi="Arial" w:cs="Arial"/>
                <w:color w:val="000000"/>
                <w:sz w:val="22"/>
                <w:szCs w:val="22"/>
              </w:rPr>
              <w:t>6</w:t>
            </w:r>
          </w:p>
        </w:tc>
      </w:tr>
      <w:tr w:rsidR="004A3BB6" w14:paraId="22A596FA" w14:textId="77777777" w:rsidTr="004A3BB6">
        <w:trPr>
          <w:trHeight w:val="315"/>
        </w:trPr>
        <w:tc>
          <w:tcPr>
            <w:tcW w:w="5660" w:type="dxa"/>
            <w:vMerge/>
            <w:tcBorders>
              <w:top w:val="single" w:sz="8" w:space="0" w:color="auto"/>
              <w:left w:val="single" w:sz="8" w:space="0" w:color="auto"/>
              <w:bottom w:val="single" w:sz="8" w:space="0" w:color="000000"/>
              <w:right w:val="single" w:sz="8" w:space="0" w:color="auto"/>
            </w:tcBorders>
            <w:vAlign w:val="center"/>
            <w:hideMark/>
          </w:tcPr>
          <w:p w14:paraId="1B98400E"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3ADE1C4C" w14:textId="77777777" w:rsidR="004A3BB6" w:rsidRDefault="004A3BB6">
            <w:pPr>
              <w:jc w:val="center"/>
              <w:rPr>
                <w:rFonts w:ascii="Arial" w:hAnsi="Arial" w:cs="Arial"/>
                <w:color w:val="000000"/>
                <w:sz w:val="22"/>
                <w:szCs w:val="22"/>
              </w:rPr>
            </w:pPr>
            <w:r>
              <w:rPr>
                <w:rFonts w:ascii="Arial" w:hAnsi="Arial" w:cs="Arial"/>
                <w:color w:val="000000"/>
                <w:sz w:val="22"/>
                <w:szCs w:val="22"/>
              </w:rPr>
              <w:t>Mas de 201 m2</w:t>
            </w:r>
          </w:p>
        </w:tc>
        <w:tc>
          <w:tcPr>
            <w:tcW w:w="1957" w:type="dxa"/>
            <w:tcBorders>
              <w:top w:val="nil"/>
              <w:left w:val="nil"/>
              <w:bottom w:val="single" w:sz="8" w:space="0" w:color="auto"/>
              <w:right w:val="single" w:sz="8" w:space="0" w:color="auto"/>
            </w:tcBorders>
            <w:shd w:val="clear" w:color="auto" w:fill="auto"/>
            <w:noWrap/>
            <w:vAlign w:val="center"/>
            <w:hideMark/>
          </w:tcPr>
          <w:p w14:paraId="75F066D3"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16D932F3"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9DC512" w14:textId="77777777" w:rsidR="004A3BB6" w:rsidRDefault="004A3BB6">
            <w:pPr>
              <w:jc w:val="center"/>
              <w:rPr>
                <w:rFonts w:ascii="Arial" w:hAnsi="Arial" w:cs="Arial"/>
                <w:color w:val="000000"/>
                <w:sz w:val="22"/>
                <w:szCs w:val="22"/>
              </w:rPr>
            </w:pPr>
            <w:r>
              <w:rPr>
                <w:rFonts w:ascii="Arial" w:hAnsi="Arial" w:cs="Arial"/>
                <w:color w:val="000000"/>
                <w:sz w:val="22"/>
                <w:szCs w:val="22"/>
              </w:rPr>
              <w:t>Abarrotes/Misceláneas</w:t>
            </w:r>
          </w:p>
        </w:tc>
        <w:tc>
          <w:tcPr>
            <w:tcW w:w="3119" w:type="dxa"/>
            <w:tcBorders>
              <w:top w:val="nil"/>
              <w:left w:val="nil"/>
              <w:bottom w:val="single" w:sz="8" w:space="0" w:color="auto"/>
              <w:right w:val="single" w:sz="8" w:space="0" w:color="auto"/>
            </w:tcBorders>
            <w:shd w:val="clear" w:color="auto" w:fill="auto"/>
            <w:noWrap/>
            <w:vAlign w:val="center"/>
            <w:hideMark/>
          </w:tcPr>
          <w:p w14:paraId="509E0B9F" w14:textId="77777777" w:rsidR="004A3BB6" w:rsidRDefault="004A3BB6">
            <w:pPr>
              <w:jc w:val="center"/>
              <w:rPr>
                <w:rFonts w:ascii="Arial" w:hAnsi="Arial" w:cs="Arial"/>
                <w:color w:val="000000"/>
                <w:sz w:val="22"/>
                <w:szCs w:val="22"/>
              </w:rPr>
            </w:pPr>
            <w:r>
              <w:rPr>
                <w:rFonts w:ascii="Arial" w:hAnsi="Arial" w:cs="Arial"/>
                <w:color w:val="000000"/>
                <w:sz w:val="22"/>
                <w:szCs w:val="22"/>
              </w:rPr>
              <w:t>Hasta 100 m2</w:t>
            </w:r>
          </w:p>
        </w:tc>
        <w:tc>
          <w:tcPr>
            <w:tcW w:w="1957" w:type="dxa"/>
            <w:tcBorders>
              <w:top w:val="nil"/>
              <w:left w:val="nil"/>
              <w:bottom w:val="single" w:sz="8" w:space="0" w:color="auto"/>
              <w:right w:val="single" w:sz="8" w:space="0" w:color="auto"/>
            </w:tcBorders>
            <w:shd w:val="clear" w:color="auto" w:fill="auto"/>
            <w:noWrap/>
            <w:vAlign w:val="center"/>
            <w:hideMark/>
          </w:tcPr>
          <w:p w14:paraId="5A30A28F" w14:textId="77777777" w:rsidR="004A3BB6" w:rsidRDefault="004A3BB6">
            <w:pPr>
              <w:jc w:val="center"/>
              <w:rPr>
                <w:rFonts w:ascii="Arial" w:hAnsi="Arial" w:cs="Arial"/>
                <w:color w:val="000000"/>
                <w:sz w:val="22"/>
                <w:szCs w:val="22"/>
              </w:rPr>
            </w:pPr>
            <w:r>
              <w:rPr>
                <w:rFonts w:ascii="Arial" w:hAnsi="Arial" w:cs="Arial"/>
                <w:color w:val="000000"/>
                <w:sz w:val="22"/>
                <w:szCs w:val="22"/>
              </w:rPr>
              <w:t>7</w:t>
            </w:r>
          </w:p>
        </w:tc>
      </w:tr>
      <w:tr w:rsidR="004A3BB6" w14:paraId="2051D21D"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25845671"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60F4EF70" w14:textId="77777777" w:rsidR="004A3BB6" w:rsidRDefault="004A3BB6">
            <w:pPr>
              <w:jc w:val="center"/>
              <w:rPr>
                <w:rFonts w:ascii="Arial" w:hAnsi="Arial" w:cs="Arial"/>
                <w:color w:val="000000"/>
                <w:sz w:val="22"/>
                <w:szCs w:val="22"/>
              </w:rPr>
            </w:pPr>
            <w:r>
              <w:rPr>
                <w:rFonts w:ascii="Arial" w:hAnsi="Arial" w:cs="Arial"/>
                <w:color w:val="000000"/>
                <w:sz w:val="22"/>
                <w:szCs w:val="22"/>
              </w:rPr>
              <w:t>Mas de 101 m2</w:t>
            </w:r>
          </w:p>
        </w:tc>
        <w:tc>
          <w:tcPr>
            <w:tcW w:w="1957" w:type="dxa"/>
            <w:tcBorders>
              <w:top w:val="nil"/>
              <w:left w:val="nil"/>
              <w:bottom w:val="single" w:sz="8" w:space="0" w:color="auto"/>
              <w:right w:val="single" w:sz="8" w:space="0" w:color="auto"/>
            </w:tcBorders>
            <w:shd w:val="clear" w:color="auto" w:fill="auto"/>
            <w:noWrap/>
            <w:vAlign w:val="center"/>
            <w:hideMark/>
          </w:tcPr>
          <w:p w14:paraId="2F9272FB"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0174C3FD"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F66E95" w14:textId="77777777" w:rsidR="004A3BB6" w:rsidRDefault="004A3BB6">
            <w:pPr>
              <w:jc w:val="center"/>
              <w:rPr>
                <w:rFonts w:ascii="Arial" w:hAnsi="Arial" w:cs="Arial"/>
                <w:color w:val="000000"/>
                <w:sz w:val="22"/>
                <w:szCs w:val="22"/>
              </w:rPr>
            </w:pPr>
            <w:r>
              <w:rPr>
                <w:rFonts w:ascii="Arial" w:hAnsi="Arial" w:cs="Arial"/>
                <w:color w:val="000000"/>
                <w:sz w:val="22"/>
                <w:szCs w:val="22"/>
              </w:rPr>
              <w:t>Mini Súper</w:t>
            </w:r>
          </w:p>
        </w:tc>
        <w:tc>
          <w:tcPr>
            <w:tcW w:w="3119" w:type="dxa"/>
            <w:tcBorders>
              <w:top w:val="nil"/>
              <w:left w:val="nil"/>
              <w:bottom w:val="single" w:sz="8" w:space="0" w:color="auto"/>
              <w:right w:val="single" w:sz="8" w:space="0" w:color="auto"/>
            </w:tcBorders>
            <w:shd w:val="clear" w:color="auto" w:fill="auto"/>
            <w:noWrap/>
            <w:vAlign w:val="center"/>
            <w:hideMark/>
          </w:tcPr>
          <w:p w14:paraId="71FD5857" w14:textId="77777777" w:rsidR="004A3BB6" w:rsidRDefault="004A3BB6">
            <w:pPr>
              <w:jc w:val="center"/>
              <w:rPr>
                <w:rFonts w:ascii="Arial" w:hAnsi="Arial" w:cs="Arial"/>
                <w:color w:val="000000"/>
                <w:sz w:val="22"/>
                <w:szCs w:val="22"/>
              </w:rPr>
            </w:pPr>
            <w:r>
              <w:rPr>
                <w:rFonts w:ascii="Arial" w:hAnsi="Arial" w:cs="Arial"/>
                <w:color w:val="000000"/>
                <w:sz w:val="22"/>
                <w:szCs w:val="22"/>
              </w:rPr>
              <w:t>Horario diurno</w:t>
            </w:r>
          </w:p>
        </w:tc>
        <w:tc>
          <w:tcPr>
            <w:tcW w:w="1957" w:type="dxa"/>
            <w:tcBorders>
              <w:top w:val="nil"/>
              <w:left w:val="nil"/>
              <w:bottom w:val="single" w:sz="8" w:space="0" w:color="auto"/>
              <w:right w:val="single" w:sz="8" w:space="0" w:color="auto"/>
            </w:tcBorders>
            <w:shd w:val="clear" w:color="auto" w:fill="auto"/>
            <w:noWrap/>
            <w:vAlign w:val="center"/>
            <w:hideMark/>
          </w:tcPr>
          <w:p w14:paraId="1F32F885"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7570A090"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778F60D4"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2828D64" w14:textId="77777777" w:rsidR="004A3BB6" w:rsidRDefault="004A3BB6">
            <w:pPr>
              <w:jc w:val="center"/>
              <w:rPr>
                <w:rFonts w:ascii="Arial" w:hAnsi="Arial" w:cs="Arial"/>
                <w:color w:val="000000"/>
                <w:sz w:val="22"/>
                <w:szCs w:val="22"/>
              </w:rPr>
            </w:pPr>
            <w:r>
              <w:rPr>
                <w:rFonts w:ascii="Arial" w:hAnsi="Arial" w:cs="Arial"/>
                <w:color w:val="000000"/>
                <w:sz w:val="22"/>
                <w:szCs w:val="22"/>
              </w:rPr>
              <w:t>Las 24 horas</w:t>
            </w:r>
          </w:p>
        </w:tc>
        <w:tc>
          <w:tcPr>
            <w:tcW w:w="1957" w:type="dxa"/>
            <w:tcBorders>
              <w:top w:val="nil"/>
              <w:left w:val="nil"/>
              <w:bottom w:val="single" w:sz="8" w:space="0" w:color="auto"/>
              <w:right w:val="single" w:sz="8" w:space="0" w:color="auto"/>
            </w:tcBorders>
            <w:shd w:val="clear" w:color="auto" w:fill="auto"/>
            <w:noWrap/>
            <w:vAlign w:val="center"/>
            <w:hideMark/>
          </w:tcPr>
          <w:p w14:paraId="75771BC1" w14:textId="77777777" w:rsidR="004A3BB6" w:rsidRDefault="004A3BB6">
            <w:pPr>
              <w:jc w:val="center"/>
              <w:rPr>
                <w:rFonts w:ascii="Arial" w:hAnsi="Arial" w:cs="Arial"/>
                <w:color w:val="000000"/>
                <w:sz w:val="22"/>
                <w:szCs w:val="22"/>
              </w:rPr>
            </w:pPr>
            <w:r>
              <w:rPr>
                <w:rFonts w:ascii="Arial" w:hAnsi="Arial" w:cs="Arial"/>
                <w:color w:val="000000"/>
                <w:sz w:val="22"/>
                <w:szCs w:val="22"/>
              </w:rPr>
              <w:t>50</w:t>
            </w:r>
          </w:p>
        </w:tc>
      </w:tr>
      <w:tr w:rsidR="004A3BB6" w14:paraId="3DF06643"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CCB26A" w14:textId="77777777" w:rsidR="004A3BB6" w:rsidRDefault="004A3BB6">
            <w:pPr>
              <w:jc w:val="center"/>
              <w:rPr>
                <w:rFonts w:ascii="Arial" w:hAnsi="Arial" w:cs="Arial"/>
                <w:color w:val="000000"/>
                <w:sz w:val="22"/>
                <w:szCs w:val="22"/>
              </w:rPr>
            </w:pPr>
            <w:r>
              <w:rPr>
                <w:rFonts w:ascii="Arial" w:hAnsi="Arial" w:cs="Arial"/>
                <w:color w:val="000000"/>
                <w:sz w:val="22"/>
                <w:szCs w:val="22"/>
              </w:rPr>
              <w:t>Video Juegos</w:t>
            </w:r>
          </w:p>
        </w:tc>
        <w:tc>
          <w:tcPr>
            <w:tcW w:w="3119" w:type="dxa"/>
            <w:tcBorders>
              <w:top w:val="nil"/>
              <w:left w:val="nil"/>
              <w:bottom w:val="single" w:sz="8" w:space="0" w:color="auto"/>
              <w:right w:val="single" w:sz="8" w:space="0" w:color="auto"/>
            </w:tcBorders>
            <w:shd w:val="clear" w:color="auto" w:fill="auto"/>
            <w:noWrap/>
            <w:vAlign w:val="center"/>
            <w:hideMark/>
          </w:tcPr>
          <w:p w14:paraId="53E58152" w14:textId="77777777" w:rsidR="004A3BB6" w:rsidRDefault="004A3BB6">
            <w:pPr>
              <w:jc w:val="center"/>
              <w:rPr>
                <w:rFonts w:ascii="Arial" w:hAnsi="Arial" w:cs="Arial"/>
                <w:color w:val="000000"/>
                <w:sz w:val="22"/>
                <w:szCs w:val="22"/>
              </w:rPr>
            </w:pPr>
            <w:r>
              <w:rPr>
                <w:rFonts w:ascii="Arial" w:hAnsi="Arial" w:cs="Arial"/>
                <w:color w:val="000000"/>
                <w:sz w:val="22"/>
                <w:szCs w:val="22"/>
              </w:rPr>
              <w:t>Hasta 200 m2</w:t>
            </w:r>
          </w:p>
        </w:tc>
        <w:tc>
          <w:tcPr>
            <w:tcW w:w="1957" w:type="dxa"/>
            <w:tcBorders>
              <w:top w:val="nil"/>
              <w:left w:val="nil"/>
              <w:bottom w:val="single" w:sz="8" w:space="0" w:color="auto"/>
              <w:right w:val="single" w:sz="8" w:space="0" w:color="auto"/>
            </w:tcBorders>
            <w:shd w:val="clear" w:color="auto" w:fill="auto"/>
            <w:noWrap/>
            <w:vAlign w:val="center"/>
            <w:hideMark/>
          </w:tcPr>
          <w:p w14:paraId="269F0786"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3633D173"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4A8FF63A"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0FE5D967" w14:textId="77777777" w:rsidR="004A3BB6" w:rsidRDefault="004A3BB6">
            <w:pPr>
              <w:jc w:val="center"/>
              <w:rPr>
                <w:rFonts w:ascii="Arial" w:hAnsi="Arial" w:cs="Arial"/>
                <w:color w:val="000000"/>
                <w:sz w:val="22"/>
                <w:szCs w:val="22"/>
              </w:rPr>
            </w:pPr>
            <w:r>
              <w:rPr>
                <w:rFonts w:ascii="Arial" w:hAnsi="Arial" w:cs="Arial"/>
                <w:color w:val="000000"/>
                <w:sz w:val="22"/>
                <w:szCs w:val="22"/>
              </w:rPr>
              <w:t>Más de 201 m2</w:t>
            </w:r>
          </w:p>
        </w:tc>
        <w:tc>
          <w:tcPr>
            <w:tcW w:w="1957" w:type="dxa"/>
            <w:tcBorders>
              <w:top w:val="nil"/>
              <w:left w:val="nil"/>
              <w:bottom w:val="single" w:sz="8" w:space="0" w:color="auto"/>
              <w:right w:val="single" w:sz="8" w:space="0" w:color="auto"/>
            </w:tcBorders>
            <w:shd w:val="clear" w:color="auto" w:fill="auto"/>
            <w:noWrap/>
            <w:vAlign w:val="center"/>
            <w:hideMark/>
          </w:tcPr>
          <w:p w14:paraId="7FD1FF15" w14:textId="77777777" w:rsidR="004A3BB6" w:rsidRDefault="004A3BB6">
            <w:pPr>
              <w:jc w:val="center"/>
              <w:rPr>
                <w:rFonts w:ascii="Arial" w:hAnsi="Arial" w:cs="Arial"/>
                <w:color w:val="000000"/>
                <w:sz w:val="22"/>
                <w:szCs w:val="22"/>
              </w:rPr>
            </w:pPr>
            <w:r>
              <w:rPr>
                <w:rFonts w:ascii="Arial" w:hAnsi="Arial" w:cs="Arial"/>
                <w:color w:val="000000"/>
                <w:sz w:val="22"/>
                <w:szCs w:val="22"/>
              </w:rPr>
              <w:t>12</w:t>
            </w:r>
          </w:p>
        </w:tc>
      </w:tr>
      <w:tr w:rsidR="004A3BB6" w14:paraId="3468172D"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F6F653" w14:textId="77777777" w:rsidR="004A3BB6" w:rsidRDefault="004A3BB6">
            <w:pPr>
              <w:jc w:val="center"/>
              <w:rPr>
                <w:rFonts w:ascii="Arial" w:hAnsi="Arial" w:cs="Arial"/>
                <w:color w:val="000000"/>
                <w:sz w:val="22"/>
                <w:szCs w:val="22"/>
              </w:rPr>
            </w:pPr>
            <w:r>
              <w:rPr>
                <w:rFonts w:ascii="Arial" w:hAnsi="Arial" w:cs="Arial"/>
                <w:color w:val="000000"/>
                <w:sz w:val="22"/>
                <w:szCs w:val="22"/>
              </w:rPr>
              <w:t>Café Internet</w:t>
            </w:r>
          </w:p>
        </w:tc>
        <w:tc>
          <w:tcPr>
            <w:tcW w:w="3119" w:type="dxa"/>
            <w:tcBorders>
              <w:top w:val="nil"/>
              <w:left w:val="nil"/>
              <w:bottom w:val="single" w:sz="8" w:space="0" w:color="auto"/>
              <w:right w:val="single" w:sz="8" w:space="0" w:color="auto"/>
            </w:tcBorders>
            <w:shd w:val="clear" w:color="auto" w:fill="auto"/>
            <w:noWrap/>
            <w:vAlign w:val="center"/>
            <w:hideMark/>
          </w:tcPr>
          <w:p w14:paraId="2954CE48" w14:textId="77777777" w:rsidR="004A3BB6" w:rsidRDefault="004A3BB6">
            <w:pPr>
              <w:jc w:val="center"/>
              <w:rPr>
                <w:rFonts w:ascii="Arial" w:hAnsi="Arial" w:cs="Arial"/>
                <w:color w:val="000000"/>
                <w:sz w:val="22"/>
                <w:szCs w:val="22"/>
              </w:rPr>
            </w:pPr>
            <w:r>
              <w:rPr>
                <w:rFonts w:ascii="Arial" w:hAnsi="Arial" w:cs="Arial"/>
                <w:color w:val="000000"/>
                <w:sz w:val="22"/>
                <w:szCs w:val="22"/>
              </w:rPr>
              <w:t>Hasta de 200 m2</w:t>
            </w:r>
          </w:p>
        </w:tc>
        <w:tc>
          <w:tcPr>
            <w:tcW w:w="1957" w:type="dxa"/>
            <w:tcBorders>
              <w:top w:val="nil"/>
              <w:left w:val="nil"/>
              <w:bottom w:val="single" w:sz="8" w:space="0" w:color="auto"/>
              <w:right w:val="single" w:sz="8" w:space="0" w:color="auto"/>
            </w:tcBorders>
            <w:shd w:val="clear" w:color="auto" w:fill="auto"/>
            <w:noWrap/>
            <w:vAlign w:val="center"/>
            <w:hideMark/>
          </w:tcPr>
          <w:p w14:paraId="357A6B03"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6BC3E4DD"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184DDEF5"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7E6F2D06" w14:textId="77777777" w:rsidR="004A3BB6" w:rsidRDefault="004A3BB6">
            <w:pPr>
              <w:jc w:val="center"/>
              <w:rPr>
                <w:rFonts w:ascii="Arial" w:hAnsi="Arial" w:cs="Arial"/>
                <w:color w:val="000000"/>
                <w:sz w:val="22"/>
                <w:szCs w:val="22"/>
              </w:rPr>
            </w:pPr>
            <w:r>
              <w:rPr>
                <w:rFonts w:ascii="Arial" w:hAnsi="Arial" w:cs="Arial"/>
                <w:color w:val="000000"/>
                <w:sz w:val="22"/>
                <w:szCs w:val="22"/>
              </w:rPr>
              <w:t>Mas de 201 m2</w:t>
            </w:r>
          </w:p>
        </w:tc>
        <w:tc>
          <w:tcPr>
            <w:tcW w:w="1957" w:type="dxa"/>
            <w:tcBorders>
              <w:top w:val="nil"/>
              <w:left w:val="nil"/>
              <w:bottom w:val="single" w:sz="8" w:space="0" w:color="auto"/>
              <w:right w:val="single" w:sz="8" w:space="0" w:color="auto"/>
            </w:tcBorders>
            <w:shd w:val="clear" w:color="auto" w:fill="auto"/>
            <w:noWrap/>
            <w:vAlign w:val="center"/>
            <w:hideMark/>
          </w:tcPr>
          <w:p w14:paraId="0A1F3F16" w14:textId="77777777" w:rsidR="004A3BB6" w:rsidRDefault="004A3BB6">
            <w:pPr>
              <w:jc w:val="center"/>
              <w:rPr>
                <w:rFonts w:ascii="Arial" w:hAnsi="Arial" w:cs="Arial"/>
                <w:color w:val="000000"/>
                <w:sz w:val="22"/>
                <w:szCs w:val="22"/>
              </w:rPr>
            </w:pPr>
            <w:r>
              <w:rPr>
                <w:rFonts w:ascii="Arial" w:hAnsi="Arial" w:cs="Arial"/>
                <w:color w:val="000000"/>
                <w:sz w:val="22"/>
                <w:szCs w:val="22"/>
              </w:rPr>
              <w:t>12</w:t>
            </w:r>
          </w:p>
        </w:tc>
      </w:tr>
      <w:tr w:rsidR="004A3BB6" w14:paraId="67063A41"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552FE320" w14:textId="77777777" w:rsidR="004A3BB6" w:rsidRDefault="004A3BB6">
            <w:pPr>
              <w:jc w:val="center"/>
              <w:rPr>
                <w:rFonts w:ascii="Arial" w:hAnsi="Arial" w:cs="Arial"/>
                <w:color w:val="000000"/>
                <w:sz w:val="22"/>
                <w:szCs w:val="22"/>
              </w:rPr>
            </w:pPr>
            <w:r>
              <w:rPr>
                <w:rFonts w:ascii="Arial" w:hAnsi="Arial" w:cs="Arial"/>
                <w:color w:val="000000"/>
                <w:sz w:val="22"/>
                <w:szCs w:val="22"/>
              </w:rPr>
              <w:t>Billares</w:t>
            </w:r>
          </w:p>
        </w:tc>
        <w:tc>
          <w:tcPr>
            <w:tcW w:w="3119" w:type="dxa"/>
            <w:tcBorders>
              <w:top w:val="nil"/>
              <w:left w:val="nil"/>
              <w:bottom w:val="single" w:sz="8" w:space="0" w:color="auto"/>
              <w:right w:val="single" w:sz="8" w:space="0" w:color="auto"/>
            </w:tcBorders>
            <w:shd w:val="clear" w:color="auto" w:fill="auto"/>
            <w:noWrap/>
            <w:vAlign w:val="center"/>
            <w:hideMark/>
          </w:tcPr>
          <w:p w14:paraId="292931BF"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2C662E2D"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40D28B9A"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F5BB82" w14:textId="77777777" w:rsidR="004A3BB6" w:rsidRDefault="004A3BB6">
            <w:pPr>
              <w:jc w:val="center"/>
              <w:rPr>
                <w:rFonts w:ascii="Arial" w:hAnsi="Arial" w:cs="Arial"/>
                <w:color w:val="000000"/>
                <w:sz w:val="22"/>
                <w:szCs w:val="22"/>
              </w:rPr>
            </w:pPr>
            <w:r>
              <w:rPr>
                <w:rFonts w:ascii="Arial" w:hAnsi="Arial" w:cs="Arial"/>
                <w:color w:val="000000"/>
                <w:sz w:val="22"/>
                <w:szCs w:val="22"/>
              </w:rPr>
              <w:t>Servicios Funerarios</w:t>
            </w:r>
          </w:p>
        </w:tc>
        <w:tc>
          <w:tcPr>
            <w:tcW w:w="3119" w:type="dxa"/>
            <w:tcBorders>
              <w:top w:val="nil"/>
              <w:left w:val="nil"/>
              <w:bottom w:val="single" w:sz="8" w:space="0" w:color="auto"/>
              <w:right w:val="single" w:sz="8" w:space="0" w:color="auto"/>
            </w:tcBorders>
            <w:shd w:val="clear" w:color="auto" w:fill="auto"/>
            <w:noWrap/>
            <w:vAlign w:val="center"/>
            <w:hideMark/>
          </w:tcPr>
          <w:p w14:paraId="122759A6" w14:textId="77777777" w:rsidR="004A3BB6" w:rsidRDefault="004A3BB6">
            <w:pPr>
              <w:jc w:val="center"/>
              <w:rPr>
                <w:rFonts w:ascii="Arial" w:hAnsi="Arial" w:cs="Arial"/>
                <w:color w:val="000000"/>
                <w:sz w:val="22"/>
                <w:szCs w:val="22"/>
              </w:rPr>
            </w:pPr>
            <w:r>
              <w:rPr>
                <w:rFonts w:ascii="Arial" w:hAnsi="Arial" w:cs="Arial"/>
                <w:color w:val="000000"/>
                <w:sz w:val="22"/>
                <w:szCs w:val="22"/>
              </w:rPr>
              <w:t>Hasta 200 m2</w:t>
            </w:r>
          </w:p>
        </w:tc>
        <w:tc>
          <w:tcPr>
            <w:tcW w:w="1957" w:type="dxa"/>
            <w:tcBorders>
              <w:top w:val="nil"/>
              <w:left w:val="nil"/>
              <w:bottom w:val="single" w:sz="8" w:space="0" w:color="auto"/>
              <w:right w:val="single" w:sz="8" w:space="0" w:color="auto"/>
            </w:tcBorders>
            <w:shd w:val="clear" w:color="auto" w:fill="auto"/>
            <w:noWrap/>
            <w:vAlign w:val="center"/>
            <w:hideMark/>
          </w:tcPr>
          <w:p w14:paraId="0AA6ECAE" w14:textId="77777777" w:rsidR="004A3BB6" w:rsidRDefault="004A3BB6">
            <w:pPr>
              <w:jc w:val="center"/>
              <w:rPr>
                <w:rFonts w:ascii="Arial" w:hAnsi="Arial" w:cs="Arial"/>
                <w:color w:val="000000"/>
                <w:sz w:val="22"/>
                <w:szCs w:val="22"/>
              </w:rPr>
            </w:pPr>
            <w:r>
              <w:rPr>
                <w:rFonts w:ascii="Arial" w:hAnsi="Arial" w:cs="Arial"/>
                <w:color w:val="000000"/>
                <w:sz w:val="22"/>
                <w:szCs w:val="22"/>
              </w:rPr>
              <w:t>25</w:t>
            </w:r>
          </w:p>
        </w:tc>
      </w:tr>
      <w:tr w:rsidR="004A3BB6" w14:paraId="0189ED4D"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68427C38"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9A4520D" w14:textId="77777777" w:rsidR="004A3BB6" w:rsidRDefault="004A3BB6">
            <w:pPr>
              <w:jc w:val="center"/>
              <w:rPr>
                <w:rFonts w:ascii="Arial" w:hAnsi="Arial" w:cs="Arial"/>
                <w:color w:val="000000"/>
                <w:sz w:val="22"/>
                <w:szCs w:val="22"/>
              </w:rPr>
            </w:pPr>
            <w:r>
              <w:rPr>
                <w:rFonts w:ascii="Arial" w:hAnsi="Arial" w:cs="Arial"/>
                <w:color w:val="000000"/>
                <w:sz w:val="22"/>
                <w:szCs w:val="22"/>
              </w:rPr>
              <w:t>Mas de 201 m2</w:t>
            </w:r>
          </w:p>
        </w:tc>
        <w:tc>
          <w:tcPr>
            <w:tcW w:w="1957" w:type="dxa"/>
            <w:tcBorders>
              <w:top w:val="nil"/>
              <w:left w:val="nil"/>
              <w:bottom w:val="single" w:sz="8" w:space="0" w:color="auto"/>
              <w:right w:val="single" w:sz="8" w:space="0" w:color="auto"/>
            </w:tcBorders>
            <w:shd w:val="clear" w:color="auto" w:fill="auto"/>
            <w:noWrap/>
            <w:vAlign w:val="center"/>
            <w:hideMark/>
          </w:tcPr>
          <w:p w14:paraId="0FEC912C" w14:textId="77777777" w:rsidR="004A3BB6" w:rsidRDefault="004A3BB6">
            <w:pPr>
              <w:jc w:val="center"/>
              <w:rPr>
                <w:rFonts w:ascii="Arial" w:hAnsi="Arial" w:cs="Arial"/>
                <w:color w:val="000000"/>
                <w:sz w:val="22"/>
                <w:szCs w:val="22"/>
              </w:rPr>
            </w:pPr>
            <w:r>
              <w:rPr>
                <w:rFonts w:ascii="Arial" w:hAnsi="Arial" w:cs="Arial"/>
                <w:color w:val="000000"/>
                <w:sz w:val="22"/>
                <w:szCs w:val="22"/>
              </w:rPr>
              <w:t>50</w:t>
            </w:r>
          </w:p>
        </w:tc>
      </w:tr>
      <w:tr w:rsidR="004A3BB6" w14:paraId="64CB833D"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614BD0" w14:textId="77777777" w:rsidR="004A3BB6" w:rsidRDefault="004A3BB6">
            <w:pPr>
              <w:jc w:val="center"/>
              <w:rPr>
                <w:rFonts w:ascii="Arial" w:hAnsi="Arial" w:cs="Arial"/>
                <w:color w:val="000000"/>
                <w:sz w:val="22"/>
                <w:szCs w:val="22"/>
              </w:rPr>
            </w:pPr>
            <w:r>
              <w:rPr>
                <w:rFonts w:ascii="Arial" w:hAnsi="Arial" w:cs="Arial"/>
                <w:color w:val="000000"/>
                <w:sz w:val="22"/>
                <w:szCs w:val="22"/>
              </w:rPr>
              <w:t>Oficinas</w:t>
            </w:r>
          </w:p>
        </w:tc>
        <w:tc>
          <w:tcPr>
            <w:tcW w:w="3119" w:type="dxa"/>
            <w:tcBorders>
              <w:top w:val="nil"/>
              <w:left w:val="nil"/>
              <w:bottom w:val="single" w:sz="8" w:space="0" w:color="auto"/>
              <w:right w:val="single" w:sz="8" w:space="0" w:color="auto"/>
            </w:tcBorders>
            <w:shd w:val="clear" w:color="auto" w:fill="auto"/>
            <w:noWrap/>
            <w:vAlign w:val="center"/>
            <w:hideMark/>
          </w:tcPr>
          <w:p w14:paraId="66A61DD0" w14:textId="77777777" w:rsidR="004A3BB6" w:rsidRDefault="004A3BB6">
            <w:pPr>
              <w:jc w:val="center"/>
              <w:rPr>
                <w:rFonts w:ascii="Arial" w:hAnsi="Arial" w:cs="Arial"/>
                <w:color w:val="000000"/>
                <w:sz w:val="22"/>
                <w:szCs w:val="22"/>
              </w:rPr>
            </w:pPr>
            <w:r>
              <w:rPr>
                <w:rFonts w:ascii="Arial" w:hAnsi="Arial" w:cs="Arial"/>
                <w:color w:val="000000"/>
                <w:sz w:val="22"/>
                <w:szCs w:val="22"/>
              </w:rPr>
              <w:t>Administrativas</w:t>
            </w:r>
          </w:p>
        </w:tc>
        <w:tc>
          <w:tcPr>
            <w:tcW w:w="1957" w:type="dxa"/>
            <w:tcBorders>
              <w:top w:val="nil"/>
              <w:left w:val="nil"/>
              <w:bottom w:val="single" w:sz="8" w:space="0" w:color="auto"/>
              <w:right w:val="single" w:sz="8" w:space="0" w:color="auto"/>
            </w:tcBorders>
            <w:shd w:val="clear" w:color="auto" w:fill="auto"/>
            <w:noWrap/>
            <w:vAlign w:val="center"/>
            <w:hideMark/>
          </w:tcPr>
          <w:p w14:paraId="0DD2A333" w14:textId="77777777" w:rsidR="004A3BB6" w:rsidRDefault="004A3BB6">
            <w:pPr>
              <w:jc w:val="center"/>
              <w:rPr>
                <w:rFonts w:ascii="Arial" w:hAnsi="Arial" w:cs="Arial"/>
                <w:color w:val="000000"/>
                <w:sz w:val="22"/>
                <w:szCs w:val="22"/>
              </w:rPr>
            </w:pPr>
            <w:r>
              <w:rPr>
                <w:rFonts w:ascii="Arial" w:hAnsi="Arial" w:cs="Arial"/>
                <w:color w:val="000000"/>
                <w:sz w:val="22"/>
                <w:szCs w:val="22"/>
              </w:rPr>
              <w:t>15</w:t>
            </w:r>
          </w:p>
        </w:tc>
      </w:tr>
      <w:tr w:rsidR="004A3BB6" w14:paraId="39096095"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6E769F56"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7CBA0D3" w14:textId="77777777" w:rsidR="004A3BB6" w:rsidRDefault="004A3BB6">
            <w:pPr>
              <w:jc w:val="center"/>
              <w:rPr>
                <w:rFonts w:ascii="Arial" w:hAnsi="Arial" w:cs="Arial"/>
                <w:color w:val="000000"/>
                <w:sz w:val="22"/>
                <w:szCs w:val="22"/>
              </w:rPr>
            </w:pPr>
            <w:r>
              <w:rPr>
                <w:rFonts w:ascii="Arial" w:hAnsi="Arial" w:cs="Arial"/>
                <w:color w:val="000000"/>
                <w:sz w:val="22"/>
                <w:szCs w:val="22"/>
              </w:rPr>
              <w:t>Comerciales</w:t>
            </w:r>
          </w:p>
        </w:tc>
        <w:tc>
          <w:tcPr>
            <w:tcW w:w="1957" w:type="dxa"/>
            <w:tcBorders>
              <w:top w:val="nil"/>
              <w:left w:val="nil"/>
              <w:bottom w:val="single" w:sz="8" w:space="0" w:color="auto"/>
              <w:right w:val="single" w:sz="8" w:space="0" w:color="auto"/>
            </w:tcBorders>
            <w:shd w:val="clear" w:color="auto" w:fill="auto"/>
            <w:noWrap/>
            <w:vAlign w:val="center"/>
            <w:hideMark/>
          </w:tcPr>
          <w:p w14:paraId="39E59EC9"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78189DCA"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CB0C9F" w14:textId="77777777" w:rsidR="004A3BB6" w:rsidRDefault="004A3BB6">
            <w:pPr>
              <w:jc w:val="center"/>
              <w:rPr>
                <w:rFonts w:ascii="Arial" w:hAnsi="Arial" w:cs="Arial"/>
                <w:color w:val="000000"/>
                <w:sz w:val="22"/>
                <w:szCs w:val="22"/>
              </w:rPr>
            </w:pPr>
            <w:r>
              <w:rPr>
                <w:rFonts w:ascii="Arial" w:hAnsi="Arial" w:cs="Arial"/>
                <w:color w:val="000000"/>
                <w:sz w:val="22"/>
                <w:szCs w:val="22"/>
              </w:rPr>
              <w:t>Estancias Infantiles</w:t>
            </w:r>
          </w:p>
        </w:tc>
        <w:tc>
          <w:tcPr>
            <w:tcW w:w="3119" w:type="dxa"/>
            <w:tcBorders>
              <w:top w:val="nil"/>
              <w:left w:val="nil"/>
              <w:bottom w:val="single" w:sz="8" w:space="0" w:color="auto"/>
              <w:right w:val="single" w:sz="8" w:space="0" w:color="auto"/>
            </w:tcBorders>
            <w:shd w:val="clear" w:color="auto" w:fill="auto"/>
            <w:noWrap/>
            <w:vAlign w:val="center"/>
            <w:hideMark/>
          </w:tcPr>
          <w:p w14:paraId="03AFF719" w14:textId="77777777" w:rsidR="004A3BB6" w:rsidRDefault="004A3BB6">
            <w:pPr>
              <w:jc w:val="center"/>
              <w:rPr>
                <w:rFonts w:ascii="Arial" w:hAnsi="Arial" w:cs="Arial"/>
                <w:color w:val="000000"/>
                <w:sz w:val="22"/>
                <w:szCs w:val="22"/>
              </w:rPr>
            </w:pPr>
            <w:r>
              <w:rPr>
                <w:rFonts w:ascii="Arial" w:hAnsi="Arial" w:cs="Arial"/>
                <w:color w:val="000000"/>
                <w:sz w:val="22"/>
                <w:szCs w:val="22"/>
              </w:rPr>
              <w:t>Hasta 200 m2</w:t>
            </w:r>
          </w:p>
        </w:tc>
        <w:tc>
          <w:tcPr>
            <w:tcW w:w="1957" w:type="dxa"/>
            <w:tcBorders>
              <w:top w:val="nil"/>
              <w:left w:val="nil"/>
              <w:bottom w:val="single" w:sz="8" w:space="0" w:color="auto"/>
              <w:right w:val="single" w:sz="8" w:space="0" w:color="auto"/>
            </w:tcBorders>
            <w:shd w:val="clear" w:color="auto" w:fill="auto"/>
            <w:noWrap/>
            <w:vAlign w:val="center"/>
            <w:hideMark/>
          </w:tcPr>
          <w:p w14:paraId="10A72A90"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72141C06"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636A5986"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01F94F5D" w14:textId="77777777" w:rsidR="004A3BB6" w:rsidRDefault="004A3BB6">
            <w:pPr>
              <w:jc w:val="center"/>
              <w:rPr>
                <w:rFonts w:ascii="Arial" w:hAnsi="Arial" w:cs="Arial"/>
                <w:color w:val="000000"/>
                <w:sz w:val="22"/>
                <w:szCs w:val="22"/>
              </w:rPr>
            </w:pPr>
            <w:r>
              <w:rPr>
                <w:rFonts w:ascii="Arial" w:hAnsi="Arial" w:cs="Arial"/>
                <w:color w:val="000000"/>
                <w:sz w:val="22"/>
                <w:szCs w:val="22"/>
              </w:rPr>
              <w:t>De 201 a 600 m2</w:t>
            </w:r>
          </w:p>
        </w:tc>
        <w:tc>
          <w:tcPr>
            <w:tcW w:w="1957" w:type="dxa"/>
            <w:tcBorders>
              <w:top w:val="nil"/>
              <w:left w:val="nil"/>
              <w:bottom w:val="single" w:sz="8" w:space="0" w:color="auto"/>
              <w:right w:val="single" w:sz="8" w:space="0" w:color="auto"/>
            </w:tcBorders>
            <w:shd w:val="clear" w:color="auto" w:fill="auto"/>
            <w:noWrap/>
            <w:vAlign w:val="center"/>
            <w:hideMark/>
          </w:tcPr>
          <w:p w14:paraId="5466428E" w14:textId="77777777" w:rsidR="004A3BB6" w:rsidRDefault="004A3BB6">
            <w:pPr>
              <w:jc w:val="center"/>
              <w:rPr>
                <w:rFonts w:ascii="Arial" w:hAnsi="Arial" w:cs="Arial"/>
                <w:color w:val="000000"/>
                <w:sz w:val="22"/>
                <w:szCs w:val="22"/>
              </w:rPr>
            </w:pPr>
            <w:r>
              <w:rPr>
                <w:rFonts w:ascii="Arial" w:hAnsi="Arial" w:cs="Arial"/>
                <w:color w:val="000000"/>
                <w:sz w:val="22"/>
                <w:szCs w:val="22"/>
              </w:rPr>
              <w:t>30</w:t>
            </w:r>
          </w:p>
        </w:tc>
      </w:tr>
      <w:tr w:rsidR="004A3BB6" w14:paraId="4DB8E0C7"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08840C3E"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4CD655F4" w14:textId="77777777" w:rsidR="004A3BB6" w:rsidRDefault="004A3BB6">
            <w:pPr>
              <w:jc w:val="center"/>
              <w:rPr>
                <w:rFonts w:ascii="Arial" w:hAnsi="Arial" w:cs="Arial"/>
                <w:color w:val="000000"/>
                <w:sz w:val="22"/>
                <w:szCs w:val="22"/>
              </w:rPr>
            </w:pPr>
            <w:r>
              <w:rPr>
                <w:rFonts w:ascii="Arial" w:hAnsi="Arial" w:cs="Arial"/>
                <w:color w:val="000000"/>
                <w:sz w:val="22"/>
                <w:szCs w:val="22"/>
              </w:rPr>
              <w:t xml:space="preserve">De 2 o </w:t>
            </w:r>
            <w:proofErr w:type="spellStart"/>
            <w:r>
              <w:rPr>
                <w:rFonts w:ascii="Arial" w:hAnsi="Arial" w:cs="Arial"/>
                <w:color w:val="000000"/>
                <w:sz w:val="22"/>
                <w:szCs w:val="22"/>
              </w:rPr>
              <w:t>mas</w:t>
            </w:r>
            <w:proofErr w:type="spellEnd"/>
            <w:r>
              <w:rPr>
                <w:rFonts w:ascii="Arial" w:hAnsi="Arial" w:cs="Arial"/>
                <w:color w:val="000000"/>
                <w:sz w:val="22"/>
                <w:szCs w:val="22"/>
              </w:rPr>
              <w:t xml:space="preserve"> pisos, o mayor a 601 m2</w:t>
            </w:r>
          </w:p>
        </w:tc>
        <w:tc>
          <w:tcPr>
            <w:tcW w:w="1957" w:type="dxa"/>
            <w:tcBorders>
              <w:top w:val="nil"/>
              <w:left w:val="nil"/>
              <w:bottom w:val="single" w:sz="8" w:space="0" w:color="auto"/>
              <w:right w:val="single" w:sz="8" w:space="0" w:color="auto"/>
            </w:tcBorders>
            <w:shd w:val="clear" w:color="auto" w:fill="auto"/>
            <w:noWrap/>
            <w:vAlign w:val="center"/>
            <w:hideMark/>
          </w:tcPr>
          <w:p w14:paraId="55AC4AA8" w14:textId="77777777" w:rsidR="004A3BB6" w:rsidRDefault="004A3BB6">
            <w:pPr>
              <w:jc w:val="center"/>
              <w:rPr>
                <w:rFonts w:ascii="Arial" w:hAnsi="Arial" w:cs="Arial"/>
                <w:color w:val="000000"/>
                <w:sz w:val="22"/>
                <w:szCs w:val="22"/>
              </w:rPr>
            </w:pPr>
            <w:r>
              <w:rPr>
                <w:rFonts w:ascii="Arial" w:hAnsi="Arial" w:cs="Arial"/>
                <w:color w:val="000000"/>
                <w:sz w:val="22"/>
                <w:szCs w:val="22"/>
              </w:rPr>
              <w:t>58</w:t>
            </w:r>
          </w:p>
        </w:tc>
      </w:tr>
      <w:tr w:rsidR="004A3BB6" w14:paraId="218149E8"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9412A7" w14:textId="77777777" w:rsidR="004A3BB6" w:rsidRDefault="004A3BB6">
            <w:pPr>
              <w:jc w:val="center"/>
              <w:rPr>
                <w:rFonts w:ascii="Arial" w:hAnsi="Arial" w:cs="Arial"/>
                <w:color w:val="000000"/>
                <w:sz w:val="22"/>
                <w:szCs w:val="22"/>
              </w:rPr>
            </w:pPr>
            <w:r>
              <w:rPr>
                <w:rFonts w:ascii="Arial" w:hAnsi="Arial" w:cs="Arial"/>
                <w:color w:val="000000"/>
                <w:sz w:val="22"/>
                <w:szCs w:val="22"/>
              </w:rPr>
              <w:t>Educativo</w:t>
            </w:r>
          </w:p>
        </w:tc>
        <w:tc>
          <w:tcPr>
            <w:tcW w:w="3119" w:type="dxa"/>
            <w:tcBorders>
              <w:top w:val="nil"/>
              <w:left w:val="nil"/>
              <w:bottom w:val="single" w:sz="8" w:space="0" w:color="auto"/>
              <w:right w:val="single" w:sz="8" w:space="0" w:color="auto"/>
            </w:tcBorders>
            <w:shd w:val="clear" w:color="auto" w:fill="auto"/>
            <w:noWrap/>
            <w:vAlign w:val="center"/>
            <w:hideMark/>
          </w:tcPr>
          <w:p w14:paraId="739C5AC5" w14:textId="77777777" w:rsidR="004A3BB6" w:rsidRDefault="004A3BB6">
            <w:pPr>
              <w:jc w:val="center"/>
              <w:rPr>
                <w:rFonts w:ascii="Arial" w:hAnsi="Arial" w:cs="Arial"/>
                <w:color w:val="000000"/>
                <w:sz w:val="22"/>
                <w:szCs w:val="22"/>
              </w:rPr>
            </w:pPr>
            <w:r>
              <w:rPr>
                <w:rFonts w:ascii="Arial" w:hAnsi="Arial" w:cs="Arial"/>
                <w:color w:val="000000"/>
                <w:sz w:val="22"/>
                <w:szCs w:val="22"/>
              </w:rPr>
              <w:t>Jardín de Niños/Primaria</w:t>
            </w:r>
          </w:p>
        </w:tc>
        <w:tc>
          <w:tcPr>
            <w:tcW w:w="1957" w:type="dxa"/>
            <w:tcBorders>
              <w:top w:val="nil"/>
              <w:left w:val="nil"/>
              <w:bottom w:val="single" w:sz="8" w:space="0" w:color="auto"/>
              <w:right w:val="single" w:sz="8" w:space="0" w:color="auto"/>
            </w:tcBorders>
            <w:shd w:val="clear" w:color="auto" w:fill="auto"/>
            <w:noWrap/>
            <w:vAlign w:val="center"/>
            <w:hideMark/>
          </w:tcPr>
          <w:p w14:paraId="50532A0E" w14:textId="77777777" w:rsidR="004A3BB6" w:rsidRDefault="004A3BB6">
            <w:pPr>
              <w:jc w:val="center"/>
              <w:rPr>
                <w:rFonts w:ascii="Arial" w:hAnsi="Arial" w:cs="Arial"/>
                <w:color w:val="000000"/>
                <w:sz w:val="22"/>
                <w:szCs w:val="22"/>
              </w:rPr>
            </w:pPr>
            <w:r>
              <w:rPr>
                <w:rFonts w:ascii="Arial" w:hAnsi="Arial" w:cs="Arial"/>
                <w:color w:val="000000"/>
                <w:sz w:val="22"/>
                <w:szCs w:val="22"/>
              </w:rPr>
              <w:t>24.5</w:t>
            </w:r>
          </w:p>
        </w:tc>
      </w:tr>
      <w:tr w:rsidR="004A3BB6" w14:paraId="032A4E61"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77FD158E"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4330E557" w14:textId="77777777" w:rsidR="004A3BB6" w:rsidRDefault="004A3BB6">
            <w:pPr>
              <w:jc w:val="center"/>
              <w:rPr>
                <w:rFonts w:ascii="Arial" w:hAnsi="Arial" w:cs="Arial"/>
                <w:color w:val="000000"/>
                <w:sz w:val="22"/>
                <w:szCs w:val="22"/>
              </w:rPr>
            </w:pPr>
            <w:r>
              <w:rPr>
                <w:rFonts w:ascii="Arial" w:hAnsi="Arial" w:cs="Arial"/>
                <w:color w:val="000000"/>
                <w:sz w:val="22"/>
                <w:szCs w:val="22"/>
              </w:rPr>
              <w:t>Secundaria/Bachillerato</w:t>
            </w:r>
          </w:p>
        </w:tc>
        <w:tc>
          <w:tcPr>
            <w:tcW w:w="1957" w:type="dxa"/>
            <w:tcBorders>
              <w:top w:val="nil"/>
              <w:left w:val="nil"/>
              <w:bottom w:val="single" w:sz="8" w:space="0" w:color="auto"/>
              <w:right w:val="single" w:sz="8" w:space="0" w:color="auto"/>
            </w:tcBorders>
            <w:shd w:val="clear" w:color="auto" w:fill="auto"/>
            <w:noWrap/>
            <w:vAlign w:val="center"/>
            <w:hideMark/>
          </w:tcPr>
          <w:p w14:paraId="45DB2514" w14:textId="77777777" w:rsidR="004A3BB6" w:rsidRDefault="004A3BB6">
            <w:pPr>
              <w:jc w:val="center"/>
              <w:rPr>
                <w:rFonts w:ascii="Arial" w:hAnsi="Arial" w:cs="Arial"/>
                <w:color w:val="000000"/>
                <w:sz w:val="22"/>
                <w:szCs w:val="22"/>
              </w:rPr>
            </w:pPr>
            <w:r>
              <w:rPr>
                <w:rFonts w:ascii="Arial" w:hAnsi="Arial" w:cs="Arial"/>
                <w:color w:val="000000"/>
                <w:sz w:val="22"/>
                <w:szCs w:val="22"/>
              </w:rPr>
              <w:t>60</w:t>
            </w:r>
          </w:p>
        </w:tc>
      </w:tr>
      <w:tr w:rsidR="004A3BB6" w14:paraId="0FCDBC10"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090D981D"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69913ED7" w14:textId="77777777" w:rsidR="004A3BB6" w:rsidRDefault="004A3BB6">
            <w:pPr>
              <w:jc w:val="center"/>
              <w:rPr>
                <w:rFonts w:ascii="Arial" w:hAnsi="Arial" w:cs="Arial"/>
                <w:color w:val="000000"/>
                <w:sz w:val="22"/>
                <w:szCs w:val="22"/>
              </w:rPr>
            </w:pPr>
            <w:r>
              <w:rPr>
                <w:rFonts w:ascii="Arial" w:hAnsi="Arial" w:cs="Arial"/>
                <w:color w:val="000000"/>
                <w:sz w:val="22"/>
                <w:szCs w:val="22"/>
              </w:rPr>
              <w:t>Profesional</w:t>
            </w:r>
          </w:p>
        </w:tc>
        <w:tc>
          <w:tcPr>
            <w:tcW w:w="1957" w:type="dxa"/>
            <w:tcBorders>
              <w:top w:val="nil"/>
              <w:left w:val="nil"/>
              <w:bottom w:val="single" w:sz="8" w:space="0" w:color="auto"/>
              <w:right w:val="single" w:sz="8" w:space="0" w:color="auto"/>
            </w:tcBorders>
            <w:shd w:val="clear" w:color="auto" w:fill="auto"/>
            <w:noWrap/>
            <w:vAlign w:val="center"/>
            <w:hideMark/>
          </w:tcPr>
          <w:p w14:paraId="0424B8AF" w14:textId="77777777" w:rsidR="004A3BB6" w:rsidRDefault="004A3BB6">
            <w:pPr>
              <w:jc w:val="center"/>
              <w:rPr>
                <w:rFonts w:ascii="Arial" w:hAnsi="Arial" w:cs="Arial"/>
                <w:color w:val="000000"/>
                <w:sz w:val="22"/>
                <w:szCs w:val="22"/>
              </w:rPr>
            </w:pPr>
            <w:r>
              <w:rPr>
                <w:rFonts w:ascii="Arial" w:hAnsi="Arial" w:cs="Arial"/>
                <w:color w:val="000000"/>
                <w:sz w:val="22"/>
                <w:szCs w:val="22"/>
              </w:rPr>
              <w:t>80</w:t>
            </w:r>
          </w:p>
        </w:tc>
      </w:tr>
      <w:tr w:rsidR="004A3BB6" w14:paraId="16557509"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62B464E9"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3D903A34" w14:textId="77777777" w:rsidR="004A3BB6" w:rsidRDefault="004A3BB6">
            <w:pPr>
              <w:jc w:val="center"/>
              <w:rPr>
                <w:rFonts w:ascii="Arial" w:hAnsi="Arial" w:cs="Arial"/>
                <w:color w:val="000000"/>
                <w:sz w:val="22"/>
                <w:szCs w:val="22"/>
              </w:rPr>
            </w:pPr>
            <w:r>
              <w:rPr>
                <w:rFonts w:ascii="Arial" w:hAnsi="Arial" w:cs="Arial"/>
                <w:color w:val="000000"/>
                <w:sz w:val="22"/>
                <w:szCs w:val="22"/>
              </w:rPr>
              <w:t>Diplomados/Pasantías</w:t>
            </w:r>
          </w:p>
        </w:tc>
        <w:tc>
          <w:tcPr>
            <w:tcW w:w="1957" w:type="dxa"/>
            <w:tcBorders>
              <w:top w:val="nil"/>
              <w:left w:val="nil"/>
              <w:bottom w:val="single" w:sz="8" w:space="0" w:color="auto"/>
              <w:right w:val="single" w:sz="8" w:space="0" w:color="auto"/>
            </w:tcBorders>
            <w:shd w:val="clear" w:color="auto" w:fill="auto"/>
            <w:noWrap/>
            <w:vAlign w:val="center"/>
            <w:hideMark/>
          </w:tcPr>
          <w:p w14:paraId="6115A485"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25AFF1DD"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67779144" w14:textId="77777777" w:rsidR="004A3BB6" w:rsidRDefault="004A3BB6">
            <w:pPr>
              <w:jc w:val="center"/>
              <w:rPr>
                <w:rFonts w:ascii="Arial" w:hAnsi="Arial" w:cs="Arial"/>
                <w:color w:val="000000"/>
                <w:sz w:val="22"/>
                <w:szCs w:val="22"/>
              </w:rPr>
            </w:pPr>
            <w:r>
              <w:rPr>
                <w:rFonts w:ascii="Arial" w:hAnsi="Arial" w:cs="Arial"/>
                <w:color w:val="000000"/>
                <w:sz w:val="22"/>
                <w:szCs w:val="22"/>
              </w:rPr>
              <w:t>Salón de Fiestas Infantiles</w:t>
            </w:r>
          </w:p>
        </w:tc>
        <w:tc>
          <w:tcPr>
            <w:tcW w:w="3119" w:type="dxa"/>
            <w:tcBorders>
              <w:top w:val="nil"/>
              <w:left w:val="nil"/>
              <w:bottom w:val="single" w:sz="8" w:space="0" w:color="auto"/>
              <w:right w:val="single" w:sz="8" w:space="0" w:color="auto"/>
            </w:tcBorders>
            <w:shd w:val="clear" w:color="auto" w:fill="auto"/>
            <w:noWrap/>
            <w:vAlign w:val="center"/>
            <w:hideMark/>
          </w:tcPr>
          <w:p w14:paraId="710CC3FA"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11C74BB4" w14:textId="77777777" w:rsidR="004A3BB6" w:rsidRDefault="004A3BB6">
            <w:pPr>
              <w:jc w:val="center"/>
              <w:rPr>
                <w:rFonts w:ascii="Arial" w:hAnsi="Arial" w:cs="Arial"/>
                <w:color w:val="000000"/>
                <w:sz w:val="22"/>
                <w:szCs w:val="22"/>
              </w:rPr>
            </w:pPr>
            <w:r>
              <w:rPr>
                <w:rFonts w:ascii="Arial" w:hAnsi="Arial" w:cs="Arial"/>
                <w:color w:val="000000"/>
                <w:sz w:val="22"/>
                <w:szCs w:val="22"/>
              </w:rPr>
              <w:t>16</w:t>
            </w:r>
          </w:p>
        </w:tc>
      </w:tr>
      <w:tr w:rsidR="004A3BB6" w14:paraId="79DD7E75"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69DE6AF9" w14:textId="77777777" w:rsidR="004A3BB6" w:rsidRDefault="004A3BB6">
            <w:pPr>
              <w:jc w:val="center"/>
              <w:rPr>
                <w:rFonts w:ascii="Arial" w:hAnsi="Arial" w:cs="Arial"/>
                <w:color w:val="000000"/>
                <w:sz w:val="22"/>
                <w:szCs w:val="22"/>
              </w:rPr>
            </w:pPr>
            <w:r>
              <w:rPr>
                <w:rFonts w:ascii="Arial" w:hAnsi="Arial" w:cs="Arial"/>
                <w:color w:val="000000"/>
                <w:sz w:val="22"/>
                <w:szCs w:val="22"/>
              </w:rPr>
              <w:t>Salón de Eventos Sociales</w:t>
            </w:r>
          </w:p>
        </w:tc>
        <w:tc>
          <w:tcPr>
            <w:tcW w:w="3119" w:type="dxa"/>
            <w:tcBorders>
              <w:top w:val="nil"/>
              <w:left w:val="nil"/>
              <w:bottom w:val="single" w:sz="8" w:space="0" w:color="auto"/>
              <w:right w:val="single" w:sz="8" w:space="0" w:color="auto"/>
            </w:tcBorders>
            <w:shd w:val="clear" w:color="auto" w:fill="auto"/>
            <w:noWrap/>
            <w:vAlign w:val="center"/>
            <w:hideMark/>
          </w:tcPr>
          <w:p w14:paraId="14BABB6F"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5AB55728" w14:textId="77777777" w:rsidR="004A3BB6" w:rsidRDefault="004A3BB6">
            <w:pPr>
              <w:jc w:val="center"/>
              <w:rPr>
                <w:rFonts w:ascii="Arial" w:hAnsi="Arial" w:cs="Arial"/>
                <w:color w:val="000000"/>
                <w:sz w:val="22"/>
                <w:szCs w:val="22"/>
              </w:rPr>
            </w:pPr>
            <w:r>
              <w:rPr>
                <w:rFonts w:ascii="Arial" w:hAnsi="Arial" w:cs="Arial"/>
                <w:color w:val="000000"/>
                <w:sz w:val="22"/>
                <w:szCs w:val="22"/>
              </w:rPr>
              <w:t>30</w:t>
            </w:r>
          </w:p>
        </w:tc>
      </w:tr>
      <w:tr w:rsidR="004A3BB6" w14:paraId="6C740EA6"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4149420B" w14:textId="77777777" w:rsidR="004A3BB6" w:rsidRDefault="004A3BB6">
            <w:pPr>
              <w:jc w:val="center"/>
              <w:rPr>
                <w:rFonts w:ascii="Arial" w:hAnsi="Arial" w:cs="Arial"/>
                <w:color w:val="000000"/>
                <w:sz w:val="22"/>
                <w:szCs w:val="22"/>
              </w:rPr>
            </w:pPr>
            <w:r>
              <w:rPr>
                <w:rFonts w:ascii="Arial" w:hAnsi="Arial" w:cs="Arial"/>
                <w:color w:val="000000"/>
                <w:sz w:val="22"/>
                <w:szCs w:val="22"/>
              </w:rPr>
              <w:t>Gasolineras</w:t>
            </w:r>
          </w:p>
        </w:tc>
        <w:tc>
          <w:tcPr>
            <w:tcW w:w="3119" w:type="dxa"/>
            <w:tcBorders>
              <w:top w:val="nil"/>
              <w:left w:val="nil"/>
              <w:bottom w:val="single" w:sz="8" w:space="0" w:color="auto"/>
              <w:right w:val="single" w:sz="8" w:space="0" w:color="auto"/>
            </w:tcBorders>
            <w:shd w:val="clear" w:color="auto" w:fill="auto"/>
            <w:noWrap/>
            <w:vAlign w:val="center"/>
            <w:hideMark/>
          </w:tcPr>
          <w:p w14:paraId="32777D6F" w14:textId="77777777" w:rsidR="004A3BB6" w:rsidRDefault="004A3BB6">
            <w:pPr>
              <w:jc w:val="center"/>
              <w:rPr>
                <w:rFonts w:ascii="Arial" w:hAnsi="Arial" w:cs="Arial"/>
                <w:color w:val="000000"/>
                <w:sz w:val="22"/>
                <w:szCs w:val="22"/>
              </w:rPr>
            </w:pPr>
            <w:r>
              <w:rPr>
                <w:rFonts w:ascii="Arial" w:hAnsi="Arial" w:cs="Arial"/>
                <w:color w:val="000000"/>
                <w:sz w:val="22"/>
                <w:szCs w:val="22"/>
              </w:rPr>
              <w:t>Por cada isla</w:t>
            </w:r>
          </w:p>
        </w:tc>
        <w:tc>
          <w:tcPr>
            <w:tcW w:w="1957" w:type="dxa"/>
            <w:tcBorders>
              <w:top w:val="nil"/>
              <w:left w:val="nil"/>
              <w:bottom w:val="single" w:sz="8" w:space="0" w:color="auto"/>
              <w:right w:val="single" w:sz="8" w:space="0" w:color="auto"/>
            </w:tcBorders>
            <w:shd w:val="clear" w:color="auto" w:fill="auto"/>
            <w:noWrap/>
            <w:vAlign w:val="center"/>
            <w:hideMark/>
          </w:tcPr>
          <w:p w14:paraId="2D13D235" w14:textId="77777777" w:rsidR="004A3BB6" w:rsidRDefault="004A3BB6">
            <w:pPr>
              <w:jc w:val="center"/>
              <w:rPr>
                <w:rFonts w:ascii="Arial" w:hAnsi="Arial" w:cs="Arial"/>
                <w:color w:val="000000"/>
                <w:sz w:val="22"/>
                <w:szCs w:val="22"/>
              </w:rPr>
            </w:pPr>
            <w:r>
              <w:rPr>
                <w:rFonts w:ascii="Arial" w:hAnsi="Arial" w:cs="Arial"/>
                <w:color w:val="000000"/>
                <w:sz w:val="22"/>
                <w:szCs w:val="22"/>
              </w:rPr>
              <w:t>100</w:t>
            </w:r>
          </w:p>
        </w:tc>
      </w:tr>
      <w:tr w:rsidR="004A3BB6" w14:paraId="148DD590"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B62D683" w14:textId="77777777" w:rsidR="004A3BB6" w:rsidRDefault="004A3BB6">
            <w:pPr>
              <w:jc w:val="center"/>
              <w:rPr>
                <w:rFonts w:ascii="Arial" w:hAnsi="Arial" w:cs="Arial"/>
                <w:color w:val="000000"/>
                <w:sz w:val="22"/>
                <w:szCs w:val="22"/>
              </w:rPr>
            </w:pPr>
            <w:r>
              <w:rPr>
                <w:rFonts w:ascii="Arial" w:hAnsi="Arial" w:cs="Arial"/>
                <w:color w:val="000000"/>
                <w:sz w:val="22"/>
                <w:szCs w:val="22"/>
              </w:rPr>
              <w:t xml:space="preserve">Gaseras (Natural, </w:t>
            </w:r>
            <w:proofErr w:type="spellStart"/>
            <w:r>
              <w:rPr>
                <w:rFonts w:ascii="Arial" w:hAnsi="Arial" w:cs="Arial"/>
                <w:color w:val="000000"/>
                <w:sz w:val="22"/>
                <w:szCs w:val="22"/>
              </w:rPr>
              <w:t>L.P</w:t>
            </w:r>
            <w:proofErr w:type="spellEnd"/>
            <w:r>
              <w:rPr>
                <w:rFonts w:ascii="Arial" w:hAnsi="Arial" w:cs="Arial"/>
                <w:color w:val="000000"/>
                <w:sz w:val="22"/>
                <w:szCs w:val="22"/>
              </w:rPr>
              <w:t>., otros) Materiales Peligrosos</w:t>
            </w:r>
          </w:p>
        </w:tc>
        <w:tc>
          <w:tcPr>
            <w:tcW w:w="3119" w:type="dxa"/>
            <w:tcBorders>
              <w:top w:val="nil"/>
              <w:left w:val="nil"/>
              <w:bottom w:val="single" w:sz="8" w:space="0" w:color="auto"/>
              <w:right w:val="single" w:sz="8" w:space="0" w:color="auto"/>
            </w:tcBorders>
            <w:shd w:val="clear" w:color="auto" w:fill="auto"/>
            <w:noWrap/>
            <w:vAlign w:val="center"/>
            <w:hideMark/>
          </w:tcPr>
          <w:p w14:paraId="59CC421F" w14:textId="77777777" w:rsidR="004A3BB6" w:rsidRDefault="004A3BB6">
            <w:pPr>
              <w:jc w:val="center"/>
              <w:rPr>
                <w:rFonts w:ascii="Arial" w:hAnsi="Arial" w:cs="Arial"/>
                <w:color w:val="000000"/>
                <w:sz w:val="22"/>
                <w:szCs w:val="22"/>
              </w:rPr>
            </w:pPr>
            <w:r>
              <w:rPr>
                <w:rFonts w:ascii="Arial" w:hAnsi="Arial" w:cs="Arial"/>
                <w:color w:val="000000"/>
                <w:sz w:val="22"/>
                <w:szCs w:val="22"/>
              </w:rPr>
              <w:t>Bodegas de distribución</w:t>
            </w:r>
          </w:p>
        </w:tc>
        <w:tc>
          <w:tcPr>
            <w:tcW w:w="1957" w:type="dxa"/>
            <w:tcBorders>
              <w:top w:val="nil"/>
              <w:left w:val="nil"/>
              <w:bottom w:val="single" w:sz="8" w:space="0" w:color="auto"/>
              <w:right w:val="single" w:sz="8" w:space="0" w:color="auto"/>
            </w:tcBorders>
            <w:shd w:val="clear" w:color="auto" w:fill="auto"/>
            <w:noWrap/>
            <w:vAlign w:val="center"/>
            <w:hideMark/>
          </w:tcPr>
          <w:p w14:paraId="0C1173A2" w14:textId="77777777" w:rsidR="004A3BB6" w:rsidRDefault="004A3BB6">
            <w:pPr>
              <w:jc w:val="center"/>
              <w:rPr>
                <w:rFonts w:ascii="Arial" w:hAnsi="Arial" w:cs="Arial"/>
                <w:color w:val="000000"/>
                <w:sz w:val="22"/>
                <w:szCs w:val="22"/>
              </w:rPr>
            </w:pPr>
            <w:r>
              <w:rPr>
                <w:rFonts w:ascii="Arial" w:hAnsi="Arial" w:cs="Arial"/>
                <w:color w:val="000000"/>
                <w:sz w:val="22"/>
                <w:szCs w:val="22"/>
              </w:rPr>
              <w:t>200</w:t>
            </w:r>
          </w:p>
        </w:tc>
      </w:tr>
      <w:tr w:rsidR="004A3BB6" w14:paraId="22FB15E8"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2046A246"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0CC0A4E" w14:textId="77777777" w:rsidR="004A3BB6" w:rsidRDefault="004A3BB6">
            <w:pPr>
              <w:jc w:val="center"/>
              <w:rPr>
                <w:rFonts w:ascii="Arial" w:hAnsi="Arial" w:cs="Arial"/>
                <w:color w:val="000000"/>
                <w:sz w:val="22"/>
                <w:szCs w:val="22"/>
              </w:rPr>
            </w:pPr>
            <w:r>
              <w:rPr>
                <w:rFonts w:ascii="Arial" w:hAnsi="Arial" w:cs="Arial"/>
                <w:color w:val="000000"/>
                <w:sz w:val="22"/>
                <w:szCs w:val="22"/>
              </w:rPr>
              <w:t xml:space="preserve">Estaciones para </w:t>
            </w:r>
            <w:proofErr w:type="spellStart"/>
            <w:r>
              <w:rPr>
                <w:rFonts w:ascii="Arial" w:hAnsi="Arial" w:cs="Arial"/>
                <w:color w:val="000000"/>
                <w:sz w:val="22"/>
                <w:szCs w:val="22"/>
              </w:rPr>
              <w:t>carburacion</w:t>
            </w:r>
            <w:proofErr w:type="spellEnd"/>
            <w:r>
              <w:rPr>
                <w:rFonts w:ascii="Arial" w:hAnsi="Arial" w:cs="Arial"/>
                <w:color w:val="000000"/>
                <w:sz w:val="22"/>
                <w:szCs w:val="22"/>
              </w:rPr>
              <w:t xml:space="preserve"> </w:t>
            </w:r>
          </w:p>
        </w:tc>
        <w:tc>
          <w:tcPr>
            <w:tcW w:w="1957" w:type="dxa"/>
            <w:tcBorders>
              <w:top w:val="nil"/>
              <w:left w:val="nil"/>
              <w:bottom w:val="single" w:sz="8" w:space="0" w:color="auto"/>
              <w:right w:val="single" w:sz="8" w:space="0" w:color="auto"/>
            </w:tcBorders>
            <w:shd w:val="clear" w:color="auto" w:fill="auto"/>
            <w:noWrap/>
            <w:vAlign w:val="center"/>
            <w:hideMark/>
          </w:tcPr>
          <w:p w14:paraId="3EB438FD" w14:textId="77777777" w:rsidR="004A3BB6" w:rsidRDefault="004A3BB6">
            <w:pPr>
              <w:jc w:val="center"/>
              <w:rPr>
                <w:rFonts w:ascii="Arial" w:hAnsi="Arial" w:cs="Arial"/>
                <w:color w:val="000000"/>
                <w:sz w:val="22"/>
                <w:szCs w:val="22"/>
              </w:rPr>
            </w:pPr>
            <w:r>
              <w:rPr>
                <w:rFonts w:ascii="Arial" w:hAnsi="Arial" w:cs="Arial"/>
                <w:color w:val="000000"/>
                <w:sz w:val="22"/>
                <w:szCs w:val="22"/>
              </w:rPr>
              <w:t>200</w:t>
            </w:r>
          </w:p>
        </w:tc>
      </w:tr>
      <w:tr w:rsidR="004A3BB6" w14:paraId="0A7E97AB"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15843083"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0B45D328" w14:textId="77777777" w:rsidR="004A3BB6" w:rsidRDefault="004A3BB6">
            <w:pPr>
              <w:jc w:val="center"/>
              <w:rPr>
                <w:rFonts w:ascii="Arial" w:hAnsi="Arial" w:cs="Arial"/>
                <w:color w:val="000000"/>
                <w:sz w:val="22"/>
                <w:szCs w:val="22"/>
              </w:rPr>
            </w:pPr>
            <w:r>
              <w:rPr>
                <w:rFonts w:ascii="Arial" w:hAnsi="Arial" w:cs="Arial"/>
                <w:color w:val="000000"/>
                <w:sz w:val="22"/>
                <w:szCs w:val="22"/>
              </w:rPr>
              <w:t>Plantas de Almacenamiento</w:t>
            </w:r>
          </w:p>
        </w:tc>
        <w:tc>
          <w:tcPr>
            <w:tcW w:w="1957" w:type="dxa"/>
            <w:tcBorders>
              <w:top w:val="nil"/>
              <w:left w:val="nil"/>
              <w:bottom w:val="single" w:sz="8" w:space="0" w:color="auto"/>
              <w:right w:val="single" w:sz="8" w:space="0" w:color="auto"/>
            </w:tcBorders>
            <w:shd w:val="clear" w:color="auto" w:fill="auto"/>
            <w:noWrap/>
            <w:vAlign w:val="center"/>
            <w:hideMark/>
          </w:tcPr>
          <w:p w14:paraId="10C2568A" w14:textId="77777777" w:rsidR="004A3BB6" w:rsidRDefault="004A3BB6">
            <w:pPr>
              <w:jc w:val="center"/>
              <w:rPr>
                <w:rFonts w:ascii="Arial" w:hAnsi="Arial" w:cs="Arial"/>
                <w:color w:val="000000"/>
                <w:sz w:val="22"/>
                <w:szCs w:val="22"/>
              </w:rPr>
            </w:pPr>
            <w:r>
              <w:rPr>
                <w:rFonts w:ascii="Arial" w:hAnsi="Arial" w:cs="Arial"/>
                <w:color w:val="000000"/>
                <w:sz w:val="22"/>
                <w:szCs w:val="22"/>
              </w:rPr>
              <w:t>500</w:t>
            </w:r>
          </w:p>
        </w:tc>
      </w:tr>
      <w:tr w:rsidR="004A3BB6" w14:paraId="46D333F2"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358D430E" w14:textId="77777777" w:rsidR="004A3BB6" w:rsidRDefault="004A3BB6">
            <w:pPr>
              <w:jc w:val="center"/>
              <w:rPr>
                <w:rFonts w:ascii="Arial" w:hAnsi="Arial" w:cs="Arial"/>
                <w:color w:val="000000"/>
                <w:sz w:val="22"/>
                <w:szCs w:val="22"/>
              </w:rPr>
            </w:pPr>
            <w:r>
              <w:rPr>
                <w:rFonts w:ascii="Arial" w:hAnsi="Arial" w:cs="Arial"/>
                <w:color w:val="000000"/>
                <w:sz w:val="22"/>
                <w:szCs w:val="22"/>
              </w:rPr>
              <w:t>Termoeléctrica</w:t>
            </w:r>
          </w:p>
        </w:tc>
        <w:tc>
          <w:tcPr>
            <w:tcW w:w="3119" w:type="dxa"/>
            <w:tcBorders>
              <w:top w:val="nil"/>
              <w:left w:val="nil"/>
              <w:bottom w:val="single" w:sz="8" w:space="0" w:color="auto"/>
              <w:right w:val="single" w:sz="8" w:space="0" w:color="auto"/>
            </w:tcBorders>
            <w:shd w:val="clear" w:color="auto" w:fill="auto"/>
            <w:noWrap/>
            <w:vAlign w:val="center"/>
            <w:hideMark/>
          </w:tcPr>
          <w:p w14:paraId="075231F4"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77530427" w14:textId="77777777" w:rsidR="004A3BB6" w:rsidRDefault="004A3BB6">
            <w:pPr>
              <w:jc w:val="center"/>
              <w:rPr>
                <w:rFonts w:ascii="Arial" w:hAnsi="Arial" w:cs="Arial"/>
                <w:color w:val="000000"/>
                <w:sz w:val="22"/>
                <w:szCs w:val="22"/>
              </w:rPr>
            </w:pPr>
            <w:r>
              <w:rPr>
                <w:rFonts w:ascii="Arial" w:hAnsi="Arial" w:cs="Arial"/>
                <w:color w:val="000000"/>
                <w:sz w:val="22"/>
                <w:szCs w:val="22"/>
              </w:rPr>
              <w:t>1100</w:t>
            </w:r>
          </w:p>
        </w:tc>
      </w:tr>
      <w:tr w:rsidR="004A3BB6" w14:paraId="2C69EF2B"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2F7C946C" w14:textId="77777777" w:rsidR="004A3BB6" w:rsidRDefault="004A3BB6">
            <w:pPr>
              <w:jc w:val="center"/>
              <w:rPr>
                <w:rFonts w:ascii="Arial" w:hAnsi="Arial" w:cs="Arial"/>
                <w:color w:val="000000"/>
                <w:sz w:val="22"/>
                <w:szCs w:val="22"/>
              </w:rPr>
            </w:pPr>
            <w:r>
              <w:rPr>
                <w:rFonts w:ascii="Arial" w:hAnsi="Arial" w:cs="Arial"/>
                <w:color w:val="000000"/>
                <w:sz w:val="22"/>
                <w:szCs w:val="22"/>
              </w:rPr>
              <w:t>Energía Fotovoltaica o renovable</w:t>
            </w:r>
          </w:p>
        </w:tc>
        <w:tc>
          <w:tcPr>
            <w:tcW w:w="3119" w:type="dxa"/>
            <w:tcBorders>
              <w:top w:val="nil"/>
              <w:left w:val="nil"/>
              <w:bottom w:val="single" w:sz="8" w:space="0" w:color="auto"/>
              <w:right w:val="single" w:sz="8" w:space="0" w:color="auto"/>
            </w:tcBorders>
            <w:shd w:val="clear" w:color="auto" w:fill="auto"/>
            <w:noWrap/>
            <w:vAlign w:val="center"/>
            <w:hideMark/>
          </w:tcPr>
          <w:p w14:paraId="5956ADFA"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6D5D393E" w14:textId="77777777" w:rsidR="004A3BB6" w:rsidRDefault="004A3BB6">
            <w:pPr>
              <w:jc w:val="center"/>
              <w:rPr>
                <w:rFonts w:ascii="Arial" w:hAnsi="Arial" w:cs="Arial"/>
                <w:color w:val="000000"/>
                <w:sz w:val="22"/>
                <w:szCs w:val="22"/>
              </w:rPr>
            </w:pPr>
            <w:r>
              <w:rPr>
                <w:rFonts w:ascii="Arial" w:hAnsi="Arial" w:cs="Arial"/>
                <w:color w:val="000000"/>
                <w:sz w:val="22"/>
                <w:szCs w:val="22"/>
              </w:rPr>
              <w:t>510</w:t>
            </w:r>
          </w:p>
        </w:tc>
      </w:tr>
      <w:tr w:rsidR="004A3BB6" w14:paraId="1AC65F27" w14:textId="77777777" w:rsidTr="004A3BB6">
        <w:trPr>
          <w:trHeight w:val="840"/>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0910F8" w14:textId="77777777" w:rsidR="004A3BB6" w:rsidRDefault="004A3BB6">
            <w:pPr>
              <w:jc w:val="center"/>
              <w:rPr>
                <w:rFonts w:ascii="Arial" w:hAnsi="Arial" w:cs="Arial"/>
                <w:color w:val="000000"/>
                <w:sz w:val="22"/>
                <w:szCs w:val="22"/>
              </w:rPr>
            </w:pPr>
            <w:r>
              <w:rPr>
                <w:rFonts w:ascii="Arial" w:hAnsi="Arial" w:cs="Arial"/>
                <w:color w:val="000000"/>
                <w:sz w:val="22"/>
                <w:szCs w:val="22"/>
              </w:rPr>
              <w:t>Hoteles, Moteles, Servicios de Hospedaje</w:t>
            </w:r>
          </w:p>
        </w:tc>
        <w:tc>
          <w:tcPr>
            <w:tcW w:w="3119" w:type="dxa"/>
            <w:tcBorders>
              <w:top w:val="nil"/>
              <w:left w:val="nil"/>
              <w:bottom w:val="single" w:sz="8" w:space="0" w:color="auto"/>
              <w:right w:val="single" w:sz="8" w:space="0" w:color="auto"/>
            </w:tcBorders>
            <w:shd w:val="clear" w:color="auto" w:fill="auto"/>
            <w:noWrap/>
            <w:vAlign w:val="center"/>
            <w:hideMark/>
          </w:tcPr>
          <w:p w14:paraId="31DCFDD2" w14:textId="77777777" w:rsidR="004A3BB6" w:rsidRDefault="004A3BB6">
            <w:pPr>
              <w:jc w:val="center"/>
              <w:rPr>
                <w:rFonts w:ascii="Arial" w:hAnsi="Arial" w:cs="Arial"/>
                <w:color w:val="000000"/>
                <w:sz w:val="22"/>
                <w:szCs w:val="22"/>
              </w:rPr>
            </w:pPr>
            <w:r>
              <w:rPr>
                <w:rFonts w:ascii="Arial" w:hAnsi="Arial" w:cs="Arial"/>
                <w:color w:val="000000"/>
                <w:sz w:val="22"/>
                <w:szCs w:val="22"/>
              </w:rPr>
              <w:t>Hasta 1500 m2</w:t>
            </w:r>
          </w:p>
        </w:tc>
        <w:tc>
          <w:tcPr>
            <w:tcW w:w="1957" w:type="dxa"/>
            <w:tcBorders>
              <w:top w:val="nil"/>
              <w:left w:val="nil"/>
              <w:bottom w:val="single" w:sz="8" w:space="0" w:color="auto"/>
              <w:right w:val="single" w:sz="8" w:space="0" w:color="auto"/>
            </w:tcBorders>
            <w:shd w:val="clear" w:color="auto" w:fill="auto"/>
            <w:noWrap/>
            <w:vAlign w:val="center"/>
            <w:hideMark/>
          </w:tcPr>
          <w:p w14:paraId="0602215B" w14:textId="77777777" w:rsidR="004A3BB6" w:rsidRDefault="004A3BB6">
            <w:pPr>
              <w:jc w:val="center"/>
              <w:rPr>
                <w:rFonts w:ascii="Arial" w:hAnsi="Arial" w:cs="Arial"/>
                <w:color w:val="000000"/>
                <w:sz w:val="22"/>
                <w:szCs w:val="22"/>
              </w:rPr>
            </w:pPr>
            <w:r>
              <w:rPr>
                <w:rFonts w:ascii="Arial" w:hAnsi="Arial" w:cs="Arial"/>
                <w:color w:val="000000"/>
                <w:sz w:val="22"/>
                <w:szCs w:val="22"/>
              </w:rPr>
              <w:t>35</w:t>
            </w:r>
          </w:p>
        </w:tc>
      </w:tr>
      <w:tr w:rsidR="004A3BB6" w14:paraId="58DD06BD"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473D0C65"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0C11657F" w14:textId="77777777" w:rsidR="004A3BB6" w:rsidRDefault="004A3BB6">
            <w:pPr>
              <w:jc w:val="center"/>
              <w:rPr>
                <w:rFonts w:ascii="Arial" w:hAnsi="Arial" w:cs="Arial"/>
                <w:color w:val="000000"/>
                <w:sz w:val="22"/>
                <w:szCs w:val="22"/>
              </w:rPr>
            </w:pPr>
            <w:r>
              <w:rPr>
                <w:rFonts w:ascii="Arial" w:hAnsi="Arial" w:cs="Arial"/>
                <w:color w:val="000000"/>
                <w:sz w:val="22"/>
                <w:szCs w:val="22"/>
              </w:rPr>
              <w:t>Mas de 1501 m2</w:t>
            </w:r>
          </w:p>
        </w:tc>
        <w:tc>
          <w:tcPr>
            <w:tcW w:w="1957" w:type="dxa"/>
            <w:tcBorders>
              <w:top w:val="nil"/>
              <w:left w:val="nil"/>
              <w:bottom w:val="single" w:sz="8" w:space="0" w:color="auto"/>
              <w:right w:val="single" w:sz="8" w:space="0" w:color="auto"/>
            </w:tcBorders>
            <w:shd w:val="clear" w:color="auto" w:fill="auto"/>
            <w:noWrap/>
            <w:vAlign w:val="center"/>
            <w:hideMark/>
          </w:tcPr>
          <w:p w14:paraId="126F74B5" w14:textId="77777777" w:rsidR="004A3BB6" w:rsidRDefault="004A3BB6">
            <w:pPr>
              <w:jc w:val="center"/>
              <w:rPr>
                <w:rFonts w:ascii="Arial" w:hAnsi="Arial" w:cs="Arial"/>
                <w:color w:val="000000"/>
                <w:sz w:val="22"/>
                <w:szCs w:val="22"/>
              </w:rPr>
            </w:pPr>
            <w:r>
              <w:rPr>
                <w:rFonts w:ascii="Arial" w:hAnsi="Arial" w:cs="Arial"/>
                <w:color w:val="000000"/>
                <w:sz w:val="22"/>
                <w:szCs w:val="22"/>
              </w:rPr>
              <w:t>70</w:t>
            </w:r>
          </w:p>
        </w:tc>
      </w:tr>
      <w:tr w:rsidR="004A3BB6" w14:paraId="7D21083F"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32586956" w14:textId="77777777" w:rsidR="004A3BB6" w:rsidRDefault="004A3BB6">
            <w:pPr>
              <w:jc w:val="center"/>
              <w:rPr>
                <w:rFonts w:ascii="Arial" w:hAnsi="Arial" w:cs="Arial"/>
                <w:color w:val="000000"/>
                <w:sz w:val="22"/>
                <w:szCs w:val="22"/>
              </w:rPr>
            </w:pPr>
            <w:r>
              <w:rPr>
                <w:rFonts w:ascii="Arial" w:hAnsi="Arial" w:cs="Arial"/>
                <w:color w:val="000000"/>
                <w:sz w:val="22"/>
                <w:szCs w:val="22"/>
              </w:rPr>
              <w:t>Licorerías</w:t>
            </w:r>
          </w:p>
        </w:tc>
        <w:tc>
          <w:tcPr>
            <w:tcW w:w="3119" w:type="dxa"/>
            <w:tcBorders>
              <w:top w:val="nil"/>
              <w:left w:val="nil"/>
              <w:bottom w:val="single" w:sz="8" w:space="0" w:color="auto"/>
              <w:right w:val="single" w:sz="8" w:space="0" w:color="auto"/>
            </w:tcBorders>
            <w:shd w:val="clear" w:color="auto" w:fill="auto"/>
            <w:noWrap/>
            <w:vAlign w:val="center"/>
            <w:hideMark/>
          </w:tcPr>
          <w:p w14:paraId="04CDD892"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67FA01B9" w14:textId="77777777" w:rsidR="004A3BB6" w:rsidRDefault="004A3BB6">
            <w:pPr>
              <w:jc w:val="center"/>
              <w:rPr>
                <w:rFonts w:ascii="Arial" w:hAnsi="Arial" w:cs="Arial"/>
                <w:color w:val="000000"/>
                <w:sz w:val="22"/>
                <w:szCs w:val="22"/>
              </w:rPr>
            </w:pPr>
            <w:r>
              <w:rPr>
                <w:rFonts w:ascii="Arial" w:hAnsi="Arial" w:cs="Arial"/>
                <w:color w:val="000000"/>
                <w:sz w:val="22"/>
                <w:szCs w:val="22"/>
              </w:rPr>
              <w:t>35</w:t>
            </w:r>
          </w:p>
        </w:tc>
      </w:tr>
      <w:tr w:rsidR="004A3BB6" w14:paraId="7B862270"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464442" w14:textId="77777777" w:rsidR="004A3BB6" w:rsidRDefault="004A3BB6">
            <w:pPr>
              <w:jc w:val="center"/>
              <w:rPr>
                <w:rFonts w:ascii="Arial" w:hAnsi="Arial" w:cs="Arial"/>
                <w:color w:val="000000"/>
                <w:sz w:val="22"/>
                <w:szCs w:val="22"/>
              </w:rPr>
            </w:pPr>
            <w:r>
              <w:rPr>
                <w:rFonts w:ascii="Arial" w:hAnsi="Arial" w:cs="Arial"/>
                <w:color w:val="000000"/>
                <w:sz w:val="22"/>
                <w:szCs w:val="22"/>
              </w:rPr>
              <w:t>Farmacias</w:t>
            </w:r>
          </w:p>
        </w:tc>
        <w:tc>
          <w:tcPr>
            <w:tcW w:w="3119" w:type="dxa"/>
            <w:tcBorders>
              <w:top w:val="nil"/>
              <w:left w:val="nil"/>
              <w:bottom w:val="single" w:sz="8" w:space="0" w:color="auto"/>
              <w:right w:val="single" w:sz="8" w:space="0" w:color="auto"/>
            </w:tcBorders>
            <w:shd w:val="clear" w:color="auto" w:fill="auto"/>
            <w:noWrap/>
            <w:vAlign w:val="center"/>
            <w:hideMark/>
          </w:tcPr>
          <w:p w14:paraId="5DB57D0E" w14:textId="77777777" w:rsidR="004A3BB6" w:rsidRDefault="004A3BB6">
            <w:pPr>
              <w:jc w:val="center"/>
              <w:rPr>
                <w:rFonts w:ascii="Arial" w:hAnsi="Arial" w:cs="Arial"/>
                <w:color w:val="000000"/>
                <w:sz w:val="22"/>
                <w:szCs w:val="22"/>
              </w:rPr>
            </w:pPr>
            <w:r>
              <w:rPr>
                <w:rFonts w:ascii="Arial" w:hAnsi="Arial" w:cs="Arial"/>
                <w:color w:val="000000"/>
                <w:sz w:val="22"/>
                <w:szCs w:val="22"/>
              </w:rPr>
              <w:t>Solo farmacias</w:t>
            </w:r>
          </w:p>
        </w:tc>
        <w:tc>
          <w:tcPr>
            <w:tcW w:w="1957" w:type="dxa"/>
            <w:tcBorders>
              <w:top w:val="nil"/>
              <w:left w:val="nil"/>
              <w:bottom w:val="single" w:sz="8" w:space="0" w:color="auto"/>
              <w:right w:val="single" w:sz="8" w:space="0" w:color="auto"/>
            </w:tcBorders>
            <w:shd w:val="clear" w:color="auto" w:fill="auto"/>
            <w:noWrap/>
            <w:vAlign w:val="center"/>
            <w:hideMark/>
          </w:tcPr>
          <w:p w14:paraId="168B5D47" w14:textId="77777777" w:rsidR="004A3BB6" w:rsidRDefault="004A3BB6">
            <w:pPr>
              <w:jc w:val="center"/>
              <w:rPr>
                <w:rFonts w:ascii="Arial" w:hAnsi="Arial" w:cs="Arial"/>
                <w:color w:val="000000"/>
                <w:sz w:val="22"/>
                <w:szCs w:val="22"/>
              </w:rPr>
            </w:pPr>
            <w:r>
              <w:rPr>
                <w:rFonts w:ascii="Arial" w:hAnsi="Arial" w:cs="Arial"/>
                <w:color w:val="000000"/>
                <w:sz w:val="22"/>
                <w:szCs w:val="22"/>
              </w:rPr>
              <w:t>15</w:t>
            </w:r>
          </w:p>
        </w:tc>
      </w:tr>
      <w:tr w:rsidR="004A3BB6" w14:paraId="416F399F"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63E424FC"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426BD2F4" w14:textId="77777777" w:rsidR="004A3BB6" w:rsidRDefault="004A3BB6">
            <w:pPr>
              <w:jc w:val="center"/>
              <w:rPr>
                <w:rFonts w:ascii="Arial" w:hAnsi="Arial" w:cs="Arial"/>
                <w:color w:val="000000"/>
                <w:sz w:val="22"/>
                <w:szCs w:val="22"/>
              </w:rPr>
            </w:pPr>
            <w:r>
              <w:rPr>
                <w:rFonts w:ascii="Arial" w:hAnsi="Arial" w:cs="Arial"/>
                <w:color w:val="000000"/>
                <w:sz w:val="22"/>
                <w:szCs w:val="22"/>
              </w:rPr>
              <w:t>Con consultorio medico</w:t>
            </w:r>
          </w:p>
        </w:tc>
        <w:tc>
          <w:tcPr>
            <w:tcW w:w="1957" w:type="dxa"/>
            <w:tcBorders>
              <w:top w:val="nil"/>
              <w:left w:val="nil"/>
              <w:bottom w:val="single" w:sz="8" w:space="0" w:color="auto"/>
              <w:right w:val="single" w:sz="8" w:space="0" w:color="auto"/>
            </w:tcBorders>
            <w:shd w:val="clear" w:color="auto" w:fill="auto"/>
            <w:noWrap/>
            <w:vAlign w:val="center"/>
            <w:hideMark/>
          </w:tcPr>
          <w:p w14:paraId="3D88BAB3" w14:textId="77777777" w:rsidR="004A3BB6" w:rsidRDefault="004A3BB6">
            <w:pPr>
              <w:jc w:val="center"/>
              <w:rPr>
                <w:rFonts w:ascii="Arial" w:hAnsi="Arial" w:cs="Arial"/>
                <w:color w:val="000000"/>
                <w:sz w:val="22"/>
                <w:szCs w:val="22"/>
              </w:rPr>
            </w:pPr>
            <w:r>
              <w:rPr>
                <w:rFonts w:ascii="Arial" w:hAnsi="Arial" w:cs="Arial"/>
                <w:color w:val="000000"/>
                <w:sz w:val="22"/>
                <w:szCs w:val="22"/>
              </w:rPr>
              <w:t>25</w:t>
            </w:r>
          </w:p>
        </w:tc>
      </w:tr>
      <w:tr w:rsidR="004A3BB6" w14:paraId="19371043"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6302655F" w14:textId="77777777" w:rsidR="004A3BB6" w:rsidRDefault="004A3BB6">
            <w:pPr>
              <w:jc w:val="center"/>
              <w:rPr>
                <w:rFonts w:ascii="Arial" w:hAnsi="Arial" w:cs="Arial"/>
                <w:color w:val="000000"/>
                <w:sz w:val="22"/>
                <w:szCs w:val="22"/>
              </w:rPr>
            </w:pPr>
            <w:r>
              <w:rPr>
                <w:rFonts w:ascii="Arial" w:hAnsi="Arial" w:cs="Arial"/>
                <w:color w:val="000000"/>
                <w:sz w:val="22"/>
                <w:szCs w:val="22"/>
              </w:rPr>
              <w:t>bancos</w:t>
            </w:r>
          </w:p>
        </w:tc>
        <w:tc>
          <w:tcPr>
            <w:tcW w:w="3119" w:type="dxa"/>
            <w:tcBorders>
              <w:top w:val="nil"/>
              <w:left w:val="nil"/>
              <w:bottom w:val="single" w:sz="8" w:space="0" w:color="auto"/>
              <w:right w:val="single" w:sz="8" w:space="0" w:color="auto"/>
            </w:tcBorders>
            <w:shd w:val="clear" w:color="auto" w:fill="auto"/>
            <w:noWrap/>
            <w:vAlign w:val="center"/>
            <w:hideMark/>
          </w:tcPr>
          <w:p w14:paraId="6DF7DAD4"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5892F7BE" w14:textId="77777777" w:rsidR="004A3BB6" w:rsidRDefault="004A3BB6">
            <w:pPr>
              <w:jc w:val="center"/>
              <w:rPr>
                <w:rFonts w:ascii="Arial" w:hAnsi="Arial" w:cs="Arial"/>
                <w:color w:val="000000"/>
                <w:sz w:val="22"/>
                <w:szCs w:val="22"/>
              </w:rPr>
            </w:pPr>
            <w:r>
              <w:rPr>
                <w:rFonts w:ascii="Arial" w:hAnsi="Arial" w:cs="Arial"/>
                <w:color w:val="000000"/>
                <w:sz w:val="22"/>
                <w:szCs w:val="22"/>
              </w:rPr>
              <w:t>30</w:t>
            </w:r>
          </w:p>
        </w:tc>
      </w:tr>
      <w:tr w:rsidR="004A3BB6" w14:paraId="131856CE"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7077A4D1" w14:textId="77777777" w:rsidR="004A3BB6" w:rsidRDefault="004A3BB6">
            <w:pPr>
              <w:jc w:val="center"/>
              <w:rPr>
                <w:rFonts w:ascii="Arial" w:hAnsi="Arial" w:cs="Arial"/>
                <w:color w:val="000000"/>
                <w:sz w:val="22"/>
                <w:szCs w:val="22"/>
              </w:rPr>
            </w:pPr>
            <w:r>
              <w:rPr>
                <w:rFonts w:ascii="Arial" w:hAnsi="Arial" w:cs="Arial"/>
                <w:color w:val="000000"/>
                <w:sz w:val="22"/>
                <w:szCs w:val="22"/>
              </w:rPr>
              <w:t>Purificadoras de Agua</w:t>
            </w:r>
          </w:p>
        </w:tc>
        <w:tc>
          <w:tcPr>
            <w:tcW w:w="3119" w:type="dxa"/>
            <w:tcBorders>
              <w:top w:val="nil"/>
              <w:left w:val="nil"/>
              <w:bottom w:val="single" w:sz="8" w:space="0" w:color="auto"/>
              <w:right w:val="single" w:sz="8" w:space="0" w:color="auto"/>
            </w:tcBorders>
            <w:shd w:val="clear" w:color="auto" w:fill="auto"/>
            <w:noWrap/>
            <w:vAlign w:val="center"/>
            <w:hideMark/>
          </w:tcPr>
          <w:p w14:paraId="38FAD4E5"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09C62F7C" w14:textId="77777777" w:rsidR="004A3BB6" w:rsidRDefault="004A3BB6">
            <w:pPr>
              <w:jc w:val="center"/>
              <w:rPr>
                <w:rFonts w:ascii="Arial" w:hAnsi="Arial" w:cs="Arial"/>
                <w:color w:val="000000"/>
                <w:sz w:val="22"/>
                <w:szCs w:val="22"/>
              </w:rPr>
            </w:pPr>
            <w:r>
              <w:rPr>
                <w:rFonts w:ascii="Arial" w:hAnsi="Arial" w:cs="Arial"/>
                <w:color w:val="000000"/>
                <w:sz w:val="22"/>
                <w:szCs w:val="22"/>
              </w:rPr>
              <w:t>15</w:t>
            </w:r>
          </w:p>
        </w:tc>
      </w:tr>
      <w:tr w:rsidR="004A3BB6" w14:paraId="2634F0DA"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C6DD80" w14:textId="77777777" w:rsidR="004A3BB6" w:rsidRDefault="004A3BB6">
            <w:pPr>
              <w:jc w:val="center"/>
              <w:rPr>
                <w:rFonts w:ascii="Arial" w:hAnsi="Arial" w:cs="Arial"/>
                <w:color w:val="000000"/>
                <w:sz w:val="22"/>
                <w:szCs w:val="22"/>
              </w:rPr>
            </w:pPr>
            <w:r>
              <w:rPr>
                <w:rFonts w:ascii="Arial" w:hAnsi="Arial" w:cs="Arial"/>
                <w:color w:val="000000"/>
                <w:sz w:val="22"/>
                <w:szCs w:val="22"/>
              </w:rPr>
              <w:t>Lavandería</w:t>
            </w:r>
          </w:p>
        </w:tc>
        <w:tc>
          <w:tcPr>
            <w:tcW w:w="3119" w:type="dxa"/>
            <w:tcBorders>
              <w:top w:val="nil"/>
              <w:left w:val="nil"/>
              <w:bottom w:val="single" w:sz="8" w:space="0" w:color="auto"/>
              <w:right w:val="single" w:sz="8" w:space="0" w:color="auto"/>
            </w:tcBorders>
            <w:shd w:val="clear" w:color="auto" w:fill="auto"/>
            <w:noWrap/>
            <w:vAlign w:val="center"/>
            <w:hideMark/>
          </w:tcPr>
          <w:p w14:paraId="132C47FA" w14:textId="77777777" w:rsidR="004A3BB6" w:rsidRDefault="004A3BB6">
            <w:pPr>
              <w:jc w:val="center"/>
              <w:rPr>
                <w:rFonts w:ascii="Arial" w:hAnsi="Arial" w:cs="Arial"/>
                <w:color w:val="000000"/>
                <w:sz w:val="22"/>
                <w:szCs w:val="22"/>
              </w:rPr>
            </w:pPr>
            <w:r>
              <w:rPr>
                <w:rFonts w:ascii="Arial" w:hAnsi="Arial" w:cs="Arial"/>
                <w:color w:val="000000"/>
                <w:sz w:val="22"/>
                <w:szCs w:val="22"/>
              </w:rPr>
              <w:t>Hasta 500 m2</w:t>
            </w:r>
          </w:p>
        </w:tc>
        <w:tc>
          <w:tcPr>
            <w:tcW w:w="1957" w:type="dxa"/>
            <w:tcBorders>
              <w:top w:val="nil"/>
              <w:left w:val="nil"/>
              <w:bottom w:val="single" w:sz="8" w:space="0" w:color="auto"/>
              <w:right w:val="single" w:sz="8" w:space="0" w:color="auto"/>
            </w:tcBorders>
            <w:shd w:val="clear" w:color="auto" w:fill="auto"/>
            <w:noWrap/>
            <w:vAlign w:val="center"/>
            <w:hideMark/>
          </w:tcPr>
          <w:p w14:paraId="24D1F872" w14:textId="77777777" w:rsidR="004A3BB6" w:rsidRDefault="004A3BB6">
            <w:pPr>
              <w:jc w:val="center"/>
              <w:rPr>
                <w:rFonts w:ascii="Arial" w:hAnsi="Arial" w:cs="Arial"/>
                <w:color w:val="000000"/>
                <w:sz w:val="22"/>
                <w:szCs w:val="22"/>
              </w:rPr>
            </w:pPr>
            <w:r>
              <w:rPr>
                <w:rFonts w:ascii="Arial" w:hAnsi="Arial" w:cs="Arial"/>
                <w:color w:val="000000"/>
                <w:sz w:val="22"/>
                <w:szCs w:val="22"/>
              </w:rPr>
              <w:t>12</w:t>
            </w:r>
          </w:p>
        </w:tc>
      </w:tr>
      <w:tr w:rsidR="004A3BB6" w14:paraId="0A4ED670"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5808A0F4"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E138E99" w14:textId="77777777" w:rsidR="004A3BB6" w:rsidRDefault="004A3BB6">
            <w:pPr>
              <w:jc w:val="center"/>
              <w:rPr>
                <w:rFonts w:ascii="Arial" w:hAnsi="Arial" w:cs="Arial"/>
                <w:color w:val="000000"/>
                <w:sz w:val="22"/>
                <w:szCs w:val="22"/>
              </w:rPr>
            </w:pPr>
            <w:r>
              <w:rPr>
                <w:rFonts w:ascii="Arial" w:hAnsi="Arial" w:cs="Arial"/>
                <w:color w:val="000000"/>
                <w:sz w:val="22"/>
                <w:szCs w:val="22"/>
              </w:rPr>
              <w:t>Mas de 501 m2</w:t>
            </w:r>
          </w:p>
        </w:tc>
        <w:tc>
          <w:tcPr>
            <w:tcW w:w="1957" w:type="dxa"/>
            <w:tcBorders>
              <w:top w:val="nil"/>
              <w:left w:val="nil"/>
              <w:bottom w:val="single" w:sz="8" w:space="0" w:color="auto"/>
              <w:right w:val="single" w:sz="8" w:space="0" w:color="auto"/>
            </w:tcBorders>
            <w:shd w:val="clear" w:color="auto" w:fill="auto"/>
            <w:noWrap/>
            <w:vAlign w:val="center"/>
            <w:hideMark/>
          </w:tcPr>
          <w:p w14:paraId="2F527B3E"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239BC6C1"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854328" w14:textId="77777777" w:rsidR="004A3BB6" w:rsidRDefault="004A3BB6">
            <w:pPr>
              <w:jc w:val="center"/>
              <w:rPr>
                <w:rFonts w:ascii="Arial" w:hAnsi="Arial" w:cs="Arial"/>
                <w:color w:val="000000"/>
                <w:sz w:val="22"/>
                <w:szCs w:val="22"/>
              </w:rPr>
            </w:pPr>
            <w:r>
              <w:rPr>
                <w:rFonts w:ascii="Arial" w:hAnsi="Arial" w:cs="Arial"/>
                <w:color w:val="000000"/>
                <w:sz w:val="22"/>
                <w:szCs w:val="22"/>
              </w:rPr>
              <w:t>Auto Lavado</w:t>
            </w:r>
          </w:p>
        </w:tc>
        <w:tc>
          <w:tcPr>
            <w:tcW w:w="3119" w:type="dxa"/>
            <w:tcBorders>
              <w:top w:val="nil"/>
              <w:left w:val="nil"/>
              <w:bottom w:val="single" w:sz="8" w:space="0" w:color="auto"/>
              <w:right w:val="single" w:sz="8" w:space="0" w:color="auto"/>
            </w:tcBorders>
            <w:shd w:val="clear" w:color="auto" w:fill="auto"/>
            <w:noWrap/>
            <w:vAlign w:val="center"/>
            <w:hideMark/>
          </w:tcPr>
          <w:p w14:paraId="4C6E1F69" w14:textId="77777777" w:rsidR="004A3BB6" w:rsidRDefault="004A3BB6">
            <w:pPr>
              <w:jc w:val="center"/>
              <w:rPr>
                <w:rFonts w:ascii="Arial" w:hAnsi="Arial" w:cs="Arial"/>
                <w:color w:val="000000"/>
                <w:sz w:val="22"/>
                <w:szCs w:val="22"/>
              </w:rPr>
            </w:pPr>
            <w:r>
              <w:rPr>
                <w:rFonts w:ascii="Arial" w:hAnsi="Arial" w:cs="Arial"/>
                <w:color w:val="000000"/>
                <w:sz w:val="22"/>
                <w:szCs w:val="22"/>
              </w:rPr>
              <w:t>Hasta 500 m2</w:t>
            </w:r>
          </w:p>
        </w:tc>
        <w:tc>
          <w:tcPr>
            <w:tcW w:w="1957" w:type="dxa"/>
            <w:tcBorders>
              <w:top w:val="nil"/>
              <w:left w:val="nil"/>
              <w:bottom w:val="single" w:sz="8" w:space="0" w:color="auto"/>
              <w:right w:val="single" w:sz="8" w:space="0" w:color="auto"/>
            </w:tcBorders>
            <w:shd w:val="clear" w:color="auto" w:fill="auto"/>
            <w:noWrap/>
            <w:vAlign w:val="center"/>
            <w:hideMark/>
          </w:tcPr>
          <w:p w14:paraId="37B7DCBB"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1129F7A0"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2A24A545"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AE502A9" w14:textId="77777777" w:rsidR="004A3BB6" w:rsidRDefault="004A3BB6">
            <w:pPr>
              <w:jc w:val="center"/>
              <w:rPr>
                <w:rFonts w:ascii="Arial" w:hAnsi="Arial" w:cs="Arial"/>
                <w:color w:val="000000"/>
                <w:sz w:val="22"/>
                <w:szCs w:val="22"/>
              </w:rPr>
            </w:pPr>
            <w:r>
              <w:rPr>
                <w:rFonts w:ascii="Arial" w:hAnsi="Arial" w:cs="Arial"/>
                <w:color w:val="000000"/>
                <w:sz w:val="22"/>
                <w:szCs w:val="22"/>
              </w:rPr>
              <w:t>Mas de 501 m2</w:t>
            </w:r>
          </w:p>
        </w:tc>
        <w:tc>
          <w:tcPr>
            <w:tcW w:w="1957" w:type="dxa"/>
            <w:tcBorders>
              <w:top w:val="nil"/>
              <w:left w:val="nil"/>
              <w:bottom w:val="single" w:sz="8" w:space="0" w:color="auto"/>
              <w:right w:val="single" w:sz="8" w:space="0" w:color="auto"/>
            </w:tcBorders>
            <w:shd w:val="clear" w:color="auto" w:fill="auto"/>
            <w:noWrap/>
            <w:vAlign w:val="center"/>
            <w:hideMark/>
          </w:tcPr>
          <w:p w14:paraId="1EA3E8E2" w14:textId="77777777" w:rsidR="004A3BB6" w:rsidRDefault="004A3BB6">
            <w:pPr>
              <w:jc w:val="center"/>
              <w:rPr>
                <w:rFonts w:ascii="Arial" w:hAnsi="Arial" w:cs="Arial"/>
                <w:color w:val="000000"/>
                <w:sz w:val="22"/>
                <w:szCs w:val="22"/>
              </w:rPr>
            </w:pPr>
            <w:r>
              <w:rPr>
                <w:rFonts w:ascii="Arial" w:hAnsi="Arial" w:cs="Arial"/>
                <w:color w:val="000000"/>
                <w:sz w:val="22"/>
                <w:szCs w:val="22"/>
              </w:rPr>
              <w:t>30</w:t>
            </w:r>
          </w:p>
        </w:tc>
      </w:tr>
      <w:tr w:rsidR="004A3BB6" w14:paraId="387AD77E"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120D8095" w14:textId="77777777" w:rsidR="004A3BB6" w:rsidRDefault="004A3BB6">
            <w:pPr>
              <w:jc w:val="center"/>
              <w:rPr>
                <w:rFonts w:ascii="Arial" w:hAnsi="Arial" w:cs="Arial"/>
                <w:color w:val="000000"/>
                <w:sz w:val="22"/>
                <w:szCs w:val="22"/>
              </w:rPr>
            </w:pPr>
            <w:r>
              <w:rPr>
                <w:rFonts w:ascii="Arial" w:hAnsi="Arial" w:cs="Arial"/>
                <w:color w:val="000000"/>
                <w:sz w:val="22"/>
                <w:szCs w:val="22"/>
              </w:rPr>
              <w:t>Casas de Empeño</w:t>
            </w:r>
          </w:p>
        </w:tc>
        <w:tc>
          <w:tcPr>
            <w:tcW w:w="3119" w:type="dxa"/>
            <w:tcBorders>
              <w:top w:val="nil"/>
              <w:left w:val="nil"/>
              <w:bottom w:val="single" w:sz="8" w:space="0" w:color="auto"/>
              <w:right w:val="single" w:sz="8" w:space="0" w:color="auto"/>
            </w:tcBorders>
            <w:shd w:val="clear" w:color="auto" w:fill="auto"/>
            <w:noWrap/>
            <w:vAlign w:val="center"/>
            <w:hideMark/>
          </w:tcPr>
          <w:p w14:paraId="2B0A843C"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4D7FBCCD" w14:textId="77777777" w:rsidR="004A3BB6" w:rsidRDefault="004A3BB6">
            <w:pPr>
              <w:jc w:val="center"/>
              <w:rPr>
                <w:rFonts w:ascii="Arial" w:hAnsi="Arial" w:cs="Arial"/>
                <w:color w:val="000000"/>
                <w:sz w:val="22"/>
                <w:szCs w:val="22"/>
              </w:rPr>
            </w:pPr>
            <w:r>
              <w:rPr>
                <w:rFonts w:ascii="Arial" w:hAnsi="Arial" w:cs="Arial"/>
                <w:color w:val="000000"/>
                <w:sz w:val="22"/>
                <w:szCs w:val="22"/>
              </w:rPr>
              <w:t>30</w:t>
            </w:r>
          </w:p>
        </w:tc>
      </w:tr>
      <w:tr w:rsidR="004A3BB6" w14:paraId="42E96F6F"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5BA9E080" w14:textId="77777777" w:rsidR="004A3BB6" w:rsidRDefault="004A3BB6">
            <w:pPr>
              <w:jc w:val="center"/>
              <w:rPr>
                <w:rFonts w:ascii="Arial" w:hAnsi="Arial" w:cs="Arial"/>
                <w:color w:val="000000"/>
                <w:sz w:val="22"/>
                <w:szCs w:val="22"/>
              </w:rPr>
            </w:pPr>
            <w:r>
              <w:rPr>
                <w:rFonts w:ascii="Arial" w:hAnsi="Arial" w:cs="Arial"/>
                <w:color w:val="000000"/>
                <w:sz w:val="22"/>
                <w:szCs w:val="22"/>
              </w:rPr>
              <w:t>Laboratorios Industriales</w:t>
            </w:r>
          </w:p>
        </w:tc>
        <w:tc>
          <w:tcPr>
            <w:tcW w:w="3119" w:type="dxa"/>
            <w:tcBorders>
              <w:top w:val="nil"/>
              <w:left w:val="nil"/>
              <w:bottom w:val="single" w:sz="8" w:space="0" w:color="auto"/>
              <w:right w:val="single" w:sz="8" w:space="0" w:color="auto"/>
            </w:tcBorders>
            <w:shd w:val="clear" w:color="auto" w:fill="auto"/>
            <w:noWrap/>
            <w:vAlign w:val="center"/>
            <w:hideMark/>
          </w:tcPr>
          <w:p w14:paraId="1F1685A3"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3E1190B6" w14:textId="77777777" w:rsidR="004A3BB6" w:rsidRDefault="004A3BB6">
            <w:pPr>
              <w:jc w:val="center"/>
              <w:rPr>
                <w:rFonts w:ascii="Arial" w:hAnsi="Arial" w:cs="Arial"/>
                <w:color w:val="000000"/>
                <w:sz w:val="22"/>
                <w:szCs w:val="22"/>
              </w:rPr>
            </w:pPr>
            <w:r>
              <w:rPr>
                <w:rFonts w:ascii="Arial" w:hAnsi="Arial" w:cs="Arial"/>
                <w:color w:val="000000"/>
                <w:sz w:val="22"/>
                <w:szCs w:val="22"/>
              </w:rPr>
              <w:t>40</w:t>
            </w:r>
          </w:p>
        </w:tc>
      </w:tr>
      <w:tr w:rsidR="004A3BB6" w14:paraId="6FAE6522"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1064BC96" w14:textId="77777777" w:rsidR="004A3BB6" w:rsidRDefault="004A3BB6">
            <w:pPr>
              <w:jc w:val="center"/>
              <w:rPr>
                <w:rFonts w:ascii="Arial" w:hAnsi="Arial" w:cs="Arial"/>
                <w:color w:val="000000"/>
                <w:sz w:val="22"/>
                <w:szCs w:val="22"/>
              </w:rPr>
            </w:pPr>
            <w:r>
              <w:rPr>
                <w:rFonts w:ascii="Arial" w:hAnsi="Arial" w:cs="Arial"/>
                <w:color w:val="000000"/>
                <w:sz w:val="22"/>
                <w:szCs w:val="22"/>
              </w:rPr>
              <w:t>Laboratorios Médicos y/o de Diagnostico</w:t>
            </w:r>
          </w:p>
        </w:tc>
        <w:tc>
          <w:tcPr>
            <w:tcW w:w="3119" w:type="dxa"/>
            <w:tcBorders>
              <w:top w:val="nil"/>
              <w:left w:val="nil"/>
              <w:bottom w:val="single" w:sz="8" w:space="0" w:color="auto"/>
              <w:right w:val="single" w:sz="8" w:space="0" w:color="auto"/>
            </w:tcBorders>
            <w:shd w:val="clear" w:color="auto" w:fill="auto"/>
            <w:noWrap/>
            <w:vAlign w:val="center"/>
            <w:hideMark/>
          </w:tcPr>
          <w:p w14:paraId="03A37002"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300CA1F8"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543A06D0"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106AB27B" w14:textId="77777777" w:rsidR="004A3BB6" w:rsidRDefault="004A3BB6">
            <w:pPr>
              <w:jc w:val="center"/>
              <w:rPr>
                <w:rFonts w:ascii="Arial" w:hAnsi="Arial" w:cs="Arial"/>
                <w:color w:val="000000"/>
                <w:sz w:val="22"/>
                <w:szCs w:val="22"/>
              </w:rPr>
            </w:pPr>
            <w:r>
              <w:rPr>
                <w:rFonts w:ascii="Arial" w:hAnsi="Arial" w:cs="Arial"/>
                <w:color w:val="000000"/>
                <w:sz w:val="22"/>
                <w:szCs w:val="22"/>
              </w:rPr>
              <w:t>Cines</w:t>
            </w:r>
          </w:p>
        </w:tc>
        <w:tc>
          <w:tcPr>
            <w:tcW w:w="3119" w:type="dxa"/>
            <w:tcBorders>
              <w:top w:val="nil"/>
              <w:left w:val="nil"/>
              <w:bottom w:val="single" w:sz="8" w:space="0" w:color="auto"/>
              <w:right w:val="single" w:sz="8" w:space="0" w:color="auto"/>
            </w:tcBorders>
            <w:shd w:val="clear" w:color="auto" w:fill="auto"/>
            <w:noWrap/>
            <w:vAlign w:val="center"/>
            <w:hideMark/>
          </w:tcPr>
          <w:p w14:paraId="684DC62A"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0AB81CEB" w14:textId="77777777" w:rsidR="004A3BB6" w:rsidRDefault="004A3BB6">
            <w:pPr>
              <w:jc w:val="center"/>
              <w:rPr>
                <w:rFonts w:ascii="Arial" w:hAnsi="Arial" w:cs="Arial"/>
                <w:color w:val="000000"/>
                <w:sz w:val="22"/>
                <w:szCs w:val="22"/>
              </w:rPr>
            </w:pPr>
            <w:r>
              <w:rPr>
                <w:rFonts w:ascii="Arial" w:hAnsi="Arial" w:cs="Arial"/>
                <w:color w:val="000000"/>
                <w:sz w:val="22"/>
                <w:szCs w:val="22"/>
              </w:rPr>
              <w:t>40</w:t>
            </w:r>
          </w:p>
        </w:tc>
      </w:tr>
      <w:tr w:rsidR="004A3BB6" w14:paraId="581E3C0B"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5124302E" w14:textId="77777777" w:rsidR="004A3BB6" w:rsidRDefault="004A3BB6">
            <w:pPr>
              <w:jc w:val="center"/>
              <w:rPr>
                <w:rFonts w:ascii="Arial" w:hAnsi="Arial" w:cs="Arial"/>
                <w:color w:val="000000"/>
                <w:sz w:val="22"/>
                <w:szCs w:val="22"/>
              </w:rPr>
            </w:pPr>
            <w:r>
              <w:rPr>
                <w:rFonts w:ascii="Arial" w:hAnsi="Arial" w:cs="Arial"/>
                <w:color w:val="000000"/>
                <w:sz w:val="22"/>
                <w:szCs w:val="22"/>
              </w:rPr>
              <w:t>Estacionamiento</w:t>
            </w:r>
          </w:p>
        </w:tc>
        <w:tc>
          <w:tcPr>
            <w:tcW w:w="3119" w:type="dxa"/>
            <w:tcBorders>
              <w:top w:val="nil"/>
              <w:left w:val="nil"/>
              <w:bottom w:val="single" w:sz="8" w:space="0" w:color="auto"/>
              <w:right w:val="single" w:sz="8" w:space="0" w:color="auto"/>
            </w:tcBorders>
            <w:shd w:val="clear" w:color="auto" w:fill="auto"/>
            <w:noWrap/>
            <w:vAlign w:val="center"/>
            <w:hideMark/>
          </w:tcPr>
          <w:p w14:paraId="74592DA6" w14:textId="77777777" w:rsidR="004A3BB6" w:rsidRDefault="004A3BB6">
            <w:pPr>
              <w:jc w:val="center"/>
              <w:rPr>
                <w:rFonts w:ascii="Arial" w:hAnsi="Arial" w:cs="Arial"/>
                <w:color w:val="000000"/>
                <w:sz w:val="22"/>
                <w:szCs w:val="22"/>
              </w:rPr>
            </w:pPr>
            <w:r>
              <w:rPr>
                <w:rFonts w:ascii="Arial" w:hAnsi="Arial" w:cs="Arial"/>
                <w:color w:val="000000"/>
                <w:sz w:val="22"/>
                <w:szCs w:val="22"/>
              </w:rPr>
              <w:t>M2</w:t>
            </w:r>
          </w:p>
        </w:tc>
        <w:tc>
          <w:tcPr>
            <w:tcW w:w="1957" w:type="dxa"/>
            <w:tcBorders>
              <w:top w:val="nil"/>
              <w:left w:val="nil"/>
              <w:bottom w:val="single" w:sz="8" w:space="0" w:color="auto"/>
              <w:right w:val="single" w:sz="8" w:space="0" w:color="auto"/>
            </w:tcBorders>
            <w:shd w:val="clear" w:color="auto" w:fill="auto"/>
            <w:noWrap/>
            <w:vAlign w:val="center"/>
            <w:hideMark/>
          </w:tcPr>
          <w:p w14:paraId="1C392A73" w14:textId="77777777" w:rsidR="004A3BB6" w:rsidRDefault="004A3BB6">
            <w:pPr>
              <w:jc w:val="center"/>
              <w:rPr>
                <w:rFonts w:ascii="Arial" w:hAnsi="Arial" w:cs="Arial"/>
                <w:color w:val="000000"/>
                <w:sz w:val="22"/>
                <w:szCs w:val="22"/>
              </w:rPr>
            </w:pPr>
            <w:r>
              <w:rPr>
                <w:rFonts w:ascii="Arial" w:hAnsi="Arial" w:cs="Arial"/>
                <w:color w:val="000000"/>
                <w:sz w:val="22"/>
                <w:szCs w:val="22"/>
              </w:rPr>
              <w:t>0.04</w:t>
            </w:r>
          </w:p>
        </w:tc>
      </w:tr>
      <w:tr w:rsidR="004A3BB6" w14:paraId="51E4D0E6"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1AF249AA" w14:textId="77777777" w:rsidR="004A3BB6" w:rsidRDefault="004A3BB6">
            <w:pPr>
              <w:jc w:val="center"/>
              <w:rPr>
                <w:rFonts w:ascii="Arial" w:hAnsi="Arial" w:cs="Arial"/>
                <w:color w:val="000000"/>
                <w:sz w:val="22"/>
                <w:szCs w:val="22"/>
              </w:rPr>
            </w:pPr>
            <w:r>
              <w:rPr>
                <w:rFonts w:ascii="Arial" w:hAnsi="Arial" w:cs="Arial"/>
                <w:color w:val="000000"/>
                <w:sz w:val="22"/>
                <w:szCs w:val="22"/>
              </w:rPr>
              <w:t>Teatros</w:t>
            </w:r>
          </w:p>
        </w:tc>
        <w:tc>
          <w:tcPr>
            <w:tcW w:w="3119" w:type="dxa"/>
            <w:tcBorders>
              <w:top w:val="nil"/>
              <w:left w:val="nil"/>
              <w:bottom w:val="single" w:sz="8" w:space="0" w:color="auto"/>
              <w:right w:val="single" w:sz="8" w:space="0" w:color="auto"/>
            </w:tcBorders>
            <w:shd w:val="clear" w:color="auto" w:fill="auto"/>
            <w:noWrap/>
            <w:vAlign w:val="center"/>
            <w:hideMark/>
          </w:tcPr>
          <w:p w14:paraId="5C00C62A"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24BF1712"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0570D932"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522EECB5" w14:textId="77777777" w:rsidR="004A3BB6" w:rsidRDefault="004A3BB6">
            <w:pPr>
              <w:jc w:val="center"/>
              <w:rPr>
                <w:rFonts w:ascii="Arial" w:hAnsi="Arial" w:cs="Arial"/>
                <w:color w:val="000000"/>
                <w:sz w:val="22"/>
                <w:szCs w:val="22"/>
              </w:rPr>
            </w:pPr>
            <w:r>
              <w:rPr>
                <w:rFonts w:ascii="Arial" w:hAnsi="Arial" w:cs="Arial"/>
                <w:color w:val="000000"/>
                <w:sz w:val="22"/>
                <w:szCs w:val="22"/>
              </w:rPr>
              <w:t>Venta de Muebles</w:t>
            </w:r>
          </w:p>
        </w:tc>
        <w:tc>
          <w:tcPr>
            <w:tcW w:w="3119" w:type="dxa"/>
            <w:tcBorders>
              <w:top w:val="nil"/>
              <w:left w:val="nil"/>
              <w:bottom w:val="single" w:sz="8" w:space="0" w:color="auto"/>
              <w:right w:val="single" w:sz="8" w:space="0" w:color="auto"/>
            </w:tcBorders>
            <w:shd w:val="clear" w:color="auto" w:fill="auto"/>
            <w:noWrap/>
            <w:vAlign w:val="center"/>
            <w:hideMark/>
          </w:tcPr>
          <w:p w14:paraId="6D3BBDD5"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27EE8BAB"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3515D515"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48FDDF" w14:textId="77777777" w:rsidR="004A3BB6" w:rsidRDefault="004A3BB6">
            <w:pPr>
              <w:jc w:val="center"/>
              <w:rPr>
                <w:rFonts w:ascii="Arial" w:hAnsi="Arial" w:cs="Arial"/>
                <w:color w:val="000000"/>
                <w:sz w:val="22"/>
                <w:szCs w:val="22"/>
              </w:rPr>
            </w:pPr>
            <w:r>
              <w:rPr>
                <w:rFonts w:ascii="Arial" w:hAnsi="Arial" w:cs="Arial"/>
                <w:color w:val="000000"/>
                <w:sz w:val="22"/>
                <w:szCs w:val="22"/>
              </w:rPr>
              <w:t>Taller Mecánico</w:t>
            </w:r>
          </w:p>
        </w:tc>
        <w:tc>
          <w:tcPr>
            <w:tcW w:w="3119" w:type="dxa"/>
            <w:tcBorders>
              <w:top w:val="nil"/>
              <w:left w:val="nil"/>
              <w:bottom w:val="single" w:sz="8" w:space="0" w:color="auto"/>
              <w:right w:val="single" w:sz="8" w:space="0" w:color="auto"/>
            </w:tcBorders>
            <w:shd w:val="clear" w:color="auto" w:fill="auto"/>
            <w:noWrap/>
            <w:vAlign w:val="center"/>
            <w:hideMark/>
          </w:tcPr>
          <w:p w14:paraId="6C404261" w14:textId="77777777" w:rsidR="004A3BB6" w:rsidRDefault="004A3BB6">
            <w:pPr>
              <w:jc w:val="center"/>
              <w:rPr>
                <w:rFonts w:ascii="Arial" w:hAnsi="Arial" w:cs="Arial"/>
                <w:color w:val="000000"/>
                <w:sz w:val="22"/>
                <w:szCs w:val="22"/>
              </w:rPr>
            </w:pPr>
            <w:r>
              <w:rPr>
                <w:rFonts w:ascii="Arial" w:hAnsi="Arial" w:cs="Arial"/>
                <w:color w:val="000000"/>
                <w:sz w:val="22"/>
                <w:szCs w:val="22"/>
              </w:rPr>
              <w:t>Hasta 500 m2</w:t>
            </w:r>
          </w:p>
        </w:tc>
        <w:tc>
          <w:tcPr>
            <w:tcW w:w="1957" w:type="dxa"/>
            <w:tcBorders>
              <w:top w:val="nil"/>
              <w:left w:val="nil"/>
              <w:bottom w:val="single" w:sz="8" w:space="0" w:color="auto"/>
              <w:right w:val="single" w:sz="8" w:space="0" w:color="auto"/>
            </w:tcBorders>
            <w:shd w:val="clear" w:color="auto" w:fill="auto"/>
            <w:noWrap/>
            <w:vAlign w:val="center"/>
            <w:hideMark/>
          </w:tcPr>
          <w:p w14:paraId="783F726E" w14:textId="77777777" w:rsidR="004A3BB6" w:rsidRDefault="004A3BB6">
            <w:pPr>
              <w:jc w:val="center"/>
              <w:rPr>
                <w:rFonts w:ascii="Arial" w:hAnsi="Arial" w:cs="Arial"/>
                <w:color w:val="000000"/>
                <w:sz w:val="22"/>
                <w:szCs w:val="22"/>
              </w:rPr>
            </w:pPr>
            <w:r>
              <w:rPr>
                <w:rFonts w:ascii="Arial" w:hAnsi="Arial" w:cs="Arial"/>
                <w:color w:val="000000"/>
                <w:sz w:val="22"/>
                <w:szCs w:val="22"/>
              </w:rPr>
              <w:t>12</w:t>
            </w:r>
          </w:p>
        </w:tc>
      </w:tr>
      <w:tr w:rsidR="004A3BB6" w14:paraId="2D1C9D0F"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219C487E"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0395D6A7" w14:textId="77777777" w:rsidR="004A3BB6" w:rsidRDefault="004A3BB6">
            <w:pPr>
              <w:jc w:val="center"/>
              <w:rPr>
                <w:rFonts w:ascii="Arial" w:hAnsi="Arial" w:cs="Arial"/>
                <w:color w:val="000000"/>
                <w:sz w:val="22"/>
                <w:szCs w:val="22"/>
              </w:rPr>
            </w:pPr>
            <w:r>
              <w:rPr>
                <w:rFonts w:ascii="Arial" w:hAnsi="Arial" w:cs="Arial"/>
                <w:color w:val="000000"/>
                <w:sz w:val="22"/>
                <w:szCs w:val="22"/>
              </w:rPr>
              <w:t>Mas de 501 m2</w:t>
            </w:r>
          </w:p>
        </w:tc>
        <w:tc>
          <w:tcPr>
            <w:tcW w:w="1957" w:type="dxa"/>
            <w:tcBorders>
              <w:top w:val="nil"/>
              <w:left w:val="nil"/>
              <w:bottom w:val="single" w:sz="8" w:space="0" w:color="auto"/>
              <w:right w:val="single" w:sz="8" w:space="0" w:color="auto"/>
            </w:tcBorders>
            <w:shd w:val="clear" w:color="auto" w:fill="auto"/>
            <w:noWrap/>
            <w:vAlign w:val="center"/>
            <w:hideMark/>
          </w:tcPr>
          <w:p w14:paraId="26588615"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7DF0F7DA"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C22297" w14:textId="77777777" w:rsidR="004A3BB6" w:rsidRDefault="004A3BB6">
            <w:pPr>
              <w:jc w:val="center"/>
              <w:rPr>
                <w:rFonts w:ascii="Arial" w:hAnsi="Arial" w:cs="Arial"/>
                <w:color w:val="000000"/>
                <w:sz w:val="22"/>
                <w:szCs w:val="22"/>
              </w:rPr>
            </w:pPr>
            <w:r>
              <w:rPr>
                <w:rFonts w:ascii="Arial" w:hAnsi="Arial" w:cs="Arial"/>
                <w:color w:val="000000"/>
                <w:sz w:val="22"/>
                <w:szCs w:val="22"/>
              </w:rPr>
              <w:t>Venta de Ropa</w:t>
            </w:r>
          </w:p>
        </w:tc>
        <w:tc>
          <w:tcPr>
            <w:tcW w:w="3119" w:type="dxa"/>
            <w:tcBorders>
              <w:top w:val="nil"/>
              <w:left w:val="nil"/>
              <w:bottom w:val="single" w:sz="8" w:space="0" w:color="auto"/>
              <w:right w:val="single" w:sz="8" w:space="0" w:color="auto"/>
            </w:tcBorders>
            <w:shd w:val="clear" w:color="auto" w:fill="auto"/>
            <w:noWrap/>
            <w:vAlign w:val="center"/>
            <w:hideMark/>
          </w:tcPr>
          <w:p w14:paraId="5BB5C209" w14:textId="77777777" w:rsidR="004A3BB6" w:rsidRDefault="004A3BB6">
            <w:pPr>
              <w:jc w:val="center"/>
              <w:rPr>
                <w:rFonts w:ascii="Arial" w:hAnsi="Arial" w:cs="Arial"/>
                <w:color w:val="000000"/>
                <w:sz w:val="22"/>
                <w:szCs w:val="22"/>
              </w:rPr>
            </w:pPr>
            <w:r>
              <w:rPr>
                <w:rFonts w:ascii="Arial" w:hAnsi="Arial" w:cs="Arial"/>
                <w:color w:val="000000"/>
                <w:sz w:val="22"/>
                <w:szCs w:val="22"/>
              </w:rPr>
              <w:t>Hasta 200 m2</w:t>
            </w:r>
          </w:p>
        </w:tc>
        <w:tc>
          <w:tcPr>
            <w:tcW w:w="1957" w:type="dxa"/>
            <w:tcBorders>
              <w:top w:val="nil"/>
              <w:left w:val="nil"/>
              <w:bottom w:val="single" w:sz="8" w:space="0" w:color="auto"/>
              <w:right w:val="single" w:sz="8" w:space="0" w:color="auto"/>
            </w:tcBorders>
            <w:shd w:val="clear" w:color="auto" w:fill="auto"/>
            <w:noWrap/>
            <w:vAlign w:val="center"/>
            <w:hideMark/>
          </w:tcPr>
          <w:p w14:paraId="66E1C289" w14:textId="77777777" w:rsidR="004A3BB6" w:rsidRDefault="004A3BB6">
            <w:pPr>
              <w:jc w:val="center"/>
              <w:rPr>
                <w:rFonts w:ascii="Arial" w:hAnsi="Arial" w:cs="Arial"/>
                <w:color w:val="000000"/>
                <w:sz w:val="22"/>
                <w:szCs w:val="22"/>
              </w:rPr>
            </w:pPr>
            <w:r>
              <w:rPr>
                <w:rFonts w:ascii="Arial" w:hAnsi="Arial" w:cs="Arial"/>
                <w:color w:val="000000"/>
                <w:sz w:val="22"/>
                <w:szCs w:val="22"/>
              </w:rPr>
              <w:t>15</w:t>
            </w:r>
          </w:p>
        </w:tc>
      </w:tr>
      <w:tr w:rsidR="004A3BB6" w14:paraId="6CF6F10F"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20617097"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5291736" w14:textId="77777777" w:rsidR="004A3BB6" w:rsidRDefault="004A3BB6">
            <w:pPr>
              <w:jc w:val="center"/>
              <w:rPr>
                <w:rFonts w:ascii="Arial" w:hAnsi="Arial" w:cs="Arial"/>
                <w:color w:val="000000"/>
                <w:sz w:val="22"/>
                <w:szCs w:val="22"/>
              </w:rPr>
            </w:pPr>
            <w:r>
              <w:rPr>
                <w:rFonts w:ascii="Arial" w:hAnsi="Arial" w:cs="Arial"/>
                <w:color w:val="000000"/>
                <w:sz w:val="22"/>
                <w:szCs w:val="22"/>
              </w:rPr>
              <w:t>Mas de 201 m2</w:t>
            </w:r>
          </w:p>
        </w:tc>
        <w:tc>
          <w:tcPr>
            <w:tcW w:w="1957" w:type="dxa"/>
            <w:tcBorders>
              <w:top w:val="nil"/>
              <w:left w:val="nil"/>
              <w:bottom w:val="single" w:sz="8" w:space="0" w:color="auto"/>
              <w:right w:val="single" w:sz="8" w:space="0" w:color="auto"/>
            </w:tcBorders>
            <w:shd w:val="clear" w:color="auto" w:fill="auto"/>
            <w:noWrap/>
            <w:vAlign w:val="center"/>
            <w:hideMark/>
          </w:tcPr>
          <w:p w14:paraId="246C61F6" w14:textId="77777777" w:rsidR="004A3BB6" w:rsidRDefault="004A3BB6">
            <w:pPr>
              <w:jc w:val="center"/>
              <w:rPr>
                <w:rFonts w:ascii="Arial" w:hAnsi="Arial" w:cs="Arial"/>
                <w:color w:val="000000"/>
                <w:sz w:val="22"/>
                <w:szCs w:val="22"/>
              </w:rPr>
            </w:pPr>
            <w:r>
              <w:rPr>
                <w:rFonts w:ascii="Arial" w:hAnsi="Arial" w:cs="Arial"/>
                <w:color w:val="000000"/>
                <w:sz w:val="22"/>
                <w:szCs w:val="22"/>
              </w:rPr>
              <w:t>25</w:t>
            </w:r>
          </w:p>
        </w:tc>
      </w:tr>
      <w:tr w:rsidR="004A3BB6" w14:paraId="74EFAB77"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588AAC5B" w14:textId="77777777" w:rsidR="004A3BB6" w:rsidRDefault="004A3BB6">
            <w:pPr>
              <w:jc w:val="center"/>
              <w:rPr>
                <w:rFonts w:ascii="Arial" w:hAnsi="Arial" w:cs="Arial"/>
                <w:color w:val="000000"/>
                <w:sz w:val="22"/>
                <w:szCs w:val="22"/>
              </w:rPr>
            </w:pPr>
            <w:r>
              <w:rPr>
                <w:rFonts w:ascii="Arial" w:hAnsi="Arial" w:cs="Arial"/>
                <w:color w:val="000000"/>
                <w:sz w:val="22"/>
                <w:szCs w:val="22"/>
              </w:rPr>
              <w:t>Venta de Pinturas o Solventes</w:t>
            </w:r>
          </w:p>
        </w:tc>
        <w:tc>
          <w:tcPr>
            <w:tcW w:w="3119" w:type="dxa"/>
            <w:tcBorders>
              <w:top w:val="nil"/>
              <w:left w:val="nil"/>
              <w:bottom w:val="single" w:sz="8" w:space="0" w:color="auto"/>
              <w:right w:val="single" w:sz="8" w:space="0" w:color="auto"/>
            </w:tcBorders>
            <w:shd w:val="clear" w:color="auto" w:fill="auto"/>
            <w:noWrap/>
            <w:vAlign w:val="center"/>
            <w:hideMark/>
          </w:tcPr>
          <w:p w14:paraId="5B030C14"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1EF3401F"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25965E40"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2991FC01" w14:textId="77777777" w:rsidR="004A3BB6" w:rsidRDefault="004A3BB6">
            <w:pPr>
              <w:jc w:val="center"/>
              <w:rPr>
                <w:rFonts w:ascii="Arial" w:hAnsi="Arial" w:cs="Arial"/>
                <w:color w:val="000000"/>
                <w:sz w:val="22"/>
                <w:szCs w:val="22"/>
              </w:rPr>
            </w:pPr>
            <w:r>
              <w:rPr>
                <w:rFonts w:ascii="Arial" w:hAnsi="Arial" w:cs="Arial"/>
                <w:color w:val="000000"/>
                <w:sz w:val="22"/>
                <w:szCs w:val="22"/>
              </w:rPr>
              <w:t>Venta de llantas</w:t>
            </w:r>
          </w:p>
        </w:tc>
        <w:tc>
          <w:tcPr>
            <w:tcW w:w="3119" w:type="dxa"/>
            <w:tcBorders>
              <w:top w:val="nil"/>
              <w:left w:val="nil"/>
              <w:bottom w:val="single" w:sz="8" w:space="0" w:color="auto"/>
              <w:right w:val="single" w:sz="8" w:space="0" w:color="auto"/>
            </w:tcBorders>
            <w:shd w:val="clear" w:color="auto" w:fill="auto"/>
            <w:noWrap/>
            <w:vAlign w:val="center"/>
            <w:hideMark/>
          </w:tcPr>
          <w:p w14:paraId="607D6AEF"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467C31FC" w14:textId="77777777" w:rsidR="004A3BB6" w:rsidRDefault="004A3BB6">
            <w:pPr>
              <w:jc w:val="center"/>
              <w:rPr>
                <w:rFonts w:ascii="Arial" w:hAnsi="Arial" w:cs="Arial"/>
                <w:color w:val="000000"/>
                <w:sz w:val="22"/>
                <w:szCs w:val="22"/>
              </w:rPr>
            </w:pPr>
            <w:r>
              <w:rPr>
                <w:rFonts w:ascii="Arial" w:hAnsi="Arial" w:cs="Arial"/>
                <w:color w:val="000000"/>
                <w:sz w:val="22"/>
                <w:szCs w:val="22"/>
              </w:rPr>
              <w:t>30</w:t>
            </w:r>
          </w:p>
        </w:tc>
      </w:tr>
      <w:tr w:rsidR="004A3BB6" w14:paraId="6906B4E4"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14AA7E97" w14:textId="77777777" w:rsidR="004A3BB6" w:rsidRDefault="004A3BB6">
            <w:pPr>
              <w:jc w:val="center"/>
              <w:rPr>
                <w:rFonts w:ascii="Arial" w:hAnsi="Arial" w:cs="Arial"/>
                <w:color w:val="000000"/>
                <w:sz w:val="22"/>
                <w:szCs w:val="22"/>
              </w:rPr>
            </w:pPr>
            <w:proofErr w:type="spellStart"/>
            <w:r>
              <w:rPr>
                <w:rFonts w:ascii="Arial" w:hAnsi="Arial" w:cs="Arial"/>
                <w:color w:val="000000"/>
                <w:sz w:val="22"/>
                <w:szCs w:val="22"/>
              </w:rPr>
              <w:t>Desponchadora</w:t>
            </w:r>
            <w:proofErr w:type="spellEnd"/>
          </w:p>
        </w:tc>
        <w:tc>
          <w:tcPr>
            <w:tcW w:w="3119" w:type="dxa"/>
            <w:tcBorders>
              <w:top w:val="nil"/>
              <w:left w:val="nil"/>
              <w:bottom w:val="single" w:sz="8" w:space="0" w:color="auto"/>
              <w:right w:val="single" w:sz="8" w:space="0" w:color="auto"/>
            </w:tcBorders>
            <w:shd w:val="clear" w:color="auto" w:fill="auto"/>
            <w:noWrap/>
            <w:vAlign w:val="center"/>
            <w:hideMark/>
          </w:tcPr>
          <w:p w14:paraId="6BC72951"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5288E6AF"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174A782E"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568F8E" w14:textId="77777777" w:rsidR="004A3BB6" w:rsidRDefault="004A3BB6">
            <w:pPr>
              <w:jc w:val="center"/>
              <w:rPr>
                <w:rFonts w:ascii="Arial" w:hAnsi="Arial" w:cs="Arial"/>
                <w:color w:val="000000"/>
                <w:sz w:val="22"/>
                <w:szCs w:val="22"/>
              </w:rPr>
            </w:pPr>
            <w:r>
              <w:rPr>
                <w:rFonts w:ascii="Arial" w:hAnsi="Arial" w:cs="Arial"/>
                <w:color w:val="000000"/>
                <w:sz w:val="22"/>
                <w:szCs w:val="22"/>
              </w:rPr>
              <w:t>Venta de Bisutería</w:t>
            </w:r>
          </w:p>
        </w:tc>
        <w:tc>
          <w:tcPr>
            <w:tcW w:w="3119" w:type="dxa"/>
            <w:tcBorders>
              <w:top w:val="nil"/>
              <w:left w:val="nil"/>
              <w:bottom w:val="single" w:sz="8" w:space="0" w:color="auto"/>
              <w:right w:val="single" w:sz="8" w:space="0" w:color="auto"/>
            </w:tcBorders>
            <w:shd w:val="clear" w:color="auto" w:fill="auto"/>
            <w:noWrap/>
            <w:vAlign w:val="center"/>
            <w:hideMark/>
          </w:tcPr>
          <w:p w14:paraId="30CE16AD" w14:textId="77777777" w:rsidR="004A3BB6" w:rsidRDefault="004A3BB6">
            <w:pPr>
              <w:jc w:val="center"/>
              <w:rPr>
                <w:rFonts w:ascii="Arial" w:hAnsi="Arial" w:cs="Arial"/>
                <w:color w:val="000000"/>
                <w:sz w:val="22"/>
                <w:szCs w:val="22"/>
              </w:rPr>
            </w:pPr>
            <w:r>
              <w:rPr>
                <w:rFonts w:ascii="Arial" w:hAnsi="Arial" w:cs="Arial"/>
                <w:color w:val="000000"/>
                <w:sz w:val="22"/>
                <w:szCs w:val="22"/>
              </w:rPr>
              <w:t>Hasta 100 m2</w:t>
            </w:r>
          </w:p>
        </w:tc>
        <w:tc>
          <w:tcPr>
            <w:tcW w:w="1957" w:type="dxa"/>
            <w:tcBorders>
              <w:top w:val="nil"/>
              <w:left w:val="nil"/>
              <w:bottom w:val="single" w:sz="8" w:space="0" w:color="auto"/>
              <w:right w:val="single" w:sz="8" w:space="0" w:color="auto"/>
            </w:tcBorders>
            <w:shd w:val="clear" w:color="auto" w:fill="auto"/>
            <w:noWrap/>
            <w:vAlign w:val="center"/>
            <w:hideMark/>
          </w:tcPr>
          <w:p w14:paraId="6D48A763"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48E76BBA"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1EF12FE4"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25C6F3A1" w14:textId="77777777" w:rsidR="004A3BB6" w:rsidRDefault="004A3BB6">
            <w:pPr>
              <w:jc w:val="center"/>
              <w:rPr>
                <w:rFonts w:ascii="Arial" w:hAnsi="Arial" w:cs="Arial"/>
                <w:color w:val="000000"/>
                <w:sz w:val="22"/>
                <w:szCs w:val="22"/>
              </w:rPr>
            </w:pPr>
            <w:r>
              <w:rPr>
                <w:rFonts w:ascii="Arial" w:hAnsi="Arial" w:cs="Arial"/>
                <w:color w:val="000000"/>
                <w:sz w:val="22"/>
                <w:szCs w:val="22"/>
              </w:rPr>
              <w:t>de 101 m2 a 200 m2</w:t>
            </w:r>
          </w:p>
        </w:tc>
        <w:tc>
          <w:tcPr>
            <w:tcW w:w="1957" w:type="dxa"/>
            <w:tcBorders>
              <w:top w:val="nil"/>
              <w:left w:val="nil"/>
              <w:bottom w:val="single" w:sz="8" w:space="0" w:color="auto"/>
              <w:right w:val="single" w:sz="8" w:space="0" w:color="auto"/>
            </w:tcBorders>
            <w:shd w:val="clear" w:color="auto" w:fill="auto"/>
            <w:noWrap/>
            <w:vAlign w:val="center"/>
            <w:hideMark/>
          </w:tcPr>
          <w:p w14:paraId="5C7D2AFF"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6D5EFD77"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711C9868"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710FC5D0" w14:textId="77777777" w:rsidR="004A3BB6" w:rsidRDefault="004A3BB6">
            <w:pPr>
              <w:jc w:val="center"/>
              <w:rPr>
                <w:rFonts w:ascii="Arial" w:hAnsi="Arial" w:cs="Arial"/>
                <w:color w:val="000000"/>
                <w:sz w:val="22"/>
                <w:szCs w:val="22"/>
              </w:rPr>
            </w:pPr>
            <w:r>
              <w:rPr>
                <w:rFonts w:ascii="Arial" w:hAnsi="Arial" w:cs="Arial"/>
                <w:color w:val="000000"/>
                <w:sz w:val="22"/>
                <w:szCs w:val="22"/>
              </w:rPr>
              <w:t>Mas de 201 m2</w:t>
            </w:r>
          </w:p>
        </w:tc>
        <w:tc>
          <w:tcPr>
            <w:tcW w:w="1957" w:type="dxa"/>
            <w:tcBorders>
              <w:top w:val="nil"/>
              <w:left w:val="nil"/>
              <w:bottom w:val="single" w:sz="8" w:space="0" w:color="auto"/>
              <w:right w:val="single" w:sz="8" w:space="0" w:color="auto"/>
            </w:tcBorders>
            <w:shd w:val="clear" w:color="auto" w:fill="auto"/>
            <w:noWrap/>
            <w:vAlign w:val="center"/>
            <w:hideMark/>
          </w:tcPr>
          <w:p w14:paraId="0524BC78" w14:textId="77777777" w:rsidR="004A3BB6" w:rsidRDefault="004A3BB6">
            <w:pPr>
              <w:jc w:val="center"/>
              <w:rPr>
                <w:rFonts w:ascii="Arial" w:hAnsi="Arial" w:cs="Arial"/>
                <w:color w:val="000000"/>
                <w:sz w:val="22"/>
                <w:szCs w:val="22"/>
              </w:rPr>
            </w:pPr>
            <w:r>
              <w:rPr>
                <w:rFonts w:ascii="Arial" w:hAnsi="Arial" w:cs="Arial"/>
                <w:color w:val="000000"/>
                <w:sz w:val="22"/>
                <w:szCs w:val="22"/>
              </w:rPr>
              <w:t>30</w:t>
            </w:r>
          </w:p>
        </w:tc>
      </w:tr>
      <w:tr w:rsidR="004A3BB6" w14:paraId="6DCE25DA"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702EAF12" w14:textId="77777777" w:rsidR="004A3BB6" w:rsidRDefault="004A3BB6">
            <w:pPr>
              <w:jc w:val="center"/>
              <w:rPr>
                <w:rFonts w:ascii="Arial" w:hAnsi="Arial" w:cs="Arial"/>
                <w:color w:val="000000"/>
                <w:sz w:val="22"/>
                <w:szCs w:val="22"/>
              </w:rPr>
            </w:pPr>
            <w:r>
              <w:rPr>
                <w:rFonts w:ascii="Arial" w:hAnsi="Arial" w:cs="Arial"/>
                <w:color w:val="000000"/>
                <w:sz w:val="22"/>
                <w:szCs w:val="22"/>
              </w:rPr>
              <w:t>Imprentas</w:t>
            </w:r>
          </w:p>
        </w:tc>
        <w:tc>
          <w:tcPr>
            <w:tcW w:w="3119" w:type="dxa"/>
            <w:tcBorders>
              <w:top w:val="nil"/>
              <w:left w:val="nil"/>
              <w:bottom w:val="single" w:sz="8" w:space="0" w:color="auto"/>
              <w:right w:val="single" w:sz="8" w:space="0" w:color="auto"/>
            </w:tcBorders>
            <w:shd w:val="clear" w:color="auto" w:fill="auto"/>
            <w:noWrap/>
            <w:vAlign w:val="center"/>
            <w:hideMark/>
          </w:tcPr>
          <w:p w14:paraId="49FF34A8"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5E93F941" w14:textId="77777777" w:rsidR="004A3BB6" w:rsidRDefault="004A3BB6">
            <w:pPr>
              <w:jc w:val="center"/>
              <w:rPr>
                <w:rFonts w:ascii="Arial" w:hAnsi="Arial" w:cs="Arial"/>
                <w:color w:val="000000"/>
                <w:sz w:val="22"/>
                <w:szCs w:val="22"/>
              </w:rPr>
            </w:pPr>
            <w:r>
              <w:rPr>
                <w:rFonts w:ascii="Arial" w:hAnsi="Arial" w:cs="Arial"/>
                <w:color w:val="000000"/>
                <w:sz w:val="22"/>
                <w:szCs w:val="22"/>
              </w:rPr>
              <w:t>25</w:t>
            </w:r>
          </w:p>
        </w:tc>
      </w:tr>
      <w:tr w:rsidR="004A3BB6" w14:paraId="0A52C162"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188F03F9" w14:textId="77777777" w:rsidR="004A3BB6" w:rsidRDefault="004A3BB6">
            <w:pPr>
              <w:jc w:val="center"/>
              <w:rPr>
                <w:rFonts w:ascii="Arial" w:hAnsi="Arial" w:cs="Arial"/>
                <w:color w:val="000000"/>
                <w:sz w:val="22"/>
                <w:szCs w:val="22"/>
              </w:rPr>
            </w:pPr>
            <w:r>
              <w:rPr>
                <w:rFonts w:ascii="Arial" w:hAnsi="Arial" w:cs="Arial"/>
                <w:color w:val="000000"/>
                <w:sz w:val="22"/>
                <w:szCs w:val="22"/>
              </w:rPr>
              <w:t>Centros de Apuestas, o Casinos</w:t>
            </w:r>
          </w:p>
        </w:tc>
        <w:tc>
          <w:tcPr>
            <w:tcW w:w="3119" w:type="dxa"/>
            <w:tcBorders>
              <w:top w:val="nil"/>
              <w:left w:val="nil"/>
              <w:bottom w:val="single" w:sz="8" w:space="0" w:color="auto"/>
              <w:right w:val="single" w:sz="8" w:space="0" w:color="auto"/>
            </w:tcBorders>
            <w:shd w:val="clear" w:color="auto" w:fill="auto"/>
            <w:noWrap/>
            <w:vAlign w:val="center"/>
            <w:hideMark/>
          </w:tcPr>
          <w:p w14:paraId="419830F6"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069B2E7A" w14:textId="77777777" w:rsidR="004A3BB6" w:rsidRDefault="004A3BB6">
            <w:pPr>
              <w:jc w:val="center"/>
              <w:rPr>
                <w:rFonts w:ascii="Arial" w:hAnsi="Arial" w:cs="Arial"/>
                <w:color w:val="000000"/>
                <w:sz w:val="22"/>
                <w:szCs w:val="22"/>
              </w:rPr>
            </w:pPr>
            <w:r>
              <w:rPr>
                <w:rFonts w:ascii="Arial" w:hAnsi="Arial" w:cs="Arial"/>
                <w:color w:val="000000"/>
                <w:sz w:val="22"/>
                <w:szCs w:val="22"/>
              </w:rPr>
              <w:t>100</w:t>
            </w:r>
          </w:p>
        </w:tc>
      </w:tr>
      <w:tr w:rsidR="004A3BB6" w14:paraId="758F86FE"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23D195E2" w14:textId="77777777" w:rsidR="004A3BB6" w:rsidRDefault="004A3BB6">
            <w:pPr>
              <w:jc w:val="center"/>
              <w:rPr>
                <w:rFonts w:ascii="Arial" w:hAnsi="Arial" w:cs="Arial"/>
                <w:color w:val="000000"/>
                <w:sz w:val="22"/>
                <w:szCs w:val="22"/>
              </w:rPr>
            </w:pPr>
            <w:r>
              <w:rPr>
                <w:rFonts w:ascii="Arial" w:hAnsi="Arial" w:cs="Arial"/>
                <w:color w:val="000000"/>
                <w:sz w:val="22"/>
                <w:szCs w:val="22"/>
              </w:rPr>
              <w:lastRenderedPageBreak/>
              <w:t>Centro Nocturno, Disco</w:t>
            </w:r>
          </w:p>
        </w:tc>
        <w:tc>
          <w:tcPr>
            <w:tcW w:w="3119" w:type="dxa"/>
            <w:tcBorders>
              <w:top w:val="nil"/>
              <w:left w:val="nil"/>
              <w:bottom w:val="single" w:sz="8" w:space="0" w:color="auto"/>
              <w:right w:val="single" w:sz="8" w:space="0" w:color="auto"/>
            </w:tcBorders>
            <w:shd w:val="clear" w:color="auto" w:fill="auto"/>
            <w:noWrap/>
            <w:vAlign w:val="center"/>
            <w:hideMark/>
          </w:tcPr>
          <w:p w14:paraId="3A6FCB4E"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6DD73EC2" w14:textId="77777777" w:rsidR="004A3BB6" w:rsidRDefault="004A3BB6">
            <w:pPr>
              <w:jc w:val="center"/>
              <w:rPr>
                <w:rFonts w:ascii="Arial" w:hAnsi="Arial" w:cs="Arial"/>
                <w:color w:val="000000"/>
                <w:sz w:val="22"/>
                <w:szCs w:val="22"/>
              </w:rPr>
            </w:pPr>
            <w:r>
              <w:rPr>
                <w:rFonts w:ascii="Arial" w:hAnsi="Arial" w:cs="Arial"/>
                <w:color w:val="000000"/>
                <w:sz w:val="22"/>
                <w:szCs w:val="22"/>
              </w:rPr>
              <w:t>101</w:t>
            </w:r>
          </w:p>
        </w:tc>
      </w:tr>
      <w:tr w:rsidR="004A3BB6" w14:paraId="730A25C3"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E3ABB7B" w14:textId="77777777" w:rsidR="004A3BB6" w:rsidRDefault="004A3BB6">
            <w:pPr>
              <w:jc w:val="center"/>
              <w:rPr>
                <w:rFonts w:ascii="Arial" w:hAnsi="Arial" w:cs="Arial"/>
                <w:color w:val="000000"/>
                <w:sz w:val="22"/>
                <w:szCs w:val="22"/>
              </w:rPr>
            </w:pPr>
            <w:r>
              <w:rPr>
                <w:rFonts w:ascii="Arial" w:hAnsi="Arial" w:cs="Arial"/>
                <w:color w:val="000000"/>
                <w:sz w:val="22"/>
                <w:szCs w:val="22"/>
              </w:rPr>
              <w:t>Tiendas de Autoservicio, departamentales, bodegas o centros comerciales, expo venta de ropa u otros artículos</w:t>
            </w:r>
          </w:p>
        </w:tc>
        <w:tc>
          <w:tcPr>
            <w:tcW w:w="3119" w:type="dxa"/>
            <w:tcBorders>
              <w:top w:val="nil"/>
              <w:left w:val="nil"/>
              <w:bottom w:val="single" w:sz="8" w:space="0" w:color="auto"/>
              <w:right w:val="single" w:sz="8" w:space="0" w:color="auto"/>
            </w:tcBorders>
            <w:shd w:val="clear" w:color="auto" w:fill="auto"/>
            <w:noWrap/>
            <w:vAlign w:val="center"/>
            <w:hideMark/>
          </w:tcPr>
          <w:p w14:paraId="4E37253D" w14:textId="77777777" w:rsidR="004A3BB6" w:rsidRDefault="004A3BB6">
            <w:pPr>
              <w:jc w:val="center"/>
              <w:rPr>
                <w:rFonts w:ascii="Arial" w:hAnsi="Arial" w:cs="Arial"/>
                <w:color w:val="000000"/>
                <w:sz w:val="22"/>
                <w:szCs w:val="22"/>
              </w:rPr>
            </w:pPr>
            <w:r>
              <w:rPr>
                <w:rFonts w:ascii="Arial" w:hAnsi="Arial" w:cs="Arial"/>
                <w:color w:val="000000"/>
                <w:sz w:val="22"/>
                <w:szCs w:val="22"/>
              </w:rPr>
              <w:t>Menos de 1000m2</w:t>
            </w:r>
          </w:p>
        </w:tc>
        <w:tc>
          <w:tcPr>
            <w:tcW w:w="1957" w:type="dxa"/>
            <w:tcBorders>
              <w:top w:val="nil"/>
              <w:left w:val="nil"/>
              <w:bottom w:val="single" w:sz="8" w:space="0" w:color="auto"/>
              <w:right w:val="single" w:sz="8" w:space="0" w:color="auto"/>
            </w:tcBorders>
            <w:shd w:val="clear" w:color="auto" w:fill="auto"/>
            <w:noWrap/>
            <w:vAlign w:val="center"/>
            <w:hideMark/>
          </w:tcPr>
          <w:p w14:paraId="349C80E8" w14:textId="77777777" w:rsidR="004A3BB6" w:rsidRDefault="004A3BB6">
            <w:pPr>
              <w:jc w:val="center"/>
              <w:rPr>
                <w:rFonts w:ascii="Arial" w:hAnsi="Arial" w:cs="Arial"/>
                <w:color w:val="000000"/>
                <w:sz w:val="22"/>
                <w:szCs w:val="22"/>
              </w:rPr>
            </w:pPr>
            <w:r>
              <w:rPr>
                <w:rFonts w:ascii="Arial" w:hAnsi="Arial" w:cs="Arial"/>
                <w:color w:val="000000"/>
                <w:sz w:val="22"/>
                <w:szCs w:val="22"/>
              </w:rPr>
              <w:t>50</w:t>
            </w:r>
          </w:p>
        </w:tc>
      </w:tr>
      <w:tr w:rsidR="004A3BB6" w14:paraId="7D2B2EA4"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67578FBE"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25324710" w14:textId="77777777" w:rsidR="004A3BB6" w:rsidRDefault="004A3BB6">
            <w:pPr>
              <w:jc w:val="center"/>
              <w:rPr>
                <w:rFonts w:ascii="Arial" w:hAnsi="Arial" w:cs="Arial"/>
                <w:color w:val="000000"/>
                <w:sz w:val="22"/>
                <w:szCs w:val="22"/>
              </w:rPr>
            </w:pPr>
            <w:r>
              <w:rPr>
                <w:rFonts w:ascii="Arial" w:hAnsi="Arial" w:cs="Arial"/>
                <w:color w:val="000000"/>
                <w:sz w:val="22"/>
                <w:szCs w:val="22"/>
              </w:rPr>
              <w:t>De 1001 a 3000 m2</w:t>
            </w:r>
          </w:p>
        </w:tc>
        <w:tc>
          <w:tcPr>
            <w:tcW w:w="1957" w:type="dxa"/>
            <w:tcBorders>
              <w:top w:val="nil"/>
              <w:left w:val="nil"/>
              <w:bottom w:val="single" w:sz="8" w:space="0" w:color="auto"/>
              <w:right w:val="single" w:sz="8" w:space="0" w:color="auto"/>
            </w:tcBorders>
            <w:shd w:val="clear" w:color="auto" w:fill="auto"/>
            <w:noWrap/>
            <w:vAlign w:val="center"/>
            <w:hideMark/>
          </w:tcPr>
          <w:p w14:paraId="14DCFEE4" w14:textId="77777777" w:rsidR="004A3BB6" w:rsidRDefault="004A3BB6">
            <w:pPr>
              <w:jc w:val="center"/>
              <w:rPr>
                <w:rFonts w:ascii="Arial" w:hAnsi="Arial" w:cs="Arial"/>
                <w:color w:val="000000"/>
                <w:sz w:val="22"/>
                <w:szCs w:val="22"/>
              </w:rPr>
            </w:pPr>
            <w:r>
              <w:rPr>
                <w:rFonts w:ascii="Arial" w:hAnsi="Arial" w:cs="Arial"/>
                <w:color w:val="000000"/>
                <w:sz w:val="22"/>
                <w:szCs w:val="22"/>
              </w:rPr>
              <w:t>100</w:t>
            </w:r>
          </w:p>
        </w:tc>
      </w:tr>
      <w:tr w:rsidR="004A3BB6" w14:paraId="3F9F4D2C"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7CA94428"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04A8B908" w14:textId="77777777" w:rsidR="004A3BB6" w:rsidRDefault="004A3BB6">
            <w:pPr>
              <w:jc w:val="center"/>
              <w:rPr>
                <w:rFonts w:ascii="Arial" w:hAnsi="Arial" w:cs="Arial"/>
                <w:color w:val="000000"/>
                <w:sz w:val="22"/>
                <w:szCs w:val="22"/>
              </w:rPr>
            </w:pPr>
            <w:r>
              <w:rPr>
                <w:rFonts w:ascii="Arial" w:hAnsi="Arial" w:cs="Arial"/>
                <w:color w:val="000000"/>
                <w:sz w:val="22"/>
                <w:szCs w:val="22"/>
              </w:rPr>
              <w:t>De 3001 a 6000 m2</w:t>
            </w:r>
          </w:p>
        </w:tc>
        <w:tc>
          <w:tcPr>
            <w:tcW w:w="1957" w:type="dxa"/>
            <w:tcBorders>
              <w:top w:val="nil"/>
              <w:left w:val="nil"/>
              <w:bottom w:val="single" w:sz="8" w:space="0" w:color="auto"/>
              <w:right w:val="single" w:sz="8" w:space="0" w:color="auto"/>
            </w:tcBorders>
            <w:shd w:val="clear" w:color="auto" w:fill="auto"/>
            <w:noWrap/>
            <w:vAlign w:val="center"/>
            <w:hideMark/>
          </w:tcPr>
          <w:p w14:paraId="57CF1D2E" w14:textId="77777777" w:rsidR="004A3BB6" w:rsidRDefault="004A3BB6">
            <w:pPr>
              <w:jc w:val="center"/>
              <w:rPr>
                <w:rFonts w:ascii="Arial" w:hAnsi="Arial" w:cs="Arial"/>
                <w:color w:val="000000"/>
                <w:sz w:val="22"/>
                <w:szCs w:val="22"/>
              </w:rPr>
            </w:pPr>
            <w:r>
              <w:rPr>
                <w:rFonts w:ascii="Arial" w:hAnsi="Arial" w:cs="Arial"/>
                <w:color w:val="000000"/>
                <w:sz w:val="22"/>
                <w:szCs w:val="22"/>
              </w:rPr>
              <w:t>200</w:t>
            </w:r>
          </w:p>
        </w:tc>
      </w:tr>
      <w:tr w:rsidR="004A3BB6" w14:paraId="08668C7D"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5D605432"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38AD961" w14:textId="77777777" w:rsidR="004A3BB6" w:rsidRDefault="004A3BB6">
            <w:pPr>
              <w:jc w:val="center"/>
              <w:rPr>
                <w:rFonts w:ascii="Arial" w:hAnsi="Arial" w:cs="Arial"/>
                <w:color w:val="000000"/>
                <w:sz w:val="22"/>
                <w:szCs w:val="22"/>
              </w:rPr>
            </w:pPr>
            <w:r>
              <w:rPr>
                <w:rFonts w:ascii="Arial" w:hAnsi="Arial" w:cs="Arial"/>
                <w:color w:val="000000"/>
                <w:sz w:val="22"/>
                <w:szCs w:val="22"/>
              </w:rPr>
              <w:t>De 6001 a 10,000 m2</w:t>
            </w:r>
          </w:p>
        </w:tc>
        <w:tc>
          <w:tcPr>
            <w:tcW w:w="1957" w:type="dxa"/>
            <w:tcBorders>
              <w:top w:val="nil"/>
              <w:left w:val="nil"/>
              <w:bottom w:val="single" w:sz="8" w:space="0" w:color="auto"/>
              <w:right w:val="single" w:sz="8" w:space="0" w:color="auto"/>
            </w:tcBorders>
            <w:shd w:val="clear" w:color="auto" w:fill="auto"/>
            <w:noWrap/>
            <w:vAlign w:val="center"/>
            <w:hideMark/>
          </w:tcPr>
          <w:p w14:paraId="10C24891" w14:textId="77777777" w:rsidR="004A3BB6" w:rsidRDefault="004A3BB6">
            <w:pPr>
              <w:jc w:val="center"/>
              <w:rPr>
                <w:rFonts w:ascii="Arial" w:hAnsi="Arial" w:cs="Arial"/>
                <w:color w:val="000000"/>
                <w:sz w:val="22"/>
                <w:szCs w:val="22"/>
              </w:rPr>
            </w:pPr>
            <w:r>
              <w:rPr>
                <w:rFonts w:ascii="Arial" w:hAnsi="Arial" w:cs="Arial"/>
                <w:color w:val="000000"/>
                <w:sz w:val="22"/>
                <w:szCs w:val="22"/>
              </w:rPr>
              <w:t>500</w:t>
            </w:r>
          </w:p>
        </w:tc>
      </w:tr>
      <w:tr w:rsidR="004A3BB6" w14:paraId="6BD20EEF"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61285885"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63D8E099" w14:textId="77777777" w:rsidR="004A3BB6" w:rsidRDefault="004A3BB6">
            <w:pPr>
              <w:jc w:val="center"/>
              <w:rPr>
                <w:rFonts w:ascii="Arial" w:hAnsi="Arial" w:cs="Arial"/>
                <w:color w:val="000000"/>
                <w:sz w:val="22"/>
                <w:szCs w:val="22"/>
              </w:rPr>
            </w:pPr>
            <w:r>
              <w:rPr>
                <w:rFonts w:ascii="Arial" w:hAnsi="Arial" w:cs="Arial"/>
                <w:color w:val="000000"/>
                <w:sz w:val="22"/>
                <w:szCs w:val="22"/>
              </w:rPr>
              <w:t>De 10,001 a 13,000 m2</w:t>
            </w:r>
          </w:p>
        </w:tc>
        <w:tc>
          <w:tcPr>
            <w:tcW w:w="1957" w:type="dxa"/>
            <w:tcBorders>
              <w:top w:val="nil"/>
              <w:left w:val="nil"/>
              <w:bottom w:val="single" w:sz="8" w:space="0" w:color="auto"/>
              <w:right w:val="single" w:sz="8" w:space="0" w:color="auto"/>
            </w:tcBorders>
            <w:shd w:val="clear" w:color="auto" w:fill="auto"/>
            <w:noWrap/>
            <w:vAlign w:val="center"/>
            <w:hideMark/>
          </w:tcPr>
          <w:p w14:paraId="122D3835" w14:textId="77777777" w:rsidR="004A3BB6" w:rsidRDefault="004A3BB6">
            <w:pPr>
              <w:jc w:val="center"/>
              <w:rPr>
                <w:rFonts w:ascii="Arial" w:hAnsi="Arial" w:cs="Arial"/>
                <w:color w:val="000000"/>
                <w:sz w:val="22"/>
                <w:szCs w:val="22"/>
              </w:rPr>
            </w:pPr>
            <w:r>
              <w:rPr>
                <w:rFonts w:ascii="Arial" w:hAnsi="Arial" w:cs="Arial"/>
                <w:color w:val="000000"/>
                <w:sz w:val="22"/>
                <w:szCs w:val="22"/>
              </w:rPr>
              <w:t>550</w:t>
            </w:r>
          </w:p>
        </w:tc>
      </w:tr>
      <w:tr w:rsidR="004A3BB6" w14:paraId="594898CB"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7493E42D"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68A58E34" w14:textId="77777777" w:rsidR="004A3BB6" w:rsidRDefault="004A3BB6">
            <w:pPr>
              <w:jc w:val="center"/>
              <w:rPr>
                <w:rFonts w:ascii="Arial" w:hAnsi="Arial" w:cs="Arial"/>
                <w:color w:val="000000"/>
                <w:sz w:val="22"/>
                <w:szCs w:val="22"/>
              </w:rPr>
            </w:pPr>
            <w:r>
              <w:rPr>
                <w:rFonts w:ascii="Arial" w:hAnsi="Arial" w:cs="Arial"/>
                <w:color w:val="000000"/>
                <w:sz w:val="22"/>
                <w:szCs w:val="22"/>
              </w:rPr>
              <w:t>De 13,001 a 16,000 m2</w:t>
            </w:r>
          </w:p>
        </w:tc>
        <w:tc>
          <w:tcPr>
            <w:tcW w:w="1957" w:type="dxa"/>
            <w:tcBorders>
              <w:top w:val="nil"/>
              <w:left w:val="nil"/>
              <w:bottom w:val="single" w:sz="8" w:space="0" w:color="auto"/>
              <w:right w:val="single" w:sz="8" w:space="0" w:color="auto"/>
            </w:tcBorders>
            <w:shd w:val="clear" w:color="auto" w:fill="auto"/>
            <w:noWrap/>
            <w:vAlign w:val="center"/>
            <w:hideMark/>
          </w:tcPr>
          <w:p w14:paraId="324D4479" w14:textId="77777777" w:rsidR="004A3BB6" w:rsidRDefault="004A3BB6">
            <w:pPr>
              <w:jc w:val="center"/>
              <w:rPr>
                <w:rFonts w:ascii="Arial" w:hAnsi="Arial" w:cs="Arial"/>
                <w:color w:val="000000"/>
                <w:sz w:val="22"/>
                <w:szCs w:val="22"/>
              </w:rPr>
            </w:pPr>
            <w:r>
              <w:rPr>
                <w:rFonts w:ascii="Arial" w:hAnsi="Arial" w:cs="Arial"/>
                <w:color w:val="000000"/>
                <w:sz w:val="22"/>
                <w:szCs w:val="22"/>
              </w:rPr>
              <w:t>700</w:t>
            </w:r>
          </w:p>
        </w:tc>
      </w:tr>
      <w:tr w:rsidR="004A3BB6" w14:paraId="5004A1F7"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511A7E7C"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0073339E" w14:textId="77777777" w:rsidR="004A3BB6" w:rsidRDefault="004A3BB6">
            <w:pPr>
              <w:jc w:val="center"/>
              <w:rPr>
                <w:rFonts w:ascii="Arial" w:hAnsi="Arial" w:cs="Arial"/>
                <w:color w:val="000000"/>
                <w:sz w:val="22"/>
                <w:szCs w:val="22"/>
              </w:rPr>
            </w:pPr>
            <w:r>
              <w:rPr>
                <w:rFonts w:ascii="Arial" w:hAnsi="Arial" w:cs="Arial"/>
                <w:color w:val="000000"/>
                <w:sz w:val="22"/>
                <w:szCs w:val="22"/>
              </w:rPr>
              <w:t>De 16,001 a 20,000 m2</w:t>
            </w:r>
          </w:p>
        </w:tc>
        <w:tc>
          <w:tcPr>
            <w:tcW w:w="1957" w:type="dxa"/>
            <w:tcBorders>
              <w:top w:val="nil"/>
              <w:left w:val="nil"/>
              <w:bottom w:val="single" w:sz="8" w:space="0" w:color="auto"/>
              <w:right w:val="single" w:sz="8" w:space="0" w:color="auto"/>
            </w:tcBorders>
            <w:shd w:val="clear" w:color="auto" w:fill="auto"/>
            <w:noWrap/>
            <w:vAlign w:val="center"/>
            <w:hideMark/>
          </w:tcPr>
          <w:p w14:paraId="5E8FDC55" w14:textId="77777777" w:rsidR="004A3BB6" w:rsidRDefault="004A3BB6">
            <w:pPr>
              <w:jc w:val="center"/>
              <w:rPr>
                <w:rFonts w:ascii="Arial" w:hAnsi="Arial" w:cs="Arial"/>
                <w:color w:val="000000"/>
                <w:sz w:val="22"/>
                <w:szCs w:val="22"/>
              </w:rPr>
            </w:pPr>
            <w:r>
              <w:rPr>
                <w:rFonts w:ascii="Arial" w:hAnsi="Arial" w:cs="Arial"/>
                <w:color w:val="000000"/>
                <w:sz w:val="22"/>
                <w:szCs w:val="22"/>
              </w:rPr>
              <w:t>1000</w:t>
            </w:r>
          </w:p>
        </w:tc>
      </w:tr>
      <w:tr w:rsidR="004A3BB6" w14:paraId="7C35CECF"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5CC6540D"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3F934FF6" w14:textId="77777777" w:rsidR="004A3BB6" w:rsidRDefault="004A3BB6">
            <w:pPr>
              <w:jc w:val="center"/>
              <w:rPr>
                <w:rFonts w:ascii="Arial" w:hAnsi="Arial" w:cs="Arial"/>
                <w:color w:val="000000"/>
                <w:sz w:val="22"/>
                <w:szCs w:val="22"/>
              </w:rPr>
            </w:pPr>
            <w:r>
              <w:rPr>
                <w:rFonts w:ascii="Arial" w:hAnsi="Arial" w:cs="Arial"/>
                <w:color w:val="000000"/>
                <w:sz w:val="22"/>
                <w:szCs w:val="22"/>
              </w:rPr>
              <w:t>Mas de 20,001 m2</w:t>
            </w:r>
          </w:p>
        </w:tc>
        <w:tc>
          <w:tcPr>
            <w:tcW w:w="1957" w:type="dxa"/>
            <w:tcBorders>
              <w:top w:val="nil"/>
              <w:left w:val="nil"/>
              <w:bottom w:val="single" w:sz="8" w:space="0" w:color="auto"/>
              <w:right w:val="single" w:sz="8" w:space="0" w:color="auto"/>
            </w:tcBorders>
            <w:shd w:val="clear" w:color="auto" w:fill="auto"/>
            <w:noWrap/>
            <w:vAlign w:val="center"/>
            <w:hideMark/>
          </w:tcPr>
          <w:p w14:paraId="116F7706" w14:textId="77777777" w:rsidR="004A3BB6" w:rsidRDefault="004A3BB6">
            <w:pPr>
              <w:jc w:val="center"/>
              <w:rPr>
                <w:rFonts w:ascii="Arial" w:hAnsi="Arial" w:cs="Arial"/>
                <w:color w:val="000000"/>
                <w:sz w:val="22"/>
                <w:szCs w:val="22"/>
              </w:rPr>
            </w:pPr>
            <w:r>
              <w:rPr>
                <w:rFonts w:ascii="Arial" w:hAnsi="Arial" w:cs="Arial"/>
                <w:color w:val="000000"/>
                <w:sz w:val="22"/>
                <w:szCs w:val="22"/>
              </w:rPr>
              <w:t>1212</w:t>
            </w:r>
          </w:p>
        </w:tc>
      </w:tr>
      <w:tr w:rsidR="004A3BB6" w14:paraId="54D4E539"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74BCCCB" w14:textId="77777777" w:rsidR="004A3BB6" w:rsidRDefault="004A3BB6">
            <w:pPr>
              <w:jc w:val="center"/>
              <w:rPr>
                <w:rFonts w:ascii="Arial" w:hAnsi="Arial" w:cs="Arial"/>
                <w:color w:val="000000"/>
                <w:sz w:val="22"/>
                <w:szCs w:val="22"/>
              </w:rPr>
            </w:pPr>
            <w:r>
              <w:rPr>
                <w:rFonts w:ascii="Arial" w:hAnsi="Arial" w:cs="Arial"/>
                <w:color w:val="000000"/>
                <w:sz w:val="22"/>
                <w:szCs w:val="22"/>
              </w:rPr>
              <w:t xml:space="preserve">Empresas Industriales, Aserraderos, </w:t>
            </w:r>
            <w:proofErr w:type="spellStart"/>
            <w:r>
              <w:rPr>
                <w:rFonts w:ascii="Arial" w:hAnsi="Arial" w:cs="Arial"/>
                <w:color w:val="000000"/>
                <w:sz w:val="22"/>
                <w:szCs w:val="22"/>
              </w:rPr>
              <w:t>Trameras</w:t>
            </w:r>
            <w:proofErr w:type="spellEnd"/>
            <w:r>
              <w:rPr>
                <w:rFonts w:ascii="Arial" w:hAnsi="Arial" w:cs="Arial"/>
                <w:color w:val="000000"/>
                <w:sz w:val="22"/>
                <w:szCs w:val="22"/>
              </w:rPr>
              <w:t>, Maquiladoras, Fabricas, Manufacturas, Empresas mineras.</w:t>
            </w:r>
          </w:p>
        </w:tc>
        <w:tc>
          <w:tcPr>
            <w:tcW w:w="3119" w:type="dxa"/>
            <w:tcBorders>
              <w:top w:val="nil"/>
              <w:left w:val="nil"/>
              <w:bottom w:val="single" w:sz="8" w:space="0" w:color="auto"/>
              <w:right w:val="single" w:sz="8" w:space="0" w:color="auto"/>
            </w:tcBorders>
            <w:shd w:val="clear" w:color="auto" w:fill="auto"/>
            <w:noWrap/>
            <w:vAlign w:val="center"/>
            <w:hideMark/>
          </w:tcPr>
          <w:p w14:paraId="71FC494E" w14:textId="77777777" w:rsidR="004A3BB6" w:rsidRDefault="004A3BB6">
            <w:pPr>
              <w:jc w:val="center"/>
              <w:rPr>
                <w:rFonts w:ascii="Arial" w:hAnsi="Arial" w:cs="Arial"/>
                <w:color w:val="000000"/>
                <w:sz w:val="22"/>
                <w:szCs w:val="22"/>
              </w:rPr>
            </w:pPr>
            <w:r>
              <w:rPr>
                <w:rFonts w:ascii="Arial" w:hAnsi="Arial" w:cs="Arial"/>
                <w:color w:val="000000"/>
                <w:sz w:val="22"/>
                <w:szCs w:val="22"/>
              </w:rPr>
              <w:t>Hasta 500 m2</w:t>
            </w:r>
          </w:p>
        </w:tc>
        <w:tc>
          <w:tcPr>
            <w:tcW w:w="1957" w:type="dxa"/>
            <w:tcBorders>
              <w:top w:val="nil"/>
              <w:left w:val="nil"/>
              <w:bottom w:val="single" w:sz="8" w:space="0" w:color="auto"/>
              <w:right w:val="single" w:sz="8" w:space="0" w:color="auto"/>
            </w:tcBorders>
            <w:shd w:val="clear" w:color="auto" w:fill="auto"/>
            <w:noWrap/>
            <w:vAlign w:val="center"/>
            <w:hideMark/>
          </w:tcPr>
          <w:p w14:paraId="76953310"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61FB3CCA"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066A91A7"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41627442" w14:textId="77777777" w:rsidR="004A3BB6" w:rsidRDefault="004A3BB6">
            <w:pPr>
              <w:jc w:val="center"/>
              <w:rPr>
                <w:rFonts w:ascii="Arial" w:hAnsi="Arial" w:cs="Arial"/>
                <w:color w:val="000000"/>
                <w:sz w:val="22"/>
                <w:szCs w:val="22"/>
              </w:rPr>
            </w:pPr>
            <w:r>
              <w:rPr>
                <w:rFonts w:ascii="Arial" w:hAnsi="Arial" w:cs="Arial"/>
                <w:color w:val="000000"/>
                <w:sz w:val="22"/>
                <w:szCs w:val="22"/>
              </w:rPr>
              <w:t>De 501 a 1000m2</w:t>
            </w:r>
          </w:p>
        </w:tc>
        <w:tc>
          <w:tcPr>
            <w:tcW w:w="1957" w:type="dxa"/>
            <w:tcBorders>
              <w:top w:val="nil"/>
              <w:left w:val="nil"/>
              <w:bottom w:val="single" w:sz="8" w:space="0" w:color="auto"/>
              <w:right w:val="single" w:sz="8" w:space="0" w:color="auto"/>
            </w:tcBorders>
            <w:shd w:val="clear" w:color="auto" w:fill="auto"/>
            <w:noWrap/>
            <w:vAlign w:val="center"/>
            <w:hideMark/>
          </w:tcPr>
          <w:p w14:paraId="7912D17A" w14:textId="77777777" w:rsidR="004A3BB6" w:rsidRDefault="004A3BB6">
            <w:pPr>
              <w:jc w:val="center"/>
              <w:rPr>
                <w:rFonts w:ascii="Arial" w:hAnsi="Arial" w:cs="Arial"/>
                <w:color w:val="000000"/>
                <w:sz w:val="22"/>
                <w:szCs w:val="22"/>
              </w:rPr>
            </w:pPr>
            <w:r>
              <w:rPr>
                <w:rFonts w:ascii="Arial" w:hAnsi="Arial" w:cs="Arial"/>
                <w:color w:val="000000"/>
                <w:sz w:val="22"/>
                <w:szCs w:val="22"/>
              </w:rPr>
              <w:t>50</w:t>
            </w:r>
          </w:p>
        </w:tc>
      </w:tr>
      <w:tr w:rsidR="004A3BB6" w14:paraId="37AB45A2"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7E57FACE"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103DA07B" w14:textId="77777777" w:rsidR="004A3BB6" w:rsidRDefault="004A3BB6">
            <w:pPr>
              <w:jc w:val="center"/>
              <w:rPr>
                <w:rFonts w:ascii="Arial" w:hAnsi="Arial" w:cs="Arial"/>
                <w:color w:val="000000"/>
                <w:sz w:val="22"/>
                <w:szCs w:val="22"/>
              </w:rPr>
            </w:pPr>
            <w:r>
              <w:rPr>
                <w:rFonts w:ascii="Arial" w:hAnsi="Arial" w:cs="Arial"/>
                <w:color w:val="000000"/>
                <w:sz w:val="22"/>
                <w:szCs w:val="22"/>
              </w:rPr>
              <w:t>De 1001 a 3000m2</w:t>
            </w:r>
          </w:p>
        </w:tc>
        <w:tc>
          <w:tcPr>
            <w:tcW w:w="1957" w:type="dxa"/>
            <w:tcBorders>
              <w:top w:val="nil"/>
              <w:left w:val="nil"/>
              <w:bottom w:val="single" w:sz="8" w:space="0" w:color="auto"/>
              <w:right w:val="single" w:sz="8" w:space="0" w:color="auto"/>
            </w:tcBorders>
            <w:shd w:val="clear" w:color="auto" w:fill="auto"/>
            <w:noWrap/>
            <w:vAlign w:val="center"/>
            <w:hideMark/>
          </w:tcPr>
          <w:p w14:paraId="27425B0A" w14:textId="77777777" w:rsidR="004A3BB6" w:rsidRDefault="004A3BB6">
            <w:pPr>
              <w:jc w:val="center"/>
              <w:rPr>
                <w:rFonts w:ascii="Arial" w:hAnsi="Arial" w:cs="Arial"/>
                <w:color w:val="000000"/>
                <w:sz w:val="22"/>
                <w:szCs w:val="22"/>
              </w:rPr>
            </w:pPr>
            <w:r>
              <w:rPr>
                <w:rFonts w:ascii="Arial" w:hAnsi="Arial" w:cs="Arial"/>
                <w:color w:val="000000"/>
                <w:sz w:val="22"/>
                <w:szCs w:val="22"/>
              </w:rPr>
              <w:t>100</w:t>
            </w:r>
          </w:p>
        </w:tc>
      </w:tr>
      <w:tr w:rsidR="004A3BB6" w14:paraId="23C615E7"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409B17C4"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18EB91B9" w14:textId="77777777" w:rsidR="004A3BB6" w:rsidRDefault="004A3BB6">
            <w:pPr>
              <w:jc w:val="center"/>
              <w:rPr>
                <w:rFonts w:ascii="Arial" w:hAnsi="Arial" w:cs="Arial"/>
                <w:color w:val="000000"/>
                <w:sz w:val="22"/>
                <w:szCs w:val="22"/>
              </w:rPr>
            </w:pPr>
            <w:r>
              <w:rPr>
                <w:rFonts w:ascii="Arial" w:hAnsi="Arial" w:cs="Arial"/>
                <w:color w:val="000000"/>
                <w:sz w:val="22"/>
                <w:szCs w:val="22"/>
              </w:rPr>
              <w:t>De 3001 a 6000 m2</w:t>
            </w:r>
          </w:p>
        </w:tc>
        <w:tc>
          <w:tcPr>
            <w:tcW w:w="1957" w:type="dxa"/>
            <w:tcBorders>
              <w:top w:val="nil"/>
              <w:left w:val="nil"/>
              <w:bottom w:val="single" w:sz="8" w:space="0" w:color="auto"/>
              <w:right w:val="single" w:sz="8" w:space="0" w:color="auto"/>
            </w:tcBorders>
            <w:shd w:val="clear" w:color="auto" w:fill="auto"/>
            <w:noWrap/>
            <w:vAlign w:val="center"/>
            <w:hideMark/>
          </w:tcPr>
          <w:p w14:paraId="20421FAE" w14:textId="77777777" w:rsidR="004A3BB6" w:rsidRDefault="004A3BB6">
            <w:pPr>
              <w:jc w:val="center"/>
              <w:rPr>
                <w:rFonts w:ascii="Arial" w:hAnsi="Arial" w:cs="Arial"/>
                <w:color w:val="000000"/>
                <w:sz w:val="22"/>
                <w:szCs w:val="22"/>
              </w:rPr>
            </w:pPr>
            <w:r>
              <w:rPr>
                <w:rFonts w:ascii="Arial" w:hAnsi="Arial" w:cs="Arial"/>
                <w:color w:val="000000"/>
                <w:sz w:val="22"/>
                <w:szCs w:val="22"/>
              </w:rPr>
              <w:t>200</w:t>
            </w:r>
          </w:p>
        </w:tc>
      </w:tr>
      <w:tr w:rsidR="004A3BB6" w14:paraId="49513408"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01430189"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029E843E" w14:textId="77777777" w:rsidR="004A3BB6" w:rsidRDefault="004A3BB6">
            <w:pPr>
              <w:jc w:val="center"/>
              <w:rPr>
                <w:rFonts w:ascii="Arial" w:hAnsi="Arial" w:cs="Arial"/>
                <w:color w:val="000000"/>
                <w:sz w:val="22"/>
                <w:szCs w:val="22"/>
              </w:rPr>
            </w:pPr>
            <w:r>
              <w:rPr>
                <w:rFonts w:ascii="Arial" w:hAnsi="Arial" w:cs="Arial"/>
                <w:color w:val="000000"/>
                <w:sz w:val="22"/>
                <w:szCs w:val="22"/>
              </w:rPr>
              <w:t>De 6001 a 10000 m2</w:t>
            </w:r>
          </w:p>
        </w:tc>
        <w:tc>
          <w:tcPr>
            <w:tcW w:w="1957" w:type="dxa"/>
            <w:tcBorders>
              <w:top w:val="nil"/>
              <w:left w:val="nil"/>
              <w:bottom w:val="single" w:sz="8" w:space="0" w:color="auto"/>
              <w:right w:val="single" w:sz="8" w:space="0" w:color="auto"/>
            </w:tcBorders>
            <w:shd w:val="clear" w:color="auto" w:fill="auto"/>
            <w:noWrap/>
            <w:vAlign w:val="center"/>
            <w:hideMark/>
          </w:tcPr>
          <w:p w14:paraId="1643FD18" w14:textId="77777777" w:rsidR="004A3BB6" w:rsidRDefault="004A3BB6">
            <w:pPr>
              <w:jc w:val="center"/>
              <w:rPr>
                <w:rFonts w:ascii="Arial" w:hAnsi="Arial" w:cs="Arial"/>
                <w:color w:val="000000"/>
                <w:sz w:val="22"/>
                <w:szCs w:val="22"/>
              </w:rPr>
            </w:pPr>
            <w:r>
              <w:rPr>
                <w:rFonts w:ascii="Arial" w:hAnsi="Arial" w:cs="Arial"/>
                <w:color w:val="000000"/>
                <w:sz w:val="22"/>
                <w:szCs w:val="22"/>
              </w:rPr>
              <w:t>350</w:t>
            </w:r>
          </w:p>
        </w:tc>
      </w:tr>
      <w:tr w:rsidR="004A3BB6" w14:paraId="04E36D1C"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4B45EBD6"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475597E" w14:textId="77777777" w:rsidR="004A3BB6" w:rsidRDefault="004A3BB6">
            <w:pPr>
              <w:jc w:val="center"/>
              <w:rPr>
                <w:rFonts w:ascii="Arial" w:hAnsi="Arial" w:cs="Arial"/>
                <w:color w:val="000000"/>
                <w:sz w:val="22"/>
                <w:szCs w:val="22"/>
              </w:rPr>
            </w:pPr>
            <w:r>
              <w:rPr>
                <w:rFonts w:ascii="Arial" w:hAnsi="Arial" w:cs="Arial"/>
                <w:color w:val="000000"/>
                <w:sz w:val="22"/>
                <w:szCs w:val="22"/>
              </w:rPr>
              <w:t>De 10000 a 13000m2</w:t>
            </w:r>
          </w:p>
        </w:tc>
        <w:tc>
          <w:tcPr>
            <w:tcW w:w="1957" w:type="dxa"/>
            <w:tcBorders>
              <w:top w:val="nil"/>
              <w:left w:val="nil"/>
              <w:bottom w:val="single" w:sz="8" w:space="0" w:color="auto"/>
              <w:right w:val="single" w:sz="8" w:space="0" w:color="auto"/>
            </w:tcBorders>
            <w:shd w:val="clear" w:color="auto" w:fill="auto"/>
            <w:noWrap/>
            <w:vAlign w:val="center"/>
            <w:hideMark/>
          </w:tcPr>
          <w:p w14:paraId="34F70E11" w14:textId="77777777" w:rsidR="004A3BB6" w:rsidRDefault="004A3BB6">
            <w:pPr>
              <w:jc w:val="center"/>
              <w:rPr>
                <w:rFonts w:ascii="Arial" w:hAnsi="Arial" w:cs="Arial"/>
                <w:color w:val="000000"/>
                <w:sz w:val="22"/>
                <w:szCs w:val="22"/>
              </w:rPr>
            </w:pPr>
            <w:r>
              <w:rPr>
                <w:rFonts w:ascii="Arial" w:hAnsi="Arial" w:cs="Arial"/>
                <w:color w:val="000000"/>
                <w:sz w:val="22"/>
                <w:szCs w:val="22"/>
              </w:rPr>
              <w:t>450</w:t>
            </w:r>
          </w:p>
        </w:tc>
      </w:tr>
      <w:tr w:rsidR="004A3BB6" w14:paraId="606ABF88"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23DD70DD"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013F8FC7" w14:textId="77777777" w:rsidR="004A3BB6" w:rsidRDefault="004A3BB6">
            <w:pPr>
              <w:jc w:val="center"/>
              <w:rPr>
                <w:rFonts w:ascii="Arial" w:hAnsi="Arial" w:cs="Arial"/>
                <w:color w:val="000000"/>
                <w:sz w:val="22"/>
                <w:szCs w:val="22"/>
              </w:rPr>
            </w:pPr>
            <w:r>
              <w:rPr>
                <w:rFonts w:ascii="Arial" w:hAnsi="Arial" w:cs="Arial"/>
                <w:color w:val="000000"/>
                <w:sz w:val="22"/>
                <w:szCs w:val="22"/>
              </w:rPr>
              <w:t>De 13000 a 16000m2</w:t>
            </w:r>
          </w:p>
        </w:tc>
        <w:tc>
          <w:tcPr>
            <w:tcW w:w="1957" w:type="dxa"/>
            <w:tcBorders>
              <w:top w:val="nil"/>
              <w:left w:val="nil"/>
              <w:bottom w:val="single" w:sz="8" w:space="0" w:color="auto"/>
              <w:right w:val="single" w:sz="8" w:space="0" w:color="auto"/>
            </w:tcBorders>
            <w:shd w:val="clear" w:color="auto" w:fill="auto"/>
            <w:noWrap/>
            <w:vAlign w:val="center"/>
            <w:hideMark/>
          </w:tcPr>
          <w:p w14:paraId="7E7B6F53" w14:textId="77777777" w:rsidR="004A3BB6" w:rsidRDefault="004A3BB6">
            <w:pPr>
              <w:jc w:val="center"/>
              <w:rPr>
                <w:rFonts w:ascii="Arial" w:hAnsi="Arial" w:cs="Arial"/>
                <w:color w:val="000000"/>
                <w:sz w:val="22"/>
                <w:szCs w:val="22"/>
              </w:rPr>
            </w:pPr>
            <w:r>
              <w:rPr>
                <w:rFonts w:ascii="Arial" w:hAnsi="Arial" w:cs="Arial"/>
                <w:color w:val="000000"/>
                <w:sz w:val="22"/>
                <w:szCs w:val="22"/>
              </w:rPr>
              <w:t>500</w:t>
            </w:r>
          </w:p>
        </w:tc>
      </w:tr>
      <w:tr w:rsidR="004A3BB6" w14:paraId="16D4C07A"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7A42BDDD"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6D7AB1FB" w14:textId="77777777" w:rsidR="004A3BB6" w:rsidRDefault="004A3BB6">
            <w:pPr>
              <w:jc w:val="center"/>
              <w:rPr>
                <w:rFonts w:ascii="Arial" w:hAnsi="Arial" w:cs="Arial"/>
                <w:color w:val="000000"/>
                <w:sz w:val="22"/>
                <w:szCs w:val="22"/>
              </w:rPr>
            </w:pPr>
            <w:r>
              <w:rPr>
                <w:rFonts w:ascii="Arial" w:hAnsi="Arial" w:cs="Arial"/>
                <w:color w:val="000000"/>
                <w:sz w:val="22"/>
                <w:szCs w:val="22"/>
              </w:rPr>
              <w:t>De 16001 a 20000 m2</w:t>
            </w:r>
          </w:p>
        </w:tc>
        <w:tc>
          <w:tcPr>
            <w:tcW w:w="1957" w:type="dxa"/>
            <w:tcBorders>
              <w:top w:val="nil"/>
              <w:left w:val="nil"/>
              <w:bottom w:val="single" w:sz="8" w:space="0" w:color="auto"/>
              <w:right w:val="single" w:sz="8" w:space="0" w:color="auto"/>
            </w:tcBorders>
            <w:shd w:val="clear" w:color="auto" w:fill="auto"/>
            <w:noWrap/>
            <w:vAlign w:val="center"/>
            <w:hideMark/>
          </w:tcPr>
          <w:p w14:paraId="170ADD34" w14:textId="77777777" w:rsidR="004A3BB6" w:rsidRDefault="004A3BB6">
            <w:pPr>
              <w:jc w:val="center"/>
              <w:rPr>
                <w:rFonts w:ascii="Arial" w:hAnsi="Arial" w:cs="Arial"/>
                <w:color w:val="000000"/>
                <w:sz w:val="22"/>
                <w:szCs w:val="22"/>
              </w:rPr>
            </w:pPr>
            <w:r>
              <w:rPr>
                <w:rFonts w:ascii="Arial" w:hAnsi="Arial" w:cs="Arial"/>
                <w:color w:val="000000"/>
                <w:sz w:val="22"/>
                <w:szCs w:val="22"/>
              </w:rPr>
              <w:t>900</w:t>
            </w:r>
          </w:p>
        </w:tc>
      </w:tr>
      <w:tr w:rsidR="004A3BB6" w14:paraId="69375E5C"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7AE8BEB7"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4DE96DBD" w14:textId="77777777" w:rsidR="004A3BB6" w:rsidRDefault="004A3BB6">
            <w:pPr>
              <w:jc w:val="center"/>
              <w:rPr>
                <w:rFonts w:ascii="Arial" w:hAnsi="Arial" w:cs="Arial"/>
                <w:color w:val="000000"/>
                <w:sz w:val="22"/>
                <w:szCs w:val="22"/>
              </w:rPr>
            </w:pPr>
            <w:r>
              <w:rPr>
                <w:rFonts w:ascii="Arial" w:hAnsi="Arial" w:cs="Arial"/>
                <w:color w:val="000000"/>
                <w:sz w:val="22"/>
                <w:szCs w:val="22"/>
              </w:rPr>
              <w:t>Mas de 20001 m2</w:t>
            </w:r>
          </w:p>
        </w:tc>
        <w:tc>
          <w:tcPr>
            <w:tcW w:w="1957" w:type="dxa"/>
            <w:tcBorders>
              <w:top w:val="nil"/>
              <w:left w:val="nil"/>
              <w:bottom w:val="single" w:sz="8" w:space="0" w:color="auto"/>
              <w:right w:val="single" w:sz="8" w:space="0" w:color="auto"/>
            </w:tcBorders>
            <w:shd w:val="clear" w:color="auto" w:fill="auto"/>
            <w:noWrap/>
            <w:vAlign w:val="center"/>
            <w:hideMark/>
          </w:tcPr>
          <w:p w14:paraId="0F23BDDC" w14:textId="77777777" w:rsidR="004A3BB6" w:rsidRDefault="004A3BB6">
            <w:pPr>
              <w:jc w:val="center"/>
              <w:rPr>
                <w:rFonts w:ascii="Arial" w:hAnsi="Arial" w:cs="Arial"/>
                <w:color w:val="000000"/>
                <w:sz w:val="22"/>
                <w:szCs w:val="22"/>
              </w:rPr>
            </w:pPr>
            <w:r>
              <w:rPr>
                <w:rFonts w:ascii="Arial" w:hAnsi="Arial" w:cs="Arial"/>
                <w:color w:val="000000"/>
                <w:sz w:val="22"/>
                <w:szCs w:val="22"/>
              </w:rPr>
              <w:t>1100</w:t>
            </w:r>
          </w:p>
        </w:tc>
      </w:tr>
      <w:tr w:rsidR="004A3BB6" w14:paraId="0AC5240D"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2BED88" w14:textId="77777777" w:rsidR="004A3BB6" w:rsidRDefault="004A3BB6">
            <w:pPr>
              <w:jc w:val="center"/>
              <w:rPr>
                <w:rFonts w:ascii="Arial" w:hAnsi="Arial" w:cs="Arial"/>
                <w:color w:val="000000"/>
                <w:sz w:val="22"/>
                <w:szCs w:val="22"/>
              </w:rPr>
            </w:pPr>
            <w:r>
              <w:rPr>
                <w:rFonts w:ascii="Arial" w:hAnsi="Arial" w:cs="Arial"/>
                <w:color w:val="000000"/>
                <w:sz w:val="22"/>
                <w:szCs w:val="22"/>
              </w:rPr>
              <w:t>Quema de Pólvora</w:t>
            </w:r>
          </w:p>
        </w:tc>
        <w:tc>
          <w:tcPr>
            <w:tcW w:w="3119" w:type="dxa"/>
            <w:tcBorders>
              <w:top w:val="nil"/>
              <w:left w:val="nil"/>
              <w:bottom w:val="single" w:sz="8" w:space="0" w:color="auto"/>
              <w:right w:val="single" w:sz="8" w:space="0" w:color="auto"/>
            </w:tcBorders>
            <w:shd w:val="clear" w:color="auto" w:fill="auto"/>
            <w:noWrap/>
            <w:vAlign w:val="center"/>
            <w:hideMark/>
          </w:tcPr>
          <w:p w14:paraId="0C44226C" w14:textId="77777777" w:rsidR="004A3BB6" w:rsidRDefault="004A3BB6">
            <w:pPr>
              <w:jc w:val="center"/>
              <w:rPr>
                <w:rFonts w:ascii="Arial" w:hAnsi="Arial" w:cs="Arial"/>
                <w:color w:val="000000"/>
                <w:sz w:val="22"/>
                <w:szCs w:val="22"/>
              </w:rPr>
            </w:pPr>
            <w:r>
              <w:rPr>
                <w:rFonts w:ascii="Arial" w:hAnsi="Arial" w:cs="Arial"/>
                <w:color w:val="000000"/>
                <w:sz w:val="22"/>
                <w:szCs w:val="22"/>
              </w:rPr>
              <w:t>Hasta 5 kg</w:t>
            </w:r>
          </w:p>
        </w:tc>
        <w:tc>
          <w:tcPr>
            <w:tcW w:w="1957" w:type="dxa"/>
            <w:tcBorders>
              <w:top w:val="nil"/>
              <w:left w:val="nil"/>
              <w:bottom w:val="single" w:sz="8" w:space="0" w:color="auto"/>
              <w:right w:val="single" w:sz="8" w:space="0" w:color="auto"/>
            </w:tcBorders>
            <w:shd w:val="clear" w:color="auto" w:fill="auto"/>
            <w:noWrap/>
            <w:vAlign w:val="center"/>
            <w:hideMark/>
          </w:tcPr>
          <w:p w14:paraId="2CE93C90"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22C64BC3"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4804C1FE"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7992FABF" w14:textId="77777777" w:rsidR="004A3BB6" w:rsidRDefault="004A3BB6">
            <w:pPr>
              <w:jc w:val="center"/>
              <w:rPr>
                <w:rFonts w:ascii="Arial" w:hAnsi="Arial" w:cs="Arial"/>
                <w:color w:val="000000"/>
                <w:sz w:val="22"/>
                <w:szCs w:val="22"/>
              </w:rPr>
            </w:pPr>
            <w:r>
              <w:rPr>
                <w:rFonts w:ascii="Arial" w:hAnsi="Arial" w:cs="Arial"/>
                <w:color w:val="000000"/>
                <w:sz w:val="22"/>
                <w:szCs w:val="22"/>
              </w:rPr>
              <w:t>De 5.1 a 10 kg</w:t>
            </w:r>
          </w:p>
        </w:tc>
        <w:tc>
          <w:tcPr>
            <w:tcW w:w="1957" w:type="dxa"/>
            <w:tcBorders>
              <w:top w:val="nil"/>
              <w:left w:val="nil"/>
              <w:bottom w:val="single" w:sz="8" w:space="0" w:color="auto"/>
              <w:right w:val="single" w:sz="8" w:space="0" w:color="auto"/>
            </w:tcBorders>
            <w:shd w:val="clear" w:color="auto" w:fill="auto"/>
            <w:noWrap/>
            <w:vAlign w:val="center"/>
            <w:hideMark/>
          </w:tcPr>
          <w:p w14:paraId="16AA6A8C" w14:textId="77777777" w:rsidR="004A3BB6" w:rsidRDefault="004A3BB6">
            <w:pPr>
              <w:jc w:val="center"/>
              <w:rPr>
                <w:rFonts w:ascii="Arial" w:hAnsi="Arial" w:cs="Arial"/>
                <w:color w:val="000000"/>
                <w:sz w:val="22"/>
                <w:szCs w:val="22"/>
              </w:rPr>
            </w:pPr>
            <w:r>
              <w:rPr>
                <w:rFonts w:ascii="Arial" w:hAnsi="Arial" w:cs="Arial"/>
                <w:color w:val="000000"/>
                <w:sz w:val="22"/>
                <w:szCs w:val="22"/>
              </w:rPr>
              <w:t>15</w:t>
            </w:r>
          </w:p>
        </w:tc>
      </w:tr>
      <w:tr w:rsidR="004A3BB6" w14:paraId="014847F7"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2C553595"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BF56261" w14:textId="77777777" w:rsidR="004A3BB6" w:rsidRDefault="004A3BB6">
            <w:pPr>
              <w:jc w:val="center"/>
              <w:rPr>
                <w:rFonts w:ascii="Arial" w:hAnsi="Arial" w:cs="Arial"/>
                <w:color w:val="000000"/>
                <w:sz w:val="22"/>
                <w:szCs w:val="22"/>
              </w:rPr>
            </w:pPr>
            <w:r>
              <w:rPr>
                <w:rFonts w:ascii="Arial" w:hAnsi="Arial" w:cs="Arial"/>
                <w:color w:val="000000"/>
                <w:sz w:val="22"/>
                <w:szCs w:val="22"/>
              </w:rPr>
              <w:t>De 10.1 a 20 kg</w:t>
            </w:r>
          </w:p>
        </w:tc>
        <w:tc>
          <w:tcPr>
            <w:tcW w:w="1957" w:type="dxa"/>
            <w:tcBorders>
              <w:top w:val="nil"/>
              <w:left w:val="nil"/>
              <w:bottom w:val="single" w:sz="8" w:space="0" w:color="auto"/>
              <w:right w:val="single" w:sz="8" w:space="0" w:color="auto"/>
            </w:tcBorders>
            <w:shd w:val="clear" w:color="auto" w:fill="auto"/>
            <w:noWrap/>
            <w:vAlign w:val="center"/>
            <w:hideMark/>
          </w:tcPr>
          <w:p w14:paraId="6FCC077D" w14:textId="77777777" w:rsidR="004A3BB6" w:rsidRDefault="004A3BB6">
            <w:pPr>
              <w:jc w:val="center"/>
              <w:rPr>
                <w:rFonts w:ascii="Arial" w:hAnsi="Arial" w:cs="Arial"/>
                <w:color w:val="000000"/>
                <w:sz w:val="22"/>
                <w:szCs w:val="22"/>
              </w:rPr>
            </w:pPr>
            <w:r>
              <w:rPr>
                <w:rFonts w:ascii="Arial" w:hAnsi="Arial" w:cs="Arial"/>
                <w:color w:val="000000"/>
                <w:sz w:val="22"/>
                <w:szCs w:val="22"/>
              </w:rPr>
              <w:t>30</w:t>
            </w:r>
          </w:p>
        </w:tc>
      </w:tr>
      <w:tr w:rsidR="004A3BB6" w14:paraId="173260EF"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4CFD8474"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34CF390C" w14:textId="77777777" w:rsidR="004A3BB6" w:rsidRDefault="004A3BB6">
            <w:pPr>
              <w:jc w:val="center"/>
              <w:rPr>
                <w:rFonts w:ascii="Arial" w:hAnsi="Arial" w:cs="Arial"/>
                <w:color w:val="000000"/>
                <w:sz w:val="22"/>
                <w:szCs w:val="22"/>
              </w:rPr>
            </w:pPr>
            <w:r>
              <w:rPr>
                <w:rFonts w:ascii="Arial" w:hAnsi="Arial" w:cs="Arial"/>
                <w:color w:val="000000"/>
                <w:sz w:val="22"/>
                <w:szCs w:val="22"/>
              </w:rPr>
              <w:t>De 20 kg en delante</w:t>
            </w:r>
          </w:p>
        </w:tc>
        <w:tc>
          <w:tcPr>
            <w:tcW w:w="1957" w:type="dxa"/>
            <w:tcBorders>
              <w:top w:val="nil"/>
              <w:left w:val="nil"/>
              <w:bottom w:val="single" w:sz="8" w:space="0" w:color="auto"/>
              <w:right w:val="single" w:sz="8" w:space="0" w:color="auto"/>
            </w:tcBorders>
            <w:shd w:val="clear" w:color="auto" w:fill="auto"/>
            <w:noWrap/>
            <w:vAlign w:val="center"/>
            <w:hideMark/>
          </w:tcPr>
          <w:p w14:paraId="0CCC5DAD" w14:textId="77777777" w:rsidR="004A3BB6" w:rsidRDefault="004A3BB6">
            <w:pPr>
              <w:jc w:val="center"/>
              <w:rPr>
                <w:rFonts w:ascii="Arial" w:hAnsi="Arial" w:cs="Arial"/>
                <w:color w:val="000000"/>
                <w:sz w:val="22"/>
                <w:szCs w:val="22"/>
              </w:rPr>
            </w:pPr>
            <w:r>
              <w:rPr>
                <w:rFonts w:ascii="Arial" w:hAnsi="Arial" w:cs="Arial"/>
                <w:color w:val="000000"/>
                <w:sz w:val="22"/>
                <w:szCs w:val="22"/>
              </w:rPr>
              <w:t>50.5</w:t>
            </w:r>
          </w:p>
        </w:tc>
      </w:tr>
      <w:tr w:rsidR="004A3BB6" w14:paraId="0E5E8E23"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BD7550" w14:textId="77777777" w:rsidR="004A3BB6" w:rsidRDefault="004A3BB6">
            <w:pPr>
              <w:jc w:val="center"/>
              <w:rPr>
                <w:rFonts w:ascii="Arial" w:hAnsi="Arial" w:cs="Arial"/>
                <w:color w:val="000000"/>
                <w:sz w:val="22"/>
                <w:szCs w:val="22"/>
              </w:rPr>
            </w:pPr>
            <w:r>
              <w:rPr>
                <w:rFonts w:ascii="Arial" w:hAnsi="Arial" w:cs="Arial"/>
                <w:color w:val="000000"/>
                <w:sz w:val="22"/>
                <w:szCs w:val="22"/>
              </w:rPr>
              <w:t>Inspección a Polvorines</w:t>
            </w:r>
          </w:p>
        </w:tc>
        <w:tc>
          <w:tcPr>
            <w:tcW w:w="3119" w:type="dxa"/>
            <w:tcBorders>
              <w:top w:val="nil"/>
              <w:left w:val="nil"/>
              <w:bottom w:val="single" w:sz="8" w:space="0" w:color="auto"/>
              <w:right w:val="single" w:sz="8" w:space="0" w:color="auto"/>
            </w:tcBorders>
            <w:shd w:val="clear" w:color="auto" w:fill="auto"/>
            <w:noWrap/>
            <w:vAlign w:val="center"/>
            <w:hideMark/>
          </w:tcPr>
          <w:p w14:paraId="394A324A" w14:textId="77777777" w:rsidR="004A3BB6" w:rsidRDefault="004A3BB6">
            <w:pPr>
              <w:jc w:val="center"/>
              <w:rPr>
                <w:rFonts w:ascii="Arial" w:hAnsi="Arial" w:cs="Arial"/>
                <w:color w:val="000000"/>
                <w:sz w:val="22"/>
                <w:szCs w:val="22"/>
              </w:rPr>
            </w:pPr>
            <w:r>
              <w:rPr>
                <w:rFonts w:ascii="Arial" w:hAnsi="Arial" w:cs="Arial"/>
                <w:color w:val="000000"/>
                <w:sz w:val="22"/>
                <w:szCs w:val="22"/>
              </w:rPr>
              <w:t>Hasta 400 kg</w:t>
            </w:r>
          </w:p>
        </w:tc>
        <w:tc>
          <w:tcPr>
            <w:tcW w:w="1957" w:type="dxa"/>
            <w:tcBorders>
              <w:top w:val="nil"/>
              <w:left w:val="nil"/>
              <w:bottom w:val="single" w:sz="8" w:space="0" w:color="auto"/>
              <w:right w:val="single" w:sz="8" w:space="0" w:color="auto"/>
            </w:tcBorders>
            <w:shd w:val="clear" w:color="auto" w:fill="auto"/>
            <w:noWrap/>
            <w:vAlign w:val="center"/>
            <w:hideMark/>
          </w:tcPr>
          <w:p w14:paraId="6E780B83" w14:textId="77777777" w:rsidR="004A3BB6" w:rsidRDefault="004A3BB6">
            <w:pPr>
              <w:jc w:val="center"/>
              <w:rPr>
                <w:rFonts w:ascii="Arial" w:hAnsi="Arial" w:cs="Arial"/>
                <w:color w:val="000000"/>
                <w:sz w:val="22"/>
                <w:szCs w:val="22"/>
              </w:rPr>
            </w:pPr>
            <w:r>
              <w:rPr>
                <w:rFonts w:ascii="Arial" w:hAnsi="Arial" w:cs="Arial"/>
                <w:color w:val="000000"/>
                <w:sz w:val="22"/>
                <w:szCs w:val="22"/>
              </w:rPr>
              <w:t>50.5</w:t>
            </w:r>
          </w:p>
        </w:tc>
      </w:tr>
      <w:tr w:rsidR="004A3BB6" w14:paraId="094E66F5"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5C7F9DC5"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26D46C3B" w14:textId="77777777" w:rsidR="004A3BB6" w:rsidRDefault="004A3BB6">
            <w:pPr>
              <w:jc w:val="center"/>
              <w:rPr>
                <w:rFonts w:ascii="Arial" w:hAnsi="Arial" w:cs="Arial"/>
                <w:color w:val="000000"/>
                <w:sz w:val="22"/>
                <w:szCs w:val="22"/>
              </w:rPr>
            </w:pPr>
            <w:r>
              <w:rPr>
                <w:rFonts w:ascii="Arial" w:hAnsi="Arial" w:cs="Arial"/>
                <w:color w:val="000000"/>
                <w:sz w:val="22"/>
                <w:szCs w:val="22"/>
              </w:rPr>
              <w:t>Por cada 100 kg adicionales</w:t>
            </w:r>
          </w:p>
        </w:tc>
        <w:tc>
          <w:tcPr>
            <w:tcW w:w="1957" w:type="dxa"/>
            <w:tcBorders>
              <w:top w:val="nil"/>
              <w:left w:val="nil"/>
              <w:bottom w:val="single" w:sz="8" w:space="0" w:color="auto"/>
              <w:right w:val="single" w:sz="8" w:space="0" w:color="auto"/>
            </w:tcBorders>
            <w:shd w:val="clear" w:color="auto" w:fill="auto"/>
            <w:noWrap/>
            <w:vAlign w:val="center"/>
            <w:hideMark/>
          </w:tcPr>
          <w:p w14:paraId="3E48C8DC"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2E900248"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D07FFA" w14:textId="77777777" w:rsidR="004A3BB6" w:rsidRDefault="004A3BB6">
            <w:pPr>
              <w:jc w:val="center"/>
              <w:rPr>
                <w:rFonts w:ascii="Arial" w:hAnsi="Arial" w:cs="Arial"/>
                <w:color w:val="000000"/>
                <w:sz w:val="22"/>
                <w:szCs w:val="22"/>
              </w:rPr>
            </w:pPr>
            <w:r>
              <w:rPr>
                <w:rFonts w:ascii="Arial" w:hAnsi="Arial" w:cs="Arial"/>
                <w:color w:val="000000"/>
                <w:sz w:val="22"/>
                <w:szCs w:val="22"/>
              </w:rPr>
              <w:t>Centro de reciclaje</w:t>
            </w:r>
          </w:p>
        </w:tc>
        <w:tc>
          <w:tcPr>
            <w:tcW w:w="3119" w:type="dxa"/>
            <w:tcBorders>
              <w:top w:val="nil"/>
              <w:left w:val="nil"/>
              <w:bottom w:val="single" w:sz="8" w:space="0" w:color="auto"/>
              <w:right w:val="single" w:sz="8" w:space="0" w:color="auto"/>
            </w:tcBorders>
            <w:shd w:val="clear" w:color="auto" w:fill="auto"/>
            <w:noWrap/>
            <w:vAlign w:val="center"/>
            <w:hideMark/>
          </w:tcPr>
          <w:p w14:paraId="1CCA4B6D" w14:textId="77777777" w:rsidR="004A3BB6" w:rsidRDefault="004A3BB6">
            <w:pPr>
              <w:jc w:val="center"/>
              <w:rPr>
                <w:rFonts w:ascii="Arial" w:hAnsi="Arial" w:cs="Arial"/>
                <w:color w:val="000000"/>
                <w:sz w:val="22"/>
                <w:szCs w:val="22"/>
              </w:rPr>
            </w:pPr>
            <w:r>
              <w:rPr>
                <w:rFonts w:ascii="Arial" w:hAnsi="Arial" w:cs="Arial"/>
                <w:color w:val="000000"/>
                <w:sz w:val="22"/>
                <w:szCs w:val="22"/>
              </w:rPr>
              <w:t>Hasta 500 m2</w:t>
            </w:r>
          </w:p>
        </w:tc>
        <w:tc>
          <w:tcPr>
            <w:tcW w:w="1957" w:type="dxa"/>
            <w:tcBorders>
              <w:top w:val="nil"/>
              <w:left w:val="nil"/>
              <w:bottom w:val="single" w:sz="8" w:space="0" w:color="auto"/>
              <w:right w:val="single" w:sz="8" w:space="0" w:color="auto"/>
            </w:tcBorders>
            <w:shd w:val="clear" w:color="auto" w:fill="auto"/>
            <w:noWrap/>
            <w:vAlign w:val="center"/>
            <w:hideMark/>
          </w:tcPr>
          <w:p w14:paraId="17BC5184"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0DD790CF"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65B44903"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061F585" w14:textId="77777777" w:rsidR="004A3BB6" w:rsidRDefault="004A3BB6">
            <w:pPr>
              <w:jc w:val="center"/>
              <w:rPr>
                <w:rFonts w:ascii="Arial" w:hAnsi="Arial" w:cs="Arial"/>
                <w:color w:val="000000"/>
                <w:sz w:val="22"/>
                <w:szCs w:val="22"/>
              </w:rPr>
            </w:pPr>
            <w:r>
              <w:rPr>
                <w:rFonts w:ascii="Arial" w:hAnsi="Arial" w:cs="Arial"/>
                <w:color w:val="000000"/>
                <w:sz w:val="22"/>
                <w:szCs w:val="22"/>
              </w:rPr>
              <w:t>Mas de 500 m2</w:t>
            </w:r>
          </w:p>
        </w:tc>
        <w:tc>
          <w:tcPr>
            <w:tcW w:w="1957" w:type="dxa"/>
            <w:tcBorders>
              <w:top w:val="nil"/>
              <w:left w:val="nil"/>
              <w:bottom w:val="single" w:sz="8" w:space="0" w:color="auto"/>
              <w:right w:val="single" w:sz="8" w:space="0" w:color="auto"/>
            </w:tcBorders>
            <w:shd w:val="clear" w:color="auto" w:fill="auto"/>
            <w:noWrap/>
            <w:vAlign w:val="center"/>
            <w:hideMark/>
          </w:tcPr>
          <w:p w14:paraId="5914CBB4" w14:textId="77777777" w:rsidR="004A3BB6" w:rsidRDefault="004A3BB6">
            <w:pPr>
              <w:jc w:val="center"/>
              <w:rPr>
                <w:rFonts w:ascii="Arial" w:hAnsi="Arial" w:cs="Arial"/>
                <w:color w:val="000000"/>
                <w:sz w:val="22"/>
                <w:szCs w:val="22"/>
              </w:rPr>
            </w:pPr>
            <w:r>
              <w:rPr>
                <w:rFonts w:ascii="Arial" w:hAnsi="Arial" w:cs="Arial"/>
                <w:color w:val="000000"/>
                <w:sz w:val="22"/>
                <w:szCs w:val="22"/>
              </w:rPr>
              <w:t>60</w:t>
            </w:r>
          </w:p>
        </w:tc>
      </w:tr>
      <w:tr w:rsidR="004A3BB6" w14:paraId="181871EF"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DB1591" w14:textId="77777777" w:rsidR="004A3BB6" w:rsidRDefault="004A3BB6">
            <w:pPr>
              <w:jc w:val="center"/>
              <w:rPr>
                <w:rFonts w:ascii="Arial" w:hAnsi="Arial" w:cs="Arial"/>
                <w:color w:val="000000"/>
                <w:sz w:val="22"/>
                <w:szCs w:val="22"/>
              </w:rPr>
            </w:pPr>
            <w:r>
              <w:rPr>
                <w:rFonts w:ascii="Arial" w:hAnsi="Arial" w:cs="Arial"/>
                <w:color w:val="000000"/>
                <w:sz w:val="22"/>
                <w:szCs w:val="22"/>
              </w:rPr>
              <w:t>Antena de Telefonía (por pieza)</w:t>
            </w:r>
          </w:p>
        </w:tc>
        <w:tc>
          <w:tcPr>
            <w:tcW w:w="3119" w:type="dxa"/>
            <w:tcBorders>
              <w:top w:val="nil"/>
              <w:left w:val="nil"/>
              <w:bottom w:val="single" w:sz="8" w:space="0" w:color="auto"/>
              <w:right w:val="single" w:sz="8" w:space="0" w:color="auto"/>
            </w:tcBorders>
            <w:shd w:val="clear" w:color="auto" w:fill="auto"/>
            <w:noWrap/>
            <w:vAlign w:val="center"/>
            <w:hideMark/>
          </w:tcPr>
          <w:p w14:paraId="6CD71046" w14:textId="77777777" w:rsidR="004A3BB6" w:rsidRDefault="004A3BB6">
            <w:pPr>
              <w:jc w:val="center"/>
              <w:rPr>
                <w:rFonts w:ascii="Arial" w:hAnsi="Arial" w:cs="Arial"/>
                <w:color w:val="000000"/>
                <w:sz w:val="22"/>
                <w:szCs w:val="22"/>
              </w:rPr>
            </w:pPr>
            <w:r>
              <w:rPr>
                <w:rFonts w:ascii="Arial" w:hAnsi="Arial" w:cs="Arial"/>
                <w:color w:val="000000"/>
                <w:sz w:val="22"/>
                <w:szCs w:val="22"/>
              </w:rPr>
              <w:t>Con soporte menor de 20 m de altura</w:t>
            </w:r>
          </w:p>
        </w:tc>
        <w:tc>
          <w:tcPr>
            <w:tcW w:w="1957" w:type="dxa"/>
            <w:tcBorders>
              <w:top w:val="nil"/>
              <w:left w:val="nil"/>
              <w:bottom w:val="single" w:sz="8" w:space="0" w:color="auto"/>
              <w:right w:val="single" w:sz="8" w:space="0" w:color="auto"/>
            </w:tcBorders>
            <w:shd w:val="clear" w:color="auto" w:fill="auto"/>
            <w:noWrap/>
            <w:vAlign w:val="center"/>
            <w:hideMark/>
          </w:tcPr>
          <w:p w14:paraId="11983AE7" w14:textId="77777777" w:rsidR="004A3BB6" w:rsidRDefault="004A3BB6">
            <w:pPr>
              <w:jc w:val="center"/>
              <w:rPr>
                <w:rFonts w:ascii="Arial" w:hAnsi="Arial" w:cs="Arial"/>
                <w:color w:val="000000"/>
                <w:sz w:val="22"/>
                <w:szCs w:val="22"/>
              </w:rPr>
            </w:pPr>
            <w:r>
              <w:rPr>
                <w:rFonts w:ascii="Arial" w:hAnsi="Arial" w:cs="Arial"/>
                <w:color w:val="000000"/>
                <w:sz w:val="22"/>
                <w:szCs w:val="22"/>
              </w:rPr>
              <w:t>200</w:t>
            </w:r>
          </w:p>
        </w:tc>
      </w:tr>
      <w:tr w:rsidR="004A3BB6" w14:paraId="39412CB0"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7CD79245"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751366F6" w14:textId="77777777" w:rsidR="004A3BB6" w:rsidRDefault="004A3BB6">
            <w:pPr>
              <w:jc w:val="center"/>
              <w:rPr>
                <w:rFonts w:ascii="Arial" w:hAnsi="Arial" w:cs="Arial"/>
                <w:color w:val="000000"/>
                <w:sz w:val="22"/>
                <w:szCs w:val="22"/>
              </w:rPr>
            </w:pPr>
            <w:r>
              <w:rPr>
                <w:rFonts w:ascii="Arial" w:hAnsi="Arial" w:cs="Arial"/>
                <w:color w:val="000000"/>
                <w:sz w:val="22"/>
                <w:szCs w:val="22"/>
              </w:rPr>
              <w:t>Con soporte entre 21 y 30 m de altura</w:t>
            </w:r>
          </w:p>
        </w:tc>
        <w:tc>
          <w:tcPr>
            <w:tcW w:w="1957" w:type="dxa"/>
            <w:tcBorders>
              <w:top w:val="nil"/>
              <w:left w:val="nil"/>
              <w:bottom w:val="single" w:sz="8" w:space="0" w:color="auto"/>
              <w:right w:val="single" w:sz="8" w:space="0" w:color="auto"/>
            </w:tcBorders>
            <w:shd w:val="clear" w:color="auto" w:fill="auto"/>
            <w:noWrap/>
            <w:vAlign w:val="center"/>
            <w:hideMark/>
          </w:tcPr>
          <w:p w14:paraId="0461DBFD" w14:textId="77777777" w:rsidR="004A3BB6" w:rsidRDefault="004A3BB6">
            <w:pPr>
              <w:jc w:val="center"/>
              <w:rPr>
                <w:rFonts w:ascii="Arial" w:hAnsi="Arial" w:cs="Arial"/>
                <w:color w:val="000000"/>
                <w:sz w:val="22"/>
                <w:szCs w:val="22"/>
              </w:rPr>
            </w:pPr>
            <w:r>
              <w:rPr>
                <w:rFonts w:ascii="Arial" w:hAnsi="Arial" w:cs="Arial"/>
                <w:color w:val="000000"/>
                <w:sz w:val="22"/>
                <w:szCs w:val="22"/>
              </w:rPr>
              <w:t>300</w:t>
            </w:r>
          </w:p>
        </w:tc>
      </w:tr>
      <w:tr w:rsidR="004A3BB6" w14:paraId="37C8BE00"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145C231F"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2DBC252B" w14:textId="77777777" w:rsidR="004A3BB6" w:rsidRDefault="004A3BB6">
            <w:pPr>
              <w:jc w:val="center"/>
              <w:rPr>
                <w:rFonts w:ascii="Arial" w:hAnsi="Arial" w:cs="Arial"/>
                <w:color w:val="000000"/>
                <w:sz w:val="22"/>
                <w:szCs w:val="22"/>
              </w:rPr>
            </w:pPr>
            <w:r>
              <w:rPr>
                <w:rFonts w:ascii="Arial" w:hAnsi="Arial" w:cs="Arial"/>
                <w:color w:val="000000"/>
                <w:sz w:val="22"/>
                <w:szCs w:val="22"/>
              </w:rPr>
              <w:t>Con soporte mayor a 31 m de altura</w:t>
            </w:r>
          </w:p>
        </w:tc>
        <w:tc>
          <w:tcPr>
            <w:tcW w:w="1957" w:type="dxa"/>
            <w:tcBorders>
              <w:top w:val="nil"/>
              <w:left w:val="nil"/>
              <w:bottom w:val="single" w:sz="8" w:space="0" w:color="auto"/>
              <w:right w:val="single" w:sz="8" w:space="0" w:color="auto"/>
            </w:tcBorders>
            <w:shd w:val="clear" w:color="auto" w:fill="auto"/>
            <w:noWrap/>
            <w:vAlign w:val="center"/>
            <w:hideMark/>
          </w:tcPr>
          <w:p w14:paraId="25EAB259" w14:textId="77777777" w:rsidR="004A3BB6" w:rsidRDefault="004A3BB6">
            <w:pPr>
              <w:jc w:val="center"/>
              <w:rPr>
                <w:rFonts w:ascii="Arial" w:hAnsi="Arial" w:cs="Arial"/>
                <w:color w:val="000000"/>
                <w:sz w:val="22"/>
                <w:szCs w:val="22"/>
              </w:rPr>
            </w:pPr>
            <w:r>
              <w:rPr>
                <w:rFonts w:ascii="Arial" w:hAnsi="Arial" w:cs="Arial"/>
                <w:color w:val="000000"/>
                <w:sz w:val="22"/>
                <w:szCs w:val="22"/>
              </w:rPr>
              <w:t>400</w:t>
            </w:r>
          </w:p>
        </w:tc>
      </w:tr>
      <w:tr w:rsidR="004A3BB6" w14:paraId="3A59CDE1"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2B2DCC49" w14:textId="77777777" w:rsidR="004A3BB6" w:rsidRDefault="004A3BB6">
            <w:pPr>
              <w:jc w:val="center"/>
              <w:rPr>
                <w:rFonts w:ascii="Arial" w:hAnsi="Arial" w:cs="Arial"/>
                <w:color w:val="000000"/>
                <w:sz w:val="22"/>
                <w:szCs w:val="22"/>
              </w:rPr>
            </w:pPr>
            <w:r>
              <w:rPr>
                <w:rFonts w:ascii="Arial" w:hAnsi="Arial" w:cs="Arial"/>
                <w:color w:val="000000"/>
                <w:sz w:val="22"/>
                <w:szCs w:val="22"/>
              </w:rPr>
              <w:t>Centros de convenciones</w:t>
            </w:r>
          </w:p>
        </w:tc>
        <w:tc>
          <w:tcPr>
            <w:tcW w:w="3119" w:type="dxa"/>
            <w:tcBorders>
              <w:top w:val="nil"/>
              <w:left w:val="nil"/>
              <w:bottom w:val="single" w:sz="8" w:space="0" w:color="auto"/>
              <w:right w:val="single" w:sz="8" w:space="0" w:color="auto"/>
            </w:tcBorders>
            <w:shd w:val="clear" w:color="auto" w:fill="auto"/>
            <w:noWrap/>
            <w:vAlign w:val="center"/>
            <w:hideMark/>
          </w:tcPr>
          <w:p w14:paraId="1702CE89"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61BA1238" w14:textId="77777777" w:rsidR="004A3BB6" w:rsidRDefault="004A3BB6">
            <w:pPr>
              <w:jc w:val="center"/>
              <w:rPr>
                <w:rFonts w:ascii="Arial" w:hAnsi="Arial" w:cs="Arial"/>
                <w:color w:val="000000"/>
                <w:sz w:val="22"/>
                <w:szCs w:val="22"/>
              </w:rPr>
            </w:pPr>
            <w:r>
              <w:rPr>
                <w:rFonts w:ascii="Arial" w:hAnsi="Arial" w:cs="Arial"/>
                <w:color w:val="000000"/>
                <w:sz w:val="22"/>
                <w:szCs w:val="22"/>
              </w:rPr>
              <w:t>50</w:t>
            </w:r>
          </w:p>
        </w:tc>
      </w:tr>
      <w:tr w:rsidR="004A3BB6" w14:paraId="604B961C"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223BFAEB" w14:textId="77777777" w:rsidR="004A3BB6" w:rsidRDefault="004A3BB6">
            <w:pPr>
              <w:jc w:val="center"/>
              <w:rPr>
                <w:rFonts w:ascii="Arial" w:hAnsi="Arial" w:cs="Arial"/>
                <w:color w:val="000000"/>
                <w:sz w:val="22"/>
                <w:szCs w:val="22"/>
              </w:rPr>
            </w:pPr>
            <w:r>
              <w:rPr>
                <w:rFonts w:ascii="Arial" w:hAnsi="Arial" w:cs="Arial"/>
                <w:color w:val="000000"/>
                <w:sz w:val="22"/>
                <w:szCs w:val="22"/>
              </w:rPr>
              <w:t>Recintos feriales</w:t>
            </w:r>
          </w:p>
        </w:tc>
        <w:tc>
          <w:tcPr>
            <w:tcW w:w="3119" w:type="dxa"/>
            <w:tcBorders>
              <w:top w:val="nil"/>
              <w:left w:val="nil"/>
              <w:bottom w:val="single" w:sz="8" w:space="0" w:color="auto"/>
              <w:right w:val="single" w:sz="8" w:space="0" w:color="auto"/>
            </w:tcBorders>
            <w:shd w:val="clear" w:color="auto" w:fill="auto"/>
            <w:noWrap/>
            <w:vAlign w:val="center"/>
            <w:hideMark/>
          </w:tcPr>
          <w:p w14:paraId="7215DC77"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4BB7ABEE" w14:textId="77777777" w:rsidR="004A3BB6" w:rsidRDefault="004A3BB6">
            <w:pPr>
              <w:jc w:val="center"/>
              <w:rPr>
                <w:rFonts w:ascii="Arial" w:hAnsi="Arial" w:cs="Arial"/>
                <w:color w:val="000000"/>
                <w:sz w:val="22"/>
                <w:szCs w:val="22"/>
              </w:rPr>
            </w:pPr>
            <w:r>
              <w:rPr>
                <w:rFonts w:ascii="Arial" w:hAnsi="Arial" w:cs="Arial"/>
                <w:color w:val="000000"/>
                <w:sz w:val="22"/>
                <w:szCs w:val="22"/>
              </w:rPr>
              <w:t>50</w:t>
            </w:r>
          </w:p>
        </w:tc>
      </w:tr>
      <w:tr w:rsidR="004A3BB6" w14:paraId="66548A9E"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4ECAA968" w14:textId="77777777" w:rsidR="004A3BB6" w:rsidRDefault="004A3BB6">
            <w:pPr>
              <w:jc w:val="center"/>
              <w:rPr>
                <w:rFonts w:ascii="Arial" w:hAnsi="Arial" w:cs="Arial"/>
                <w:color w:val="000000"/>
                <w:sz w:val="22"/>
                <w:szCs w:val="22"/>
              </w:rPr>
            </w:pPr>
            <w:r>
              <w:rPr>
                <w:rFonts w:ascii="Arial" w:hAnsi="Arial" w:cs="Arial"/>
                <w:color w:val="000000"/>
                <w:sz w:val="22"/>
                <w:szCs w:val="22"/>
              </w:rPr>
              <w:t>Juegos mecánicos</w:t>
            </w:r>
          </w:p>
        </w:tc>
        <w:tc>
          <w:tcPr>
            <w:tcW w:w="3119" w:type="dxa"/>
            <w:tcBorders>
              <w:top w:val="nil"/>
              <w:left w:val="nil"/>
              <w:bottom w:val="single" w:sz="8" w:space="0" w:color="auto"/>
              <w:right w:val="single" w:sz="8" w:space="0" w:color="auto"/>
            </w:tcBorders>
            <w:shd w:val="clear" w:color="auto" w:fill="auto"/>
            <w:noWrap/>
            <w:vAlign w:val="center"/>
            <w:hideMark/>
          </w:tcPr>
          <w:p w14:paraId="4FD1D093" w14:textId="77777777" w:rsidR="004A3BB6" w:rsidRDefault="004A3BB6">
            <w:pPr>
              <w:jc w:val="center"/>
              <w:rPr>
                <w:rFonts w:ascii="Arial" w:hAnsi="Arial" w:cs="Arial"/>
                <w:color w:val="000000"/>
                <w:sz w:val="22"/>
                <w:szCs w:val="22"/>
              </w:rPr>
            </w:pPr>
            <w:r>
              <w:rPr>
                <w:rFonts w:ascii="Arial" w:hAnsi="Arial" w:cs="Arial"/>
                <w:color w:val="000000"/>
                <w:sz w:val="22"/>
                <w:szCs w:val="22"/>
              </w:rPr>
              <w:t>Por cada 2 juegos</w:t>
            </w:r>
          </w:p>
        </w:tc>
        <w:tc>
          <w:tcPr>
            <w:tcW w:w="1957" w:type="dxa"/>
            <w:tcBorders>
              <w:top w:val="nil"/>
              <w:left w:val="nil"/>
              <w:bottom w:val="single" w:sz="8" w:space="0" w:color="auto"/>
              <w:right w:val="single" w:sz="8" w:space="0" w:color="auto"/>
            </w:tcBorders>
            <w:shd w:val="clear" w:color="auto" w:fill="auto"/>
            <w:noWrap/>
            <w:vAlign w:val="center"/>
            <w:hideMark/>
          </w:tcPr>
          <w:p w14:paraId="3F3B706B"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284C736F"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5456AFC1" w14:textId="77777777" w:rsidR="004A3BB6" w:rsidRDefault="004A3BB6">
            <w:pPr>
              <w:jc w:val="center"/>
              <w:rPr>
                <w:rFonts w:ascii="Arial" w:hAnsi="Arial" w:cs="Arial"/>
                <w:color w:val="000000"/>
                <w:sz w:val="22"/>
                <w:szCs w:val="22"/>
              </w:rPr>
            </w:pPr>
            <w:r>
              <w:rPr>
                <w:rFonts w:ascii="Arial" w:hAnsi="Arial" w:cs="Arial"/>
                <w:color w:val="000000"/>
                <w:sz w:val="22"/>
                <w:szCs w:val="22"/>
              </w:rPr>
              <w:t>Tortillerías</w:t>
            </w:r>
          </w:p>
        </w:tc>
        <w:tc>
          <w:tcPr>
            <w:tcW w:w="3119" w:type="dxa"/>
            <w:tcBorders>
              <w:top w:val="nil"/>
              <w:left w:val="nil"/>
              <w:bottom w:val="single" w:sz="8" w:space="0" w:color="auto"/>
              <w:right w:val="single" w:sz="8" w:space="0" w:color="auto"/>
            </w:tcBorders>
            <w:shd w:val="clear" w:color="auto" w:fill="auto"/>
            <w:noWrap/>
            <w:vAlign w:val="center"/>
            <w:hideMark/>
          </w:tcPr>
          <w:p w14:paraId="1CA16F95"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78427341" w14:textId="77777777" w:rsidR="004A3BB6" w:rsidRDefault="004A3BB6">
            <w:pPr>
              <w:jc w:val="center"/>
              <w:rPr>
                <w:rFonts w:ascii="Arial" w:hAnsi="Arial" w:cs="Arial"/>
                <w:color w:val="000000"/>
                <w:sz w:val="22"/>
                <w:szCs w:val="22"/>
              </w:rPr>
            </w:pPr>
            <w:r>
              <w:rPr>
                <w:rFonts w:ascii="Arial" w:hAnsi="Arial" w:cs="Arial"/>
                <w:color w:val="000000"/>
                <w:sz w:val="22"/>
                <w:szCs w:val="22"/>
              </w:rPr>
              <w:t>12</w:t>
            </w:r>
          </w:p>
        </w:tc>
      </w:tr>
      <w:tr w:rsidR="004A3BB6" w14:paraId="6C65F6EC"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17F535AE" w14:textId="77777777" w:rsidR="004A3BB6" w:rsidRDefault="004A3BB6">
            <w:pPr>
              <w:jc w:val="center"/>
              <w:rPr>
                <w:rFonts w:ascii="Arial" w:hAnsi="Arial" w:cs="Arial"/>
                <w:color w:val="000000"/>
                <w:sz w:val="22"/>
                <w:szCs w:val="22"/>
              </w:rPr>
            </w:pPr>
            <w:r>
              <w:rPr>
                <w:rFonts w:ascii="Arial" w:hAnsi="Arial" w:cs="Arial"/>
                <w:color w:val="000000"/>
                <w:sz w:val="22"/>
                <w:szCs w:val="22"/>
              </w:rPr>
              <w:t>Panaderías</w:t>
            </w:r>
          </w:p>
        </w:tc>
        <w:tc>
          <w:tcPr>
            <w:tcW w:w="3119" w:type="dxa"/>
            <w:tcBorders>
              <w:top w:val="nil"/>
              <w:left w:val="nil"/>
              <w:bottom w:val="single" w:sz="8" w:space="0" w:color="auto"/>
              <w:right w:val="single" w:sz="8" w:space="0" w:color="auto"/>
            </w:tcBorders>
            <w:shd w:val="clear" w:color="auto" w:fill="auto"/>
            <w:noWrap/>
            <w:vAlign w:val="center"/>
            <w:hideMark/>
          </w:tcPr>
          <w:p w14:paraId="35190B36"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1CCFD689" w14:textId="77777777" w:rsidR="004A3BB6" w:rsidRDefault="004A3BB6">
            <w:pPr>
              <w:jc w:val="center"/>
              <w:rPr>
                <w:rFonts w:ascii="Arial" w:hAnsi="Arial" w:cs="Arial"/>
                <w:color w:val="000000"/>
                <w:sz w:val="22"/>
                <w:szCs w:val="22"/>
              </w:rPr>
            </w:pPr>
            <w:r>
              <w:rPr>
                <w:rFonts w:ascii="Arial" w:hAnsi="Arial" w:cs="Arial"/>
                <w:color w:val="000000"/>
                <w:sz w:val="22"/>
                <w:szCs w:val="22"/>
              </w:rPr>
              <w:t>15</w:t>
            </w:r>
          </w:p>
        </w:tc>
      </w:tr>
      <w:tr w:rsidR="004A3BB6" w14:paraId="77097995"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1EBE9B92" w14:textId="77777777" w:rsidR="004A3BB6" w:rsidRDefault="004A3BB6">
            <w:pPr>
              <w:jc w:val="center"/>
              <w:rPr>
                <w:rFonts w:ascii="Arial" w:hAnsi="Arial" w:cs="Arial"/>
                <w:color w:val="000000"/>
                <w:sz w:val="22"/>
                <w:szCs w:val="22"/>
              </w:rPr>
            </w:pPr>
            <w:r>
              <w:rPr>
                <w:rFonts w:ascii="Arial" w:hAnsi="Arial" w:cs="Arial"/>
                <w:color w:val="000000"/>
                <w:sz w:val="22"/>
                <w:szCs w:val="22"/>
              </w:rPr>
              <w:t>Balneario / alberca</w:t>
            </w:r>
          </w:p>
        </w:tc>
        <w:tc>
          <w:tcPr>
            <w:tcW w:w="3119" w:type="dxa"/>
            <w:tcBorders>
              <w:top w:val="nil"/>
              <w:left w:val="nil"/>
              <w:bottom w:val="single" w:sz="8" w:space="0" w:color="auto"/>
              <w:right w:val="single" w:sz="8" w:space="0" w:color="auto"/>
            </w:tcBorders>
            <w:shd w:val="clear" w:color="auto" w:fill="auto"/>
            <w:noWrap/>
            <w:vAlign w:val="center"/>
            <w:hideMark/>
          </w:tcPr>
          <w:p w14:paraId="1162EFCE"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1B967B6B" w14:textId="77777777" w:rsidR="004A3BB6" w:rsidRDefault="004A3BB6">
            <w:pPr>
              <w:jc w:val="center"/>
              <w:rPr>
                <w:rFonts w:ascii="Arial" w:hAnsi="Arial" w:cs="Arial"/>
                <w:color w:val="000000"/>
                <w:sz w:val="22"/>
                <w:szCs w:val="22"/>
              </w:rPr>
            </w:pPr>
            <w:r>
              <w:rPr>
                <w:rFonts w:ascii="Arial" w:hAnsi="Arial" w:cs="Arial"/>
                <w:color w:val="000000"/>
                <w:sz w:val="22"/>
                <w:szCs w:val="22"/>
              </w:rPr>
              <w:t>30</w:t>
            </w:r>
          </w:p>
        </w:tc>
      </w:tr>
      <w:tr w:rsidR="004A3BB6" w14:paraId="7435999D"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8A2E6F" w14:textId="77777777" w:rsidR="004A3BB6" w:rsidRDefault="004A3BB6">
            <w:pPr>
              <w:jc w:val="center"/>
              <w:rPr>
                <w:rFonts w:ascii="Arial" w:hAnsi="Arial" w:cs="Arial"/>
                <w:color w:val="000000"/>
                <w:sz w:val="22"/>
                <w:szCs w:val="22"/>
              </w:rPr>
            </w:pPr>
            <w:r>
              <w:rPr>
                <w:rFonts w:ascii="Arial" w:hAnsi="Arial" w:cs="Arial"/>
                <w:color w:val="000000"/>
                <w:sz w:val="22"/>
                <w:szCs w:val="22"/>
              </w:rPr>
              <w:t>Venta de refacciones</w:t>
            </w:r>
          </w:p>
        </w:tc>
        <w:tc>
          <w:tcPr>
            <w:tcW w:w="3119" w:type="dxa"/>
            <w:tcBorders>
              <w:top w:val="nil"/>
              <w:left w:val="nil"/>
              <w:bottom w:val="single" w:sz="8" w:space="0" w:color="auto"/>
              <w:right w:val="single" w:sz="8" w:space="0" w:color="auto"/>
            </w:tcBorders>
            <w:shd w:val="clear" w:color="auto" w:fill="auto"/>
            <w:noWrap/>
            <w:vAlign w:val="center"/>
            <w:hideMark/>
          </w:tcPr>
          <w:p w14:paraId="6D2421FA" w14:textId="77777777" w:rsidR="004A3BB6" w:rsidRDefault="004A3BB6">
            <w:pPr>
              <w:jc w:val="center"/>
              <w:rPr>
                <w:rFonts w:ascii="Arial" w:hAnsi="Arial" w:cs="Arial"/>
                <w:color w:val="000000"/>
                <w:sz w:val="22"/>
                <w:szCs w:val="22"/>
              </w:rPr>
            </w:pPr>
            <w:r>
              <w:rPr>
                <w:rFonts w:ascii="Arial" w:hAnsi="Arial" w:cs="Arial"/>
                <w:color w:val="000000"/>
                <w:sz w:val="22"/>
                <w:szCs w:val="22"/>
              </w:rPr>
              <w:t>Hasta 200 m2</w:t>
            </w:r>
          </w:p>
        </w:tc>
        <w:tc>
          <w:tcPr>
            <w:tcW w:w="1957" w:type="dxa"/>
            <w:tcBorders>
              <w:top w:val="nil"/>
              <w:left w:val="nil"/>
              <w:bottom w:val="single" w:sz="8" w:space="0" w:color="auto"/>
              <w:right w:val="single" w:sz="8" w:space="0" w:color="auto"/>
            </w:tcBorders>
            <w:shd w:val="clear" w:color="auto" w:fill="auto"/>
            <w:noWrap/>
            <w:vAlign w:val="center"/>
            <w:hideMark/>
          </w:tcPr>
          <w:p w14:paraId="1E3862DE" w14:textId="77777777" w:rsidR="004A3BB6" w:rsidRDefault="004A3BB6">
            <w:pPr>
              <w:jc w:val="center"/>
              <w:rPr>
                <w:rFonts w:ascii="Arial" w:hAnsi="Arial" w:cs="Arial"/>
                <w:color w:val="000000"/>
                <w:sz w:val="22"/>
                <w:szCs w:val="22"/>
              </w:rPr>
            </w:pPr>
            <w:r>
              <w:rPr>
                <w:rFonts w:ascii="Arial" w:hAnsi="Arial" w:cs="Arial"/>
                <w:color w:val="000000"/>
                <w:sz w:val="22"/>
                <w:szCs w:val="22"/>
              </w:rPr>
              <w:t>12</w:t>
            </w:r>
          </w:p>
        </w:tc>
      </w:tr>
      <w:tr w:rsidR="004A3BB6" w14:paraId="553C6F81"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47531A5D"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5A274537" w14:textId="77777777" w:rsidR="004A3BB6" w:rsidRDefault="004A3BB6">
            <w:pPr>
              <w:jc w:val="center"/>
              <w:rPr>
                <w:rFonts w:ascii="Arial" w:hAnsi="Arial" w:cs="Arial"/>
                <w:color w:val="000000"/>
                <w:sz w:val="22"/>
                <w:szCs w:val="22"/>
              </w:rPr>
            </w:pPr>
            <w:r>
              <w:rPr>
                <w:rFonts w:ascii="Arial" w:hAnsi="Arial" w:cs="Arial"/>
                <w:color w:val="000000"/>
                <w:sz w:val="22"/>
                <w:szCs w:val="22"/>
              </w:rPr>
              <w:t xml:space="preserve"> De 201 m2 en adelante</w:t>
            </w:r>
          </w:p>
        </w:tc>
        <w:tc>
          <w:tcPr>
            <w:tcW w:w="1957" w:type="dxa"/>
            <w:tcBorders>
              <w:top w:val="nil"/>
              <w:left w:val="nil"/>
              <w:bottom w:val="single" w:sz="8" w:space="0" w:color="auto"/>
              <w:right w:val="single" w:sz="8" w:space="0" w:color="auto"/>
            </w:tcBorders>
            <w:shd w:val="clear" w:color="auto" w:fill="auto"/>
            <w:noWrap/>
            <w:vAlign w:val="center"/>
            <w:hideMark/>
          </w:tcPr>
          <w:p w14:paraId="2F972A3F"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5E99EEA4"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0A8E7FAF" w14:textId="77777777" w:rsidR="004A3BB6" w:rsidRDefault="004A3BB6">
            <w:pPr>
              <w:jc w:val="center"/>
              <w:rPr>
                <w:rFonts w:ascii="Arial" w:hAnsi="Arial" w:cs="Arial"/>
                <w:color w:val="000000"/>
                <w:sz w:val="22"/>
                <w:szCs w:val="22"/>
              </w:rPr>
            </w:pPr>
            <w:r>
              <w:rPr>
                <w:rFonts w:ascii="Arial" w:hAnsi="Arial" w:cs="Arial"/>
                <w:color w:val="000000"/>
                <w:sz w:val="22"/>
                <w:szCs w:val="22"/>
              </w:rPr>
              <w:t>habitacional</w:t>
            </w:r>
          </w:p>
        </w:tc>
        <w:tc>
          <w:tcPr>
            <w:tcW w:w="3119" w:type="dxa"/>
            <w:tcBorders>
              <w:top w:val="nil"/>
              <w:left w:val="nil"/>
              <w:bottom w:val="single" w:sz="8" w:space="0" w:color="auto"/>
              <w:right w:val="single" w:sz="8" w:space="0" w:color="auto"/>
            </w:tcBorders>
            <w:shd w:val="clear" w:color="auto" w:fill="auto"/>
            <w:noWrap/>
            <w:vAlign w:val="center"/>
            <w:hideMark/>
          </w:tcPr>
          <w:p w14:paraId="17C50B8F" w14:textId="77777777" w:rsidR="004A3BB6" w:rsidRDefault="004A3BB6">
            <w:pPr>
              <w:jc w:val="center"/>
              <w:rPr>
                <w:rFonts w:ascii="Arial" w:hAnsi="Arial" w:cs="Arial"/>
                <w:color w:val="000000"/>
                <w:sz w:val="22"/>
                <w:szCs w:val="22"/>
              </w:rPr>
            </w:pPr>
            <w:r>
              <w:rPr>
                <w:rFonts w:ascii="Arial" w:hAnsi="Arial" w:cs="Arial"/>
                <w:color w:val="000000"/>
                <w:sz w:val="22"/>
                <w:szCs w:val="22"/>
              </w:rPr>
              <w:t>M2</w:t>
            </w:r>
          </w:p>
        </w:tc>
        <w:tc>
          <w:tcPr>
            <w:tcW w:w="1957" w:type="dxa"/>
            <w:tcBorders>
              <w:top w:val="nil"/>
              <w:left w:val="nil"/>
              <w:bottom w:val="single" w:sz="8" w:space="0" w:color="auto"/>
              <w:right w:val="single" w:sz="8" w:space="0" w:color="auto"/>
            </w:tcBorders>
            <w:shd w:val="clear" w:color="auto" w:fill="auto"/>
            <w:noWrap/>
            <w:vAlign w:val="center"/>
            <w:hideMark/>
          </w:tcPr>
          <w:p w14:paraId="7D591C27" w14:textId="77777777" w:rsidR="004A3BB6" w:rsidRDefault="004A3BB6">
            <w:pPr>
              <w:jc w:val="center"/>
              <w:rPr>
                <w:rFonts w:ascii="Arial" w:hAnsi="Arial" w:cs="Arial"/>
                <w:color w:val="000000"/>
                <w:sz w:val="22"/>
                <w:szCs w:val="22"/>
              </w:rPr>
            </w:pPr>
            <w:r>
              <w:rPr>
                <w:rFonts w:ascii="Arial" w:hAnsi="Arial" w:cs="Arial"/>
                <w:color w:val="000000"/>
                <w:sz w:val="22"/>
                <w:szCs w:val="22"/>
              </w:rPr>
              <w:t>0.17</w:t>
            </w:r>
          </w:p>
        </w:tc>
      </w:tr>
      <w:tr w:rsidR="004A3BB6" w14:paraId="784C7073"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5264E7C3" w14:textId="77777777" w:rsidR="004A3BB6" w:rsidRDefault="004A3BB6">
            <w:pPr>
              <w:jc w:val="center"/>
              <w:rPr>
                <w:rFonts w:ascii="Arial" w:hAnsi="Arial" w:cs="Arial"/>
                <w:color w:val="000000"/>
                <w:sz w:val="22"/>
                <w:szCs w:val="22"/>
              </w:rPr>
            </w:pPr>
            <w:r>
              <w:rPr>
                <w:rFonts w:ascii="Arial" w:hAnsi="Arial" w:cs="Arial"/>
                <w:color w:val="000000"/>
                <w:sz w:val="22"/>
                <w:szCs w:val="22"/>
              </w:rPr>
              <w:t>Departamentos y condominios</w:t>
            </w:r>
          </w:p>
        </w:tc>
        <w:tc>
          <w:tcPr>
            <w:tcW w:w="3119" w:type="dxa"/>
            <w:tcBorders>
              <w:top w:val="nil"/>
              <w:left w:val="nil"/>
              <w:bottom w:val="single" w:sz="8" w:space="0" w:color="auto"/>
              <w:right w:val="single" w:sz="8" w:space="0" w:color="auto"/>
            </w:tcBorders>
            <w:shd w:val="clear" w:color="auto" w:fill="auto"/>
            <w:noWrap/>
            <w:vAlign w:val="center"/>
            <w:hideMark/>
          </w:tcPr>
          <w:p w14:paraId="041C0A0C"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42BA188B"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r>
      <w:tr w:rsidR="004A3BB6" w14:paraId="06B8719E"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2782D175" w14:textId="77777777" w:rsidR="004A3BB6" w:rsidRDefault="004A3BB6">
            <w:pPr>
              <w:jc w:val="center"/>
              <w:rPr>
                <w:rFonts w:ascii="Arial" w:hAnsi="Arial" w:cs="Arial"/>
                <w:color w:val="000000"/>
                <w:sz w:val="22"/>
                <w:szCs w:val="22"/>
              </w:rPr>
            </w:pPr>
            <w:r>
              <w:rPr>
                <w:rFonts w:ascii="Arial" w:hAnsi="Arial" w:cs="Arial"/>
                <w:color w:val="000000"/>
                <w:sz w:val="22"/>
                <w:szCs w:val="22"/>
              </w:rPr>
              <w:t>Especializado</w:t>
            </w:r>
          </w:p>
        </w:tc>
        <w:tc>
          <w:tcPr>
            <w:tcW w:w="3119" w:type="dxa"/>
            <w:tcBorders>
              <w:top w:val="nil"/>
              <w:left w:val="nil"/>
              <w:bottom w:val="single" w:sz="8" w:space="0" w:color="auto"/>
              <w:right w:val="single" w:sz="8" w:space="0" w:color="auto"/>
            </w:tcBorders>
            <w:shd w:val="clear" w:color="auto" w:fill="auto"/>
            <w:noWrap/>
            <w:vAlign w:val="center"/>
            <w:hideMark/>
          </w:tcPr>
          <w:p w14:paraId="60AA3BB6"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7DC19685"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r>
      <w:tr w:rsidR="004A3BB6" w14:paraId="61B9AF50"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6CEB7344" w14:textId="77777777" w:rsidR="004A3BB6" w:rsidRDefault="004A3BB6">
            <w:pPr>
              <w:jc w:val="center"/>
              <w:rPr>
                <w:rFonts w:ascii="Arial" w:hAnsi="Arial" w:cs="Arial"/>
                <w:color w:val="000000"/>
                <w:sz w:val="22"/>
                <w:szCs w:val="22"/>
              </w:rPr>
            </w:pPr>
            <w:r>
              <w:rPr>
                <w:rFonts w:ascii="Arial" w:hAnsi="Arial" w:cs="Arial"/>
                <w:color w:val="000000"/>
                <w:sz w:val="22"/>
                <w:szCs w:val="22"/>
              </w:rPr>
              <w:t>Industrial, naves, bodegas</w:t>
            </w:r>
          </w:p>
        </w:tc>
        <w:tc>
          <w:tcPr>
            <w:tcW w:w="3119" w:type="dxa"/>
            <w:tcBorders>
              <w:top w:val="nil"/>
              <w:left w:val="nil"/>
              <w:bottom w:val="single" w:sz="8" w:space="0" w:color="auto"/>
              <w:right w:val="single" w:sz="8" w:space="0" w:color="auto"/>
            </w:tcBorders>
            <w:shd w:val="clear" w:color="auto" w:fill="auto"/>
            <w:noWrap/>
            <w:vAlign w:val="center"/>
            <w:hideMark/>
          </w:tcPr>
          <w:p w14:paraId="1FB1F2BD"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08B9FA08"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r>
      <w:tr w:rsidR="004A3BB6" w14:paraId="6D5D790E"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2B8788EC" w14:textId="77777777" w:rsidR="004A3BB6" w:rsidRDefault="004A3BB6">
            <w:pPr>
              <w:jc w:val="center"/>
              <w:rPr>
                <w:rFonts w:ascii="Arial" w:hAnsi="Arial" w:cs="Arial"/>
                <w:color w:val="000000"/>
                <w:sz w:val="22"/>
                <w:szCs w:val="22"/>
              </w:rPr>
            </w:pPr>
            <w:r>
              <w:rPr>
                <w:rFonts w:ascii="Arial" w:hAnsi="Arial" w:cs="Arial"/>
                <w:color w:val="000000"/>
                <w:sz w:val="22"/>
                <w:szCs w:val="22"/>
              </w:rPr>
              <w:t>Comercial</w:t>
            </w:r>
          </w:p>
        </w:tc>
        <w:tc>
          <w:tcPr>
            <w:tcW w:w="3119" w:type="dxa"/>
            <w:tcBorders>
              <w:top w:val="nil"/>
              <w:left w:val="nil"/>
              <w:bottom w:val="single" w:sz="8" w:space="0" w:color="auto"/>
              <w:right w:val="single" w:sz="8" w:space="0" w:color="auto"/>
            </w:tcBorders>
            <w:shd w:val="clear" w:color="auto" w:fill="auto"/>
            <w:noWrap/>
            <w:vAlign w:val="center"/>
            <w:hideMark/>
          </w:tcPr>
          <w:p w14:paraId="099C9F0D"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588E7CFA"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r>
      <w:tr w:rsidR="004A3BB6" w14:paraId="79DA3668"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35FA000E" w14:textId="77777777" w:rsidR="004A3BB6" w:rsidRDefault="004A3BB6">
            <w:pPr>
              <w:jc w:val="center"/>
              <w:rPr>
                <w:rFonts w:ascii="Arial" w:hAnsi="Arial" w:cs="Arial"/>
                <w:color w:val="000000"/>
                <w:sz w:val="22"/>
                <w:szCs w:val="22"/>
              </w:rPr>
            </w:pPr>
            <w:r>
              <w:rPr>
                <w:rFonts w:ascii="Arial" w:hAnsi="Arial" w:cs="Arial"/>
                <w:color w:val="000000"/>
                <w:sz w:val="22"/>
                <w:szCs w:val="22"/>
              </w:rPr>
              <w:t>Anuncios panorámicos</w:t>
            </w:r>
          </w:p>
        </w:tc>
        <w:tc>
          <w:tcPr>
            <w:tcW w:w="3119" w:type="dxa"/>
            <w:tcBorders>
              <w:top w:val="nil"/>
              <w:left w:val="nil"/>
              <w:bottom w:val="single" w:sz="8" w:space="0" w:color="auto"/>
              <w:right w:val="single" w:sz="8" w:space="0" w:color="auto"/>
            </w:tcBorders>
            <w:shd w:val="clear" w:color="auto" w:fill="auto"/>
            <w:noWrap/>
            <w:vAlign w:val="center"/>
            <w:hideMark/>
          </w:tcPr>
          <w:p w14:paraId="52E0D733" w14:textId="77777777" w:rsidR="004A3BB6" w:rsidRDefault="004A3BB6">
            <w:pPr>
              <w:jc w:val="center"/>
              <w:rPr>
                <w:rFonts w:ascii="Arial" w:hAnsi="Arial" w:cs="Arial"/>
                <w:color w:val="000000"/>
                <w:sz w:val="22"/>
                <w:szCs w:val="22"/>
              </w:rPr>
            </w:pPr>
            <w:r>
              <w:rPr>
                <w:rFonts w:ascii="Arial" w:hAnsi="Arial" w:cs="Arial"/>
                <w:color w:val="000000"/>
                <w:sz w:val="22"/>
                <w:szCs w:val="22"/>
              </w:rPr>
              <w:t>En impresión acrílicos</w:t>
            </w:r>
          </w:p>
        </w:tc>
        <w:tc>
          <w:tcPr>
            <w:tcW w:w="1957" w:type="dxa"/>
            <w:tcBorders>
              <w:top w:val="nil"/>
              <w:left w:val="nil"/>
              <w:bottom w:val="single" w:sz="8" w:space="0" w:color="auto"/>
              <w:right w:val="single" w:sz="8" w:space="0" w:color="auto"/>
            </w:tcBorders>
            <w:shd w:val="clear" w:color="auto" w:fill="auto"/>
            <w:noWrap/>
            <w:vAlign w:val="center"/>
            <w:hideMark/>
          </w:tcPr>
          <w:p w14:paraId="16ACAF9F" w14:textId="77777777" w:rsidR="004A3BB6" w:rsidRDefault="004A3BB6">
            <w:pPr>
              <w:jc w:val="center"/>
              <w:rPr>
                <w:rFonts w:ascii="Arial" w:hAnsi="Arial" w:cs="Arial"/>
                <w:color w:val="000000"/>
                <w:sz w:val="22"/>
                <w:szCs w:val="22"/>
              </w:rPr>
            </w:pPr>
            <w:r>
              <w:rPr>
                <w:rFonts w:ascii="Arial" w:hAnsi="Arial" w:cs="Arial"/>
                <w:color w:val="000000"/>
                <w:sz w:val="22"/>
                <w:szCs w:val="22"/>
              </w:rPr>
              <w:t>30</w:t>
            </w:r>
          </w:p>
        </w:tc>
      </w:tr>
      <w:tr w:rsidR="004A3BB6" w14:paraId="12DB6C06"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43663735"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3119" w:type="dxa"/>
            <w:tcBorders>
              <w:top w:val="nil"/>
              <w:left w:val="nil"/>
              <w:bottom w:val="single" w:sz="8" w:space="0" w:color="auto"/>
              <w:right w:val="single" w:sz="8" w:space="0" w:color="auto"/>
            </w:tcBorders>
            <w:shd w:val="clear" w:color="auto" w:fill="auto"/>
            <w:noWrap/>
            <w:vAlign w:val="center"/>
            <w:hideMark/>
          </w:tcPr>
          <w:p w14:paraId="4360B6CF" w14:textId="77777777" w:rsidR="004A3BB6" w:rsidRDefault="004A3BB6">
            <w:pPr>
              <w:jc w:val="center"/>
              <w:rPr>
                <w:rFonts w:ascii="Arial" w:hAnsi="Arial" w:cs="Arial"/>
                <w:color w:val="000000"/>
                <w:sz w:val="22"/>
                <w:szCs w:val="22"/>
              </w:rPr>
            </w:pPr>
            <w:r>
              <w:rPr>
                <w:rFonts w:ascii="Arial" w:hAnsi="Arial" w:cs="Arial"/>
                <w:color w:val="000000"/>
                <w:sz w:val="22"/>
                <w:szCs w:val="22"/>
              </w:rPr>
              <w:t>Eléctrico</w:t>
            </w:r>
          </w:p>
        </w:tc>
        <w:tc>
          <w:tcPr>
            <w:tcW w:w="1957" w:type="dxa"/>
            <w:tcBorders>
              <w:top w:val="nil"/>
              <w:left w:val="nil"/>
              <w:bottom w:val="single" w:sz="8" w:space="0" w:color="auto"/>
              <w:right w:val="single" w:sz="8" w:space="0" w:color="auto"/>
            </w:tcBorders>
            <w:shd w:val="clear" w:color="auto" w:fill="auto"/>
            <w:noWrap/>
            <w:vAlign w:val="center"/>
            <w:hideMark/>
          </w:tcPr>
          <w:p w14:paraId="7051F2C5" w14:textId="77777777" w:rsidR="004A3BB6" w:rsidRDefault="004A3BB6">
            <w:pPr>
              <w:jc w:val="center"/>
              <w:rPr>
                <w:rFonts w:ascii="Arial" w:hAnsi="Arial" w:cs="Arial"/>
                <w:color w:val="000000"/>
                <w:sz w:val="22"/>
                <w:szCs w:val="22"/>
              </w:rPr>
            </w:pPr>
            <w:r>
              <w:rPr>
                <w:rFonts w:ascii="Arial" w:hAnsi="Arial" w:cs="Arial"/>
                <w:color w:val="000000"/>
                <w:sz w:val="22"/>
                <w:szCs w:val="22"/>
              </w:rPr>
              <w:t>60</w:t>
            </w:r>
          </w:p>
        </w:tc>
      </w:tr>
      <w:tr w:rsidR="004A3BB6" w14:paraId="5A751148"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06CBF0C9" w14:textId="77777777" w:rsidR="004A3BB6" w:rsidRDefault="004A3BB6">
            <w:pPr>
              <w:jc w:val="center"/>
              <w:rPr>
                <w:rFonts w:ascii="Arial" w:hAnsi="Arial" w:cs="Arial"/>
                <w:color w:val="000000"/>
                <w:sz w:val="22"/>
                <w:szCs w:val="22"/>
              </w:rPr>
            </w:pPr>
            <w:r>
              <w:rPr>
                <w:rFonts w:ascii="Arial" w:hAnsi="Arial" w:cs="Arial"/>
                <w:color w:val="000000"/>
                <w:sz w:val="22"/>
                <w:szCs w:val="22"/>
              </w:rPr>
              <w:lastRenderedPageBreak/>
              <w:t>Análisis de riesgos a predios</w:t>
            </w:r>
          </w:p>
        </w:tc>
        <w:tc>
          <w:tcPr>
            <w:tcW w:w="3119" w:type="dxa"/>
            <w:tcBorders>
              <w:top w:val="nil"/>
              <w:left w:val="nil"/>
              <w:bottom w:val="single" w:sz="8" w:space="0" w:color="auto"/>
              <w:right w:val="single" w:sz="8" w:space="0" w:color="auto"/>
            </w:tcBorders>
            <w:shd w:val="clear" w:color="auto" w:fill="auto"/>
            <w:noWrap/>
            <w:vAlign w:val="center"/>
            <w:hideMark/>
          </w:tcPr>
          <w:p w14:paraId="58E0F0E3"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48861233" w14:textId="77777777" w:rsidR="004A3BB6" w:rsidRDefault="004A3BB6">
            <w:pPr>
              <w:jc w:val="center"/>
              <w:rPr>
                <w:rFonts w:ascii="Arial" w:hAnsi="Arial" w:cs="Arial"/>
                <w:color w:val="000000"/>
                <w:sz w:val="22"/>
                <w:szCs w:val="22"/>
              </w:rPr>
            </w:pPr>
            <w:r>
              <w:rPr>
                <w:rFonts w:ascii="Arial" w:hAnsi="Arial" w:cs="Arial"/>
                <w:color w:val="000000"/>
                <w:sz w:val="22"/>
                <w:szCs w:val="22"/>
              </w:rPr>
              <w:t>25</w:t>
            </w:r>
          </w:p>
        </w:tc>
      </w:tr>
      <w:tr w:rsidR="004A3BB6" w14:paraId="2FC2125A"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24E06E" w14:textId="77777777" w:rsidR="004A3BB6" w:rsidRDefault="004A3BB6">
            <w:pPr>
              <w:jc w:val="center"/>
              <w:rPr>
                <w:rFonts w:ascii="Arial" w:hAnsi="Arial" w:cs="Arial"/>
                <w:color w:val="000000"/>
                <w:sz w:val="22"/>
                <w:szCs w:val="22"/>
              </w:rPr>
            </w:pPr>
            <w:r>
              <w:rPr>
                <w:rFonts w:ascii="Arial" w:hAnsi="Arial" w:cs="Arial"/>
                <w:color w:val="000000"/>
                <w:sz w:val="22"/>
                <w:szCs w:val="22"/>
              </w:rPr>
              <w:t>Análisis de riesgos a inmuebles</w:t>
            </w:r>
          </w:p>
        </w:tc>
        <w:tc>
          <w:tcPr>
            <w:tcW w:w="3119" w:type="dxa"/>
            <w:tcBorders>
              <w:top w:val="nil"/>
              <w:left w:val="nil"/>
              <w:bottom w:val="single" w:sz="8" w:space="0" w:color="auto"/>
              <w:right w:val="single" w:sz="8" w:space="0" w:color="auto"/>
            </w:tcBorders>
            <w:shd w:val="clear" w:color="auto" w:fill="auto"/>
            <w:noWrap/>
            <w:vAlign w:val="center"/>
            <w:hideMark/>
          </w:tcPr>
          <w:p w14:paraId="19C2BDAC" w14:textId="77777777" w:rsidR="004A3BB6" w:rsidRDefault="004A3BB6">
            <w:pPr>
              <w:jc w:val="center"/>
              <w:rPr>
                <w:rFonts w:ascii="Arial" w:hAnsi="Arial" w:cs="Arial"/>
                <w:color w:val="000000"/>
                <w:sz w:val="22"/>
                <w:szCs w:val="22"/>
              </w:rPr>
            </w:pPr>
            <w:r>
              <w:rPr>
                <w:rFonts w:ascii="Arial" w:hAnsi="Arial" w:cs="Arial"/>
                <w:color w:val="000000"/>
                <w:sz w:val="22"/>
                <w:szCs w:val="22"/>
              </w:rPr>
              <w:t>Habitacional</w:t>
            </w:r>
          </w:p>
        </w:tc>
        <w:tc>
          <w:tcPr>
            <w:tcW w:w="1957" w:type="dxa"/>
            <w:tcBorders>
              <w:top w:val="nil"/>
              <w:left w:val="nil"/>
              <w:bottom w:val="single" w:sz="8" w:space="0" w:color="auto"/>
              <w:right w:val="single" w:sz="8" w:space="0" w:color="auto"/>
            </w:tcBorders>
            <w:shd w:val="clear" w:color="auto" w:fill="auto"/>
            <w:noWrap/>
            <w:vAlign w:val="center"/>
            <w:hideMark/>
          </w:tcPr>
          <w:p w14:paraId="5EF31D90" w14:textId="77777777" w:rsidR="004A3BB6" w:rsidRDefault="004A3BB6">
            <w:pPr>
              <w:jc w:val="center"/>
              <w:rPr>
                <w:rFonts w:ascii="Arial" w:hAnsi="Arial" w:cs="Arial"/>
                <w:color w:val="000000"/>
                <w:sz w:val="22"/>
                <w:szCs w:val="22"/>
              </w:rPr>
            </w:pPr>
            <w:r>
              <w:rPr>
                <w:rFonts w:ascii="Arial" w:hAnsi="Arial" w:cs="Arial"/>
                <w:color w:val="000000"/>
                <w:sz w:val="22"/>
                <w:szCs w:val="22"/>
              </w:rPr>
              <w:t>10</w:t>
            </w:r>
          </w:p>
        </w:tc>
      </w:tr>
      <w:tr w:rsidR="004A3BB6" w14:paraId="2E91297C"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4346D5E5"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0F888BCF" w14:textId="77777777" w:rsidR="004A3BB6" w:rsidRDefault="004A3BB6">
            <w:pPr>
              <w:jc w:val="center"/>
              <w:rPr>
                <w:rFonts w:ascii="Arial" w:hAnsi="Arial" w:cs="Arial"/>
                <w:color w:val="000000"/>
                <w:sz w:val="22"/>
                <w:szCs w:val="22"/>
              </w:rPr>
            </w:pPr>
            <w:r>
              <w:rPr>
                <w:rFonts w:ascii="Arial" w:hAnsi="Arial" w:cs="Arial"/>
                <w:color w:val="000000"/>
                <w:sz w:val="22"/>
                <w:szCs w:val="22"/>
              </w:rPr>
              <w:t>Comercial</w:t>
            </w:r>
          </w:p>
        </w:tc>
        <w:tc>
          <w:tcPr>
            <w:tcW w:w="1957" w:type="dxa"/>
            <w:tcBorders>
              <w:top w:val="nil"/>
              <w:left w:val="nil"/>
              <w:bottom w:val="single" w:sz="8" w:space="0" w:color="auto"/>
              <w:right w:val="single" w:sz="8" w:space="0" w:color="auto"/>
            </w:tcBorders>
            <w:shd w:val="clear" w:color="auto" w:fill="auto"/>
            <w:noWrap/>
            <w:vAlign w:val="center"/>
            <w:hideMark/>
          </w:tcPr>
          <w:p w14:paraId="046840F8" w14:textId="77777777" w:rsidR="004A3BB6" w:rsidRDefault="004A3BB6">
            <w:pPr>
              <w:jc w:val="center"/>
              <w:rPr>
                <w:rFonts w:ascii="Arial" w:hAnsi="Arial" w:cs="Arial"/>
                <w:color w:val="000000"/>
                <w:sz w:val="22"/>
                <w:szCs w:val="22"/>
              </w:rPr>
            </w:pPr>
            <w:r>
              <w:rPr>
                <w:rFonts w:ascii="Arial" w:hAnsi="Arial" w:cs="Arial"/>
                <w:color w:val="000000"/>
                <w:sz w:val="22"/>
                <w:szCs w:val="22"/>
              </w:rPr>
              <w:t>25</w:t>
            </w:r>
          </w:p>
        </w:tc>
      </w:tr>
      <w:tr w:rsidR="004A3BB6" w14:paraId="50D8F4A3" w14:textId="77777777" w:rsidTr="004A3BB6">
        <w:trPr>
          <w:trHeight w:val="1155"/>
        </w:trPr>
        <w:tc>
          <w:tcPr>
            <w:tcW w:w="5660" w:type="dxa"/>
            <w:tcBorders>
              <w:top w:val="nil"/>
              <w:left w:val="single" w:sz="8" w:space="0" w:color="auto"/>
              <w:bottom w:val="single" w:sz="8" w:space="0" w:color="auto"/>
              <w:right w:val="single" w:sz="8" w:space="0" w:color="auto"/>
            </w:tcBorders>
            <w:shd w:val="clear" w:color="auto" w:fill="auto"/>
            <w:vAlign w:val="center"/>
            <w:hideMark/>
          </w:tcPr>
          <w:p w14:paraId="11F14727" w14:textId="77777777" w:rsidR="004A3BB6" w:rsidRDefault="004A3BB6">
            <w:pPr>
              <w:jc w:val="center"/>
              <w:rPr>
                <w:rFonts w:ascii="Arial" w:hAnsi="Arial" w:cs="Arial"/>
                <w:color w:val="000000"/>
                <w:sz w:val="22"/>
                <w:szCs w:val="22"/>
              </w:rPr>
            </w:pPr>
            <w:r>
              <w:rPr>
                <w:rFonts w:ascii="Arial" w:hAnsi="Arial" w:cs="Arial"/>
                <w:color w:val="000000"/>
                <w:sz w:val="22"/>
                <w:szCs w:val="22"/>
              </w:rPr>
              <w:t>Acreditación y/o actualización a peritos, empresas capacitadoras, consultoras en materia de protección civil y empresas de recarga o venta de extintores o equipos contra incendio</w:t>
            </w:r>
          </w:p>
        </w:tc>
        <w:tc>
          <w:tcPr>
            <w:tcW w:w="3119" w:type="dxa"/>
            <w:tcBorders>
              <w:top w:val="nil"/>
              <w:left w:val="nil"/>
              <w:bottom w:val="single" w:sz="8" w:space="0" w:color="auto"/>
              <w:right w:val="single" w:sz="8" w:space="0" w:color="auto"/>
            </w:tcBorders>
            <w:shd w:val="clear" w:color="auto" w:fill="auto"/>
            <w:noWrap/>
            <w:vAlign w:val="center"/>
            <w:hideMark/>
          </w:tcPr>
          <w:p w14:paraId="7043531F"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61D8AFB1" w14:textId="77777777" w:rsidR="004A3BB6" w:rsidRDefault="004A3BB6">
            <w:pPr>
              <w:jc w:val="center"/>
              <w:rPr>
                <w:rFonts w:ascii="Arial" w:hAnsi="Arial" w:cs="Arial"/>
                <w:color w:val="000000"/>
                <w:sz w:val="22"/>
                <w:szCs w:val="22"/>
              </w:rPr>
            </w:pPr>
            <w:r>
              <w:rPr>
                <w:rFonts w:ascii="Arial" w:hAnsi="Arial" w:cs="Arial"/>
                <w:color w:val="000000"/>
                <w:sz w:val="22"/>
                <w:szCs w:val="22"/>
              </w:rPr>
              <w:t>60</w:t>
            </w:r>
          </w:p>
        </w:tc>
      </w:tr>
      <w:tr w:rsidR="004A3BB6" w14:paraId="46571E78" w14:textId="77777777" w:rsidTr="004A3BB6">
        <w:trPr>
          <w:trHeight w:val="315"/>
        </w:trPr>
        <w:tc>
          <w:tcPr>
            <w:tcW w:w="56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2DFB2A" w14:textId="77777777" w:rsidR="004A3BB6" w:rsidRDefault="004A3BB6">
            <w:pPr>
              <w:jc w:val="center"/>
              <w:rPr>
                <w:rFonts w:ascii="Arial" w:hAnsi="Arial" w:cs="Arial"/>
                <w:color w:val="000000"/>
                <w:sz w:val="22"/>
                <w:szCs w:val="22"/>
              </w:rPr>
            </w:pPr>
            <w:r>
              <w:rPr>
                <w:rFonts w:ascii="Arial" w:hAnsi="Arial" w:cs="Arial"/>
                <w:color w:val="000000"/>
                <w:sz w:val="22"/>
                <w:szCs w:val="22"/>
              </w:rPr>
              <w:t>Dictámenes periciales de incendio</w:t>
            </w:r>
          </w:p>
        </w:tc>
        <w:tc>
          <w:tcPr>
            <w:tcW w:w="3119" w:type="dxa"/>
            <w:tcBorders>
              <w:top w:val="nil"/>
              <w:left w:val="nil"/>
              <w:bottom w:val="single" w:sz="8" w:space="0" w:color="auto"/>
              <w:right w:val="single" w:sz="8" w:space="0" w:color="auto"/>
            </w:tcBorders>
            <w:shd w:val="clear" w:color="auto" w:fill="auto"/>
            <w:noWrap/>
            <w:vAlign w:val="center"/>
            <w:hideMark/>
          </w:tcPr>
          <w:p w14:paraId="35094DF4" w14:textId="77777777" w:rsidR="004A3BB6" w:rsidRDefault="004A3BB6">
            <w:pPr>
              <w:jc w:val="center"/>
              <w:rPr>
                <w:rFonts w:ascii="Arial" w:hAnsi="Arial" w:cs="Arial"/>
                <w:color w:val="000000"/>
                <w:sz w:val="22"/>
                <w:szCs w:val="22"/>
              </w:rPr>
            </w:pPr>
            <w:r>
              <w:rPr>
                <w:rFonts w:ascii="Arial" w:hAnsi="Arial" w:cs="Arial"/>
                <w:color w:val="000000"/>
                <w:sz w:val="22"/>
                <w:szCs w:val="22"/>
              </w:rPr>
              <w:t>Habitacional</w:t>
            </w:r>
          </w:p>
        </w:tc>
        <w:tc>
          <w:tcPr>
            <w:tcW w:w="1957" w:type="dxa"/>
            <w:tcBorders>
              <w:top w:val="nil"/>
              <w:left w:val="nil"/>
              <w:bottom w:val="single" w:sz="8" w:space="0" w:color="auto"/>
              <w:right w:val="single" w:sz="8" w:space="0" w:color="auto"/>
            </w:tcBorders>
            <w:shd w:val="clear" w:color="auto" w:fill="auto"/>
            <w:noWrap/>
            <w:vAlign w:val="center"/>
            <w:hideMark/>
          </w:tcPr>
          <w:p w14:paraId="41005F5C" w14:textId="77777777" w:rsidR="004A3BB6" w:rsidRDefault="004A3BB6">
            <w:pPr>
              <w:jc w:val="center"/>
              <w:rPr>
                <w:rFonts w:ascii="Arial" w:hAnsi="Arial" w:cs="Arial"/>
                <w:color w:val="000000"/>
                <w:sz w:val="22"/>
                <w:szCs w:val="22"/>
              </w:rPr>
            </w:pPr>
            <w:r>
              <w:rPr>
                <w:rFonts w:ascii="Arial" w:hAnsi="Arial" w:cs="Arial"/>
                <w:color w:val="000000"/>
                <w:sz w:val="22"/>
                <w:szCs w:val="22"/>
              </w:rPr>
              <w:t>20</w:t>
            </w:r>
          </w:p>
        </w:tc>
      </w:tr>
      <w:tr w:rsidR="004A3BB6" w14:paraId="1E680206" w14:textId="77777777" w:rsidTr="004A3BB6">
        <w:trPr>
          <w:trHeight w:val="315"/>
        </w:trPr>
        <w:tc>
          <w:tcPr>
            <w:tcW w:w="5660" w:type="dxa"/>
            <w:vMerge/>
            <w:tcBorders>
              <w:top w:val="nil"/>
              <w:left w:val="single" w:sz="8" w:space="0" w:color="auto"/>
              <w:bottom w:val="single" w:sz="8" w:space="0" w:color="000000"/>
              <w:right w:val="single" w:sz="8" w:space="0" w:color="auto"/>
            </w:tcBorders>
            <w:vAlign w:val="center"/>
            <w:hideMark/>
          </w:tcPr>
          <w:p w14:paraId="1738B777" w14:textId="77777777" w:rsidR="004A3BB6" w:rsidRDefault="004A3BB6">
            <w:pPr>
              <w:rPr>
                <w:rFonts w:ascii="Arial" w:hAnsi="Arial" w:cs="Arial"/>
                <w:color w:val="000000"/>
                <w:sz w:val="22"/>
                <w:szCs w:val="22"/>
              </w:rPr>
            </w:pPr>
          </w:p>
        </w:tc>
        <w:tc>
          <w:tcPr>
            <w:tcW w:w="3119" w:type="dxa"/>
            <w:tcBorders>
              <w:top w:val="nil"/>
              <w:left w:val="nil"/>
              <w:bottom w:val="single" w:sz="8" w:space="0" w:color="auto"/>
              <w:right w:val="single" w:sz="8" w:space="0" w:color="auto"/>
            </w:tcBorders>
            <w:shd w:val="clear" w:color="auto" w:fill="auto"/>
            <w:noWrap/>
            <w:vAlign w:val="center"/>
            <w:hideMark/>
          </w:tcPr>
          <w:p w14:paraId="75E309D9" w14:textId="77777777" w:rsidR="004A3BB6" w:rsidRDefault="004A3BB6">
            <w:pPr>
              <w:jc w:val="center"/>
              <w:rPr>
                <w:rFonts w:ascii="Arial" w:hAnsi="Arial" w:cs="Arial"/>
                <w:color w:val="000000"/>
                <w:sz w:val="22"/>
                <w:szCs w:val="22"/>
              </w:rPr>
            </w:pPr>
            <w:r>
              <w:rPr>
                <w:rFonts w:ascii="Arial" w:hAnsi="Arial" w:cs="Arial"/>
                <w:color w:val="000000"/>
                <w:sz w:val="22"/>
                <w:szCs w:val="22"/>
              </w:rPr>
              <w:t>Comercial</w:t>
            </w:r>
          </w:p>
        </w:tc>
        <w:tc>
          <w:tcPr>
            <w:tcW w:w="1957" w:type="dxa"/>
            <w:tcBorders>
              <w:top w:val="nil"/>
              <w:left w:val="nil"/>
              <w:bottom w:val="single" w:sz="8" w:space="0" w:color="auto"/>
              <w:right w:val="single" w:sz="8" w:space="0" w:color="auto"/>
            </w:tcBorders>
            <w:shd w:val="clear" w:color="auto" w:fill="auto"/>
            <w:noWrap/>
            <w:vAlign w:val="center"/>
            <w:hideMark/>
          </w:tcPr>
          <w:p w14:paraId="21FDBDD3" w14:textId="77777777" w:rsidR="004A3BB6" w:rsidRDefault="004A3BB6">
            <w:pPr>
              <w:jc w:val="center"/>
              <w:rPr>
                <w:rFonts w:ascii="Arial" w:hAnsi="Arial" w:cs="Arial"/>
                <w:color w:val="000000"/>
                <w:sz w:val="22"/>
                <w:szCs w:val="22"/>
              </w:rPr>
            </w:pPr>
            <w:r>
              <w:rPr>
                <w:rFonts w:ascii="Arial" w:hAnsi="Arial" w:cs="Arial"/>
                <w:color w:val="000000"/>
                <w:sz w:val="22"/>
                <w:szCs w:val="22"/>
              </w:rPr>
              <w:t>50</w:t>
            </w:r>
          </w:p>
        </w:tc>
      </w:tr>
      <w:tr w:rsidR="004A3BB6" w14:paraId="37B00196"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172266C4" w14:textId="77777777" w:rsidR="004A3BB6" w:rsidRDefault="004A3BB6">
            <w:pPr>
              <w:jc w:val="center"/>
              <w:rPr>
                <w:rFonts w:ascii="Arial" w:hAnsi="Arial" w:cs="Arial"/>
                <w:color w:val="000000"/>
                <w:sz w:val="22"/>
                <w:szCs w:val="22"/>
              </w:rPr>
            </w:pPr>
            <w:r>
              <w:rPr>
                <w:rFonts w:ascii="Arial" w:hAnsi="Arial" w:cs="Arial"/>
                <w:color w:val="000000"/>
                <w:sz w:val="22"/>
                <w:szCs w:val="22"/>
              </w:rPr>
              <w:t>Validación de Programa Interno</w:t>
            </w:r>
          </w:p>
        </w:tc>
        <w:tc>
          <w:tcPr>
            <w:tcW w:w="3119" w:type="dxa"/>
            <w:tcBorders>
              <w:top w:val="nil"/>
              <w:left w:val="nil"/>
              <w:bottom w:val="single" w:sz="8" w:space="0" w:color="auto"/>
              <w:right w:val="single" w:sz="8" w:space="0" w:color="auto"/>
            </w:tcBorders>
            <w:shd w:val="clear" w:color="auto" w:fill="auto"/>
            <w:noWrap/>
            <w:vAlign w:val="center"/>
            <w:hideMark/>
          </w:tcPr>
          <w:p w14:paraId="1DCD24BA"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6206BDE6" w14:textId="77777777" w:rsidR="004A3BB6" w:rsidRDefault="004A3BB6">
            <w:pPr>
              <w:jc w:val="center"/>
              <w:rPr>
                <w:rFonts w:ascii="Arial" w:hAnsi="Arial" w:cs="Arial"/>
                <w:color w:val="000000"/>
                <w:sz w:val="22"/>
                <w:szCs w:val="22"/>
              </w:rPr>
            </w:pPr>
            <w:r>
              <w:rPr>
                <w:rFonts w:ascii="Arial" w:hAnsi="Arial" w:cs="Arial"/>
                <w:color w:val="000000"/>
                <w:sz w:val="22"/>
                <w:szCs w:val="22"/>
              </w:rPr>
              <w:t>25</w:t>
            </w:r>
          </w:p>
        </w:tc>
      </w:tr>
      <w:tr w:rsidR="004A3BB6" w14:paraId="58320173"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7639B9F2" w14:textId="77777777" w:rsidR="004A3BB6" w:rsidRDefault="004A3BB6">
            <w:pPr>
              <w:jc w:val="center"/>
              <w:rPr>
                <w:rFonts w:ascii="Arial" w:hAnsi="Arial" w:cs="Arial"/>
                <w:color w:val="000000"/>
                <w:sz w:val="22"/>
                <w:szCs w:val="22"/>
              </w:rPr>
            </w:pPr>
            <w:r>
              <w:rPr>
                <w:rFonts w:ascii="Arial" w:hAnsi="Arial" w:cs="Arial"/>
                <w:color w:val="000000"/>
                <w:sz w:val="22"/>
                <w:szCs w:val="22"/>
              </w:rPr>
              <w:t>Validación de Plan de Emergencia</w:t>
            </w:r>
          </w:p>
        </w:tc>
        <w:tc>
          <w:tcPr>
            <w:tcW w:w="3119" w:type="dxa"/>
            <w:tcBorders>
              <w:top w:val="nil"/>
              <w:left w:val="nil"/>
              <w:bottom w:val="single" w:sz="8" w:space="0" w:color="auto"/>
              <w:right w:val="single" w:sz="8" w:space="0" w:color="auto"/>
            </w:tcBorders>
            <w:shd w:val="clear" w:color="auto" w:fill="auto"/>
            <w:noWrap/>
            <w:vAlign w:val="center"/>
            <w:hideMark/>
          </w:tcPr>
          <w:p w14:paraId="1F9F6CAE" w14:textId="77777777" w:rsidR="004A3BB6" w:rsidRDefault="004A3BB6">
            <w:pPr>
              <w:jc w:val="center"/>
              <w:rPr>
                <w:rFonts w:ascii="Arial" w:hAnsi="Arial" w:cs="Arial"/>
                <w:color w:val="000000"/>
                <w:sz w:val="22"/>
                <w:szCs w:val="22"/>
              </w:rPr>
            </w:pPr>
            <w:r>
              <w:rPr>
                <w:rFonts w:ascii="Arial" w:hAnsi="Arial" w:cs="Arial"/>
                <w:color w:val="000000"/>
                <w:sz w:val="22"/>
                <w:szCs w:val="22"/>
              </w:rPr>
              <w:t> </w:t>
            </w:r>
          </w:p>
        </w:tc>
        <w:tc>
          <w:tcPr>
            <w:tcW w:w="1957" w:type="dxa"/>
            <w:tcBorders>
              <w:top w:val="nil"/>
              <w:left w:val="nil"/>
              <w:bottom w:val="single" w:sz="8" w:space="0" w:color="auto"/>
              <w:right w:val="single" w:sz="8" w:space="0" w:color="auto"/>
            </w:tcBorders>
            <w:shd w:val="clear" w:color="auto" w:fill="auto"/>
            <w:noWrap/>
            <w:vAlign w:val="center"/>
            <w:hideMark/>
          </w:tcPr>
          <w:p w14:paraId="42191B1D" w14:textId="77777777" w:rsidR="004A3BB6" w:rsidRDefault="004A3BB6">
            <w:pPr>
              <w:jc w:val="center"/>
              <w:rPr>
                <w:rFonts w:ascii="Arial" w:hAnsi="Arial" w:cs="Arial"/>
                <w:color w:val="000000"/>
                <w:sz w:val="22"/>
                <w:szCs w:val="22"/>
              </w:rPr>
            </w:pPr>
            <w:r>
              <w:rPr>
                <w:rFonts w:ascii="Arial" w:hAnsi="Arial" w:cs="Arial"/>
                <w:color w:val="000000"/>
                <w:sz w:val="22"/>
                <w:szCs w:val="22"/>
              </w:rPr>
              <w:t>12</w:t>
            </w:r>
          </w:p>
        </w:tc>
      </w:tr>
      <w:tr w:rsidR="004A3BB6" w14:paraId="2255E572" w14:textId="77777777" w:rsidTr="004A3BB6">
        <w:trPr>
          <w:trHeight w:val="315"/>
        </w:trPr>
        <w:tc>
          <w:tcPr>
            <w:tcW w:w="5660" w:type="dxa"/>
            <w:tcBorders>
              <w:top w:val="nil"/>
              <w:left w:val="single" w:sz="8" w:space="0" w:color="auto"/>
              <w:bottom w:val="single" w:sz="8" w:space="0" w:color="auto"/>
              <w:right w:val="single" w:sz="8" w:space="0" w:color="auto"/>
            </w:tcBorders>
            <w:shd w:val="clear" w:color="auto" w:fill="auto"/>
            <w:noWrap/>
            <w:vAlign w:val="center"/>
            <w:hideMark/>
          </w:tcPr>
          <w:p w14:paraId="116E716C" w14:textId="77777777" w:rsidR="004A3BB6" w:rsidRDefault="004A3BB6">
            <w:pPr>
              <w:jc w:val="center"/>
              <w:rPr>
                <w:rFonts w:ascii="Arial" w:hAnsi="Arial" w:cs="Arial"/>
                <w:color w:val="000000"/>
                <w:sz w:val="22"/>
                <w:szCs w:val="22"/>
              </w:rPr>
            </w:pPr>
            <w:r>
              <w:rPr>
                <w:rFonts w:ascii="Arial" w:hAnsi="Arial" w:cs="Arial"/>
                <w:color w:val="000000"/>
                <w:sz w:val="22"/>
                <w:szCs w:val="22"/>
              </w:rPr>
              <w:t xml:space="preserve">Capacitación </w:t>
            </w:r>
          </w:p>
        </w:tc>
        <w:tc>
          <w:tcPr>
            <w:tcW w:w="3119" w:type="dxa"/>
            <w:tcBorders>
              <w:top w:val="nil"/>
              <w:left w:val="nil"/>
              <w:bottom w:val="single" w:sz="8" w:space="0" w:color="auto"/>
              <w:right w:val="single" w:sz="8" w:space="0" w:color="auto"/>
            </w:tcBorders>
            <w:shd w:val="clear" w:color="auto" w:fill="auto"/>
            <w:noWrap/>
            <w:vAlign w:val="center"/>
            <w:hideMark/>
          </w:tcPr>
          <w:p w14:paraId="5501EB23" w14:textId="77777777" w:rsidR="004A3BB6" w:rsidRDefault="004A3BB6">
            <w:pPr>
              <w:jc w:val="center"/>
              <w:rPr>
                <w:rFonts w:ascii="Arial" w:hAnsi="Arial" w:cs="Arial"/>
                <w:color w:val="000000"/>
                <w:sz w:val="22"/>
                <w:szCs w:val="22"/>
              </w:rPr>
            </w:pPr>
            <w:r>
              <w:rPr>
                <w:rFonts w:ascii="Arial" w:hAnsi="Arial" w:cs="Arial"/>
                <w:color w:val="000000"/>
                <w:sz w:val="22"/>
                <w:szCs w:val="22"/>
              </w:rPr>
              <w:t>Por persona</w:t>
            </w:r>
          </w:p>
        </w:tc>
        <w:tc>
          <w:tcPr>
            <w:tcW w:w="1957" w:type="dxa"/>
            <w:tcBorders>
              <w:top w:val="nil"/>
              <w:left w:val="nil"/>
              <w:bottom w:val="single" w:sz="8" w:space="0" w:color="auto"/>
              <w:right w:val="single" w:sz="8" w:space="0" w:color="auto"/>
            </w:tcBorders>
            <w:shd w:val="clear" w:color="auto" w:fill="auto"/>
            <w:noWrap/>
            <w:vAlign w:val="center"/>
            <w:hideMark/>
          </w:tcPr>
          <w:p w14:paraId="45A692AE" w14:textId="77777777" w:rsidR="004A3BB6" w:rsidRDefault="004A3BB6">
            <w:pPr>
              <w:jc w:val="center"/>
              <w:rPr>
                <w:rFonts w:ascii="Arial" w:hAnsi="Arial" w:cs="Arial"/>
                <w:color w:val="000000"/>
                <w:sz w:val="22"/>
                <w:szCs w:val="22"/>
              </w:rPr>
            </w:pPr>
            <w:r>
              <w:rPr>
                <w:rFonts w:ascii="Arial" w:hAnsi="Arial" w:cs="Arial"/>
                <w:color w:val="000000"/>
                <w:sz w:val="22"/>
                <w:szCs w:val="22"/>
              </w:rPr>
              <w:t>7</w:t>
            </w:r>
          </w:p>
        </w:tc>
      </w:tr>
    </w:tbl>
    <w:p w14:paraId="53096D68" w14:textId="77777777" w:rsidR="004A3BB6" w:rsidRPr="004A3BB6" w:rsidRDefault="004A3BB6" w:rsidP="004A3BB6">
      <w:pPr>
        <w:autoSpaceDE w:val="0"/>
        <w:autoSpaceDN w:val="0"/>
        <w:adjustRightInd w:val="0"/>
        <w:jc w:val="both"/>
        <w:rPr>
          <w:rFonts w:ascii="Arial" w:hAnsi="Arial" w:cs="Arial"/>
          <w:b/>
          <w:bCs/>
        </w:rPr>
      </w:pPr>
    </w:p>
    <w:p w14:paraId="63D06CB2" w14:textId="77777777" w:rsidR="00C0601C" w:rsidRPr="00B83EFA" w:rsidRDefault="00C0601C" w:rsidP="00C559F6">
      <w:pPr>
        <w:autoSpaceDE w:val="0"/>
        <w:autoSpaceDN w:val="0"/>
        <w:adjustRightInd w:val="0"/>
        <w:jc w:val="center"/>
        <w:rPr>
          <w:rFonts w:ascii="Arial" w:hAnsi="Arial" w:cs="Arial"/>
          <w:b/>
        </w:rPr>
      </w:pPr>
    </w:p>
    <w:p w14:paraId="4DE6C2E1" w14:textId="0213E303"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SECCIÓN XX</w:t>
      </w:r>
      <w:r w:rsidR="004A3BB6">
        <w:rPr>
          <w:rFonts w:ascii="Arial" w:hAnsi="Arial" w:cs="Arial"/>
          <w:b/>
        </w:rPr>
        <w:t>I</w:t>
      </w:r>
    </w:p>
    <w:p w14:paraId="28CEFFE4" w14:textId="77777777" w:rsidR="00C559F6" w:rsidRPr="000D384B" w:rsidRDefault="00C559F6" w:rsidP="00C559F6">
      <w:pPr>
        <w:autoSpaceDE w:val="0"/>
        <w:autoSpaceDN w:val="0"/>
        <w:adjustRightInd w:val="0"/>
        <w:jc w:val="center"/>
        <w:rPr>
          <w:rFonts w:ascii="Arial" w:hAnsi="Arial" w:cs="Arial"/>
          <w:b/>
          <w:bCs/>
        </w:rPr>
      </w:pPr>
      <w:r w:rsidRPr="000D384B">
        <w:rPr>
          <w:rFonts w:ascii="Arial" w:hAnsi="Arial" w:cs="Arial"/>
          <w:b/>
        </w:rPr>
        <w:t>POR SERVICIO PÚBLICO DE ILUMINACIÓN</w:t>
      </w:r>
    </w:p>
    <w:p w14:paraId="283B929D" w14:textId="77777777" w:rsidR="00C559F6" w:rsidRPr="00C03BAD" w:rsidRDefault="00C559F6" w:rsidP="00C559F6">
      <w:pPr>
        <w:autoSpaceDE w:val="0"/>
        <w:autoSpaceDN w:val="0"/>
        <w:adjustRightInd w:val="0"/>
        <w:jc w:val="center"/>
        <w:rPr>
          <w:rFonts w:ascii="Arial" w:hAnsi="Arial" w:cs="Arial"/>
          <w:b/>
          <w:bCs/>
          <w:highlight w:val="yellow"/>
        </w:rPr>
      </w:pPr>
    </w:p>
    <w:p w14:paraId="24CB1A7C" w14:textId="77777777" w:rsidR="00D7569C" w:rsidRPr="00C03BAD" w:rsidRDefault="00D7569C" w:rsidP="00D659FC">
      <w:pPr>
        <w:autoSpaceDE w:val="0"/>
        <w:autoSpaceDN w:val="0"/>
        <w:adjustRightInd w:val="0"/>
        <w:rPr>
          <w:rFonts w:ascii="Arial" w:hAnsi="Arial" w:cs="Arial"/>
          <w:b/>
          <w:bCs/>
          <w:highlight w:val="yellow"/>
        </w:rPr>
      </w:pPr>
    </w:p>
    <w:p w14:paraId="1EC3BDAC" w14:textId="77777777" w:rsidR="00A64336" w:rsidRPr="00B83EFA" w:rsidRDefault="00A64336" w:rsidP="00D659FC">
      <w:pPr>
        <w:autoSpaceDE w:val="0"/>
        <w:autoSpaceDN w:val="0"/>
        <w:adjustRightInd w:val="0"/>
        <w:rPr>
          <w:rFonts w:ascii="Arial" w:hAnsi="Arial" w:cs="Arial"/>
        </w:rPr>
      </w:pPr>
    </w:p>
    <w:p w14:paraId="565032EB" w14:textId="77777777"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CAPÍTULO III</w:t>
      </w:r>
    </w:p>
    <w:p w14:paraId="5DBE4D7E" w14:textId="77777777"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ACCESORIOS</w:t>
      </w:r>
    </w:p>
    <w:p w14:paraId="68AFB8BB" w14:textId="77777777" w:rsidR="00C559F6" w:rsidRPr="00B83EFA" w:rsidRDefault="00C559F6" w:rsidP="00C559F6">
      <w:pPr>
        <w:autoSpaceDE w:val="0"/>
        <w:autoSpaceDN w:val="0"/>
        <w:adjustRightInd w:val="0"/>
        <w:jc w:val="center"/>
        <w:rPr>
          <w:rFonts w:ascii="Arial" w:hAnsi="Arial" w:cs="Arial"/>
          <w:b/>
          <w:bCs/>
        </w:rPr>
      </w:pPr>
    </w:p>
    <w:p w14:paraId="384ED598" w14:textId="77777777" w:rsidR="00C559F6" w:rsidRPr="00B83EFA" w:rsidRDefault="00C559F6" w:rsidP="00C559F6">
      <w:pPr>
        <w:autoSpaceDE w:val="0"/>
        <w:autoSpaceDN w:val="0"/>
        <w:adjustRightInd w:val="0"/>
        <w:jc w:val="center"/>
        <w:rPr>
          <w:rFonts w:ascii="Arial" w:hAnsi="Arial" w:cs="Arial"/>
          <w:b/>
          <w:bCs/>
        </w:rPr>
      </w:pPr>
      <w:r w:rsidRPr="00B83EFA">
        <w:rPr>
          <w:rFonts w:ascii="Arial" w:hAnsi="Arial" w:cs="Arial"/>
          <w:b/>
        </w:rPr>
        <w:t>SECCIÓN I</w:t>
      </w:r>
    </w:p>
    <w:p w14:paraId="43650521" w14:textId="0DF32E48" w:rsidR="00C559F6" w:rsidRDefault="00C559F6" w:rsidP="00C559F6">
      <w:pPr>
        <w:autoSpaceDE w:val="0"/>
        <w:autoSpaceDN w:val="0"/>
        <w:adjustRightInd w:val="0"/>
        <w:jc w:val="center"/>
        <w:rPr>
          <w:rFonts w:ascii="Arial" w:hAnsi="Arial" w:cs="Arial"/>
          <w:b/>
        </w:rPr>
      </w:pPr>
      <w:r w:rsidRPr="00B83EFA">
        <w:rPr>
          <w:rFonts w:ascii="Arial" w:hAnsi="Arial" w:cs="Arial"/>
          <w:b/>
        </w:rPr>
        <w:t>RECARGOS</w:t>
      </w:r>
    </w:p>
    <w:p w14:paraId="45433F8C" w14:textId="6BAC81FC" w:rsidR="00B03AEA" w:rsidRDefault="00B03AEA" w:rsidP="00C559F6">
      <w:pPr>
        <w:autoSpaceDE w:val="0"/>
        <w:autoSpaceDN w:val="0"/>
        <w:adjustRightInd w:val="0"/>
        <w:jc w:val="center"/>
        <w:rPr>
          <w:rFonts w:ascii="Arial" w:hAnsi="Arial" w:cs="Arial"/>
          <w:b/>
        </w:rPr>
      </w:pPr>
    </w:p>
    <w:p w14:paraId="54038669" w14:textId="2022E8E5" w:rsidR="00B03AEA" w:rsidRDefault="00B03AEA" w:rsidP="00C559F6">
      <w:pPr>
        <w:autoSpaceDE w:val="0"/>
        <w:autoSpaceDN w:val="0"/>
        <w:adjustRightInd w:val="0"/>
        <w:jc w:val="center"/>
        <w:rPr>
          <w:rFonts w:ascii="Arial" w:hAnsi="Arial" w:cs="Arial"/>
          <w:b/>
        </w:rPr>
      </w:pPr>
    </w:p>
    <w:p w14:paraId="43CDE4F0" w14:textId="77777777" w:rsidR="00B03AEA" w:rsidRPr="004628ED" w:rsidRDefault="00B03AEA" w:rsidP="00B03AEA">
      <w:pPr>
        <w:ind w:right="21"/>
        <w:jc w:val="both"/>
      </w:pPr>
      <w:r w:rsidRPr="004628ED">
        <w:rPr>
          <w:rFonts w:ascii="Arial" w:eastAsia="Arial" w:hAnsi="Arial" w:cs="Arial"/>
          <w:color w:val="0D0D0D"/>
        </w:rPr>
        <w:t xml:space="preserve">ARTÍCULO 71.- En los términos establecidos en el inciso b) de la fracción III del artículo 115 de la Constitución Política de los Estados Unidos Mexicanos, es objeto de este derecho la prestación del Servicio Público de Iluminación a favor y en beneficio de la seguridad pública de los habitantes del Municipio.   </w:t>
      </w:r>
    </w:p>
    <w:p w14:paraId="4CD4A148" w14:textId="77777777" w:rsidR="00B03AEA" w:rsidRPr="004628ED" w:rsidRDefault="00B03AEA" w:rsidP="00B03AEA">
      <w:pPr>
        <w:ind w:right="21"/>
        <w:jc w:val="both"/>
      </w:pPr>
      <w:r w:rsidRPr="004628ED">
        <w:rPr>
          <w:rFonts w:ascii="Arial" w:eastAsia="Arial" w:hAnsi="Arial" w:cs="Arial"/>
          <w:color w:val="0D0D0D"/>
        </w:rPr>
        <w:t xml:space="preserve">Se entiende por Servicio de Alumbrado Público, la iluminación que el Municipio otorga a la comunidad en calles y avenidas de sectores habitacionales, comerciales e industriales, plazas, jardines y otros lugares de uso común. La prestación de este servicio comprende, también, la planeación estratégica, la instalación de arbotantes, la realización de las obras de instalación, ejecución, operación y mantenimiento del sistema de alumbrado, así como la aplicación de políticas para la ampliación del servicio.  </w:t>
      </w:r>
    </w:p>
    <w:p w14:paraId="143C15AF" w14:textId="77777777" w:rsidR="00B03AEA" w:rsidRPr="004628ED" w:rsidRDefault="00B03AEA" w:rsidP="00B03AEA">
      <w:pPr>
        <w:ind w:right="21"/>
        <w:jc w:val="both"/>
      </w:pPr>
      <w:r w:rsidRPr="004628ED">
        <w:rPr>
          <w:rFonts w:ascii="Arial" w:eastAsia="Arial" w:hAnsi="Arial" w:cs="Arial"/>
          <w:color w:val="0D0D0D"/>
        </w:rPr>
        <w:t xml:space="preserve">Para los efectos de esta Ley se entenderá por “costo anual global general actualizado erogado” la suma que resulte del total de las erogaciones por gasto directamente involucrado con la prestación de este servicio, reflejados en el presupuesto de egresos del municipio.  </w:t>
      </w:r>
    </w:p>
    <w:p w14:paraId="60189BD6" w14:textId="77777777" w:rsidR="00B03AEA" w:rsidRPr="004628ED" w:rsidRDefault="00B03AEA" w:rsidP="00B03AEA">
      <w:pPr>
        <w:ind w:right="1695"/>
        <w:jc w:val="both"/>
      </w:pPr>
      <w:r w:rsidRPr="004628ED">
        <w:rPr>
          <w:rFonts w:ascii="Arial" w:eastAsia="Arial" w:hAnsi="Arial" w:cs="Arial"/>
          <w:color w:val="0D0D0D"/>
        </w:rPr>
        <w:t xml:space="preserve">El derecho por el servicio público de iluminación se causará en forma mensual.   </w:t>
      </w:r>
    </w:p>
    <w:p w14:paraId="2B1F429A" w14:textId="7A34AB1C" w:rsidR="00B03AEA" w:rsidRPr="004628ED" w:rsidRDefault="00B03AEA" w:rsidP="00B03AEA">
      <w:pPr>
        <w:ind w:right="21"/>
        <w:jc w:val="both"/>
      </w:pPr>
      <w:r w:rsidRPr="004628ED">
        <w:rPr>
          <w:rFonts w:ascii="Arial" w:eastAsia="Arial" w:hAnsi="Arial" w:cs="Arial"/>
          <w:color w:val="0D0D0D"/>
        </w:rPr>
        <w:t xml:space="preserve">La tarifa mensual de referencia correspondiente al derecho por el servicio </w:t>
      </w:r>
      <w:r>
        <w:rPr>
          <w:rFonts w:ascii="Arial" w:eastAsia="Arial" w:hAnsi="Arial" w:cs="Arial"/>
          <w:color w:val="0D0D0D"/>
        </w:rPr>
        <w:t>p</w:t>
      </w:r>
      <w:r w:rsidRPr="004628ED">
        <w:rPr>
          <w:rFonts w:ascii="Arial" w:eastAsia="Arial" w:hAnsi="Arial" w:cs="Arial"/>
          <w:color w:val="0D0D0D"/>
        </w:rPr>
        <w:t xml:space="preserve">úblico de iluminación es la obtenida como resultado de dividir el costo anual global general actualizado erogado por el Municipio en la prestación de este servicio, entre el número de usuarios. </w:t>
      </w:r>
    </w:p>
    <w:p w14:paraId="694AC9F6" w14:textId="77777777" w:rsidR="00B03AEA" w:rsidRPr="004628ED" w:rsidRDefault="00B03AEA" w:rsidP="00B03AEA">
      <w:pPr>
        <w:spacing w:line="363" w:lineRule="auto"/>
        <w:ind w:right="1695"/>
        <w:jc w:val="both"/>
      </w:pPr>
      <w:r w:rsidRPr="004628ED">
        <w:rPr>
          <w:rFonts w:ascii="Arial" w:eastAsia="Arial" w:hAnsi="Arial" w:cs="Arial"/>
          <w:color w:val="0D0D0D"/>
        </w:rPr>
        <w:t xml:space="preserve">En tal razón, para el cálculo individualizado y mensual del derecho se toman como punto de referencia las siguientes tarifas generales: </w:t>
      </w:r>
    </w:p>
    <w:p w14:paraId="7532CF29" w14:textId="77777777" w:rsidR="00B03AEA" w:rsidRDefault="00B03AEA" w:rsidP="00B03AEA">
      <w:pPr>
        <w:spacing w:after="70"/>
        <w:ind w:left="708"/>
      </w:pPr>
      <w:r>
        <w:rPr>
          <w:rFonts w:ascii="Arial" w:eastAsia="Arial" w:hAnsi="Arial" w:cs="Arial"/>
          <w:color w:val="0D0D0D"/>
          <w:sz w:val="20"/>
        </w:rPr>
        <w:t xml:space="preserve"> </w:t>
      </w:r>
    </w:p>
    <w:tbl>
      <w:tblPr>
        <w:tblW w:w="8351" w:type="dxa"/>
        <w:tblInd w:w="601" w:type="dxa"/>
        <w:tblCellMar>
          <w:top w:w="11" w:type="dxa"/>
          <w:right w:w="115" w:type="dxa"/>
        </w:tblCellMar>
        <w:tblLook w:val="04A0" w:firstRow="1" w:lastRow="0" w:firstColumn="1" w:lastColumn="0" w:noHBand="0" w:noVBand="1"/>
      </w:tblPr>
      <w:tblGrid>
        <w:gridCol w:w="4201"/>
        <w:gridCol w:w="4150"/>
      </w:tblGrid>
      <w:tr w:rsidR="00B03AEA" w14:paraId="215173CF" w14:textId="77777777" w:rsidTr="00FB540A">
        <w:trPr>
          <w:trHeight w:val="357"/>
        </w:trPr>
        <w:tc>
          <w:tcPr>
            <w:tcW w:w="4201" w:type="dxa"/>
            <w:tcBorders>
              <w:top w:val="single" w:sz="3" w:space="0" w:color="000000"/>
              <w:left w:val="single" w:sz="3" w:space="0" w:color="000000"/>
              <w:bottom w:val="single" w:sz="3" w:space="0" w:color="000000"/>
              <w:right w:val="single" w:sz="3" w:space="0" w:color="000000"/>
            </w:tcBorders>
            <w:shd w:val="clear" w:color="auto" w:fill="auto"/>
          </w:tcPr>
          <w:p w14:paraId="39424E35" w14:textId="77777777" w:rsidR="00B03AEA" w:rsidRDefault="00B03AEA" w:rsidP="00FB540A">
            <w:r w:rsidRPr="00842C54">
              <w:rPr>
                <w:rFonts w:ascii="Arial" w:eastAsia="Arial" w:hAnsi="Arial" w:cs="Arial"/>
                <w:color w:val="0D0D0D"/>
                <w:sz w:val="20"/>
              </w:rPr>
              <w:t xml:space="preserve">Clasificación de uso de suelo </w:t>
            </w:r>
          </w:p>
        </w:tc>
        <w:tc>
          <w:tcPr>
            <w:tcW w:w="4150" w:type="dxa"/>
            <w:tcBorders>
              <w:top w:val="single" w:sz="3" w:space="0" w:color="000000"/>
              <w:left w:val="single" w:sz="3" w:space="0" w:color="000000"/>
              <w:bottom w:val="single" w:sz="3" w:space="0" w:color="000000"/>
              <w:right w:val="single" w:sz="3" w:space="0" w:color="000000"/>
            </w:tcBorders>
            <w:shd w:val="clear" w:color="auto" w:fill="auto"/>
          </w:tcPr>
          <w:p w14:paraId="3FBF19E6" w14:textId="77777777" w:rsidR="00B03AEA" w:rsidRDefault="00B03AEA" w:rsidP="00FB540A">
            <w:proofErr w:type="spellStart"/>
            <w:r w:rsidRPr="00842C54">
              <w:rPr>
                <w:rFonts w:ascii="Arial" w:eastAsia="Arial" w:hAnsi="Arial" w:cs="Arial"/>
                <w:color w:val="0D0D0D"/>
                <w:sz w:val="20"/>
              </w:rPr>
              <w:t>UMAS</w:t>
            </w:r>
            <w:proofErr w:type="spellEnd"/>
            <w:r w:rsidRPr="00842C54">
              <w:rPr>
                <w:rFonts w:ascii="Arial" w:eastAsia="Arial" w:hAnsi="Arial" w:cs="Arial"/>
                <w:color w:val="0D0D0D"/>
                <w:sz w:val="20"/>
              </w:rPr>
              <w:t xml:space="preserve"> </w:t>
            </w:r>
          </w:p>
        </w:tc>
      </w:tr>
      <w:tr w:rsidR="00B03AEA" w14:paraId="045E37DF" w14:textId="77777777" w:rsidTr="00FB540A">
        <w:trPr>
          <w:trHeight w:val="352"/>
        </w:trPr>
        <w:tc>
          <w:tcPr>
            <w:tcW w:w="4201" w:type="dxa"/>
            <w:tcBorders>
              <w:top w:val="single" w:sz="3" w:space="0" w:color="000000"/>
              <w:left w:val="single" w:sz="3" w:space="0" w:color="000000"/>
              <w:bottom w:val="single" w:sz="3" w:space="0" w:color="000000"/>
              <w:right w:val="single" w:sz="3" w:space="0" w:color="000000"/>
            </w:tcBorders>
            <w:shd w:val="clear" w:color="auto" w:fill="auto"/>
          </w:tcPr>
          <w:p w14:paraId="4CD48B37" w14:textId="77777777" w:rsidR="00B03AEA" w:rsidRDefault="00B03AEA" w:rsidP="00FB540A">
            <w:r w:rsidRPr="00842C54">
              <w:rPr>
                <w:rFonts w:ascii="Arial" w:eastAsia="Arial" w:hAnsi="Arial" w:cs="Arial"/>
                <w:color w:val="0D0D0D"/>
                <w:sz w:val="20"/>
              </w:rPr>
              <w:t xml:space="preserve">Industrial </w:t>
            </w:r>
          </w:p>
        </w:tc>
        <w:tc>
          <w:tcPr>
            <w:tcW w:w="4150" w:type="dxa"/>
            <w:tcBorders>
              <w:top w:val="single" w:sz="3" w:space="0" w:color="000000"/>
              <w:left w:val="single" w:sz="3" w:space="0" w:color="000000"/>
              <w:bottom w:val="single" w:sz="3" w:space="0" w:color="000000"/>
              <w:right w:val="single" w:sz="3" w:space="0" w:color="000000"/>
            </w:tcBorders>
            <w:shd w:val="clear" w:color="auto" w:fill="auto"/>
          </w:tcPr>
          <w:p w14:paraId="10ED8D9B" w14:textId="77777777" w:rsidR="00B03AEA" w:rsidRDefault="00B03AEA" w:rsidP="00FB540A">
            <w:r>
              <w:rPr>
                <w:rFonts w:ascii="Arial" w:eastAsia="Arial" w:hAnsi="Arial" w:cs="Arial"/>
                <w:color w:val="0D0D0D"/>
                <w:sz w:val="20"/>
              </w:rPr>
              <w:t>80</w:t>
            </w:r>
            <w:r w:rsidRPr="00842C54">
              <w:rPr>
                <w:rFonts w:ascii="Arial" w:eastAsia="Arial" w:hAnsi="Arial" w:cs="Arial"/>
                <w:color w:val="0D0D0D"/>
                <w:sz w:val="20"/>
              </w:rPr>
              <w:t xml:space="preserve">.0 </w:t>
            </w:r>
          </w:p>
        </w:tc>
      </w:tr>
      <w:tr w:rsidR="00B03AEA" w14:paraId="4DF373C2" w14:textId="77777777" w:rsidTr="00FB540A">
        <w:trPr>
          <w:trHeight w:val="356"/>
        </w:trPr>
        <w:tc>
          <w:tcPr>
            <w:tcW w:w="4201" w:type="dxa"/>
            <w:tcBorders>
              <w:top w:val="single" w:sz="3" w:space="0" w:color="000000"/>
              <w:left w:val="single" w:sz="3" w:space="0" w:color="000000"/>
              <w:bottom w:val="single" w:sz="3" w:space="0" w:color="000000"/>
              <w:right w:val="single" w:sz="3" w:space="0" w:color="000000"/>
            </w:tcBorders>
            <w:shd w:val="clear" w:color="auto" w:fill="auto"/>
          </w:tcPr>
          <w:p w14:paraId="2D922135" w14:textId="77777777" w:rsidR="00B03AEA" w:rsidRDefault="00B03AEA" w:rsidP="00FB540A">
            <w:r w:rsidRPr="00842C54">
              <w:rPr>
                <w:rFonts w:ascii="Arial" w:eastAsia="Arial" w:hAnsi="Arial" w:cs="Arial"/>
                <w:color w:val="0D0D0D"/>
                <w:sz w:val="20"/>
              </w:rPr>
              <w:t xml:space="preserve">Comercial  </w:t>
            </w:r>
          </w:p>
        </w:tc>
        <w:tc>
          <w:tcPr>
            <w:tcW w:w="4150" w:type="dxa"/>
            <w:tcBorders>
              <w:top w:val="single" w:sz="3" w:space="0" w:color="000000"/>
              <w:left w:val="single" w:sz="3" w:space="0" w:color="000000"/>
              <w:bottom w:val="single" w:sz="3" w:space="0" w:color="000000"/>
              <w:right w:val="single" w:sz="3" w:space="0" w:color="000000"/>
            </w:tcBorders>
            <w:shd w:val="clear" w:color="auto" w:fill="auto"/>
          </w:tcPr>
          <w:p w14:paraId="5A10B4C3" w14:textId="77777777" w:rsidR="00B03AEA" w:rsidRDefault="00B03AEA" w:rsidP="00FB540A">
            <w:r>
              <w:rPr>
                <w:rFonts w:ascii="Arial" w:eastAsia="Arial" w:hAnsi="Arial" w:cs="Arial"/>
                <w:color w:val="0D0D0D"/>
                <w:sz w:val="20"/>
              </w:rPr>
              <w:t>4</w:t>
            </w:r>
            <w:r w:rsidRPr="00842C54">
              <w:rPr>
                <w:rFonts w:ascii="Arial" w:eastAsia="Arial" w:hAnsi="Arial" w:cs="Arial"/>
                <w:color w:val="0D0D0D"/>
                <w:sz w:val="20"/>
              </w:rPr>
              <w:t xml:space="preserve">.0 </w:t>
            </w:r>
          </w:p>
        </w:tc>
      </w:tr>
      <w:tr w:rsidR="00B03AEA" w14:paraId="09704518" w14:textId="77777777" w:rsidTr="00FB540A">
        <w:trPr>
          <w:trHeight w:val="356"/>
        </w:trPr>
        <w:tc>
          <w:tcPr>
            <w:tcW w:w="4201" w:type="dxa"/>
            <w:tcBorders>
              <w:top w:val="single" w:sz="3" w:space="0" w:color="000000"/>
              <w:left w:val="single" w:sz="3" w:space="0" w:color="000000"/>
              <w:bottom w:val="single" w:sz="3" w:space="0" w:color="000000"/>
              <w:right w:val="single" w:sz="3" w:space="0" w:color="000000"/>
            </w:tcBorders>
            <w:shd w:val="clear" w:color="auto" w:fill="auto"/>
          </w:tcPr>
          <w:p w14:paraId="0FACA7EE" w14:textId="77777777" w:rsidR="00B03AEA" w:rsidRDefault="00B03AEA" w:rsidP="00FB540A">
            <w:r w:rsidRPr="00842C54">
              <w:rPr>
                <w:rFonts w:ascii="Arial" w:eastAsia="Arial" w:hAnsi="Arial" w:cs="Arial"/>
                <w:color w:val="0D0D0D"/>
                <w:sz w:val="20"/>
              </w:rPr>
              <w:t xml:space="preserve">Habitacional </w:t>
            </w:r>
          </w:p>
        </w:tc>
        <w:tc>
          <w:tcPr>
            <w:tcW w:w="4150" w:type="dxa"/>
            <w:tcBorders>
              <w:top w:val="single" w:sz="3" w:space="0" w:color="000000"/>
              <w:left w:val="single" w:sz="3" w:space="0" w:color="000000"/>
              <w:bottom w:val="single" w:sz="3" w:space="0" w:color="000000"/>
              <w:right w:val="single" w:sz="3" w:space="0" w:color="000000"/>
            </w:tcBorders>
            <w:shd w:val="clear" w:color="auto" w:fill="auto"/>
          </w:tcPr>
          <w:p w14:paraId="6DB30FC1" w14:textId="77777777" w:rsidR="00B03AEA" w:rsidRDefault="00B03AEA" w:rsidP="00FB540A">
            <w:r w:rsidRPr="00842C54">
              <w:rPr>
                <w:rFonts w:ascii="Arial" w:eastAsia="Arial" w:hAnsi="Arial" w:cs="Arial"/>
                <w:color w:val="0D0D0D"/>
                <w:sz w:val="20"/>
              </w:rPr>
              <w:t>1</w:t>
            </w:r>
            <w:r>
              <w:rPr>
                <w:rFonts w:ascii="Arial" w:eastAsia="Arial" w:hAnsi="Arial" w:cs="Arial"/>
                <w:color w:val="0D0D0D"/>
                <w:sz w:val="20"/>
              </w:rPr>
              <w:t>.00</w:t>
            </w:r>
            <w:r w:rsidRPr="00842C54">
              <w:rPr>
                <w:rFonts w:ascii="Arial" w:eastAsia="Arial" w:hAnsi="Arial" w:cs="Arial"/>
                <w:color w:val="0D0D0D"/>
                <w:sz w:val="20"/>
              </w:rPr>
              <w:t xml:space="preserve"> </w:t>
            </w:r>
          </w:p>
        </w:tc>
      </w:tr>
    </w:tbl>
    <w:p w14:paraId="33176570" w14:textId="77777777" w:rsidR="00B03AEA" w:rsidRPr="004628ED" w:rsidRDefault="00B03AEA" w:rsidP="00B03AEA">
      <w:pPr>
        <w:spacing w:after="300"/>
      </w:pPr>
      <w:r w:rsidRPr="004628ED">
        <w:rPr>
          <w:rFonts w:ascii="Arial" w:eastAsia="Arial" w:hAnsi="Arial" w:cs="Arial"/>
          <w:color w:val="0D0D0D"/>
        </w:rPr>
        <w:t xml:space="preserve"> </w:t>
      </w:r>
    </w:p>
    <w:p w14:paraId="239B4A9D" w14:textId="77777777" w:rsidR="00B03AEA" w:rsidRPr="004628ED" w:rsidRDefault="00B03AEA" w:rsidP="00B03AEA">
      <w:pPr>
        <w:spacing w:after="197" w:line="363" w:lineRule="auto"/>
        <w:ind w:right="1695"/>
        <w:jc w:val="both"/>
      </w:pPr>
      <w:r w:rsidRPr="004628ED">
        <w:rPr>
          <w:rFonts w:ascii="Arial" w:eastAsia="Arial" w:hAnsi="Arial" w:cs="Arial"/>
          <w:color w:val="0D0D0D"/>
        </w:rPr>
        <w:lastRenderedPageBreak/>
        <w:t xml:space="preserve">Para el caso de predios rústicos o urbanos baldíos, se consideran como punto de referencia las tarifas mensuales mencionadas en la siguiente tabla: </w:t>
      </w:r>
    </w:p>
    <w:p w14:paraId="178A231B" w14:textId="77777777" w:rsidR="00B03AEA" w:rsidRPr="004628ED" w:rsidRDefault="00B03AEA" w:rsidP="00B03AEA">
      <w:pPr>
        <w:spacing w:after="70"/>
        <w:ind w:left="708"/>
      </w:pPr>
      <w:r w:rsidRPr="004628ED">
        <w:rPr>
          <w:rFonts w:ascii="Arial" w:eastAsia="Arial" w:hAnsi="Arial" w:cs="Arial"/>
          <w:color w:val="0D0D0D"/>
        </w:rPr>
        <w:t xml:space="preserve"> </w:t>
      </w:r>
    </w:p>
    <w:tbl>
      <w:tblPr>
        <w:tblW w:w="8351" w:type="dxa"/>
        <w:tblInd w:w="601" w:type="dxa"/>
        <w:tblCellMar>
          <w:top w:w="11" w:type="dxa"/>
          <w:right w:w="115" w:type="dxa"/>
        </w:tblCellMar>
        <w:tblLook w:val="04A0" w:firstRow="1" w:lastRow="0" w:firstColumn="1" w:lastColumn="0" w:noHBand="0" w:noVBand="1"/>
      </w:tblPr>
      <w:tblGrid>
        <w:gridCol w:w="4205"/>
        <w:gridCol w:w="4146"/>
      </w:tblGrid>
      <w:tr w:rsidR="00B03AEA" w14:paraId="785AB400" w14:textId="77777777" w:rsidTr="00FB540A">
        <w:trPr>
          <w:trHeight w:val="356"/>
        </w:trPr>
        <w:tc>
          <w:tcPr>
            <w:tcW w:w="4205" w:type="dxa"/>
            <w:tcBorders>
              <w:top w:val="single" w:sz="3" w:space="0" w:color="000000"/>
              <w:left w:val="single" w:sz="3" w:space="0" w:color="000000"/>
              <w:bottom w:val="single" w:sz="3" w:space="0" w:color="000000"/>
              <w:right w:val="single" w:sz="3" w:space="0" w:color="000000"/>
            </w:tcBorders>
            <w:shd w:val="clear" w:color="auto" w:fill="auto"/>
          </w:tcPr>
          <w:p w14:paraId="297193E2" w14:textId="77777777" w:rsidR="00B03AEA" w:rsidRDefault="00B03AEA" w:rsidP="00FB540A">
            <w:r w:rsidRPr="00842C54">
              <w:rPr>
                <w:rFonts w:ascii="Arial" w:eastAsia="Arial" w:hAnsi="Arial" w:cs="Arial"/>
                <w:color w:val="0D0D0D"/>
                <w:sz w:val="20"/>
              </w:rPr>
              <w:t xml:space="preserve">Clasificación de lotes baldíos </w:t>
            </w:r>
          </w:p>
        </w:tc>
        <w:tc>
          <w:tcPr>
            <w:tcW w:w="4146" w:type="dxa"/>
            <w:tcBorders>
              <w:top w:val="single" w:sz="3" w:space="0" w:color="000000"/>
              <w:left w:val="single" w:sz="3" w:space="0" w:color="000000"/>
              <w:bottom w:val="single" w:sz="3" w:space="0" w:color="000000"/>
              <w:right w:val="single" w:sz="3" w:space="0" w:color="000000"/>
            </w:tcBorders>
            <w:shd w:val="clear" w:color="auto" w:fill="auto"/>
          </w:tcPr>
          <w:p w14:paraId="05430D1D" w14:textId="77777777" w:rsidR="00B03AEA" w:rsidRDefault="00B03AEA" w:rsidP="00FB540A">
            <w:r w:rsidRPr="00842C54">
              <w:rPr>
                <w:rFonts w:ascii="Arial" w:eastAsia="Arial" w:hAnsi="Arial" w:cs="Arial"/>
                <w:color w:val="0D0D0D"/>
                <w:sz w:val="20"/>
              </w:rPr>
              <w:t xml:space="preserve">UMA </w:t>
            </w:r>
          </w:p>
        </w:tc>
      </w:tr>
      <w:tr w:rsidR="00B03AEA" w14:paraId="32AE2E81" w14:textId="77777777" w:rsidTr="00FB540A">
        <w:trPr>
          <w:trHeight w:val="357"/>
        </w:trPr>
        <w:tc>
          <w:tcPr>
            <w:tcW w:w="4205" w:type="dxa"/>
            <w:tcBorders>
              <w:top w:val="single" w:sz="3" w:space="0" w:color="000000"/>
              <w:left w:val="single" w:sz="3" w:space="0" w:color="000000"/>
              <w:bottom w:val="single" w:sz="3" w:space="0" w:color="000000"/>
              <w:right w:val="single" w:sz="3" w:space="0" w:color="000000"/>
            </w:tcBorders>
            <w:shd w:val="clear" w:color="auto" w:fill="auto"/>
          </w:tcPr>
          <w:p w14:paraId="4AB8531E" w14:textId="77777777" w:rsidR="00B03AEA" w:rsidRDefault="00B03AEA" w:rsidP="00FB540A">
            <w:r w:rsidRPr="00842C54">
              <w:rPr>
                <w:rFonts w:ascii="Arial" w:eastAsia="Arial" w:hAnsi="Arial" w:cs="Arial"/>
                <w:color w:val="0D0D0D"/>
                <w:sz w:val="20"/>
              </w:rPr>
              <w:t xml:space="preserve">Industrial  </w:t>
            </w:r>
          </w:p>
        </w:tc>
        <w:tc>
          <w:tcPr>
            <w:tcW w:w="4146" w:type="dxa"/>
            <w:tcBorders>
              <w:top w:val="single" w:sz="3" w:space="0" w:color="000000"/>
              <w:left w:val="single" w:sz="3" w:space="0" w:color="000000"/>
              <w:bottom w:val="single" w:sz="3" w:space="0" w:color="000000"/>
              <w:right w:val="single" w:sz="3" w:space="0" w:color="000000"/>
            </w:tcBorders>
            <w:shd w:val="clear" w:color="auto" w:fill="auto"/>
          </w:tcPr>
          <w:p w14:paraId="1C598E20" w14:textId="77777777" w:rsidR="00B03AEA" w:rsidRDefault="00B03AEA" w:rsidP="00FB540A">
            <w:r>
              <w:rPr>
                <w:rFonts w:ascii="Arial" w:eastAsia="Arial" w:hAnsi="Arial" w:cs="Arial"/>
                <w:color w:val="0D0D0D"/>
                <w:sz w:val="20"/>
              </w:rPr>
              <w:t>3</w:t>
            </w:r>
            <w:r w:rsidRPr="00842C54">
              <w:rPr>
                <w:rFonts w:ascii="Arial" w:eastAsia="Arial" w:hAnsi="Arial" w:cs="Arial"/>
                <w:color w:val="0D0D0D"/>
                <w:sz w:val="20"/>
              </w:rPr>
              <w:t xml:space="preserve">.0 </w:t>
            </w:r>
          </w:p>
        </w:tc>
      </w:tr>
      <w:tr w:rsidR="00B03AEA" w14:paraId="4E8C29D8" w14:textId="77777777" w:rsidTr="00FB540A">
        <w:trPr>
          <w:trHeight w:val="356"/>
        </w:trPr>
        <w:tc>
          <w:tcPr>
            <w:tcW w:w="4205" w:type="dxa"/>
            <w:tcBorders>
              <w:top w:val="single" w:sz="3" w:space="0" w:color="000000"/>
              <w:left w:val="single" w:sz="3" w:space="0" w:color="000000"/>
              <w:bottom w:val="single" w:sz="3" w:space="0" w:color="000000"/>
              <w:right w:val="single" w:sz="3" w:space="0" w:color="000000"/>
            </w:tcBorders>
            <w:shd w:val="clear" w:color="auto" w:fill="auto"/>
          </w:tcPr>
          <w:p w14:paraId="5F3ACC46" w14:textId="77777777" w:rsidR="00B03AEA" w:rsidRDefault="00B03AEA" w:rsidP="00FB540A">
            <w:r w:rsidRPr="00842C54">
              <w:rPr>
                <w:rFonts w:ascii="Arial" w:eastAsia="Arial" w:hAnsi="Arial" w:cs="Arial"/>
                <w:color w:val="0D0D0D"/>
                <w:sz w:val="20"/>
              </w:rPr>
              <w:t xml:space="preserve">Comercial </w:t>
            </w:r>
          </w:p>
        </w:tc>
        <w:tc>
          <w:tcPr>
            <w:tcW w:w="4146" w:type="dxa"/>
            <w:tcBorders>
              <w:top w:val="single" w:sz="3" w:space="0" w:color="000000"/>
              <w:left w:val="single" w:sz="3" w:space="0" w:color="000000"/>
              <w:bottom w:val="single" w:sz="3" w:space="0" w:color="000000"/>
              <w:right w:val="single" w:sz="3" w:space="0" w:color="000000"/>
            </w:tcBorders>
            <w:shd w:val="clear" w:color="auto" w:fill="auto"/>
          </w:tcPr>
          <w:p w14:paraId="6DBB8938" w14:textId="77777777" w:rsidR="00B03AEA" w:rsidRDefault="00B03AEA" w:rsidP="00FB540A">
            <w:r>
              <w:rPr>
                <w:rFonts w:ascii="Arial" w:eastAsia="Arial" w:hAnsi="Arial" w:cs="Arial"/>
                <w:color w:val="0D0D0D"/>
                <w:sz w:val="20"/>
              </w:rPr>
              <w:t>2</w:t>
            </w:r>
            <w:r w:rsidRPr="00842C54">
              <w:rPr>
                <w:rFonts w:ascii="Arial" w:eastAsia="Arial" w:hAnsi="Arial" w:cs="Arial"/>
                <w:color w:val="0D0D0D"/>
                <w:sz w:val="20"/>
              </w:rPr>
              <w:t xml:space="preserve">.0 </w:t>
            </w:r>
          </w:p>
        </w:tc>
      </w:tr>
      <w:tr w:rsidR="00B03AEA" w14:paraId="293B1630" w14:textId="77777777" w:rsidTr="00FB540A">
        <w:trPr>
          <w:trHeight w:val="356"/>
        </w:trPr>
        <w:tc>
          <w:tcPr>
            <w:tcW w:w="4205" w:type="dxa"/>
            <w:tcBorders>
              <w:top w:val="single" w:sz="3" w:space="0" w:color="000000"/>
              <w:left w:val="single" w:sz="3" w:space="0" w:color="000000"/>
              <w:bottom w:val="single" w:sz="3" w:space="0" w:color="000000"/>
              <w:right w:val="single" w:sz="3" w:space="0" w:color="000000"/>
            </w:tcBorders>
            <w:shd w:val="clear" w:color="auto" w:fill="auto"/>
          </w:tcPr>
          <w:p w14:paraId="722E3116" w14:textId="77777777" w:rsidR="00B03AEA" w:rsidRDefault="00B03AEA" w:rsidP="00FB540A">
            <w:r w:rsidRPr="00842C54">
              <w:rPr>
                <w:rFonts w:ascii="Arial" w:eastAsia="Arial" w:hAnsi="Arial" w:cs="Arial"/>
                <w:color w:val="0D0D0D"/>
                <w:sz w:val="20"/>
              </w:rPr>
              <w:t xml:space="preserve">Habitacional </w:t>
            </w:r>
          </w:p>
        </w:tc>
        <w:tc>
          <w:tcPr>
            <w:tcW w:w="4146" w:type="dxa"/>
            <w:tcBorders>
              <w:top w:val="single" w:sz="3" w:space="0" w:color="000000"/>
              <w:left w:val="single" w:sz="3" w:space="0" w:color="000000"/>
              <w:bottom w:val="single" w:sz="3" w:space="0" w:color="000000"/>
              <w:right w:val="single" w:sz="3" w:space="0" w:color="000000"/>
            </w:tcBorders>
            <w:shd w:val="clear" w:color="auto" w:fill="auto"/>
          </w:tcPr>
          <w:p w14:paraId="711E0F3A" w14:textId="77777777" w:rsidR="00B03AEA" w:rsidRDefault="00B03AEA" w:rsidP="00FB540A">
            <w:r>
              <w:rPr>
                <w:rFonts w:ascii="Arial" w:eastAsia="Arial" w:hAnsi="Arial" w:cs="Arial"/>
                <w:color w:val="0D0D0D"/>
                <w:sz w:val="20"/>
              </w:rPr>
              <w:t>1</w:t>
            </w:r>
            <w:r w:rsidRPr="00842C54">
              <w:rPr>
                <w:rFonts w:ascii="Arial" w:eastAsia="Arial" w:hAnsi="Arial" w:cs="Arial"/>
                <w:color w:val="0D0D0D"/>
                <w:sz w:val="20"/>
              </w:rPr>
              <w:t xml:space="preserve">.0 </w:t>
            </w:r>
          </w:p>
        </w:tc>
      </w:tr>
    </w:tbl>
    <w:p w14:paraId="5ACEFB7D" w14:textId="77777777" w:rsidR="00B03AEA" w:rsidRDefault="00B03AEA" w:rsidP="00B03AEA">
      <w:pPr>
        <w:spacing w:after="296"/>
        <w:ind w:left="708"/>
      </w:pPr>
      <w:r>
        <w:rPr>
          <w:rFonts w:ascii="Arial" w:eastAsia="Arial" w:hAnsi="Arial" w:cs="Arial"/>
          <w:color w:val="0D0D0D"/>
          <w:sz w:val="20"/>
        </w:rPr>
        <w:t xml:space="preserve"> </w:t>
      </w:r>
    </w:p>
    <w:p w14:paraId="5192D243" w14:textId="77777777" w:rsidR="00B03AEA" w:rsidRPr="004628ED" w:rsidRDefault="00B03AEA" w:rsidP="00B03AEA">
      <w:pPr>
        <w:spacing w:after="74"/>
        <w:ind w:right="21"/>
        <w:jc w:val="both"/>
        <w:rPr>
          <w:rFonts w:ascii="Arial" w:eastAsia="Arial" w:hAnsi="Arial" w:cs="Arial"/>
          <w:color w:val="0D0D0D"/>
        </w:rPr>
      </w:pPr>
      <w:r w:rsidRPr="004628ED">
        <w:rPr>
          <w:rFonts w:ascii="Arial" w:eastAsia="Arial" w:hAnsi="Arial" w:cs="Arial"/>
          <w:color w:val="0D0D0D"/>
        </w:rPr>
        <w:t xml:space="preserve">Con base en las anteriores referencias, los contribuyentes del Derecho por el Servicio Público de Iluminación; recibirán un estímulo fiscal, en beneficio de seguridad pública que otorga la iluminación; y una vez aplicado dicho estímulo fiscal, los contribuyentes pagarán el Derecho Público de Iluminación de conformidad con las tarifas finales contenidas en el siguiente tabulador en Unidades de Medida y Actualización (UMA): </w:t>
      </w:r>
    </w:p>
    <w:p w14:paraId="089924BE" w14:textId="77777777" w:rsidR="00B03AEA" w:rsidRPr="004628ED" w:rsidRDefault="00B03AEA" w:rsidP="00B03AEA">
      <w:pPr>
        <w:spacing w:after="74"/>
        <w:ind w:left="718" w:right="1695" w:hanging="10"/>
        <w:jc w:val="both"/>
      </w:pPr>
    </w:p>
    <w:tbl>
      <w:tblPr>
        <w:tblW w:w="8367" w:type="dxa"/>
        <w:tblInd w:w="568" w:type="dxa"/>
        <w:tblCellMar>
          <w:top w:w="7" w:type="dxa"/>
          <w:right w:w="115" w:type="dxa"/>
        </w:tblCellMar>
        <w:tblLook w:val="04A0" w:firstRow="1" w:lastRow="0" w:firstColumn="1" w:lastColumn="0" w:noHBand="0" w:noVBand="1"/>
      </w:tblPr>
      <w:tblGrid>
        <w:gridCol w:w="4305"/>
        <w:gridCol w:w="4062"/>
      </w:tblGrid>
      <w:tr w:rsidR="00B03AEA" w14:paraId="45999906" w14:textId="77777777" w:rsidTr="00FB540A">
        <w:trPr>
          <w:trHeight w:val="548"/>
        </w:trPr>
        <w:tc>
          <w:tcPr>
            <w:tcW w:w="4305" w:type="dxa"/>
            <w:tcBorders>
              <w:top w:val="single" w:sz="3" w:space="0" w:color="000000"/>
              <w:left w:val="single" w:sz="3" w:space="0" w:color="000000"/>
              <w:bottom w:val="single" w:sz="3" w:space="0" w:color="000000"/>
              <w:right w:val="single" w:sz="3" w:space="0" w:color="000000"/>
            </w:tcBorders>
            <w:shd w:val="clear" w:color="auto" w:fill="auto"/>
            <w:vAlign w:val="center"/>
          </w:tcPr>
          <w:p w14:paraId="76233CAD" w14:textId="77777777" w:rsidR="00B03AEA" w:rsidRDefault="00B03AEA" w:rsidP="00FB540A">
            <w:pPr>
              <w:ind w:left="5"/>
              <w:jc w:val="center"/>
            </w:pPr>
            <w:r w:rsidRPr="00842C54">
              <w:rPr>
                <w:rFonts w:ascii="Arial" w:eastAsia="Arial" w:hAnsi="Arial" w:cs="Arial"/>
                <w:color w:val="0D0D0D"/>
                <w:sz w:val="20"/>
              </w:rPr>
              <w:t xml:space="preserve">CLASIFICACIÓN USO DE SUELO </w:t>
            </w:r>
          </w:p>
        </w:tc>
        <w:tc>
          <w:tcPr>
            <w:tcW w:w="4062" w:type="dxa"/>
            <w:tcBorders>
              <w:top w:val="single" w:sz="3" w:space="0" w:color="000000"/>
              <w:left w:val="single" w:sz="3" w:space="0" w:color="000000"/>
              <w:bottom w:val="single" w:sz="3" w:space="0" w:color="000000"/>
              <w:right w:val="single" w:sz="3" w:space="0" w:color="000000"/>
            </w:tcBorders>
            <w:shd w:val="clear" w:color="auto" w:fill="auto"/>
            <w:vAlign w:val="center"/>
          </w:tcPr>
          <w:p w14:paraId="40DBA6C5" w14:textId="77777777" w:rsidR="00B03AEA" w:rsidRDefault="00B03AEA" w:rsidP="00FB540A">
            <w:pPr>
              <w:ind w:left="1"/>
              <w:jc w:val="center"/>
            </w:pPr>
            <w:r w:rsidRPr="00842C54">
              <w:rPr>
                <w:rFonts w:ascii="Arial" w:eastAsia="Arial" w:hAnsi="Arial" w:cs="Arial"/>
                <w:color w:val="0D0D0D"/>
                <w:sz w:val="20"/>
              </w:rPr>
              <w:t>Cuota fija mensual (</w:t>
            </w:r>
            <w:proofErr w:type="spellStart"/>
            <w:r w:rsidRPr="00842C54">
              <w:rPr>
                <w:rFonts w:ascii="Arial" w:eastAsia="Arial" w:hAnsi="Arial" w:cs="Arial"/>
                <w:color w:val="0D0D0D"/>
                <w:sz w:val="20"/>
              </w:rPr>
              <w:t>UMAS</w:t>
            </w:r>
            <w:proofErr w:type="spellEnd"/>
            <w:r w:rsidRPr="00842C54">
              <w:rPr>
                <w:rFonts w:ascii="Arial" w:eastAsia="Arial" w:hAnsi="Arial" w:cs="Arial"/>
                <w:color w:val="0D0D0D"/>
                <w:sz w:val="20"/>
              </w:rPr>
              <w:t xml:space="preserve">) </w:t>
            </w:r>
          </w:p>
        </w:tc>
      </w:tr>
      <w:tr w:rsidR="00B03AEA" w14:paraId="0D49A77B" w14:textId="77777777" w:rsidTr="00FB540A">
        <w:trPr>
          <w:trHeight w:val="420"/>
        </w:trPr>
        <w:tc>
          <w:tcPr>
            <w:tcW w:w="4305" w:type="dxa"/>
            <w:tcBorders>
              <w:top w:val="single" w:sz="3" w:space="0" w:color="000000"/>
              <w:left w:val="single" w:sz="3" w:space="0" w:color="000000"/>
              <w:bottom w:val="single" w:sz="3" w:space="0" w:color="000000"/>
              <w:right w:val="single" w:sz="3" w:space="0" w:color="000000"/>
            </w:tcBorders>
            <w:shd w:val="clear" w:color="auto" w:fill="auto"/>
          </w:tcPr>
          <w:p w14:paraId="309063A2" w14:textId="77777777" w:rsidR="00B03AEA" w:rsidRDefault="00B03AEA" w:rsidP="00FB540A">
            <w:r w:rsidRPr="00842C54">
              <w:rPr>
                <w:rFonts w:ascii="Arial" w:eastAsia="Arial" w:hAnsi="Arial" w:cs="Arial"/>
                <w:color w:val="0D0D0D"/>
                <w:sz w:val="20"/>
              </w:rPr>
              <w:t xml:space="preserve">HABITACIONAL 1 </w:t>
            </w:r>
          </w:p>
        </w:tc>
        <w:tc>
          <w:tcPr>
            <w:tcW w:w="4062" w:type="dxa"/>
            <w:tcBorders>
              <w:top w:val="single" w:sz="3" w:space="0" w:color="000000"/>
              <w:left w:val="single" w:sz="3" w:space="0" w:color="000000"/>
              <w:bottom w:val="single" w:sz="3" w:space="0" w:color="000000"/>
              <w:right w:val="single" w:sz="3" w:space="0" w:color="000000"/>
            </w:tcBorders>
            <w:shd w:val="clear" w:color="auto" w:fill="auto"/>
          </w:tcPr>
          <w:p w14:paraId="2E4AF945" w14:textId="77777777" w:rsidR="00B03AEA" w:rsidRDefault="00B03AEA" w:rsidP="00FB540A">
            <w:pPr>
              <w:ind w:left="10"/>
              <w:jc w:val="center"/>
            </w:pPr>
            <w:r w:rsidRPr="00842C54">
              <w:rPr>
                <w:rFonts w:ascii="Arial" w:eastAsia="Arial" w:hAnsi="Arial" w:cs="Arial"/>
                <w:color w:val="0D0D0D"/>
                <w:sz w:val="20"/>
              </w:rPr>
              <w:t xml:space="preserve">0.05 </w:t>
            </w:r>
          </w:p>
        </w:tc>
      </w:tr>
      <w:tr w:rsidR="00B03AEA" w14:paraId="05B54D65" w14:textId="77777777" w:rsidTr="00FB540A">
        <w:trPr>
          <w:trHeight w:val="416"/>
        </w:trPr>
        <w:tc>
          <w:tcPr>
            <w:tcW w:w="4305" w:type="dxa"/>
            <w:tcBorders>
              <w:top w:val="single" w:sz="3" w:space="0" w:color="000000"/>
              <w:left w:val="single" w:sz="3" w:space="0" w:color="000000"/>
              <w:bottom w:val="single" w:sz="3" w:space="0" w:color="000000"/>
              <w:right w:val="single" w:sz="3" w:space="0" w:color="000000"/>
            </w:tcBorders>
            <w:shd w:val="clear" w:color="auto" w:fill="auto"/>
          </w:tcPr>
          <w:p w14:paraId="5DAAE43C" w14:textId="77777777" w:rsidR="00B03AEA" w:rsidRDefault="00B03AEA" w:rsidP="00FB540A">
            <w:r w:rsidRPr="00842C54">
              <w:rPr>
                <w:rFonts w:ascii="Arial" w:eastAsia="Arial" w:hAnsi="Arial" w:cs="Arial"/>
                <w:color w:val="0D0D0D"/>
                <w:sz w:val="20"/>
              </w:rPr>
              <w:t xml:space="preserve">HABITACIONAL 2 </w:t>
            </w:r>
          </w:p>
        </w:tc>
        <w:tc>
          <w:tcPr>
            <w:tcW w:w="4062" w:type="dxa"/>
            <w:tcBorders>
              <w:top w:val="single" w:sz="3" w:space="0" w:color="000000"/>
              <w:left w:val="single" w:sz="3" w:space="0" w:color="000000"/>
              <w:bottom w:val="single" w:sz="3" w:space="0" w:color="000000"/>
              <w:right w:val="single" w:sz="3" w:space="0" w:color="000000"/>
            </w:tcBorders>
            <w:shd w:val="clear" w:color="auto" w:fill="auto"/>
          </w:tcPr>
          <w:p w14:paraId="0002C7BD" w14:textId="77777777" w:rsidR="00B03AEA" w:rsidRDefault="00B03AEA" w:rsidP="00FB540A">
            <w:pPr>
              <w:ind w:left="2"/>
              <w:jc w:val="center"/>
            </w:pPr>
            <w:r w:rsidRPr="00842C54">
              <w:rPr>
                <w:rFonts w:ascii="Arial" w:eastAsia="Arial" w:hAnsi="Arial" w:cs="Arial"/>
                <w:color w:val="0D0D0D"/>
                <w:sz w:val="20"/>
              </w:rPr>
              <w:t xml:space="preserve">0.1 </w:t>
            </w:r>
          </w:p>
        </w:tc>
      </w:tr>
      <w:tr w:rsidR="00B03AEA" w14:paraId="7B1F3342" w14:textId="77777777" w:rsidTr="00FB540A">
        <w:trPr>
          <w:trHeight w:val="416"/>
        </w:trPr>
        <w:tc>
          <w:tcPr>
            <w:tcW w:w="4305" w:type="dxa"/>
            <w:tcBorders>
              <w:top w:val="single" w:sz="3" w:space="0" w:color="000000"/>
              <w:left w:val="single" w:sz="3" w:space="0" w:color="000000"/>
              <w:bottom w:val="single" w:sz="3" w:space="0" w:color="000000"/>
              <w:right w:val="single" w:sz="3" w:space="0" w:color="000000"/>
            </w:tcBorders>
            <w:shd w:val="clear" w:color="auto" w:fill="auto"/>
          </w:tcPr>
          <w:p w14:paraId="1766C3DB" w14:textId="77777777" w:rsidR="00B03AEA" w:rsidRDefault="00B03AEA" w:rsidP="00FB540A">
            <w:r w:rsidRPr="00842C54">
              <w:rPr>
                <w:rFonts w:ascii="Arial" w:eastAsia="Arial" w:hAnsi="Arial" w:cs="Arial"/>
                <w:color w:val="0D0D0D"/>
                <w:sz w:val="20"/>
              </w:rPr>
              <w:t xml:space="preserve">HABITACIONAL 3 </w:t>
            </w:r>
          </w:p>
        </w:tc>
        <w:tc>
          <w:tcPr>
            <w:tcW w:w="4062" w:type="dxa"/>
            <w:tcBorders>
              <w:top w:val="single" w:sz="3" w:space="0" w:color="000000"/>
              <w:left w:val="single" w:sz="3" w:space="0" w:color="000000"/>
              <w:bottom w:val="single" w:sz="3" w:space="0" w:color="000000"/>
              <w:right w:val="single" w:sz="3" w:space="0" w:color="000000"/>
            </w:tcBorders>
            <w:shd w:val="clear" w:color="auto" w:fill="auto"/>
          </w:tcPr>
          <w:p w14:paraId="5C7477A7" w14:textId="77777777" w:rsidR="00B03AEA" w:rsidRDefault="00B03AEA" w:rsidP="00FB540A">
            <w:pPr>
              <w:ind w:left="10"/>
              <w:jc w:val="center"/>
            </w:pPr>
            <w:r w:rsidRPr="00842C54">
              <w:rPr>
                <w:rFonts w:ascii="Arial" w:eastAsia="Arial" w:hAnsi="Arial" w:cs="Arial"/>
                <w:color w:val="0D0D0D"/>
                <w:sz w:val="20"/>
              </w:rPr>
              <w:t xml:space="preserve">0.15 </w:t>
            </w:r>
          </w:p>
        </w:tc>
      </w:tr>
      <w:tr w:rsidR="00B03AEA" w14:paraId="64EE855C" w14:textId="77777777" w:rsidTr="00FB540A">
        <w:trPr>
          <w:trHeight w:val="412"/>
        </w:trPr>
        <w:tc>
          <w:tcPr>
            <w:tcW w:w="4305" w:type="dxa"/>
            <w:tcBorders>
              <w:top w:val="nil"/>
              <w:left w:val="single" w:sz="3" w:space="0" w:color="000000"/>
              <w:bottom w:val="single" w:sz="3" w:space="0" w:color="000000"/>
              <w:right w:val="single" w:sz="3" w:space="0" w:color="000000"/>
            </w:tcBorders>
            <w:shd w:val="clear" w:color="auto" w:fill="auto"/>
          </w:tcPr>
          <w:p w14:paraId="76FE52E6" w14:textId="77777777" w:rsidR="00B03AEA" w:rsidRDefault="00B03AEA" w:rsidP="00FB540A">
            <w:r w:rsidRPr="00842C54">
              <w:rPr>
                <w:rFonts w:ascii="Arial" w:eastAsia="Arial" w:hAnsi="Arial" w:cs="Arial"/>
                <w:color w:val="0D0D0D"/>
                <w:sz w:val="20"/>
              </w:rPr>
              <w:t xml:space="preserve">HABITACIONAL 4 </w:t>
            </w:r>
          </w:p>
        </w:tc>
        <w:tc>
          <w:tcPr>
            <w:tcW w:w="4062" w:type="dxa"/>
            <w:tcBorders>
              <w:top w:val="nil"/>
              <w:left w:val="single" w:sz="3" w:space="0" w:color="000000"/>
              <w:bottom w:val="single" w:sz="3" w:space="0" w:color="000000"/>
              <w:right w:val="single" w:sz="3" w:space="0" w:color="000000"/>
            </w:tcBorders>
            <w:shd w:val="clear" w:color="auto" w:fill="auto"/>
          </w:tcPr>
          <w:p w14:paraId="15BF3F5D" w14:textId="77777777" w:rsidR="00B03AEA" w:rsidRDefault="00B03AEA" w:rsidP="00FB540A">
            <w:pPr>
              <w:jc w:val="center"/>
            </w:pPr>
            <w:r w:rsidRPr="00842C54">
              <w:rPr>
                <w:rFonts w:ascii="Arial" w:eastAsia="Arial" w:hAnsi="Arial" w:cs="Arial"/>
                <w:color w:val="0D0D0D"/>
                <w:sz w:val="20"/>
              </w:rPr>
              <w:t xml:space="preserve">0.5 </w:t>
            </w:r>
          </w:p>
        </w:tc>
      </w:tr>
      <w:tr w:rsidR="00B03AEA" w14:paraId="4D5F707A" w14:textId="77777777" w:rsidTr="00FB540A">
        <w:trPr>
          <w:trHeight w:val="416"/>
        </w:trPr>
        <w:tc>
          <w:tcPr>
            <w:tcW w:w="4305" w:type="dxa"/>
            <w:tcBorders>
              <w:top w:val="single" w:sz="3" w:space="0" w:color="000000"/>
              <w:left w:val="single" w:sz="3" w:space="0" w:color="000000"/>
              <w:bottom w:val="single" w:sz="3" w:space="0" w:color="000000"/>
              <w:right w:val="single" w:sz="3" w:space="0" w:color="000000"/>
            </w:tcBorders>
            <w:shd w:val="clear" w:color="auto" w:fill="auto"/>
          </w:tcPr>
          <w:p w14:paraId="2D7F0B91" w14:textId="77777777" w:rsidR="00B03AEA" w:rsidRDefault="00B03AEA" w:rsidP="00FB540A">
            <w:r w:rsidRPr="00842C54">
              <w:rPr>
                <w:rFonts w:ascii="Arial" w:eastAsia="Arial" w:hAnsi="Arial" w:cs="Arial"/>
                <w:color w:val="0D0D0D"/>
                <w:sz w:val="20"/>
              </w:rPr>
              <w:t xml:space="preserve">HABITACIONAL 5 </w:t>
            </w:r>
          </w:p>
        </w:tc>
        <w:tc>
          <w:tcPr>
            <w:tcW w:w="4062" w:type="dxa"/>
            <w:tcBorders>
              <w:top w:val="single" w:sz="3" w:space="0" w:color="000000"/>
              <w:left w:val="single" w:sz="3" w:space="0" w:color="000000"/>
              <w:bottom w:val="single" w:sz="3" w:space="0" w:color="000000"/>
              <w:right w:val="single" w:sz="3" w:space="0" w:color="000000"/>
            </w:tcBorders>
            <w:shd w:val="clear" w:color="auto" w:fill="auto"/>
          </w:tcPr>
          <w:p w14:paraId="7DEB77CA" w14:textId="77777777" w:rsidR="00B03AEA" w:rsidRDefault="00B03AEA" w:rsidP="00FB540A">
            <w:pPr>
              <w:ind w:left="1"/>
              <w:jc w:val="center"/>
            </w:pPr>
            <w:r w:rsidRPr="00842C54">
              <w:rPr>
                <w:rFonts w:ascii="Arial" w:eastAsia="Arial" w:hAnsi="Arial" w:cs="Arial"/>
                <w:color w:val="0D0D0D"/>
                <w:sz w:val="20"/>
              </w:rPr>
              <w:t xml:space="preserve">1 </w:t>
            </w:r>
          </w:p>
        </w:tc>
      </w:tr>
      <w:tr w:rsidR="00B03AEA" w14:paraId="340A92F0" w14:textId="77777777" w:rsidTr="00FB540A">
        <w:trPr>
          <w:trHeight w:val="420"/>
        </w:trPr>
        <w:tc>
          <w:tcPr>
            <w:tcW w:w="4305" w:type="dxa"/>
            <w:tcBorders>
              <w:top w:val="single" w:sz="3" w:space="0" w:color="000000"/>
              <w:left w:val="single" w:sz="8" w:space="0" w:color="000000"/>
              <w:bottom w:val="single" w:sz="3" w:space="0" w:color="000000"/>
              <w:right w:val="single" w:sz="3" w:space="0" w:color="000000"/>
            </w:tcBorders>
            <w:shd w:val="clear" w:color="auto" w:fill="auto"/>
          </w:tcPr>
          <w:p w14:paraId="616AC7F8" w14:textId="77777777" w:rsidR="00B03AEA" w:rsidRDefault="00B03AEA" w:rsidP="00FB540A">
            <w:r w:rsidRPr="00842C54">
              <w:rPr>
                <w:rFonts w:ascii="Arial" w:eastAsia="Arial" w:hAnsi="Arial" w:cs="Arial"/>
                <w:color w:val="0D0D0D"/>
                <w:sz w:val="20"/>
              </w:rPr>
              <w:t xml:space="preserve">COMERCIAL 1 </w:t>
            </w:r>
          </w:p>
        </w:tc>
        <w:tc>
          <w:tcPr>
            <w:tcW w:w="4062" w:type="dxa"/>
            <w:tcBorders>
              <w:top w:val="single" w:sz="3" w:space="0" w:color="000000"/>
              <w:left w:val="single" w:sz="3" w:space="0" w:color="000000"/>
              <w:bottom w:val="single" w:sz="3" w:space="0" w:color="000000"/>
              <w:right w:val="single" w:sz="3" w:space="0" w:color="000000"/>
            </w:tcBorders>
            <w:shd w:val="clear" w:color="auto" w:fill="auto"/>
          </w:tcPr>
          <w:p w14:paraId="58865227" w14:textId="77777777" w:rsidR="00B03AEA" w:rsidRDefault="00B03AEA" w:rsidP="00FB540A">
            <w:pPr>
              <w:jc w:val="center"/>
            </w:pPr>
            <w:r w:rsidRPr="00842C54">
              <w:rPr>
                <w:rFonts w:ascii="Arial" w:eastAsia="Arial" w:hAnsi="Arial" w:cs="Arial"/>
                <w:color w:val="0D0D0D"/>
                <w:sz w:val="20"/>
              </w:rPr>
              <w:t xml:space="preserve">0.1 </w:t>
            </w:r>
          </w:p>
        </w:tc>
      </w:tr>
      <w:tr w:rsidR="00B03AEA" w14:paraId="4A2115AF" w14:textId="77777777" w:rsidTr="00FB540A">
        <w:trPr>
          <w:trHeight w:val="416"/>
        </w:trPr>
        <w:tc>
          <w:tcPr>
            <w:tcW w:w="4305" w:type="dxa"/>
            <w:tcBorders>
              <w:top w:val="single" w:sz="3" w:space="0" w:color="000000"/>
              <w:left w:val="single" w:sz="8" w:space="0" w:color="000000"/>
              <w:bottom w:val="single" w:sz="3" w:space="0" w:color="000000"/>
              <w:right w:val="single" w:sz="3" w:space="0" w:color="000000"/>
            </w:tcBorders>
            <w:shd w:val="clear" w:color="auto" w:fill="auto"/>
          </w:tcPr>
          <w:p w14:paraId="14B3C2D4" w14:textId="77777777" w:rsidR="00B03AEA" w:rsidRDefault="00B03AEA" w:rsidP="00FB540A">
            <w:r w:rsidRPr="00842C54">
              <w:rPr>
                <w:rFonts w:ascii="Arial" w:eastAsia="Arial" w:hAnsi="Arial" w:cs="Arial"/>
                <w:color w:val="0D0D0D"/>
                <w:sz w:val="20"/>
              </w:rPr>
              <w:t xml:space="preserve">COMERCIAL 2 </w:t>
            </w:r>
          </w:p>
        </w:tc>
        <w:tc>
          <w:tcPr>
            <w:tcW w:w="4062" w:type="dxa"/>
            <w:tcBorders>
              <w:top w:val="single" w:sz="3" w:space="0" w:color="000000"/>
              <w:left w:val="single" w:sz="3" w:space="0" w:color="000000"/>
              <w:bottom w:val="single" w:sz="3" w:space="0" w:color="000000"/>
              <w:right w:val="single" w:sz="3" w:space="0" w:color="000000"/>
            </w:tcBorders>
            <w:shd w:val="clear" w:color="auto" w:fill="auto"/>
          </w:tcPr>
          <w:p w14:paraId="4F45F6FD" w14:textId="77777777" w:rsidR="00B03AEA" w:rsidRDefault="00B03AEA" w:rsidP="00FB540A">
            <w:pPr>
              <w:jc w:val="center"/>
            </w:pPr>
            <w:r w:rsidRPr="00842C54">
              <w:rPr>
                <w:rFonts w:ascii="Arial" w:eastAsia="Arial" w:hAnsi="Arial" w:cs="Arial"/>
                <w:color w:val="0D0D0D"/>
                <w:sz w:val="20"/>
              </w:rPr>
              <w:t xml:space="preserve">0.5 </w:t>
            </w:r>
          </w:p>
        </w:tc>
      </w:tr>
      <w:tr w:rsidR="00B03AEA" w14:paraId="697273B4" w14:textId="77777777" w:rsidTr="00FB540A">
        <w:trPr>
          <w:trHeight w:val="420"/>
        </w:trPr>
        <w:tc>
          <w:tcPr>
            <w:tcW w:w="4305" w:type="dxa"/>
            <w:tcBorders>
              <w:top w:val="single" w:sz="3" w:space="0" w:color="000000"/>
              <w:left w:val="single" w:sz="8" w:space="0" w:color="000000"/>
              <w:bottom w:val="single" w:sz="3" w:space="0" w:color="000000"/>
              <w:right w:val="single" w:sz="3" w:space="0" w:color="000000"/>
            </w:tcBorders>
            <w:shd w:val="clear" w:color="auto" w:fill="auto"/>
          </w:tcPr>
          <w:p w14:paraId="7249C93E" w14:textId="77777777" w:rsidR="00B03AEA" w:rsidRDefault="00B03AEA" w:rsidP="00FB540A">
            <w:r w:rsidRPr="00842C54">
              <w:rPr>
                <w:rFonts w:ascii="Arial" w:eastAsia="Arial" w:hAnsi="Arial" w:cs="Arial"/>
                <w:color w:val="0D0D0D"/>
                <w:sz w:val="20"/>
              </w:rPr>
              <w:t xml:space="preserve">COMERCIAL 3 </w:t>
            </w:r>
          </w:p>
        </w:tc>
        <w:tc>
          <w:tcPr>
            <w:tcW w:w="4062" w:type="dxa"/>
            <w:tcBorders>
              <w:top w:val="single" w:sz="3" w:space="0" w:color="000000"/>
              <w:left w:val="single" w:sz="3" w:space="0" w:color="000000"/>
              <w:bottom w:val="single" w:sz="3" w:space="0" w:color="000000"/>
              <w:right w:val="single" w:sz="3" w:space="0" w:color="000000"/>
            </w:tcBorders>
            <w:shd w:val="clear" w:color="auto" w:fill="auto"/>
          </w:tcPr>
          <w:p w14:paraId="13BA343B" w14:textId="77777777" w:rsidR="00B03AEA" w:rsidRDefault="00B03AEA" w:rsidP="00FB540A">
            <w:pPr>
              <w:ind w:left="1"/>
              <w:jc w:val="center"/>
            </w:pPr>
            <w:r w:rsidRPr="00842C54">
              <w:rPr>
                <w:rFonts w:ascii="Arial" w:eastAsia="Arial" w:hAnsi="Arial" w:cs="Arial"/>
                <w:color w:val="0D0D0D"/>
                <w:sz w:val="20"/>
              </w:rPr>
              <w:t xml:space="preserve">1 </w:t>
            </w:r>
          </w:p>
        </w:tc>
      </w:tr>
      <w:tr w:rsidR="00B03AEA" w14:paraId="752E7B20" w14:textId="77777777" w:rsidTr="00FB540A">
        <w:trPr>
          <w:trHeight w:val="420"/>
        </w:trPr>
        <w:tc>
          <w:tcPr>
            <w:tcW w:w="4305" w:type="dxa"/>
            <w:tcBorders>
              <w:top w:val="single" w:sz="3" w:space="0" w:color="000000"/>
              <w:left w:val="single" w:sz="8" w:space="0" w:color="000000"/>
              <w:bottom w:val="single" w:sz="3" w:space="0" w:color="000000"/>
              <w:right w:val="single" w:sz="3" w:space="0" w:color="000000"/>
            </w:tcBorders>
            <w:shd w:val="clear" w:color="auto" w:fill="auto"/>
          </w:tcPr>
          <w:p w14:paraId="66CDAA0A" w14:textId="77777777" w:rsidR="00B03AEA" w:rsidRDefault="00B03AEA" w:rsidP="00FB540A">
            <w:r w:rsidRPr="00842C54">
              <w:rPr>
                <w:rFonts w:ascii="Arial" w:eastAsia="Arial" w:hAnsi="Arial" w:cs="Arial"/>
                <w:color w:val="0D0D0D"/>
                <w:sz w:val="20"/>
              </w:rPr>
              <w:t xml:space="preserve">INDUSTRIAL  1 </w:t>
            </w:r>
          </w:p>
        </w:tc>
        <w:tc>
          <w:tcPr>
            <w:tcW w:w="4062" w:type="dxa"/>
            <w:tcBorders>
              <w:top w:val="single" w:sz="3" w:space="0" w:color="000000"/>
              <w:left w:val="single" w:sz="3" w:space="0" w:color="000000"/>
              <w:bottom w:val="single" w:sz="3" w:space="0" w:color="000000"/>
              <w:right w:val="single" w:sz="3" w:space="0" w:color="000000"/>
            </w:tcBorders>
            <w:shd w:val="clear" w:color="auto" w:fill="auto"/>
          </w:tcPr>
          <w:p w14:paraId="7B011FD0" w14:textId="77777777" w:rsidR="00B03AEA" w:rsidRDefault="00B03AEA" w:rsidP="00FB540A">
            <w:pPr>
              <w:ind w:left="7"/>
              <w:jc w:val="center"/>
            </w:pPr>
            <w:r w:rsidRPr="00842C54">
              <w:rPr>
                <w:rFonts w:ascii="Arial" w:eastAsia="Arial" w:hAnsi="Arial" w:cs="Arial"/>
                <w:color w:val="0D0D0D"/>
                <w:sz w:val="20"/>
              </w:rPr>
              <w:t xml:space="preserve">0.075 </w:t>
            </w:r>
          </w:p>
        </w:tc>
      </w:tr>
      <w:tr w:rsidR="00B03AEA" w14:paraId="025D16C2" w14:textId="77777777" w:rsidTr="00FB540A">
        <w:trPr>
          <w:trHeight w:val="416"/>
        </w:trPr>
        <w:tc>
          <w:tcPr>
            <w:tcW w:w="4305" w:type="dxa"/>
            <w:tcBorders>
              <w:top w:val="single" w:sz="3" w:space="0" w:color="000000"/>
              <w:left w:val="single" w:sz="8" w:space="0" w:color="000000"/>
              <w:bottom w:val="single" w:sz="3" w:space="0" w:color="000000"/>
              <w:right w:val="single" w:sz="3" w:space="0" w:color="000000"/>
            </w:tcBorders>
            <w:shd w:val="clear" w:color="auto" w:fill="auto"/>
          </w:tcPr>
          <w:p w14:paraId="1336718A" w14:textId="77777777" w:rsidR="00B03AEA" w:rsidRDefault="00B03AEA" w:rsidP="00FB540A">
            <w:r w:rsidRPr="00842C54">
              <w:rPr>
                <w:rFonts w:ascii="Arial" w:eastAsia="Arial" w:hAnsi="Arial" w:cs="Arial"/>
                <w:color w:val="0D0D0D"/>
                <w:sz w:val="20"/>
              </w:rPr>
              <w:t>INDUSTRIAL</w:t>
            </w:r>
            <w:r>
              <w:rPr>
                <w:rFonts w:ascii="Arial" w:eastAsia="Arial" w:hAnsi="Arial" w:cs="Arial"/>
                <w:color w:val="0D0D0D"/>
                <w:sz w:val="20"/>
              </w:rPr>
              <w:t xml:space="preserve"> </w:t>
            </w:r>
            <w:r w:rsidRPr="00842C54">
              <w:rPr>
                <w:rFonts w:ascii="Arial" w:eastAsia="Arial" w:hAnsi="Arial" w:cs="Arial"/>
                <w:color w:val="0D0D0D"/>
                <w:sz w:val="20"/>
              </w:rPr>
              <w:t xml:space="preserve"> 2 </w:t>
            </w:r>
          </w:p>
        </w:tc>
        <w:tc>
          <w:tcPr>
            <w:tcW w:w="4062" w:type="dxa"/>
            <w:tcBorders>
              <w:top w:val="single" w:sz="3" w:space="0" w:color="000000"/>
              <w:left w:val="single" w:sz="3" w:space="0" w:color="000000"/>
              <w:bottom w:val="single" w:sz="3" w:space="0" w:color="000000"/>
              <w:right w:val="single" w:sz="3" w:space="0" w:color="000000"/>
            </w:tcBorders>
            <w:shd w:val="clear" w:color="auto" w:fill="auto"/>
          </w:tcPr>
          <w:p w14:paraId="2AAE78CD" w14:textId="77777777" w:rsidR="00B03AEA" w:rsidRDefault="00B03AEA" w:rsidP="00FB540A">
            <w:pPr>
              <w:jc w:val="center"/>
            </w:pPr>
            <w:r w:rsidRPr="00842C54">
              <w:rPr>
                <w:rFonts w:ascii="Arial" w:eastAsia="Arial" w:hAnsi="Arial" w:cs="Arial"/>
                <w:color w:val="0D0D0D"/>
                <w:sz w:val="20"/>
              </w:rPr>
              <w:t xml:space="preserve">1.5 </w:t>
            </w:r>
          </w:p>
        </w:tc>
      </w:tr>
      <w:tr w:rsidR="00B03AEA" w14:paraId="6E2FE13E" w14:textId="77777777" w:rsidTr="00FB540A">
        <w:trPr>
          <w:trHeight w:val="421"/>
        </w:trPr>
        <w:tc>
          <w:tcPr>
            <w:tcW w:w="4305" w:type="dxa"/>
            <w:tcBorders>
              <w:top w:val="single" w:sz="3" w:space="0" w:color="000000"/>
              <w:left w:val="single" w:sz="8" w:space="0" w:color="000000"/>
              <w:bottom w:val="single" w:sz="3" w:space="0" w:color="000000"/>
              <w:right w:val="single" w:sz="3" w:space="0" w:color="000000"/>
            </w:tcBorders>
            <w:shd w:val="clear" w:color="auto" w:fill="auto"/>
          </w:tcPr>
          <w:p w14:paraId="483ED27D" w14:textId="77777777" w:rsidR="00B03AEA" w:rsidRDefault="00B03AEA" w:rsidP="00FB540A">
            <w:r w:rsidRPr="00842C54">
              <w:rPr>
                <w:rFonts w:ascii="Arial" w:eastAsia="Arial" w:hAnsi="Arial" w:cs="Arial"/>
                <w:color w:val="0D0D0D"/>
                <w:sz w:val="20"/>
              </w:rPr>
              <w:t>INDUSTRIAL</w:t>
            </w:r>
            <w:r>
              <w:rPr>
                <w:rFonts w:ascii="Arial" w:eastAsia="Arial" w:hAnsi="Arial" w:cs="Arial"/>
                <w:color w:val="0D0D0D"/>
                <w:sz w:val="20"/>
              </w:rPr>
              <w:t xml:space="preserve"> </w:t>
            </w:r>
            <w:r w:rsidRPr="00842C54">
              <w:rPr>
                <w:rFonts w:ascii="Arial" w:eastAsia="Arial" w:hAnsi="Arial" w:cs="Arial"/>
                <w:color w:val="0D0D0D"/>
                <w:sz w:val="20"/>
              </w:rPr>
              <w:t xml:space="preserve"> 3 </w:t>
            </w:r>
          </w:p>
        </w:tc>
        <w:tc>
          <w:tcPr>
            <w:tcW w:w="4062" w:type="dxa"/>
            <w:tcBorders>
              <w:top w:val="single" w:sz="3" w:space="0" w:color="000000"/>
              <w:left w:val="single" w:sz="3" w:space="0" w:color="000000"/>
              <w:bottom w:val="single" w:sz="3" w:space="0" w:color="000000"/>
              <w:right w:val="single" w:sz="3" w:space="0" w:color="000000"/>
            </w:tcBorders>
            <w:shd w:val="clear" w:color="auto" w:fill="auto"/>
          </w:tcPr>
          <w:p w14:paraId="2D1DE03A" w14:textId="77777777" w:rsidR="00B03AEA" w:rsidRDefault="00B03AEA" w:rsidP="00FB540A">
            <w:pPr>
              <w:jc w:val="center"/>
            </w:pPr>
            <w:r w:rsidRPr="00842C54">
              <w:rPr>
                <w:rFonts w:ascii="Arial" w:eastAsia="Arial" w:hAnsi="Arial" w:cs="Arial"/>
                <w:color w:val="0D0D0D"/>
                <w:sz w:val="20"/>
              </w:rPr>
              <w:t xml:space="preserve">2.5 </w:t>
            </w:r>
          </w:p>
        </w:tc>
      </w:tr>
      <w:tr w:rsidR="00B03AEA" w14:paraId="4D3C4FDD" w14:textId="77777777" w:rsidTr="00FB540A">
        <w:trPr>
          <w:trHeight w:val="420"/>
        </w:trPr>
        <w:tc>
          <w:tcPr>
            <w:tcW w:w="4305" w:type="dxa"/>
            <w:tcBorders>
              <w:top w:val="single" w:sz="3" w:space="0" w:color="000000"/>
              <w:left w:val="single" w:sz="8" w:space="0" w:color="000000"/>
              <w:bottom w:val="single" w:sz="3" w:space="0" w:color="000000"/>
              <w:right w:val="single" w:sz="3" w:space="0" w:color="000000"/>
            </w:tcBorders>
            <w:shd w:val="clear" w:color="auto" w:fill="auto"/>
          </w:tcPr>
          <w:p w14:paraId="3DE0EF00" w14:textId="77777777" w:rsidR="00B03AEA" w:rsidRDefault="00B03AEA" w:rsidP="00FB540A">
            <w:r w:rsidRPr="00842C54">
              <w:rPr>
                <w:rFonts w:ascii="Arial" w:eastAsia="Arial" w:hAnsi="Arial" w:cs="Arial"/>
                <w:color w:val="0D0D0D"/>
                <w:sz w:val="20"/>
              </w:rPr>
              <w:t xml:space="preserve">INDUSTRIAL  4 </w:t>
            </w:r>
          </w:p>
        </w:tc>
        <w:tc>
          <w:tcPr>
            <w:tcW w:w="4062" w:type="dxa"/>
            <w:tcBorders>
              <w:top w:val="single" w:sz="3" w:space="0" w:color="000000"/>
              <w:left w:val="single" w:sz="3" w:space="0" w:color="000000"/>
              <w:bottom w:val="single" w:sz="3" w:space="0" w:color="000000"/>
              <w:right w:val="single" w:sz="3" w:space="0" w:color="000000"/>
            </w:tcBorders>
            <w:shd w:val="clear" w:color="auto" w:fill="auto"/>
          </w:tcPr>
          <w:p w14:paraId="793DA6FE" w14:textId="77777777" w:rsidR="00B03AEA" w:rsidRDefault="00B03AEA" w:rsidP="00FB540A">
            <w:pPr>
              <w:ind w:left="1"/>
              <w:jc w:val="center"/>
            </w:pPr>
            <w:r w:rsidRPr="00842C54">
              <w:rPr>
                <w:rFonts w:ascii="Arial" w:eastAsia="Arial" w:hAnsi="Arial" w:cs="Arial"/>
                <w:color w:val="0D0D0D"/>
                <w:sz w:val="20"/>
              </w:rPr>
              <w:t xml:space="preserve">15 </w:t>
            </w:r>
          </w:p>
        </w:tc>
      </w:tr>
    </w:tbl>
    <w:p w14:paraId="1DD0B937" w14:textId="77777777" w:rsidR="00B03AEA" w:rsidRDefault="00B03AEA" w:rsidP="00B03AEA">
      <w:pPr>
        <w:jc w:val="both"/>
      </w:pPr>
      <w:r>
        <w:rPr>
          <w:rFonts w:ascii="Arial" w:eastAsia="Arial" w:hAnsi="Arial" w:cs="Arial"/>
          <w:color w:val="0D0D0D"/>
          <w:sz w:val="20"/>
        </w:rPr>
        <w:t xml:space="preserve"> </w:t>
      </w:r>
    </w:p>
    <w:tbl>
      <w:tblPr>
        <w:tblW w:w="8351" w:type="dxa"/>
        <w:tblInd w:w="601" w:type="dxa"/>
        <w:tblCellMar>
          <w:top w:w="11" w:type="dxa"/>
          <w:left w:w="0" w:type="dxa"/>
          <w:right w:w="115" w:type="dxa"/>
        </w:tblCellMar>
        <w:tblLook w:val="04A0" w:firstRow="1" w:lastRow="0" w:firstColumn="1" w:lastColumn="0" w:noHBand="0" w:noVBand="1"/>
      </w:tblPr>
      <w:tblGrid>
        <w:gridCol w:w="4209"/>
        <w:gridCol w:w="828"/>
        <w:gridCol w:w="3314"/>
      </w:tblGrid>
      <w:tr w:rsidR="00B03AEA" w14:paraId="3EAAED11" w14:textId="77777777" w:rsidTr="00FB540A">
        <w:trPr>
          <w:trHeight w:val="352"/>
        </w:trPr>
        <w:tc>
          <w:tcPr>
            <w:tcW w:w="4209" w:type="dxa"/>
            <w:tcBorders>
              <w:top w:val="single" w:sz="3" w:space="0" w:color="000000"/>
              <w:left w:val="single" w:sz="3" w:space="0" w:color="000000"/>
              <w:bottom w:val="single" w:sz="3" w:space="0" w:color="000000"/>
              <w:right w:val="single" w:sz="3" w:space="0" w:color="000000"/>
            </w:tcBorders>
            <w:shd w:val="clear" w:color="auto" w:fill="auto"/>
          </w:tcPr>
          <w:p w14:paraId="6B5E23FB" w14:textId="77777777" w:rsidR="00B03AEA" w:rsidRDefault="00B03AEA" w:rsidP="00FB540A">
            <w:pPr>
              <w:ind w:left="112"/>
              <w:jc w:val="center"/>
            </w:pPr>
            <w:r w:rsidRPr="00842C54">
              <w:rPr>
                <w:rFonts w:ascii="Arial" w:eastAsia="Arial" w:hAnsi="Arial" w:cs="Arial"/>
                <w:color w:val="0D0D0D"/>
                <w:sz w:val="20"/>
              </w:rPr>
              <w:t xml:space="preserve">Clasificación de lotes baldíos </w:t>
            </w:r>
          </w:p>
        </w:tc>
        <w:tc>
          <w:tcPr>
            <w:tcW w:w="828" w:type="dxa"/>
            <w:tcBorders>
              <w:top w:val="single" w:sz="3" w:space="0" w:color="000000"/>
              <w:left w:val="single" w:sz="3" w:space="0" w:color="000000"/>
              <w:bottom w:val="single" w:sz="3" w:space="0" w:color="000000"/>
              <w:right w:val="nil"/>
            </w:tcBorders>
            <w:shd w:val="clear" w:color="auto" w:fill="auto"/>
          </w:tcPr>
          <w:p w14:paraId="15974C72" w14:textId="77777777" w:rsidR="00B03AEA" w:rsidRDefault="00B03AEA" w:rsidP="00FB540A"/>
        </w:tc>
        <w:tc>
          <w:tcPr>
            <w:tcW w:w="3314" w:type="dxa"/>
            <w:tcBorders>
              <w:top w:val="single" w:sz="3" w:space="0" w:color="000000"/>
              <w:left w:val="nil"/>
              <w:bottom w:val="single" w:sz="3" w:space="0" w:color="000000"/>
              <w:right w:val="single" w:sz="3" w:space="0" w:color="000000"/>
            </w:tcBorders>
            <w:shd w:val="clear" w:color="auto" w:fill="auto"/>
          </w:tcPr>
          <w:p w14:paraId="685C796B" w14:textId="77777777" w:rsidR="00B03AEA" w:rsidRDefault="00B03AEA" w:rsidP="00FB540A">
            <w:r w:rsidRPr="00842C54">
              <w:rPr>
                <w:rFonts w:ascii="Arial" w:eastAsia="Arial" w:hAnsi="Arial" w:cs="Arial"/>
                <w:color w:val="0D0D0D"/>
                <w:sz w:val="20"/>
              </w:rPr>
              <w:t>Cuota fija mensual (</w:t>
            </w:r>
            <w:proofErr w:type="spellStart"/>
            <w:r w:rsidRPr="00842C54">
              <w:rPr>
                <w:rFonts w:ascii="Arial" w:eastAsia="Arial" w:hAnsi="Arial" w:cs="Arial"/>
                <w:color w:val="0D0D0D"/>
                <w:sz w:val="20"/>
              </w:rPr>
              <w:t>UMAS</w:t>
            </w:r>
            <w:proofErr w:type="spellEnd"/>
            <w:r w:rsidRPr="00842C54">
              <w:rPr>
                <w:rFonts w:ascii="Arial" w:eastAsia="Arial" w:hAnsi="Arial" w:cs="Arial"/>
                <w:color w:val="0D0D0D"/>
                <w:sz w:val="20"/>
              </w:rPr>
              <w:t xml:space="preserve">) </w:t>
            </w:r>
          </w:p>
        </w:tc>
      </w:tr>
      <w:tr w:rsidR="00B03AEA" w14:paraId="49686886" w14:textId="77777777" w:rsidTr="00FB540A">
        <w:trPr>
          <w:trHeight w:val="356"/>
        </w:trPr>
        <w:tc>
          <w:tcPr>
            <w:tcW w:w="4209" w:type="dxa"/>
            <w:tcBorders>
              <w:top w:val="single" w:sz="3" w:space="0" w:color="000000"/>
              <w:left w:val="single" w:sz="3" w:space="0" w:color="000000"/>
              <w:bottom w:val="single" w:sz="3" w:space="0" w:color="000000"/>
              <w:right w:val="single" w:sz="3" w:space="0" w:color="000000"/>
            </w:tcBorders>
            <w:shd w:val="clear" w:color="auto" w:fill="auto"/>
          </w:tcPr>
          <w:p w14:paraId="3E556DEE" w14:textId="77777777" w:rsidR="00B03AEA" w:rsidRDefault="00B03AEA" w:rsidP="00FB540A">
            <w:r w:rsidRPr="00842C54">
              <w:rPr>
                <w:rFonts w:ascii="Arial" w:eastAsia="Arial" w:hAnsi="Arial" w:cs="Arial"/>
                <w:color w:val="0D0D0D"/>
                <w:sz w:val="20"/>
              </w:rPr>
              <w:t xml:space="preserve">HABITACIONAL 1 </w:t>
            </w:r>
          </w:p>
        </w:tc>
        <w:tc>
          <w:tcPr>
            <w:tcW w:w="828" w:type="dxa"/>
            <w:tcBorders>
              <w:top w:val="single" w:sz="3" w:space="0" w:color="000000"/>
              <w:left w:val="single" w:sz="3" w:space="0" w:color="000000"/>
              <w:bottom w:val="single" w:sz="3" w:space="0" w:color="000000"/>
              <w:right w:val="nil"/>
            </w:tcBorders>
            <w:shd w:val="clear" w:color="auto" w:fill="auto"/>
          </w:tcPr>
          <w:p w14:paraId="6E672B9C" w14:textId="77777777" w:rsidR="00B03AEA" w:rsidRDefault="00B03AEA" w:rsidP="00FB540A">
            <w:pPr>
              <w:ind w:left="108"/>
            </w:pPr>
            <w:r w:rsidRPr="00842C54">
              <w:rPr>
                <w:rFonts w:ascii="Arial" w:eastAsia="Arial" w:hAnsi="Arial" w:cs="Arial"/>
                <w:color w:val="0D0D0D"/>
                <w:sz w:val="20"/>
              </w:rPr>
              <w:t xml:space="preserve">0.25 </w:t>
            </w:r>
          </w:p>
        </w:tc>
        <w:tc>
          <w:tcPr>
            <w:tcW w:w="3314" w:type="dxa"/>
            <w:tcBorders>
              <w:top w:val="single" w:sz="3" w:space="0" w:color="000000"/>
              <w:left w:val="nil"/>
              <w:bottom w:val="single" w:sz="3" w:space="0" w:color="000000"/>
              <w:right w:val="single" w:sz="3" w:space="0" w:color="000000"/>
            </w:tcBorders>
            <w:shd w:val="clear" w:color="auto" w:fill="auto"/>
          </w:tcPr>
          <w:p w14:paraId="0700EBF2" w14:textId="77777777" w:rsidR="00B03AEA" w:rsidRDefault="00B03AEA" w:rsidP="00FB540A"/>
        </w:tc>
      </w:tr>
      <w:tr w:rsidR="00B03AEA" w14:paraId="2BD0A9A3" w14:textId="77777777" w:rsidTr="00FB540A">
        <w:trPr>
          <w:trHeight w:val="356"/>
        </w:trPr>
        <w:tc>
          <w:tcPr>
            <w:tcW w:w="4209" w:type="dxa"/>
            <w:tcBorders>
              <w:top w:val="single" w:sz="3" w:space="0" w:color="000000"/>
              <w:left w:val="single" w:sz="3" w:space="0" w:color="000000"/>
              <w:bottom w:val="single" w:sz="3" w:space="0" w:color="000000"/>
              <w:right w:val="single" w:sz="3" w:space="0" w:color="000000"/>
            </w:tcBorders>
            <w:shd w:val="clear" w:color="auto" w:fill="auto"/>
          </w:tcPr>
          <w:p w14:paraId="457EACB4" w14:textId="77777777" w:rsidR="00B03AEA" w:rsidRDefault="00B03AEA" w:rsidP="00FB540A">
            <w:r w:rsidRPr="00842C54">
              <w:rPr>
                <w:rFonts w:ascii="Arial" w:eastAsia="Arial" w:hAnsi="Arial" w:cs="Arial"/>
                <w:color w:val="0D0D0D"/>
                <w:sz w:val="20"/>
              </w:rPr>
              <w:t xml:space="preserve">HABITACIONAL 2 </w:t>
            </w:r>
          </w:p>
        </w:tc>
        <w:tc>
          <w:tcPr>
            <w:tcW w:w="828" w:type="dxa"/>
            <w:tcBorders>
              <w:top w:val="single" w:sz="3" w:space="0" w:color="000000"/>
              <w:left w:val="single" w:sz="3" w:space="0" w:color="000000"/>
              <w:bottom w:val="single" w:sz="3" w:space="0" w:color="000000"/>
              <w:right w:val="nil"/>
            </w:tcBorders>
            <w:shd w:val="clear" w:color="auto" w:fill="auto"/>
          </w:tcPr>
          <w:p w14:paraId="27B44EEF" w14:textId="77777777" w:rsidR="00B03AEA" w:rsidRDefault="00B03AEA" w:rsidP="00FB540A">
            <w:pPr>
              <w:ind w:left="108"/>
            </w:pPr>
            <w:r w:rsidRPr="00842C54">
              <w:rPr>
                <w:rFonts w:ascii="Arial" w:eastAsia="Arial" w:hAnsi="Arial" w:cs="Arial"/>
                <w:color w:val="0D0D0D"/>
                <w:sz w:val="20"/>
              </w:rPr>
              <w:t xml:space="preserve">0.5 </w:t>
            </w:r>
          </w:p>
        </w:tc>
        <w:tc>
          <w:tcPr>
            <w:tcW w:w="3314" w:type="dxa"/>
            <w:tcBorders>
              <w:top w:val="single" w:sz="3" w:space="0" w:color="000000"/>
              <w:left w:val="nil"/>
              <w:bottom w:val="single" w:sz="3" w:space="0" w:color="000000"/>
              <w:right w:val="single" w:sz="3" w:space="0" w:color="000000"/>
            </w:tcBorders>
            <w:shd w:val="clear" w:color="auto" w:fill="auto"/>
          </w:tcPr>
          <w:p w14:paraId="4B44DC9F" w14:textId="77777777" w:rsidR="00B03AEA" w:rsidRDefault="00B03AEA" w:rsidP="00FB540A"/>
        </w:tc>
      </w:tr>
      <w:tr w:rsidR="00B03AEA" w14:paraId="3CF99713" w14:textId="77777777" w:rsidTr="00FB540A">
        <w:trPr>
          <w:trHeight w:val="356"/>
        </w:trPr>
        <w:tc>
          <w:tcPr>
            <w:tcW w:w="4209" w:type="dxa"/>
            <w:tcBorders>
              <w:top w:val="single" w:sz="3" w:space="0" w:color="000000"/>
              <w:left w:val="single" w:sz="3" w:space="0" w:color="000000"/>
              <w:bottom w:val="single" w:sz="3" w:space="0" w:color="000000"/>
              <w:right w:val="single" w:sz="3" w:space="0" w:color="000000"/>
            </w:tcBorders>
            <w:shd w:val="clear" w:color="auto" w:fill="auto"/>
          </w:tcPr>
          <w:p w14:paraId="7F089EF0" w14:textId="77777777" w:rsidR="00B03AEA" w:rsidRDefault="00B03AEA" w:rsidP="00FB540A">
            <w:r w:rsidRPr="00842C54">
              <w:rPr>
                <w:rFonts w:ascii="Arial" w:eastAsia="Arial" w:hAnsi="Arial" w:cs="Arial"/>
                <w:color w:val="0D0D0D"/>
                <w:sz w:val="20"/>
              </w:rPr>
              <w:t xml:space="preserve">HABITACIONAL 3 </w:t>
            </w:r>
          </w:p>
        </w:tc>
        <w:tc>
          <w:tcPr>
            <w:tcW w:w="4142" w:type="dxa"/>
            <w:gridSpan w:val="2"/>
            <w:tcBorders>
              <w:top w:val="single" w:sz="3" w:space="0" w:color="000000"/>
              <w:left w:val="single" w:sz="3" w:space="0" w:color="000000"/>
              <w:bottom w:val="single" w:sz="3" w:space="0" w:color="000000"/>
              <w:right w:val="single" w:sz="3" w:space="0" w:color="000000"/>
            </w:tcBorders>
            <w:shd w:val="clear" w:color="auto" w:fill="auto"/>
          </w:tcPr>
          <w:p w14:paraId="08C65D65" w14:textId="77777777" w:rsidR="00B03AEA" w:rsidRDefault="00B03AEA" w:rsidP="00FB540A">
            <w:r w:rsidRPr="00842C54">
              <w:rPr>
                <w:rFonts w:ascii="Arial" w:eastAsia="Arial" w:hAnsi="Arial" w:cs="Arial"/>
                <w:color w:val="0D0D0D"/>
                <w:sz w:val="20"/>
              </w:rPr>
              <w:t xml:space="preserve">1 </w:t>
            </w:r>
          </w:p>
        </w:tc>
      </w:tr>
      <w:tr w:rsidR="00B03AEA" w14:paraId="5BA6198A" w14:textId="77777777" w:rsidTr="00FB540A">
        <w:trPr>
          <w:trHeight w:val="352"/>
        </w:trPr>
        <w:tc>
          <w:tcPr>
            <w:tcW w:w="4209" w:type="dxa"/>
            <w:tcBorders>
              <w:top w:val="single" w:sz="3" w:space="0" w:color="000000"/>
              <w:left w:val="single" w:sz="3" w:space="0" w:color="000000"/>
              <w:bottom w:val="single" w:sz="3" w:space="0" w:color="000000"/>
              <w:right w:val="single" w:sz="3" w:space="0" w:color="000000"/>
            </w:tcBorders>
            <w:shd w:val="clear" w:color="auto" w:fill="auto"/>
          </w:tcPr>
          <w:p w14:paraId="4E259442" w14:textId="77777777" w:rsidR="00B03AEA" w:rsidRDefault="00B03AEA" w:rsidP="00FB540A">
            <w:r w:rsidRPr="00842C54">
              <w:rPr>
                <w:rFonts w:ascii="Arial" w:eastAsia="Arial" w:hAnsi="Arial" w:cs="Arial"/>
                <w:color w:val="0D0D0D"/>
                <w:sz w:val="20"/>
              </w:rPr>
              <w:t xml:space="preserve">COMERCIAL 1 </w:t>
            </w:r>
          </w:p>
        </w:tc>
        <w:tc>
          <w:tcPr>
            <w:tcW w:w="4142" w:type="dxa"/>
            <w:gridSpan w:val="2"/>
            <w:tcBorders>
              <w:top w:val="single" w:sz="3" w:space="0" w:color="000000"/>
              <w:left w:val="single" w:sz="3" w:space="0" w:color="000000"/>
              <w:bottom w:val="single" w:sz="3" w:space="0" w:color="000000"/>
              <w:right w:val="single" w:sz="3" w:space="0" w:color="000000"/>
            </w:tcBorders>
            <w:shd w:val="clear" w:color="auto" w:fill="auto"/>
          </w:tcPr>
          <w:p w14:paraId="12B59872" w14:textId="77777777" w:rsidR="00B03AEA" w:rsidRDefault="00B03AEA" w:rsidP="00FB540A">
            <w:r w:rsidRPr="00842C54">
              <w:rPr>
                <w:rFonts w:ascii="Arial" w:eastAsia="Arial" w:hAnsi="Arial" w:cs="Arial"/>
                <w:color w:val="0D0D0D"/>
                <w:sz w:val="20"/>
              </w:rPr>
              <w:t xml:space="preserve">0.75 </w:t>
            </w:r>
          </w:p>
        </w:tc>
      </w:tr>
      <w:tr w:rsidR="00B03AEA" w14:paraId="7A1C72C3" w14:textId="77777777" w:rsidTr="00FB540A">
        <w:trPr>
          <w:trHeight w:val="356"/>
        </w:trPr>
        <w:tc>
          <w:tcPr>
            <w:tcW w:w="4209" w:type="dxa"/>
            <w:tcBorders>
              <w:top w:val="single" w:sz="3" w:space="0" w:color="000000"/>
              <w:left w:val="single" w:sz="3" w:space="0" w:color="000000"/>
              <w:bottom w:val="single" w:sz="3" w:space="0" w:color="000000"/>
              <w:right w:val="single" w:sz="3" w:space="0" w:color="000000"/>
            </w:tcBorders>
            <w:shd w:val="clear" w:color="auto" w:fill="auto"/>
          </w:tcPr>
          <w:p w14:paraId="0E2EB1F5" w14:textId="77777777" w:rsidR="00B03AEA" w:rsidRDefault="00B03AEA" w:rsidP="00FB540A">
            <w:r w:rsidRPr="00842C54">
              <w:rPr>
                <w:rFonts w:ascii="Arial" w:eastAsia="Arial" w:hAnsi="Arial" w:cs="Arial"/>
                <w:color w:val="0D0D0D"/>
                <w:sz w:val="20"/>
              </w:rPr>
              <w:t xml:space="preserve">COMERCIAL </w:t>
            </w:r>
            <w:r>
              <w:rPr>
                <w:rFonts w:ascii="Arial" w:eastAsia="Arial" w:hAnsi="Arial" w:cs="Arial"/>
                <w:color w:val="0D0D0D"/>
                <w:sz w:val="20"/>
              </w:rPr>
              <w:t>2</w:t>
            </w:r>
            <w:r w:rsidRPr="00842C54">
              <w:rPr>
                <w:rFonts w:ascii="Arial" w:eastAsia="Arial" w:hAnsi="Arial" w:cs="Arial"/>
                <w:color w:val="0D0D0D"/>
                <w:sz w:val="20"/>
              </w:rPr>
              <w:t xml:space="preserve"> </w:t>
            </w:r>
          </w:p>
        </w:tc>
        <w:tc>
          <w:tcPr>
            <w:tcW w:w="4142" w:type="dxa"/>
            <w:gridSpan w:val="2"/>
            <w:tcBorders>
              <w:top w:val="single" w:sz="3" w:space="0" w:color="000000"/>
              <w:left w:val="single" w:sz="3" w:space="0" w:color="000000"/>
              <w:bottom w:val="single" w:sz="3" w:space="0" w:color="000000"/>
              <w:right w:val="single" w:sz="3" w:space="0" w:color="000000"/>
            </w:tcBorders>
            <w:shd w:val="clear" w:color="auto" w:fill="auto"/>
          </w:tcPr>
          <w:p w14:paraId="306DA9EB" w14:textId="77777777" w:rsidR="00B03AEA" w:rsidRDefault="00B03AEA" w:rsidP="00FB540A">
            <w:r w:rsidRPr="00842C54">
              <w:rPr>
                <w:rFonts w:ascii="Arial" w:eastAsia="Arial" w:hAnsi="Arial" w:cs="Arial"/>
                <w:color w:val="0D0D0D"/>
                <w:sz w:val="20"/>
              </w:rPr>
              <w:t xml:space="preserve">0.75 </w:t>
            </w:r>
          </w:p>
        </w:tc>
      </w:tr>
      <w:tr w:rsidR="00B03AEA" w14:paraId="53E15154" w14:textId="77777777" w:rsidTr="00FB540A">
        <w:trPr>
          <w:trHeight w:val="356"/>
        </w:trPr>
        <w:tc>
          <w:tcPr>
            <w:tcW w:w="4209" w:type="dxa"/>
            <w:tcBorders>
              <w:top w:val="single" w:sz="3" w:space="0" w:color="000000"/>
              <w:left w:val="single" w:sz="3" w:space="0" w:color="000000"/>
              <w:bottom w:val="single" w:sz="3" w:space="0" w:color="000000"/>
              <w:right w:val="single" w:sz="3" w:space="0" w:color="000000"/>
            </w:tcBorders>
            <w:shd w:val="clear" w:color="auto" w:fill="auto"/>
          </w:tcPr>
          <w:p w14:paraId="306B8D3D" w14:textId="77777777" w:rsidR="00B03AEA" w:rsidRDefault="00B03AEA" w:rsidP="00FB540A">
            <w:r w:rsidRPr="00842C54">
              <w:rPr>
                <w:rFonts w:ascii="Arial" w:eastAsia="Arial" w:hAnsi="Arial" w:cs="Arial"/>
                <w:color w:val="0D0D0D"/>
                <w:sz w:val="20"/>
              </w:rPr>
              <w:t xml:space="preserve">COMERCIAL 3 </w:t>
            </w:r>
          </w:p>
        </w:tc>
        <w:tc>
          <w:tcPr>
            <w:tcW w:w="4142" w:type="dxa"/>
            <w:gridSpan w:val="2"/>
            <w:tcBorders>
              <w:top w:val="single" w:sz="3" w:space="0" w:color="000000"/>
              <w:left w:val="single" w:sz="3" w:space="0" w:color="000000"/>
              <w:bottom w:val="single" w:sz="3" w:space="0" w:color="000000"/>
              <w:right w:val="single" w:sz="3" w:space="0" w:color="000000"/>
            </w:tcBorders>
            <w:shd w:val="clear" w:color="auto" w:fill="auto"/>
          </w:tcPr>
          <w:p w14:paraId="2916344E" w14:textId="77777777" w:rsidR="00B03AEA" w:rsidRDefault="00B03AEA" w:rsidP="00FB540A">
            <w:r w:rsidRPr="00842C54">
              <w:rPr>
                <w:rFonts w:ascii="Arial" w:eastAsia="Arial" w:hAnsi="Arial" w:cs="Arial"/>
                <w:color w:val="0D0D0D"/>
                <w:sz w:val="20"/>
              </w:rPr>
              <w:t xml:space="preserve">2.5 </w:t>
            </w:r>
          </w:p>
        </w:tc>
      </w:tr>
      <w:tr w:rsidR="00B03AEA" w14:paraId="0CF9EC6B" w14:textId="77777777" w:rsidTr="00FB540A">
        <w:trPr>
          <w:trHeight w:val="352"/>
        </w:trPr>
        <w:tc>
          <w:tcPr>
            <w:tcW w:w="4209" w:type="dxa"/>
            <w:tcBorders>
              <w:top w:val="single" w:sz="3" w:space="0" w:color="000000"/>
              <w:left w:val="single" w:sz="3" w:space="0" w:color="000000"/>
              <w:bottom w:val="single" w:sz="3" w:space="0" w:color="000000"/>
              <w:right w:val="single" w:sz="3" w:space="0" w:color="000000"/>
            </w:tcBorders>
            <w:shd w:val="clear" w:color="auto" w:fill="auto"/>
          </w:tcPr>
          <w:p w14:paraId="05F9D7D0" w14:textId="77777777" w:rsidR="00B03AEA" w:rsidRDefault="00B03AEA" w:rsidP="00FB540A">
            <w:r w:rsidRPr="00842C54">
              <w:rPr>
                <w:rFonts w:ascii="Arial" w:eastAsia="Arial" w:hAnsi="Arial" w:cs="Arial"/>
                <w:color w:val="0D0D0D"/>
                <w:sz w:val="20"/>
              </w:rPr>
              <w:t xml:space="preserve">INDUSTRIAL 1 </w:t>
            </w:r>
          </w:p>
        </w:tc>
        <w:tc>
          <w:tcPr>
            <w:tcW w:w="4142" w:type="dxa"/>
            <w:gridSpan w:val="2"/>
            <w:tcBorders>
              <w:top w:val="single" w:sz="3" w:space="0" w:color="000000"/>
              <w:left w:val="single" w:sz="3" w:space="0" w:color="000000"/>
              <w:bottom w:val="single" w:sz="3" w:space="0" w:color="000000"/>
              <w:right w:val="single" w:sz="3" w:space="0" w:color="000000"/>
            </w:tcBorders>
            <w:shd w:val="clear" w:color="auto" w:fill="auto"/>
          </w:tcPr>
          <w:p w14:paraId="5CD9074D" w14:textId="77777777" w:rsidR="00B03AEA" w:rsidRDefault="00B03AEA" w:rsidP="00FB540A">
            <w:r w:rsidRPr="00842C54">
              <w:rPr>
                <w:rFonts w:ascii="Arial" w:eastAsia="Arial" w:hAnsi="Arial" w:cs="Arial"/>
                <w:color w:val="0D0D0D"/>
                <w:sz w:val="20"/>
              </w:rPr>
              <w:t xml:space="preserve">1 </w:t>
            </w:r>
          </w:p>
        </w:tc>
      </w:tr>
      <w:tr w:rsidR="00B03AEA" w14:paraId="05875F41" w14:textId="77777777" w:rsidTr="00FB540A">
        <w:trPr>
          <w:trHeight w:val="356"/>
        </w:trPr>
        <w:tc>
          <w:tcPr>
            <w:tcW w:w="4209" w:type="dxa"/>
            <w:tcBorders>
              <w:top w:val="single" w:sz="3" w:space="0" w:color="000000"/>
              <w:left w:val="single" w:sz="3" w:space="0" w:color="000000"/>
              <w:bottom w:val="single" w:sz="3" w:space="0" w:color="000000"/>
              <w:right w:val="single" w:sz="3" w:space="0" w:color="000000"/>
            </w:tcBorders>
            <w:shd w:val="clear" w:color="auto" w:fill="auto"/>
          </w:tcPr>
          <w:p w14:paraId="6AEF775F" w14:textId="77777777" w:rsidR="00B03AEA" w:rsidRDefault="00B03AEA" w:rsidP="00FB540A">
            <w:r w:rsidRPr="00842C54">
              <w:rPr>
                <w:rFonts w:ascii="Arial" w:eastAsia="Arial" w:hAnsi="Arial" w:cs="Arial"/>
                <w:color w:val="0D0D0D"/>
                <w:sz w:val="20"/>
              </w:rPr>
              <w:t xml:space="preserve">INDUSTRIAL 2 </w:t>
            </w:r>
          </w:p>
        </w:tc>
        <w:tc>
          <w:tcPr>
            <w:tcW w:w="4142" w:type="dxa"/>
            <w:gridSpan w:val="2"/>
            <w:tcBorders>
              <w:top w:val="single" w:sz="3" w:space="0" w:color="000000"/>
              <w:left w:val="single" w:sz="3" w:space="0" w:color="000000"/>
              <w:bottom w:val="single" w:sz="3" w:space="0" w:color="000000"/>
              <w:right w:val="single" w:sz="3" w:space="0" w:color="000000"/>
            </w:tcBorders>
            <w:shd w:val="clear" w:color="auto" w:fill="auto"/>
          </w:tcPr>
          <w:p w14:paraId="7FC361AE" w14:textId="77777777" w:rsidR="00B03AEA" w:rsidRDefault="00B03AEA" w:rsidP="00FB540A">
            <w:r w:rsidRPr="00842C54">
              <w:rPr>
                <w:rFonts w:ascii="Arial" w:eastAsia="Arial" w:hAnsi="Arial" w:cs="Arial"/>
                <w:color w:val="0D0D0D"/>
                <w:sz w:val="20"/>
              </w:rPr>
              <w:t xml:space="preserve">1.5 </w:t>
            </w:r>
          </w:p>
        </w:tc>
      </w:tr>
      <w:tr w:rsidR="00B03AEA" w14:paraId="634F0FB5" w14:textId="77777777" w:rsidTr="00FB540A">
        <w:trPr>
          <w:trHeight w:val="356"/>
        </w:trPr>
        <w:tc>
          <w:tcPr>
            <w:tcW w:w="4209" w:type="dxa"/>
            <w:tcBorders>
              <w:top w:val="single" w:sz="3" w:space="0" w:color="000000"/>
              <w:left w:val="single" w:sz="3" w:space="0" w:color="000000"/>
              <w:bottom w:val="single" w:sz="3" w:space="0" w:color="000000"/>
              <w:right w:val="single" w:sz="3" w:space="0" w:color="000000"/>
            </w:tcBorders>
            <w:shd w:val="clear" w:color="auto" w:fill="auto"/>
          </w:tcPr>
          <w:p w14:paraId="355DEAA6" w14:textId="77777777" w:rsidR="00B03AEA" w:rsidRDefault="00B03AEA" w:rsidP="00FB540A">
            <w:r w:rsidRPr="00842C54">
              <w:rPr>
                <w:rFonts w:ascii="Arial" w:eastAsia="Arial" w:hAnsi="Arial" w:cs="Arial"/>
                <w:color w:val="0D0D0D"/>
                <w:sz w:val="20"/>
              </w:rPr>
              <w:t xml:space="preserve">INDUSTRIAL 3 </w:t>
            </w:r>
          </w:p>
        </w:tc>
        <w:tc>
          <w:tcPr>
            <w:tcW w:w="4142" w:type="dxa"/>
            <w:gridSpan w:val="2"/>
            <w:tcBorders>
              <w:top w:val="single" w:sz="3" w:space="0" w:color="000000"/>
              <w:left w:val="single" w:sz="3" w:space="0" w:color="000000"/>
              <w:bottom w:val="single" w:sz="3" w:space="0" w:color="000000"/>
              <w:right w:val="single" w:sz="3" w:space="0" w:color="000000"/>
            </w:tcBorders>
            <w:shd w:val="clear" w:color="auto" w:fill="auto"/>
          </w:tcPr>
          <w:p w14:paraId="6EFFB852" w14:textId="77777777" w:rsidR="00B03AEA" w:rsidRDefault="00B03AEA" w:rsidP="00FB540A">
            <w:r w:rsidRPr="00842C54">
              <w:rPr>
                <w:rFonts w:ascii="Arial" w:eastAsia="Arial" w:hAnsi="Arial" w:cs="Arial"/>
                <w:color w:val="0D0D0D"/>
                <w:sz w:val="20"/>
              </w:rPr>
              <w:t xml:space="preserve">3.5 </w:t>
            </w:r>
          </w:p>
        </w:tc>
      </w:tr>
    </w:tbl>
    <w:p w14:paraId="3B66A512" w14:textId="77777777" w:rsidR="00C624B4" w:rsidRDefault="00C624B4" w:rsidP="00B03AEA">
      <w:pPr>
        <w:ind w:right="21"/>
        <w:jc w:val="both"/>
        <w:rPr>
          <w:rFonts w:ascii="Arial" w:eastAsia="Arial" w:hAnsi="Arial" w:cs="Arial"/>
          <w:color w:val="0D0D0D"/>
        </w:rPr>
      </w:pPr>
    </w:p>
    <w:p w14:paraId="6B1A7E93" w14:textId="4E1FF77F" w:rsidR="00B03AEA" w:rsidRPr="00B03AEA" w:rsidRDefault="00B03AEA" w:rsidP="00B03AEA">
      <w:pPr>
        <w:ind w:right="21"/>
        <w:jc w:val="both"/>
      </w:pPr>
      <w:r w:rsidRPr="00B03AEA">
        <w:rPr>
          <w:rFonts w:ascii="Arial" w:eastAsia="Arial" w:hAnsi="Arial" w:cs="Arial"/>
          <w:color w:val="0D0D0D"/>
        </w:rPr>
        <w:lastRenderedPageBreak/>
        <w:t xml:space="preserve">El cobro del derecho por el servicio público de iluminación se efectuará mediante convenio con Comisión Federal de Electricidad y convenio con Gobierno del Estado.  </w:t>
      </w:r>
    </w:p>
    <w:p w14:paraId="7276B5DA" w14:textId="77777777" w:rsidR="00B03AEA" w:rsidRPr="00B03AEA" w:rsidRDefault="00B03AEA" w:rsidP="00B03AEA">
      <w:pPr>
        <w:ind w:right="21"/>
        <w:jc w:val="both"/>
      </w:pPr>
      <w:r w:rsidRPr="00B03AEA">
        <w:rPr>
          <w:rFonts w:ascii="Arial" w:eastAsia="Arial" w:hAnsi="Arial" w:cs="Arial"/>
          <w:color w:val="0D0D0D"/>
        </w:rPr>
        <w:t xml:space="preserve">Para el caso de predios baldíos las tarifas mensuales serán integradas y, debidamente diferenciadas, previo contrato, en el estado de cuenta por concepto de impuesto predial que para tal efecto emite las Recaudaciones de Rentas en el Estado y, se deberá efectuar el pago de forma anual, independientemente de que para tal efecto se toman como base las tarifas mensuales correspondientes. </w:t>
      </w:r>
    </w:p>
    <w:p w14:paraId="764D49E4" w14:textId="565E180B" w:rsidR="00B03AEA" w:rsidRDefault="00B03AEA" w:rsidP="00C559F6">
      <w:pPr>
        <w:autoSpaceDE w:val="0"/>
        <w:autoSpaceDN w:val="0"/>
        <w:adjustRightInd w:val="0"/>
        <w:jc w:val="center"/>
        <w:rPr>
          <w:rFonts w:ascii="Arial" w:hAnsi="Arial" w:cs="Arial"/>
          <w:b/>
        </w:rPr>
      </w:pPr>
    </w:p>
    <w:p w14:paraId="72CD3031" w14:textId="77777777" w:rsidR="00B03AEA" w:rsidRPr="00B83EFA" w:rsidRDefault="00B03AEA" w:rsidP="00C559F6">
      <w:pPr>
        <w:autoSpaceDE w:val="0"/>
        <w:autoSpaceDN w:val="0"/>
        <w:adjustRightInd w:val="0"/>
        <w:jc w:val="center"/>
        <w:rPr>
          <w:rFonts w:ascii="Arial" w:hAnsi="Arial" w:cs="Arial"/>
          <w:b/>
          <w:bCs/>
        </w:rPr>
      </w:pPr>
    </w:p>
    <w:p w14:paraId="1582A5D2" w14:textId="77777777" w:rsidR="00C559F6" w:rsidRPr="00B83EFA" w:rsidRDefault="00C559F6" w:rsidP="00C559F6">
      <w:pPr>
        <w:autoSpaceDE w:val="0"/>
        <w:autoSpaceDN w:val="0"/>
        <w:adjustRightInd w:val="0"/>
        <w:jc w:val="center"/>
        <w:rPr>
          <w:rFonts w:ascii="Arial" w:hAnsi="Arial" w:cs="Arial"/>
          <w:b/>
          <w:bCs/>
        </w:rPr>
      </w:pPr>
    </w:p>
    <w:p w14:paraId="5020332B" w14:textId="3504A6A7" w:rsidR="00C559F6" w:rsidRPr="00B83EFA" w:rsidRDefault="004A3BB6" w:rsidP="00C559F6">
      <w:pPr>
        <w:jc w:val="both"/>
        <w:rPr>
          <w:rFonts w:ascii="Arial" w:hAnsi="Arial" w:cs="Arial"/>
          <w:lang w:val="es-MX"/>
        </w:rPr>
      </w:pPr>
      <w:r>
        <w:rPr>
          <w:rFonts w:ascii="Arial" w:hAnsi="Arial" w:cs="Arial"/>
          <w:b/>
          <w:lang w:val="es-MX"/>
        </w:rPr>
        <w:t>ARTÍCULO 72</w:t>
      </w:r>
      <w:r w:rsidR="00C559F6" w:rsidRPr="00B83EFA">
        <w:rPr>
          <w:rFonts w:ascii="Arial" w:hAnsi="Arial" w:cs="Arial"/>
          <w:b/>
          <w:lang w:val="es-MX"/>
        </w:rPr>
        <w:t>-</w:t>
      </w:r>
      <w:r w:rsidR="00102753">
        <w:rPr>
          <w:rFonts w:ascii="Arial" w:hAnsi="Arial" w:cs="Arial"/>
          <w:b/>
          <w:lang w:val="es-MX"/>
        </w:rPr>
        <w:t xml:space="preserve"> </w:t>
      </w:r>
      <w:r w:rsidR="00C559F6" w:rsidRPr="00B83EFA">
        <w:rPr>
          <w:rFonts w:ascii="Arial" w:hAnsi="Arial" w:cs="Arial"/>
          <w:lang w:val="es-MX"/>
        </w:rPr>
        <w:t xml:space="preserve">La falta oportuna del pago de los Derechos establecidos en </w:t>
      </w:r>
      <w:r w:rsidR="00102753">
        <w:rPr>
          <w:rFonts w:ascii="Arial" w:hAnsi="Arial" w:cs="Arial"/>
          <w:lang w:val="es-MX"/>
        </w:rPr>
        <w:t xml:space="preserve">esta ley causará un recargo de 3 </w:t>
      </w:r>
      <w:r w:rsidR="00C559F6" w:rsidRPr="00B83EFA">
        <w:rPr>
          <w:rFonts w:ascii="Arial" w:hAnsi="Arial" w:cs="Arial"/>
          <w:lang w:val="es-MX"/>
        </w:rPr>
        <w:t>% mensual, sin perjuicio de la aplicación de los accesorios respectivos.</w:t>
      </w:r>
    </w:p>
    <w:p w14:paraId="7E57D634" w14:textId="77777777" w:rsidR="00C559F6" w:rsidRPr="00B83EFA" w:rsidRDefault="00C559F6" w:rsidP="00C559F6">
      <w:pPr>
        <w:jc w:val="both"/>
        <w:rPr>
          <w:rFonts w:ascii="Arial" w:hAnsi="Arial" w:cs="Arial"/>
          <w:lang w:val="es-MX"/>
        </w:rPr>
      </w:pPr>
    </w:p>
    <w:p w14:paraId="0AC18414" w14:textId="77777777" w:rsidR="00C559F6" w:rsidRPr="00B83EFA" w:rsidRDefault="00C559F6" w:rsidP="00C559F6">
      <w:pPr>
        <w:autoSpaceDE w:val="0"/>
        <w:autoSpaceDN w:val="0"/>
        <w:adjustRightInd w:val="0"/>
        <w:jc w:val="both"/>
        <w:rPr>
          <w:rFonts w:ascii="Arial" w:hAnsi="Arial" w:cs="Arial"/>
        </w:rPr>
      </w:pPr>
      <w:r w:rsidRPr="00B83EFA">
        <w:rPr>
          <w:rFonts w:ascii="Arial" w:hAnsi="Arial" w:cs="Arial"/>
        </w:rPr>
        <w:t>Cuando se autorice el pago de contribuciones a plazo, ya sea diferido o en parcialidades, se causarán recargos a razón del 1.5% mensual sobre el saldo insoluto,</w:t>
      </w:r>
      <w:r w:rsidRPr="00B83EFA">
        <w:rPr>
          <w:rFonts w:ascii="Arial" w:hAnsi="Arial" w:cs="Arial"/>
          <w:lang w:val="es-MX"/>
        </w:rPr>
        <w:t xml:space="preserve"> sin perjuicio de la aplicación de los accesorios respectivos</w:t>
      </w:r>
      <w:r w:rsidRPr="00B83EFA">
        <w:rPr>
          <w:rFonts w:ascii="Arial" w:hAnsi="Arial" w:cs="Arial"/>
        </w:rPr>
        <w:t>.</w:t>
      </w:r>
    </w:p>
    <w:p w14:paraId="3CF4980E" w14:textId="77777777" w:rsidR="00C559F6" w:rsidRPr="00B83EFA" w:rsidRDefault="00C559F6" w:rsidP="00C559F6">
      <w:pPr>
        <w:autoSpaceDE w:val="0"/>
        <w:autoSpaceDN w:val="0"/>
        <w:adjustRightInd w:val="0"/>
        <w:jc w:val="both"/>
        <w:rPr>
          <w:rFonts w:ascii="Arial" w:hAnsi="Arial" w:cs="Arial"/>
        </w:rPr>
      </w:pPr>
    </w:p>
    <w:p w14:paraId="0E7A320C" w14:textId="77777777" w:rsidR="00C559F6" w:rsidRPr="00B83EFA" w:rsidRDefault="00C559F6" w:rsidP="00C559F6">
      <w:pPr>
        <w:autoSpaceDE w:val="0"/>
        <w:autoSpaceDN w:val="0"/>
        <w:adjustRightInd w:val="0"/>
        <w:jc w:val="both"/>
        <w:rPr>
          <w:rFonts w:ascii="Arial" w:hAnsi="Arial" w:cs="Arial"/>
        </w:rPr>
      </w:pPr>
      <w:r w:rsidRPr="00B83EFA">
        <w:rPr>
          <w:rFonts w:ascii="Arial" w:hAnsi="Arial" w:cs="Arial"/>
        </w:rPr>
        <w:t>En caso de cheque recibido por la Tesorería Municipal o su equivalente, que sea presentado en tiempo y no sea pagado, dará lugar al cobro del monto del cheque y a una indemnización que será siempre del 20% del valor de éste.</w:t>
      </w:r>
    </w:p>
    <w:p w14:paraId="00DEAB7D" w14:textId="77777777" w:rsidR="00C559F6" w:rsidRPr="00B83EFA" w:rsidRDefault="00C559F6" w:rsidP="00C559F6">
      <w:pPr>
        <w:autoSpaceDE w:val="0"/>
        <w:autoSpaceDN w:val="0"/>
        <w:adjustRightInd w:val="0"/>
        <w:jc w:val="both"/>
        <w:rPr>
          <w:rFonts w:ascii="Arial" w:hAnsi="Arial" w:cs="Arial"/>
        </w:rPr>
      </w:pPr>
    </w:p>
    <w:p w14:paraId="79658591" w14:textId="77777777" w:rsidR="00C559F6" w:rsidRPr="00B83EFA" w:rsidRDefault="00C559F6" w:rsidP="00C559F6">
      <w:pPr>
        <w:autoSpaceDE w:val="0"/>
        <w:autoSpaceDN w:val="0"/>
        <w:adjustRightInd w:val="0"/>
        <w:jc w:val="both"/>
        <w:rPr>
          <w:rFonts w:ascii="Arial" w:hAnsi="Arial" w:cs="Arial"/>
        </w:rPr>
      </w:pPr>
      <w:r w:rsidRPr="00B83EFA">
        <w:rPr>
          <w:rFonts w:ascii="Arial" w:hAnsi="Arial" w:cs="Arial"/>
        </w:rPr>
        <w:t xml:space="preserve">Se pagará por concepto de gastos de ejecución lo que resulte mayor entre el 1% del crédito fiscal o el equivalente a 2 </w:t>
      </w:r>
      <w:r w:rsidR="004B4468">
        <w:rPr>
          <w:rFonts w:ascii="Arial" w:hAnsi="Arial" w:cs="Arial"/>
        </w:rPr>
        <w:t xml:space="preserve"> veces de la unidad de medida y  actualización vigente,</w:t>
      </w:r>
      <w:r w:rsidRPr="00B83EFA">
        <w:rPr>
          <w:rFonts w:ascii="Arial" w:hAnsi="Arial" w:cs="Arial"/>
        </w:rPr>
        <w:t xml:space="preserve"> por cada diligencia que se practique.</w:t>
      </w:r>
    </w:p>
    <w:p w14:paraId="46C1FD7E" w14:textId="77777777" w:rsidR="00C559F6" w:rsidRPr="00B83EFA" w:rsidRDefault="00C559F6" w:rsidP="00C559F6">
      <w:pPr>
        <w:jc w:val="both"/>
        <w:rPr>
          <w:rFonts w:ascii="Arial" w:hAnsi="Arial" w:cs="Arial"/>
        </w:rPr>
      </w:pPr>
    </w:p>
    <w:p w14:paraId="1B26ACDB" w14:textId="77777777" w:rsidR="00C559F6" w:rsidRPr="00B83EFA" w:rsidRDefault="00C559F6" w:rsidP="00C559F6">
      <w:pPr>
        <w:jc w:val="both"/>
        <w:rPr>
          <w:rFonts w:ascii="Arial" w:hAnsi="Arial" w:cs="Arial"/>
          <w:lang w:val="es-MX"/>
        </w:rPr>
      </w:pPr>
    </w:p>
    <w:p w14:paraId="35C21E7B" w14:textId="77777777" w:rsidR="00C559F6" w:rsidRPr="00B83EFA" w:rsidRDefault="00C559F6" w:rsidP="00C559F6">
      <w:pPr>
        <w:autoSpaceDE w:val="0"/>
        <w:autoSpaceDN w:val="0"/>
        <w:adjustRightInd w:val="0"/>
        <w:jc w:val="both"/>
        <w:rPr>
          <w:rFonts w:ascii="Arial" w:hAnsi="Arial" w:cs="Arial"/>
        </w:rPr>
      </w:pPr>
      <w:r w:rsidRPr="00B83EFA">
        <w:rPr>
          <w:rFonts w:ascii="Arial" w:hAnsi="Arial" w:cs="Arial"/>
        </w:rPr>
        <w:t>Los recargos se causarán hasta por cinco años y se calcularán sobre el total del crédito fiscal excluyendo los propios recargos.  Cuando el pago no se hubiere efectuado o hubiera sido menor al que corresponda, los recargos se causarán por cada mes o fracción que transcurra a partir del día que debió hacerse el pago, hasta que el mismo se efectúe. Cuando el contribuyente pague en forma espontánea las contribuciones omitidas, el importe de los recargos no excederá de los causados durante un año.</w:t>
      </w:r>
    </w:p>
    <w:p w14:paraId="7318351D" w14:textId="77777777" w:rsidR="00C559F6" w:rsidRPr="00B83EFA" w:rsidRDefault="00C559F6" w:rsidP="00C559F6">
      <w:pPr>
        <w:autoSpaceDE w:val="0"/>
        <w:autoSpaceDN w:val="0"/>
        <w:adjustRightInd w:val="0"/>
        <w:jc w:val="both"/>
        <w:rPr>
          <w:rFonts w:ascii="Arial" w:hAnsi="Arial" w:cs="Arial"/>
          <w:b/>
          <w:bCs/>
          <w:lang w:val="es-MX"/>
        </w:rPr>
      </w:pPr>
    </w:p>
    <w:p w14:paraId="02BA90FA" w14:textId="77777777" w:rsidR="00C559F6" w:rsidRPr="00B83EFA" w:rsidRDefault="00C559F6" w:rsidP="00C559F6">
      <w:pPr>
        <w:autoSpaceDE w:val="0"/>
        <w:autoSpaceDN w:val="0"/>
        <w:adjustRightInd w:val="0"/>
        <w:jc w:val="both"/>
        <w:rPr>
          <w:rFonts w:ascii="Arial" w:hAnsi="Arial" w:cs="Arial"/>
          <w:b/>
          <w:bCs/>
        </w:rPr>
      </w:pPr>
    </w:p>
    <w:p w14:paraId="4A58689D" w14:textId="1A24EE8E" w:rsidR="00C559F6" w:rsidRPr="00B83EFA" w:rsidRDefault="00C559F6" w:rsidP="00C559F6">
      <w:pPr>
        <w:autoSpaceDE w:val="0"/>
        <w:autoSpaceDN w:val="0"/>
        <w:adjustRightInd w:val="0"/>
        <w:jc w:val="both"/>
        <w:rPr>
          <w:rFonts w:ascii="Arial" w:hAnsi="Arial" w:cs="Arial"/>
        </w:rPr>
      </w:pPr>
      <w:r w:rsidRPr="00B83EFA">
        <w:rPr>
          <w:rFonts w:ascii="Arial" w:hAnsi="Arial" w:cs="Arial"/>
          <w:b/>
          <w:lang w:val="es-MX"/>
        </w:rPr>
        <w:t>A</w:t>
      </w:r>
      <w:r w:rsidR="004A3BB6">
        <w:rPr>
          <w:rFonts w:ascii="Arial" w:hAnsi="Arial" w:cs="Arial"/>
          <w:b/>
          <w:lang w:val="es-MX"/>
        </w:rPr>
        <w:t>RTÍCULO 73</w:t>
      </w:r>
      <w:r w:rsidRPr="00B83EFA">
        <w:rPr>
          <w:rFonts w:ascii="Arial" w:hAnsi="Arial" w:cs="Arial"/>
          <w:b/>
          <w:lang w:val="es-MX"/>
        </w:rPr>
        <w:t>.-</w:t>
      </w:r>
      <w:r w:rsidRPr="00B83EFA">
        <w:rPr>
          <w:rFonts w:ascii="Arial" w:hAnsi="Arial" w:cs="Arial"/>
        </w:rPr>
        <w:t xml:space="preserve">Las Multas Municipales se aplicarán de acuerdo a su propia naturaleza y de conformidad con los </w:t>
      </w:r>
      <w:r w:rsidRPr="00443C2E">
        <w:rPr>
          <w:rFonts w:ascii="Arial" w:hAnsi="Arial" w:cs="Arial"/>
        </w:rPr>
        <w:t>Reglamentos Municipales</w:t>
      </w:r>
      <w:r w:rsidRPr="00B83EFA">
        <w:rPr>
          <w:rFonts w:ascii="Arial" w:hAnsi="Arial" w:cs="Arial"/>
        </w:rPr>
        <w:t xml:space="preserve"> </w:t>
      </w:r>
      <w:r w:rsidR="00A471C1" w:rsidRPr="00B83EFA">
        <w:rPr>
          <w:rFonts w:ascii="Arial" w:hAnsi="Arial" w:cs="Arial"/>
        </w:rPr>
        <w:t>respectivos, atendiendo</w:t>
      </w:r>
      <w:r w:rsidRPr="00B83EFA">
        <w:rPr>
          <w:rFonts w:ascii="Arial" w:hAnsi="Arial" w:cs="Arial"/>
        </w:rPr>
        <w:t xml:space="preserve"> a las siguientes cuotas y tarifas:</w:t>
      </w:r>
    </w:p>
    <w:p w14:paraId="3CB225CE" w14:textId="77777777" w:rsidR="00D32612" w:rsidRPr="00B83EFA" w:rsidRDefault="00D32612" w:rsidP="00C559F6">
      <w:pPr>
        <w:autoSpaceDE w:val="0"/>
        <w:autoSpaceDN w:val="0"/>
        <w:adjustRightInd w:val="0"/>
        <w:jc w:val="both"/>
        <w:rPr>
          <w:rFonts w:ascii="Arial" w:hAnsi="Arial"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5"/>
        <w:gridCol w:w="2268"/>
      </w:tblGrid>
      <w:tr w:rsidR="00D32612" w:rsidRPr="006837EE" w14:paraId="4CFB7DB1" w14:textId="77777777" w:rsidTr="00C03BAD">
        <w:trPr>
          <w:trHeight w:val="524"/>
          <w:tblHeader/>
        </w:trPr>
        <w:tc>
          <w:tcPr>
            <w:tcW w:w="7905" w:type="dxa"/>
            <w:shd w:val="clear" w:color="auto" w:fill="E0E0E0"/>
            <w:vAlign w:val="center"/>
          </w:tcPr>
          <w:p w14:paraId="1961275B" w14:textId="77777777" w:rsidR="00D32612" w:rsidRPr="006837EE" w:rsidRDefault="00D32612" w:rsidP="006837EE">
            <w:pPr>
              <w:autoSpaceDE w:val="0"/>
              <w:autoSpaceDN w:val="0"/>
              <w:adjustRightInd w:val="0"/>
              <w:jc w:val="center"/>
              <w:rPr>
                <w:rFonts w:ascii="Arial" w:hAnsi="Arial" w:cs="Arial"/>
                <w:b/>
                <w:bCs/>
                <w:sz w:val="18"/>
                <w:szCs w:val="18"/>
              </w:rPr>
            </w:pPr>
            <w:r w:rsidRPr="006837EE">
              <w:rPr>
                <w:rFonts w:ascii="Arial" w:hAnsi="Arial" w:cs="Arial"/>
                <w:b/>
                <w:bCs/>
                <w:sz w:val="18"/>
                <w:szCs w:val="18"/>
              </w:rPr>
              <w:t>CONCEPTO</w:t>
            </w:r>
          </w:p>
        </w:tc>
        <w:tc>
          <w:tcPr>
            <w:tcW w:w="2268" w:type="dxa"/>
            <w:shd w:val="clear" w:color="auto" w:fill="E0E0E0"/>
            <w:vAlign w:val="center"/>
          </w:tcPr>
          <w:p w14:paraId="3F2F8787" w14:textId="77777777" w:rsidR="00D32612" w:rsidRDefault="00C03BAD" w:rsidP="006837EE">
            <w:pPr>
              <w:autoSpaceDE w:val="0"/>
              <w:autoSpaceDN w:val="0"/>
              <w:adjustRightInd w:val="0"/>
              <w:jc w:val="center"/>
              <w:rPr>
                <w:rFonts w:ascii="Arial" w:hAnsi="Arial" w:cs="Arial"/>
                <w:b/>
                <w:bCs/>
                <w:sz w:val="18"/>
                <w:szCs w:val="18"/>
              </w:rPr>
            </w:pPr>
            <w:r>
              <w:rPr>
                <w:rFonts w:ascii="Arial" w:hAnsi="Arial" w:cs="Arial"/>
                <w:b/>
                <w:bCs/>
                <w:sz w:val="18"/>
                <w:szCs w:val="18"/>
              </w:rPr>
              <w:t>CUOTA</w:t>
            </w:r>
            <w:r w:rsidR="00D32612" w:rsidRPr="006837EE">
              <w:rPr>
                <w:rFonts w:ascii="Arial" w:hAnsi="Arial" w:cs="Arial"/>
                <w:b/>
                <w:bCs/>
                <w:sz w:val="18"/>
                <w:szCs w:val="18"/>
              </w:rPr>
              <w:t xml:space="preserve"> O TARIFA</w:t>
            </w:r>
          </w:p>
          <w:p w14:paraId="1D6F2C19" w14:textId="77777777" w:rsidR="00C03BAD" w:rsidRPr="006837EE" w:rsidRDefault="00C03BAD" w:rsidP="006837EE">
            <w:pPr>
              <w:autoSpaceDE w:val="0"/>
              <w:autoSpaceDN w:val="0"/>
              <w:adjustRightInd w:val="0"/>
              <w:jc w:val="center"/>
              <w:rPr>
                <w:rFonts w:ascii="Arial" w:hAnsi="Arial" w:cs="Arial"/>
                <w:b/>
                <w:bCs/>
                <w:sz w:val="18"/>
                <w:szCs w:val="18"/>
              </w:rPr>
            </w:pPr>
            <w:proofErr w:type="spellStart"/>
            <w:r>
              <w:rPr>
                <w:rFonts w:ascii="Arial" w:hAnsi="Arial" w:cs="Arial"/>
                <w:b/>
                <w:bCs/>
                <w:sz w:val="18"/>
                <w:szCs w:val="18"/>
              </w:rPr>
              <w:t>U.M.A</w:t>
            </w:r>
            <w:proofErr w:type="spellEnd"/>
            <w:r>
              <w:rPr>
                <w:rFonts w:ascii="Arial" w:hAnsi="Arial" w:cs="Arial"/>
                <w:b/>
                <w:bCs/>
                <w:sz w:val="18"/>
                <w:szCs w:val="18"/>
              </w:rPr>
              <w:t>.</w:t>
            </w:r>
          </w:p>
        </w:tc>
      </w:tr>
      <w:tr w:rsidR="00D32612" w:rsidRPr="00B83EFA" w14:paraId="338A655A" w14:textId="77777777" w:rsidTr="006837EE">
        <w:tc>
          <w:tcPr>
            <w:tcW w:w="7905" w:type="dxa"/>
          </w:tcPr>
          <w:p w14:paraId="6711DB7F" w14:textId="77777777" w:rsidR="00D32612" w:rsidRPr="00B83EFA" w:rsidRDefault="00D32612" w:rsidP="00F608E2">
            <w:pPr>
              <w:autoSpaceDE w:val="0"/>
              <w:autoSpaceDN w:val="0"/>
              <w:adjustRightInd w:val="0"/>
              <w:rPr>
                <w:rFonts w:ascii="Arial" w:hAnsi="Arial" w:cs="Arial"/>
                <w:b/>
                <w:bCs/>
              </w:rPr>
            </w:pPr>
            <w:r w:rsidRPr="00B83EFA">
              <w:rPr>
                <w:rFonts w:ascii="Arial" w:hAnsi="Arial" w:cs="Arial"/>
              </w:rPr>
              <w:t>Por Violaciones al Bando de Policía y Gobierno</w:t>
            </w:r>
          </w:p>
        </w:tc>
        <w:tc>
          <w:tcPr>
            <w:tcW w:w="2268" w:type="dxa"/>
          </w:tcPr>
          <w:p w14:paraId="331E7C11" w14:textId="77777777" w:rsidR="00D32612" w:rsidRPr="00B83EFA" w:rsidRDefault="00D32612" w:rsidP="00F608E2">
            <w:pPr>
              <w:rPr>
                <w:rFonts w:ascii="Arial" w:hAnsi="Arial" w:cs="Arial"/>
              </w:rPr>
            </w:pPr>
            <w:r w:rsidRPr="00B83EFA">
              <w:rPr>
                <w:rFonts w:ascii="Arial" w:hAnsi="Arial" w:cs="Arial"/>
              </w:rPr>
              <w:t xml:space="preserve">De 1 </w:t>
            </w:r>
            <w:r w:rsidR="007D3BFB">
              <w:rPr>
                <w:rFonts w:ascii="Arial" w:hAnsi="Arial" w:cs="Arial"/>
              </w:rPr>
              <w:t>h</w:t>
            </w:r>
            <w:r w:rsidRPr="00B83EFA">
              <w:rPr>
                <w:rFonts w:ascii="Arial" w:hAnsi="Arial" w:cs="Arial"/>
              </w:rPr>
              <w:t>a</w:t>
            </w:r>
            <w:r w:rsidR="007D3BFB">
              <w:rPr>
                <w:rFonts w:ascii="Arial" w:hAnsi="Arial" w:cs="Arial"/>
              </w:rPr>
              <w:t xml:space="preserve">sta100 </w:t>
            </w:r>
          </w:p>
        </w:tc>
      </w:tr>
      <w:tr w:rsidR="007D3BFB" w:rsidRPr="00B83EFA" w14:paraId="2A8CD29B" w14:textId="77777777" w:rsidTr="006837EE">
        <w:tc>
          <w:tcPr>
            <w:tcW w:w="7905" w:type="dxa"/>
          </w:tcPr>
          <w:p w14:paraId="5F5F0AFB" w14:textId="77777777" w:rsidR="007D3BFB" w:rsidRPr="00B83EFA" w:rsidRDefault="007D3BFB" w:rsidP="00F608E2">
            <w:pPr>
              <w:autoSpaceDE w:val="0"/>
              <w:autoSpaceDN w:val="0"/>
              <w:adjustRightInd w:val="0"/>
              <w:rPr>
                <w:rFonts w:ascii="Arial" w:hAnsi="Arial" w:cs="Arial"/>
              </w:rPr>
            </w:pPr>
            <w:r w:rsidRPr="00B83EFA">
              <w:rPr>
                <w:rFonts w:ascii="Arial" w:hAnsi="Arial" w:cs="Arial"/>
              </w:rPr>
              <w:t>Por Violaciones a los Reglamentos y Disposiciones</w:t>
            </w:r>
          </w:p>
          <w:p w14:paraId="5C351E7E" w14:textId="77777777" w:rsidR="007D3BFB" w:rsidRPr="00B83EFA" w:rsidRDefault="007D3BFB" w:rsidP="00F608E2">
            <w:pPr>
              <w:autoSpaceDE w:val="0"/>
              <w:autoSpaceDN w:val="0"/>
              <w:adjustRightInd w:val="0"/>
              <w:rPr>
                <w:rFonts w:ascii="Arial" w:hAnsi="Arial" w:cs="Arial"/>
              </w:rPr>
            </w:pPr>
            <w:r w:rsidRPr="00B83EFA">
              <w:rPr>
                <w:rFonts w:ascii="Arial" w:hAnsi="Arial" w:cs="Arial"/>
              </w:rPr>
              <w:t>Municipales</w:t>
            </w:r>
          </w:p>
        </w:tc>
        <w:tc>
          <w:tcPr>
            <w:tcW w:w="2268" w:type="dxa"/>
          </w:tcPr>
          <w:p w14:paraId="7CDFA368" w14:textId="77777777" w:rsidR="007D3BFB" w:rsidRPr="00B83EFA" w:rsidRDefault="007D3BFB" w:rsidP="00595742">
            <w:pPr>
              <w:rPr>
                <w:rFonts w:ascii="Arial" w:hAnsi="Arial" w:cs="Arial"/>
              </w:rPr>
            </w:pPr>
            <w:r w:rsidRPr="00B83EFA">
              <w:rPr>
                <w:rFonts w:ascii="Arial" w:hAnsi="Arial" w:cs="Arial"/>
              </w:rPr>
              <w:t xml:space="preserve">De 1 </w:t>
            </w:r>
            <w:r>
              <w:rPr>
                <w:rFonts w:ascii="Arial" w:hAnsi="Arial" w:cs="Arial"/>
              </w:rPr>
              <w:t>h</w:t>
            </w:r>
            <w:r w:rsidRPr="00B83EFA">
              <w:rPr>
                <w:rFonts w:ascii="Arial" w:hAnsi="Arial" w:cs="Arial"/>
              </w:rPr>
              <w:t>a</w:t>
            </w:r>
            <w:r>
              <w:rPr>
                <w:rFonts w:ascii="Arial" w:hAnsi="Arial" w:cs="Arial"/>
              </w:rPr>
              <w:t xml:space="preserve">sta100 </w:t>
            </w:r>
          </w:p>
        </w:tc>
      </w:tr>
      <w:tr w:rsidR="007D3BFB" w:rsidRPr="00B83EFA" w14:paraId="42AE6FA9" w14:textId="77777777" w:rsidTr="006837EE">
        <w:tc>
          <w:tcPr>
            <w:tcW w:w="7905" w:type="dxa"/>
          </w:tcPr>
          <w:p w14:paraId="777847AB" w14:textId="77777777" w:rsidR="007D3BFB" w:rsidRPr="00B83EFA" w:rsidRDefault="007D3BFB" w:rsidP="00F608E2">
            <w:pPr>
              <w:autoSpaceDE w:val="0"/>
              <w:autoSpaceDN w:val="0"/>
              <w:adjustRightInd w:val="0"/>
              <w:rPr>
                <w:rFonts w:ascii="Arial" w:hAnsi="Arial" w:cs="Arial"/>
                <w:b/>
                <w:bCs/>
              </w:rPr>
            </w:pPr>
            <w:r w:rsidRPr="00B83EFA">
              <w:rPr>
                <w:rFonts w:ascii="Arial" w:hAnsi="Arial" w:cs="Arial"/>
              </w:rPr>
              <w:t>Aplicadas a Servidores Públicos Municipales</w:t>
            </w:r>
          </w:p>
        </w:tc>
        <w:tc>
          <w:tcPr>
            <w:tcW w:w="2268" w:type="dxa"/>
          </w:tcPr>
          <w:p w14:paraId="5C625046" w14:textId="77777777" w:rsidR="007D3BFB" w:rsidRPr="00B83EFA" w:rsidRDefault="007D3BFB" w:rsidP="00595742">
            <w:pPr>
              <w:rPr>
                <w:rFonts w:ascii="Arial" w:hAnsi="Arial" w:cs="Arial"/>
              </w:rPr>
            </w:pPr>
            <w:r w:rsidRPr="00B83EFA">
              <w:rPr>
                <w:rFonts w:ascii="Arial" w:hAnsi="Arial" w:cs="Arial"/>
              </w:rPr>
              <w:t xml:space="preserve">De 1 </w:t>
            </w:r>
            <w:r>
              <w:rPr>
                <w:rFonts w:ascii="Arial" w:hAnsi="Arial" w:cs="Arial"/>
              </w:rPr>
              <w:t>h</w:t>
            </w:r>
            <w:r w:rsidRPr="00B83EFA">
              <w:rPr>
                <w:rFonts w:ascii="Arial" w:hAnsi="Arial" w:cs="Arial"/>
              </w:rPr>
              <w:t>a</w:t>
            </w:r>
            <w:r>
              <w:rPr>
                <w:rFonts w:ascii="Arial" w:hAnsi="Arial" w:cs="Arial"/>
              </w:rPr>
              <w:t xml:space="preserve">sta100 </w:t>
            </w:r>
          </w:p>
        </w:tc>
      </w:tr>
      <w:tr w:rsidR="007D3BFB" w:rsidRPr="00B83EFA" w14:paraId="2F853EA9" w14:textId="77777777" w:rsidTr="006837EE">
        <w:tc>
          <w:tcPr>
            <w:tcW w:w="7905" w:type="dxa"/>
          </w:tcPr>
          <w:p w14:paraId="38FE8541" w14:textId="77777777" w:rsidR="007D3BFB" w:rsidRPr="00B83EFA" w:rsidRDefault="007D3BFB" w:rsidP="00F608E2">
            <w:pPr>
              <w:autoSpaceDE w:val="0"/>
              <w:autoSpaceDN w:val="0"/>
              <w:adjustRightInd w:val="0"/>
              <w:rPr>
                <w:rFonts w:ascii="Arial" w:hAnsi="Arial" w:cs="Arial"/>
                <w:b/>
                <w:bCs/>
              </w:rPr>
            </w:pPr>
            <w:r w:rsidRPr="00B83EFA">
              <w:rPr>
                <w:rFonts w:ascii="Arial" w:hAnsi="Arial" w:cs="Arial"/>
              </w:rPr>
              <w:t>Por Incumplimiento a las disposiciones Fiscales Municipales</w:t>
            </w:r>
          </w:p>
        </w:tc>
        <w:tc>
          <w:tcPr>
            <w:tcW w:w="2268" w:type="dxa"/>
          </w:tcPr>
          <w:p w14:paraId="174AE6CF" w14:textId="77777777" w:rsidR="007D3BFB" w:rsidRPr="00B83EFA" w:rsidRDefault="007D3BFB" w:rsidP="00595742">
            <w:pPr>
              <w:rPr>
                <w:rFonts w:ascii="Arial" w:hAnsi="Arial" w:cs="Arial"/>
              </w:rPr>
            </w:pPr>
            <w:r w:rsidRPr="00B83EFA">
              <w:rPr>
                <w:rFonts w:ascii="Arial" w:hAnsi="Arial" w:cs="Arial"/>
              </w:rPr>
              <w:t xml:space="preserve">De 1 </w:t>
            </w:r>
            <w:r>
              <w:rPr>
                <w:rFonts w:ascii="Arial" w:hAnsi="Arial" w:cs="Arial"/>
              </w:rPr>
              <w:t>h</w:t>
            </w:r>
            <w:r w:rsidRPr="00B83EFA">
              <w:rPr>
                <w:rFonts w:ascii="Arial" w:hAnsi="Arial" w:cs="Arial"/>
              </w:rPr>
              <w:t>a</w:t>
            </w:r>
            <w:r>
              <w:rPr>
                <w:rFonts w:ascii="Arial" w:hAnsi="Arial" w:cs="Arial"/>
              </w:rPr>
              <w:t xml:space="preserve">sta100 </w:t>
            </w:r>
          </w:p>
        </w:tc>
      </w:tr>
    </w:tbl>
    <w:p w14:paraId="25C19A5C" w14:textId="77777777" w:rsidR="00D32612" w:rsidRPr="00B83EFA" w:rsidRDefault="00D32612" w:rsidP="00C559F6">
      <w:pPr>
        <w:autoSpaceDE w:val="0"/>
        <w:autoSpaceDN w:val="0"/>
        <w:adjustRightInd w:val="0"/>
        <w:jc w:val="both"/>
        <w:rPr>
          <w:rFonts w:ascii="Arial" w:hAnsi="Arial" w:cs="Arial"/>
        </w:rPr>
      </w:pPr>
    </w:p>
    <w:p w14:paraId="0F4B8168" w14:textId="77777777" w:rsidR="00C559F6" w:rsidRPr="00B83EFA" w:rsidRDefault="00C559F6" w:rsidP="00D32612">
      <w:pPr>
        <w:autoSpaceDE w:val="0"/>
        <w:autoSpaceDN w:val="0"/>
        <w:adjustRightInd w:val="0"/>
        <w:jc w:val="both"/>
        <w:rPr>
          <w:rFonts w:ascii="Arial" w:hAnsi="Arial" w:cs="Arial"/>
        </w:rPr>
      </w:pPr>
      <w:r w:rsidRPr="00B83EFA">
        <w:rPr>
          <w:rFonts w:ascii="Arial" w:hAnsi="Arial" w:cs="Arial"/>
        </w:rPr>
        <w:t xml:space="preserve">Las infracciones contenidas en este artículo serán sancionadas por el Presidente </w:t>
      </w:r>
      <w:r w:rsidR="004B4468">
        <w:rPr>
          <w:rFonts w:ascii="Arial" w:hAnsi="Arial" w:cs="Arial"/>
        </w:rPr>
        <w:t xml:space="preserve"> y Tesorero</w:t>
      </w:r>
      <w:r w:rsidRPr="00B83EFA">
        <w:rPr>
          <w:rFonts w:ascii="Arial" w:hAnsi="Arial" w:cs="Arial"/>
        </w:rPr>
        <w:t xml:space="preserve"> </w:t>
      </w:r>
      <w:r w:rsidR="006837EE" w:rsidRPr="00B83EFA">
        <w:rPr>
          <w:rFonts w:ascii="Arial" w:hAnsi="Arial" w:cs="Arial"/>
        </w:rPr>
        <w:t>Municipal, conforme</w:t>
      </w:r>
      <w:r w:rsidRPr="00B83EFA">
        <w:rPr>
          <w:rFonts w:ascii="Arial" w:hAnsi="Arial" w:cs="Arial"/>
        </w:rPr>
        <w:t xml:space="preserve"> a las tarifas antes señaladas, y deberá tomarse en </w:t>
      </w:r>
      <w:r w:rsidR="006837EE" w:rsidRPr="00B83EFA">
        <w:rPr>
          <w:rFonts w:ascii="Arial" w:hAnsi="Arial" w:cs="Arial"/>
        </w:rPr>
        <w:t>consideración, la</w:t>
      </w:r>
      <w:r w:rsidRPr="00B83EFA">
        <w:rPr>
          <w:rFonts w:ascii="Arial" w:hAnsi="Arial" w:cs="Arial"/>
        </w:rPr>
        <w:t xml:space="preserve"> gravedad de la falta, las circunstancias de la misma, la situación económica del infractor y la reincidencia. Esta sanción puede cubrirse con privación de la libertad de acuerdo a la legislación aplicable en cada caso.</w:t>
      </w:r>
    </w:p>
    <w:p w14:paraId="5EB03F48" w14:textId="77777777" w:rsidR="00C559F6" w:rsidRPr="00B83EFA" w:rsidRDefault="00C559F6" w:rsidP="00C559F6">
      <w:pPr>
        <w:autoSpaceDE w:val="0"/>
        <w:autoSpaceDN w:val="0"/>
        <w:adjustRightInd w:val="0"/>
        <w:jc w:val="both"/>
        <w:rPr>
          <w:rFonts w:ascii="Arial" w:hAnsi="Arial" w:cs="Arial"/>
        </w:rPr>
      </w:pPr>
    </w:p>
    <w:p w14:paraId="2A789875" w14:textId="51E876A7" w:rsidR="00C559F6" w:rsidRPr="00B83EFA" w:rsidRDefault="00C559F6" w:rsidP="00C559F6">
      <w:pPr>
        <w:autoSpaceDE w:val="0"/>
        <w:autoSpaceDN w:val="0"/>
        <w:adjustRightInd w:val="0"/>
        <w:jc w:val="both"/>
        <w:rPr>
          <w:rFonts w:ascii="Arial" w:hAnsi="Arial" w:cs="Arial"/>
        </w:rPr>
      </w:pPr>
      <w:r w:rsidRPr="00B83EFA">
        <w:rPr>
          <w:rFonts w:ascii="Arial" w:hAnsi="Arial" w:cs="Arial"/>
          <w:b/>
        </w:rPr>
        <w:t>ARTÍCULO</w:t>
      </w:r>
      <w:r w:rsidR="004A3BB6">
        <w:rPr>
          <w:rFonts w:ascii="Arial" w:hAnsi="Arial" w:cs="Arial"/>
          <w:b/>
        </w:rPr>
        <w:t xml:space="preserve"> 74</w:t>
      </w:r>
      <w:r w:rsidRPr="00B83EFA">
        <w:rPr>
          <w:rFonts w:ascii="Arial" w:hAnsi="Arial" w:cs="Arial"/>
          <w:b/>
        </w:rPr>
        <w:t xml:space="preserve">.- </w:t>
      </w:r>
      <w:r w:rsidRPr="00B83EFA">
        <w:rPr>
          <w:rFonts w:ascii="Arial" w:hAnsi="Arial" w:cs="Arial"/>
        </w:rPr>
        <w:t>Todo rezago o contribución omitida se cobrará conforme a las disposiciones de</w:t>
      </w:r>
      <w:r w:rsidR="00443C2E">
        <w:rPr>
          <w:rFonts w:ascii="Arial" w:hAnsi="Arial" w:cs="Arial"/>
        </w:rPr>
        <w:t xml:space="preserve"> </w:t>
      </w:r>
      <w:r w:rsidRPr="00B83EFA">
        <w:rPr>
          <w:rFonts w:ascii="Arial" w:hAnsi="Arial" w:cs="Arial"/>
        </w:rPr>
        <w:t>l</w:t>
      </w:r>
      <w:r w:rsidR="00443C2E">
        <w:rPr>
          <w:rFonts w:ascii="Arial" w:hAnsi="Arial" w:cs="Arial"/>
        </w:rPr>
        <w:t>os</w:t>
      </w:r>
      <w:r w:rsidRPr="00B83EFA">
        <w:rPr>
          <w:rFonts w:ascii="Arial" w:hAnsi="Arial" w:cs="Arial"/>
        </w:rPr>
        <w:t xml:space="preserve"> </w:t>
      </w:r>
      <w:r w:rsidR="00443C2E" w:rsidRPr="00443C2E">
        <w:rPr>
          <w:rFonts w:ascii="Arial" w:hAnsi="Arial" w:cs="Arial"/>
        </w:rPr>
        <w:t>Reglamentos Municipales</w:t>
      </w:r>
      <w:r w:rsidR="00443C2E" w:rsidRPr="00B83EFA">
        <w:rPr>
          <w:rFonts w:ascii="Arial" w:hAnsi="Arial" w:cs="Arial"/>
        </w:rPr>
        <w:t xml:space="preserve"> respectivos</w:t>
      </w:r>
      <w:r w:rsidRPr="00443C2E">
        <w:rPr>
          <w:rFonts w:ascii="Arial" w:hAnsi="Arial" w:cs="Arial"/>
        </w:rPr>
        <w:t>.</w:t>
      </w:r>
    </w:p>
    <w:p w14:paraId="6F7D782C" w14:textId="77777777" w:rsidR="00D32612" w:rsidRPr="00B83EFA" w:rsidRDefault="00D32612" w:rsidP="00896F59">
      <w:pPr>
        <w:autoSpaceDE w:val="0"/>
        <w:autoSpaceDN w:val="0"/>
        <w:adjustRightInd w:val="0"/>
        <w:jc w:val="center"/>
        <w:rPr>
          <w:rFonts w:ascii="Arial" w:hAnsi="Arial" w:cs="Arial"/>
        </w:rPr>
      </w:pPr>
    </w:p>
    <w:p w14:paraId="3B782E9D" w14:textId="77777777" w:rsidR="00443C2E" w:rsidRDefault="00443C2E" w:rsidP="00D32612">
      <w:pPr>
        <w:autoSpaceDE w:val="0"/>
        <w:autoSpaceDN w:val="0"/>
        <w:adjustRightInd w:val="0"/>
        <w:jc w:val="center"/>
        <w:rPr>
          <w:rFonts w:ascii="Arial" w:hAnsi="Arial" w:cs="Arial"/>
          <w:b/>
        </w:rPr>
      </w:pPr>
    </w:p>
    <w:p w14:paraId="0CA115FA" w14:textId="77777777" w:rsidR="00443C2E" w:rsidRDefault="00443C2E" w:rsidP="00D32612">
      <w:pPr>
        <w:autoSpaceDE w:val="0"/>
        <w:autoSpaceDN w:val="0"/>
        <w:adjustRightInd w:val="0"/>
        <w:jc w:val="center"/>
        <w:rPr>
          <w:rFonts w:ascii="Arial" w:hAnsi="Arial" w:cs="Arial"/>
          <w:b/>
        </w:rPr>
      </w:pPr>
    </w:p>
    <w:p w14:paraId="1AD4E29A"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SUBTÍTULO CUARTO</w:t>
      </w:r>
    </w:p>
    <w:p w14:paraId="7405EC0F"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PRODUCTOS</w:t>
      </w:r>
    </w:p>
    <w:p w14:paraId="223DEB8B" w14:textId="77777777" w:rsidR="00D32612" w:rsidRPr="00B83EFA" w:rsidRDefault="00D32612" w:rsidP="00D32612">
      <w:pPr>
        <w:autoSpaceDE w:val="0"/>
        <w:autoSpaceDN w:val="0"/>
        <w:adjustRightInd w:val="0"/>
        <w:jc w:val="center"/>
        <w:rPr>
          <w:rFonts w:ascii="Arial" w:hAnsi="Arial" w:cs="Arial"/>
          <w:b/>
          <w:bCs/>
        </w:rPr>
      </w:pPr>
    </w:p>
    <w:p w14:paraId="3C820325"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CAPÍTULO I</w:t>
      </w:r>
    </w:p>
    <w:p w14:paraId="62BF7F80"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PRODUCTOS DE TIPO CORRIENTE</w:t>
      </w:r>
    </w:p>
    <w:p w14:paraId="678B4244" w14:textId="77777777" w:rsidR="008B2B85" w:rsidRPr="00B83EFA" w:rsidRDefault="008B2B85" w:rsidP="00896F59">
      <w:pPr>
        <w:autoSpaceDE w:val="0"/>
        <w:autoSpaceDN w:val="0"/>
        <w:adjustRightInd w:val="0"/>
        <w:jc w:val="center"/>
        <w:rPr>
          <w:rFonts w:ascii="Arial" w:hAnsi="Arial" w:cs="Arial"/>
          <w:b/>
          <w:bCs/>
        </w:rPr>
      </w:pPr>
    </w:p>
    <w:p w14:paraId="647A12B4" w14:textId="77777777" w:rsidR="00D32612" w:rsidRPr="00B83EFA" w:rsidRDefault="006837EE" w:rsidP="00D32612">
      <w:pPr>
        <w:autoSpaceDE w:val="0"/>
        <w:autoSpaceDN w:val="0"/>
        <w:adjustRightInd w:val="0"/>
        <w:jc w:val="center"/>
        <w:rPr>
          <w:rFonts w:ascii="Arial" w:hAnsi="Arial" w:cs="Arial"/>
          <w:b/>
          <w:bCs/>
        </w:rPr>
      </w:pPr>
      <w:r w:rsidRPr="00B83EFA">
        <w:rPr>
          <w:rFonts w:ascii="Arial" w:hAnsi="Arial" w:cs="Arial"/>
          <w:b/>
        </w:rPr>
        <w:t>SECCIÓN</w:t>
      </w:r>
      <w:r w:rsidR="00D32612" w:rsidRPr="00B83EFA">
        <w:rPr>
          <w:rFonts w:ascii="Arial" w:hAnsi="Arial" w:cs="Arial"/>
          <w:b/>
        </w:rPr>
        <w:t xml:space="preserve"> I</w:t>
      </w:r>
    </w:p>
    <w:p w14:paraId="3A2C61BA"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ARRENDAMIENTO DE BIENES DEL MUNICIPIO</w:t>
      </w:r>
    </w:p>
    <w:p w14:paraId="53ADEA58" w14:textId="77777777" w:rsidR="00D32612" w:rsidRPr="00B83EFA" w:rsidRDefault="00D32612" w:rsidP="00D32612">
      <w:pPr>
        <w:jc w:val="both"/>
        <w:rPr>
          <w:rFonts w:ascii="Arial" w:hAnsi="Arial" w:cs="Arial"/>
          <w:b/>
          <w:lang w:val="es-MX"/>
        </w:rPr>
      </w:pPr>
    </w:p>
    <w:p w14:paraId="520420A3" w14:textId="77777777" w:rsidR="00D32612" w:rsidRPr="00B83EFA" w:rsidRDefault="00D32612" w:rsidP="00D32612">
      <w:pPr>
        <w:autoSpaceDE w:val="0"/>
        <w:autoSpaceDN w:val="0"/>
        <w:adjustRightInd w:val="0"/>
        <w:jc w:val="both"/>
        <w:rPr>
          <w:rFonts w:ascii="Arial" w:hAnsi="Arial" w:cs="Arial"/>
        </w:rPr>
      </w:pPr>
    </w:p>
    <w:p w14:paraId="0364F1EC" w14:textId="4F51BDE0" w:rsidR="00D32612" w:rsidRDefault="004A3BB6" w:rsidP="00D32612">
      <w:pPr>
        <w:autoSpaceDE w:val="0"/>
        <w:autoSpaceDN w:val="0"/>
        <w:adjustRightInd w:val="0"/>
        <w:jc w:val="both"/>
        <w:rPr>
          <w:rFonts w:ascii="Arial" w:hAnsi="Arial" w:cs="Arial"/>
          <w:iCs/>
        </w:rPr>
      </w:pPr>
      <w:r>
        <w:rPr>
          <w:rFonts w:ascii="Arial" w:hAnsi="Arial" w:cs="Arial"/>
          <w:b/>
          <w:iCs/>
        </w:rPr>
        <w:t>ARTÍCULO 75</w:t>
      </w:r>
      <w:r w:rsidR="00D32612" w:rsidRPr="00B83EFA">
        <w:rPr>
          <w:rFonts w:ascii="Arial" w:hAnsi="Arial" w:cs="Arial"/>
          <w:b/>
          <w:iCs/>
        </w:rPr>
        <w:t xml:space="preserve">.- </w:t>
      </w:r>
      <w:r w:rsidR="00D32612" w:rsidRPr="00B83EFA">
        <w:rPr>
          <w:rFonts w:ascii="Arial" w:hAnsi="Arial" w:cs="Arial"/>
          <w:iCs/>
        </w:rPr>
        <w:t>Son productos los ingresos que se obtengan por las rentas por el uso o aprovechamiento de edificios o terrenos o por la ocupación de la vía pública, de</w:t>
      </w:r>
      <w:r w:rsidR="004B4468">
        <w:rPr>
          <w:rFonts w:ascii="Arial" w:hAnsi="Arial" w:cs="Arial"/>
          <w:iCs/>
        </w:rPr>
        <w:t xml:space="preserve"> plazas o jardines, o cualquier otro bien</w:t>
      </w:r>
      <w:r w:rsidR="00D32612" w:rsidRPr="00B83EFA">
        <w:rPr>
          <w:rFonts w:ascii="Arial" w:hAnsi="Arial" w:cs="Arial"/>
          <w:iCs/>
        </w:rPr>
        <w:t xml:space="preserve"> que formen parte de la hacienda municipal.</w:t>
      </w:r>
    </w:p>
    <w:p w14:paraId="52A1A301" w14:textId="77777777" w:rsidR="004B4468" w:rsidRPr="00B83EFA" w:rsidRDefault="004B4468" w:rsidP="00D32612">
      <w:pPr>
        <w:autoSpaceDE w:val="0"/>
        <w:autoSpaceDN w:val="0"/>
        <w:adjustRightInd w:val="0"/>
        <w:jc w:val="both"/>
        <w:rPr>
          <w:rFonts w:ascii="Arial" w:hAnsi="Arial" w:cs="Arial"/>
          <w:iCs/>
        </w:rPr>
      </w:pPr>
    </w:p>
    <w:p w14:paraId="1DF74704" w14:textId="77777777" w:rsidR="00D32612" w:rsidRPr="00B83EFA" w:rsidRDefault="006837EE" w:rsidP="00D32612">
      <w:pPr>
        <w:autoSpaceDE w:val="0"/>
        <w:autoSpaceDN w:val="0"/>
        <w:adjustRightInd w:val="0"/>
        <w:jc w:val="center"/>
        <w:rPr>
          <w:rFonts w:ascii="Arial" w:hAnsi="Arial" w:cs="Arial"/>
          <w:b/>
          <w:bCs/>
        </w:rPr>
      </w:pPr>
      <w:r w:rsidRPr="00B83EFA">
        <w:rPr>
          <w:rFonts w:ascii="Arial" w:hAnsi="Arial" w:cs="Arial"/>
          <w:b/>
        </w:rPr>
        <w:t>SECCIÓN</w:t>
      </w:r>
      <w:r w:rsidR="00D32612" w:rsidRPr="00B83EFA">
        <w:rPr>
          <w:rFonts w:ascii="Arial" w:hAnsi="Arial" w:cs="Arial"/>
          <w:b/>
        </w:rPr>
        <w:t xml:space="preserve"> II</w:t>
      </w:r>
    </w:p>
    <w:p w14:paraId="326C1C47" w14:textId="77777777" w:rsidR="00D32612" w:rsidRPr="00B83EFA" w:rsidRDefault="00D32612" w:rsidP="00D32612">
      <w:pPr>
        <w:autoSpaceDE w:val="0"/>
        <w:autoSpaceDN w:val="0"/>
        <w:adjustRightInd w:val="0"/>
        <w:jc w:val="center"/>
        <w:rPr>
          <w:rFonts w:ascii="Arial" w:hAnsi="Arial" w:cs="Arial"/>
          <w:b/>
          <w:bCs/>
          <w:iCs/>
        </w:rPr>
      </w:pPr>
      <w:r w:rsidRPr="00B83EFA">
        <w:rPr>
          <w:rFonts w:ascii="Arial" w:hAnsi="Arial" w:cs="Arial"/>
          <w:b/>
        </w:rPr>
        <w:t>POR ESTABLECIMIENTO DE EMPRESAS QUE DEPENDAN DEL MUNICIPIO</w:t>
      </w:r>
    </w:p>
    <w:p w14:paraId="78858FA1" w14:textId="77777777" w:rsidR="00D32612" w:rsidRPr="00B83EFA" w:rsidRDefault="00D32612" w:rsidP="00D32612">
      <w:pPr>
        <w:autoSpaceDE w:val="0"/>
        <w:autoSpaceDN w:val="0"/>
        <w:adjustRightInd w:val="0"/>
        <w:jc w:val="both"/>
        <w:rPr>
          <w:rFonts w:ascii="Arial" w:hAnsi="Arial" w:cs="Arial"/>
        </w:rPr>
      </w:pPr>
    </w:p>
    <w:p w14:paraId="36E40A66" w14:textId="77777777" w:rsidR="00D32612" w:rsidRPr="00B83EFA" w:rsidRDefault="00D32612" w:rsidP="00D32612">
      <w:pPr>
        <w:autoSpaceDE w:val="0"/>
        <w:autoSpaceDN w:val="0"/>
        <w:adjustRightInd w:val="0"/>
        <w:jc w:val="both"/>
        <w:rPr>
          <w:rFonts w:ascii="Arial" w:hAnsi="Arial" w:cs="Arial"/>
        </w:rPr>
      </w:pPr>
    </w:p>
    <w:p w14:paraId="656FCF15" w14:textId="3D07A76D" w:rsidR="00D32612" w:rsidRPr="00B83EFA" w:rsidRDefault="004A3BB6" w:rsidP="00D32612">
      <w:pPr>
        <w:autoSpaceDE w:val="0"/>
        <w:autoSpaceDN w:val="0"/>
        <w:adjustRightInd w:val="0"/>
        <w:jc w:val="both"/>
        <w:rPr>
          <w:rFonts w:ascii="Arial" w:hAnsi="Arial" w:cs="Arial"/>
        </w:rPr>
      </w:pPr>
      <w:r>
        <w:rPr>
          <w:rFonts w:ascii="Arial" w:hAnsi="Arial" w:cs="Arial"/>
          <w:b/>
        </w:rPr>
        <w:t>ARTÍCULO 76</w:t>
      </w:r>
      <w:r w:rsidR="00D32612" w:rsidRPr="00B83EFA">
        <w:rPr>
          <w:rFonts w:ascii="Arial" w:hAnsi="Arial" w:cs="Arial"/>
          <w:b/>
        </w:rPr>
        <w:t xml:space="preserve">.- </w:t>
      </w:r>
      <w:r w:rsidRPr="00B83EFA">
        <w:rPr>
          <w:rFonts w:ascii="Arial" w:hAnsi="Arial" w:cs="Arial"/>
        </w:rPr>
        <w:t>Serán Productos</w:t>
      </w:r>
      <w:r w:rsidR="00D32612" w:rsidRPr="00B83EFA">
        <w:rPr>
          <w:rFonts w:ascii="Arial" w:hAnsi="Arial" w:cs="Arial"/>
        </w:rPr>
        <w:t xml:space="preserve"> los ingresos que se obtengan por la explotación de establecimientos o empresas que dependan del Municipio.</w:t>
      </w:r>
    </w:p>
    <w:p w14:paraId="0D684547" w14:textId="77777777" w:rsidR="00D32612" w:rsidRPr="00B83EFA" w:rsidRDefault="00D32612" w:rsidP="00D32612">
      <w:pPr>
        <w:jc w:val="center"/>
        <w:rPr>
          <w:rFonts w:ascii="Arial" w:hAnsi="Arial" w:cs="Arial"/>
          <w:b/>
        </w:rPr>
      </w:pPr>
    </w:p>
    <w:p w14:paraId="743676CD" w14:textId="77777777" w:rsidR="00D32612" w:rsidRPr="00B83EFA" w:rsidRDefault="00D32612" w:rsidP="00D32612">
      <w:pPr>
        <w:jc w:val="center"/>
        <w:rPr>
          <w:rFonts w:ascii="Arial" w:hAnsi="Arial" w:cs="Arial"/>
          <w:b/>
        </w:rPr>
      </w:pPr>
    </w:p>
    <w:p w14:paraId="687897A6"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SECCIÓN III</w:t>
      </w:r>
    </w:p>
    <w:p w14:paraId="755E9AD6"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POR CRÉDITOS A FAVOR DEL MUNICIPIO</w:t>
      </w:r>
    </w:p>
    <w:p w14:paraId="4966F449" w14:textId="77777777" w:rsidR="00D32612" w:rsidRPr="00B83EFA" w:rsidRDefault="00D32612" w:rsidP="00D32612">
      <w:pPr>
        <w:jc w:val="center"/>
        <w:rPr>
          <w:rFonts w:ascii="Arial" w:hAnsi="Arial" w:cs="Arial"/>
          <w:b/>
        </w:rPr>
      </w:pPr>
    </w:p>
    <w:p w14:paraId="0DB667C5" w14:textId="77777777" w:rsidR="00D32612" w:rsidRPr="00B83EFA" w:rsidRDefault="00D32612" w:rsidP="00D32612">
      <w:pPr>
        <w:autoSpaceDE w:val="0"/>
        <w:autoSpaceDN w:val="0"/>
        <w:adjustRightInd w:val="0"/>
        <w:jc w:val="both"/>
        <w:rPr>
          <w:rFonts w:ascii="Arial" w:hAnsi="Arial" w:cs="Arial"/>
          <w:b/>
          <w:bCs/>
        </w:rPr>
      </w:pPr>
    </w:p>
    <w:p w14:paraId="29B79C7A" w14:textId="07D2647D" w:rsidR="00D32612" w:rsidRPr="00B83EFA" w:rsidRDefault="004A3BB6" w:rsidP="00D32612">
      <w:pPr>
        <w:autoSpaceDE w:val="0"/>
        <w:autoSpaceDN w:val="0"/>
        <w:adjustRightInd w:val="0"/>
        <w:jc w:val="both"/>
        <w:rPr>
          <w:rFonts w:ascii="Arial" w:hAnsi="Arial" w:cs="Arial"/>
        </w:rPr>
      </w:pPr>
      <w:r>
        <w:rPr>
          <w:rFonts w:ascii="Arial" w:hAnsi="Arial" w:cs="Arial"/>
          <w:b/>
        </w:rPr>
        <w:t>ARTÍCULO 77</w:t>
      </w:r>
      <w:r w:rsidR="00D32612" w:rsidRPr="00B83EFA">
        <w:rPr>
          <w:rFonts w:ascii="Arial" w:hAnsi="Arial" w:cs="Arial"/>
          <w:b/>
        </w:rPr>
        <w:t xml:space="preserve">.- </w:t>
      </w:r>
      <w:r w:rsidR="00D32612" w:rsidRPr="00B83EFA">
        <w:rPr>
          <w:rFonts w:ascii="Arial" w:hAnsi="Arial" w:cs="Arial"/>
        </w:rPr>
        <w:t>Tendrán carácter de Productos los ingresos que se obtengan por los créditos a favor del Municipio.</w:t>
      </w:r>
    </w:p>
    <w:p w14:paraId="03FAB8BC" w14:textId="77777777" w:rsidR="00D32612" w:rsidRPr="00B83EFA" w:rsidRDefault="00D32612" w:rsidP="00D32612">
      <w:pPr>
        <w:jc w:val="center"/>
        <w:rPr>
          <w:rFonts w:ascii="Arial" w:hAnsi="Arial" w:cs="Arial"/>
          <w:b/>
        </w:rPr>
      </w:pPr>
    </w:p>
    <w:p w14:paraId="448DB18E" w14:textId="77777777" w:rsidR="00D32612" w:rsidRPr="00B83EFA" w:rsidRDefault="006837EE" w:rsidP="00D32612">
      <w:pPr>
        <w:autoSpaceDE w:val="0"/>
        <w:autoSpaceDN w:val="0"/>
        <w:adjustRightInd w:val="0"/>
        <w:jc w:val="center"/>
        <w:rPr>
          <w:rFonts w:ascii="Arial" w:hAnsi="Arial" w:cs="Arial"/>
          <w:b/>
          <w:bCs/>
        </w:rPr>
      </w:pPr>
      <w:r w:rsidRPr="00B83EFA">
        <w:rPr>
          <w:rFonts w:ascii="Arial" w:hAnsi="Arial" w:cs="Arial"/>
          <w:b/>
        </w:rPr>
        <w:t>SECCIÓN</w:t>
      </w:r>
      <w:r w:rsidR="00D32612" w:rsidRPr="00B83EFA">
        <w:rPr>
          <w:rFonts w:ascii="Arial" w:hAnsi="Arial" w:cs="Arial"/>
          <w:b/>
        </w:rPr>
        <w:t xml:space="preserve"> IV</w:t>
      </w:r>
    </w:p>
    <w:p w14:paraId="0AE16357"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POR VENTA DE BIENES MOSTRENCOS Y ABANDONADOS</w:t>
      </w:r>
    </w:p>
    <w:p w14:paraId="03ACB06A" w14:textId="77777777" w:rsidR="00D32612" w:rsidRPr="00B83EFA" w:rsidRDefault="00D32612" w:rsidP="00D32612">
      <w:pPr>
        <w:autoSpaceDE w:val="0"/>
        <w:autoSpaceDN w:val="0"/>
        <w:adjustRightInd w:val="0"/>
        <w:jc w:val="center"/>
        <w:rPr>
          <w:rFonts w:ascii="Arial" w:hAnsi="Arial" w:cs="Arial"/>
          <w:b/>
          <w:bCs/>
        </w:rPr>
      </w:pPr>
    </w:p>
    <w:p w14:paraId="12F881A4" w14:textId="77777777" w:rsidR="00D32612" w:rsidRPr="00B83EFA" w:rsidRDefault="00D32612" w:rsidP="00D32612">
      <w:pPr>
        <w:jc w:val="center"/>
        <w:rPr>
          <w:rFonts w:ascii="Arial" w:hAnsi="Arial" w:cs="Arial"/>
          <w:b/>
        </w:rPr>
      </w:pPr>
    </w:p>
    <w:p w14:paraId="62922DB8" w14:textId="217C72A9" w:rsidR="00D32612" w:rsidRPr="00B83EFA" w:rsidRDefault="004A3BB6" w:rsidP="00D32612">
      <w:pPr>
        <w:autoSpaceDE w:val="0"/>
        <w:autoSpaceDN w:val="0"/>
        <w:adjustRightInd w:val="0"/>
        <w:jc w:val="both"/>
        <w:rPr>
          <w:rFonts w:ascii="Arial" w:hAnsi="Arial" w:cs="Arial"/>
        </w:rPr>
      </w:pPr>
      <w:r>
        <w:rPr>
          <w:rFonts w:ascii="Arial" w:hAnsi="Arial" w:cs="Arial"/>
          <w:b/>
        </w:rPr>
        <w:t>ARTÍCULO 78</w:t>
      </w:r>
      <w:r w:rsidR="00D32612" w:rsidRPr="00B83EFA">
        <w:rPr>
          <w:rFonts w:ascii="Arial" w:hAnsi="Arial" w:cs="Arial"/>
          <w:b/>
        </w:rPr>
        <w:t xml:space="preserve">.- </w:t>
      </w:r>
      <w:r w:rsidR="00D32612" w:rsidRPr="00B83EFA">
        <w:rPr>
          <w:rFonts w:ascii="Arial" w:hAnsi="Arial" w:cs="Arial"/>
        </w:rPr>
        <w:t>Tendrán carácter de Productos los ingresos que se obtengan por la venta de bienes mostrencos y abandonados.</w:t>
      </w:r>
    </w:p>
    <w:p w14:paraId="1CF0CE14" w14:textId="77777777" w:rsidR="00C0601C" w:rsidRPr="00B83EFA" w:rsidRDefault="00C0601C" w:rsidP="00D32612">
      <w:pPr>
        <w:autoSpaceDE w:val="0"/>
        <w:autoSpaceDN w:val="0"/>
        <w:adjustRightInd w:val="0"/>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0"/>
        <w:gridCol w:w="2034"/>
        <w:gridCol w:w="2838"/>
      </w:tblGrid>
      <w:tr w:rsidR="00C0601C" w:rsidRPr="006837EE" w14:paraId="7C2D54E5" w14:textId="77777777" w:rsidTr="007D3BFB">
        <w:trPr>
          <w:trHeight w:val="401"/>
          <w:jc w:val="center"/>
        </w:trPr>
        <w:tc>
          <w:tcPr>
            <w:tcW w:w="4750" w:type="dxa"/>
            <w:shd w:val="clear" w:color="auto" w:fill="E6E6E6"/>
            <w:vAlign w:val="center"/>
          </w:tcPr>
          <w:p w14:paraId="5D1E8DC3" w14:textId="77777777" w:rsidR="00C0601C" w:rsidRPr="006837EE" w:rsidRDefault="00C0601C" w:rsidP="006837EE">
            <w:pPr>
              <w:pStyle w:val="Encabezado"/>
              <w:jc w:val="center"/>
              <w:rPr>
                <w:rFonts w:ascii="Arial" w:hAnsi="Arial" w:cs="Arial"/>
                <w:b/>
                <w:bCs/>
                <w:sz w:val="18"/>
                <w:szCs w:val="18"/>
                <w:lang w:val="es-MX"/>
              </w:rPr>
            </w:pPr>
            <w:r w:rsidRPr="006837EE">
              <w:rPr>
                <w:rFonts w:ascii="Arial" w:hAnsi="Arial" w:cs="Arial"/>
                <w:b/>
                <w:bCs/>
                <w:sz w:val="18"/>
                <w:szCs w:val="18"/>
                <w:lang w:val="es-MX"/>
              </w:rPr>
              <w:t>CONCEPTO</w:t>
            </w:r>
          </w:p>
        </w:tc>
        <w:tc>
          <w:tcPr>
            <w:tcW w:w="2034" w:type="dxa"/>
            <w:shd w:val="clear" w:color="auto" w:fill="E6E6E6"/>
            <w:vAlign w:val="center"/>
          </w:tcPr>
          <w:p w14:paraId="78314A07" w14:textId="77777777" w:rsidR="00C0601C" w:rsidRPr="006837EE" w:rsidRDefault="00C0601C" w:rsidP="006837EE">
            <w:pPr>
              <w:jc w:val="center"/>
              <w:rPr>
                <w:rFonts w:ascii="Arial" w:hAnsi="Arial" w:cs="Arial"/>
                <w:b/>
                <w:bCs/>
                <w:sz w:val="18"/>
                <w:szCs w:val="18"/>
                <w:lang w:val="es-MX"/>
              </w:rPr>
            </w:pPr>
            <w:r w:rsidRPr="006837EE">
              <w:rPr>
                <w:rFonts w:ascii="Arial" w:hAnsi="Arial" w:cs="Arial"/>
                <w:b/>
                <w:bCs/>
                <w:sz w:val="18"/>
                <w:szCs w:val="18"/>
                <w:lang w:val="es-MX"/>
              </w:rPr>
              <w:t>UNIDAD Y/O BASE</w:t>
            </w:r>
          </w:p>
        </w:tc>
        <w:tc>
          <w:tcPr>
            <w:tcW w:w="2838" w:type="dxa"/>
            <w:shd w:val="clear" w:color="auto" w:fill="E6E6E6"/>
            <w:vAlign w:val="center"/>
          </w:tcPr>
          <w:p w14:paraId="15F1E6BB" w14:textId="77777777" w:rsidR="00C0601C" w:rsidRPr="006837EE" w:rsidRDefault="007D3BFB" w:rsidP="006837EE">
            <w:pPr>
              <w:jc w:val="center"/>
              <w:rPr>
                <w:rFonts w:ascii="Arial" w:hAnsi="Arial" w:cs="Arial"/>
                <w:b/>
                <w:bCs/>
                <w:sz w:val="18"/>
                <w:szCs w:val="18"/>
                <w:lang w:val="es-MX"/>
              </w:rPr>
            </w:pPr>
            <w:r>
              <w:rPr>
                <w:rFonts w:ascii="Arial" w:hAnsi="Arial" w:cs="Arial"/>
                <w:b/>
                <w:bCs/>
                <w:sz w:val="18"/>
                <w:szCs w:val="18"/>
                <w:lang w:val="es-MX"/>
              </w:rPr>
              <w:t>CUOTA</w:t>
            </w:r>
            <w:r w:rsidR="00C0601C" w:rsidRPr="006837EE">
              <w:rPr>
                <w:rFonts w:ascii="Arial" w:hAnsi="Arial" w:cs="Arial"/>
                <w:b/>
                <w:bCs/>
                <w:sz w:val="18"/>
                <w:szCs w:val="18"/>
                <w:lang w:val="es-MX"/>
              </w:rPr>
              <w:t xml:space="preserve"> O TARIFA</w:t>
            </w:r>
            <w:r>
              <w:rPr>
                <w:rFonts w:ascii="Arial" w:hAnsi="Arial" w:cs="Arial"/>
                <w:b/>
                <w:bCs/>
                <w:sz w:val="18"/>
                <w:szCs w:val="18"/>
                <w:lang w:val="es-MX"/>
              </w:rPr>
              <w:t xml:space="preserve"> </w:t>
            </w:r>
            <w:proofErr w:type="spellStart"/>
            <w:r>
              <w:rPr>
                <w:rFonts w:ascii="Arial" w:hAnsi="Arial" w:cs="Arial"/>
                <w:b/>
                <w:bCs/>
                <w:sz w:val="18"/>
                <w:szCs w:val="18"/>
                <w:lang w:val="es-MX"/>
              </w:rPr>
              <w:t>U.M.A</w:t>
            </w:r>
            <w:proofErr w:type="spellEnd"/>
            <w:r>
              <w:rPr>
                <w:rFonts w:ascii="Arial" w:hAnsi="Arial" w:cs="Arial"/>
                <w:b/>
                <w:bCs/>
                <w:sz w:val="18"/>
                <w:szCs w:val="18"/>
                <w:lang w:val="es-MX"/>
              </w:rPr>
              <w:t>.</w:t>
            </w:r>
          </w:p>
        </w:tc>
      </w:tr>
      <w:tr w:rsidR="00C0601C" w:rsidRPr="00B83EFA" w14:paraId="22DC42AB" w14:textId="77777777" w:rsidTr="006837EE">
        <w:trPr>
          <w:trHeight w:val="70"/>
          <w:jc w:val="center"/>
        </w:trPr>
        <w:tc>
          <w:tcPr>
            <w:tcW w:w="4750" w:type="dxa"/>
          </w:tcPr>
          <w:p w14:paraId="721EC189" w14:textId="77777777" w:rsidR="00C0601C" w:rsidRPr="00B83EFA" w:rsidRDefault="00C0601C" w:rsidP="00887019">
            <w:pPr>
              <w:autoSpaceDE w:val="0"/>
              <w:autoSpaceDN w:val="0"/>
              <w:adjustRightInd w:val="0"/>
              <w:rPr>
                <w:rFonts w:ascii="Arial" w:hAnsi="Arial" w:cs="Arial"/>
              </w:rPr>
            </w:pPr>
            <w:r w:rsidRPr="00B83EFA">
              <w:rPr>
                <w:rFonts w:ascii="Arial" w:hAnsi="Arial" w:cs="Arial"/>
              </w:rPr>
              <w:t>VENTA DE BIENES MOSTRENCOS Y</w:t>
            </w:r>
          </w:p>
          <w:p w14:paraId="20F397C9" w14:textId="77777777" w:rsidR="00C0601C" w:rsidRPr="00B83EFA" w:rsidRDefault="00C0601C" w:rsidP="00887019">
            <w:pPr>
              <w:autoSpaceDE w:val="0"/>
              <w:autoSpaceDN w:val="0"/>
              <w:adjustRightInd w:val="0"/>
              <w:rPr>
                <w:rFonts w:ascii="Arial" w:hAnsi="Arial" w:cs="Arial"/>
              </w:rPr>
            </w:pPr>
            <w:r w:rsidRPr="00B83EFA">
              <w:rPr>
                <w:rFonts w:ascii="Arial" w:hAnsi="Arial" w:cs="Arial"/>
              </w:rPr>
              <w:t>ABANDONADOS</w:t>
            </w:r>
          </w:p>
        </w:tc>
        <w:tc>
          <w:tcPr>
            <w:tcW w:w="2034" w:type="dxa"/>
          </w:tcPr>
          <w:p w14:paraId="3C12CCF7" w14:textId="77777777" w:rsidR="00C0601C" w:rsidRPr="00B83EFA" w:rsidRDefault="00C0601C" w:rsidP="00887019">
            <w:pPr>
              <w:jc w:val="center"/>
              <w:rPr>
                <w:rFonts w:ascii="Arial" w:hAnsi="Arial" w:cs="Arial"/>
              </w:rPr>
            </w:pPr>
            <w:r w:rsidRPr="00B83EFA">
              <w:rPr>
                <w:rFonts w:ascii="Arial" w:hAnsi="Arial" w:cs="Arial"/>
              </w:rPr>
              <w:t>CABEZA DE GANADO</w:t>
            </w:r>
          </w:p>
        </w:tc>
        <w:tc>
          <w:tcPr>
            <w:tcW w:w="2838" w:type="dxa"/>
          </w:tcPr>
          <w:p w14:paraId="384DFC7E" w14:textId="77777777" w:rsidR="00C0601C" w:rsidRPr="00B83EFA" w:rsidRDefault="00C0601C" w:rsidP="007D3BFB">
            <w:pPr>
              <w:autoSpaceDE w:val="0"/>
              <w:autoSpaceDN w:val="0"/>
              <w:adjustRightInd w:val="0"/>
              <w:jc w:val="center"/>
              <w:rPr>
                <w:rFonts w:ascii="Arial" w:hAnsi="Arial" w:cs="Arial"/>
              </w:rPr>
            </w:pPr>
            <w:r w:rsidRPr="00B83EFA">
              <w:rPr>
                <w:rFonts w:ascii="Arial" w:hAnsi="Arial" w:cs="Arial"/>
              </w:rPr>
              <w:t>De 1 hasta 200</w:t>
            </w:r>
          </w:p>
        </w:tc>
      </w:tr>
      <w:tr w:rsidR="00C0601C" w:rsidRPr="00B83EFA" w14:paraId="7BA64A63" w14:textId="77777777" w:rsidTr="006837EE">
        <w:trPr>
          <w:trHeight w:val="360"/>
          <w:jc w:val="center"/>
        </w:trPr>
        <w:tc>
          <w:tcPr>
            <w:tcW w:w="4750" w:type="dxa"/>
          </w:tcPr>
          <w:p w14:paraId="76F66C3D" w14:textId="77777777" w:rsidR="00C0601C" w:rsidRPr="00B83EFA" w:rsidRDefault="00C0601C" w:rsidP="00887019">
            <w:pPr>
              <w:autoSpaceDE w:val="0"/>
              <w:autoSpaceDN w:val="0"/>
              <w:adjustRightInd w:val="0"/>
              <w:rPr>
                <w:rFonts w:ascii="Arial" w:hAnsi="Arial" w:cs="Arial"/>
              </w:rPr>
            </w:pPr>
            <w:r w:rsidRPr="00B83EFA">
              <w:rPr>
                <w:rFonts w:ascii="Arial" w:hAnsi="Arial" w:cs="Arial"/>
              </w:rPr>
              <w:t>BIENES MUEBLES Y OTROS</w:t>
            </w:r>
          </w:p>
        </w:tc>
        <w:tc>
          <w:tcPr>
            <w:tcW w:w="2034" w:type="dxa"/>
          </w:tcPr>
          <w:p w14:paraId="66A3635C" w14:textId="77777777" w:rsidR="00C0601C" w:rsidRPr="00B83EFA" w:rsidRDefault="00C0601C" w:rsidP="00887019">
            <w:pPr>
              <w:jc w:val="center"/>
              <w:rPr>
                <w:rFonts w:ascii="Arial" w:hAnsi="Arial" w:cs="Arial"/>
              </w:rPr>
            </w:pPr>
            <w:r w:rsidRPr="00B83EFA">
              <w:rPr>
                <w:rFonts w:ascii="Arial" w:hAnsi="Arial" w:cs="Arial"/>
              </w:rPr>
              <w:t>POR UNIDAD</w:t>
            </w:r>
          </w:p>
        </w:tc>
        <w:tc>
          <w:tcPr>
            <w:tcW w:w="2838" w:type="dxa"/>
          </w:tcPr>
          <w:p w14:paraId="25279C5C" w14:textId="77777777" w:rsidR="00C0601C" w:rsidRPr="00B83EFA" w:rsidRDefault="00C0601C" w:rsidP="007D3BFB">
            <w:pPr>
              <w:autoSpaceDE w:val="0"/>
              <w:autoSpaceDN w:val="0"/>
              <w:adjustRightInd w:val="0"/>
              <w:jc w:val="center"/>
              <w:rPr>
                <w:rFonts w:ascii="Arial" w:hAnsi="Arial" w:cs="Arial"/>
              </w:rPr>
            </w:pPr>
            <w:r w:rsidRPr="00B83EFA">
              <w:rPr>
                <w:rFonts w:ascii="Arial" w:hAnsi="Arial" w:cs="Arial"/>
              </w:rPr>
              <w:t>De 1 hasta 5000</w:t>
            </w:r>
          </w:p>
        </w:tc>
      </w:tr>
    </w:tbl>
    <w:p w14:paraId="3580B76B" w14:textId="77777777" w:rsidR="00C0601C" w:rsidRPr="00B83EFA" w:rsidRDefault="00C0601C" w:rsidP="00D32612">
      <w:pPr>
        <w:autoSpaceDE w:val="0"/>
        <w:autoSpaceDN w:val="0"/>
        <w:adjustRightInd w:val="0"/>
        <w:jc w:val="both"/>
        <w:rPr>
          <w:rFonts w:ascii="Arial" w:hAnsi="Arial" w:cs="Arial"/>
        </w:rPr>
      </w:pPr>
    </w:p>
    <w:p w14:paraId="26095CAA" w14:textId="77777777" w:rsidR="009E7C2F" w:rsidRDefault="009E7C2F" w:rsidP="00D32612">
      <w:pPr>
        <w:autoSpaceDE w:val="0"/>
        <w:autoSpaceDN w:val="0"/>
        <w:adjustRightInd w:val="0"/>
        <w:jc w:val="center"/>
        <w:rPr>
          <w:rFonts w:ascii="Arial" w:hAnsi="Arial" w:cs="Arial"/>
          <w:b/>
        </w:rPr>
      </w:pPr>
    </w:p>
    <w:p w14:paraId="5034A299" w14:textId="77777777" w:rsidR="00D32612" w:rsidRPr="00B83EFA" w:rsidRDefault="00B94F99" w:rsidP="00D32612">
      <w:pPr>
        <w:autoSpaceDE w:val="0"/>
        <w:autoSpaceDN w:val="0"/>
        <w:adjustRightInd w:val="0"/>
        <w:jc w:val="center"/>
        <w:rPr>
          <w:rFonts w:ascii="Arial" w:hAnsi="Arial" w:cs="Arial"/>
          <w:b/>
          <w:bCs/>
        </w:rPr>
      </w:pPr>
      <w:r w:rsidRPr="00B83EFA">
        <w:rPr>
          <w:rFonts w:ascii="Arial" w:hAnsi="Arial" w:cs="Arial"/>
          <w:b/>
        </w:rPr>
        <w:t>SECCIÓN</w:t>
      </w:r>
      <w:r w:rsidR="00D32612" w:rsidRPr="00B83EFA">
        <w:rPr>
          <w:rFonts w:ascii="Arial" w:hAnsi="Arial" w:cs="Arial"/>
          <w:b/>
        </w:rPr>
        <w:t xml:space="preserve"> V</w:t>
      </w:r>
    </w:p>
    <w:p w14:paraId="0E4EB44E"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LOS QUE SE OBTENGAN DE LA VENTA DE OBJETOS RECOGIDOS POR AUTORIDADES MUNICIPALES</w:t>
      </w:r>
    </w:p>
    <w:p w14:paraId="7C67DD50" w14:textId="77777777" w:rsidR="00D32612" w:rsidRPr="00B83EFA" w:rsidRDefault="00D32612" w:rsidP="00D32612">
      <w:pPr>
        <w:jc w:val="center"/>
        <w:rPr>
          <w:rFonts w:ascii="Arial" w:hAnsi="Arial" w:cs="Arial"/>
          <w:b/>
        </w:rPr>
      </w:pPr>
    </w:p>
    <w:p w14:paraId="37A2431E" w14:textId="00C285D3" w:rsidR="00D32612" w:rsidRPr="00B83EFA" w:rsidRDefault="004A3BB6" w:rsidP="00D32612">
      <w:pPr>
        <w:autoSpaceDE w:val="0"/>
        <w:autoSpaceDN w:val="0"/>
        <w:adjustRightInd w:val="0"/>
        <w:jc w:val="both"/>
        <w:rPr>
          <w:rFonts w:ascii="Arial" w:hAnsi="Arial" w:cs="Arial"/>
        </w:rPr>
      </w:pPr>
      <w:r>
        <w:rPr>
          <w:rFonts w:ascii="Arial" w:hAnsi="Arial" w:cs="Arial"/>
          <w:b/>
        </w:rPr>
        <w:t>ARTÍCULO 79</w:t>
      </w:r>
      <w:r w:rsidR="00D32612" w:rsidRPr="00B83EFA">
        <w:rPr>
          <w:rFonts w:ascii="Arial" w:hAnsi="Arial" w:cs="Arial"/>
          <w:b/>
        </w:rPr>
        <w:t xml:space="preserve">.- </w:t>
      </w:r>
      <w:r w:rsidR="00D32612" w:rsidRPr="00B83EFA">
        <w:rPr>
          <w:rFonts w:ascii="Arial" w:hAnsi="Arial" w:cs="Arial"/>
        </w:rPr>
        <w:t>Tendrán carácter de Productos los ingresos que se obtengan de la venta de objetos recogidos por Autoridades Municipales.</w:t>
      </w:r>
    </w:p>
    <w:p w14:paraId="66F5B5E1" w14:textId="77777777" w:rsidR="00C0601C" w:rsidRDefault="00C0601C" w:rsidP="00D32612">
      <w:pPr>
        <w:autoSpaceDE w:val="0"/>
        <w:autoSpaceDN w:val="0"/>
        <w:adjustRightInd w:val="0"/>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0"/>
        <w:gridCol w:w="3060"/>
        <w:gridCol w:w="2838"/>
      </w:tblGrid>
      <w:tr w:rsidR="00C0601C" w:rsidRPr="00B83EFA" w14:paraId="3645AF21" w14:textId="77777777" w:rsidTr="007D3BFB">
        <w:trPr>
          <w:trHeight w:val="647"/>
          <w:jc w:val="center"/>
        </w:trPr>
        <w:tc>
          <w:tcPr>
            <w:tcW w:w="3670" w:type="dxa"/>
            <w:shd w:val="clear" w:color="auto" w:fill="E6E6E6"/>
          </w:tcPr>
          <w:p w14:paraId="7B4F6CB9" w14:textId="77777777" w:rsidR="00C0601C" w:rsidRPr="00B83EFA" w:rsidRDefault="00C0601C" w:rsidP="00887019">
            <w:pPr>
              <w:pStyle w:val="Encabezado"/>
              <w:jc w:val="center"/>
              <w:rPr>
                <w:rFonts w:ascii="Arial" w:hAnsi="Arial" w:cs="Arial"/>
                <w:b/>
                <w:bCs/>
                <w:sz w:val="24"/>
                <w:szCs w:val="24"/>
                <w:lang w:val="es-MX"/>
              </w:rPr>
            </w:pPr>
            <w:r w:rsidRPr="00B83EFA">
              <w:rPr>
                <w:rFonts w:ascii="Arial" w:hAnsi="Arial" w:cs="Arial"/>
                <w:b/>
                <w:bCs/>
                <w:sz w:val="24"/>
                <w:szCs w:val="24"/>
                <w:lang w:val="es-MX"/>
              </w:rPr>
              <w:t>CONCEPTO</w:t>
            </w:r>
          </w:p>
        </w:tc>
        <w:tc>
          <w:tcPr>
            <w:tcW w:w="3060" w:type="dxa"/>
            <w:shd w:val="clear" w:color="auto" w:fill="E6E6E6"/>
          </w:tcPr>
          <w:p w14:paraId="310AFC4E" w14:textId="77777777" w:rsidR="00C0601C" w:rsidRPr="00B83EFA" w:rsidRDefault="00C0601C" w:rsidP="00887019">
            <w:pPr>
              <w:jc w:val="center"/>
              <w:rPr>
                <w:rFonts w:ascii="Arial" w:hAnsi="Arial" w:cs="Arial"/>
                <w:b/>
                <w:bCs/>
                <w:lang w:val="es-MX"/>
              </w:rPr>
            </w:pPr>
            <w:r w:rsidRPr="00B83EFA">
              <w:rPr>
                <w:rFonts w:ascii="Arial" w:hAnsi="Arial" w:cs="Arial"/>
                <w:b/>
                <w:bCs/>
                <w:lang w:val="es-MX"/>
              </w:rPr>
              <w:t>UNIDAD Y/O BASE</w:t>
            </w:r>
          </w:p>
        </w:tc>
        <w:tc>
          <w:tcPr>
            <w:tcW w:w="2838" w:type="dxa"/>
            <w:shd w:val="clear" w:color="auto" w:fill="E6E6E6"/>
          </w:tcPr>
          <w:p w14:paraId="0D7E02FF" w14:textId="77777777" w:rsidR="00C0601C" w:rsidRPr="00B83EFA" w:rsidRDefault="007D3BFB" w:rsidP="00887019">
            <w:pPr>
              <w:jc w:val="center"/>
              <w:rPr>
                <w:rFonts w:ascii="Arial" w:hAnsi="Arial" w:cs="Arial"/>
                <w:b/>
                <w:bCs/>
                <w:lang w:val="es-MX"/>
              </w:rPr>
            </w:pPr>
            <w:r>
              <w:rPr>
                <w:rFonts w:ascii="Arial" w:hAnsi="Arial" w:cs="Arial"/>
                <w:b/>
                <w:bCs/>
                <w:lang w:val="es-MX"/>
              </w:rPr>
              <w:t>CUOTA</w:t>
            </w:r>
            <w:r w:rsidR="00C0601C" w:rsidRPr="00B83EFA">
              <w:rPr>
                <w:rFonts w:ascii="Arial" w:hAnsi="Arial" w:cs="Arial"/>
                <w:b/>
                <w:bCs/>
                <w:lang w:val="es-MX"/>
              </w:rPr>
              <w:t xml:space="preserve"> O TARIFA</w:t>
            </w:r>
            <w:r>
              <w:rPr>
                <w:rFonts w:ascii="Arial" w:hAnsi="Arial" w:cs="Arial"/>
                <w:b/>
                <w:bCs/>
                <w:lang w:val="es-MX"/>
              </w:rPr>
              <w:t xml:space="preserve"> </w:t>
            </w:r>
            <w:proofErr w:type="spellStart"/>
            <w:r>
              <w:rPr>
                <w:rFonts w:ascii="Arial" w:hAnsi="Arial" w:cs="Arial"/>
                <w:b/>
                <w:bCs/>
                <w:lang w:val="es-MX"/>
              </w:rPr>
              <w:t>U.M.A</w:t>
            </w:r>
            <w:proofErr w:type="spellEnd"/>
            <w:r>
              <w:rPr>
                <w:rFonts w:ascii="Arial" w:hAnsi="Arial" w:cs="Arial"/>
                <w:b/>
                <w:bCs/>
                <w:lang w:val="es-MX"/>
              </w:rPr>
              <w:t>.</w:t>
            </w:r>
          </w:p>
        </w:tc>
      </w:tr>
      <w:tr w:rsidR="00C0601C" w:rsidRPr="00B83EFA" w14:paraId="0CB2A09F" w14:textId="77777777" w:rsidTr="009E7C2F">
        <w:trPr>
          <w:trHeight w:val="70"/>
          <w:jc w:val="center"/>
        </w:trPr>
        <w:tc>
          <w:tcPr>
            <w:tcW w:w="3670" w:type="dxa"/>
          </w:tcPr>
          <w:p w14:paraId="2A5C4B33" w14:textId="77777777" w:rsidR="00C0601C" w:rsidRPr="00B83EFA" w:rsidRDefault="00C0601C" w:rsidP="00887019">
            <w:pPr>
              <w:autoSpaceDE w:val="0"/>
              <w:autoSpaceDN w:val="0"/>
              <w:adjustRightInd w:val="0"/>
              <w:rPr>
                <w:rFonts w:ascii="Arial" w:hAnsi="Arial" w:cs="Arial"/>
              </w:rPr>
            </w:pPr>
            <w:r w:rsidRPr="00B83EFA">
              <w:rPr>
                <w:rFonts w:ascii="Arial" w:hAnsi="Arial" w:cs="Arial"/>
              </w:rPr>
              <w:t>Venta de objetos recogidos</w:t>
            </w:r>
          </w:p>
        </w:tc>
        <w:tc>
          <w:tcPr>
            <w:tcW w:w="3060" w:type="dxa"/>
          </w:tcPr>
          <w:p w14:paraId="31BD9E92" w14:textId="77777777" w:rsidR="00C0601C" w:rsidRPr="00B83EFA" w:rsidRDefault="00C0601C" w:rsidP="00887019">
            <w:pPr>
              <w:jc w:val="center"/>
              <w:rPr>
                <w:rFonts w:ascii="Arial" w:hAnsi="Arial" w:cs="Arial"/>
              </w:rPr>
            </w:pPr>
            <w:r w:rsidRPr="00B83EFA">
              <w:rPr>
                <w:rFonts w:ascii="Arial" w:hAnsi="Arial" w:cs="Arial"/>
              </w:rPr>
              <w:t>Por unidad u objeto</w:t>
            </w:r>
          </w:p>
        </w:tc>
        <w:tc>
          <w:tcPr>
            <w:tcW w:w="2838" w:type="dxa"/>
          </w:tcPr>
          <w:p w14:paraId="527925F9" w14:textId="77777777" w:rsidR="00C0601C" w:rsidRPr="00B83EFA" w:rsidRDefault="00C0601C" w:rsidP="007D3BFB">
            <w:pPr>
              <w:autoSpaceDE w:val="0"/>
              <w:autoSpaceDN w:val="0"/>
              <w:adjustRightInd w:val="0"/>
              <w:jc w:val="center"/>
              <w:rPr>
                <w:rFonts w:ascii="Arial" w:hAnsi="Arial" w:cs="Arial"/>
              </w:rPr>
            </w:pPr>
            <w:r w:rsidRPr="00B83EFA">
              <w:rPr>
                <w:rFonts w:ascii="Arial" w:hAnsi="Arial" w:cs="Arial"/>
              </w:rPr>
              <w:t>De 1 hasta 200</w:t>
            </w:r>
          </w:p>
        </w:tc>
      </w:tr>
    </w:tbl>
    <w:p w14:paraId="3BC89B1A" w14:textId="77777777" w:rsidR="00C0601C" w:rsidRPr="00B83EFA" w:rsidRDefault="00C0601C" w:rsidP="00D32612">
      <w:pPr>
        <w:autoSpaceDE w:val="0"/>
        <w:autoSpaceDN w:val="0"/>
        <w:adjustRightInd w:val="0"/>
        <w:jc w:val="both"/>
        <w:rPr>
          <w:rFonts w:ascii="Arial" w:hAnsi="Arial" w:cs="Arial"/>
        </w:rPr>
      </w:pPr>
    </w:p>
    <w:p w14:paraId="19F2F5C9" w14:textId="77777777" w:rsidR="00C0601C" w:rsidRPr="00B83EFA" w:rsidRDefault="00C0601C" w:rsidP="00D32612">
      <w:pPr>
        <w:autoSpaceDE w:val="0"/>
        <w:autoSpaceDN w:val="0"/>
        <w:adjustRightInd w:val="0"/>
        <w:jc w:val="both"/>
        <w:rPr>
          <w:rFonts w:ascii="Arial" w:hAnsi="Arial" w:cs="Arial"/>
        </w:rPr>
      </w:pPr>
    </w:p>
    <w:p w14:paraId="18CBE27C" w14:textId="77777777" w:rsidR="00443C2E" w:rsidRDefault="00443C2E" w:rsidP="00D32612">
      <w:pPr>
        <w:autoSpaceDE w:val="0"/>
        <w:autoSpaceDN w:val="0"/>
        <w:adjustRightInd w:val="0"/>
        <w:jc w:val="center"/>
        <w:rPr>
          <w:rFonts w:ascii="Arial" w:hAnsi="Arial" w:cs="Arial"/>
          <w:b/>
        </w:rPr>
      </w:pPr>
    </w:p>
    <w:p w14:paraId="60BC66F1" w14:textId="77777777" w:rsidR="00443C2E" w:rsidRDefault="00443C2E" w:rsidP="00D32612">
      <w:pPr>
        <w:autoSpaceDE w:val="0"/>
        <w:autoSpaceDN w:val="0"/>
        <w:adjustRightInd w:val="0"/>
        <w:jc w:val="center"/>
        <w:rPr>
          <w:rFonts w:ascii="Arial" w:hAnsi="Arial" w:cs="Arial"/>
          <w:b/>
        </w:rPr>
      </w:pPr>
    </w:p>
    <w:p w14:paraId="36C618B9" w14:textId="77777777" w:rsidR="00443C2E" w:rsidRDefault="00443C2E" w:rsidP="00D32612">
      <w:pPr>
        <w:autoSpaceDE w:val="0"/>
        <w:autoSpaceDN w:val="0"/>
        <w:adjustRightInd w:val="0"/>
        <w:jc w:val="center"/>
        <w:rPr>
          <w:rFonts w:ascii="Arial" w:hAnsi="Arial" w:cs="Arial"/>
          <w:b/>
        </w:rPr>
      </w:pPr>
    </w:p>
    <w:p w14:paraId="68AF3DA2"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SECCIÓN VI</w:t>
      </w:r>
    </w:p>
    <w:p w14:paraId="25DC542F"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FIANZAS QUE SE HAGAN EFECTIVA</w:t>
      </w:r>
      <w:r w:rsidR="006837EE">
        <w:rPr>
          <w:rFonts w:ascii="Arial" w:hAnsi="Arial" w:cs="Arial"/>
          <w:b/>
        </w:rPr>
        <w:t>S</w:t>
      </w:r>
      <w:r w:rsidRPr="00B83EFA">
        <w:rPr>
          <w:rFonts w:ascii="Arial" w:hAnsi="Arial" w:cs="Arial"/>
          <w:b/>
        </w:rPr>
        <w:t xml:space="preserve"> A FAVOR DEL MUNICIPIO </w:t>
      </w:r>
    </w:p>
    <w:p w14:paraId="10964ADF"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POR RESOLUCIONES FIRMES DE AUTORIDAD COMPETENTE</w:t>
      </w:r>
    </w:p>
    <w:p w14:paraId="70C2FE89" w14:textId="77777777" w:rsidR="00D32612" w:rsidRPr="00B83EFA" w:rsidRDefault="00D32612" w:rsidP="00D32612">
      <w:pPr>
        <w:autoSpaceDE w:val="0"/>
        <w:autoSpaceDN w:val="0"/>
        <w:adjustRightInd w:val="0"/>
        <w:jc w:val="both"/>
        <w:rPr>
          <w:rFonts w:ascii="Arial" w:hAnsi="Arial" w:cs="Arial"/>
        </w:rPr>
      </w:pPr>
    </w:p>
    <w:p w14:paraId="03ABD073" w14:textId="09CC53B6" w:rsidR="00D32612" w:rsidRPr="00B83EFA" w:rsidRDefault="004A3BB6" w:rsidP="00D32612">
      <w:pPr>
        <w:autoSpaceDE w:val="0"/>
        <w:autoSpaceDN w:val="0"/>
        <w:adjustRightInd w:val="0"/>
        <w:jc w:val="both"/>
        <w:rPr>
          <w:rFonts w:ascii="Arial" w:hAnsi="Arial" w:cs="Arial"/>
        </w:rPr>
      </w:pPr>
      <w:r>
        <w:rPr>
          <w:rFonts w:ascii="Arial" w:hAnsi="Arial" w:cs="Arial"/>
          <w:b/>
        </w:rPr>
        <w:t>ARTÍCULO 80</w:t>
      </w:r>
      <w:r w:rsidR="00D32612" w:rsidRPr="00B83EFA">
        <w:rPr>
          <w:rFonts w:ascii="Arial" w:hAnsi="Arial" w:cs="Arial"/>
          <w:b/>
        </w:rPr>
        <w:t xml:space="preserve">.- </w:t>
      </w:r>
      <w:r w:rsidR="00D32612" w:rsidRPr="00B83EFA">
        <w:rPr>
          <w:rFonts w:ascii="Arial" w:hAnsi="Arial" w:cs="Arial"/>
        </w:rPr>
        <w:t>Toda fianza se hará efectiva a favor del Municipio conforme a la Resolución que emita la Autoridad competente y que haya causado ejecutoria, de conformidad con las disposiciones legales aplicables.</w:t>
      </w:r>
    </w:p>
    <w:p w14:paraId="716876DC" w14:textId="77777777" w:rsidR="00D32612" w:rsidRPr="00B83EFA" w:rsidRDefault="00D32612" w:rsidP="00D32612">
      <w:pPr>
        <w:autoSpaceDE w:val="0"/>
        <w:autoSpaceDN w:val="0"/>
        <w:adjustRightInd w:val="0"/>
        <w:jc w:val="both"/>
        <w:rPr>
          <w:rFonts w:ascii="Arial" w:hAnsi="Arial" w:cs="Arial"/>
        </w:rPr>
      </w:pPr>
    </w:p>
    <w:p w14:paraId="4FA4C0C5"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CAPÍTULO II</w:t>
      </w:r>
    </w:p>
    <w:p w14:paraId="7E84204D"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PRODUCTOS DE CAPITAL</w:t>
      </w:r>
    </w:p>
    <w:p w14:paraId="2DD828E7" w14:textId="77777777" w:rsidR="00D32612" w:rsidRPr="00B83EFA" w:rsidRDefault="00D32612" w:rsidP="00D32612">
      <w:pPr>
        <w:autoSpaceDE w:val="0"/>
        <w:autoSpaceDN w:val="0"/>
        <w:adjustRightInd w:val="0"/>
        <w:jc w:val="center"/>
        <w:rPr>
          <w:rFonts w:ascii="Arial" w:hAnsi="Arial" w:cs="Arial"/>
          <w:b/>
          <w:bCs/>
        </w:rPr>
      </w:pPr>
    </w:p>
    <w:p w14:paraId="58A5F45E"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SECCIÓN I</w:t>
      </w:r>
    </w:p>
    <w:p w14:paraId="719C9ACE"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ENAJENACIÓN DE BIENES MUEBLES E INMUEBLES MUNICIPALES</w:t>
      </w:r>
    </w:p>
    <w:p w14:paraId="1FEBB6D1" w14:textId="77777777" w:rsidR="00D32612" w:rsidRPr="00B83EFA" w:rsidRDefault="00D32612" w:rsidP="00D32612">
      <w:pPr>
        <w:autoSpaceDE w:val="0"/>
        <w:autoSpaceDN w:val="0"/>
        <w:adjustRightInd w:val="0"/>
        <w:jc w:val="both"/>
        <w:rPr>
          <w:rFonts w:ascii="Arial" w:hAnsi="Arial" w:cs="Arial"/>
        </w:rPr>
      </w:pPr>
    </w:p>
    <w:p w14:paraId="30D12BA5" w14:textId="18C7B7EE" w:rsidR="00D32612" w:rsidRPr="00B83EFA" w:rsidRDefault="004A3BB6" w:rsidP="00D32612">
      <w:pPr>
        <w:autoSpaceDE w:val="0"/>
        <w:autoSpaceDN w:val="0"/>
        <w:adjustRightInd w:val="0"/>
        <w:jc w:val="both"/>
        <w:rPr>
          <w:rFonts w:ascii="Arial" w:hAnsi="Arial" w:cs="Arial"/>
        </w:rPr>
      </w:pPr>
      <w:r>
        <w:rPr>
          <w:rFonts w:ascii="Arial" w:hAnsi="Arial" w:cs="Arial"/>
          <w:b/>
        </w:rPr>
        <w:t>ARTÍCULO 81</w:t>
      </w:r>
      <w:r w:rsidR="00D32612" w:rsidRPr="00B83EFA">
        <w:rPr>
          <w:rFonts w:ascii="Arial" w:hAnsi="Arial" w:cs="Arial"/>
          <w:b/>
        </w:rPr>
        <w:t xml:space="preserve">.- </w:t>
      </w:r>
      <w:r w:rsidR="00D32612" w:rsidRPr="00B83EFA">
        <w:rPr>
          <w:rFonts w:ascii="Arial" w:hAnsi="Arial" w:cs="Arial"/>
        </w:rPr>
        <w:t>Por la enajenación, uso, aprovechamiento y explotación de bienes del dominio público o privado del Municipio, se pagarán las cantidades que establezcan los convenios que celebre el Municipio y de acuerdo a los reglamentos y disposiciones legales aplicables.</w:t>
      </w:r>
    </w:p>
    <w:p w14:paraId="638429DD"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SUBTÍTULO QUINTO</w:t>
      </w:r>
    </w:p>
    <w:p w14:paraId="6046E3B7"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APROVECHAMIENTOS</w:t>
      </w:r>
    </w:p>
    <w:p w14:paraId="1A9ADAEB" w14:textId="77777777" w:rsidR="00D32612" w:rsidRPr="00B83EFA" w:rsidRDefault="00D32612" w:rsidP="00D32612">
      <w:pPr>
        <w:autoSpaceDE w:val="0"/>
        <w:autoSpaceDN w:val="0"/>
        <w:adjustRightInd w:val="0"/>
        <w:jc w:val="center"/>
        <w:rPr>
          <w:rFonts w:ascii="Arial" w:hAnsi="Arial" w:cs="Arial"/>
          <w:b/>
          <w:bCs/>
        </w:rPr>
      </w:pPr>
    </w:p>
    <w:p w14:paraId="41CD3161"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CAPÍTULO I</w:t>
      </w:r>
    </w:p>
    <w:p w14:paraId="77EC1F11"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DE TIPO CORRIENTE</w:t>
      </w:r>
    </w:p>
    <w:p w14:paraId="3870BE4C" w14:textId="77777777" w:rsidR="00D32612" w:rsidRPr="00B83EFA" w:rsidRDefault="00D32612" w:rsidP="00D32612">
      <w:pPr>
        <w:autoSpaceDE w:val="0"/>
        <w:autoSpaceDN w:val="0"/>
        <w:adjustRightInd w:val="0"/>
        <w:jc w:val="center"/>
        <w:rPr>
          <w:rFonts w:ascii="Arial" w:hAnsi="Arial" w:cs="Arial"/>
          <w:b/>
          <w:bCs/>
        </w:rPr>
      </w:pPr>
    </w:p>
    <w:p w14:paraId="58412B78"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SECCIÓN I</w:t>
      </w:r>
    </w:p>
    <w:p w14:paraId="572D8DD5"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DISPOSICIONES GENERALES</w:t>
      </w:r>
    </w:p>
    <w:p w14:paraId="09A70C29" w14:textId="77777777" w:rsidR="00D32612" w:rsidRPr="00B83EFA" w:rsidRDefault="00D32612" w:rsidP="00D32612">
      <w:pPr>
        <w:autoSpaceDE w:val="0"/>
        <w:autoSpaceDN w:val="0"/>
        <w:adjustRightInd w:val="0"/>
        <w:jc w:val="center"/>
        <w:rPr>
          <w:rFonts w:ascii="Arial" w:hAnsi="Arial" w:cs="Arial"/>
          <w:b/>
          <w:bCs/>
          <w:i/>
          <w:iCs/>
        </w:rPr>
      </w:pPr>
    </w:p>
    <w:p w14:paraId="688A23F5" w14:textId="77777777" w:rsidR="00D32612" w:rsidRPr="00B83EFA" w:rsidRDefault="00D32612" w:rsidP="00D32612">
      <w:pPr>
        <w:autoSpaceDE w:val="0"/>
        <w:autoSpaceDN w:val="0"/>
        <w:adjustRightInd w:val="0"/>
        <w:jc w:val="center"/>
        <w:rPr>
          <w:rFonts w:ascii="Arial" w:hAnsi="Arial" w:cs="Arial"/>
          <w:b/>
          <w:bCs/>
          <w:iCs/>
        </w:rPr>
      </w:pPr>
    </w:p>
    <w:p w14:paraId="16926E82" w14:textId="3331CE47" w:rsidR="00D32612" w:rsidRPr="00B83EFA" w:rsidRDefault="004A3BB6" w:rsidP="00D32612">
      <w:pPr>
        <w:autoSpaceDE w:val="0"/>
        <w:autoSpaceDN w:val="0"/>
        <w:adjustRightInd w:val="0"/>
        <w:jc w:val="both"/>
        <w:rPr>
          <w:rFonts w:ascii="Arial" w:hAnsi="Arial" w:cs="Arial"/>
        </w:rPr>
      </w:pPr>
      <w:r>
        <w:rPr>
          <w:rFonts w:ascii="Arial" w:hAnsi="Arial" w:cs="Arial"/>
          <w:b/>
          <w:lang w:val="es-MX"/>
        </w:rPr>
        <w:t>ARTÍCULO 82</w:t>
      </w:r>
      <w:r w:rsidR="00D32612" w:rsidRPr="00B83EFA">
        <w:rPr>
          <w:rFonts w:ascii="Arial" w:hAnsi="Arial" w:cs="Arial"/>
          <w:b/>
          <w:lang w:val="es-MX"/>
        </w:rPr>
        <w:t>.-</w:t>
      </w:r>
      <w:r w:rsidR="00D32612" w:rsidRPr="00B83EFA">
        <w:rPr>
          <w:rFonts w:ascii="Arial" w:hAnsi="Arial" w:cs="Arial"/>
        </w:rPr>
        <w:t>De conformidad con lo dispuesto por la Ley de Hacienda para los Municipios del Estado, el Ayuntamiento obtendrá ingresos derivados de Aprovechamientos, por concepto de:</w:t>
      </w:r>
    </w:p>
    <w:p w14:paraId="0AA63869" w14:textId="77777777" w:rsidR="00D32612" w:rsidRPr="00B83EFA" w:rsidRDefault="00D32612" w:rsidP="00D32612">
      <w:pPr>
        <w:autoSpaceDE w:val="0"/>
        <w:autoSpaceDN w:val="0"/>
        <w:adjustRightInd w:val="0"/>
        <w:jc w:val="both"/>
        <w:rPr>
          <w:rFonts w:ascii="Arial" w:hAnsi="Arial" w:cs="Arial"/>
        </w:rPr>
      </w:pPr>
    </w:p>
    <w:p w14:paraId="25CEDD0D" w14:textId="77777777" w:rsidR="00D32612" w:rsidRPr="00B83EFA" w:rsidRDefault="00D32612" w:rsidP="00D32612">
      <w:pPr>
        <w:autoSpaceDE w:val="0"/>
        <w:autoSpaceDN w:val="0"/>
        <w:adjustRightInd w:val="0"/>
        <w:jc w:val="both"/>
        <w:rPr>
          <w:rFonts w:ascii="Arial" w:hAnsi="Arial" w:cs="Arial"/>
        </w:rPr>
      </w:pPr>
      <w:r w:rsidRPr="00B83EFA">
        <w:rPr>
          <w:rFonts w:ascii="Arial" w:hAnsi="Arial" w:cs="Arial"/>
        </w:rPr>
        <w:t>Multas Municipales</w:t>
      </w:r>
      <w:r w:rsidR="004B4468">
        <w:rPr>
          <w:rFonts w:ascii="Arial" w:hAnsi="Arial" w:cs="Arial"/>
        </w:rPr>
        <w:t>,</w:t>
      </w:r>
      <w:r w:rsidRPr="00B83EFA">
        <w:rPr>
          <w:rFonts w:ascii="Arial" w:hAnsi="Arial" w:cs="Arial"/>
        </w:rPr>
        <w:t xml:space="preserve"> Donativos y aportaciones</w:t>
      </w:r>
      <w:r w:rsidR="004B4468">
        <w:rPr>
          <w:rFonts w:ascii="Arial" w:hAnsi="Arial" w:cs="Arial"/>
        </w:rPr>
        <w:t>,</w:t>
      </w:r>
      <w:r w:rsidRPr="00B83EFA">
        <w:rPr>
          <w:rFonts w:ascii="Arial" w:hAnsi="Arial" w:cs="Arial"/>
        </w:rPr>
        <w:t xml:space="preserve"> Subsidios</w:t>
      </w:r>
      <w:r w:rsidR="004B4468">
        <w:rPr>
          <w:rFonts w:ascii="Arial" w:hAnsi="Arial" w:cs="Arial"/>
        </w:rPr>
        <w:t>,</w:t>
      </w:r>
      <w:r w:rsidRPr="00B83EFA">
        <w:rPr>
          <w:rFonts w:ascii="Arial" w:hAnsi="Arial" w:cs="Arial"/>
        </w:rPr>
        <w:t xml:space="preserve"> Cooperaciones del Gobierno Federal, del Estado, Organismos Descentralizados, Empresas de Participación Estatal y de cualquier otra persona</w:t>
      </w:r>
      <w:r w:rsidR="004B4468">
        <w:rPr>
          <w:rFonts w:ascii="Arial" w:hAnsi="Arial" w:cs="Arial"/>
        </w:rPr>
        <w:t>,</w:t>
      </w:r>
      <w:r w:rsidRPr="00B83EFA">
        <w:rPr>
          <w:rFonts w:ascii="Arial" w:hAnsi="Arial" w:cs="Arial"/>
        </w:rPr>
        <w:t xml:space="preserve"> Multas Federales no fiscales y </w:t>
      </w:r>
      <w:r w:rsidR="004B4468">
        <w:rPr>
          <w:rFonts w:ascii="Arial" w:hAnsi="Arial" w:cs="Arial"/>
        </w:rPr>
        <w:t>n</w:t>
      </w:r>
      <w:r w:rsidRPr="00B83EFA">
        <w:rPr>
          <w:rFonts w:ascii="Arial" w:hAnsi="Arial" w:cs="Arial"/>
        </w:rPr>
        <w:t>o especificados.</w:t>
      </w:r>
    </w:p>
    <w:p w14:paraId="0C030B73" w14:textId="77777777" w:rsidR="00D32612" w:rsidRPr="00B83EFA" w:rsidRDefault="00D32612" w:rsidP="00D32612">
      <w:pPr>
        <w:autoSpaceDE w:val="0"/>
        <w:autoSpaceDN w:val="0"/>
        <w:adjustRightInd w:val="0"/>
        <w:jc w:val="both"/>
        <w:rPr>
          <w:rFonts w:ascii="Arial" w:hAnsi="Arial" w:cs="Arial"/>
          <w:b/>
          <w:bCs/>
        </w:rPr>
      </w:pPr>
    </w:p>
    <w:p w14:paraId="6BDAF871" w14:textId="77777777" w:rsidR="00D32612" w:rsidRPr="00B83EFA" w:rsidRDefault="00D32612" w:rsidP="00D32612">
      <w:pPr>
        <w:autoSpaceDE w:val="0"/>
        <w:autoSpaceDN w:val="0"/>
        <w:adjustRightInd w:val="0"/>
        <w:jc w:val="center"/>
        <w:rPr>
          <w:rFonts w:ascii="Arial" w:hAnsi="Arial" w:cs="Arial"/>
          <w:b/>
          <w:bCs/>
        </w:rPr>
      </w:pPr>
    </w:p>
    <w:p w14:paraId="4A79F3B2"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SECCIÓN II</w:t>
      </w:r>
    </w:p>
    <w:p w14:paraId="4386DC30"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MULTAS MUNICIPALES</w:t>
      </w:r>
    </w:p>
    <w:p w14:paraId="27BA0630" w14:textId="77777777" w:rsidR="00D32612" w:rsidRPr="00B83EFA" w:rsidRDefault="00D32612" w:rsidP="00D32612">
      <w:pPr>
        <w:autoSpaceDE w:val="0"/>
        <w:autoSpaceDN w:val="0"/>
        <w:adjustRightInd w:val="0"/>
        <w:jc w:val="both"/>
        <w:rPr>
          <w:rFonts w:ascii="Arial" w:hAnsi="Arial" w:cs="Arial"/>
          <w:b/>
          <w:bCs/>
          <w:highlight w:val="red"/>
        </w:rPr>
      </w:pPr>
    </w:p>
    <w:p w14:paraId="268C36BB" w14:textId="4437A294" w:rsidR="00D32612" w:rsidRDefault="00D32612" w:rsidP="00D32612">
      <w:pPr>
        <w:autoSpaceDE w:val="0"/>
        <w:autoSpaceDN w:val="0"/>
        <w:adjustRightInd w:val="0"/>
        <w:jc w:val="both"/>
        <w:rPr>
          <w:rFonts w:ascii="Arial" w:hAnsi="Arial" w:cs="Arial"/>
        </w:rPr>
      </w:pPr>
      <w:r w:rsidRPr="00B83EFA">
        <w:rPr>
          <w:rFonts w:ascii="Arial" w:hAnsi="Arial" w:cs="Arial"/>
          <w:b/>
        </w:rPr>
        <w:t>A</w:t>
      </w:r>
      <w:r w:rsidR="004A3BB6">
        <w:rPr>
          <w:rFonts w:ascii="Arial" w:hAnsi="Arial" w:cs="Arial"/>
          <w:b/>
        </w:rPr>
        <w:t>RTÍCULO 83</w:t>
      </w:r>
      <w:r w:rsidRPr="00B83EFA">
        <w:rPr>
          <w:rFonts w:ascii="Arial" w:hAnsi="Arial" w:cs="Arial"/>
          <w:b/>
        </w:rPr>
        <w:t xml:space="preserve">.- </w:t>
      </w:r>
      <w:r w:rsidRPr="00B83EFA">
        <w:rPr>
          <w:rFonts w:ascii="Arial" w:hAnsi="Arial" w:cs="Arial"/>
        </w:rPr>
        <w:t>Las Multas Municipales se aplicarán de acuerdo a su propia naturaleza y de conformidad con los Reglamentos Municipales respectivos, atendiendo a las siguientes cuotas y tarifas</w:t>
      </w:r>
      <w:r w:rsidR="007F4300">
        <w:rPr>
          <w:rFonts w:ascii="Arial" w:hAnsi="Arial" w:cs="Arial"/>
        </w:rPr>
        <w:t>:</w:t>
      </w:r>
    </w:p>
    <w:p w14:paraId="6C1C6EDC" w14:textId="77777777" w:rsidR="009E7C2F" w:rsidRDefault="009E7C2F" w:rsidP="00D32612">
      <w:pPr>
        <w:autoSpaceDE w:val="0"/>
        <w:autoSpaceDN w:val="0"/>
        <w:adjustRightInd w:val="0"/>
        <w:jc w:val="both"/>
        <w:rPr>
          <w:rFonts w:ascii="Arial" w:hAnsi="Arial" w:cs="Arial"/>
        </w:rPr>
      </w:pPr>
    </w:p>
    <w:p w14:paraId="19D5E057" w14:textId="77777777" w:rsidR="000E0ED3" w:rsidRDefault="000E0ED3" w:rsidP="00D32612">
      <w:pPr>
        <w:autoSpaceDE w:val="0"/>
        <w:autoSpaceDN w:val="0"/>
        <w:adjustRightInd w:val="0"/>
        <w:jc w:val="both"/>
        <w:rPr>
          <w:rFonts w:ascii="Arial" w:hAnsi="Arial" w:cs="Arial"/>
        </w:rPr>
      </w:pPr>
    </w:p>
    <w:p w14:paraId="3D0C2B2B" w14:textId="77777777" w:rsidR="000E0ED3" w:rsidRPr="00B83EFA" w:rsidRDefault="000E0ED3" w:rsidP="00D32612">
      <w:pPr>
        <w:autoSpaceDE w:val="0"/>
        <w:autoSpaceDN w:val="0"/>
        <w:adjustRightInd w:val="0"/>
        <w:jc w:val="both"/>
        <w:rPr>
          <w:rFonts w:ascii="Arial" w:hAnsi="Arial" w:cs="Arial"/>
        </w:rPr>
      </w:pPr>
    </w:p>
    <w:p w14:paraId="16E0E7FE" w14:textId="77777777" w:rsidR="00C070AF" w:rsidRPr="00B83EFA" w:rsidRDefault="00C070AF" w:rsidP="00D659FC">
      <w:pPr>
        <w:autoSpaceDE w:val="0"/>
        <w:autoSpaceDN w:val="0"/>
        <w:adjustRightInd w:val="0"/>
        <w:rPr>
          <w:rFonts w:ascii="Arial"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268"/>
      </w:tblGrid>
      <w:tr w:rsidR="000426E7" w:rsidRPr="006837EE" w14:paraId="5A29A936" w14:textId="77777777" w:rsidTr="006837EE">
        <w:trPr>
          <w:jc w:val="center"/>
        </w:trPr>
        <w:tc>
          <w:tcPr>
            <w:tcW w:w="7054" w:type="dxa"/>
            <w:shd w:val="clear" w:color="auto" w:fill="E0E0E0"/>
            <w:vAlign w:val="center"/>
          </w:tcPr>
          <w:p w14:paraId="4D30A6CE" w14:textId="77777777" w:rsidR="000426E7" w:rsidRPr="006837EE" w:rsidRDefault="000426E7" w:rsidP="006837EE">
            <w:pPr>
              <w:autoSpaceDE w:val="0"/>
              <w:autoSpaceDN w:val="0"/>
              <w:adjustRightInd w:val="0"/>
              <w:jc w:val="center"/>
              <w:rPr>
                <w:rFonts w:ascii="Arial" w:hAnsi="Arial" w:cs="Arial"/>
                <w:b/>
                <w:bCs/>
                <w:sz w:val="18"/>
                <w:szCs w:val="18"/>
              </w:rPr>
            </w:pPr>
            <w:r w:rsidRPr="006837EE">
              <w:rPr>
                <w:rFonts w:ascii="Arial" w:hAnsi="Arial" w:cs="Arial"/>
                <w:b/>
                <w:bCs/>
                <w:sz w:val="18"/>
                <w:szCs w:val="18"/>
              </w:rPr>
              <w:t>CONCEPTO</w:t>
            </w:r>
          </w:p>
        </w:tc>
        <w:tc>
          <w:tcPr>
            <w:tcW w:w="2268" w:type="dxa"/>
            <w:shd w:val="clear" w:color="auto" w:fill="E0E0E0"/>
            <w:vAlign w:val="center"/>
          </w:tcPr>
          <w:p w14:paraId="5E7C1B21" w14:textId="77777777" w:rsidR="000426E7" w:rsidRPr="006837EE" w:rsidRDefault="007D3BFB" w:rsidP="006837EE">
            <w:pPr>
              <w:autoSpaceDE w:val="0"/>
              <w:autoSpaceDN w:val="0"/>
              <w:adjustRightInd w:val="0"/>
              <w:jc w:val="center"/>
              <w:rPr>
                <w:rFonts w:ascii="Arial" w:hAnsi="Arial" w:cs="Arial"/>
                <w:b/>
                <w:bCs/>
                <w:sz w:val="18"/>
                <w:szCs w:val="18"/>
              </w:rPr>
            </w:pPr>
            <w:r>
              <w:rPr>
                <w:rFonts w:ascii="Arial" w:hAnsi="Arial" w:cs="Arial"/>
                <w:b/>
                <w:bCs/>
                <w:sz w:val="18"/>
                <w:szCs w:val="18"/>
              </w:rPr>
              <w:t>CUOTA</w:t>
            </w:r>
            <w:r w:rsidR="000426E7" w:rsidRPr="006837EE">
              <w:rPr>
                <w:rFonts w:ascii="Arial" w:hAnsi="Arial" w:cs="Arial"/>
                <w:b/>
                <w:bCs/>
                <w:sz w:val="18"/>
                <w:szCs w:val="18"/>
              </w:rPr>
              <w:t xml:space="preserve"> O TARIFA</w:t>
            </w:r>
            <w:r>
              <w:rPr>
                <w:rFonts w:ascii="Arial" w:hAnsi="Arial" w:cs="Arial"/>
                <w:b/>
                <w:bCs/>
                <w:sz w:val="18"/>
                <w:szCs w:val="18"/>
              </w:rPr>
              <w:t xml:space="preserve"> </w:t>
            </w:r>
            <w:proofErr w:type="spellStart"/>
            <w:r>
              <w:rPr>
                <w:rFonts w:ascii="Arial" w:hAnsi="Arial" w:cs="Arial"/>
                <w:b/>
                <w:bCs/>
                <w:sz w:val="18"/>
                <w:szCs w:val="18"/>
              </w:rPr>
              <w:t>U.M.A</w:t>
            </w:r>
            <w:proofErr w:type="spellEnd"/>
            <w:r>
              <w:rPr>
                <w:rFonts w:ascii="Arial" w:hAnsi="Arial" w:cs="Arial"/>
                <w:b/>
                <w:bCs/>
                <w:sz w:val="18"/>
                <w:szCs w:val="18"/>
              </w:rPr>
              <w:t>.</w:t>
            </w:r>
          </w:p>
        </w:tc>
      </w:tr>
      <w:tr w:rsidR="000426E7" w:rsidRPr="00B83EFA" w14:paraId="1FEB08AD" w14:textId="77777777" w:rsidTr="006837EE">
        <w:trPr>
          <w:jc w:val="center"/>
        </w:trPr>
        <w:tc>
          <w:tcPr>
            <w:tcW w:w="7054" w:type="dxa"/>
          </w:tcPr>
          <w:p w14:paraId="0B4D6FDC" w14:textId="77777777" w:rsidR="000426E7" w:rsidRPr="00B83EFA" w:rsidRDefault="000426E7" w:rsidP="00C12237">
            <w:pPr>
              <w:autoSpaceDE w:val="0"/>
              <w:autoSpaceDN w:val="0"/>
              <w:adjustRightInd w:val="0"/>
              <w:rPr>
                <w:rFonts w:ascii="Arial" w:hAnsi="Arial" w:cs="Arial"/>
                <w:b/>
                <w:bCs/>
              </w:rPr>
            </w:pPr>
            <w:r w:rsidRPr="00B83EFA">
              <w:rPr>
                <w:rFonts w:ascii="Arial" w:hAnsi="Arial" w:cs="Arial"/>
              </w:rPr>
              <w:t>Por Violaciones al Bando de Policía y Gobierno</w:t>
            </w:r>
          </w:p>
        </w:tc>
        <w:tc>
          <w:tcPr>
            <w:tcW w:w="2268" w:type="dxa"/>
          </w:tcPr>
          <w:p w14:paraId="34C90C56" w14:textId="77777777" w:rsidR="000426E7" w:rsidRPr="00B83EFA" w:rsidRDefault="000426E7" w:rsidP="00D327AC">
            <w:pPr>
              <w:jc w:val="center"/>
              <w:rPr>
                <w:rFonts w:ascii="Arial" w:hAnsi="Arial" w:cs="Arial"/>
              </w:rPr>
            </w:pPr>
            <w:r w:rsidRPr="00B83EFA">
              <w:rPr>
                <w:rFonts w:ascii="Arial" w:hAnsi="Arial" w:cs="Arial"/>
              </w:rPr>
              <w:t xml:space="preserve">De 1 </w:t>
            </w:r>
            <w:r w:rsidR="007D3BFB">
              <w:rPr>
                <w:rFonts w:ascii="Arial" w:hAnsi="Arial" w:cs="Arial"/>
              </w:rPr>
              <w:t>h</w:t>
            </w:r>
            <w:r w:rsidRPr="00B83EFA">
              <w:rPr>
                <w:rFonts w:ascii="Arial" w:hAnsi="Arial" w:cs="Arial"/>
              </w:rPr>
              <w:t>a</w:t>
            </w:r>
            <w:r w:rsidR="007D3BFB">
              <w:rPr>
                <w:rFonts w:ascii="Arial" w:hAnsi="Arial" w:cs="Arial"/>
              </w:rPr>
              <w:t>sta</w:t>
            </w:r>
            <w:r w:rsidR="00F6334E" w:rsidRPr="00B83EFA">
              <w:rPr>
                <w:rFonts w:ascii="Arial" w:hAnsi="Arial" w:cs="Arial"/>
              </w:rPr>
              <w:t xml:space="preserve"> 100</w:t>
            </w:r>
            <w:r w:rsidR="006837EE">
              <w:rPr>
                <w:rFonts w:ascii="Arial" w:hAnsi="Arial" w:cs="Arial"/>
              </w:rPr>
              <w:t xml:space="preserve"> </w:t>
            </w:r>
            <w:proofErr w:type="spellStart"/>
            <w:r w:rsidR="007D3BFB">
              <w:rPr>
                <w:rFonts w:ascii="Arial" w:hAnsi="Arial" w:cs="Arial"/>
              </w:rPr>
              <w:t>U.M.A</w:t>
            </w:r>
            <w:proofErr w:type="spellEnd"/>
            <w:r w:rsidR="007D3BFB">
              <w:rPr>
                <w:rFonts w:ascii="Arial" w:hAnsi="Arial" w:cs="Arial"/>
              </w:rPr>
              <w:t>.</w:t>
            </w:r>
          </w:p>
        </w:tc>
      </w:tr>
      <w:tr w:rsidR="00D327AC" w:rsidRPr="00B83EFA" w14:paraId="7763849A" w14:textId="77777777" w:rsidTr="006837EE">
        <w:trPr>
          <w:jc w:val="center"/>
        </w:trPr>
        <w:tc>
          <w:tcPr>
            <w:tcW w:w="7054" w:type="dxa"/>
          </w:tcPr>
          <w:p w14:paraId="16B888A0" w14:textId="77777777" w:rsidR="00D327AC" w:rsidRPr="00B83EFA" w:rsidRDefault="00D327AC" w:rsidP="006837EE">
            <w:pPr>
              <w:autoSpaceDE w:val="0"/>
              <w:autoSpaceDN w:val="0"/>
              <w:adjustRightInd w:val="0"/>
              <w:rPr>
                <w:rFonts w:ascii="Arial" w:hAnsi="Arial" w:cs="Arial"/>
              </w:rPr>
            </w:pPr>
            <w:r w:rsidRPr="00B83EFA">
              <w:rPr>
                <w:rFonts w:ascii="Arial" w:hAnsi="Arial" w:cs="Arial"/>
              </w:rPr>
              <w:lastRenderedPageBreak/>
              <w:t>Por Violaciones a los Reglamentos y Disposiciones</w:t>
            </w:r>
            <w:r>
              <w:rPr>
                <w:rFonts w:ascii="Arial" w:hAnsi="Arial" w:cs="Arial"/>
              </w:rPr>
              <w:t xml:space="preserve"> </w:t>
            </w:r>
            <w:r w:rsidRPr="00B83EFA">
              <w:rPr>
                <w:rFonts w:ascii="Arial" w:hAnsi="Arial" w:cs="Arial"/>
              </w:rPr>
              <w:t>Municipales</w:t>
            </w:r>
          </w:p>
        </w:tc>
        <w:tc>
          <w:tcPr>
            <w:tcW w:w="2268" w:type="dxa"/>
          </w:tcPr>
          <w:p w14:paraId="405E294F" w14:textId="77777777" w:rsidR="00D327AC" w:rsidRPr="00B83EFA" w:rsidRDefault="00D327AC" w:rsidP="00595742">
            <w:pPr>
              <w:jc w:val="center"/>
              <w:rPr>
                <w:rFonts w:ascii="Arial" w:hAnsi="Arial" w:cs="Arial"/>
              </w:rPr>
            </w:pPr>
            <w:r w:rsidRPr="00B83EFA">
              <w:rPr>
                <w:rFonts w:ascii="Arial" w:hAnsi="Arial" w:cs="Arial"/>
              </w:rPr>
              <w:t xml:space="preserve">De 1 </w:t>
            </w:r>
            <w:r>
              <w:rPr>
                <w:rFonts w:ascii="Arial" w:hAnsi="Arial" w:cs="Arial"/>
              </w:rPr>
              <w:t>h</w:t>
            </w:r>
            <w:r w:rsidRPr="00B83EFA">
              <w:rPr>
                <w:rFonts w:ascii="Arial" w:hAnsi="Arial" w:cs="Arial"/>
              </w:rPr>
              <w:t>a</w:t>
            </w:r>
            <w:r>
              <w:rPr>
                <w:rFonts w:ascii="Arial" w:hAnsi="Arial" w:cs="Arial"/>
              </w:rPr>
              <w:t>sta</w:t>
            </w:r>
            <w:r w:rsidRPr="00B83EFA">
              <w:rPr>
                <w:rFonts w:ascii="Arial" w:hAnsi="Arial" w:cs="Arial"/>
              </w:rPr>
              <w:t xml:space="preserve"> 100</w:t>
            </w:r>
            <w:r>
              <w:rPr>
                <w:rFonts w:ascii="Arial" w:hAnsi="Arial" w:cs="Arial"/>
              </w:rPr>
              <w:t xml:space="preserve"> </w:t>
            </w:r>
            <w:proofErr w:type="spellStart"/>
            <w:r>
              <w:rPr>
                <w:rFonts w:ascii="Arial" w:hAnsi="Arial" w:cs="Arial"/>
              </w:rPr>
              <w:t>U.M.A</w:t>
            </w:r>
            <w:proofErr w:type="spellEnd"/>
            <w:r>
              <w:rPr>
                <w:rFonts w:ascii="Arial" w:hAnsi="Arial" w:cs="Arial"/>
              </w:rPr>
              <w:t>.</w:t>
            </w:r>
          </w:p>
        </w:tc>
      </w:tr>
      <w:tr w:rsidR="00D327AC" w:rsidRPr="00B83EFA" w14:paraId="47522978" w14:textId="77777777" w:rsidTr="006837EE">
        <w:trPr>
          <w:jc w:val="center"/>
        </w:trPr>
        <w:tc>
          <w:tcPr>
            <w:tcW w:w="7054" w:type="dxa"/>
          </w:tcPr>
          <w:p w14:paraId="3FE2FE08" w14:textId="77777777" w:rsidR="00D327AC" w:rsidRPr="00B83EFA" w:rsidRDefault="00D327AC" w:rsidP="00C12237">
            <w:pPr>
              <w:autoSpaceDE w:val="0"/>
              <w:autoSpaceDN w:val="0"/>
              <w:adjustRightInd w:val="0"/>
              <w:rPr>
                <w:rFonts w:ascii="Arial" w:hAnsi="Arial" w:cs="Arial"/>
                <w:b/>
                <w:bCs/>
              </w:rPr>
            </w:pPr>
            <w:r w:rsidRPr="00B83EFA">
              <w:rPr>
                <w:rFonts w:ascii="Arial" w:hAnsi="Arial" w:cs="Arial"/>
              </w:rPr>
              <w:t>Aplicadas a Servidores Públicos Municipales</w:t>
            </w:r>
          </w:p>
        </w:tc>
        <w:tc>
          <w:tcPr>
            <w:tcW w:w="2268" w:type="dxa"/>
          </w:tcPr>
          <w:p w14:paraId="02385CF1" w14:textId="77777777" w:rsidR="00D327AC" w:rsidRPr="00B83EFA" w:rsidRDefault="00D327AC" w:rsidP="00595742">
            <w:pPr>
              <w:jc w:val="center"/>
              <w:rPr>
                <w:rFonts w:ascii="Arial" w:hAnsi="Arial" w:cs="Arial"/>
              </w:rPr>
            </w:pPr>
            <w:r w:rsidRPr="00B83EFA">
              <w:rPr>
                <w:rFonts w:ascii="Arial" w:hAnsi="Arial" w:cs="Arial"/>
              </w:rPr>
              <w:t xml:space="preserve">De 1 </w:t>
            </w:r>
            <w:r>
              <w:rPr>
                <w:rFonts w:ascii="Arial" w:hAnsi="Arial" w:cs="Arial"/>
              </w:rPr>
              <w:t>h</w:t>
            </w:r>
            <w:r w:rsidRPr="00B83EFA">
              <w:rPr>
                <w:rFonts w:ascii="Arial" w:hAnsi="Arial" w:cs="Arial"/>
              </w:rPr>
              <w:t>a</w:t>
            </w:r>
            <w:r>
              <w:rPr>
                <w:rFonts w:ascii="Arial" w:hAnsi="Arial" w:cs="Arial"/>
              </w:rPr>
              <w:t>sta</w:t>
            </w:r>
            <w:r w:rsidRPr="00B83EFA">
              <w:rPr>
                <w:rFonts w:ascii="Arial" w:hAnsi="Arial" w:cs="Arial"/>
              </w:rPr>
              <w:t xml:space="preserve"> 100</w:t>
            </w:r>
            <w:r>
              <w:rPr>
                <w:rFonts w:ascii="Arial" w:hAnsi="Arial" w:cs="Arial"/>
              </w:rPr>
              <w:t xml:space="preserve"> </w:t>
            </w:r>
            <w:proofErr w:type="spellStart"/>
            <w:r>
              <w:rPr>
                <w:rFonts w:ascii="Arial" w:hAnsi="Arial" w:cs="Arial"/>
              </w:rPr>
              <w:t>U.M.A</w:t>
            </w:r>
            <w:proofErr w:type="spellEnd"/>
            <w:r>
              <w:rPr>
                <w:rFonts w:ascii="Arial" w:hAnsi="Arial" w:cs="Arial"/>
              </w:rPr>
              <w:t>.</w:t>
            </w:r>
          </w:p>
        </w:tc>
      </w:tr>
      <w:tr w:rsidR="00D327AC" w:rsidRPr="00B83EFA" w14:paraId="41DF981D" w14:textId="77777777" w:rsidTr="006837EE">
        <w:trPr>
          <w:jc w:val="center"/>
        </w:trPr>
        <w:tc>
          <w:tcPr>
            <w:tcW w:w="7054" w:type="dxa"/>
          </w:tcPr>
          <w:p w14:paraId="360DC8F9" w14:textId="77777777" w:rsidR="00D327AC" w:rsidRPr="00B83EFA" w:rsidRDefault="00D327AC" w:rsidP="00C12237">
            <w:pPr>
              <w:autoSpaceDE w:val="0"/>
              <w:autoSpaceDN w:val="0"/>
              <w:adjustRightInd w:val="0"/>
              <w:rPr>
                <w:rFonts w:ascii="Arial" w:hAnsi="Arial" w:cs="Arial"/>
                <w:b/>
                <w:bCs/>
              </w:rPr>
            </w:pPr>
            <w:r w:rsidRPr="00B83EFA">
              <w:rPr>
                <w:rFonts w:ascii="Arial" w:hAnsi="Arial" w:cs="Arial"/>
              </w:rPr>
              <w:t>Por Incumplimiento a las disposiciones Fiscales Municipales</w:t>
            </w:r>
          </w:p>
        </w:tc>
        <w:tc>
          <w:tcPr>
            <w:tcW w:w="2268" w:type="dxa"/>
          </w:tcPr>
          <w:p w14:paraId="49E3C3E9" w14:textId="77777777" w:rsidR="00D327AC" w:rsidRPr="00B83EFA" w:rsidRDefault="00D327AC" w:rsidP="00595742">
            <w:pPr>
              <w:jc w:val="center"/>
              <w:rPr>
                <w:rFonts w:ascii="Arial" w:hAnsi="Arial" w:cs="Arial"/>
              </w:rPr>
            </w:pPr>
            <w:r w:rsidRPr="00B83EFA">
              <w:rPr>
                <w:rFonts w:ascii="Arial" w:hAnsi="Arial" w:cs="Arial"/>
              </w:rPr>
              <w:t xml:space="preserve">De 1 </w:t>
            </w:r>
            <w:r>
              <w:rPr>
                <w:rFonts w:ascii="Arial" w:hAnsi="Arial" w:cs="Arial"/>
              </w:rPr>
              <w:t>h</w:t>
            </w:r>
            <w:r w:rsidRPr="00B83EFA">
              <w:rPr>
                <w:rFonts w:ascii="Arial" w:hAnsi="Arial" w:cs="Arial"/>
              </w:rPr>
              <w:t>a</w:t>
            </w:r>
            <w:r>
              <w:rPr>
                <w:rFonts w:ascii="Arial" w:hAnsi="Arial" w:cs="Arial"/>
              </w:rPr>
              <w:t>sta</w:t>
            </w:r>
            <w:r w:rsidRPr="00B83EFA">
              <w:rPr>
                <w:rFonts w:ascii="Arial" w:hAnsi="Arial" w:cs="Arial"/>
              </w:rPr>
              <w:t xml:space="preserve"> 100</w:t>
            </w:r>
            <w:r>
              <w:rPr>
                <w:rFonts w:ascii="Arial" w:hAnsi="Arial" w:cs="Arial"/>
              </w:rPr>
              <w:t xml:space="preserve"> </w:t>
            </w:r>
            <w:proofErr w:type="spellStart"/>
            <w:r>
              <w:rPr>
                <w:rFonts w:ascii="Arial" w:hAnsi="Arial" w:cs="Arial"/>
              </w:rPr>
              <w:t>U.M.A</w:t>
            </w:r>
            <w:proofErr w:type="spellEnd"/>
            <w:r>
              <w:rPr>
                <w:rFonts w:ascii="Arial" w:hAnsi="Arial" w:cs="Arial"/>
              </w:rPr>
              <w:t>.</w:t>
            </w:r>
          </w:p>
        </w:tc>
      </w:tr>
    </w:tbl>
    <w:p w14:paraId="39DB5B8A" w14:textId="77777777" w:rsidR="00C070AF" w:rsidRPr="00B83EFA" w:rsidRDefault="00C070AF" w:rsidP="0095741E">
      <w:pPr>
        <w:autoSpaceDE w:val="0"/>
        <w:autoSpaceDN w:val="0"/>
        <w:adjustRightInd w:val="0"/>
        <w:jc w:val="both"/>
        <w:rPr>
          <w:rFonts w:ascii="Arial" w:hAnsi="Arial" w:cs="Arial"/>
        </w:rPr>
      </w:pPr>
    </w:p>
    <w:p w14:paraId="2F539028" w14:textId="77777777" w:rsidR="00D32612" w:rsidRPr="00B83EFA" w:rsidRDefault="00D32612" w:rsidP="00D32612">
      <w:pPr>
        <w:autoSpaceDE w:val="0"/>
        <w:autoSpaceDN w:val="0"/>
        <w:adjustRightInd w:val="0"/>
        <w:jc w:val="both"/>
        <w:rPr>
          <w:rFonts w:ascii="Arial" w:hAnsi="Arial" w:cs="Arial"/>
          <w:b/>
          <w:bCs/>
        </w:rPr>
      </w:pPr>
      <w:r w:rsidRPr="00B83EFA">
        <w:rPr>
          <w:rFonts w:ascii="Arial" w:hAnsi="Arial" w:cs="Arial"/>
        </w:rPr>
        <w:t>Las infracciones contenidas en este artículo serán sancionadas por el Presidente</w:t>
      </w:r>
      <w:r w:rsidR="000E0ED3">
        <w:rPr>
          <w:rFonts w:ascii="Arial" w:hAnsi="Arial" w:cs="Arial"/>
        </w:rPr>
        <w:t xml:space="preserve"> Municipal, Tesorero Municipal </w:t>
      </w:r>
      <w:r w:rsidRPr="00B83EFA">
        <w:rPr>
          <w:rFonts w:ascii="Arial" w:hAnsi="Arial" w:cs="Arial"/>
        </w:rPr>
        <w:t>o por la persona especialmente autorizada por el Ayuntamiento, conforme a las tarifas antes señaladas</w:t>
      </w:r>
      <w:r w:rsidR="000E0ED3">
        <w:rPr>
          <w:rFonts w:ascii="Arial" w:hAnsi="Arial" w:cs="Arial"/>
        </w:rPr>
        <w:t xml:space="preserve"> </w:t>
      </w:r>
      <w:r w:rsidRPr="00B83EFA">
        <w:rPr>
          <w:rFonts w:ascii="Arial" w:hAnsi="Arial" w:cs="Arial"/>
        </w:rPr>
        <w:t xml:space="preserve"> y deberá tomarse en consideración, la gravedad de la falta, las circunstancias de la misma, la situación económica del infractor y la reincidencia. Esta sanción puede cubrirse con privación de la libertad de acuerdo a la Legislación aplicable a cada caso.</w:t>
      </w:r>
    </w:p>
    <w:p w14:paraId="33CE0BE6" w14:textId="77777777" w:rsidR="00C111CF" w:rsidRPr="00B83EFA" w:rsidRDefault="00C111CF" w:rsidP="0095741E">
      <w:pPr>
        <w:autoSpaceDE w:val="0"/>
        <w:autoSpaceDN w:val="0"/>
        <w:adjustRightInd w:val="0"/>
        <w:jc w:val="both"/>
        <w:rPr>
          <w:rFonts w:ascii="Arial" w:hAnsi="Arial" w:cs="Arial"/>
        </w:rPr>
      </w:pPr>
    </w:p>
    <w:p w14:paraId="02AB4755" w14:textId="77777777" w:rsidR="007B4F54" w:rsidRPr="00B83EFA" w:rsidRDefault="007B4F54" w:rsidP="0095741E">
      <w:pPr>
        <w:autoSpaceDE w:val="0"/>
        <w:autoSpaceDN w:val="0"/>
        <w:adjustRightInd w:val="0"/>
        <w:jc w:val="both"/>
        <w:rPr>
          <w:rFonts w:ascii="Arial" w:hAnsi="Arial" w:cs="Arial"/>
          <w:b/>
          <w:bCs/>
        </w:rPr>
      </w:pPr>
    </w:p>
    <w:p w14:paraId="7FDC3402"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SECCIÓN III</w:t>
      </w:r>
    </w:p>
    <w:p w14:paraId="3DC43068"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DONATIVOS Y APORTACIONES</w:t>
      </w:r>
    </w:p>
    <w:p w14:paraId="2A81E41E" w14:textId="77777777" w:rsidR="00D32612" w:rsidRPr="00B83EFA" w:rsidRDefault="00D32612" w:rsidP="00D32612">
      <w:pPr>
        <w:autoSpaceDE w:val="0"/>
        <w:autoSpaceDN w:val="0"/>
        <w:adjustRightInd w:val="0"/>
        <w:jc w:val="both"/>
        <w:rPr>
          <w:rFonts w:ascii="Arial" w:hAnsi="Arial" w:cs="Arial"/>
          <w:b/>
          <w:bCs/>
        </w:rPr>
      </w:pPr>
    </w:p>
    <w:p w14:paraId="541920AC" w14:textId="5FD6CF22" w:rsidR="00D32612" w:rsidRPr="00B83EFA" w:rsidRDefault="004A3BB6" w:rsidP="00D32612">
      <w:pPr>
        <w:autoSpaceDE w:val="0"/>
        <w:autoSpaceDN w:val="0"/>
        <w:adjustRightInd w:val="0"/>
        <w:jc w:val="both"/>
        <w:rPr>
          <w:rFonts w:ascii="Arial" w:hAnsi="Arial" w:cs="Arial"/>
        </w:rPr>
      </w:pPr>
      <w:r>
        <w:rPr>
          <w:rFonts w:ascii="Arial" w:hAnsi="Arial" w:cs="Arial"/>
          <w:b/>
        </w:rPr>
        <w:t>ARTÍCULO 84</w:t>
      </w:r>
      <w:r w:rsidR="00D32612" w:rsidRPr="00B83EFA">
        <w:rPr>
          <w:rFonts w:ascii="Arial" w:hAnsi="Arial" w:cs="Arial"/>
          <w:b/>
        </w:rPr>
        <w:t xml:space="preserve">.- </w:t>
      </w:r>
      <w:r w:rsidR="00D32612" w:rsidRPr="00B83EFA">
        <w:rPr>
          <w:rFonts w:ascii="Arial" w:hAnsi="Arial" w:cs="Arial"/>
        </w:rPr>
        <w:t>Los Donativos y Aportaciones se ingresarán a la Hacienda Pública Municipal, conforme a su respectiva aportación y/o donativo, en dinero o en especie.</w:t>
      </w:r>
    </w:p>
    <w:p w14:paraId="63075527" w14:textId="77777777" w:rsidR="00D32612" w:rsidRPr="00B83EFA" w:rsidRDefault="00D32612" w:rsidP="00D32612">
      <w:pPr>
        <w:autoSpaceDE w:val="0"/>
        <w:autoSpaceDN w:val="0"/>
        <w:adjustRightInd w:val="0"/>
        <w:jc w:val="center"/>
        <w:rPr>
          <w:rFonts w:ascii="Arial" w:hAnsi="Arial" w:cs="Arial"/>
          <w:b/>
          <w:bCs/>
        </w:rPr>
      </w:pPr>
    </w:p>
    <w:p w14:paraId="2B5A9DE0" w14:textId="77777777" w:rsidR="00D32612" w:rsidRPr="00B83EFA" w:rsidRDefault="00D32612" w:rsidP="00D32612">
      <w:pPr>
        <w:autoSpaceDE w:val="0"/>
        <w:autoSpaceDN w:val="0"/>
        <w:adjustRightInd w:val="0"/>
        <w:jc w:val="center"/>
        <w:rPr>
          <w:rFonts w:ascii="Arial" w:hAnsi="Arial" w:cs="Arial"/>
          <w:b/>
        </w:rPr>
      </w:pPr>
    </w:p>
    <w:p w14:paraId="4E6752A5"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SECCIÓN IV</w:t>
      </w:r>
    </w:p>
    <w:p w14:paraId="6CDA6D96"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SUBSIDIOS</w:t>
      </w:r>
    </w:p>
    <w:p w14:paraId="12AB180B" w14:textId="77777777" w:rsidR="00D32612" w:rsidRPr="00B83EFA" w:rsidRDefault="00D32612" w:rsidP="00D32612">
      <w:pPr>
        <w:autoSpaceDE w:val="0"/>
        <w:autoSpaceDN w:val="0"/>
        <w:adjustRightInd w:val="0"/>
        <w:jc w:val="center"/>
        <w:rPr>
          <w:rFonts w:ascii="Arial" w:hAnsi="Arial" w:cs="Arial"/>
          <w:b/>
          <w:bCs/>
        </w:rPr>
      </w:pPr>
    </w:p>
    <w:p w14:paraId="48C61DE9" w14:textId="258EB71F" w:rsidR="00D32612" w:rsidRPr="00B83EFA" w:rsidRDefault="004A3BB6" w:rsidP="00D32612">
      <w:pPr>
        <w:jc w:val="both"/>
        <w:rPr>
          <w:rFonts w:ascii="Arial" w:hAnsi="Arial" w:cs="Arial"/>
          <w:bCs/>
          <w:lang w:val="es-MX"/>
        </w:rPr>
      </w:pPr>
      <w:r>
        <w:rPr>
          <w:rFonts w:ascii="Arial" w:hAnsi="Arial" w:cs="Arial"/>
          <w:b/>
        </w:rPr>
        <w:t>ARTÍCULO 85</w:t>
      </w:r>
      <w:r w:rsidR="00D32612" w:rsidRPr="00B83EFA">
        <w:rPr>
          <w:rFonts w:ascii="Arial" w:hAnsi="Arial" w:cs="Arial"/>
          <w:b/>
        </w:rPr>
        <w:t xml:space="preserve">.- </w:t>
      </w:r>
      <w:r w:rsidR="00D32612" w:rsidRPr="00B83EFA">
        <w:rPr>
          <w:rFonts w:ascii="Arial" w:hAnsi="Arial" w:cs="Arial"/>
        </w:rPr>
        <w:t>Los subsidios que reciba el Municipio se ingresarán a la Hacienda Pública Municipal, conforme a su respectiva aportación.</w:t>
      </w:r>
    </w:p>
    <w:p w14:paraId="73764B28" w14:textId="77777777" w:rsidR="00D32612" w:rsidRPr="00B83EFA" w:rsidRDefault="00D32612" w:rsidP="00D32612">
      <w:pPr>
        <w:autoSpaceDE w:val="0"/>
        <w:autoSpaceDN w:val="0"/>
        <w:adjustRightInd w:val="0"/>
        <w:jc w:val="center"/>
        <w:rPr>
          <w:rFonts w:ascii="Arial" w:hAnsi="Arial" w:cs="Arial"/>
          <w:b/>
          <w:bCs/>
        </w:rPr>
      </w:pPr>
    </w:p>
    <w:p w14:paraId="1C2E43BB" w14:textId="77777777" w:rsidR="00D32612" w:rsidRPr="00B83EFA" w:rsidRDefault="00D32612" w:rsidP="00D32612">
      <w:pPr>
        <w:autoSpaceDE w:val="0"/>
        <w:autoSpaceDN w:val="0"/>
        <w:adjustRightInd w:val="0"/>
        <w:jc w:val="center"/>
        <w:rPr>
          <w:rFonts w:ascii="Arial" w:hAnsi="Arial" w:cs="Arial"/>
          <w:b/>
          <w:bCs/>
        </w:rPr>
      </w:pPr>
    </w:p>
    <w:p w14:paraId="35E91CB3" w14:textId="77777777" w:rsidR="00D32612" w:rsidRPr="00B83EFA" w:rsidRDefault="00D32612" w:rsidP="00D32612">
      <w:pPr>
        <w:autoSpaceDE w:val="0"/>
        <w:autoSpaceDN w:val="0"/>
        <w:adjustRightInd w:val="0"/>
        <w:jc w:val="center"/>
        <w:rPr>
          <w:rFonts w:ascii="Arial" w:hAnsi="Arial" w:cs="Arial"/>
          <w:b/>
          <w:bCs/>
        </w:rPr>
      </w:pPr>
    </w:p>
    <w:p w14:paraId="4AFEC89B"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SECCIÓN V</w:t>
      </w:r>
    </w:p>
    <w:p w14:paraId="2B62CA63"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COOPERACIONES DEL GOBIERNO FEDERAL, DEL ESTADO, ORGANISMOS DESCENTRALIZADOS, EMPRESAS DE PARTICIPACIÓN ESTATAL Y DE CUALQUIER OTRA PERSONA</w:t>
      </w:r>
    </w:p>
    <w:p w14:paraId="07FAF6E9" w14:textId="77777777" w:rsidR="00D32612" w:rsidRPr="00B83EFA" w:rsidRDefault="00D32612" w:rsidP="00D32612">
      <w:pPr>
        <w:jc w:val="both"/>
        <w:rPr>
          <w:rFonts w:ascii="Arial" w:hAnsi="Arial" w:cs="Arial"/>
          <w:bCs/>
        </w:rPr>
      </w:pPr>
    </w:p>
    <w:p w14:paraId="41DEEBF0" w14:textId="74227521" w:rsidR="00D32612" w:rsidRPr="00B83EFA" w:rsidRDefault="004A3BB6" w:rsidP="00D32612">
      <w:pPr>
        <w:autoSpaceDE w:val="0"/>
        <w:autoSpaceDN w:val="0"/>
        <w:adjustRightInd w:val="0"/>
        <w:jc w:val="both"/>
        <w:rPr>
          <w:rFonts w:ascii="Arial" w:hAnsi="Arial" w:cs="Arial"/>
        </w:rPr>
      </w:pPr>
      <w:r>
        <w:rPr>
          <w:rFonts w:ascii="Arial" w:hAnsi="Arial" w:cs="Arial"/>
          <w:b/>
        </w:rPr>
        <w:t>ARTÍCULO 86</w:t>
      </w:r>
      <w:r w:rsidR="00D32612" w:rsidRPr="00B83EFA">
        <w:rPr>
          <w:rFonts w:ascii="Arial" w:hAnsi="Arial" w:cs="Arial"/>
          <w:b/>
        </w:rPr>
        <w:t xml:space="preserve">.- </w:t>
      </w:r>
      <w:r w:rsidR="00D32612" w:rsidRPr="00B83EFA">
        <w:rPr>
          <w:rFonts w:ascii="Arial" w:hAnsi="Arial" w:cs="Arial"/>
        </w:rPr>
        <w:t>Los ingresos que se obtengan por Cooperaciones del Gobierno Federal, del Estado, Organismos Descentralizados, Empresas de Participación Estatal y de cualquier otra persona física o moral, se integrará al Erario Municipal, atendiendo a su entrega, sea ésta en dinero o en especie.</w:t>
      </w:r>
    </w:p>
    <w:p w14:paraId="200E1EDF" w14:textId="77777777" w:rsidR="00D32612" w:rsidRPr="00B83EFA" w:rsidRDefault="00D32612" w:rsidP="00D32612">
      <w:pPr>
        <w:autoSpaceDE w:val="0"/>
        <w:autoSpaceDN w:val="0"/>
        <w:adjustRightInd w:val="0"/>
        <w:jc w:val="center"/>
        <w:rPr>
          <w:rFonts w:ascii="Arial" w:hAnsi="Arial" w:cs="Arial"/>
          <w:b/>
          <w:bCs/>
        </w:rPr>
      </w:pPr>
    </w:p>
    <w:p w14:paraId="58C30BD4"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SECCIÓN VI</w:t>
      </w:r>
    </w:p>
    <w:p w14:paraId="4DA9B468" w14:textId="77777777" w:rsidR="00D32612" w:rsidRPr="00B83EFA" w:rsidRDefault="00D32612" w:rsidP="00D32612">
      <w:pPr>
        <w:autoSpaceDE w:val="0"/>
        <w:autoSpaceDN w:val="0"/>
        <w:adjustRightInd w:val="0"/>
        <w:jc w:val="center"/>
        <w:rPr>
          <w:rFonts w:ascii="Arial" w:hAnsi="Arial" w:cs="Arial"/>
          <w:b/>
          <w:bCs/>
        </w:rPr>
      </w:pPr>
      <w:r w:rsidRPr="00B83EFA">
        <w:rPr>
          <w:rFonts w:ascii="Arial" w:hAnsi="Arial" w:cs="Arial"/>
          <w:b/>
        </w:rPr>
        <w:t>MULTAS FEDERALES NO FISCALES</w:t>
      </w:r>
    </w:p>
    <w:p w14:paraId="027AE54F" w14:textId="77777777" w:rsidR="00D32612" w:rsidRPr="00B83EFA" w:rsidRDefault="00D32612" w:rsidP="00D32612">
      <w:pPr>
        <w:autoSpaceDE w:val="0"/>
        <w:autoSpaceDN w:val="0"/>
        <w:adjustRightInd w:val="0"/>
        <w:jc w:val="both"/>
        <w:rPr>
          <w:rFonts w:ascii="Arial" w:hAnsi="Arial" w:cs="Arial"/>
          <w:b/>
          <w:bCs/>
        </w:rPr>
      </w:pPr>
    </w:p>
    <w:p w14:paraId="3FBBADEA" w14:textId="3D6A35A0" w:rsidR="00D32612" w:rsidRPr="00EA2D6C" w:rsidRDefault="004A3BB6" w:rsidP="00D32612">
      <w:pPr>
        <w:jc w:val="both"/>
        <w:rPr>
          <w:rFonts w:ascii="Arial" w:hAnsi="Arial" w:cs="Arial"/>
          <w:bCs/>
          <w:lang w:val="es-MX"/>
        </w:rPr>
      </w:pPr>
      <w:r>
        <w:rPr>
          <w:rFonts w:ascii="Arial" w:hAnsi="Arial" w:cs="Arial"/>
          <w:b/>
        </w:rPr>
        <w:t>ARTÍCULO 87</w:t>
      </w:r>
      <w:r w:rsidR="00D32612" w:rsidRPr="00B83EFA">
        <w:rPr>
          <w:rFonts w:ascii="Arial" w:hAnsi="Arial" w:cs="Arial"/>
          <w:b/>
        </w:rPr>
        <w:t xml:space="preserve">.- </w:t>
      </w:r>
      <w:r w:rsidR="00D32612" w:rsidRPr="00B83EFA">
        <w:rPr>
          <w:rFonts w:ascii="Arial" w:hAnsi="Arial" w:cs="Arial"/>
        </w:rPr>
        <w:t xml:space="preserve">Los </w:t>
      </w:r>
      <w:r w:rsidR="00D32612" w:rsidRPr="00B83EFA">
        <w:rPr>
          <w:rFonts w:ascii="Arial" w:hAnsi="Arial" w:cs="Arial"/>
          <w:lang w:val="es-MX"/>
        </w:rPr>
        <w:t>Multas Federales no Fiscales serán cobradas por la Tesorería Municipal o su equivalente, de conformidad co</w:t>
      </w:r>
      <w:r w:rsidR="00D32612" w:rsidRPr="00EA2D6C">
        <w:rPr>
          <w:rFonts w:ascii="Arial" w:hAnsi="Arial" w:cs="Arial"/>
          <w:lang w:val="es-MX"/>
        </w:rPr>
        <w:t>n los convenios de coordinación y colaboración respectivos.</w:t>
      </w:r>
    </w:p>
    <w:p w14:paraId="1E0BB5EA" w14:textId="77777777" w:rsidR="00D32612" w:rsidRDefault="00D32612" w:rsidP="00D32612">
      <w:pPr>
        <w:autoSpaceDE w:val="0"/>
        <w:autoSpaceDN w:val="0"/>
        <w:adjustRightInd w:val="0"/>
        <w:jc w:val="center"/>
        <w:rPr>
          <w:rFonts w:ascii="Arial" w:hAnsi="Arial" w:cs="Arial"/>
          <w:b/>
          <w:bCs/>
        </w:rPr>
      </w:pPr>
    </w:p>
    <w:p w14:paraId="424E9C90" w14:textId="77777777" w:rsidR="000E0ED3" w:rsidRDefault="000E0ED3" w:rsidP="00D32612">
      <w:pPr>
        <w:autoSpaceDE w:val="0"/>
        <w:autoSpaceDN w:val="0"/>
        <w:adjustRightInd w:val="0"/>
        <w:jc w:val="center"/>
        <w:rPr>
          <w:rFonts w:ascii="Arial" w:hAnsi="Arial" w:cs="Arial"/>
          <w:b/>
          <w:bCs/>
        </w:rPr>
      </w:pPr>
    </w:p>
    <w:p w14:paraId="305600EE" w14:textId="77777777" w:rsidR="00D32612" w:rsidRPr="00EA2D6C" w:rsidRDefault="00D32612" w:rsidP="00D32612">
      <w:pPr>
        <w:autoSpaceDE w:val="0"/>
        <w:autoSpaceDN w:val="0"/>
        <w:adjustRightInd w:val="0"/>
        <w:jc w:val="center"/>
        <w:rPr>
          <w:rFonts w:ascii="Arial" w:hAnsi="Arial" w:cs="Arial"/>
          <w:b/>
          <w:bCs/>
        </w:rPr>
      </w:pPr>
      <w:r w:rsidRPr="00EA2D6C">
        <w:rPr>
          <w:rFonts w:ascii="Arial" w:hAnsi="Arial" w:cs="Arial"/>
          <w:b/>
        </w:rPr>
        <w:t>SECCIÓN VII</w:t>
      </w:r>
    </w:p>
    <w:p w14:paraId="6E6E70E4" w14:textId="77777777" w:rsidR="00D32612" w:rsidRPr="00EA2D6C" w:rsidRDefault="00D32612" w:rsidP="00D32612">
      <w:pPr>
        <w:autoSpaceDE w:val="0"/>
        <w:autoSpaceDN w:val="0"/>
        <w:adjustRightInd w:val="0"/>
        <w:jc w:val="center"/>
        <w:rPr>
          <w:rFonts w:ascii="Arial" w:hAnsi="Arial" w:cs="Arial"/>
          <w:b/>
          <w:bCs/>
        </w:rPr>
      </w:pPr>
      <w:r w:rsidRPr="00EA2D6C">
        <w:rPr>
          <w:rFonts w:ascii="Arial" w:hAnsi="Arial" w:cs="Arial"/>
          <w:b/>
        </w:rPr>
        <w:t>NO ESPECIFICADOS</w:t>
      </w:r>
    </w:p>
    <w:p w14:paraId="1DEDD124" w14:textId="77777777" w:rsidR="00D32612" w:rsidRPr="00EA2D6C" w:rsidRDefault="00D32612" w:rsidP="00D32612">
      <w:pPr>
        <w:jc w:val="both"/>
        <w:rPr>
          <w:rFonts w:ascii="Arial" w:hAnsi="Arial" w:cs="Arial"/>
          <w:lang w:val="es-MX"/>
        </w:rPr>
      </w:pPr>
    </w:p>
    <w:p w14:paraId="477D24B9" w14:textId="1B2543E9" w:rsidR="00D32612" w:rsidRPr="00EA2D6C" w:rsidRDefault="004A3BB6" w:rsidP="00D32612">
      <w:pPr>
        <w:shd w:val="clear" w:color="auto" w:fill="FFFFFF"/>
        <w:autoSpaceDE w:val="0"/>
        <w:autoSpaceDN w:val="0"/>
        <w:adjustRightInd w:val="0"/>
        <w:jc w:val="both"/>
        <w:rPr>
          <w:rFonts w:ascii="Arial" w:hAnsi="Arial" w:cs="Arial"/>
        </w:rPr>
      </w:pPr>
      <w:r>
        <w:rPr>
          <w:rFonts w:ascii="Arial" w:hAnsi="Arial" w:cs="Arial"/>
          <w:b/>
        </w:rPr>
        <w:t>ARTÍCULO 88</w:t>
      </w:r>
      <w:r w:rsidR="00D32612" w:rsidRPr="00EA2D6C">
        <w:rPr>
          <w:rFonts w:ascii="Arial" w:hAnsi="Arial" w:cs="Arial"/>
          <w:b/>
        </w:rPr>
        <w:t xml:space="preserve">.- </w:t>
      </w:r>
      <w:r w:rsidR="00D32612" w:rsidRPr="00EA2D6C">
        <w:rPr>
          <w:rFonts w:ascii="Arial" w:hAnsi="Arial" w:cs="Arial"/>
        </w:rPr>
        <w:t>Los ingresos que perciba el Municipio por los conceptos no especificados ni contemplados dentro de los términos señalados en los artículos que anteceden, se cobrarán de conformidad con las disposiciones legales aplicables.</w:t>
      </w:r>
    </w:p>
    <w:p w14:paraId="26F6B476" w14:textId="77777777" w:rsidR="00D32612" w:rsidRPr="00EA2D6C" w:rsidRDefault="00D32612" w:rsidP="00D32612">
      <w:pPr>
        <w:shd w:val="clear" w:color="auto" w:fill="FFFFFF"/>
        <w:jc w:val="both"/>
        <w:rPr>
          <w:rFonts w:ascii="Arial" w:hAnsi="Arial" w:cs="Arial"/>
          <w:b/>
          <w:lang w:val="es-MX"/>
        </w:rPr>
      </w:pPr>
    </w:p>
    <w:p w14:paraId="6175D1E1" w14:textId="77777777" w:rsidR="00D32612" w:rsidRPr="00EA2D6C" w:rsidRDefault="00D32612" w:rsidP="00D32612">
      <w:pPr>
        <w:jc w:val="center"/>
        <w:rPr>
          <w:rFonts w:ascii="Arial" w:hAnsi="Arial" w:cs="Arial"/>
          <w:b/>
        </w:rPr>
      </w:pPr>
    </w:p>
    <w:p w14:paraId="00019BBB" w14:textId="77777777" w:rsidR="00D32612" w:rsidRPr="00EA2D6C" w:rsidRDefault="00D32612" w:rsidP="00D32612">
      <w:pPr>
        <w:autoSpaceDE w:val="0"/>
        <w:autoSpaceDN w:val="0"/>
        <w:adjustRightInd w:val="0"/>
        <w:jc w:val="center"/>
        <w:rPr>
          <w:rFonts w:ascii="Arial" w:hAnsi="Arial" w:cs="Arial"/>
          <w:b/>
          <w:bCs/>
        </w:rPr>
      </w:pPr>
      <w:r w:rsidRPr="00EA2D6C">
        <w:rPr>
          <w:rFonts w:ascii="Arial" w:hAnsi="Arial" w:cs="Arial"/>
          <w:b/>
        </w:rPr>
        <w:t>SUBTÍTULO SEXTO</w:t>
      </w:r>
    </w:p>
    <w:p w14:paraId="58BFF321" w14:textId="77777777" w:rsidR="00D32612" w:rsidRPr="00EA2D6C" w:rsidRDefault="00D32612" w:rsidP="00D32612">
      <w:pPr>
        <w:autoSpaceDE w:val="0"/>
        <w:autoSpaceDN w:val="0"/>
        <w:adjustRightInd w:val="0"/>
        <w:jc w:val="center"/>
        <w:rPr>
          <w:rFonts w:ascii="Arial" w:hAnsi="Arial" w:cs="Arial"/>
          <w:b/>
          <w:bCs/>
        </w:rPr>
      </w:pPr>
      <w:r w:rsidRPr="00EA2D6C">
        <w:rPr>
          <w:rFonts w:ascii="Arial" w:hAnsi="Arial" w:cs="Arial"/>
          <w:b/>
        </w:rPr>
        <w:lastRenderedPageBreak/>
        <w:t>PARTICIPACIONES Y APORTACIONES</w:t>
      </w:r>
    </w:p>
    <w:p w14:paraId="56DF1A8C" w14:textId="77777777" w:rsidR="00D32612" w:rsidRPr="00EA2D6C" w:rsidRDefault="00D32612" w:rsidP="00D32612">
      <w:pPr>
        <w:autoSpaceDE w:val="0"/>
        <w:autoSpaceDN w:val="0"/>
        <w:adjustRightInd w:val="0"/>
        <w:jc w:val="center"/>
        <w:rPr>
          <w:rFonts w:ascii="Arial" w:hAnsi="Arial" w:cs="Arial"/>
          <w:b/>
          <w:bCs/>
        </w:rPr>
      </w:pPr>
    </w:p>
    <w:p w14:paraId="480A413A" w14:textId="77777777" w:rsidR="00D32612" w:rsidRPr="00EA2D6C" w:rsidRDefault="00D32612" w:rsidP="00D32612">
      <w:pPr>
        <w:autoSpaceDE w:val="0"/>
        <w:autoSpaceDN w:val="0"/>
        <w:adjustRightInd w:val="0"/>
        <w:jc w:val="center"/>
        <w:rPr>
          <w:rFonts w:ascii="Arial" w:hAnsi="Arial" w:cs="Arial"/>
          <w:b/>
          <w:bCs/>
        </w:rPr>
      </w:pPr>
      <w:r w:rsidRPr="00EA2D6C">
        <w:rPr>
          <w:rFonts w:ascii="Arial" w:hAnsi="Arial" w:cs="Arial"/>
          <w:b/>
        </w:rPr>
        <w:t>CAPÍTULO I</w:t>
      </w:r>
    </w:p>
    <w:p w14:paraId="4C753C24" w14:textId="77777777" w:rsidR="00D32612" w:rsidRPr="00EA2D6C" w:rsidRDefault="00D32612" w:rsidP="00D32612">
      <w:pPr>
        <w:jc w:val="center"/>
        <w:rPr>
          <w:rFonts w:ascii="Arial" w:hAnsi="Arial" w:cs="Arial"/>
          <w:b/>
        </w:rPr>
      </w:pPr>
      <w:r w:rsidRPr="00EA2D6C">
        <w:rPr>
          <w:rFonts w:ascii="Arial" w:hAnsi="Arial" w:cs="Arial"/>
          <w:b/>
        </w:rPr>
        <w:t>PARTICIPACIONES</w:t>
      </w:r>
    </w:p>
    <w:p w14:paraId="48910466" w14:textId="77777777" w:rsidR="00D32612" w:rsidRPr="00EA2D6C" w:rsidRDefault="00D32612" w:rsidP="00D32612">
      <w:pPr>
        <w:jc w:val="center"/>
        <w:rPr>
          <w:rFonts w:ascii="Arial" w:hAnsi="Arial" w:cs="Arial"/>
          <w:b/>
        </w:rPr>
      </w:pPr>
    </w:p>
    <w:p w14:paraId="7E62964A" w14:textId="3707EA1E" w:rsidR="00D32612" w:rsidRDefault="004A3BB6" w:rsidP="00D32612">
      <w:pPr>
        <w:jc w:val="both"/>
        <w:rPr>
          <w:rFonts w:ascii="Arial" w:hAnsi="Arial" w:cs="Arial"/>
        </w:rPr>
      </w:pPr>
      <w:r>
        <w:rPr>
          <w:rFonts w:ascii="Arial" w:hAnsi="Arial" w:cs="Arial"/>
          <w:b/>
        </w:rPr>
        <w:t>ARTÍCULO 89</w:t>
      </w:r>
      <w:r w:rsidR="00D32612" w:rsidRPr="00EA2D6C">
        <w:rPr>
          <w:rFonts w:ascii="Arial" w:hAnsi="Arial" w:cs="Arial"/>
          <w:b/>
        </w:rPr>
        <w:t xml:space="preserve">.- </w:t>
      </w:r>
      <w:r w:rsidR="00D32612" w:rsidRPr="00EA2D6C">
        <w:rPr>
          <w:rFonts w:ascii="Arial" w:hAnsi="Arial" w:cs="Arial"/>
        </w:rPr>
        <w:t>El Municipio participará del rendimiento de los Impuestos Federales y del Estado, Constituyendo este ingreso las cantidades que perciba, acorde con la Ley de Coordinación Fiscal y sus Anexos, el Convenio de Adhesión al Sistema Nacional de Coordinación Fiscal y sus Anexos, el Convenio de Colaboración Administrativa en Materia Fiscal Federal y sus Anexos y con las disposiciones legales del Estado, de conformidad con lo siguiente:</w:t>
      </w:r>
    </w:p>
    <w:p w14:paraId="45AD44DC" w14:textId="20337AA4" w:rsidR="005405FC" w:rsidRDefault="005405FC" w:rsidP="00D32612">
      <w:pPr>
        <w:jc w:val="both"/>
        <w:rPr>
          <w:rFonts w:ascii="Arial" w:hAnsi="Arial" w:cs="Arial"/>
        </w:rPr>
      </w:pPr>
    </w:p>
    <w:tbl>
      <w:tblPr>
        <w:tblW w:w="9600" w:type="dxa"/>
        <w:tblInd w:w="-5" w:type="dxa"/>
        <w:tblCellMar>
          <w:left w:w="70" w:type="dxa"/>
          <w:right w:w="70" w:type="dxa"/>
        </w:tblCellMar>
        <w:tblLook w:val="04A0" w:firstRow="1" w:lastRow="0" w:firstColumn="1" w:lastColumn="0" w:noHBand="0" w:noVBand="1"/>
      </w:tblPr>
      <w:tblGrid>
        <w:gridCol w:w="1040"/>
        <w:gridCol w:w="6780"/>
        <w:gridCol w:w="1780"/>
      </w:tblGrid>
      <w:tr w:rsidR="007D2F2A" w14:paraId="1DFE9A58" w14:textId="77777777" w:rsidTr="007D2F2A">
        <w:trPr>
          <w:trHeight w:val="225"/>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D49B2" w14:textId="77777777" w:rsidR="007D2F2A" w:rsidRDefault="007D2F2A">
            <w:pPr>
              <w:jc w:val="right"/>
              <w:rPr>
                <w:rFonts w:ascii="Arial" w:hAnsi="Arial" w:cs="Arial"/>
                <w:b/>
                <w:bCs/>
                <w:sz w:val="16"/>
                <w:szCs w:val="16"/>
              </w:rPr>
            </w:pPr>
            <w:r>
              <w:rPr>
                <w:rFonts w:ascii="Arial" w:hAnsi="Arial" w:cs="Arial"/>
                <w:b/>
                <w:bCs/>
                <w:sz w:val="16"/>
                <w:szCs w:val="16"/>
              </w:rPr>
              <w:t>810</w:t>
            </w:r>
          </w:p>
        </w:tc>
        <w:tc>
          <w:tcPr>
            <w:tcW w:w="6780" w:type="dxa"/>
            <w:tcBorders>
              <w:top w:val="single" w:sz="4" w:space="0" w:color="auto"/>
              <w:left w:val="nil"/>
              <w:bottom w:val="single" w:sz="4" w:space="0" w:color="auto"/>
              <w:right w:val="nil"/>
            </w:tcBorders>
            <w:shd w:val="clear" w:color="auto" w:fill="auto"/>
            <w:noWrap/>
            <w:vAlign w:val="center"/>
            <w:hideMark/>
          </w:tcPr>
          <w:p w14:paraId="4DD1006A" w14:textId="77777777" w:rsidR="007D2F2A" w:rsidRDefault="007D2F2A">
            <w:pPr>
              <w:rPr>
                <w:rFonts w:ascii="Arial" w:hAnsi="Arial" w:cs="Arial"/>
                <w:b/>
                <w:bCs/>
                <w:sz w:val="16"/>
                <w:szCs w:val="16"/>
              </w:rPr>
            </w:pPr>
            <w:r>
              <w:rPr>
                <w:rFonts w:ascii="Arial" w:hAnsi="Arial" w:cs="Arial"/>
                <w:b/>
                <w:bCs/>
                <w:sz w:val="16"/>
                <w:szCs w:val="16"/>
              </w:rPr>
              <w:t>PARTICIPACIONES</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9B8AC" w14:textId="77777777" w:rsidR="007D2F2A" w:rsidRDefault="007D2F2A">
            <w:pPr>
              <w:jc w:val="right"/>
              <w:rPr>
                <w:rFonts w:ascii="Arial" w:hAnsi="Arial" w:cs="Arial"/>
                <w:sz w:val="16"/>
                <w:szCs w:val="16"/>
              </w:rPr>
            </w:pPr>
            <w:r>
              <w:rPr>
                <w:rFonts w:ascii="Arial" w:hAnsi="Arial" w:cs="Arial"/>
                <w:sz w:val="16"/>
                <w:szCs w:val="16"/>
              </w:rPr>
              <w:t>73,689,368.00</w:t>
            </w:r>
          </w:p>
        </w:tc>
      </w:tr>
      <w:tr w:rsidR="007D2F2A" w14:paraId="3C9BE0FC" w14:textId="77777777" w:rsidTr="007D2F2A">
        <w:trPr>
          <w:trHeight w:val="2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B73DF1C" w14:textId="77777777" w:rsidR="007D2F2A" w:rsidRDefault="007D2F2A">
            <w:pPr>
              <w:jc w:val="right"/>
              <w:rPr>
                <w:rFonts w:ascii="Arial" w:hAnsi="Arial" w:cs="Arial"/>
                <w:b/>
                <w:bCs/>
                <w:sz w:val="16"/>
                <w:szCs w:val="16"/>
              </w:rPr>
            </w:pPr>
            <w:r>
              <w:rPr>
                <w:rFonts w:ascii="Arial" w:hAnsi="Arial" w:cs="Arial"/>
                <w:b/>
                <w:bCs/>
                <w:sz w:val="16"/>
                <w:szCs w:val="16"/>
              </w:rPr>
              <w:t>8101</w:t>
            </w:r>
          </w:p>
        </w:tc>
        <w:tc>
          <w:tcPr>
            <w:tcW w:w="6780" w:type="dxa"/>
            <w:tcBorders>
              <w:top w:val="nil"/>
              <w:left w:val="nil"/>
              <w:bottom w:val="single" w:sz="4" w:space="0" w:color="auto"/>
              <w:right w:val="nil"/>
            </w:tcBorders>
            <w:shd w:val="clear" w:color="auto" w:fill="auto"/>
            <w:noWrap/>
            <w:vAlign w:val="center"/>
            <w:hideMark/>
          </w:tcPr>
          <w:p w14:paraId="37431767" w14:textId="77777777" w:rsidR="007D2F2A" w:rsidRDefault="007D2F2A">
            <w:pPr>
              <w:rPr>
                <w:rFonts w:ascii="Arial" w:hAnsi="Arial" w:cs="Arial"/>
                <w:sz w:val="16"/>
                <w:szCs w:val="16"/>
              </w:rPr>
            </w:pPr>
            <w:r>
              <w:rPr>
                <w:rFonts w:ascii="Arial" w:hAnsi="Arial" w:cs="Arial"/>
                <w:sz w:val="16"/>
                <w:szCs w:val="16"/>
              </w:rPr>
              <w:t>FONDO GENERAL DE PARTICIPACIONES</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23E5A947" w14:textId="77777777" w:rsidR="007D2F2A" w:rsidRDefault="007D2F2A">
            <w:pPr>
              <w:jc w:val="right"/>
              <w:rPr>
                <w:rFonts w:ascii="Arial" w:hAnsi="Arial" w:cs="Arial"/>
                <w:sz w:val="16"/>
                <w:szCs w:val="16"/>
              </w:rPr>
            </w:pPr>
            <w:r>
              <w:rPr>
                <w:rFonts w:ascii="Arial" w:hAnsi="Arial" w:cs="Arial"/>
                <w:sz w:val="16"/>
                <w:szCs w:val="16"/>
              </w:rPr>
              <w:t>47,286,478.00</w:t>
            </w:r>
          </w:p>
        </w:tc>
      </w:tr>
      <w:tr w:rsidR="007D2F2A" w14:paraId="173500D7" w14:textId="77777777" w:rsidTr="007D2F2A">
        <w:trPr>
          <w:trHeight w:val="2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312F55E" w14:textId="77777777" w:rsidR="007D2F2A" w:rsidRDefault="007D2F2A">
            <w:pPr>
              <w:jc w:val="right"/>
              <w:rPr>
                <w:rFonts w:ascii="Arial" w:hAnsi="Arial" w:cs="Arial"/>
                <w:b/>
                <w:bCs/>
                <w:sz w:val="16"/>
                <w:szCs w:val="16"/>
              </w:rPr>
            </w:pPr>
            <w:r>
              <w:rPr>
                <w:rFonts w:ascii="Arial" w:hAnsi="Arial" w:cs="Arial"/>
                <w:b/>
                <w:bCs/>
                <w:sz w:val="16"/>
                <w:szCs w:val="16"/>
              </w:rPr>
              <w:t>8102</w:t>
            </w:r>
          </w:p>
        </w:tc>
        <w:tc>
          <w:tcPr>
            <w:tcW w:w="6780" w:type="dxa"/>
            <w:tcBorders>
              <w:top w:val="nil"/>
              <w:left w:val="nil"/>
              <w:bottom w:val="single" w:sz="4" w:space="0" w:color="auto"/>
              <w:right w:val="nil"/>
            </w:tcBorders>
            <w:shd w:val="clear" w:color="auto" w:fill="auto"/>
            <w:noWrap/>
            <w:vAlign w:val="center"/>
            <w:hideMark/>
          </w:tcPr>
          <w:p w14:paraId="495BFE79" w14:textId="77777777" w:rsidR="007D2F2A" w:rsidRDefault="007D2F2A">
            <w:pPr>
              <w:rPr>
                <w:rFonts w:ascii="Arial" w:hAnsi="Arial" w:cs="Arial"/>
                <w:sz w:val="16"/>
                <w:szCs w:val="16"/>
              </w:rPr>
            </w:pPr>
            <w:r>
              <w:rPr>
                <w:rFonts w:ascii="Arial" w:hAnsi="Arial" w:cs="Arial"/>
                <w:sz w:val="16"/>
                <w:szCs w:val="16"/>
              </w:rPr>
              <w:t>FONDO DE FISCALIZACIÓN</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693E544D" w14:textId="77777777" w:rsidR="007D2F2A" w:rsidRDefault="007D2F2A">
            <w:pPr>
              <w:jc w:val="right"/>
              <w:rPr>
                <w:rFonts w:ascii="Arial" w:hAnsi="Arial" w:cs="Arial"/>
                <w:sz w:val="16"/>
                <w:szCs w:val="16"/>
              </w:rPr>
            </w:pPr>
            <w:r>
              <w:rPr>
                <w:rFonts w:ascii="Arial" w:hAnsi="Arial" w:cs="Arial"/>
                <w:sz w:val="16"/>
                <w:szCs w:val="16"/>
              </w:rPr>
              <w:t>2,966,629.00</w:t>
            </w:r>
          </w:p>
        </w:tc>
      </w:tr>
      <w:tr w:rsidR="007D2F2A" w14:paraId="63A33CC1" w14:textId="77777777" w:rsidTr="007D2F2A">
        <w:trPr>
          <w:trHeight w:val="2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76DFD0A" w14:textId="77777777" w:rsidR="007D2F2A" w:rsidRDefault="007D2F2A">
            <w:pPr>
              <w:jc w:val="right"/>
              <w:rPr>
                <w:rFonts w:ascii="Arial" w:hAnsi="Arial" w:cs="Arial"/>
                <w:b/>
                <w:bCs/>
                <w:sz w:val="16"/>
                <w:szCs w:val="16"/>
              </w:rPr>
            </w:pPr>
            <w:r>
              <w:rPr>
                <w:rFonts w:ascii="Arial" w:hAnsi="Arial" w:cs="Arial"/>
                <w:b/>
                <w:bCs/>
                <w:sz w:val="16"/>
                <w:szCs w:val="16"/>
              </w:rPr>
              <w:t>8103</w:t>
            </w:r>
          </w:p>
        </w:tc>
        <w:tc>
          <w:tcPr>
            <w:tcW w:w="6780" w:type="dxa"/>
            <w:tcBorders>
              <w:top w:val="nil"/>
              <w:left w:val="nil"/>
              <w:bottom w:val="single" w:sz="4" w:space="0" w:color="auto"/>
              <w:right w:val="nil"/>
            </w:tcBorders>
            <w:shd w:val="clear" w:color="auto" w:fill="auto"/>
            <w:noWrap/>
            <w:vAlign w:val="center"/>
            <w:hideMark/>
          </w:tcPr>
          <w:p w14:paraId="019146AC" w14:textId="77777777" w:rsidR="007D2F2A" w:rsidRDefault="007D2F2A">
            <w:pPr>
              <w:rPr>
                <w:rFonts w:ascii="Arial" w:hAnsi="Arial" w:cs="Arial"/>
                <w:sz w:val="16"/>
                <w:szCs w:val="16"/>
              </w:rPr>
            </w:pPr>
            <w:r>
              <w:rPr>
                <w:rFonts w:ascii="Arial" w:hAnsi="Arial" w:cs="Arial"/>
                <w:sz w:val="16"/>
                <w:szCs w:val="16"/>
              </w:rPr>
              <w:t>FONDO DE FOMENTO MUNICIPAL</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3D50E663" w14:textId="77777777" w:rsidR="007D2F2A" w:rsidRDefault="007D2F2A">
            <w:pPr>
              <w:jc w:val="right"/>
              <w:rPr>
                <w:rFonts w:ascii="Arial" w:hAnsi="Arial" w:cs="Arial"/>
                <w:sz w:val="16"/>
                <w:szCs w:val="16"/>
              </w:rPr>
            </w:pPr>
            <w:r>
              <w:rPr>
                <w:rFonts w:ascii="Arial" w:hAnsi="Arial" w:cs="Arial"/>
                <w:sz w:val="16"/>
                <w:szCs w:val="16"/>
              </w:rPr>
              <w:t>20,132,572.00</w:t>
            </w:r>
          </w:p>
        </w:tc>
      </w:tr>
      <w:tr w:rsidR="007D2F2A" w14:paraId="3307CDBC" w14:textId="77777777" w:rsidTr="007D2F2A">
        <w:trPr>
          <w:trHeight w:val="2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85EA6C9" w14:textId="77777777" w:rsidR="007D2F2A" w:rsidRDefault="007D2F2A">
            <w:pPr>
              <w:jc w:val="right"/>
              <w:rPr>
                <w:rFonts w:ascii="Arial" w:hAnsi="Arial" w:cs="Arial"/>
                <w:b/>
                <w:bCs/>
                <w:sz w:val="16"/>
                <w:szCs w:val="16"/>
              </w:rPr>
            </w:pPr>
            <w:r>
              <w:rPr>
                <w:rFonts w:ascii="Arial" w:hAnsi="Arial" w:cs="Arial"/>
                <w:b/>
                <w:bCs/>
                <w:sz w:val="16"/>
                <w:szCs w:val="16"/>
              </w:rPr>
              <w:t>8104</w:t>
            </w:r>
          </w:p>
        </w:tc>
        <w:tc>
          <w:tcPr>
            <w:tcW w:w="6780" w:type="dxa"/>
            <w:tcBorders>
              <w:top w:val="nil"/>
              <w:left w:val="nil"/>
              <w:bottom w:val="single" w:sz="4" w:space="0" w:color="auto"/>
              <w:right w:val="nil"/>
            </w:tcBorders>
            <w:shd w:val="clear" w:color="auto" w:fill="auto"/>
            <w:noWrap/>
            <w:vAlign w:val="center"/>
            <w:hideMark/>
          </w:tcPr>
          <w:p w14:paraId="32312B5C" w14:textId="77777777" w:rsidR="007D2F2A" w:rsidRDefault="007D2F2A">
            <w:pPr>
              <w:rPr>
                <w:rFonts w:ascii="Arial" w:hAnsi="Arial" w:cs="Arial"/>
                <w:sz w:val="16"/>
                <w:szCs w:val="16"/>
              </w:rPr>
            </w:pPr>
            <w:r>
              <w:rPr>
                <w:rFonts w:ascii="Arial" w:hAnsi="Arial" w:cs="Arial"/>
                <w:sz w:val="16"/>
                <w:szCs w:val="16"/>
              </w:rPr>
              <w:t>IMPUESTO ESPECIAL SOBRE PRODUCCIÓN Y SERVICIOS</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2359470F" w14:textId="77777777" w:rsidR="007D2F2A" w:rsidRDefault="007D2F2A">
            <w:pPr>
              <w:jc w:val="right"/>
              <w:rPr>
                <w:rFonts w:ascii="Arial" w:hAnsi="Arial" w:cs="Arial"/>
                <w:sz w:val="16"/>
                <w:szCs w:val="16"/>
              </w:rPr>
            </w:pPr>
            <w:r>
              <w:rPr>
                <w:rFonts w:ascii="Arial" w:hAnsi="Arial" w:cs="Arial"/>
                <w:sz w:val="16"/>
                <w:szCs w:val="16"/>
              </w:rPr>
              <w:t>1,124,046.00</w:t>
            </w:r>
          </w:p>
        </w:tc>
      </w:tr>
      <w:tr w:rsidR="007D2F2A" w14:paraId="49C23B0B" w14:textId="77777777" w:rsidTr="007D2F2A">
        <w:trPr>
          <w:trHeight w:val="46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D6C837B" w14:textId="77777777" w:rsidR="007D2F2A" w:rsidRDefault="007D2F2A">
            <w:pPr>
              <w:jc w:val="right"/>
              <w:rPr>
                <w:rFonts w:ascii="Arial" w:hAnsi="Arial" w:cs="Arial"/>
                <w:b/>
                <w:bCs/>
                <w:sz w:val="16"/>
                <w:szCs w:val="16"/>
              </w:rPr>
            </w:pPr>
            <w:r>
              <w:rPr>
                <w:rFonts w:ascii="Arial" w:hAnsi="Arial" w:cs="Arial"/>
                <w:b/>
                <w:bCs/>
                <w:sz w:val="16"/>
                <w:szCs w:val="16"/>
              </w:rPr>
              <w:t>8105</w:t>
            </w:r>
          </w:p>
        </w:tc>
        <w:tc>
          <w:tcPr>
            <w:tcW w:w="6780" w:type="dxa"/>
            <w:tcBorders>
              <w:top w:val="nil"/>
              <w:left w:val="nil"/>
              <w:bottom w:val="single" w:sz="4" w:space="0" w:color="auto"/>
              <w:right w:val="nil"/>
            </w:tcBorders>
            <w:shd w:val="clear" w:color="auto" w:fill="auto"/>
            <w:vAlign w:val="center"/>
            <w:hideMark/>
          </w:tcPr>
          <w:p w14:paraId="56FCEBE2" w14:textId="77777777" w:rsidR="007D2F2A" w:rsidRDefault="007D2F2A">
            <w:pPr>
              <w:jc w:val="both"/>
              <w:rPr>
                <w:rFonts w:ascii="Arial" w:hAnsi="Arial" w:cs="Arial"/>
                <w:sz w:val="16"/>
                <w:szCs w:val="16"/>
              </w:rPr>
            </w:pPr>
            <w:r>
              <w:rPr>
                <w:rFonts w:ascii="Arial" w:hAnsi="Arial" w:cs="Arial"/>
                <w:sz w:val="16"/>
                <w:szCs w:val="16"/>
              </w:rPr>
              <w:t>IMPUESTO ESPECIAL SOBRE PRODUCCIÓN Y SERVICIOS SOBRE VENTA DE GASOLINA Y DIESEL</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3FF23403" w14:textId="77777777" w:rsidR="007D2F2A" w:rsidRDefault="007D2F2A">
            <w:pPr>
              <w:jc w:val="right"/>
              <w:rPr>
                <w:rFonts w:ascii="Arial" w:hAnsi="Arial" w:cs="Arial"/>
                <w:sz w:val="16"/>
                <w:szCs w:val="16"/>
              </w:rPr>
            </w:pPr>
            <w:r>
              <w:rPr>
                <w:rFonts w:ascii="Arial" w:hAnsi="Arial" w:cs="Arial"/>
                <w:sz w:val="16"/>
                <w:szCs w:val="16"/>
              </w:rPr>
              <w:t>1,854,916.00</w:t>
            </w:r>
          </w:p>
        </w:tc>
      </w:tr>
      <w:tr w:rsidR="007D2F2A" w14:paraId="5D1F95E4" w14:textId="77777777" w:rsidTr="007D2F2A">
        <w:trPr>
          <w:trHeight w:val="2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B5FFAAD" w14:textId="77777777" w:rsidR="007D2F2A" w:rsidRDefault="007D2F2A">
            <w:pPr>
              <w:jc w:val="right"/>
              <w:rPr>
                <w:rFonts w:ascii="Arial" w:hAnsi="Arial" w:cs="Arial"/>
                <w:b/>
                <w:bCs/>
                <w:sz w:val="16"/>
                <w:szCs w:val="16"/>
              </w:rPr>
            </w:pPr>
            <w:r>
              <w:rPr>
                <w:rFonts w:ascii="Arial" w:hAnsi="Arial" w:cs="Arial"/>
                <w:b/>
                <w:bCs/>
                <w:sz w:val="16"/>
                <w:szCs w:val="16"/>
              </w:rPr>
              <w:t>8106</w:t>
            </w:r>
          </w:p>
        </w:tc>
        <w:tc>
          <w:tcPr>
            <w:tcW w:w="6780" w:type="dxa"/>
            <w:tcBorders>
              <w:top w:val="nil"/>
              <w:left w:val="nil"/>
              <w:bottom w:val="single" w:sz="4" w:space="0" w:color="auto"/>
              <w:right w:val="nil"/>
            </w:tcBorders>
            <w:shd w:val="clear" w:color="auto" w:fill="auto"/>
            <w:noWrap/>
            <w:vAlign w:val="center"/>
            <w:hideMark/>
          </w:tcPr>
          <w:p w14:paraId="6C2084FA" w14:textId="77777777" w:rsidR="007D2F2A" w:rsidRDefault="007D2F2A">
            <w:pPr>
              <w:rPr>
                <w:rFonts w:ascii="Arial" w:hAnsi="Arial" w:cs="Arial"/>
                <w:sz w:val="16"/>
                <w:szCs w:val="16"/>
              </w:rPr>
            </w:pPr>
            <w:r>
              <w:rPr>
                <w:rFonts w:ascii="Arial" w:hAnsi="Arial" w:cs="Arial"/>
                <w:sz w:val="16"/>
                <w:szCs w:val="16"/>
              </w:rPr>
              <w:t>FONDO ESTATAL</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369A6B9F" w14:textId="77777777" w:rsidR="007D2F2A" w:rsidRDefault="007D2F2A">
            <w:pPr>
              <w:jc w:val="right"/>
              <w:rPr>
                <w:rFonts w:ascii="Arial" w:hAnsi="Arial" w:cs="Arial"/>
                <w:sz w:val="16"/>
                <w:szCs w:val="16"/>
              </w:rPr>
            </w:pPr>
            <w:r>
              <w:rPr>
                <w:rFonts w:ascii="Arial" w:hAnsi="Arial" w:cs="Arial"/>
                <w:sz w:val="16"/>
                <w:szCs w:val="16"/>
              </w:rPr>
              <w:t>324,724.00</w:t>
            </w:r>
          </w:p>
        </w:tc>
      </w:tr>
      <w:tr w:rsidR="007D2F2A" w14:paraId="5ED0602E" w14:textId="77777777" w:rsidTr="007D2F2A">
        <w:trPr>
          <w:trHeight w:val="2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FC63195" w14:textId="77777777" w:rsidR="007D2F2A" w:rsidRDefault="007D2F2A">
            <w:pPr>
              <w:jc w:val="right"/>
              <w:rPr>
                <w:rFonts w:ascii="Arial" w:hAnsi="Arial" w:cs="Arial"/>
                <w:b/>
                <w:bCs/>
                <w:sz w:val="16"/>
                <w:szCs w:val="16"/>
              </w:rPr>
            </w:pPr>
            <w:r>
              <w:rPr>
                <w:rFonts w:ascii="Arial" w:hAnsi="Arial" w:cs="Arial"/>
                <w:b/>
                <w:bCs/>
                <w:sz w:val="16"/>
                <w:szCs w:val="16"/>
              </w:rPr>
              <w:t>81010</w:t>
            </w:r>
          </w:p>
        </w:tc>
        <w:tc>
          <w:tcPr>
            <w:tcW w:w="6780" w:type="dxa"/>
            <w:tcBorders>
              <w:top w:val="nil"/>
              <w:left w:val="nil"/>
              <w:bottom w:val="single" w:sz="4" w:space="0" w:color="auto"/>
              <w:right w:val="nil"/>
            </w:tcBorders>
            <w:shd w:val="clear" w:color="auto" w:fill="auto"/>
            <w:noWrap/>
            <w:vAlign w:val="center"/>
            <w:hideMark/>
          </w:tcPr>
          <w:p w14:paraId="1168EE3C" w14:textId="77777777" w:rsidR="007D2F2A" w:rsidRDefault="007D2F2A">
            <w:pPr>
              <w:rPr>
                <w:rFonts w:ascii="Arial" w:hAnsi="Arial" w:cs="Arial"/>
                <w:sz w:val="16"/>
                <w:szCs w:val="16"/>
              </w:rPr>
            </w:pPr>
            <w:r>
              <w:rPr>
                <w:rFonts w:ascii="Arial" w:hAnsi="Arial" w:cs="Arial"/>
                <w:sz w:val="16"/>
                <w:szCs w:val="16"/>
              </w:rPr>
              <w:t>OTROS APOYOS EXTRAORDINARIOS</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018823C1" w14:textId="77777777" w:rsidR="007D2F2A" w:rsidRDefault="007D2F2A">
            <w:pPr>
              <w:jc w:val="right"/>
              <w:rPr>
                <w:rFonts w:ascii="Arial" w:hAnsi="Arial" w:cs="Arial"/>
                <w:sz w:val="16"/>
                <w:szCs w:val="16"/>
              </w:rPr>
            </w:pPr>
            <w:r>
              <w:rPr>
                <w:rFonts w:ascii="Arial" w:hAnsi="Arial" w:cs="Arial"/>
                <w:sz w:val="16"/>
                <w:szCs w:val="16"/>
              </w:rPr>
              <w:t>1.00</w:t>
            </w:r>
          </w:p>
        </w:tc>
      </w:tr>
      <w:tr w:rsidR="007D2F2A" w14:paraId="5A287938" w14:textId="77777777" w:rsidTr="007D2F2A">
        <w:trPr>
          <w:trHeight w:val="2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B069FF9" w14:textId="77777777" w:rsidR="007D2F2A" w:rsidRDefault="007D2F2A">
            <w:pPr>
              <w:jc w:val="right"/>
              <w:rPr>
                <w:rFonts w:ascii="Arial" w:hAnsi="Arial" w:cs="Arial"/>
                <w:b/>
                <w:bCs/>
                <w:sz w:val="16"/>
                <w:szCs w:val="16"/>
              </w:rPr>
            </w:pPr>
            <w:r>
              <w:rPr>
                <w:rFonts w:ascii="Arial" w:hAnsi="Arial" w:cs="Arial"/>
                <w:b/>
                <w:bCs/>
                <w:sz w:val="16"/>
                <w:szCs w:val="16"/>
              </w:rPr>
              <w:t>81011</w:t>
            </w:r>
          </w:p>
        </w:tc>
        <w:tc>
          <w:tcPr>
            <w:tcW w:w="6780" w:type="dxa"/>
            <w:tcBorders>
              <w:top w:val="nil"/>
              <w:left w:val="nil"/>
              <w:bottom w:val="single" w:sz="4" w:space="0" w:color="auto"/>
              <w:right w:val="nil"/>
            </w:tcBorders>
            <w:shd w:val="clear" w:color="auto" w:fill="auto"/>
            <w:noWrap/>
            <w:vAlign w:val="center"/>
            <w:hideMark/>
          </w:tcPr>
          <w:p w14:paraId="483401E7" w14:textId="77777777" w:rsidR="007D2F2A" w:rsidRDefault="007D2F2A">
            <w:pPr>
              <w:rPr>
                <w:rFonts w:ascii="Arial" w:hAnsi="Arial" w:cs="Arial"/>
                <w:sz w:val="16"/>
                <w:szCs w:val="16"/>
              </w:rPr>
            </w:pPr>
            <w:proofErr w:type="spellStart"/>
            <w:r>
              <w:rPr>
                <w:rFonts w:ascii="Arial" w:hAnsi="Arial" w:cs="Arial"/>
                <w:sz w:val="16"/>
                <w:szCs w:val="16"/>
              </w:rPr>
              <w:t>RECAUDACION</w:t>
            </w:r>
            <w:proofErr w:type="spellEnd"/>
            <w:r>
              <w:rPr>
                <w:rFonts w:ascii="Arial" w:hAnsi="Arial" w:cs="Arial"/>
                <w:sz w:val="16"/>
                <w:szCs w:val="16"/>
              </w:rPr>
              <w:t xml:space="preserve"> DE ISR POR SALARIOS</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0E39CADF" w14:textId="77777777" w:rsidR="007D2F2A" w:rsidRDefault="007D2F2A">
            <w:pPr>
              <w:jc w:val="right"/>
              <w:rPr>
                <w:rFonts w:ascii="Arial" w:hAnsi="Arial" w:cs="Arial"/>
                <w:sz w:val="16"/>
                <w:szCs w:val="16"/>
              </w:rPr>
            </w:pPr>
            <w:r>
              <w:rPr>
                <w:rFonts w:ascii="Arial" w:hAnsi="Arial" w:cs="Arial"/>
                <w:sz w:val="16"/>
                <w:szCs w:val="16"/>
              </w:rPr>
              <w:t>1.00</w:t>
            </w:r>
          </w:p>
        </w:tc>
      </w:tr>
      <w:tr w:rsidR="007D2F2A" w14:paraId="0A45E4F6" w14:textId="77777777" w:rsidTr="007D2F2A">
        <w:trPr>
          <w:trHeight w:val="2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DBF39A0" w14:textId="77777777" w:rsidR="007D2F2A" w:rsidRDefault="007D2F2A">
            <w:pPr>
              <w:jc w:val="right"/>
              <w:rPr>
                <w:rFonts w:ascii="Arial" w:hAnsi="Arial" w:cs="Arial"/>
                <w:b/>
                <w:bCs/>
                <w:sz w:val="16"/>
                <w:szCs w:val="16"/>
              </w:rPr>
            </w:pPr>
            <w:r>
              <w:rPr>
                <w:rFonts w:ascii="Arial" w:hAnsi="Arial" w:cs="Arial"/>
                <w:b/>
                <w:bCs/>
                <w:sz w:val="16"/>
                <w:szCs w:val="16"/>
              </w:rPr>
              <w:t>81012</w:t>
            </w:r>
          </w:p>
        </w:tc>
        <w:tc>
          <w:tcPr>
            <w:tcW w:w="6780" w:type="dxa"/>
            <w:tcBorders>
              <w:top w:val="nil"/>
              <w:left w:val="nil"/>
              <w:bottom w:val="single" w:sz="4" w:space="0" w:color="auto"/>
              <w:right w:val="nil"/>
            </w:tcBorders>
            <w:shd w:val="clear" w:color="auto" w:fill="auto"/>
            <w:noWrap/>
            <w:vAlign w:val="center"/>
            <w:hideMark/>
          </w:tcPr>
          <w:p w14:paraId="0C1298A1" w14:textId="77777777" w:rsidR="007D2F2A" w:rsidRDefault="007D2F2A">
            <w:pPr>
              <w:rPr>
                <w:rFonts w:ascii="Arial" w:hAnsi="Arial" w:cs="Arial"/>
                <w:sz w:val="16"/>
                <w:szCs w:val="16"/>
              </w:rPr>
            </w:pPr>
            <w:r>
              <w:rPr>
                <w:rFonts w:ascii="Arial" w:hAnsi="Arial" w:cs="Arial"/>
                <w:sz w:val="16"/>
                <w:szCs w:val="16"/>
              </w:rPr>
              <w:t>ISR ENAJENACIÓN DE BIENES INMUEBLES</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40760260" w14:textId="77777777" w:rsidR="007D2F2A" w:rsidRDefault="007D2F2A">
            <w:pPr>
              <w:jc w:val="right"/>
              <w:rPr>
                <w:rFonts w:ascii="Arial" w:hAnsi="Arial" w:cs="Arial"/>
                <w:sz w:val="16"/>
                <w:szCs w:val="16"/>
              </w:rPr>
            </w:pPr>
            <w:r>
              <w:rPr>
                <w:rFonts w:ascii="Arial" w:hAnsi="Arial" w:cs="Arial"/>
                <w:sz w:val="16"/>
                <w:szCs w:val="16"/>
              </w:rPr>
              <w:t>1.00</w:t>
            </w:r>
          </w:p>
        </w:tc>
      </w:tr>
    </w:tbl>
    <w:p w14:paraId="3E999F5F" w14:textId="7A6AB8BA" w:rsidR="00B31E2D" w:rsidRDefault="00B31E2D" w:rsidP="0028103D">
      <w:pPr>
        <w:jc w:val="both"/>
        <w:rPr>
          <w:rFonts w:ascii="Helvetica" w:hAnsi="Helvetica" w:cs="Helvetica"/>
          <w:sz w:val="22"/>
          <w:szCs w:val="22"/>
        </w:rPr>
      </w:pPr>
    </w:p>
    <w:tbl>
      <w:tblPr>
        <w:tblW w:w="9600" w:type="dxa"/>
        <w:tblInd w:w="-5" w:type="dxa"/>
        <w:tblCellMar>
          <w:left w:w="70" w:type="dxa"/>
          <w:right w:w="70" w:type="dxa"/>
        </w:tblCellMar>
        <w:tblLook w:val="04A0" w:firstRow="1" w:lastRow="0" w:firstColumn="1" w:lastColumn="0" w:noHBand="0" w:noVBand="1"/>
      </w:tblPr>
      <w:tblGrid>
        <w:gridCol w:w="1040"/>
        <w:gridCol w:w="6780"/>
        <w:gridCol w:w="1780"/>
      </w:tblGrid>
      <w:tr w:rsidR="007D2F2A" w14:paraId="4006F253" w14:textId="77777777" w:rsidTr="007D2F2A">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2A057" w14:textId="77777777" w:rsidR="007D2F2A" w:rsidRDefault="007D2F2A">
            <w:pPr>
              <w:jc w:val="right"/>
              <w:rPr>
                <w:rFonts w:ascii="Arial" w:hAnsi="Arial" w:cs="Arial"/>
                <w:b/>
                <w:bCs/>
                <w:sz w:val="16"/>
                <w:szCs w:val="16"/>
              </w:rPr>
            </w:pPr>
            <w:r>
              <w:rPr>
                <w:rFonts w:ascii="Arial" w:hAnsi="Arial" w:cs="Arial"/>
                <w:b/>
                <w:bCs/>
                <w:sz w:val="16"/>
                <w:szCs w:val="16"/>
              </w:rPr>
              <w:t>840</w:t>
            </w:r>
          </w:p>
        </w:tc>
        <w:tc>
          <w:tcPr>
            <w:tcW w:w="6780" w:type="dxa"/>
            <w:tcBorders>
              <w:top w:val="single" w:sz="4" w:space="0" w:color="auto"/>
              <w:left w:val="nil"/>
              <w:bottom w:val="single" w:sz="4" w:space="0" w:color="auto"/>
              <w:right w:val="nil"/>
            </w:tcBorders>
            <w:shd w:val="clear" w:color="auto" w:fill="auto"/>
            <w:noWrap/>
            <w:vAlign w:val="center"/>
            <w:hideMark/>
          </w:tcPr>
          <w:p w14:paraId="623E0F22" w14:textId="77777777" w:rsidR="007D2F2A" w:rsidRDefault="007D2F2A">
            <w:pPr>
              <w:rPr>
                <w:rFonts w:ascii="Arial" w:hAnsi="Arial" w:cs="Arial"/>
                <w:b/>
                <w:bCs/>
                <w:sz w:val="16"/>
                <w:szCs w:val="16"/>
              </w:rPr>
            </w:pPr>
            <w:r>
              <w:rPr>
                <w:rFonts w:ascii="Arial" w:hAnsi="Arial" w:cs="Arial"/>
                <w:b/>
                <w:bCs/>
                <w:sz w:val="16"/>
                <w:szCs w:val="16"/>
              </w:rPr>
              <w:t>INCENTIVOS DERIVADOS DE LA COLABORACIÓN FISCAL</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769EA" w14:textId="77777777" w:rsidR="007D2F2A" w:rsidRDefault="007D2F2A">
            <w:pPr>
              <w:jc w:val="right"/>
              <w:rPr>
                <w:rFonts w:ascii="Arial" w:hAnsi="Arial" w:cs="Arial"/>
                <w:sz w:val="16"/>
                <w:szCs w:val="16"/>
              </w:rPr>
            </w:pPr>
            <w:r>
              <w:rPr>
                <w:rFonts w:ascii="Arial" w:hAnsi="Arial" w:cs="Arial"/>
                <w:sz w:val="16"/>
                <w:szCs w:val="16"/>
              </w:rPr>
              <w:t>693,140.00</w:t>
            </w:r>
          </w:p>
        </w:tc>
      </w:tr>
      <w:tr w:rsidR="007D2F2A" w14:paraId="07FE12E9" w14:textId="77777777" w:rsidTr="007D2F2A">
        <w:trPr>
          <w:trHeight w:val="2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58B3C75" w14:textId="77777777" w:rsidR="007D2F2A" w:rsidRDefault="007D2F2A">
            <w:pPr>
              <w:jc w:val="right"/>
              <w:rPr>
                <w:rFonts w:ascii="Arial" w:hAnsi="Arial" w:cs="Arial"/>
                <w:b/>
                <w:bCs/>
                <w:sz w:val="16"/>
                <w:szCs w:val="16"/>
              </w:rPr>
            </w:pPr>
            <w:r>
              <w:rPr>
                <w:rFonts w:ascii="Arial" w:hAnsi="Arial" w:cs="Arial"/>
                <w:b/>
                <w:bCs/>
                <w:sz w:val="16"/>
                <w:szCs w:val="16"/>
              </w:rPr>
              <w:t>8401</w:t>
            </w:r>
          </w:p>
        </w:tc>
        <w:tc>
          <w:tcPr>
            <w:tcW w:w="6780" w:type="dxa"/>
            <w:tcBorders>
              <w:top w:val="nil"/>
              <w:left w:val="nil"/>
              <w:bottom w:val="single" w:sz="4" w:space="0" w:color="auto"/>
              <w:right w:val="nil"/>
            </w:tcBorders>
            <w:shd w:val="clear" w:color="auto" w:fill="auto"/>
            <w:noWrap/>
            <w:vAlign w:val="center"/>
            <w:hideMark/>
          </w:tcPr>
          <w:p w14:paraId="299B5156" w14:textId="77777777" w:rsidR="007D2F2A" w:rsidRDefault="007D2F2A">
            <w:pPr>
              <w:rPr>
                <w:rFonts w:ascii="Arial" w:hAnsi="Arial" w:cs="Arial"/>
                <w:sz w:val="16"/>
                <w:szCs w:val="16"/>
              </w:rPr>
            </w:pPr>
            <w:r>
              <w:rPr>
                <w:rFonts w:ascii="Arial" w:hAnsi="Arial" w:cs="Arial"/>
                <w:sz w:val="16"/>
                <w:szCs w:val="16"/>
              </w:rPr>
              <w:t>IMPUESTO SOBRE AUTOMÓVILES NUEVOS</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468C1B3F" w14:textId="77777777" w:rsidR="007D2F2A" w:rsidRDefault="007D2F2A">
            <w:pPr>
              <w:jc w:val="right"/>
              <w:rPr>
                <w:rFonts w:ascii="Arial" w:hAnsi="Arial" w:cs="Arial"/>
                <w:sz w:val="16"/>
                <w:szCs w:val="16"/>
              </w:rPr>
            </w:pPr>
            <w:r>
              <w:rPr>
                <w:rFonts w:ascii="Arial" w:hAnsi="Arial" w:cs="Arial"/>
                <w:sz w:val="16"/>
                <w:szCs w:val="16"/>
              </w:rPr>
              <w:t>578,713.00</w:t>
            </w:r>
          </w:p>
        </w:tc>
      </w:tr>
      <w:tr w:rsidR="007D2F2A" w14:paraId="0C3496F9" w14:textId="77777777" w:rsidTr="007D2F2A">
        <w:trPr>
          <w:trHeight w:val="2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9283203" w14:textId="77777777" w:rsidR="007D2F2A" w:rsidRDefault="007D2F2A">
            <w:pPr>
              <w:jc w:val="right"/>
              <w:rPr>
                <w:rFonts w:ascii="Arial" w:hAnsi="Arial" w:cs="Arial"/>
                <w:b/>
                <w:bCs/>
                <w:sz w:val="16"/>
                <w:szCs w:val="16"/>
              </w:rPr>
            </w:pPr>
            <w:r>
              <w:rPr>
                <w:rFonts w:ascii="Arial" w:hAnsi="Arial" w:cs="Arial"/>
                <w:b/>
                <w:bCs/>
                <w:sz w:val="16"/>
                <w:szCs w:val="16"/>
              </w:rPr>
              <w:t>8402</w:t>
            </w:r>
          </w:p>
        </w:tc>
        <w:tc>
          <w:tcPr>
            <w:tcW w:w="6780" w:type="dxa"/>
            <w:tcBorders>
              <w:top w:val="nil"/>
              <w:left w:val="nil"/>
              <w:bottom w:val="single" w:sz="4" w:space="0" w:color="auto"/>
              <w:right w:val="nil"/>
            </w:tcBorders>
            <w:shd w:val="clear" w:color="auto" w:fill="auto"/>
            <w:noWrap/>
            <w:vAlign w:val="center"/>
            <w:hideMark/>
          </w:tcPr>
          <w:p w14:paraId="56136DDD" w14:textId="77777777" w:rsidR="007D2F2A" w:rsidRDefault="007D2F2A">
            <w:pPr>
              <w:rPr>
                <w:rFonts w:ascii="Arial" w:hAnsi="Arial" w:cs="Arial"/>
                <w:sz w:val="16"/>
                <w:szCs w:val="16"/>
              </w:rPr>
            </w:pPr>
            <w:r>
              <w:rPr>
                <w:rFonts w:ascii="Arial" w:hAnsi="Arial" w:cs="Arial"/>
                <w:sz w:val="16"/>
                <w:szCs w:val="16"/>
              </w:rPr>
              <w:t xml:space="preserve">FONDO DE COMPENSACIÓN </w:t>
            </w:r>
            <w:proofErr w:type="spellStart"/>
            <w:r>
              <w:rPr>
                <w:rFonts w:ascii="Arial" w:hAnsi="Arial" w:cs="Arial"/>
                <w:sz w:val="16"/>
                <w:szCs w:val="16"/>
              </w:rPr>
              <w:t>ISAN</w:t>
            </w:r>
            <w:proofErr w:type="spellEnd"/>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426A89C8" w14:textId="77777777" w:rsidR="007D2F2A" w:rsidRDefault="007D2F2A">
            <w:pPr>
              <w:jc w:val="right"/>
              <w:rPr>
                <w:rFonts w:ascii="Arial" w:hAnsi="Arial" w:cs="Arial"/>
                <w:sz w:val="16"/>
                <w:szCs w:val="16"/>
              </w:rPr>
            </w:pPr>
            <w:r>
              <w:rPr>
                <w:rFonts w:ascii="Arial" w:hAnsi="Arial" w:cs="Arial"/>
                <w:sz w:val="16"/>
                <w:szCs w:val="16"/>
              </w:rPr>
              <w:t>113,552.00</w:t>
            </w:r>
          </w:p>
        </w:tc>
      </w:tr>
      <w:tr w:rsidR="007D2F2A" w14:paraId="293232CD" w14:textId="77777777" w:rsidTr="007D2F2A">
        <w:trPr>
          <w:trHeight w:val="2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89095B6" w14:textId="77777777" w:rsidR="007D2F2A" w:rsidRDefault="007D2F2A">
            <w:pPr>
              <w:jc w:val="right"/>
              <w:rPr>
                <w:rFonts w:ascii="Arial" w:hAnsi="Arial" w:cs="Arial"/>
                <w:b/>
                <w:bCs/>
                <w:sz w:val="16"/>
                <w:szCs w:val="16"/>
              </w:rPr>
            </w:pPr>
            <w:r>
              <w:rPr>
                <w:rFonts w:ascii="Arial" w:hAnsi="Arial" w:cs="Arial"/>
                <w:b/>
                <w:bCs/>
                <w:sz w:val="16"/>
                <w:szCs w:val="16"/>
              </w:rPr>
              <w:t>8403</w:t>
            </w:r>
          </w:p>
        </w:tc>
        <w:tc>
          <w:tcPr>
            <w:tcW w:w="6780" w:type="dxa"/>
            <w:tcBorders>
              <w:top w:val="nil"/>
              <w:left w:val="nil"/>
              <w:bottom w:val="single" w:sz="4" w:space="0" w:color="auto"/>
              <w:right w:val="nil"/>
            </w:tcBorders>
            <w:shd w:val="clear" w:color="auto" w:fill="auto"/>
            <w:noWrap/>
            <w:vAlign w:val="center"/>
            <w:hideMark/>
          </w:tcPr>
          <w:p w14:paraId="3DCC5D5B" w14:textId="77777777" w:rsidR="007D2F2A" w:rsidRDefault="007D2F2A">
            <w:pPr>
              <w:rPr>
                <w:rFonts w:ascii="Arial" w:hAnsi="Arial" w:cs="Arial"/>
                <w:sz w:val="16"/>
                <w:szCs w:val="16"/>
              </w:rPr>
            </w:pPr>
            <w:r>
              <w:rPr>
                <w:rFonts w:ascii="Arial" w:hAnsi="Arial" w:cs="Arial"/>
                <w:sz w:val="16"/>
                <w:szCs w:val="16"/>
              </w:rPr>
              <w:t>IMPUESTO SOBRE TENENCIA DE USO DE VEHÍCULOS</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642637A9" w14:textId="77777777" w:rsidR="007D2F2A" w:rsidRDefault="007D2F2A">
            <w:pPr>
              <w:jc w:val="right"/>
              <w:rPr>
                <w:rFonts w:ascii="Arial" w:hAnsi="Arial" w:cs="Arial"/>
                <w:sz w:val="16"/>
                <w:szCs w:val="16"/>
              </w:rPr>
            </w:pPr>
            <w:r>
              <w:rPr>
                <w:rFonts w:ascii="Arial" w:hAnsi="Arial" w:cs="Arial"/>
                <w:sz w:val="16"/>
                <w:szCs w:val="16"/>
              </w:rPr>
              <w:t>875.00</w:t>
            </w:r>
          </w:p>
        </w:tc>
      </w:tr>
    </w:tbl>
    <w:p w14:paraId="6B3DA018" w14:textId="77777777" w:rsidR="007D2F2A" w:rsidRPr="00606708" w:rsidRDefault="007D2F2A" w:rsidP="0028103D">
      <w:pPr>
        <w:jc w:val="both"/>
        <w:rPr>
          <w:rFonts w:ascii="Helvetica" w:hAnsi="Helvetica" w:cs="Helvetica"/>
          <w:sz w:val="22"/>
          <w:szCs w:val="22"/>
        </w:rPr>
      </w:pPr>
    </w:p>
    <w:p w14:paraId="2683E6C4" w14:textId="77777777" w:rsidR="009B7EA3" w:rsidRPr="00EA2D6C" w:rsidRDefault="009B7EA3" w:rsidP="009B7EA3">
      <w:pPr>
        <w:jc w:val="center"/>
        <w:rPr>
          <w:rFonts w:ascii="Arial" w:hAnsi="Arial" w:cs="Arial"/>
          <w:b/>
          <w:szCs w:val="22"/>
        </w:rPr>
      </w:pPr>
      <w:r w:rsidRPr="00EA2D6C">
        <w:rPr>
          <w:rFonts w:ascii="Arial" w:hAnsi="Arial" w:cs="Arial"/>
          <w:b/>
          <w:szCs w:val="22"/>
        </w:rPr>
        <w:t>CAPÍTULO II</w:t>
      </w:r>
    </w:p>
    <w:p w14:paraId="2D38AC38" w14:textId="77777777" w:rsidR="009B7EA3" w:rsidRPr="00EA2D6C" w:rsidRDefault="009B7EA3" w:rsidP="009B7EA3">
      <w:pPr>
        <w:jc w:val="center"/>
        <w:rPr>
          <w:rFonts w:ascii="Arial" w:hAnsi="Arial" w:cs="Arial"/>
          <w:b/>
          <w:szCs w:val="22"/>
        </w:rPr>
      </w:pPr>
      <w:r w:rsidRPr="00EA2D6C">
        <w:rPr>
          <w:rFonts w:ascii="Arial" w:hAnsi="Arial" w:cs="Arial"/>
          <w:b/>
          <w:szCs w:val="22"/>
        </w:rPr>
        <w:t>APORTACIONES</w:t>
      </w:r>
    </w:p>
    <w:p w14:paraId="7233B0F7" w14:textId="77777777" w:rsidR="009B7EA3" w:rsidRPr="00EA2D6C" w:rsidRDefault="009B7EA3" w:rsidP="009B7EA3">
      <w:pPr>
        <w:jc w:val="center"/>
        <w:rPr>
          <w:rFonts w:ascii="Arial" w:hAnsi="Arial" w:cs="Arial"/>
          <w:b/>
          <w:szCs w:val="22"/>
        </w:rPr>
      </w:pPr>
    </w:p>
    <w:p w14:paraId="4418DEA7" w14:textId="75EE19CB" w:rsidR="009B7EA3" w:rsidRDefault="004A3BB6" w:rsidP="009B7EA3">
      <w:pPr>
        <w:autoSpaceDE w:val="0"/>
        <w:autoSpaceDN w:val="0"/>
        <w:adjustRightInd w:val="0"/>
        <w:jc w:val="both"/>
        <w:rPr>
          <w:rFonts w:ascii="Arial" w:hAnsi="Arial" w:cs="Arial"/>
        </w:rPr>
      </w:pPr>
      <w:r>
        <w:rPr>
          <w:rFonts w:ascii="Arial" w:hAnsi="Arial" w:cs="Arial"/>
          <w:b/>
        </w:rPr>
        <w:t>ARTÍCULO 90</w:t>
      </w:r>
      <w:r w:rsidR="009B7EA3" w:rsidRPr="00EA2D6C">
        <w:rPr>
          <w:rFonts w:ascii="Arial" w:hAnsi="Arial" w:cs="Arial"/>
          <w:b/>
        </w:rPr>
        <w:t>.-</w:t>
      </w:r>
      <w:r w:rsidR="00957875" w:rsidRPr="00EA2D6C">
        <w:rPr>
          <w:rFonts w:ascii="Arial" w:hAnsi="Arial" w:cs="Arial"/>
        </w:rPr>
        <w:t>Serán considerados</w:t>
      </w:r>
      <w:r w:rsidR="009B7EA3" w:rsidRPr="00EA2D6C">
        <w:rPr>
          <w:rFonts w:ascii="Arial" w:hAnsi="Arial" w:cs="Arial"/>
        </w:rPr>
        <w:t xml:space="preserve"> como aportaciones de los Gobiernos Federal y Estatal las siguientes:</w:t>
      </w:r>
    </w:p>
    <w:p w14:paraId="2FD33046" w14:textId="758FE444" w:rsidR="005405FC" w:rsidRDefault="005405FC" w:rsidP="009B7EA3">
      <w:pPr>
        <w:autoSpaceDE w:val="0"/>
        <w:autoSpaceDN w:val="0"/>
        <w:adjustRightInd w:val="0"/>
        <w:jc w:val="both"/>
        <w:rPr>
          <w:rFonts w:ascii="Arial" w:hAnsi="Arial" w:cs="Arial"/>
        </w:rPr>
      </w:pPr>
    </w:p>
    <w:tbl>
      <w:tblPr>
        <w:tblW w:w="9600" w:type="dxa"/>
        <w:tblInd w:w="-5" w:type="dxa"/>
        <w:tblCellMar>
          <w:left w:w="70" w:type="dxa"/>
          <w:right w:w="70" w:type="dxa"/>
        </w:tblCellMar>
        <w:tblLook w:val="04A0" w:firstRow="1" w:lastRow="0" w:firstColumn="1" w:lastColumn="0" w:noHBand="0" w:noVBand="1"/>
      </w:tblPr>
      <w:tblGrid>
        <w:gridCol w:w="1040"/>
        <w:gridCol w:w="6780"/>
        <w:gridCol w:w="1780"/>
      </w:tblGrid>
      <w:tr w:rsidR="007D2F2A" w14:paraId="32407E13" w14:textId="77777777" w:rsidTr="007D2F2A">
        <w:trPr>
          <w:trHeight w:val="255"/>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4F4E9" w14:textId="77777777" w:rsidR="007D2F2A" w:rsidRDefault="007D2F2A">
            <w:pPr>
              <w:jc w:val="right"/>
              <w:rPr>
                <w:rFonts w:ascii="Arial" w:hAnsi="Arial" w:cs="Arial"/>
                <w:b/>
                <w:bCs/>
                <w:sz w:val="16"/>
                <w:szCs w:val="16"/>
              </w:rPr>
            </w:pPr>
            <w:r>
              <w:rPr>
                <w:rFonts w:ascii="Arial" w:hAnsi="Arial" w:cs="Arial"/>
                <w:b/>
                <w:bCs/>
                <w:sz w:val="16"/>
                <w:szCs w:val="16"/>
              </w:rPr>
              <w:t>820</w:t>
            </w:r>
          </w:p>
        </w:tc>
        <w:tc>
          <w:tcPr>
            <w:tcW w:w="6780" w:type="dxa"/>
            <w:tcBorders>
              <w:top w:val="single" w:sz="4" w:space="0" w:color="auto"/>
              <w:left w:val="nil"/>
              <w:bottom w:val="single" w:sz="4" w:space="0" w:color="auto"/>
              <w:right w:val="nil"/>
            </w:tcBorders>
            <w:shd w:val="clear" w:color="auto" w:fill="auto"/>
            <w:noWrap/>
            <w:vAlign w:val="center"/>
            <w:hideMark/>
          </w:tcPr>
          <w:p w14:paraId="3ED482A2" w14:textId="77777777" w:rsidR="007D2F2A" w:rsidRDefault="007D2F2A">
            <w:pPr>
              <w:rPr>
                <w:rFonts w:ascii="Arial" w:hAnsi="Arial" w:cs="Arial"/>
                <w:b/>
                <w:bCs/>
                <w:sz w:val="16"/>
                <w:szCs w:val="16"/>
              </w:rPr>
            </w:pPr>
            <w:r>
              <w:rPr>
                <w:rFonts w:ascii="Arial" w:hAnsi="Arial" w:cs="Arial"/>
                <w:b/>
                <w:bCs/>
                <w:sz w:val="16"/>
                <w:szCs w:val="16"/>
              </w:rPr>
              <w:t>APORTACIONES</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46195" w14:textId="77777777" w:rsidR="007D2F2A" w:rsidRDefault="007D2F2A">
            <w:pPr>
              <w:jc w:val="right"/>
              <w:rPr>
                <w:rFonts w:ascii="Arial" w:hAnsi="Arial" w:cs="Arial"/>
                <w:sz w:val="16"/>
                <w:szCs w:val="16"/>
              </w:rPr>
            </w:pPr>
            <w:r>
              <w:rPr>
                <w:rFonts w:ascii="Arial" w:hAnsi="Arial" w:cs="Arial"/>
                <w:sz w:val="16"/>
                <w:szCs w:val="16"/>
              </w:rPr>
              <w:t>91,521,175.00</w:t>
            </w:r>
          </w:p>
        </w:tc>
      </w:tr>
      <w:tr w:rsidR="007D2F2A" w14:paraId="4DCA5268" w14:textId="77777777" w:rsidTr="007D2F2A">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F317CEF" w14:textId="77777777" w:rsidR="007D2F2A" w:rsidRDefault="007D2F2A">
            <w:pPr>
              <w:jc w:val="right"/>
              <w:rPr>
                <w:rFonts w:ascii="Arial" w:hAnsi="Arial" w:cs="Arial"/>
                <w:b/>
                <w:bCs/>
                <w:sz w:val="16"/>
                <w:szCs w:val="16"/>
              </w:rPr>
            </w:pPr>
            <w:r>
              <w:rPr>
                <w:rFonts w:ascii="Arial" w:hAnsi="Arial" w:cs="Arial"/>
                <w:b/>
                <w:bCs/>
                <w:sz w:val="16"/>
                <w:szCs w:val="16"/>
              </w:rPr>
              <w:t>8201</w:t>
            </w:r>
          </w:p>
        </w:tc>
        <w:tc>
          <w:tcPr>
            <w:tcW w:w="6780" w:type="dxa"/>
            <w:tcBorders>
              <w:top w:val="nil"/>
              <w:left w:val="nil"/>
              <w:bottom w:val="single" w:sz="4" w:space="0" w:color="auto"/>
              <w:right w:val="nil"/>
            </w:tcBorders>
            <w:shd w:val="clear" w:color="auto" w:fill="auto"/>
            <w:noWrap/>
            <w:vAlign w:val="center"/>
            <w:hideMark/>
          </w:tcPr>
          <w:p w14:paraId="5892DB74" w14:textId="77777777" w:rsidR="007D2F2A" w:rsidRDefault="007D2F2A">
            <w:pPr>
              <w:rPr>
                <w:rFonts w:ascii="Arial" w:hAnsi="Arial" w:cs="Arial"/>
                <w:sz w:val="16"/>
                <w:szCs w:val="16"/>
              </w:rPr>
            </w:pPr>
            <w:r>
              <w:rPr>
                <w:rFonts w:ascii="Arial" w:hAnsi="Arial" w:cs="Arial"/>
                <w:sz w:val="16"/>
                <w:szCs w:val="16"/>
              </w:rPr>
              <w:t>APORTACIONES FEDERALES PARA EL FONDO</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14F9CA15" w14:textId="77777777" w:rsidR="007D2F2A" w:rsidRDefault="007D2F2A">
            <w:pPr>
              <w:jc w:val="right"/>
              <w:rPr>
                <w:rFonts w:ascii="Arial" w:hAnsi="Arial" w:cs="Arial"/>
                <w:sz w:val="16"/>
                <w:szCs w:val="16"/>
              </w:rPr>
            </w:pPr>
            <w:r>
              <w:rPr>
                <w:rFonts w:ascii="Arial" w:hAnsi="Arial" w:cs="Arial"/>
                <w:sz w:val="16"/>
                <w:szCs w:val="16"/>
              </w:rPr>
              <w:t>91,521,175.00</w:t>
            </w:r>
          </w:p>
        </w:tc>
      </w:tr>
      <w:tr w:rsidR="007D2F2A" w14:paraId="067C1081" w14:textId="77777777" w:rsidTr="007D2F2A">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5C84442" w14:textId="77777777" w:rsidR="007D2F2A" w:rsidRDefault="007D2F2A">
            <w:pPr>
              <w:jc w:val="right"/>
              <w:rPr>
                <w:rFonts w:ascii="Arial" w:hAnsi="Arial" w:cs="Arial"/>
                <w:b/>
                <w:bCs/>
                <w:sz w:val="16"/>
                <w:szCs w:val="16"/>
              </w:rPr>
            </w:pPr>
            <w:r>
              <w:rPr>
                <w:rFonts w:ascii="Arial" w:hAnsi="Arial" w:cs="Arial"/>
                <w:b/>
                <w:bCs/>
                <w:sz w:val="16"/>
                <w:szCs w:val="16"/>
              </w:rPr>
              <w:t>82011</w:t>
            </w:r>
          </w:p>
        </w:tc>
        <w:tc>
          <w:tcPr>
            <w:tcW w:w="6780" w:type="dxa"/>
            <w:tcBorders>
              <w:top w:val="nil"/>
              <w:left w:val="nil"/>
              <w:bottom w:val="single" w:sz="4" w:space="0" w:color="auto"/>
              <w:right w:val="nil"/>
            </w:tcBorders>
            <w:shd w:val="clear" w:color="auto" w:fill="auto"/>
            <w:vAlign w:val="center"/>
            <w:hideMark/>
          </w:tcPr>
          <w:p w14:paraId="4EEF8812" w14:textId="77777777" w:rsidR="007D2F2A" w:rsidRDefault="007D2F2A">
            <w:pPr>
              <w:jc w:val="both"/>
              <w:rPr>
                <w:rFonts w:ascii="Arial" w:hAnsi="Arial" w:cs="Arial"/>
                <w:sz w:val="16"/>
                <w:szCs w:val="16"/>
              </w:rPr>
            </w:pPr>
            <w:r>
              <w:rPr>
                <w:rFonts w:ascii="Arial" w:hAnsi="Arial" w:cs="Arial"/>
                <w:sz w:val="16"/>
                <w:szCs w:val="16"/>
              </w:rPr>
              <w:t>FONDO DE APORTACIONES PARA EL FORTALECIMIENTO DE LOS MUNICIPIOS</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5643EA30" w14:textId="77777777" w:rsidR="007D2F2A" w:rsidRDefault="007D2F2A">
            <w:pPr>
              <w:jc w:val="right"/>
              <w:rPr>
                <w:rFonts w:ascii="Arial" w:hAnsi="Arial" w:cs="Arial"/>
                <w:sz w:val="16"/>
                <w:szCs w:val="16"/>
              </w:rPr>
            </w:pPr>
            <w:r>
              <w:rPr>
                <w:rFonts w:ascii="Arial" w:hAnsi="Arial" w:cs="Arial"/>
                <w:sz w:val="16"/>
                <w:szCs w:val="16"/>
              </w:rPr>
              <w:t>32,974,264.00</w:t>
            </w:r>
          </w:p>
        </w:tc>
      </w:tr>
      <w:tr w:rsidR="007D2F2A" w14:paraId="6656E387" w14:textId="77777777" w:rsidTr="007D2F2A">
        <w:trPr>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091C8E7" w14:textId="77777777" w:rsidR="007D2F2A" w:rsidRDefault="007D2F2A">
            <w:pPr>
              <w:jc w:val="right"/>
              <w:rPr>
                <w:rFonts w:ascii="Arial" w:hAnsi="Arial" w:cs="Arial"/>
                <w:b/>
                <w:bCs/>
                <w:sz w:val="16"/>
                <w:szCs w:val="16"/>
              </w:rPr>
            </w:pPr>
            <w:r>
              <w:rPr>
                <w:rFonts w:ascii="Arial" w:hAnsi="Arial" w:cs="Arial"/>
                <w:b/>
                <w:bCs/>
                <w:sz w:val="16"/>
                <w:szCs w:val="16"/>
              </w:rPr>
              <w:t>82012</w:t>
            </w:r>
          </w:p>
        </w:tc>
        <w:tc>
          <w:tcPr>
            <w:tcW w:w="6780" w:type="dxa"/>
            <w:tcBorders>
              <w:top w:val="nil"/>
              <w:left w:val="nil"/>
              <w:bottom w:val="single" w:sz="4" w:space="0" w:color="auto"/>
              <w:right w:val="nil"/>
            </w:tcBorders>
            <w:shd w:val="clear" w:color="auto" w:fill="auto"/>
            <w:vAlign w:val="center"/>
            <w:hideMark/>
          </w:tcPr>
          <w:p w14:paraId="53D52DEB" w14:textId="77777777" w:rsidR="007D2F2A" w:rsidRDefault="007D2F2A">
            <w:pPr>
              <w:jc w:val="both"/>
              <w:rPr>
                <w:rFonts w:ascii="Arial" w:hAnsi="Arial" w:cs="Arial"/>
                <w:sz w:val="16"/>
                <w:szCs w:val="16"/>
              </w:rPr>
            </w:pPr>
            <w:r>
              <w:rPr>
                <w:rFonts w:ascii="Arial" w:hAnsi="Arial" w:cs="Arial"/>
                <w:sz w:val="16"/>
                <w:szCs w:val="16"/>
              </w:rPr>
              <w:t>FONDO DE APORTACIONES PARA LA INFRAESTRUCTURA SOCIAL MUNICIPAL</w:t>
            </w:r>
          </w:p>
        </w:tc>
        <w:tc>
          <w:tcPr>
            <w:tcW w:w="1780" w:type="dxa"/>
            <w:tcBorders>
              <w:top w:val="nil"/>
              <w:left w:val="single" w:sz="4" w:space="0" w:color="auto"/>
              <w:bottom w:val="single" w:sz="4" w:space="0" w:color="auto"/>
              <w:right w:val="single" w:sz="4" w:space="0" w:color="auto"/>
            </w:tcBorders>
            <w:shd w:val="clear" w:color="auto" w:fill="auto"/>
            <w:noWrap/>
            <w:vAlign w:val="center"/>
            <w:hideMark/>
          </w:tcPr>
          <w:p w14:paraId="344F6EB5" w14:textId="77777777" w:rsidR="007D2F2A" w:rsidRDefault="007D2F2A">
            <w:pPr>
              <w:jc w:val="right"/>
              <w:rPr>
                <w:rFonts w:ascii="Arial" w:hAnsi="Arial" w:cs="Arial"/>
                <w:sz w:val="16"/>
                <w:szCs w:val="16"/>
              </w:rPr>
            </w:pPr>
            <w:r>
              <w:rPr>
                <w:rFonts w:ascii="Arial" w:hAnsi="Arial" w:cs="Arial"/>
                <w:sz w:val="16"/>
                <w:szCs w:val="16"/>
              </w:rPr>
              <w:t>58,546,911.00</w:t>
            </w:r>
          </w:p>
        </w:tc>
      </w:tr>
    </w:tbl>
    <w:p w14:paraId="2C34FCE4" w14:textId="77777777" w:rsidR="005405FC" w:rsidRDefault="005405FC" w:rsidP="009B7EA3">
      <w:pPr>
        <w:autoSpaceDE w:val="0"/>
        <w:autoSpaceDN w:val="0"/>
        <w:adjustRightInd w:val="0"/>
        <w:jc w:val="both"/>
        <w:rPr>
          <w:rFonts w:ascii="Arial" w:hAnsi="Arial" w:cs="Arial"/>
        </w:rPr>
      </w:pPr>
    </w:p>
    <w:p w14:paraId="78B69FC0" w14:textId="77777777" w:rsidR="005405FC" w:rsidRDefault="005405FC" w:rsidP="009B7EA3">
      <w:pPr>
        <w:autoSpaceDE w:val="0"/>
        <w:autoSpaceDN w:val="0"/>
        <w:adjustRightInd w:val="0"/>
        <w:jc w:val="both"/>
        <w:rPr>
          <w:rFonts w:ascii="Arial" w:hAnsi="Arial" w:cs="Arial"/>
        </w:rPr>
      </w:pPr>
    </w:p>
    <w:p w14:paraId="06B37CC7" w14:textId="77777777" w:rsidR="00957875" w:rsidRDefault="00957875" w:rsidP="009B7EA3">
      <w:pPr>
        <w:autoSpaceDE w:val="0"/>
        <w:autoSpaceDN w:val="0"/>
        <w:adjustRightInd w:val="0"/>
        <w:jc w:val="both"/>
        <w:rPr>
          <w:rFonts w:ascii="Arial" w:hAnsi="Arial" w:cs="Arial"/>
        </w:rPr>
      </w:pPr>
    </w:p>
    <w:p w14:paraId="188BD7D3" w14:textId="2CF5E2CE" w:rsidR="00957875" w:rsidRDefault="00957875" w:rsidP="009B7EA3">
      <w:pPr>
        <w:autoSpaceDE w:val="0"/>
        <w:autoSpaceDN w:val="0"/>
        <w:adjustRightInd w:val="0"/>
        <w:jc w:val="both"/>
        <w:rPr>
          <w:rFonts w:ascii="Arial" w:hAnsi="Arial" w:cs="Arial"/>
        </w:rPr>
      </w:pPr>
    </w:p>
    <w:p w14:paraId="5A75D6E1" w14:textId="77777777" w:rsidR="009B7EA3" w:rsidRPr="00EA2D6C" w:rsidRDefault="009B7EA3" w:rsidP="009B7EA3">
      <w:pPr>
        <w:jc w:val="center"/>
        <w:rPr>
          <w:rFonts w:ascii="Arial" w:hAnsi="Arial" w:cs="Arial"/>
          <w:b/>
          <w:szCs w:val="22"/>
        </w:rPr>
      </w:pPr>
      <w:r w:rsidRPr="00EA2D6C">
        <w:rPr>
          <w:rFonts w:ascii="Arial" w:hAnsi="Arial" w:cs="Arial"/>
          <w:b/>
          <w:szCs w:val="22"/>
        </w:rPr>
        <w:t>CAPÍTULO III</w:t>
      </w:r>
    </w:p>
    <w:p w14:paraId="75C14BD4" w14:textId="77777777" w:rsidR="009B7EA3" w:rsidRPr="00EA2D6C" w:rsidRDefault="009B7EA3" w:rsidP="009B7EA3">
      <w:pPr>
        <w:jc w:val="center"/>
        <w:rPr>
          <w:rFonts w:ascii="Arial" w:hAnsi="Arial" w:cs="Arial"/>
          <w:b/>
          <w:szCs w:val="22"/>
        </w:rPr>
      </w:pPr>
      <w:r w:rsidRPr="00EA2D6C">
        <w:rPr>
          <w:rFonts w:ascii="Arial" w:hAnsi="Arial" w:cs="Arial"/>
          <w:b/>
          <w:szCs w:val="22"/>
        </w:rPr>
        <w:t>CONVENIO</w:t>
      </w:r>
    </w:p>
    <w:p w14:paraId="1386F8E8" w14:textId="77777777" w:rsidR="009B7EA3" w:rsidRPr="00EA2D6C" w:rsidRDefault="009B7EA3" w:rsidP="009B7EA3">
      <w:pPr>
        <w:jc w:val="center"/>
        <w:rPr>
          <w:rFonts w:ascii="Arial" w:hAnsi="Arial" w:cs="Arial"/>
          <w:b/>
          <w:szCs w:val="22"/>
        </w:rPr>
      </w:pPr>
    </w:p>
    <w:p w14:paraId="3C079D8B" w14:textId="28283813" w:rsidR="009B7EA3" w:rsidRDefault="004A3BB6" w:rsidP="009B7EA3">
      <w:pPr>
        <w:jc w:val="both"/>
        <w:rPr>
          <w:rFonts w:ascii="Arial" w:hAnsi="Arial" w:cs="Arial"/>
          <w:szCs w:val="22"/>
        </w:rPr>
      </w:pPr>
      <w:r>
        <w:rPr>
          <w:rFonts w:ascii="Arial" w:hAnsi="Arial" w:cs="Arial"/>
          <w:b/>
        </w:rPr>
        <w:t>ARTÍCULO 91</w:t>
      </w:r>
      <w:r w:rsidR="009B7EA3" w:rsidRPr="00EA2D6C">
        <w:rPr>
          <w:rFonts w:ascii="Arial" w:hAnsi="Arial" w:cs="Arial"/>
          <w:b/>
        </w:rPr>
        <w:t>.-</w:t>
      </w:r>
      <w:r w:rsidR="009B7EA3" w:rsidRPr="00EA2D6C">
        <w:rPr>
          <w:rFonts w:ascii="Arial" w:hAnsi="Arial" w:cs="Arial"/>
          <w:szCs w:val="22"/>
        </w:rPr>
        <w:t xml:space="preserve">Por convenios celebrados por el Ayuntamiento, se pagarán las cuotas establecidas en la siguiente tabla: </w:t>
      </w:r>
    </w:p>
    <w:p w14:paraId="29FBED39" w14:textId="7AE29F18" w:rsidR="005405FC" w:rsidRDefault="005405FC" w:rsidP="009B7EA3">
      <w:pPr>
        <w:jc w:val="both"/>
        <w:rPr>
          <w:rFonts w:ascii="Arial" w:hAnsi="Arial" w:cs="Arial"/>
          <w:szCs w:val="22"/>
        </w:rPr>
      </w:pPr>
    </w:p>
    <w:tbl>
      <w:tblPr>
        <w:tblW w:w="867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3"/>
        <w:gridCol w:w="4765"/>
        <w:gridCol w:w="2410"/>
      </w:tblGrid>
      <w:tr w:rsidR="005405FC" w14:paraId="64DB8F3C" w14:textId="77777777" w:rsidTr="005405FC">
        <w:trPr>
          <w:trHeight w:val="255"/>
        </w:trPr>
        <w:tc>
          <w:tcPr>
            <w:tcW w:w="1503" w:type="dxa"/>
            <w:shd w:val="clear" w:color="auto" w:fill="auto"/>
            <w:noWrap/>
            <w:vAlign w:val="center"/>
            <w:hideMark/>
          </w:tcPr>
          <w:p w14:paraId="1C37EC4C" w14:textId="77777777" w:rsidR="005405FC" w:rsidRDefault="005405FC" w:rsidP="00B14E10">
            <w:pPr>
              <w:ind w:left="918"/>
              <w:jc w:val="right"/>
              <w:rPr>
                <w:rFonts w:ascii="Arial" w:hAnsi="Arial" w:cs="Arial"/>
                <w:b/>
                <w:bCs/>
                <w:sz w:val="16"/>
                <w:szCs w:val="16"/>
              </w:rPr>
            </w:pPr>
            <w:r>
              <w:rPr>
                <w:rFonts w:ascii="Arial" w:hAnsi="Arial" w:cs="Arial"/>
                <w:b/>
                <w:bCs/>
                <w:sz w:val="16"/>
                <w:szCs w:val="16"/>
              </w:rPr>
              <w:t>830</w:t>
            </w:r>
          </w:p>
        </w:tc>
        <w:tc>
          <w:tcPr>
            <w:tcW w:w="4765" w:type="dxa"/>
            <w:shd w:val="clear" w:color="auto" w:fill="auto"/>
            <w:noWrap/>
            <w:vAlign w:val="center"/>
            <w:hideMark/>
          </w:tcPr>
          <w:p w14:paraId="2870E4D8" w14:textId="77777777" w:rsidR="005405FC" w:rsidRDefault="005405FC" w:rsidP="00B14E10">
            <w:pPr>
              <w:ind w:left="-19"/>
              <w:rPr>
                <w:rFonts w:ascii="Arial" w:hAnsi="Arial" w:cs="Arial"/>
                <w:b/>
                <w:bCs/>
                <w:sz w:val="16"/>
                <w:szCs w:val="16"/>
              </w:rPr>
            </w:pPr>
            <w:r>
              <w:rPr>
                <w:rFonts w:ascii="Arial" w:hAnsi="Arial" w:cs="Arial"/>
                <w:b/>
                <w:bCs/>
                <w:sz w:val="16"/>
                <w:szCs w:val="16"/>
              </w:rPr>
              <w:t>CONVENIO</w:t>
            </w:r>
          </w:p>
        </w:tc>
        <w:tc>
          <w:tcPr>
            <w:tcW w:w="2410" w:type="dxa"/>
            <w:shd w:val="clear" w:color="auto" w:fill="auto"/>
            <w:noWrap/>
            <w:vAlign w:val="center"/>
            <w:hideMark/>
          </w:tcPr>
          <w:p w14:paraId="0E080604" w14:textId="77777777" w:rsidR="005405FC" w:rsidRDefault="005405FC" w:rsidP="00B14E10">
            <w:pPr>
              <w:ind w:left="918"/>
              <w:jc w:val="right"/>
              <w:rPr>
                <w:rFonts w:ascii="Arial" w:hAnsi="Arial" w:cs="Arial"/>
                <w:sz w:val="16"/>
                <w:szCs w:val="16"/>
              </w:rPr>
            </w:pPr>
            <w:r>
              <w:rPr>
                <w:rFonts w:ascii="Arial" w:hAnsi="Arial" w:cs="Arial"/>
                <w:sz w:val="16"/>
                <w:szCs w:val="16"/>
              </w:rPr>
              <w:t>0.00</w:t>
            </w:r>
          </w:p>
        </w:tc>
      </w:tr>
      <w:tr w:rsidR="005405FC" w14:paraId="6EFD69FF" w14:textId="77777777" w:rsidTr="005405FC">
        <w:trPr>
          <w:trHeight w:val="255"/>
        </w:trPr>
        <w:tc>
          <w:tcPr>
            <w:tcW w:w="1503" w:type="dxa"/>
            <w:shd w:val="clear" w:color="auto" w:fill="auto"/>
            <w:noWrap/>
            <w:vAlign w:val="center"/>
            <w:hideMark/>
          </w:tcPr>
          <w:p w14:paraId="5612CB16" w14:textId="77777777" w:rsidR="005405FC" w:rsidRDefault="005405FC" w:rsidP="00B14E10">
            <w:pPr>
              <w:ind w:left="918"/>
              <w:jc w:val="right"/>
              <w:rPr>
                <w:rFonts w:ascii="Arial" w:hAnsi="Arial" w:cs="Arial"/>
                <w:b/>
                <w:bCs/>
                <w:sz w:val="16"/>
                <w:szCs w:val="16"/>
              </w:rPr>
            </w:pPr>
            <w:r>
              <w:rPr>
                <w:rFonts w:ascii="Arial" w:hAnsi="Arial" w:cs="Arial"/>
                <w:b/>
                <w:bCs/>
                <w:sz w:val="16"/>
                <w:szCs w:val="16"/>
              </w:rPr>
              <w:t>8301</w:t>
            </w:r>
          </w:p>
        </w:tc>
        <w:tc>
          <w:tcPr>
            <w:tcW w:w="4765" w:type="dxa"/>
            <w:shd w:val="clear" w:color="auto" w:fill="auto"/>
            <w:noWrap/>
            <w:vAlign w:val="center"/>
            <w:hideMark/>
          </w:tcPr>
          <w:p w14:paraId="2A05E01D" w14:textId="77777777" w:rsidR="005405FC" w:rsidRDefault="005405FC" w:rsidP="00B14E10">
            <w:pPr>
              <w:ind w:left="-19"/>
              <w:rPr>
                <w:rFonts w:ascii="Arial" w:hAnsi="Arial" w:cs="Arial"/>
                <w:sz w:val="16"/>
                <w:szCs w:val="16"/>
              </w:rPr>
            </w:pPr>
            <w:r>
              <w:rPr>
                <w:rFonts w:ascii="Arial" w:hAnsi="Arial" w:cs="Arial"/>
                <w:sz w:val="16"/>
                <w:szCs w:val="16"/>
              </w:rPr>
              <w:t>EQUIDAD DE GENERO INSTITUTO DE LA MUJER (REMANENTES FONDO MINERO)</w:t>
            </w:r>
          </w:p>
        </w:tc>
        <w:tc>
          <w:tcPr>
            <w:tcW w:w="2410" w:type="dxa"/>
            <w:shd w:val="clear" w:color="auto" w:fill="auto"/>
            <w:noWrap/>
            <w:vAlign w:val="center"/>
            <w:hideMark/>
          </w:tcPr>
          <w:p w14:paraId="3E737933" w14:textId="77777777" w:rsidR="005405FC" w:rsidRDefault="005405FC" w:rsidP="00B14E10">
            <w:pPr>
              <w:ind w:left="918"/>
              <w:jc w:val="right"/>
              <w:rPr>
                <w:rFonts w:ascii="Arial" w:hAnsi="Arial" w:cs="Arial"/>
                <w:sz w:val="16"/>
                <w:szCs w:val="16"/>
              </w:rPr>
            </w:pPr>
            <w:r>
              <w:rPr>
                <w:rFonts w:ascii="Arial" w:hAnsi="Arial" w:cs="Arial"/>
                <w:sz w:val="16"/>
                <w:szCs w:val="16"/>
              </w:rPr>
              <w:t>0.00</w:t>
            </w:r>
          </w:p>
        </w:tc>
      </w:tr>
      <w:tr w:rsidR="005405FC" w14:paraId="53279135" w14:textId="77777777" w:rsidTr="005405FC">
        <w:trPr>
          <w:trHeight w:val="255"/>
        </w:trPr>
        <w:tc>
          <w:tcPr>
            <w:tcW w:w="1503" w:type="dxa"/>
            <w:shd w:val="clear" w:color="auto" w:fill="auto"/>
            <w:noWrap/>
            <w:vAlign w:val="center"/>
            <w:hideMark/>
          </w:tcPr>
          <w:p w14:paraId="0AD85EFD" w14:textId="77777777" w:rsidR="005405FC" w:rsidRDefault="005405FC" w:rsidP="00B14E10">
            <w:pPr>
              <w:ind w:left="918"/>
              <w:jc w:val="right"/>
              <w:rPr>
                <w:rFonts w:ascii="Arial" w:hAnsi="Arial" w:cs="Arial"/>
                <w:b/>
                <w:bCs/>
                <w:sz w:val="16"/>
                <w:szCs w:val="16"/>
              </w:rPr>
            </w:pPr>
            <w:r>
              <w:rPr>
                <w:rFonts w:ascii="Arial" w:hAnsi="Arial" w:cs="Arial"/>
                <w:b/>
                <w:bCs/>
                <w:sz w:val="16"/>
                <w:szCs w:val="16"/>
              </w:rPr>
              <w:t>8302</w:t>
            </w:r>
          </w:p>
        </w:tc>
        <w:tc>
          <w:tcPr>
            <w:tcW w:w="4765" w:type="dxa"/>
            <w:shd w:val="clear" w:color="auto" w:fill="auto"/>
            <w:noWrap/>
            <w:vAlign w:val="center"/>
            <w:hideMark/>
          </w:tcPr>
          <w:p w14:paraId="29C0D36C" w14:textId="77777777" w:rsidR="005405FC" w:rsidRDefault="005405FC" w:rsidP="00B14E10">
            <w:pPr>
              <w:ind w:left="-19"/>
              <w:rPr>
                <w:rFonts w:ascii="Arial" w:hAnsi="Arial" w:cs="Arial"/>
                <w:sz w:val="16"/>
                <w:szCs w:val="16"/>
              </w:rPr>
            </w:pPr>
            <w:r>
              <w:rPr>
                <w:rFonts w:ascii="Arial" w:hAnsi="Arial" w:cs="Arial"/>
                <w:sz w:val="16"/>
                <w:szCs w:val="16"/>
              </w:rPr>
              <w:t>COMUNIDADES SALUDABLES</w:t>
            </w:r>
          </w:p>
        </w:tc>
        <w:tc>
          <w:tcPr>
            <w:tcW w:w="2410" w:type="dxa"/>
            <w:shd w:val="clear" w:color="auto" w:fill="auto"/>
            <w:noWrap/>
            <w:vAlign w:val="center"/>
            <w:hideMark/>
          </w:tcPr>
          <w:p w14:paraId="657BA2F6" w14:textId="77777777" w:rsidR="005405FC" w:rsidRDefault="005405FC" w:rsidP="00B14E10">
            <w:pPr>
              <w:ind w:left="918"/>
              <w:jc w:val="right"/>
              <w:rPr>
                <w:rFonts w:ascii="Arial" w:hAnsi="Arial" w:cs="Arial"/>
                <w:sz w:val="16"/>
                <w:szCs w:val="16"/>
              </w:rPr>
            </w:pPr>
            <w:r>
              <w:rPr>
                <w:rFonts w:ascii="Arial" w:hAnsi="Arial" w:cs="Arial"/>
                <w:sz w:val="16"/>
                <w:szCs w:val="16"/>
              </w:rPr>
              <w:t>0.00</w:t>
            </w:r>
          </w:p>
        </w:tc>
      </w:tr>
      <w:tr w:rsidR="005405FC" w14:paraId="282E2DF8" w14:textId="77777777" w:rsidTr="005405FC">
        <w:trPr>
          <w:trHeight w:val="255"/>
        </w:trPr>
        <w:tc>
          <w:tcPr>
            <w:tcW w:w="1503" w:type="dxa"/>
            <w:shd w:val="clear" w:color="auto" w:fill="auto"/>
            <w:noWrap/>
            <w:vAlign w:val="center"/>
            <w:hideMark/>
          </w:tcPr>
          <w:p w14:paraId="2FFA6FED" w14:textId="77777777" w:rsidR="005405FC" w:rsidRDefault="005405FC" w:rsidP="00B14E10">
            <w:pPr>
              <w:ind w:left="918"/>
              <w:jc w:val="right"/>
              <w:rPr>
                <w:rFonts w:ascii="Arial" w:hAnsi="Arial" w:cs="Arial"/>
                <w:b/>
                <w:bCs/>
                <w:sz w:val="16"/>
                <w:szCs w:val="16"/>
              </w:rPr>
            </w:pPr>
            <w:r>
              <w:rPr>
                <w:rFonts w:ascii="Arial" w:hAnsi="Arial" w:cs="Arial"/>
                <w:b/>
                <w:bCs/>
                <w:sz w:val="16"/>
                <w:szCs w:val="16"/>
              </w:rPr>
              <w:t>8303</w:t>
            </w:r>
          </w:p>
        </w:tc>
        <w:tc>
          <w:tcPr>
            <w:tcW w:w="4765" w:type="dxa"/>
            <w:shd w:val="clear" w:color="auto" w:fill="auto"/>
            <w:noWrap/>
            <w:vAlign w:val="center"/>
            <w:hideMark/>
          </w:tcPr>
          <w:p w14:paraId="35A4B07D" w14:textId="77777777" w:rsidR="005405FC" w:rsidRDefault="005405FC" w:rsidP="00B14E10">
            <w:pPr>
              <w:ind w:left="-19"/>
              <w:rPr>
                <w:rFonts w:ascii="Arial" w:hAnsi="Arial" w:cs="Arial"/>
                <w:sz w:val="16"/>
                <w:szCs w:val="16"/>
              </w:rPr>
            </w:pPr>
            <w:r>
              <w:rPr>
                <w:rFonts w:ascii="Arial" w:hAnsi="Arial" w:cs="Arial"/>
                <w:sz w:val="16"/>
                <w:szCs w:val="16"/>
              </w:rPr>
              <w:t>MIGRANTES 3X1</w:t>
            </w:r>
          </w:p>
        </w:tc>
        <w:tc>
          <w:tcPr>
            <w:tcW w:w="2410" w:type="dxa"/>
            <w:shd w:val="clear" w:color="auto" w:fill="auto"/>
            <w:noWrap/>
            <w:vAlign w:val="center"/>
            <w:hideMark/>
          </w:tcPr>
          <w:p w14:paraId="0A1379A4" w14:textId="77777777" w:rsidR="005405FC" w:rsidRDefault="005405FC" w:rsidP="00B14E10">
            <w:pPr>
              <w:ind w:left="918"/>
              <w:jc w:val="right"/>
              <w:rPr>
                <w:rFonts w:ascii="Arial" w:hAnsi="Arial" w:cs="Arial"/>
                <w:sz w:val="16"/>
                <w:szCs w:val="16"/>
              </w:rPr>
            </w:pPr>
            <w:r>
              <w:rPr>
                <w:rFonts w:ascii="Arial" w:hAnsi="Arial" w:cs="Arial"/>
                <w:sz w:val="16"/>
                <w:szCs w:val="16"/>
              </w:rPr>
              <w:t>0.00</w:t>
            </w:r>
          </w:p>
        </w:tc>
      </w:tr>
      <w:tr w:rsidR="005405FC" w14:paraId="02DECEC3" w14:textId="77777777" w:rsidTr="005405FC">
        <w:trPr>
          <w:trHeight w:val="255"/>
        </w:trPr>
        <w:tc>
          <w:tcPr>
            <w:tcW w:w="1503" w:type="dxa"/>
            <w:shd w:val="clear" w:color="auto" w:fill="auto"/>
            <w:noWrap/>
            <w:vAlign w:val="center"/>
            <w:hideMark/>
          </w:tcPr>
          <w:p w14:paraId="0EA64F13" w14:textId="77777777" w:rsidR="005405FC" w:rsidRDefault="005405FC" w:rsidP="00B14E10">
            <w:pPr>
              <w:ind w:left="918"/>
              <w:jc w:val="right"/>
              <w:rPr>
                <w:rFonts w:ascii="Arial" w:hAnsi="Arial" w:cs="Arial"/>
                <w:b/>
                <w:bCs/>
                <w:sz w:val="16"/>
                <w:szCs w:val="16"/>
              </w:rPr>
            </w:pPr>
            <w:r>
              <w:rPr>
                <w:rFonts w:ascii="Arial" w:hAnsi="Arial" w:cs="Arial"/>
                <w:b/>
                <w:bCs/>
                <w:sz w:val="16"/>
                <w:szCs w:val="16"/>
              </w:rPr>
              <w:t>8304</w:t>
            </w:r>
          </w:p>
        </w:tc>
        <w:tc>
          <w:tcPr>
            <w:tcW w:w="4765" w:type="dxa"/>
            <w:shd w:val="clear" w:color="auto" w:fill="auto"/>
            <w:noWrap/>
            <w:vAlign w:val="center"/>
            <w:hideMark/>
          </w:tcPr>
          <w:p w14:paraId="1D34466C" w14:textId="77777777" w:rsidR="005405FC" w:rsidRDefault="005405FC" w:rsidP="00B14E10">
            <w:pPr>
              <w:ind w:left="-19"/>
              <w:rPr>
                <w:rFonts w:ascii="Arial" w:hAnsi="Arial" w:cs="Arial"/>
                <w:sz w:val="16"/>
                <w:szCs w:val="16"/>
              </w:rPr>
            </w:pPr>
            <w:r>
              <w:rPr>
                <w:rFonts w:ascii="Arial" w:hAnsi="Arial" w:cs="Arial"/>
                <w:sz w:val="16"/>
                <w:szCs w:val="16"/>
              </w:rPr>
              <w:t>SEDATU</w:t>
            </w:r>
          </w:p>
        </w:tc>
        <w:tc>
          <w:tcPr>
            <w:tcW w:w="2410" w:type="dxa"/>
            <w:shd w:val="clear" w:color="auto" w:fill="auto"/>
            <w:noWrap/>
            <w:vAlign w:val="center"/>
            <w:hideMark/>
          </w:tcPr>
          <w:p w14:paraId="797E71C0" w14:textId="77777777" w:rsidR="005405FC" w:rsidRDefault="005405FC" w:rsidP="00B14E10">
            <w:pPr>
              <w:ind w:left="918"/>
              <w:jc w:val="right"/>
              <w:rPr>
                <w:rFonts w:ascii="Arial" w:hAnsi="Arial" w:cs="Arial"/>
                <w:sz w:val="16"/>
                <w:szCs w:val="16"/>
              </w:rPr>
            </w:pPr>
            <w:r>
              <w:rPr>
                <w:rFonts w:ascii="Arial" w:hAnsi="Arial" w:cs="Arial"/>
                <w:sz w:val="16"/>
                <w:szCs w:val="16"/>
              </w:rPr>
              <w:t>0.00</w:t>
            </w:r>
          </w:p>
        </w:tc>
      </w:tr>
      <w:tr w:rsidR="005405FC" w14:paraId="6B2E5FBC" w14:textId="77777777" w:rsidTr="005405FC">
        <w:trPr>
          <w:trHeight w:val="255"/>
        </w:trPr>
        <w:tc>
          <w:tcPr>
            <w:tcW w:w="1503" w:type="dxa"/>
            <w:shd w:val="clear" w:color="auto" w:fill="auto"/>
            <w:noWrap/>
            <w:vAlign w:val="center"/>
            <w:hideMark/>
          </w:tcPr>
          <w:p w14:paraId="38AEB3A1" w14:textId="77777777" w:rsidR="005405FC" w:rsidRDefault="005405FC" w:rsidP="00B14E10">
            <w:pPr>
              <w:ind w:left="918"/>
              <w:jc w:val="right"/>
              <w:rPr>
                <w:rFonts w:ascii="Arial" w:hAnsi="Arial" w:cs="Arial"/>
                <w:b/>
                <w:bCs/>
                <w:sz w:val="16"/>
                <w:szCs w:val="16"/>
              </w:rPr>
            </w:pPr>
            <w:r>
              <w:rPr>
                <w:rFonts w:ascii="Arial" w:hAnsi="Arial" w:cs="Arial"/>
                <w:b/>
                <w:bCs/>
                <w:sz w:val="16"/>
                <w:szCs w:val="16"/>
              </w:rPr>
              <w:t>8310</w:t>
            </w:r>
          </w:p>
        </w:tc>
        <w:tc>
          <w:tcPr>
            <w:tcW w:w="4765" w:type="dxa"/>
            <w:shd w:val="clear" w:color="auto" w:fill="auto"/>
            <w:noWrap/>
            <w:vAlign w:val="center"/>
            <w:hideMark/>
          </w:tcPr>
          <w:p w14:paraId="212E0873" w14:textId="77777777" w:rsidR="005405FC" w:rsidRDefault="005405FC" w:rsidP="00B14E10">
            <w:pPr>
              <w:ind w:left="-19"/>
              <w:rPr>
                <w:rFonts w:ascii="Arial" w:hAnsi="Arial" w:cs="Arial"/>
                <w:b/>
                <w:bCs/>
                <w:sz w:val="16"/>
                <w:szCs w:val="16"/>
              </w:rPr>
            </w:pPr>
            <w:r>
              <w:rPr>
                <w:rFonts w:ascii="Arial" w:hAnsi="Arial" w:cs="Arial"/>
                <w:b/>
                <w:bCs/>
                <w:sz w:val="16"/>
                <w:szCs w:val="16"/>
              </w:rPr>
              <w:t xml:space="preserve">OTROS  </w:t>
            </w:r>
          </w:p>
        </w:tc>
        <w:tc>
          <w:tcPr>
            <w:tcW w:w="2410" w:type="dxa"/>
            <w:shd w:val="clear" w:color="auto" w:fill="auto"/>
            <w:noWrap/>
            <w:vAlign w:val="center"/>
            <w:hideMark/>
          </w:tcPr>
          <w:p w14:paraId="7E06EFE7" w14:textId="77777777" w:rsidR="005405FC" w:rsidRDefault="005405FC" w:rsidP="00B14E10">
            <w:pPr>
              <w:ind w:left="918"/>
              <w:jc w:val="right"/>
              <w:rPr>
                <w:rFonts w:ascii="Arial" w:hAnsi="Arial" w:cs="Arial"/>
                <w:sz w:val="16"/>
                <w:szCs w:val="16"/>
              </w:rPr>
            </w:pPr>
            <w:r>
              <w:rPr>
                <w:rFonts w:ascii="Arial" w:hAnsi="Arial" w:cs="Arial"/>
                <w:sz w:val="16"/>
                <w:szCs w:val="16"/>
              </w:rPr>
              <w:t>0.00</w:t>
            </w:r>
          </w:p>
        </w:tc>
      </w:tr>
    </w:tbl>
    <w:p w14:paraId="67DEBBF5" w14:textId="77777777" w:rsidR="009B7EA3" w:rsidRPr="00EA2D6C" w:rsidRDefault="009B7EA3" w:rsidP="009B7EA3">
      <w:pPr>
        <w:jc w:val="center"/>
        <w:rPr>
          <w:rFonts w:ascii="Arial" w:hAnsi="Arial" w:cs="Arial"/>
          <w:b/>
        </w:rPr>
      </w:pPr>
    </w:p>
    <w:p w14:paraId="66DD980C" w14:textId="77777777" w:rsidR="009B7EA3" w:rsidRPr="00EA2D6C" w:rsidRDefault="009B7EA3" w:rsidP="009B7EA3">
      <w:pPr>
        <w:jc w:val="center"/>
        <w:rPr>
          <w:rFonts w:ascii="Arial" w:hAnsi="Arial" w:cs="Arial"/>
          <w:b/>
        </w:rPr>
      </w:pPr>
      <w:r w:rsidRPr="00EA2D6C">
        <w:rPr>
          <w:rFonts w:ascii="Arial" w:hAnsi="Arial" w:cs="Arial"/>
          <w:b/>
        </w:rPr>
        <w:t>SUBTÍTULO SÉPTIMO</w:t>
      </w:r>
    </w:p>
    <w:p w14:paraId="5E1EE05F" w14:textId="77777777" w:rsidR="009B7EA3" w:rsidRPr="00EA2D6C" w:rsidRDefault="009B7EA3" w:rsidP="009B7EA3">
      <w:pPr>
        <w:jc w:val="center"/>
        <w:rPr>
          <w:rFonts w:ascii="Arial" w:hAnsi="Arial" w:cs="Arial"/>
          <w:b/>
          <w:bCs/>
        </w:rPr>
      </w:pPr>
      <w:r w:rsidRPr="00EA2D6C">
        <w:rPr>
          <w:rFonts w:ascii="Arial" w:hAnsi="Arial" w:cs="Arial"/>
          <w:b/>
        </w:rPr>
        <w:t>INGRESOS DERIVADOS DE FINANCIAMIENTO</w:t>
      </w:r>
    </w:p>
    <w:p w14:paraId="61927872" w14:textId="77777777" w:rsidR="009B7EA3" w:rsidRPr="00EA2D6C" w:rsidRDefault="009B7EA3" w:rsidP="009B7EA3">
      <w:pPr>
        <w:autoSpaceDE w:val="0"/>
        <w:autoSpaceDN w:val="0"/>
        <w:adjustRightInd w:val="0"/>
        <w:jc w:val="center"/>
        <w:rPr>
          <w:rFonts w:ascii="Arial" w:hAnsi="Arial" w:cs="Arial"/>
          <w:b/>
          <w:bCs/>
        </w:rPr>
      </w:pPr>
    </w:p>
    <w:p w14:paraId="4B23A8BF" w14:textId="77777777" w:rsidR="009B7EA3" w:rsidRPr="00EA2D6C" w:rsidRDefault="009B7EA3" w:rsidP="009B7EA3">
      <w:pPr>
        <w:autoSpaceDE w:val="0"/>
        <w:autoSpaceDN w:val="0"/>
        <w:adjustRightInd w:val="0"/>
        <w:jc w:val="center"/>
        <w:rPr>
          <w:rFonts w:ascii="Arial" w:hAnsi="Arial" w:cs="Arial"/>
          <w:b/>
          <w:bCs/>
        </w:rPr>
      </w:pPr>
      <w:r w:rsidRPr="00EA2D6C">
        <w:rPr>
          <w:rFonts w:ascii="Arial" w:hAnsi="Arial" w:cs="Arial"/>
          <w:b/>
        </w:rPr>
        <w:t>CAPÍTULO ÚNICO</w:t>
      </w:r>
    </w:p>
    <w:p w14:paraId="320D807A" w14:textId="77777777" w:rsidR="009B7EA3" w:rsidRPr="00EA2D6C" w:rsidRDefault="009B7EA3" w:rsidP="009B7EA3">
      <w:pPr>
        <w:autoSpaceDE w:val="0"/>
        <w:autoSpaceDN w:val="0"/>
        <w:adjustRightInd w:val="0"/>
        <w:jc w:val="center"/>
        <w:rPr>
          <w:rFonts w:ascii="Arial" w:hAnsi="Arial" w:cs="Arial"/>
          <w:b/>
          <w:bCs/>
        </w:rPr>
      </w:pPr>
      <w:r w:rsidRPr="00EA2D6C">
        <w:rPr>
          <w:rFonts w:ascii="Arial" w:hAnsi="Arial" w:cs="Arial"/>
          <w:b/>
        </w:rPr>
        <w:t>ENDEUDAMIENTO INTERNO</w:t>
      </w:r>
    </w:p>
    <w:p w14:paraId="4B06A109" w14:textId="77777777" w:rsidR="009B7EA3" w:rsidRPr="00EA2D6C" w:rsidRDefault="009B7EA3" w:rsidP="009B7EA3">
      <w:pPr>
        <w:autoSpaceDE w:val="0"/>
        <w:autoSpaceDN w:val="0"/>
        <w:adjustRightInd w:val="0"/>
        <w:jc w:val="center"/>
        <w:rPr>
          <w:rFonts w:ascii="Arial" w:hAnsi="Arial" w:cs="Arial"/>
          <w:b/>
          <w:bCs/>
        </w:rPr>
      </w:pPr>
    </w:p>
    <w:p w14:paraId="585CB281" w14:textId="77777777" w:rsidR="009B7EA3" w:rsidRPr="00EA2D6C" w:rsidRDefault="009B7EA3" w:rsidP="009B7EA3">
      <w:pPr>
        <w:autoSpaceDE w:val="0"/>
        <w:autoSpaceDN w:val="0"/>
        <w:adjustRightInd w:val="0"/>
        <w:jc w:val="center"/>
        <w:rPr>
          <w:rFonts w:ascii="Arial" w:hAnsi="Arial" w:cs="Arial"/>
          <w:b/>
          <w:bCs/>
        </w:rPr>
      </w:pPr>
      <w:r w:rsidRPr="00EA2D6C">
        <w:rPr>
          <w:rFonts w:ascii="Arial" w:hAnsi="Arial" w:cs="Arial"/>
          <w:b/>
        </w:rPr>
        <w:t>SECCIÓN I</w:t>
      </w:r>
    </w:p>
    <w:p w14:paraId="7738EFB4" w14:textId="77777777" w:rsidR="009B7EA3" w:rsidRPr="00EA2D6C" w:rsidRDefault="009B7EA3" w:rsidP="009B7EA3">
      <w:pPr>
        <w:autoSpaceDE w:val="0"/>
        <w:autoSpaceDN w:val="0"/>
        <w:adjustRightInd w:val="0"/>
        <w:jc w:val="center"/>
        <w:rPr>
          <w:rFonts w:ascii="Arial" w:hAnsi="Arial" w:cs="Arial"/>
          <w:b/>
          <w:bCs/>
        </w:rPr>
      </w:pPr>
      <w:r w:rsidRPr="00EA2D6C">
        <w:rPr>
          <w:rFonts w:ascii="Arial" w:hAnsi="Arial" w:cs="Arial"/>
          <w:b/>
        </w:rPr>
        <w:t>DE LOS QUE PROCEDAN DE PRESTACIONES FINANCIERAS Y OBLIGACIONES QUE ADQUIERA EL MUNICIPIO PARA FINES DE INTERÉS PÚBLICO CON AUTORIZACIÓN Y APROBACIÓN DE LA LEGISLATURA DEL ESTADO</w:t>
      </w:r>
    </w:p>
    <w:p w14:paraId="5E50BB5C" w14:textId="77777777" w:rsidR="009B7EA3" w:rsidRPr="00EA2D6C" w:rsidRDefault="009B7EA3" w:rsidP="009B7EA3">
      <w:pPr>
        <w:autoSpaceDE w:val="0"/>
        <w:autoSpaceDN w:val="0"/>
        <w:adjustRightInd w:val="0"/>
        <w:jc w:val="center"/>
        <w:rPr>
          <w:rFonts w:ascii="Arial" w:hAnsi="Arial" w:cs="Arial"/>
          <w:b/>
          <w:bCs/>
        </w:rPr>
      </w:pPr>
    </w:p>
    <w:p w14:paraId="5A3092B6" w14:textId="77777777" w:rsidR="009B7EA3" w:rsidRPr="00EA2D6C" w:rsidRDefault="009B7EA3" w:rsidP="009B7EA3">
      <w:pPr>
        <w:jc w:val="center"/>
        <w:rPr>
          <w:rFonts w:ascii="Arial" w:hAnsi="Arial" w:cs="Arial"/>
          <w:b/>
          <w:szCs w:val="22"/>
          <w:highlight w:val="yellow"/>
        </w:rPr>
      </w:pPr>
    </w:p>
    <w:p w14:paraId="1479253D" w14:textId="77777777" w:rsidR="009B7EA3" w:rsidRPr="00EA2D6C" w:rsidRDefault="009B7EA3" w:rsidP="009B7EA3">
      <w:pPr>
        <w:autoSpaceDE w:val="0"/>
        <w:autoSpaceDN w:val="0"/>
        <w:adjustRightInd w:val="0"/>
        <w:jc w:val="both"/>
        <w:rPr>
          <w:rFonts w:ascii="Arial" w:hAnsi="Arial" w:cs="Arial"/>
          <w:b/>
          <w:bCs/>
          <w:szCs w:val="22"/>
        </w:rPr>
      </w:pPr>
    </w:p>
    <w:p w14:paraId="069655D4" w14:textId="4473AB87" w:rsidR="009B7EA3" w:rsidRPr="00EA2D6C" w:rsidRDefault="004A3BB6" w:rsidP="009B7EA3">
      <w:pPr>
        <w:autoSpaceDE w:val="0"/>
        <w:autoSpaceDN w:val="0"/>
        <w:adjustRightInd w:val="0"/>
        <w:jc w:val="both"/>
        <w:rPr>
          <w:rFonts w:ascii="Arial" w:hAnsi="Arial" w:cs="Arial"/>
        </w:rPr>
      </w:pPr>
      <w:r>
        <w:rPr>
          <w:rFonts w:ascii="Arial" w:hAnsi="Arial" w:cs="Arial"/>
          <w:b/>
        </w:rPr>
        <w:t>ARTÍCULO 92</w:t>
      </w:r>
      <w:r w:rsidR="009B7EA3" w:rsidRPr="00EA2D6C">
        <w:rPr>
          <w:rFonts w:ascii="Arial" w:hAnsi="Arial" w:cs="Arial"/>
          <w:b/>
        </w:rPr>
        <w:t>.-</w:t>
      </w:r>
      <w:r w:rsidR="009B7EA3" w:rsidRPr="00EA2D6C">
        <w:rPr>
          <w:rFonts w:ascii="Arial" w:hAnsi="Arial" w:cs="Arial"/>
        </w:rPr>
        <w:t xml:space="preserve"> Serán ingresos extraordinarios del Ayuntamiento, los que con ese carácter y excepcionalmente decrete </w:t>
      </w:r>
      <w:r w:rsidR="00504EF2">
        <w:rPr>
          <w:rFonts w:ascii="Arial" w:hAnsi="Arial" w:cs="Arial"/>
        </w:rPr>
        <w:t>d</w:t>
      </w:r>
      <w:r w:rsidR="009B7EA3" w:rsidRPr="00EA2D6C">
        <w:rPr>
          <w:rFonts w:ascii="Arial" w:hAnsi="Arial" w:cs="Arial"/>
        </w:rPr>
        <w:t>el Congreso del Estado, para el pago de obras o servicios accidentales.</w:t>
      </w:r>
    </w:p>
    <w:p w14:paraId="50675020" w14:textId="77777777" w:rsidR="009B7EA3" w:rsidRPr="00EA2D6C" w:rsidRDefault="009B7EA3" w:rsidP="009B7EA3">
      <w:pPr>
        <w:autoSpaceDE w:val="0"/>
        <w:autoSpaceDN w:val="0"/>
        <w:adjustRightInd w:val="0"/>
        <w:jc w:val="both"/>
        <w:rPr>
          <w:rFonts w:ascii="Arial" w:hAnsi="Arial" w:cs="Arial"/>
          <w:b/>
          <w:bCs/>
        </w:rPr>
      </w:pPr>
    </w:p>
    <w:p w14:paraId="2679B89D" w14:textId="4043589C" w:rsidR="009B7EA3" w:rsidRDefault="004A3BB6" w:rsidP="009B7EA3">
      <w:pPr>
        <w:autoSpaceDE w:val="0"/>
        <w:autoSpaceDN w:val="0"/>
        <w:adjustRightInd w:val="0"/>
        <w:jc w:val="both"/>
        <w:rPr>
          <w:rFonts w:ascii="Arial" w:hAnsi="Arial" w:cs="Arial"/>
        </w:rPr>
      </w:pPr>
      <w:r>
        <w:rPr>
          <w:rFonts w:ascii="Arial" w:hAnsi="Arial" w:cs="Arial"/>
          <w:b/>
        </w:rPr>
        <w:t>ARTÍCULO 93</w:t>
      </w:r>
      <w:r w:rsidR="009B7EA3" w:rsidRPr="00EA2D6C">
        <w:rPr>
          <w:rFonts w:ascii="Arial" w:hAnsi="Arial" w:cs="Arial"/>
          <w:b/>
        </w:rPr>
        <w:t>.-</w:t>
      </w:r>
      <w:r w:rsidR="009B7EA3" w:rsidRPr="00EA2D6C">
        <w:rPr>
          <w:rFonts w:ascii="Arial" w:hAnsi="Arial" w:cs="Arial"/>
        </w:rPr>
        <w:t xml:space="preserve"> Tendrán el carácter de ingresos extraordinarios de los Ayuntamientos, los que procedan de prestaciones financieras y obligaciones que adquiera el Municipio para fines de interés público con autorización y aprobación del Congreso del Estado.</w:t>
      </w:r>
    </w:p>
    <w:p w14:paraId="26AC2279" w14:textId="77777777" w:rsidR="00697DC2" w:rsidRDefault="00697DC2" w:rsidP="009B7EA3">
      <w:pPr>
        <w:autoSpaceDE w:val="0"/>
        <w:autoSpaceDN w:val="0"/>
        <w:adjustRightInd w:val="0"/>
        <w:jc w:val="both"/>
        <w:rPr>
          <w:rFonts w:ascii="Arial" w:hAnsi="Arial" w:cs="Arial"/>
        </w:rPr>
      </w:pPr>
    </w:p>
    <w:p w14:paraId="34B341B7" w14:textId="1A16D46C" w:rsidR="009B7EA3" w:rsidRPr="00EA2D6C" w:rsidRDefault="004A3BB6" w:rsidP="009B7EA3">
      <w:pPr>
        <w:autoSpaceDE w:val="0"/>
        <w:autoSpaceDN w:val="0"/>
        <w:adjustRightInd w:val="0"/>
        <w:jc w:val="both"/>
        <w:rPr>
          <w:rFonts w:ascii="Arial" w:hAnsi="Arial" w:cs="Arial"/>
        </w:rPr>
      </w:pPr>
      <w:r>
        <w:rPr>
          <w:rFonts w:ascii="Arial" w:hAnsi="Arial" w:cs="Arial"/>
          <w:b/>
        </w:rPr>
        <w:t>ARTÍCULO 94</w:t>
      </w:r>
      <w:r w:rsidR="009B7EA3" w:rsidRPr="00EA2D6C">
        <w:rPr>
          <w:rFonts w:ascii="Arial" w:hAnsi="Arial" w:cs="Arial"/>
          <w:b/>
        </w:rPr>
        <w:t>.-</w:t>
      </w:r>
      <w:r w:rsidR="009B7EA3" w:rsidRPr="00EA2D6C">
        <w:rPr>
          <w:rFonts w:ascii="Arial" w:hAnsi="Arial" w:cs="Arial"/>
        </w:rPr>
        <w:t xml:space="preserve"> Serán ingresos extraordinarios, los adicionales que sobre Impuestos y Derechos Municipales decrete el Congreso del Estado para el sostenimiento de instituciones diversas. </w:t>
      </w:r>
    </w:p>
    <w:p w14:paraId="5BECE770" w14:textId="77777777" w:rsidR="009B7EA3" w:rsidRPr="00EA2D6C" w:rsidRDefault="009B7EA3" w:rsidP="009B7EA3">
      <w:pPr>
        <w:autoSpaceDE w:val="0"/>
        <w:autoSpaceDN w:val="0"/>
        <w:adjustRightInd w:val="0"/>
        <w:jc w:val="both"/>
        <w:rPr>
          <w:rFonts w:ascii="Arial" w:hAnsi="Arial" w:cs="Arial"/>
        </w:rPr>
      </w:pPr>
    </w:p>
    <w:p w14:paraId="2A77AB5A" w14:textId="42FB0A39" w:rsidR="009B7EA3" w:rsidRPr="00EA2D6C" w:rsidRDefault="004A3BB6" w:rsidP="009B7EA3">
      <w:pPr>
        <w:autoSpaceDE w:val="0"/>
        <w:autoSpaceDN w:val="0"/>
        <w:adjustRightInd w:val="0"/>
        <w:jc w:val="both"/>
        <w:rPr>
          <w:rFonts w:ascii="Arial" w:hAnsi="Arial" w:cs="Arial"/>
        </w:rPr>
      </w:pPr>
      <w:r>
        <w:rPr>
          <w:rFonts w:ascii="Arial" w:hAnsi="Arial" w:cs="Arial"/>
          <w:b/>
        </w:rPr>
        <w:t>ARTÍCULO 95</w:t>
      </w:r>
      <w:r w:rsidR="009B7EA3" w:rsidRPr="00EA2D6C">
        <w:rPr>
          <w:rFonts w:ascii="Arial" w:hAnsi="Arial" w:cs="Arial"/>
          <w:b/>
        </w:rPr>
        <w:t>.-</w:t>
      </w:r>
      <w:r w:rsidR="009B7EA3" w:rsidRPr="00EA2D6C">
        <w:rPr>
          <w:rFonts w:ascii="Arial" w:hAnsi="Arial" w:cs="Arial"/>
        </w:rPr>
        <w:t xml:space="preserve"> Serán ingresos extraordinarios los que se obtengan de </w:t>
      </w:r>
      <w:r w:rsidR="00A05C3A" w:rsidRPr="00EA2D6C">
        <w:rPr>
          <w:rFonts w:ascii="Arial" w:hAnsi="Arial" w:cs="Arial"/>
        </w:rPr>
        <w:t>las expropiaciones</w:t>
      </w:r>
      <w:r w:rsidR="009B7EA3" w:rsidRPr="00EA2D6C">
        <w:rPr>
          <w:rFonts w:ascii="Arial" w:hAnsi="Arial" w:cs="Arial"/>
        </w:rPr>
        <w:t xml:space="preserve"> que realice en los términos de las disposiciones legales aplicables, por parte de la Autoridad Municipal. </w:t>
      </w:r>
    </w:p>
    <w:p w14:paraId="4BF5523E" w14:textId="77777777" w:rsidR="009B7EA3" w:rsidRPr="00EA2D6C" w:rsidRDefault="009B7EA3" w:rsidP="009B7EA3">
      <w:pPr>
        <w:autoSpaceDE w:val="0"/>
        <w:autoSpaceDN w:val="0"/>
        <w:adjustRightInd w:val="0"/>
        <w:jc w:val="both"/>
        <w:rPr>
          <w:rFonts w:ascii="Arial" w:hAnsi="Arial" w:cs="Arial"/>
          <w:b/>
          <w:bCs/>
        </w:rPr>
      </w:pPr>
    </w:p>
    <w:p w14:paraId="1D60F75B" w14:textId="33DC67EB" w:rsidR="009B7EA3" w:rsidRDefault="004A3BB6" w:rsidP="009B7EA3">
      <w:pPr>
        <w:autoSpaceDE w:val="0"/>
        <w:autoSpaceDN w:val="0"/>
        <w:adjustRightInd w:val="0"/>
        <w:jc w:val="both"/>
        <w:rPr>
          <w:rFonts w:ascii="Arial" w:hAnsi="Arial" w:cs="Arial"/>
        </w:rPr>
      </w:pPr>
      <w:r>
        <w:rPr>
          <w:rFonts w:ascii="Arial" w:hAnsi="Arial" w:cs="Arial"/>
          <w:b/>
        </w:rPr>
        <w:t>ARTÍCULO 96</w:t>
      </w:r>
      <w:r w:rsidR="009B7EA3" w:rsidRPr="00EA2D6C">
        <w:rPr>
          <w:rFonts w:ascii="Arial" w:hAnsi="Arial" w:cs="Arial"/>
          <w:b/>
        </w:rPr>
        <w:t>.-</w:t>
      </w:r>
      <w:r w:rsidR="009B7EA3" w:rsidRPr="00EA2D6C">
        <w:rPr>
          <w:rFonts w:ascii="Arial" w:hAnsi="Arial" w:cs="Arial"/>
        </w:rPr>
        <w:t xml:space="preserve"> Serán considerados como ingresos extraordinarios todas las otras operaciones extraordinarias que den como resultado un Ingreso al Municipio. </w:t>
      </w:r>
    </w:p>
    <w:p w14:paraId="504EFFC6" w14:textId="77777777" w:rsidR="009B7EA3" w:rsidRPr="00EA2D6C" w:rsidRDefault="009B7EA3" w:rsidP="009B7EA3">
      <w:pPr>
        <w:autoSpaceDE w:val="0"/>
        <w:autoSpaceDN w:val="0"/>
        <w:adjustRightInd w:val="0"/>
        <w:jc w:val="center"/>
        <w:rPr>
          <w:rFonts w:ascii="Arial" w:hAnsi="Arial" w:cs="Arial"/>
          <w:b/>
          <w:bCs/>
          <w:szCs w:val="22"/>
        </w:rPr>
      </w:pPr>
    </w:p>
    <w:p w14:paraId="01B723C1" w14:textId="77777777" w:rsidR="009B7EA3" w:rsidRPr="00EA2D6C" w:rsidRDefault="009B7EA3" w:rsidP="009B7EA3">
      <w:pPr>
        <w:autoSpaceDE w:val="0"/>
        <w:autoSpaceDN w:val="0"/>
        <w:adjustRightInd w:val="0"/>
        <w:jc w:val="center"/>
        <w:rPr>
          <w:rFonts w:ascii="Arial" w:hAnsi="Arial" w:cs="Arial"/>
          <w:b/>
          <w:bCs/>
          <w:szCs w:val="22"/>
        </w:rPr>
      </w:pPr>
    </w:p>
    <w:p w14:paraId="69E347E7" w14:textId="77777777" w:rsidR="009B7EA3" w:rsidRPr="00EA2D6C" w:rsidRDefault="009B7EA3" w:rsidP="009B7EA3">
      <w:pPr>
        <w:pStyle w:val="Ttulo2"/>
        <w:spacing w:before="0" w:after="0"/>
        <w:jc w:val="center"/>
        <w:rPr>
          <w:rFonts w:cs="Arial"/>
          <w:i w:val="0"/>
          <w:sz w:val="22"/>
          <w:szCs w:val="22"/>
          <w:lang w:val="es-ES"/>
        </w:rPr>
      </w:pPr>
    </w:p>
    <w:p w14:paraId="4F4A49E0" w14:textId="77777777" w:rsidR="009B7EA3" w:rsidRPr="00EA2D6C" w:rsidRDefault="009B7EA3" w:rsidP="009B7EA3">
      <w:pPr>
        <w:pStyle w:val="Ttulo2"/>
        <w:spacing w:before="0" w:after="0"/>
        <w:jc w:val="center"/>
        <w:rPr>
          <w:rFonts w:cs="Arial"/>
          <w:i w:val="0"/>
          <w:sz w:val="22"/>
          <w:szCs w:val="22"/>
          <w:lang w:val="en-US"/>
        </w:rPr>
      </w:pPr>
      <w:r w:rsidRPr="00EA2D6C">
        <w:rPr>
          <w:rFonts w:cs="Arial"/>
          <w:i w:val="0"/>
          <w:sz w:val="22"/>
          <w:szCs w:val="22"/>
          <w:lang w:val="en-US"/>
        </w:rPr>
        <w:t>T R A N S I T O R I O S</w:t>
      </w:r>
    </w:p>
    <w:p w14:paraId="700108DD" w14:textId="77777777" w:rsidR="009B7EA3" w:rsidRPr="00EA2D6C" w:rsidRDefault="009B7EA3" w:rsidP="009B7EA3">
      <w:pPr>
        <w:jc w:val="both"/>
        <w:rPr>
          <w:rFonts w:ascii="Arial" w:hAnsi="Arial" w:cs="Arial"/>
          <w:szCs w:val="22"/>
          <w:lang w:val="en-US"/>
        </w:rPr>
      </w:pPr>
    </w:p>
    <w:p w14:paraId="72BDF51A" w14:textId="77777777" w:rsidR="009B7EA3" w:rsidRPr="00EA2D6C" w:rsidRDefault="009B7EA3" w:rsidP="009B7EA3">
      <w:pPr>
        <w:jc w:val="both"/>
        <w:rPr>
          <w:rFonts w:ascii="Arial" w:hAnsi="Arial" w:cs="Arial"/>
          <w:lang w:val="en-US"/>
        </w:rPr>
      </w:pPr>
    </w:p>
    <w:p w14:paraId="7C70D928" w14:textId="44AD8F77" w:rsidR="009B7EA3" w:rsidRPr="00EA2D6C" w:rsidRDefault="009B7EA3" w:rsidP="009B7EA3">
      <w:pPr>
        <w:jc w:val="both"/>
        <w:rPr>
          <w:rFonts w:ascii="Arial" w:hAnsi="Arial" w:cs="Arial"/>
          <w:lang w:val="es-MX"/>
        </w:rPr>
      </w:pPr>
      <w:r w:rsidRPr="00EA2D6C">
        <w:rPr>
          <w:rFonts w:ascii="Arial" w:hAnsi="Arial" w:cs="Arial"/>
          <w:b/>
        </w:rPr>
        <w:t>PRIMERO.-</w:t>
      </w:r>
      <w:r w:rsidRPr="00EA2D6C">
        <w:rPr>
          <w:rFonts w:ascii="Arial" w:hAnsi="Arial" w:cs="Arial"/>
        </w:rPr>
        <w:tab/>
      </w:r>
      <w:r w:rsidRPr="00EA2D6C">
        <w:rPr>
          <w:rFonts w:ascii="Arial" w:hAnsi="Arial" w:cs="Arial"/>
          <w:lang w:val="es-MX"/>
        </w:rPr>
        <w:t xml:space="preserve">Esta Ley entrará en vigor el día </w:t>
      </w:r>
      <w:r w:rsidRPr="00EA2D6C">
        <w:rPr>
          <w:rFonts w:ascii="Arial" w:hAnsi="Arial" w:cs="Arial"/>
          <w:b/>
          <w:lang w:val="es-MX"/>
        </w:rPr>
        <w:t xml:space="preserve">primero de enero de </w:t>
      </w:r>
      <w:r w:rsidR="00100EC3">
        <w:rPr>
          <w:rFonts w:ascii="Arial" w:hAnsi="Arial" w:cs="Arial"/>
          <w:b/>
          <w:lang w:val="es-MX"/>
        </w:rPr>
        <w:t>20</w:t>
      </w:r>
      <w:r w:rsidR="00A8369C">
        <w:rPr>
          <w:rFonts w:ascii="Arial" w:hAnsi="Arial" w:cs="Arial"/>
          <w:b/>
          <w:lang w:val="es-MX"/>
        </w:rPr>
        <w:t>2</w:t>
      </w:r>
      <w:r w:rsidR="00551D0B">
        <w:rPr>
          <w:rFonts w:ascii="Arial" w:hAnsi="Arial" w:cs="Arial"/>
          <w:b/>
          <w:lang w:val="es-MX"/>
        </w:rPr>
        <w:t>2</w:t>
      </w:r>
      <w:r w:rsidRPr="00EA2D6C">
        <w:rPr>
          <w:rFonts w:ascii="Arial" w:hAnsi="Arial" w:cs="Arial"/>
          <w:lang w:val="es-MX"/>
        </w:rPr>
        <w:t xml:space="preserve"> y su vigencia durará hasta el</w:t>
      </w:r>
      <w:r w:rsidRPr="00EA2D6C">
        <w:rPr>
          <w:rFonts w:ascii="Arial" w:hAnsi="Arial" w:cs="Arial"/>
          <w:b/>
          <w:lang w:val="es-MX"/>
        </w:rPr>
        <w:t xml:space="preserve"> 31 de diciembre del mismo año</w:t>
      </w:r>
      <w:r w:rsidRPr="00EA2D6C">
        <w:rPr>
          <w:rFonts w:ascii="Arial" w:hAnsi="Arial" w:cs="Arial"/>
          <w:lang w:val="es-MX"/>
        </w:rPr>
        <w:t>.</w:t>
      </w:r>
    </w:p>
    <w:p w14:paraId="1047D755" w14:textId="77777777" w:rsidR="009B7EA3" w:rsidRPr="00EA2D6C" w:rsidRDefault="009B7EA3" w:rsidP="009B7EA3">
      <w:pPr>
        <w:jc w:val="both"/>
        <w:rPr>
          <w:rFonts w:ascii="Arial" w:hAnsi="Arial" w:cs="Arial"/>
          <w:lang w:val="es-MX"/>
        </w:rPr>
      </w:pPr>
    </w:p>
    <w:p w14:paraId="2F1C9ED6" w14:textId="77777777" w:rsidR="009B7EA3" w:rsidRPr="00EA2D6C" w:rsidRDefault="009B7EA3" w:rsidP="009B7EA3">
      <w:pPr>
        <w:jc w:val="both"/>
        <w:rPr>
          <w:rFonts w:ascii="Arial" w:hAnsi="Arial" w:cs="Arial"/>
          <w:lang w:val="es-MX"/>
        </w:rPr>
      </w:pPr>
      <w:r w:rsidRPr="00EA2D6C">
        <w:rPr>
          <w:rFonts w:ascii="Arial" w:hAnsi="Arial" w:cs="Arial"/>
          <w:lang w:val="es-MX"/>
        </w:rPr>
        <w:t>Publíquese en el Periódico Oficial del Gobierno del Estado de Durango.</w:t>
      </w:r>
    </w:p>
    <w:p w14:paraId="7806521A" w14:textId="77777777" w:rsidR="009B7EA3" w:rsidRPr="00EA2D6C" w:rsidRDefault="009B7EA3" w:rsidP="009B7EA3">
      <w:pPr>
        <w:jc w:val="both"/>
        <w:rPr>
          <w:rFonts w:ascii="Arial" w:hAnsi="Arial" w:cs="Arial"/>
          <w:lang w:val="es-MX"/>
        </w:rPr>
      </w:pPr>
    </w:p>
    <w:p w14:paraId="2588B1E6" w14:textId="77777777" w:rsidR="009B7EA3" w:rsidRPr="00EA2D6C" w:rsidRDefault="009B7EA3" w:rsidP="009B7EA3">
      <w:pPr>
        <w:jc w:val="both"/>
        <w:rPr>
          <w:rFonts w:ascii="Arial" w:hAnsi="Arial" w:cs="Arial"/>
          <w:lang w:val="es-MX"/>
        </w:rPr>
      </w:pPr>
      <w:r w:rsidRPr="00EA2D6C">
        <w:rPr>
          <w:rFonts w:ascii="Arial" w:hAnsi="Arial" w:cs="Arial"/>
          <w:b/>
          <w:lang w:val="es-MX"/>
        </w:rPr>
        <w:t>SEGUNDO.-</w:t>
      </w:r>
      <w:r w:rsidRPr="00EA2D6C">
        <w:rPr>
          <w:rFonts w:ascii="Arial" w:hAnsi="Arial" w:cs="Arial"/>
          <w:b/>
          <w:lang w:val="es-MX"/>
        </w:rPr>
        <w:tab/>
      </w:r>
      <w:r w:rsidRPr="00EA2D6C">
        <w:rPr>
          <w:rFonts w:ascii="Arial" w:hAnsi="Arial" w:cs="Arial"/>
          <w:lang w:val="es-MX"/>
        </w:rPr>
        <w:t>La presente Ley de Ingresos se aplicará en todo lo que no contravenga a la Ley del Impuesto al Valor Agregado, y a los convenios de Coordinación Fiscal que celebre la Federación con el Estado de Durango y que hayan sido aprobados por la Legislatura Local.</w:t>
      </w:r>
    </w:p>
    <w:p w14:paraId="081D812D" w14:textId="77777777" w:rsidR="009B7EA3" w:rsidRPr="00EA2D6C" w:rsidRDefault="009B7EA3" w:rsidP="009B7EA3">
      <w:pPr>
        <w:jc w:val="both"/>
        <w:rPr>
          <w:rFonts w:ascii="Arial" w:hAnsi="Arial" w:cs="Arial"/>
          <w:lang w:val="es-MX"/>
        </w:rPr>
      </w:pPr>
    </w:p>
    <w:p w14:paraId="6EF14CCC" w14:textId="77777777" w:rsidR="009B7EA3" w:rsidRPr="00EA2D6C" w:rsidRDefault="009B7EA3" w:rsidP="009B7EA3">
      <w:pPr>
        <w:jc w:val="both"/>
        <w:rPr>
          <w:rFonts w:ascii="Arial" w:hAnsi="Arial" w:cs="Arial"/>
          <w:b/>
          <w:lang w:val="es-MX"/>
        </w:rPr>
      </w:pPr>
    </w:p>
    <w:p w14:paraId="3A1C29D1" w14:textId="77777777" w:rsidR="009B7EA3" w:rsidRPr="00443C2E" w:rsidRDefault="009B7EA3" w:rsidP="009B7EA3">
      <w:pPr>
        <w:jc w:val="both"/>
        <w:rPr>
          <w:rFonts w:ascii="Arial" w:hAnsi="Arial" w:cs="Arial"/>
          <w:lang w:val="es-MX"/>
        </w:rPr>
      </w:pPr>
      <w:r w:rsidRPr="00443C2E">
        <w:rPr>
          <w:rFonts w:ascii="Arial" w:hAnsi="Arial" w:cs="Arial"/>
          <w:b/>
          <w:lang w:val="es-MX"/>
        </w:rPr>
        <w:t>TERCERO.-</w:t>
      </w:r>
      <w:r w:rsidRPr="00443C2E">
        <w:rPr>
          <w:rFonts w:ascii="Arial" w:hAnsi="Arial" w:cs="Arial"/>
          <w:b/>
          <w:lang w:val="es-MX"/>
        </w:rPr>
        <w:tab/>
      </w:r>
      <w:r w:rsidRPr="00443C2E">
        <w:rPr>
          <w:rFonts w:ascii="Arial" w:hAnsi="Arial" w:cs="Arial"/>
          <w:lang w:val="es-MX"/>
        </w:rPr>
        <w:t xml:space="preserve">Por encontrarse vigente el Decreto No.142, de fecha 18 de Diciembre de 1979, </w:t>
      </w:r>
      <w:r w:rsidRPr="00443C2E">
        <w:rPr>
          <w:rFonts w:ascii="Arial" w:hAnsi="Arial" w:cs="Arial"/>
          <w:b/>
          <w:lang w:val="es-MX"/>
        </w:rPr>
        <w:t>continúa suspendido el cobro en forma parcial</w:t>
      </w:r>
      <w:r w:rsidRPr="00443C2E">
        <w:rPr>
          <w:rFonts w:ascii="Arial" w:hAnsi="Arial" w:cs="Arial"/>
          <w:lang w:val="es-MX"/>
        </w:rPr>
        <w:t xml:space="preserve"> de los siguientes </w:t>
      </w:r>
      <w:r w:rsidRPr="00443C2E">
        <w:rPr>
          <w:rFonts w:ascii="Arial" w:hAnsi="Arial" w:cs="Arial"/>
          <w:b/>
          <w:lang w:val="es-MX"/>
        </w:rPr>
        <w:t xml:space="preserve">Impuestos </w:t>
      </w:r>
      <w:r w:rsidRPr="00443C2E">
        <w:rPr>
          <w:rFonts w:ascii="Arial" w:hAnsi="Arial" w:cs="Arial"/>
          <w:lang w:val="es-MX"/>
        </w:rPr>
        <w:t>Municipales:</w:t>
      </w:r>
    </w:p>
    <w:p w14:paraId="657D0C91" w14:textId="77777777" w:rsidR="009B7EA3" w:rsidRPr="00443C2E" w:rsidRDefault="009B7EA3" w:rsidP="009B7EA3">
      <w:pPr>
        <w:jc w:val="both"/>
        <w:rPr>
          <w:rFonts w:ascii="Arial" w:hAnsi="Arial" w:cs="Arial"/>
          <w:i/>
          <w:lang w:val="es-MX"/>
        </w:rPr>
      </w:pPr>
      <w:r w:rsidRPr="00443C2E">
        <w:rPr>
          <w:rFonts w:ascii="Arial" w:hAnsi="Arial" w:cs="Arial"/>
          <w:b/>
          <w:lang w:val="es-MX"/>
        </w:rPr>
        <w:t>3.-</w:t>
      </w:r>
      <w:r w:rsidRPr="00443C2E">
        <w:rPr>
          <w:rFonts w:ascii="Arial" w:hAnsi="Arial" w:cs="Arial"/>
          <w:i/>
          <w:lang w:val="es-MX"/>
        </w:rPr>
        <w:t>Sobre Ejercicios de Actividades Mercantiles, Industriales, Agrícolas y Ganaderas.</w:t>
      </w:r>
    </w:p>
    <w:p w14:paraId="0958081F" w14:textId="77777777" w:rsidR="009B7EA3" w:rsidRPr="00443C2E" w:rsidRDefault="009B7EA3" w:rsidP="009B7EA3">
      <w:pPr>
        <w:jc w:val="both"/>
        <w:rPr>
          <w:rFonts w:ascii="Arial" w:hAnsi="Arial" w:cs="Arial"/>
          <w:i/>
          <w:lang w:val="es-MX"/>
        </w:rPr>
      </w:pPr>
      <w:r w:rsidRPr="00443C2E">
        <w:rPr>
          <w:rFonts w:ascii="Arial" w:hAnsi="Arial" w:cs="Arial"/>
          <w:b/>
          <w:lang w:val="es-MX"/>
        </w:rPr>
        <w:t>5.-</w:t>
      </w:r>
      <w:r w:rsidRPr="00443C2E">
        <w:rPr>
          <w:rFonts w:ascii="Arial" w:hAnsi="Arial" w:cs="Arial"/>
          <w:lang w:val="es-MX"/>
        </w:rPr>
        <w:t>S</w:t>
      </w:r>
      <w:r w:rsidRPr="00443C2E">
        <w:rPr>
          <w:rFonts w:ascii="Arial" w:hAnsi="Arial" w:cs="Arial"/>
          <w:i/>
          <w:lang w:val="es-MX"/>
        </w:rPr>
        <w:t>obre Actividades Comerciales y Oficios Ambulantes.</w:t>
      </w:r>
    </w:p>
    <w:p w14:paraId="113C40E4" w14:textId="77777777" w:rsidR="009B7EA3" w:rsidRPr="00EA2D6C" w:rsidRDefault="009B7EA3" w:rsidP="009B7EA3">
      <w:pPr>
        <w:jc w:val="both"/>
        <w:rPr>
          <w:rFonts w:ascii="Arial" w:hAnsi="Arial" w:cs="Arial"/>
          <w:lang w:val="es-MX"/>
        </w:rPr>
      </w:pPr>
      <w:r w:rsidRPr="00443C2E">
        <w:rPr>
          <w:rFonts w:ascii="Arial" w:hAnsi="Arial" w:cs="Arial"/>
          <w:b/>
          <w:lang w:val="es-MX"/>
        </w:rPr>
        <w:t>6.-</w:t>
      </w:r>
      <w:r w:rsidRPr="00443C2E">
        <w:rPr>
          <w:rFonts w:ascii="Arial" w:hAnsi="Arial" w:cs="Arial"/>
          <w:lang w:val="es-MX"/>
        </w:rPr>
        <w:t>S</w:t>
      </w:r>
      <w:r w:rsidRPr="00443C2E">
        <w:rPr>
          <w:rFonts w:ascii="Arial" w:hAnsi="Arial" w:cs="Arial"/>
          <w:i/>
          <w:lang w:val="es-MX"/>
        </w:rPr>
        <w:t>obre  Anuncios.</w:t>
      </w:r>
    </w:p>
    <w:p w14:paraId="4F922413" w14:textId="77777777" w:rsidR="009B7EA3" w:rsidRPr="00EA2D6C" w:rsidRDefault="009B7EA3" w:rsidP="009B7EA3">
      <w:pPr>
        <w:jc w:val="both"/>
        <w:rPr>
          <w:rFonts w:ascii="Arial" w:hAnsi="Arial" w:cs="Arial"/>
          <w:lang w:val="es-MX"/>
        </w:rPr>
      </w:pPr>
    </w:p>
    <w:p w14:paraId="347EBE0D" w14:textId="77777777" w:rsidR="009B7EA3" w:rsidRPr="00EA2D6C" w:rsidRDefault="009B7EA3" w:rsidP="009B7EA3">
      <w:pPr>
        <w:jc w:val="both"/>
        <w:rPr>
          <w:rFonts w:ascii="Arial" w:hAnsi="Arial" w:cs="Arial"/>
          <w:lang w:val="es-MX"/>
        </w:rPr>
      </w:pPr>
    </w:p>
    <w:p w14:paraId="7D4DC7B2" w14:textId="77777777" w:rsidR="009B7EA3" w:rsidRPr="00EA2D6C" w:rsidRDefault="009B7EA3" w:rsidP="009B7EA3">
      <w:pPr>
        <w:jc w:val="both"/>
        <w:rPr>
          <w:rFonts w:ascii="Arial" w:hAnsi="Arial" w:cs="Arial"/>
          <w:lang w:val="es-MX"/>
        </w:rPr>
      </w:pPr>
      <w:r w:rsidRPr="00EA2D6C">
        <w:rPr>
          <w:rFonts w:ascii="Arial" w:hAnsi="Arial" w:cs="Arial"/>
          <w:lang w:val="es-MX"/>
        </w:rPr>
        <w:t xml:space="preserve">En caso de ser derogado, abrogado o reformado el decreto referido en el primer párrafo de este artículo, el cobro de los impuestos se efectuará en los términos que establezca el ordenamiento que contenga dicha reforma. </w:t>
      </w:r>
    </w:p>
    <w:p w14:paraId="2BF2E2BD" w14:textId="77777777" w:rsidR="009B7EA3" w:rsidRPr="00EA2D6C" w:rsidRDefault="009B7EA3" w:rsidP="009B7EA3">
      <w:pPr>
        <w:jc w:val="both"/>
        <w:rPr>
          <w:rFonts w:ascii="Arial" w:hAnsi="Arial" w:cs="Arial"/>
          <w:lang w:val="es-MX"/>
        </w:rPr>
      </w:pPr>
    </w:p>
    <w:p w14:paraId="1FF135DE" w14:textId="77777777" w:rsidR="009B7EA3" w:rsidRPr="00EA2D6C" w:rsidRDefault="009B7EA3" w:rsidP="009B7EA3">
      <w:pPr>
        <w:pStyle w:val="Piedepgina"/>
        <w:tabs>
          <w:tab w:val="clear" w:pos="4419"/>
          <w:tab w:val="clear" w:pos="8838"/>
        </w:tabs>
        <w:jc w:val="both"/>
        <w:rPr>
          <w:rFonts w:ascii="Arial" w:hAnsi="Arial" w:cs="Arial"/>
          <w:b/>
        </w:rPr>
      </w:pPr>
    </w:p>
    <w:p w14:paraId="03AC4AE3" w14:textId="77777777" w:rsidR="009B7EA3" w:rsidRPr="00EA2D6C" w:rsidRDefault="00780693" w:rsidP="009B7EA3">
      <w:pPr>
        <w:pStyle w:val="Piedepgina"/>
        <w:tabs>
          <w:tab w:val="clear" w:pos="4419"/>
          <w:tab w:val="clear" w:pos="8838"/>
        </w:tabs>
        <w:jc w:val="both"/>
        <w:rPr>
          <w:rFonts w:ascii="Arial" w:hAnsi="Arial" w:cs="Arial"/>
          <w:lang w:val="es-ES_tradnl"/>
        </w:rPr>
      </w:pPr>
      <w:r w:rsidRPr="00EA2D6C">
        <w:rPr>
          <w:rFonts w:ascii="Arial" w:hAnsi="Arial" w:cs="Arial"/>
          <w:b/>
        </w:rPr>
        <w:t>CUARTO. -</w:t>
      </w:r>
      <w:r w:rsidR="009B7EA3" w:rsidRPr="00EA2D6C">
        <w:rPr>
          <w:rFonts w:ascii="Arial" w:hAnsi="Arial" w:cs="Arial"/>
        </w:rPr>
        <w:tab/>
      </w:r>
      <w:r w:rsidR="009B7EA3" w:rsidRPr="00443C2E">
        <w:rPr>
          <w:rFonts w:ascii="Arial" w:hAnsi="Arial" w:cs="Arial"/>
        </w:rPr>
        <w:t>En tanto siga vigente</w:t>
      </w:r>
      <w:r w:rsidR="009B7EA3" w:rsidRPr="00EA2D6C">
        <w:rPr>
          <w:rFonts w:ascii="Arial" w:hAnsi="Arial" w:cs="Arial"/>
        </w:rPr>
        <w:t xml:space="preserve"> la Declaratoria de Coordinación en Materia Federal de Derechos entre la Federación y el Estado de Durango</w:t>
      </w:r>
      <w:r>
        <w:rPr>
          <w:rFonts w:ascii="Arial" w:hAnsi="Arial" w:cs="Arial"/>
        </w:rPr>
        <w:t>,</w:t>
      </w:r>
      <w:r w:rsidR="009B7EA3" w:rsidRPr="00EA2D6C">
        <w:rPr>
          <w:rFonts w:ascii="Arial" w:hAnsi="Arial" w:cs="Arial"/>
        </w:rPr>
        <w:t xml:space="preserve"> y </w:t>
      </w:r>
      <w:r>
        <w:rPr>
          <w:rFonts w:ascii="Arial" w:hAnsi="Arial" w:cs="Arial"/>
          <w:lang w:val="es-ES_tradnl"/>
        </w:rPr>
        <w:t>p</w:t>
      </w:r>
      <w:r w:rsidR="009B7EA3" w:rsidRPr="00EA2D6C">
        <w:rPr>
          <w:rFonts w:ascii="Arial" w:hAnsi="Arial" w:cs="Arial"/>
          <w:lang w:val="es-ES_tradnl"/>
        </w:rPr>
        <w:t xml:space="preserve">or encontrarse en vigor los Decretos Números </w:t>
      </w:r>
      <w:r w:rsidR="009B7EA3" w:rsidRPr="00EA2D6C">
        <w:rPr>
          <w:rFonts w:ascii="Arial" w:hAnsi="Arial" w:cs="Arial"/>
          <w:b/>
          <w:lang w:val="es-ES_tradnl"/>
        </w:rPr>
        <w:t>73</w:t>
      </w:r>
      <w:r w:rsidR="009B7EA3" w:rsidRPr="00EA2D6C">
        <w:rPr>
          <w:rFonts w:ascii="Arial" w:hAnsi="Arial" w:cs="Arial"/>
          <w:lang w:val="es-ES_tradnl"/>
        </w:rPr>
        <w:t xml:space="preserve">, publicado en el Periódico Oficial del Estado Número 9 de fecha 31 de enero de 1982; </w:t>
      </w:r>
      <w:r w:rsidR="009B7EA3" w:rsidRPr="00EA2D6C">
        <w:rPr>
          <w:rFonts w:ascii="Arial" w:hAnsi="Arial" w:cs="Arial"/>
          <w:b/>
          <w:lang w:val="es-ES_tradnl"/>
        </w:rPr>
        <w:t>77,</w:t>
      </w:r>
      <w:r w:rsidR="009B7EA3" w:rsidRPr="00EA2D6C">
        <w:rPr>
          <w:rFonts w:ascii="Arial" w:hAnsi="Arial" w:cs="Arial"/>
          <w:lang w:val="es-ES_tradnl"/>
        </w:rPr>
        <w:t xml:space="preserve"> publicado en el Periódico Oficial del Estado Número 1 Bis. de fecha 3 de enero de 1993 y </w:t>
      </w:r>
      <w:r w:rsidR="009B7EA3" w:rsidRPr="00EA2D6C">
        <w:rPr>
          <w:rFonts w:ascii="Arial" w:hAnsi="Arial" w:cs="Arial"/>
          <w:b/>
          <w:lang w:val="es-ES_tradnl"/>
        </w:rPr>
        <w:t>285</w:t>
      </w:r>
      <w:r w:rsidR="009B7EA3" w:rsidRPr="00EA2D6C">
        <w:rPr>
          <w:rFonts w:ascii="Arial" w:hAnsi="Arial" w:cs="Arial"/>
          <w:lang w:val="es-ES_tradnl"/>
        </w:rPr>
        <w:t xml:space="preserve">, publicado en el Periódico Oficial del Estado Número 51 de fecha 23 de diciembre de 1993, </w:t>
      </w:r>
      <w:r w:rsidR="009B7EA3" w:rsidRPr="00EA2D6C">
        <w:rPr>
          <w:rFonts w:ascii="Arial" w:hAnsi="Arial" w:cs="Arial"/>
          <w:b/>
          <w:lang w:val="es-ES_tradnl"/>
        </w:rPr>
        <w:t>continúa suspendido el cobro</w:t>
      </w:r>
      <w:r w:rsidR="009B7EA3" w:rsidRPr="00EA2D6C">
        <w:rPr>
          <w:rFonts w:ascii="Arial" w:hAnsi="Arial" w:cs="Arial"/>
          <w:lang w:val="es-ES_tradnl"/>
        </w:rPr>
        <w:t xml:space="preserve"> de los siguientes </w:t>
      </w:r>
      <w:r w:rsidR="009B7EA3" w:rsidRPr="00EA2D6C">
        <w:rPr>
          <w:rFonts w:ascii="Arial" w:hAnsi="Arial" w:cs="Arial"/>
          <w:b/>
          <w:lang w:val="es-ES_tradnl"/>
        </w:rPr>
        <w:t>Derechos</w:t>
      </w:r>
      <w:r w:rsidR="009B7EA3" w:rsidRPr="00EA2D6C">
        <w:rPr>
          <w:rFonts w:ascii="Arial" w:hAnsi="Arial" w:cs="Arial"/>
          <w:lang w:val="es-ES_tradnl"/>
        </w:rPr>
        <w:t xml:space="preserve"> Municipales:</w:t>
      </w:r>
    </w:p>
    <w:p w14:paraId="03C193A7" w14:textId="77777777" w:rsidR="009B7EA3" w:rsidRPr="00EA2D6C" w:rsidRDefault="009B7EA3" w:rsidP="009B7EA3">
      <w:pPr>
        <w:jc w:val="both"/>
        <w:rPr>
          <w:rFonts w:ascii="Arial" w:hAnsi="Arial" w:cs="Arial"/>
          <w:b/>
        </w:rPr>
      </w:pPr>
    </w:p>
    <w:p w14:paraId="344A0F16" w14:textId="77777777" w:rsidR="009B7EA3" w:rsidRPr="00EA2D6C" w:rsidRDefault="009B7EA3" w:rsidP="009B7EA3">
      <w:pPr>
        <w:jc w:val="both"/>
        <w:rPr>
          <w:rFonts w:ascii="Arial" w:hAnsi="Arial" w:cs="Arial"/>
          <w:b/>
        </w:rPr>
      </w:pPr>
    </w:p>
    <w:p w14:paraId="18319949" w14:textId="77777777" w:rsidR="009B7EA3" w:rsidRPr="00EA2D6C" w:rsidRDefault="009B7EA3" w:rsidP="009B7EA3">
      <w:pPr>
        <w:jc w:val="both"/>
        <w:rPr>
          <w:rFonts w:ascii="Arial" w:hAnsi="Arial" w:cs="Arial"/>
        </w:rPr>
      </w:pPr>
      <w:r w:rsidRPr="00EA2D6C">
        <w:rPr>
          <w:rFonts w:ascii="Arial" w:hAnsi="Arial" w:cs="Arial"/>
          <w:b/>
        </w:rPr>
        <w:t>3.-</w:t>
      </w:r>
      <w:r w:rsidRPr="00EA2D6C">
        <w:rPr>
          <w:rFonts w:ascii="Arial" w:hAnsi="Arial" w:cs="Arial"/>
        </w:rPr>
        <w:tab/>
      </w:r>
      <w:r w:rsidRPr="00EA2D6C">
        <w:rPr>
          <w:rFonts w:ascii="Arial" w:hAnsi="Arial" w:cs="Arial"/>
          <w:i/>
        </w:rPr>
        <w:t>Por Servicio de Alineación de Predios y Fijación de Números Oficiales.</w:t>
      </w:r>
    </w:p>
    <w:p w14:paraId="41D23446" w14:textId="77777777" w:rsidR="009B7EA3" w:rsidRPr="00EA2D6C" w:rsidRDefault="009B7EA3" w:rsidP="009B7EA3">
      <w:pPr>
        <w:ind w:left="705" w:hanging="705"/>
        <w:jc w:val="both"/>
        <w:rPr>
          <w:rFonts w:ascii="Arial" w:hAnsi="Arial" w:cs="Arial"/>
        </w:rPr>
      </w:pPr>
      <w:r w:rsidRPr="00EA2D6C">
        <w:rPr>
          <w:rFonts w:ascii="Arial" w:hAnsi="Arial" w:cs="Arial"/>
          <w:b/>
        </w:rPr>
        <w:t>11.-</w:t>
      </w:r>
      <w:r w:rsidRPr="00EA2D6C">
        <w:rPr>
          <w:rFonts w:ascii="Arial" w:hAnsi="Arial" w:cs="Arial"/>
          <w:b/>
        </w:rPr>
        <w:tab/>
      </w:r>
      <w:r w:rsidRPr="00EA2D6C">
        <w:rPr>
          <w:rFonts w:ascii="Arial" w:hAnsi="Arial" w:cs="Arial"/>
          <w:i/>
        </w:rPr>
        <w:t>Por Registro de Fierros de Herrar y Expedición de Tarjetas de Identificación</w:t>
      </w:r>
      <w:r w:rsidRPr="00EA2D6C">
        <w:rPr>
          <w:rFonts w:ascii="Arial" w:hAnsi="Arial" w:cs="Arial"/>
        </w:rPr>
        <w:t>.</w:t>
      </w:r>
    </w:p>
    <w:p w14:paraId="382C4875" w14:textId="77777777" w:rsidR="009B7EA3" w:rsidRPr="00EA2D6C" w:rsidRDefault="009B7EA3" w:rsidP="009B7EA3">
      <w:pPr>
        <w:ind w:left="705" w:hanging="705"/>
        <w:jc w:val="both"/>
        <w:rPr>
          <w:rFonts w:ascii="Arial" w:hAnsi="Arial" w:cs="Arial"/>
        </w:rPr>
      </w:pPr>
      <w:r w:rsidRPr="00EA2D6C">
        <w:rPr>
          <w:rFonts w:ascii="Arial" w:hAnsi="Arial" w:cs="Arial"/>
          <w:b/>
        </w:rPr>
        <w:t>12.-</w:t>
      </w:r>
      <w:r w:rsidRPr="00EA2D6C">
        <w:rPr>
          <w:rFonts w:ascii="Arial" w:hAnsi="Arial" w:cs="Arial"/>
        </w:rPr>
        <w:tab/>
      </w:r>
      <w:r w:rsidRPr="00EA2D6C">
        <w:rPr>
          <w:rFonts w:ascii="Arial" w:hAnsi="Arial" w:cs="Arial"/>
          <w:i/>
        </w:rPr>
        <w:t>Sobre Certificaciones, Registros, Actas y Legalizaciones</w:t>
      </w:r>
      <w:r w:rsidRPr="00EA2D6C">
        <w:rPr>
          <w:rFonts w:ascii="Arial" w:hAnsi="Arial" w:cs="Arial"/>
        </w:rPr>
        <w:t>.</w:t>
      </w:r>
    </w:p>
    <w:p w14:paraId="15E480FB" w14:textId="77777777" w:rsidR="009B7EA3" w:rsidRPr="00EA2D6C" w:rsidRDefault="009B7EA3" w:rsidP="009B7EA3">
      <w:pPr>
        <w:jc w:val="both"/>
        <w:rPr>
          <w:rFonts w:ascii="Arial" w:hAnsi="Arial" w:cs="Arial"/>
        </w:rPr>
      </w:pPr>
      <w:r w:rsidRPr="00EA2D6C">
        <w:rPr>
          <w:rFonts w:ascii="Arial" w:hAnsi="Arial" w:cs="Arial"/>
          <w:b/>
        </w:rPr>
        <w:t>13.-</w:t>
      </w:r>
      <w:r w:rsidRPr="00EA2D6C">
        <w:rPr>
          <w:rFonts w:ascii="Arial" w:hAnsi="Arial" w:cs="Arial"/>
        </w:rPr>
        <w:tab/>
      </w:r>
      <w:r w:rsidRPr="00EA2D6C">
        <w:rPr>
          <w:rFonts w:ascii="Arial" w:hAnsi="Arial" w:cs="Arial"/>
          <w:i/>
        </w:rPr>
        <w:t>Sobre Empadronamiento</w:t>
      </w:r>
      <w:r w:rsidRPr="00EA2D6C">
        <w:rPr>
          <w:rFonts w:ascii="Arial" w:hAnsi="Arial" w:cs="Arial"/>
        </w:rPr>
        <w:t>.</w:t>
      </w:r>
    </w:p>
    <w:p w14:paraId="7A34D3CE" w14:textId="77777777" w:rsidR="009B7EA3" w:rsidRPr="00EA2D6C" w:rsidRDefault="009B7EA3" w:rsidP="009B7EA3">
      <w:pPr>
        <w:ind w:left="705" w:hanging="705"/>
        <w:jc w:val="both"/>
        <w:rPr>
          <w:rFonts w:ascii="Arial" w:hAnsi="Arial" w:cs="Arial"/>
          <w:i/>
        </w:rPr>
      </w:pPr>
      <w:r w:rsidRPr="00EA2D6C">
        <w:rPr>
          <w:rFonts w:ascii="Arial" w:hAnsi="Arial" w:cs="Arial"/>
          <w:b/>
          <w:i/>
        </w:rPr>
        <w:t>14.-</w:t>
      </w:r>
      <w:r w:rsidRPr="00EA2D6C">
        <w:rPr>
          <w:rFonts w:ascii="Arial" w:hAnsi="Arial" w:cs="Arial"/>
          <w:i/>
        </w:rPr>
        <w:tab/>
        <w:t>Por Expedición de Licencias y Refrendos; con excepción de las relativas al Expendio de Bebidas Alcohólicas y Anuncios.</w:t>
      </w:r>
    </w:p>
    <w:p w14:paraId="57AE6FA2" w14:textId="77777777" w:rsidR="009B7EA3" w:rsidRPr="00EA2D6C" w:rsidRDefault="009B7EA3" w:rsidP="009B7EA3">
      <w:pPr>
        <w:jc w:val="both"/>
        <w:rPr>
          <w:rFonts w:ascii="Arial" w:hAnsi="Arial" w:cs="Arial"/>
        </w:rPr>
      </w:pPr>
      <w:r w:rsidRPr="00EA2D6C">
        <w:rPr>
          <w:rFonts w:ascii="Arial" w:hAnsi="Arial" w:cs="Arial"/>
          <w:b/>
        </w:rPr>
        <w:t>15.-</w:t>
      </w:r>
      <w:r w:rsidRPr="00EA2D6C">
        <w:rPr>
          <w:rFonts w:ascii="Arial" w:hAnsi="Arial" w:cs="Arial"/>
        </w:rPr>
        <w:tab/>
      </w:r>
      <w:r w:rsidRPr="00EA2D6C">
        <w:rPr>
          <w:rFonts w:ascii="Arial" w:hAnsi="Arial" w:cs="Arial"/>
          <w:i/>
        </w:rPr>
        <w:t>Por Apertura de Negocios en Horas Extraordinarias</w:t>
      </w:r>
      <w:r w:rsidRPr="00EA2D6C">
        <w:rPr>
          <w:rFonts w:ascii="Arial" w:hAnsi="Arial" w:cs="Arial"/>
        </w:rPr>
        <w:t>.</w:t>
      </w:r>
    </w:p>
    <w:p w14:paraId="59FD85F9" w14:textId="77777777" w:rsidR="009B7EA3" w:rsidRPr="00EA2D6C" w:rsidRDefault="009B7EA3" w:rsidP="009B7EA3">
      <w:pPr>
        <w:ind w:left="705" w:hanging="705"/>
        <w:jc w:val="both"/>
        <w:rPr>
          <w:rFonts w:ascii="Arial" w:hAnsi="Arial" w:cs="Arial"/>
          <w:i/>
        </w:rPr>
      </w:pPr>
      <w:r w:rsidRPr="00EA2D6C">
        <w:rPr>
          <w:rFonts w:ascii="Arial" w:hAnsi="Arial" w:cs="Arial"/>
          <w:b/>
          <w:i/>
        </w:rPr>
        <w:t>16.-</w:t>
      </w:r>
      <w:r w:rsidRPr="00EA2D6C">
        <w:rPr>
          <w:rFonts w:ascii="Arial" w:hAnsi="Arial" w:cs="Arial"/>
          <w:i/>
        </w:rPr>
        <w:tab/>
        <w:t>Por Inspección y Vigilancia para la Seguridad Pública.</w:t>
      </w:r>
    </w:p>
    <w:p w14:paraId="6E097F6A" w14:textId="77777777" w:rsidR="009B7EA3" w:rsidRPr="00EA2D6C" w:rsidRDefault="009B7EA3" w:rsidP="009B7EA3">
      <w:pPr>
        <w:jc w:val="both"/>
        <w:rPr>
          <w:rFonts w:ascii="Arial" w:hAnsi="Arial" w:cs="Arial"/>
          <w:i/>
        </w:rPr>
      </w:pPr>
      <w:r w:rsidRPr="00EA2D6C">
        <w:rPr>
          <w:rFonts w:ascii="Arial" w:hAnsi="Arial" w:cs="Arial"/>
          <w:b/>
          <w:i/>
        </w:rPr>
        <w:t>17.-</w:t>
      </w:r>
      <w:r w:rsidRPr="00EA2D6C">
        <w:rPr>
          <w:rFonts w:ascii="Arial" w:hAnsi="Arial" w:cs="Arial"/>
          <w:i/>
        </w:rPr>
        <w:tab/>
        <w:t>Por Revisión, Inspección y Servicios.</w:t>
      </w:r>
    </w:p>
    <w:p w14:paraId="7D69FD2A" w14:textId="77777777" w:rsidR="009B7EA3" w:rsidRPr="00EA2D6C" w:rsidRDefault="009B7EA3" w:rsidP="009B7EA3">
      <w:pPr>
        <w:jc w:val="both"/>
        <w:rPr>
          <w:rFonts w:ascii="Arial" w:hAnsi="Arial" w:cs="Arial"/>
        </w:rPr>
      </w:pPr>
    </w:p>
    <w:p w14:paraId="6622379B" w14:textId="77777777" w:rsidR="009B7EA3" w:rsidRPr="00EA2D6C" w:rsidRDefault="009B7EA3" w:rsidP="009B7EA3">
      <w:pPr>
        <w:jc w:val="both"/>
        <w:rPr>
          <w:rFonts w:ascii="Arial" w:hAnsi="Arial" w:cs="Arial"/>
          <w:lang w:val="es-MX"/>
        </w:rPr>
      </w:pPr>
    </w:p>
    <w:p w14:paraId="49BC1F2F" w14:textId="77777777" w:rsidR="009B7EA3" w:rsidRPr="00EA2D6C" w:rsidRDefault="009B7EA3" w:rsidP="009B7EA3">
      <w:pPr>
        <w:jc w:val="both"/>
        <w:rPr>
          <w:rFonts w:ascii="Arial" w:hAnsi="Arial" w:cs="Arial"/>
          <w:lang w:val="es-MX"/>
        </w:rPr>
      </w:pPr>
      <w:r w:rsidRPr="00EA2D6C">
        <w:rPr>
          <w:rFonts w:ascii="Arial" w:hAnsi="Arial" w:cs="Arial"/>
          <w:lang w:val="es-MX"/>
        </w:rPr>
        <w:t xml:space="preserve">En caso de ser derogados, abrogados o reformados los decretos referidos en el primer párrafo de este artículo, el cobro de los citados derechos se efectuará en los términos que establezcan el o los ordenamientos que contengan dicha reforma. </w:t>
      </w:r>
    </w:p>
    <w:p w14:paraId="51051ACD" w14:textId="77777777" w:rsidR="009B7EA3" w:rsidRPr="00EA2D6C" w:rsidRDefault="009B7EA3" w:rsidP="009B7EA3">
      <w:pPr>
        <w:jc w:val="both"/>
        <w:rPr>
          <w:rFonts w:ascii="Arial" w:hAnsi="Arial" w:cs="Arial"/>
          <w:lang w:val="es-MX"/>
        </w:rPr>
      </w:pPr>
    </w:p>
    <w:p w14:paraId="4BE20450" w14:textId="77777777" w:rsidR="009B7EA3" w:rsidRPr="00EA2D6C" w:rsidRDefault="009B7EA3" w:rsidP="009B7EA3">
      <w:pPr>
        <w:jc w:val="both"/>
        <w:rPr>
          <w:rFonts w:ascii="Arial" w:hAnsi="Arial" w:cs="Arial"/>
          <w:b/>
        </w:rPr>
      </w:pPr>
    </w:p>
    <w:p w14:paraId="38CC42BC" w14:textId="2F0C924C" w:rsidR="009B7EA3" w:rsidRPr="00EA2D6C" w:rsidRDefault="009B7EA3" w:rsidP="009B7EA3">
      <w:pPr>
        <w:autoSpaceDE w:val="0"/>
        <w:autoSpaceDN w:val="0"/>
        <w:adjustRightInd w:val="0"/>
        <w:jc w:val="both"/>
        <w:rPr>
          <w:rFonts w:ascii="Arial" w:hAnsi="Arial" w:cs="Arial"/>
          <w:bCs/>
        </w:rPr>
      </w:pPr>
      <w:r>
        <w:rPr>
          <w:rFonts w:ascii="Arial" w:hAnsi="Arial" w:cs="Arial"/>
          <w:b/>
        </w:rPr>
        <w:t>QUINTO</w:t>
      </w:r>
      <w:r w:rsidRPr="00EA2D6C">
        <w:rPr>
          <w:rFonts w:ascii="Arial" w:hAnsi="Arial" w:cs="Arial"/>
          <w:b/>
        </w:rPr>
        <w:t xml:space="preserve">.- </w:t>
      </w:r>
      <w:r w:rsidRPr="00EA2D6C">
        <w:rPr>
          <w:rFonts w:ascii="Arial" w:hAnsi="Arial" w:cs="Arial"/>
        </w:rPr>
        <w:t xml:space="preserve">Una vez que se publiquen en el Periódico Oficial del Estado los recursos financieros que la Secretaría de Hacienda y Crédito Público ha considerado para los Municipios del Estado de Durango, en el ejercicio fiscal del año </w:t>
      </w:r>
      <w:r w:rsidR="00100EC3">
        <w:rPr>
          <w:rFonts w:ascii="Arial" w:hAnsi="Arial" w:cs="Arial"/>
        </w:rPr>
        <w:t>20</w:t>
      </w:r>
      <w:r w:rsidR="00551D0B">
        <w:rPr>
          <w:rFonts w:ascii="Arial" w:hAnsi="Arial" w:cs="Arial"/>
        </w:rPr>
        <w:t>22</w:t>
      </w:r>
      <w:r w:rsidRPr="00EA2D6C">
        <w:rPr>
          <w:rFonts w:ascii="Arial" w:hAnsi="Arial" w:cs="Arial"/>
        </w:rPr>
        <w:t>, por concepto de Participaciones Federales, del Fondo de Aportaciones Federales para el Fortalecimiento Municipal, las cantidades relativas deberán formar parte del presente decreto. Para ello, el H. Ayuntamiento deberá realizar las sustituciones numéricas y las adecuaciones presupuestales correspondientes tanto en esta Ley como en su presupuesto de egresos.</w:t>
      </w:r>
    </w:p>
    <w:p w14:paraId="0F28FFB1" w14:textId="77777777" w:rsidR="009B7EA3" w:rsidRPr="00EA2D6C" w:rsidRDefault="009B7EA3" w:rsidP="009B7EA3">
      <w:pPr>
        <w:autoSpaceDE w:val="0"/>
        <w:autoSpaceDN w:val="0"/>
        <w:adjustRightInd w:val="0"/>
        <w:jc w:val="both"/>
        <w:rPr>
          <w:rFonts w:ascii="Arial" w:hAnsi="Arial" w:cs="Arial"/>
          <w:b/>
        </w:rPr>
      </w:pPr>
    </w:p>
    <w:p w14:paraId="32E5D12A" w14:textId="77777777" w:rsidR="009B7EA3" w:rsidRPr="00EA2D6C" w:rsidRDefault="009B7EA3" w:rsidP="009B7EA3">
      <w:pPr>
        <w:autoSpaceDE w:val="0"/>
        <w:autoSpaceDN w:val="0"/>
        <w:adjustRightInd w:val="0"/>
        <w:jc w:val="both"/>
        <w:rPr>
          <w:rFonts w:ascii="Arial" w:hAnsi="Arial" w:cs="Arial"/>
          <w:b/>
        </w:rPr>
      </w:pPr>
    </w:p>
    <w:p w14:paraId="35960403" w14:textId="760B21F6" w:rsidR="009B7EA3" w:rsidRPr="00EA2D6C" w:rsidRDefault="009B7EA3" w:rsidP="009B7EA3">
      <w:pPr>
        <w:autoSpaceDE w:val="0"/>
        <w:autoSpaceDN w:val="0"/>
        <w:adjustRightInd w:val="0"/>
        <w:jc w:val="both"/>
        <w:rPr>
          <w:rFonts w:ascii="Arial" w:hAnsi="Arial" w:cs="Arial"/>
          <w:bCs/>
        </w:rPr>
      </w:pPr>
      <w:r w:rsidRPr="00EA2D6C">
        <w:rPr>
          <w:rFonts w:ascii="Arial" w:hAnsi="Arial" w:cs="Arial"/>
          <w:b/>
        </w:rPr>
        <w:t>S</w:t>
      </w:r>
      <w:r>
        <w:rPr>
          <w:rFonts w:ascii="Arial" w:hAnsi="Arial" w:cs="Arial"/>
          <w:b/>
        </w:rPr>
        <w:t>EXTO</w:t>
      </w:r>
      <w:r w:rsidRPr="00EA2D6C">
        <w:rPr>
          <w:rFonts w:ascii="Arial" w:hAnsi="Arial" w:cs="Arial"/>
          <w:b/>
        </w:rPr>
        <w:t xml:space="preserve">.- </w:t>
      </w:r>
      <w:r w:rsidRPr="00EA2D6C">
        <w:rPr>
          <w:rFonts w:ascii="Arial" w:hAnsi="Arial" w:cs="Arial"/>
        </w:rPr>
        <w:t xml:space="preserve">Los recursos provenientes del Fondo Estatal de Participaciones al que se refieren los artículos 3 y 4 de la Ley para la Administración y Vigilancia del Sistema de Participaciones y la Colaboración Administrativa en Materia Fiscal Estatal, serán asignados a los municipios conforme a la determinación presupuestal que contenga el Presupuesto de Egresos del Estado para el ejercicio fiscal </w:t>
      </w:r>
      <w:r w:rsidR="00100EC3">
        <w:rPr>
          <w:rFonts w:ascii="Arial" w:hAnsi="Arial" w:cs="Arial"/>
        </w:rPr>
        <w:t>20</w:t>
      </w:r>
      <w:r w:rsidR="00551D0B">
        <w:rPr>
          <w:rFonts w:ascii="Arial" w:hAnsi="Arial" w:cs="Arial"/>
        </w:rPr>
        <w:t>22</w:t>
      </w:r>
      <w:r w:rsidRPr="00EA2D6C">
        <w:rPr>
          <w:rFonts w:ascii="Arial" w:hAnsi="Arial" w:cs="Arial"/>
        </w:rPr>
        <w:t xml:space="preserve"> y deberán formar parte del presente decreto. Para ello, el H. Ayuntamiento deberá realizar las sustituciones numéricas y las adecuaciones presupuestales correspondientes tanto en la presente ley como en el Presupuesto de Egresos del Municipio.</w:t>
      </w:r>
    </w:p>
    <w:p w14:paraId="5724B311" w14:textId="77777777" w:rsidR="009B7EA3" w:rsidRPr="00EA2D6C" w:rsidRDefault="009B7EA3" w:rsidP="009B7EA3">
      <w:pPr>
        <w:jc w:val="both"/>
        <w:rPr>
          <w:rFonts w:ascii="Arial" w:hAnsi="Arial" w:cs="Arial"/>
          <w:b/>
          <w:lang w:val="es-MX"/>
        </w:rPr>
      </w:pPr>
    </w:p>
    <w:p w14:paraId="35F6740F" w14:textId="77777777" w:rsidR="009B7EA3" w:rsidRPr="00EA2D6C" w:rsidRDefault="009B7EA3" w:rsidP="009B7EA3">
      <w:pPr>
        <w:autoSpaceDE w:val="0"/>
        <w:autoSpaceDN w:val="0"/>
        <w:adjustRightInd w:val="0"/>
        <w:jc w:val="both"/>
        <w:rPr>
          <w:rFonts w:ascii="Arial" w:hAnsi="Arial" w:cs="Arial"/>
          <w:bCs/>
        </w:rPr>
      </w:pPr>
      <w:r>
        <w:rPr>
          <w:rFonts w:ascii="Arial" w:hAnsi="Arial" w:cs="Arial"/>
          <w:b/>
          <w:lang w:val="es-MX"/>
        </w:rPr>
        <w:t>SÉPTIMO</w:t>
      </w:r>
      <w:r w:rsidRPr="00EA2D6C">
        <w:rPr>
          <w:rFonts w:ascii="Arial" w:hAnsi="Arial" w:cs="Arial"/>
          <w:b/>
          <w:lang w:val="es-MX"/>
        </w:rPr>
        <w:t xml:space="preserve">.- </w:t>
      </w:r>
      <w:r w:rsidRPr="00EA2D6C">
        <w:rPr>
          <w:rFonts w:ascii="Arial" w:hAnsi="Arial" w:cs="Arial"/>
          <w:lang w:val="es-MX"/>
        </w:rPr>
        <w:t>Toda vez que es competencia exclusiva d</w:t>
      </w:r>
      <w:r w:rsidRPr="00EA2D6C">
        <w:rPr>
          <w:rFonts w:ascii="Arial" w:hAnsi="Arial" w:cs="Arial"/>
        </w:rPr>
        <w:t xml:space="preserve">el Gobierno del Estado, por conducto de la Secretaría de Finanzas y de Administración o por las Recaudaciones de Rentas en los Municipios, el  otorgamiento de los  permisos para circular sin placas y/o sin tarjeta de circulación y para  la  expedición de licencias de manejo, entre otros  conceptos a que  alude la Ley de  Tránsito para los  Municipios del Estado de Durango en vigor; </w:t>
      </w:r>
      <w:r w:rsidRPr="00EA2D6C">
        <w:rPr>
          <w:rFonts w:ascii="Arial" w:hAnsi="Arial" w:cs="Arial"/>
          <w:lang w:val="es-MX"/>
        </w:rPr>
        <w:t xml:space="preserve"> el cobro de los Derechos</w:t>
      </w:r>
      <w:r w:rsidR="00780693">
        <w:rPr>
          <w:rFonts w:ascii="Arial" w:hAnsi="Arial" w:cs="Arial"/>
          <w:lang w:val="es-MX"/>
        </w:rPr>
        <w:t xml:space="preserve"> </w:t>
      </w:r>
      <w:r w:rsidR="00780693" w:rsidRPr="00EA2D6C">
        <w:rPr>
          <w:rFonts w:ascii="Arial" w:hAnsi="Arial" w:cs="Arial"/>
          <w:lang w:val="es-MX"/>
        </w:rPr>
        <w:t xml:space="preserve">correspondientes </w:t>
      </w:r>
      <w:r w:rsidRPr="00EA2D6C">
        <w:rPr>
          <w:rFonts w:ascii="Arial" w:hAnsi="Arial" w:cs="Arial"/>
          <w:lang w:val="es-MX"/>
        </w:rPr>
        <w:t>a estos conceptos por parte del Municipio, se efectuar</w:t>
      </w:r>
      <w:r>
        <w:rPr>
          <w:rFonts w:ascii="Arial" w:hAnsi="Arial" w:cs="Arial"/>
          <w:lang w:val="es-MX"/>
        </w:rPr>
        <w:t>á</w:t>
      </w:r>
      <w:r w:rsidRPr="00EA2D6C">
        <w:rPr>
          <w:rFonts w:ascii="Arial" w:hAnsi="Arial" w:cs="Arial"/>
          <w:lang w:val="es-MX"/>
        </w:rPr>
        <w:t xml:space="preserve"> conforme a las disposiciones del Convenio entre el Ejecutivo del Estado y el </w:t>
      </w:r>
      <w:r w:rsidR="00780693" w:rsidRPr="00EA2D6C">
        <w:rPr>
          <w:rFonts w:ascii="Arial" w:hAnsi="Arial" w:cs="Arial"/>
          <w:lang w:val="es-MX"/>
        </w:rPr>
        <w:t>Ayuntamiento</w:t>
      </w:r>
      <w:r w:rsidRPr="00EA2D6C">
        <w:rPr>
          <w:rFonts w:ascii="Arial" w:hAnsi="Arial" w:cs="Arial"/>
          <w:lang w:val="es-MX"/>
        </w:rPr>
        <w:t xml:space="preserve">. </w:t>
      </w:r>
    </w:p>
    <w:p w14:paraId="4ACF37F8" w14:textId="77777777" w:rsidR="009B7EA3" w:rsidRPr="00EA2D6C" w:rsidRDefault="009B7EA3" w:rsidP="009B7EA3">
      <w:pPr>
        <w:jc w:val="both"/>
        <w:rPr>
          <w:rFonts w:ascii="Arial" w:hAnsi="Arial" w:cs="Arial"/>
          <w:b/>
        </w:rPr>
      </w:pPr>
    </w:p>
    <w:p w14:paraId="0AA2FABE" w14:textId="77777777" w:rsidR="009B7EA3" w:rsidRPr="00EA2D6C" w:rsidRDefault="009B7EA3" w:rsidP="009B7EA3">
      <w:pPr>
        <w:jc w:val="both"/>
        <w:rPr>
          <w:rFonts w:ascii="Arial" w:hAnsi="Arial" w:cs="Arial"/>
          <w:lang w:val="es-MX"/>
        </w:rPr>
      </w:pPr>
      <w:r>
        <w:rPr>
          <w:rFonts w:ascii="Arial" w:hAnsi="Arial" w:cs="Arial"/>
          <w:b/>
          <w:lang w:val="es-MX"/>
        </w:rPr>
        <w:t>OCTAVO</w:t>
      </w:r>
      <w:r w:rsidRPr="00EA2D6C">
        <w:rPr>
          <w:rFonts w:ascii="Arial" w:hAnsi="Arial" w:cs="Arial"/>
          <w:b/>
          <w:lang w:val="es-MX"/>
        </w:rPr>
        <w:t>.-</w:t>
      </w:r>
      <w:r w:rsidRPr="00EA2D6C">
        <w:rPr>
          <w:rFonts w:ascii="Arial" w:hAnsi="Arial" w:cs="Arial"/>
          <w:lang w:val="es-MX"/>
        </w:rPr>
        <w:t xml:space="preserve"> Respecto a los ingresos por concepto de aprovechamientos, el cobro de las multas municipales se efectuará de conformidad con las tasas, cuotas o tarifas establecidas en esta ley de acuerdo a las disposiciones establecidas en el Bando de Policía y Gobierno y Reglamentos correspondientes. </w:t>
      </w:r>
    </w:p>
    <w:p w14:paraId="2979EFBD" w14:textId="77777777" w:rsidR="009B7EA3" w:rsidRPr="00EA2D6C" w:rsidRDefault="009B7EA3" w:rsidP="009B7EA3">
      <w:pPr>
        <w:jc w:val="both"/>
        <w:rPr>
          <w:rFonts w:ascii="Arial" w:hAnsi="Arial" w:cs="Arial"/>
          <w:lang w:val="es-MX"/>
        </w:rPr>
      </w:pPr>
    </w:p>
    <w:p w14:paraId="45EEFFA6" w14:textId="77777777" w:rsidR="009B7EA3" w:rsidRPr="00CA2E0B" w:rsidRDefault="009B7EA3" w:rsidP="009B7EA3">
      <w:pPr>
        <w:jc w:val="both"/>
        <w:rPr>
          <w:rFonts w:ascii="Arial" w:hAnsi="Arial" w:cs="Arial"/>
          <w:b/>
        </w:rPr>
      </w:pPr>
    </w:p>
    <w:p w14:paraId="7CD262E9" w14:textId="77777777" w:rsidR="009B7EA3" w:rsidRDefault="00595742" w:rsidP="009B7EA3">
      <w:pPr>
        <w:jc w:val="both"/>
        <w:rPr>
          <w:rFonts w:ascii="Arial" w:hAnsi="Arial" w:cs="Arial"/>
        </w:rPr>
      </w:pPr>
      <w:r>
        <w:rPr>
          <w:rFonts w:ascii="Arial" w:hAnsi="Arial" w:cs="Arial"/>
          <w:b/>
        </w:rPr>
        <w:t>NOVENO</w:t>
      </w:r>
      <w:r w:rsidR="009B7EA3" w:rsidRPr="00EA2D6C">
        <w:rPr>
          <w:rFonts w:ascii="Arial" w:hAnsi="Arial" w:cs="Arial"/>
          <w:b/>
        </w:rPr>
        <w:t xml:space="preserve">.- </w:t>
      </w:r>
      <w:r w:rsidR="009B7EA3" w:rsidRPr="00EA2D6C">
        <w:rPr>
          <w:rFonts w:ascii="Arial" w:hAnsi="Arial" w:cs="Arial"/>
        </w:rPr>
        <w:t xml:space="preserve">El Municipio de </w:t>
      </w:r>
      <w:r w:rsidR="00794670">
        <w:rPr>
          <w:rFonts w:ascii="Arial" w:hAnsi="Arial" w:cs="Arial"/>
        </w:rPr>
        <w:t>Santiago Papasquiaro</w:t>
      </w:r>
      <w:r w:rsidR="00852DEE">
        <w:rPr>
          <w:rFonts w:ascii="Arial" w:hAnsi="Arial" w:cs="Arial"/>
        </w:rPr>
        <w:t xml:space="preserve">, </w:t>
      </w:r>
      <w:proofErr w:type="spellStart"/>
      <w:r w:rsidR="00852DEE">
        <w:rPr>
          <w:rFonts w:ascii="Arial" w:hAnsi="Arial" w:cs="Arial"/>
        </w:rPr>
        <w:t>Dgo</w:t>
      </w:r>
      <w:proofErr w:type="spellEnd"/>
      <w:r w:rsidR="00852DEE">
        <w:rPr>
          <w:rFonts w:ascii="Arial" w:hAnsi="Arial" w:cs="Arial"/>
        </w:rPr>
        <w:t xml:space="preserve">., </w:t>
      </w:r>
      <w:r w:rsidR="009B7EA3" w:rsidRPr="00EA2D6C">
        <w:rPr>
          <w:rFonts w:ascii="Arial" w:hAnsi="Arial" w:cs="Arial"/>
        </w:rPr>
        <w:t xml:space="preserve"> deberá, en los términos que establece la Ley General de Contabilidad Gubernamental, dar cumplimiento a las obligaciones que en materia de Armonización Contable establece dicho ordenamiento legal.</w:t>
      </w:r>
    </w:p>
    <w:p w14:paraId="2E297C28" w14:textId="77777777" w:rsidR="00595742" w:rsidRDefault="00595742" w:rsidP="009B7EA3">
      <w:pPr>
        <w:jc w:val="both"/>
        <w:rPr>
          <w:rFonts w:ascii="Arial" w:hAnsi="Arial" w:cs="Arial"/>
        </w:rPr>
      </w:pPr>
    </w:p>
    <w:p w14:paraId="088CD996" w14:textId="77777777" w:rsidR="00595742" w:rsidRDefault="00595742" w:rsidP="009B7EA3">
      <w:pPr>
        <w:jc w:val="both"/>
        <w:rPr>
          <w:rFonts w:ascii="Arial" w:hAnsi="Arial" w:cs="Arial"/>
        </w:rPr>
      </w:pPr>
      <w:r w:rsidRPr="003B47FB">
        <w:rPr>
          <w:rFonts w:ascii="Arial" w:hAnsi="Arial" w:cs="Arial"/>
          <w:b/>
        </w:rPr>
        <w:t>DECIMO.</w:t>
      </w:r>
      <w:r>
        <w:rPr>
          <w:rFonts w:ascii="Arial" w:hAnsi="Arial" w:cs="Arial"/>
        </w:rPr>
        <w:t xml:space="preserve">- El Ayuntamiento podrá celebrar convenios con Gobierno del Estado de Durango, para la colaboración </w:t>
      </w:r>
      <w:r w:rsidR="006433AE">
        <w:rPr>
          <w:rFonts w:ascii="Arial" w:hAnsi="Arial" w:cs="Arial"/>
        </w:rPr>
        <w:t xml:space="preserve"> en materia de recaudación de impuestos o de cualquier otro concepto de los que la Ley se incluyen, con el objeto de aumentar los ingresos propios del Municipio.</w:t>
      </w:r>
    </w:p>
    <w:p w14:paraId="1E83F4CF" w14:textId="77777777" w:rsidR="006433AE" w:rsidRDefault="006433AE" w:rsidP="009B7EA3">
      <w:pPr>
        <w:jc w:val="both"/>
        <w:rPr>
          <w:rFonts w:ascii="Arial" w:hAnsi="Arial" w:cs="Arial"/>
        </w:rPr>
      </w:pPr>
    </w:p>
    <w:p w14:paraId="47536E35" w14:textId="77777777" w:rsidR="006433AE" w:rsidRPr="00EA2D6C" w:rsidRDefault="006433AE" w:rsidP="009B7EA3">
      <w:pPr>
        <w:jc w:val="both"/>
        <w:rPr>
          <w:rFonts w:ascii="Arial" w:hAnsi="Arial" w:cs="Arial"/>
        </w:rPr>
      </w:pPr>
      <w:r w:rsidRPr="003B47FB">
        <w:rPr>
          <w:rFonts w:ascii="Arial" w:hAnsi="Arial" w:cs="Arial"/>
          <w:b/>
        </w:rPr>
        <w:t>DECIMO PRIMERO</w:t>
      </w:r>
      <w:r>
        <w:rPr>
          <w:rFonts w:ascii="Arial" w:hAnsi="Arial" w:cs="Arial"/>
        </w:rPr>
        <w:t>.- En aquellos conceptos donde los cobros se establezcan en Unidad de Medida y Actualización, se estará a lo dispuesto</w:t>
      </w:r>
      <w:r w:rsidR="0034418F">
        <w:rPr>
          <w:rFonts w:ascii="Arial" w:hAnsi="Arial" w:cs="Arial"/>
        </w:rPr>
        <w:t xml:space="preserve"> por el decreto publicado en el Diario Oficial de la Federación, de fecha 27 de enero de 2016; así como el valor que el Instituto Nacional de Estad</w:t>
      </w:r>
      <w:r w:rsidR="003B47FB">
        <w:rPr>
          <w:rFonts w:ascii="Arial" w:hAnsi="Arial" w:cs="Arial"/>
        </w:rPr>
        <w:t>í</w:t>
      </w:r>
      <w:r w:rsidR="0034418F">
        <w:rPr>
          <w:rFonts w:ascii="Arial" w:hAnsi="Arial" w:cs="Arial"/>
        </w:rPr>
        <w:t>stica, Geografía e Informática le asigne.</w:t>
      </w:r>
    </w:p>
    <w:p w14:paraId="66B7CC41" w14:textId="77777777" w:rsidR="009B7EA3" w:rsidRPr="00EA2D6C" w:rsidRDefault="009B7EA3" w:rsidP="009B7EA3">
      <w:pPr>
        <w:jc w:val="both"/>
        <w:rPr>
          <w:rFonts w:ascii="Arial" w:hAnsi="Arial" w:cs="Arial"/>
        </w:rPr>
      </w:pPr>
    </w:p>
    <w:p w14:paraId="3423D41F" w14:textId="77777777" w:rsidR="009B7EA3" w:rsidRPr="00EA2D6C" w:rsidRDefault="009B7EA3" w:rsidP="009B7EA3">
      <w:pPr>
        <w:jc w:val="both"/>
        <w:rPr>
          <w:rFonts w:ascii="Arial" w:hAnsi="Arial" w:cs="Arial"/>
          <w:lang w:val="es-MX"/>
        </w:rPr>
      </w:pPr>
      <w:r w:rsidRPr="00EA2D6C">
        <w:rPr>
          <w:rFonts w:ascii="Arial" w:hAnsi="Arial" w:cs="Arial"/>
          <w:b/>
          <w:lang w:val="es-MX"/>
        </w:rPr>
        <w:t xml:space="preserve">DÉCIMO </w:t>
      </w:r>
      <w:r w:rsidR="0034418F">
        <w:rPr>
          <w:rFonts w:ascii="Arial" w:hAnsi="Arial" w:cs="Arial"/>
          <w:b/>
          <w:lang w:val="es-MX"/>
        </w:rPr>
        <w:t>SEGUNDO</w:t>
      </w:r>
      <w:r w:rsidRPr="00EA2D6C">
        <w:rPr>
          <w:rFonts w:ascii="Arial" w:hAnsi="Arial" w:cs="Arial"/>
          <w:b/>
          <w:lang w:val="es-MX"/>
        </w:rPr>
        <w:t>.-</w:t>
      </w:r>
      <w:r w:rsidRPr="00EA2D6C">
        <w:rPr>
          <w:rFonts w:ascii="Arial" w:hAnsi="Arial" w:cs="Arial"/>
          <w:lang w:val="es-MX"/>
        </w:rPr>
        <w:t xml:space="preserve"> Se derogan todas disposiciones legales que se opongan a la presente.</w:t>
      </w:r>
    </w:p>
    <w:p w14:paraId="5D8D826D" w14:textId="77777777" w:rsidR="009B7EA3" w:rsidRPr="00EA2D6C" w:rsidRDefault="009B7EA3" w:rsidP="009B7EA3">
      <w:pPr>
        <w:jc w:val="both"/>
        <w:rPr>
          <w:rFonts w:ascii="Arial" w:hAnsi="Arial" w:cs="Arial"/>
          <w:lang w:val="es-MX"/>
        </w:rPr>
      </w:pPr>
    </w:p>
    <w:p w14:paraId="18D16F49" w14:textId="77777777" w:rsidR="00D775E1" w:rsidRPr="00CF0F13" w:rsidRDefault="00D775E1" w:rsidP="004D2DE2">
      <w:pPr>
        <w:jc w:val="both"/>
        <w:rPr>
          <w:rFonts w:ascii="Arial" w:hAnsi="Arial" w:cs="Arial"/>
        </w:rPr>
      </w:pPr>
    </w:p>
    <w:p w14:paraId="35A6F546" w14:textId="77777777" w:rsidR="004D2DE2" w:rsidRPr="00CF0F13" w:rsidRDefault="004D2DE2" w:rsidP="00FC48B7">
      <w:pPr>
        <w:jc w:val="center"/>
        <w:rPr>
          <w:rFonts w:ascii="Arial" w:hAnsi="Arial" w:cs="Arial"/>
          <w:b/>
          <w:bCs/>
        </w:rPr>
      </w:pPr>
      <w:r w:rsidRPr="00CF0F13">
        <w:rPr>
          <w:rFonts w:ascii="Arial" w:hAnsi="Arial" w:cs="Arial"/>
          <w:b/>
          <w:bCs/>
        </w:rPr>
        <w:t>A T E N T A M E N T E</w:t>
      </w:r>
    </w:p>
    <w:p w14:paraId="611C4948" w14:textId="25BC388A" w:rsidR="004D2DE2" w:rsidRPr="00CF0F13" w:rsidRDefault="004D2DE2" w:rsidP="004D2DE2">
      <w:pPr>
        <w:jc w:val="center"/>
        <w:rPr>
          <w:rFonts w:ascii="Arial" w:hAnsi="Arial" w:cs="Arial"/>
          <w:b/>
          <w:bCs/>
        </w:rPr>
      </w:pPr>
      <w:r w:rsidRPr="00CF0F13">
        <w:rPr>
          <w:rFonts w:ascii="Arial" w:hAnsi="Arial" w:cs="Arial"/>
          <w:b/>
          <w:bCs/>
        </w:rPr>
        <w:t xml:space="preserve">SANTIAGO PAPASQUIARO, </w:t>
      </w:r>
      <w:proofErr w:type="spellStart"/>
      <w:r w:rsidRPr="00CF0F13">
        <w:rPr>
          <w:rFonts w:ascii="Arial" w:hAnsi="Arial" w:cs="Arial"/>
          <w:b/>
          <w:bCs/>
        </w:rPr>
        <w:t>DGO</w:t>
      </w:r>
      <w:proofErr w:type="spellEnd"/>
      <w:r w:rsidRPr="00CF0F13">
        <w:rPr>
          <w:rFonts w:ascii="Arial" w:hAnsi="Arial" w:cs="Arial"/>
          <w:b/>
          <w:bCs/>
        </w:rPr>
        <w:t xml:space="preserve">., </w:t>
      </w:r>
      <w:r w:rsidRPr="00FB540A">
        <w:rPr>
          <w:rFonts w:ascii="Arial" w:hAnsi="Arial" w:cs="Arial"/>
          <w:b/>
          <w:bCs/>
        </w:rPr>
        <w:t xml:space="preserve">A </w:t>
      </w:r>
      <w:r w:rsidR="00605F4C" w:rsidRPr="00FB540A">
        <w:rPr>
          <w:rFonts w:ascii="Arial" w:hAnsi="Arial" w:cs="Arial"/>
          <w:b/>
          <w:bCs/>
        </w:rPr>
        <w:t>26</w:t>
      </w:r>
      <w:r w:rsidRPr="00FB540A">
        <w:rPr>
          <w:rFonts w:ascii="Arial" w:hAnsi="Arial" w:cs="Arial"/>
          <w:b/>
          <w:bCs/>
        </w:rPr>
        <w:t xml:space="preserve"> DE OCTUBRE DE </w:t>
      </w:r>
      <w:r w:rsidR="00A471C1" w:rsidRPr="00FB540A">
        <w:rPr>
          <w:rFonts w:ascii="Arial" w:hAnsi="Arial" w:cs="Arial"/>
          <w:b/>
          <w:bCs/>
        </w:rPr>
        <w:t>2021</w:t>
      </w:r>
    </w:p>
    <w:p w14:paraId="15343A9B" w14:textId="77777777" w:rsidR="00780693" w:rsidRDefault="00780693" w:rsidP="004D2DE2">
      <w:pPr>
        <w:autoSpaceDE w:val="0"/>
        <w:autoSpaceDN w:val="0"/>
        <w:adjustRightInd w:val="0"/>
        <w:jc w:val="center"/>
        <w:rPr>
          <w:rFonts w:ascii="Arial" w:hAnsi="Arial" w:cs="Arial"/>
        </w:rPr>
      </w:pPr>
    </w:p>
    <w:p w14:paraId="0FB911EC" w14:textId="77777777" w:rsidR="00780693" w:rsidRDefault="00780693" w:rsidP="004D2DE2">
      <w:pPr>
        <w:autoSpaceDE w:val="0"/>
        <w:autoSpaceDN w:val="0"/>
        <w:adjustRightInd w:val="0"/>
        <w:jc w:val="center"/>
        <w:rPr>
          <w:rFonts w:ascii="Arial" w:hAnsi="Arial" w:cs="Arial"/>
        </w:rPr>
      </w:pPr>
    </w:p>
    <w:p w14:paraId="49F13465" w14:textId="77777777" w:rsidR="00780693" w:rsidRDefault="00780693" w:rsidP="004D2DE2">
      <w:pPr>
        <w:autoSpaceDE w:val="0"/>
        <w:autoSpaceDN w:val="0"/>
        <w:adjustRightInd w:val="0"/>
        <w:jc w:val="center"/>
        <w:rPr>
          <w:rFonts w:ascii="Arial" w:hAnsi="Arial" w:cs="Arial"/>
        </w:rPr>
      </w:pPr>
    </w:p>
    <w:p w14:paraId="4573E03B" w14:textId="77777777" w:rsidR="00780693" w:rsidRDefault="00780693" w:rsidP="004D2DE2">
      <w:pPr>
        <w:autoSpaceDE w:val="0"/>
        <w:autoSpaceDN w:val="0"/>
        <w:adjustRightInd w:val="0"/>
        <w:jc w:val="center"/>
        <w:rPr>
          <w:rFonts w:ascii="Arial" w:hAnsi="Arial" w:cs="Arial"/>
        </w:rPr>
      </w:pPr>
    </w:p>
    <w:p w14:paraId="096E1399" w14:textId="77777777" w:rsidR="00780693" w:rsidRDefault="00780693" w:rsidP="004D2DE2">
      <w:pPr>
        <w:autoSpaceDE w:val="0"/>
        <w:autoSpaceDN w:val="0"/>
        <w:adjustRightInd w:val="0"/>
        <w:jc w:val="center"/>
        <w:rPr>
          <w:rFonts w:ascii="Arial" w:hAnsi="Arial" w:cs="Arial"/>
        </w:rPr>
      </w:pPr>
    </w:p>
    <w:p w14:paraId="5EF29817" w14:textId="77777777" w:rsidR="00780693" w:rsidRDefault="00780693" w:rsidP="004D2DE2">
      <w:pPr>
        <w:autoSpaceDE w:val="0"/>
        <w:autoSpaceDN w:val="0"/>
        <w:adjustRightInd w:val="0"/>
        <w:jc w:val="center"/>
        <w:rPr>
          <w:rFonts w:ascii="Arial" w:hAnsi="Arial" w:cs="Arial"/>
        </w:rPr>
      </w:pPr>
    </w:p>
    <w:p w14:paraId="1BC19D73" w14:textId="77777777" w:rsidR="00780693" w:rsidRDefault="00780693" w:rsidP="004D2DE2">
      <w:pPr>
        <w:autoSpaceDE w:val="0"/>
        <w:autoSpaceDN w:val="0"/>
        <w:adjustRightInd w:val="0"/>
        <w:jc w:val="center"/>
        <w:rPr>
          <w:rFonts w:ascii="Arial" w:hAnsi="Arial" w:cs="Arial"/>
        </w:rPr>
      </w:pPr>
    </w:p>
    <w:p w14:paraId="6DC1F840" w14:textId="77777777" w:rsidR="00780693" w:rsidRDefault="00780693" w:rsidP="004D2DE2">
      <w:pPr>
        <w:autoSpaceDE w:val="0"/>
        <w:autoSpaceDN w:val="0"/>
        <w:adjustRightInd w:val="0"/>
        <w:jc w:val="center"/>
        <w:rPr>
          <w:rFonts w:ascii="Arial" w:hAnsi="Arial" w:cs="Arial"/>
        </w:rPr>
      </w:pPr>
    </w:p>
    <w:p w14:paraId="455DA749" w14:textId="77777777" w:rsidR="00FE0884" w:rsidRPr="00794670" w:rsidRDefault="00A8369C" w:rsidP="004D2DE2">
      <w:pPr>
        <w:autoSpaceDE w:val="0"/>
        <w:autoSpaceDN w:val="0"/>
        <w:adjustRightInd w:val="0"/>
        <w:jc w:val="center"/>
        <w:rPr>
          <w:rFonts w:ascii="Arial" w:hAnsi="Arial" w:cs="Arial"/>
        </w:rPr>
      </w:pPr>
      <w:r>
        <w:rPr>
          <w:rFonts w:ascii="Arial" w:hAnsi="Arial" w:cs="Arial"/>
          <w:b/>
          <w:bCs/>
          <w:noProof/>
          <w:lang w:val="es-MX" w:eastAsia="es-MX"/>
        </w:rPr>
        <mc:AlternateContent>
          <mc:Choice Requires="wps">
            <w:drawing>
              <wp:anchor distT="0" distB="0" distL="114300" distR="114300" simplePos="0" relativeHeight="251658752" behindDoc="0" locked="0" layoutInCell="1" allowOverlap="1" wp14:anchorId="42413D9D" wp14:editId="5BE57E42">
                <wp:simplePos x="0" y="0"/>
                <wp:positionH relativeFrom="column">
                  <wp:posOffset>3213735</wp:posOffset>
                </wp:positionH>
                <wp:positionV relativeFrom="paragraph">
                  <wp:posOffset>124460</wp:posOffset>
                </wp:positionV>
                <wp:extent cx="3336290" cy="677545"/>
                <wp:effectExtent l="0" t="0" r="0" b="825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6290" cy="677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BA90AF" w14:textId="0B097226" w:rsidR="00FB540A" w:rsidRPr="005F3C32" w:rsidRDefault="00FB540A" w:rsidP="005F3C32">
                            <w:pPr>
                              <w:jc w:val="center"/>
                              <w:rPr>
                                <w:rFonts w:ascii="Arial" w:hAnsi="Arial" w:cs="Arial"/>
                                <w:b/>
                              </w:rPr>
                            </w:pPr>
                            <w:r>
                              <w:rPr>
                                <w:rFonts w:ascii="Arial" w:hAnsi="Arial" w:cs="Arial"/>
                                <w:b/>
                              </w:rPr>
                              <w:t xml:space="preserve">C. </w:t>
                            </w:r>
                            <w:r>
                              <w:rPr>
                                <w:rFonts w:ascii="Arial" w:hAnsi="Arial" w:cs="Arial"/>
                                <w:b/>
                                <w:bCs/>
                              </w:rPr>
                              <w:t>LEONARDO MEJORADO GUZMÁN</w:t>
                            </w:r>
                          </w:p>
                          <w:p w14:paraId="484D3CE6" w14:textId="77777777" w:rsidR="00FB540A" w:rsidRPr="00794670" w:rsidRDefault="00FB540A" w:rsidP="005F3C32">
                            <w:pPr>
                              <w:jc w:val="center"/>
                              <w:rPr>
                                <w:rFonts w:ascii="Arial" w:hAnsi="Arial" w:cs="Arial"/>
                              </w:rPr>
                            </w:pPr>
                            <w:r>
                              <w:rPr>
                                <w:rFonts w:ascii="Arial" w:hAnsi="Arial" w:cs="Arial"/>
                                <w:b/>
                              </w:rPr>
                              <w:t>SECRETARIO DEL AYUNTAMIENTO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413D9D" id="_x0000_t202" coordsize="21600,21600" o:spt="202" path="m,l,21600r21600,l21600,xe">
                <v:stroke joinstyle="miter"/>
                <v:path gradientshapeok="t" o:connecttype="rect"/>
              </v:shapetype>
              <v:shape id="Text Box 3" o:spid="_x0000_s1026" type="#_x0000_t202" style="position:absolute;left:0;text-align:left;margin-left:253.05pt;margin-top:9.8pt;width:262.7pt;height:53.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" stroked="f">
                <v:textbox>
                  <w:txbxContent>
                    <w:p w14:paraId="18BA90AF" w14:textId="0B097226" w:rsidR="00FB540A" w:rsidRPr="005F3C32" w:rsidRDefault="00FB540A" w:rsidP="005F3C32">
                      <w:pPr>
                        <w:jc w:val="center"/>
                        <w:rPr>
                          <w:rFonts w:ascii="Arial" w:hAnsi="Arial" w:cs="Arial"/>
                          <w:b/>
                        </w:rPr>
                      </w:pPr>
                      <w:r>
                        <w:rPr>
                          <w:rFonts w:ascii="Arial" w:hAnsi="Arial" w:cs="Arial"/>
                          <w:b/>
                        </w:rPr>
                        <w:t xml:space="preserve">C. </w:t>
                      </w:r>
                      <w:r>
                        <w:rPr>
                          <w:rFonts w:ascii="Arial" w:hAnsi="Arial" w:cs="Arial"/>
                          <w:b/>
                          <w:bCs/>
                        </w:rPr>
                        <w:t>LEONARDO MEJORADO GUZMÁN</w:t>
                      </w:r>
                    </w:p>
                    <w:p w14:paraId="484D3CE6" w14:textId="77777777" w:rsidR="00FB540A" w:rsidRPr="00794670" w:rsidRDefault="00FB540A" w:rsidP="005F3C32">
                      <w:pPr>
                        <w:jc w:val="center"/>
                        <w:rPr>
                          <w:rFonts w:ascii="Arial" w:hAnsi="Arial" w:cs="Arial"/>
                        </w:rPr>
                      </w:pPr>
                      <w:r>
                        <w:rPr>
                          <w:rFonts w:ascii="Arial" w:hAnsi="Arial" w:cs="Arial"/>
                          <w:b/>
                        </w:rPr>
                        <w:t>SECRETARIO DEL AYUNTAMIENTO</w:t>
                      </w:r>
                    </w:p>
                  </w:txbxContent>
                </v:textbox>
              </v:shape>
            </w:pict>
          </mc:Fallback>
        </mc:AlternateContent>
      </w:r>
      <w:r>
        <w:rPr>
          <w:rFonts w:ascii="Arial" w:hAnsi="Arial" w:cs="Arial"/>
          <w:b/>
          <w:bCs/>
          <w:noProof/>
          <w:lang w:val="es-MX" w:eastAsia="es-MX"/>
        </w:rPr>
        <mc:AlternateContent>
          <mc:Choice Requires="wps">
            <w:drawing>
              <wp:anchor distT="0" distB="0" distL="114300" distR="114300" simplePos="0" relativeHeight="251657728" behindDoc="0" locked="0" layoutInCell="1" allowOverlap="1" wp14:anchorId="0E299C19" wp14:editId="6D5610B2">
                <wp:simplePos x="0" y="0"/>
                <wp:positionH relativeFrom="column">
                  <wp:posOffset>-16510</wp:posOffset>
                </wp:positionH>
                <wp:positionV relativeFrom="paragraph">
                  <wp:posOffset>126365</wp:posOffset>
                </wp:positionV>
                <wp:extent cx="3231515" cy="558165"/>
                <wp:effectExtent l="0" t="0" r="698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1515" cy="558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2414D" w14:textId="1AF5A6A1" w:rsidR="00FB540A" w:rsidRPr="005F3C32" w:rsidRDefault="00FB540A" w:rsidP="00794670">
                            <w:pPr>
                              <w:jc w:val="center"/>
                              <w:rPr>
                                <w:rFonts w:ascii="Arial" w:hAnsi="Arial" w:cs="Arial"/>
                                <w:b/>
                              </w:rPr>
                            </w:pPr>
                            <w:r w:rsidRPr="005F3C32">
                              <w:rPr>
                                <w:rFonts w:ascii="Arial" w:hAnsi="Arial" w:cs="Arial"/>
                                <w:b/>
                              </w:rPr>
                              <w:t>C.</w:t>
                            </w:r>
                            <w:r w:rsidRPr="00A8369C">
                              <w:rPr>
                                <w:rFonts w:ascii="Arial" w:hAnsi="Arial" w:cs="Arial"/>
                                <w:b/>
                                <w:bCs/>
                              </w:rPr>
                              <w:t xml:space="preserve"> </w:t>
                            </w:r>
                            <w:r>
                              <w:rPr>
                                <w:rFonts w:ascii="Arial" w:hAnsi="Arial" w:cs="Arial"/>
                                <w:b/>
                                <w:bCs/>
                              </w:rPr>
                              <w:t xml:space="preserve">JULIÁN CESAR RIVAS B. NEVÁREZ  </w:t>
                            </w:r>
                          </w:p>
                          <w:p w14:paraId="7E7FF472" w14:textId="77777777" w:rsidR="00FB540A" w:rsidRPr="00794670" w:rsidRDefault="00FB540A" w:rsidP="00794670">
                            <w:pPr>
                              <w:jc w:val="center"/>
                              <w:rPr>
                                <w:rFonts w:ascii="Arial" w:hAnsi="Arial" w:cs="Arial"/>
                              </w:rPr>
                            </w:pPr>
                            <w:r w:rsidRPr="005F3C32">
                              <w:rPr>
                                <w:rFonts w:ascii="Arial" w:hAnsi="Arial" w:cs="Arial"/>
                                <w:b/>
                              </w:rPr>
                              <w:t>PRESIDENTE MUNICIPAL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99C19" id="Text Box 2" o:spid="_x0000_s1027" type="#_x0000_t202" style="position:absolute;left:0;text-align:left;margin-left:-1.3pt;margin-top:9.95pt;width:254.45pt;height:4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" stroked="f">
                <v:textbox>
                  <w:txbxContent>
                    <w:p w14:paraId="11B2414D" w14:textId="1AF5A6A1" w:rsidR="00FB540A" w:rsidRPr="005F3C32" w:rsidRDefault="00FB540A" w:rsidP="00794670">
                      <w:pPr>
                        <w:jc w:val="center"/>
                        <w:rPr>
                          <w:rFonts w:ascii="Arial" w:hAnsi="Arial" w:cs="Arial"/>
                          <w:b/>
                        </w:rPr>
                      </w:pPr>
                      <w:r w:rsidRPr="005F3C32">
                        <w:rPr>
                          <w:rFonts w:ascii="Arial" w:hAnsi="Arial" w:cs="Arial"/>
                          <w:b/>
                        </w:rPr>
                        <w:t>C.</w:t>
                      </w:r>
                      <w:r w:rsidRPr="00A8369C">
                        <w:rPr>
                          <w:rFonts w:ascii="Arial" w:hAnsi="Arial" w:cs="Arial"/>
                          <w:b/>
                          <w:bCs/>
                        </w:rPr>
                        <w:t xml:space="preserve"> </w:t>
                      </w:r>
                      <w:r>
                        <w:rPr>
                          <w:rFonts w:ascii="Arial" w:hAnsi="Arial" w:cs="Arial"/>
                          <w:b/>
                          <w:bCs/>
                        </w:rPr>
                        <w:t xml:space="preserve">JULIÁN CESAR RIVAS B. NEVÁREZ  </w:t>
                      </w:r>
                    </w:p>
                    <w:p w14:paraId="7E7FF472" w14:textId="77777777" w:rsidR="00FB540A" w:rsidRPr="00794670" w:rsidRDefault="00FB540A" w:rsidP="00794670">
                      <w:pPr>
                        <w:jc w:val="center"/>
                        <w:rPr>
                          <w:rFonts w:ascii="Arial" w:hAnsi="Arial" w:cs="Arial"/>
                        </w:rPr>
                      </w:pPr>
                      <w:r w:rsidRPr="005F3C32">
                        <w:rPr>
                          <w:rFonts w:ascii="Arial" w:hAnsi="Arial" w:cs="Arial"/>
                          <w:b/>
                        </w:rPr>
                        <w:t>PRESIDENTE MUNICIPAL</w:t>
                      </w:r>
                    </w:p>
                  </w:txbxContent>
                </v:textbox>
              </v:shape>
            </w:pict>
          </mc:Fallback>
        </mc:AlternateContent>
      </w:r>
      <w:r w:rsidR="00520267">
        <w:rPr>
          <w:rFonts w:ascii="Arial" w:hAnsi="Arial" w:cs="Arial"/>
          <w:noProof/>
          <w:lang w:val="es-MX" w:eastAsia="es-MX"/>
        </w:rPr>
        <mc:AlternateContent>
          <mc:Choice Requires="wps">
            <w:drawing>
              <wp:anchor distT="0" distB="0" distL="114300" distR="114300" simplePos="0" relativeHeight="251659776" behindDoc="0" locked="0" layoutInCell="1" allowOverlap="1" wp14:anchorId="19CB5D8D" wp14:editId="29D09875">
                <wp:simplePos x="0" y="0"/>
                <wp:positionH relativeFrom="column">
                  <wp:posOffset>125730</wp:posOffset>
                </wp:positionH>
                <wp:positionV relativeFrom="paragraph">
                  <wp:posOffset>7710170</wp:posOffset>
                </wp:positionV>
                <wp:extent cx="6374130" cy="741045"/>
                <wp:effectExtent l="0" t="0" r="26670" b="20955"/>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4130" cy="741045"/>
                        </a:xfrm>
                        <a:prstGeom prst="rect">
                          <a:avLst/>
                        </a:prstGeom>
                        <a:solidFill>
                          <a:srgbClr val="FFFFFF"/>
                        </a:solidFill>
                        <a:ln w="9525">
                          <a:solidFill>
                            <a:srgbClr val="000000"/>
                          </a:solidFill>
                          <a:miter lim="800000"/>
                          <a:headEnd/>
                          <a:tailEnd/>
                        </a:ln>
                      </wps:spPr>
                      <wps:txbx>
                        <w:txbxContent>
                          <w:p w14:paraId="40BC804D" w14:textId="77777777" w:rsidR="00FB540A" w:rsidRPr="00780693" w:rsidRDefault="00FB540A">
                            <w:pPr>
                              <w:rPr>
                                <w:rFonts w:ascii="Arial" w:hAnsi="Arial" w:cs="Arial"/>
                              </w:rPr>
                            </w:pPr>
                            <w:r w:rsidRPr="00780693">
                              <w:rPr>
                                <w:rStyle w:val="nfasis"/>
                                <w:rFonts w:ascii="Arial" w:hAnsi="Arial" w:cs="Arial"/>
                                <w:i w:val="0"/>
                              </w:rPr>
                              <w:t xml:space="preserve">ESTA HOJA DE </w:t>
                            </w:r>
                            <w:r w:rsidRPr="00DC3CD4">
                              <w:rPr>
                                <w:rStyle w:val="nfasis"/>
                                <w:rFonts w:ascii="Arial" w:hAnsi="Arial" w:cs="Arial"/>
                                <w:i w:val="0"/>
                                <w:color w:val="FF0000"/>
                              </w:rPr>
                              <w:t>FIRMAS</w:t>
                            </w:r>
                            <w:r w:rsidRPr="00780693">
                              <w:rPr>
                                <w:rStyle w:val="nfasis"/>
                                <w:rFonts w:ascii="Arial" w:hAnsi="Arial" w:cs="Arial"/>
                                <w:i w:val="0"/>
                              </w:rPr>
                              <w:t xml:space="preserve"> FORMA PARTE</w:t>
                            </w:r>
                            <w:r w:rsidRPr="00780693">
                              <w:rPr>
                                <w:rStyle w:val="st"/>
                                <w:rFonts w:ascii="Arial" w:hAnsi="Arial" w:cs="Arial"/>
                                <w:i/>
                              </w:rPr>
                              <w:t xml:space="preserve"> </w:t>
                            </w:r>
                            <w:r w:rsidRPr="00780693">
                              <w:rPr>
                                <w:rStyle w:val="st"/>
                                <w:rFonts w:ascii="Arial" w:hAnsi="Arial" w:cs="Arial"/>
                              </w:rPr>
                              <w:t>INTEGRAL</w:t>
                            </w:r>
                            <w:r w:rsidRPr="00780693">
                              <w:rPr>
                                <w:rStyle w:val="st"/>
                                <w:rFonts w:ascii="Arial" w:hAnsi="Arial" w:cs="Arial"/>
                                <w:i/>
                              </w:rPr>
                              <w:t xml:space="preserve"> </w:t>
                            </w:r>
                            <w:r>
                              <w:rPr>
                                <w:rStyle w:val="st"/>
                                <w:rFonts w:ascii="Arial" w:hAnsi="Arial" w:cs="Arial"/>
                              </w:rPr>
                              <w:t xml:space="preserve">DE LA INICIATIVA DE DECRETO DE </w:t>
                            </w:r>
                            <w:r w:rsidRPr="00065CEE">
                              <w:rPr>
                                <w:rStyle w:val="st"/>
                                <w:rFonts w:ascii="Arial" w:hAnsi="Arial" w:cs="Arial"/>
                              </w:rPr>
                              <w:t xml:space="preserve">LEY DE INGRESOS DEL MUNICIPIO DE SANTIAGO PAPASQUIARO, </w:t>
                            </w:r>
                            <w:proofErr w:type="spellStart"/>
                            <w:r w:rsidRPr="00065CEE">
                              <w:rPr>
                                <w:rStyle w:val="st"/>
                                <w:rFonts w:ascii="Arial" w:hAnsi="Arial" w:cs="Arial"/>
                              </w:rPr>
                              <w:t>DGO</w:t>
                            </w:r>
                            <w:proofErr w:type="spellEnd"/>
                            <w:r w:rsidRPr="00065CEE">
                              <w:rPr>
                                <w:rStyle w:val="st"/>
                                <w:rFonts w:ascii="Arial" w:hAnsi="Arial" w:cs="Arial"/>
                              </w:rPr>
                              <w:t>. PARA EL EJERCICIO FISCAL DEL AÑO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B5D8D" id="Text Box 5" o:spid="_x0000_s1028" type="#_x0000_t202" style="position:absolute;left:0;text-align:left;margin-left:9.9pt;margin-top:607.1pt;width:501.9pt;height:58.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">
                <v:textbox>
                  <w:txbxContent>
                    <w:p w14:paraId="40BC804D" w14:textId="77777777" w:rsidR="00FB540A" w:rsidRPr="00780693" w:rsidRDefault="00FB540A">
                      <w:pPr>
                        <w:rPr>
                          <w:rFonts w:ascii="Arial" w:hAnsi="Arial" w:cs="Arial"/>
                        </w:rPr>
                      </w:pPr>
                      <w:r w:rsidRPr="00780693">
                        <w:rPr>
                          <w:rStyle w:val="nfasis"/>
                          <w:rFonts w:ascii="Arial" w:hAnsi="Arial" w:cs="Arial"/>
                          <w:i w:val="0"/>
                        </w:rPr>
                        <w:t xml:space="preserve">ESTA HOJA DE </w:t>
                      </w:r>
                      <w:r w:rsidRPr="00DC3CD4">
                        <w:rPr>
                          <w:rStyle w:val="nfasis"/>
                          <w:rFonts w:ascii="Arial" w:hAnsi="Arial" w:cs="Arial"/>
                          <w:i w:val="0"/>
                          <w:color w:val="FF0000"/>
                        </w:rPr>
                        <w:t>FIRMAS</w:t>
                      </w:r>
                      <w:r w:rsidRPr="00780693">
                        <w:rPr>
                          <w:rStyle w:val="nfasis"/>
                          <w:rFonts w:ascii="Arial" w:hAnsi="Arial" w:cs="Arial"/>
                          <w:i w:val="0"/>
                        </w:rPr>
                        <w:t xml:space="preserve"> FORMA PARTE</w:t>
                      </w:r>
                      <w:r w:rsidRPr="00780693">
                        <w:rPr>
                          <w:rStyle w:val="st"/>
                          <w:rFonts w:ascii="Arial" w:hAnsi="Arial" w:cs="Arial"/>
                          <w:i/>
                        </w:rPr>
                        <w:t xml:space="preserve"> </w:t>
                      </w:r>
                      <w:r w:rsidRPr="00780693">
                        <w:rPr>
                          <w:rStyle w:val="st"/>
                          <w:rFonts w:ascii="Arial" w:hAnsi="Arial" w:cs="Arial"/>
                        </w:rPr>
                        <w:t>INTEGRAL</w:t>
                      </w:r>
                      <w:r w:rsidRPr="00780693">
                        <w:rPr>
                          <w:rStyle w:val="st"/>
                          <w:rFonts w:ascii="Arial" w:hAnsi="Arial" w:cs="Arial"/>
                          <w:i/>
                        </w:rPr>
                        <w:t xml:space="preserve"> </w:t>
                      </w:r>
                      <w:r>
                        <w:rPr>
                          <w:rStyle w:val="st"/>
                          <w:rFonts w:ascii="Arial" w:hAnsi="Arial" w:cs="Arial"/>
                        </w:rPr>
                        <w:t xml:space="preserve">DE LA INICIATIVA DE DECRETO DE </w:t>
                      </w:r>
                      <w:r w:rsidRPr="00065CEE">
                        <w:rPr>
                          <w:rStyle w:val="st"/>
                          <w:rFonts w:ascii="Arial" w:hAnsi="Arial" w:cs="Arial"/>
                        </w:rPr>
                        <w:t xml:space="preserve">LEY DE INGRESOS DEL MUNICIPIO DE SANTIAGO PAPASQUIARO, </w:t>
                      </w:r>
                      <w:proofErr w:type="spellStart"/>
                      <w:r w:rsidRPr="00065CEE">
                        <w:rPr>
                          <w:rStyle w:val="st"/>
                          <w:rFonts w:ascii="Arial" w:hAnsi="Arial" w:cs="Arial"/>
                        </w:rPr>
                        <w:t>DGO</w:t>
                      </w:r>
                      <w:proofErr w:type="spellEnd"/>
                      <w:r w:rsidRPr="00065CEE">
                        <w:rPr>
                          <w:rStyle w:val="st"/>
                          <w:rFonts w:ascii="Arial" w:hAnsi="Arial" w:cs="Arial"/>
                        </w:rPr>
                        <w:t>. PARA EL EJERCICIO FISCAL DEL AÑO 2017</w:t>
                      </w:r>
                    </w:p>
                  </w:txbxContent>
                </v:textbox>
              </v:shape>
            </w:pict>
          </mc:Fallback>
        </mc:AlternateContent>
      </w:r>
    </w:p>
    <w:sectPr w:rsidR="00FE0884" w:rsidRPr="00794670" w:rsidSect="0087452C">
      <w:headerReference w:type="default" r:id="rId11"/>
      <w:footerReference w:type="even" r:id="rId12"/>
      <w:footerReference w:type="default" r:id="rId13"/>
      <w:pgSz w:w="12240" w:h="20160" w:code="5"/>
      <w:pgMar w:top="2835" w:right="1077" w:bottom="1276" w:left="1077" w:header="720" w:footer="215"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07CCA" w14:textId="77777777" w:rsidR="008552F2" w:rsidRDefault="008552F2" w:rsidP="00911978">
      <w:r>
        <w:separator/>
      </w:r>
    </w:p>
  </w:endnote>
  <w:endnote w:type="continuationSeparator" w:id="0">
    <w:p w14:paraId="4AE56522" w14:textId="77777777" w:rsidR="008552F2" w:rsidRDefault="008552F2" w:rsidP="00911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urostil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86436" w14:textId="77777777" w:rsidR="00FB540A" w:rsidRDefault="00FB540A" w:rsidP="003C7912">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CD9265D" w14:textId="77777777" w:rsidR="00FB540A" w:rsidRDefault="00FB540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8D99D" w14:textId="77777777" w:rsidR="00FB540A" w:rsidRDefault="00FB540A">
    <w:pPr>
      <w:pStyle w:val="Piedepgina"/>
    </w:pPr>
  </w:p>
  <w:p w14:paraId="092136DA" w14:textId="77777777" w:rsidR="00FB540A" w:rsidRDefault="00FB540A" w:rsidP="002C046D">
    <w:pPr>
      <w:pStyle w:val="Piedepgina"/>
      <w:tabs>
        <w:tab w:val="clear" w:pos="4419"/>
        <w:tab w:val="clear" w:pos="8838"/>
        <w:tab w:val="left" w:pos="2085"/>
      </w:tabs>
    </w:pPr>
    <w:r>
      <w:tab/>
    </w:r>
  </w:p>
  <w:p w14:paraId="5A42025D" w14:textId="4DE337C5" w:rsidR="00FB540A" w:rsidRDefault="00FB540A" w:rsidP="002C046D">
    <w:pPr>
      <w:pStyle w:val="Piedepgina"/>
      <w:framePr w:wrap="around" w:vAnchor="text" w:hAnchor="page" w:x="6076" w:y="15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52</w:t>
    </w:r>
    <w:r>
      <w:rPr>
        <w:rStyle w:val="Nmerodepgina"/>
      </w:rPr>
      <w:fldChar w:fldCharType="end"/>
    </w:r>
  </w:p>
  <w:p w14:paraId="31619A54" w14:textId="77777777" w:rsidR="00FB540A" w:rsidRDefault="00FB540A">
    <w:pPr>
      <w:pStyle w:val="Piedepgina"/>
    </w:pPr>
  </w:p>
  <w:p w14:paraId="086A5B9D" w14:textId="77777777" w:rsidR="00FB540A" w:rsidRDefault="00FB540A">
    <w:pPr>
      <w:pStyle w:val="Piedepgina"/>
    </w:pPr>
  </w:p>
  <w:p w14:paraId="73495A5E" w14:textId="77777777" w:rsidR="00FB540A" w:rsidRDefault="00FB540A">
    <w:pPr>
      <w:pStyle w:val="Piedepgina"/>
    </w:pPr>
  </w:p>
  <w:p w14:paraId="601CBB29" w14:textId="77777777" w:rsidR="00FB540A" w:rsidRDefault="00FB540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3E983" w14:textId="77777777" w:rsidR="008552F2" w:rsidRDefault="008552F2" w:rsidP="00911978">
      <w:r>
        <w:separator/>
      </w:r>
    </w:p>
  </w:footnote>
  <w:footnote w:type="continuationSeparator" w:id="0">
    <w:p w14:paraId="348DCFA1" w14:textId="77777777" w:rsidR="008552F2" w:rsidRDefault="008552F2" w:rsidP="00911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C553E" w14:textId="77777777" w:rsidR="00FB540A" w:rsidRDefault="00FB540A" w:rsidP="001F1625">
    <w:pPr>
      <w:pStyle w:val="Encabezado"/>
      <w:tabs>
        <w:tab w:val="clear" w:pos="4419"/>
      </w:tabs>
      <w:jc w:val="center"/>
      <w:rPr>
        <w:rFonts w:ascii="Arial" w:hAnsi="Arial" w:cs="Arial"/>
        <w:b/>
        <w:szCs w:val="14"/>
        <w:lang w:val="es-MX"/>
      </w:rPr>
    </w:pPr>
    <w:r>
      <w:rPr>
        <w:rFonts w:ascii="Arial" w:hAnsi="Arial" w:cs="Arial"/>
        <w:b/>
        <w:noProof/>
        <w:szCs w:val="14"/>
        <w:lang w:val="es-MX" w:eastAsia="es-MX"/>
      </w:rPr>
      <w:drawing>
        <wp:anchor distT="0" distB="0" distL="114300" distR="114300" simplePos="0" relativeHeight="251658240" behindDoc="1" locked="0" layoutInCell="1" allowOverlap="1" wp14:anchorId="3740BB90" wp14:editId="49685582">
          <wp:simplePos x="0" y="0"/>
          <wp:positionH relativeFrom="column">
            <wp:posOffset>5545455</wp:posOffset>
          </wp:positionH>
          <wp:positionV relativeFrom="paragraph">
            <wp:posOffset>85725</wp:posOffset>
          </wp:positionV>
          <wp:extent cx="1143000" cy="628650"/>
          <wp:effectExtent l="0" t="0" r="0" b="0"/>
          <wp:wrapThrough wrapText="bothSides">
            <wp:wrapPolygon edited="0">
              <wp:start x="1080" y="0"/>
              <wp:lineTo x="0" y="7200"/>
              <wp:lineTo x="0" y="20945"/>
              <wp:lineTo x="720" y="20945"/>
              <wp:lineTo x="21240" y="20945"/>
              <wp:lineTo x="21240" y="0"/>
              <wp:lineTo x="1080" y="0"/>
            </wp:wrapPolygon>
          </wp:wrapThrough>
          <wp:docPr id="9" name="Imagen 9" descr="C:\Users\Admin\AppData\Local\Temp\Rar$DIa0.785\LOGO GOBIERNO MUNICIP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AppData\Local\Temp\Rar$DIa0.785\LOGO GOBIERNO MUNICIP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Cs w:val="14"/>
        <w:lang w:val="es-MX" w:eastAsia="es-MX"/>
      </w:rPr>
      <w:drawing>
        <wp:anchor distT="0" distB="0" distL="114300" distR="114300" simplePos="0" relativeHeight="251659264" behindDoc="1" locked="0" layoutInCell="1" allowOverlap="1" wp14:anchorId="42A54008" wp14:editId="58964AA5">
          <wp:simplePos x="0" y="0"/>
          <wp:positionH relativeFrom="column">
            <wp:posOffset>59055</wp:posOffset>
          </wp:positionH>
          <wp:positionV relativeFrom="paragraph">
            <wp:posOffset>-85725</wp:posOffset>
          </wp:positionV>
          <wp:extent cx="763270" cy="857250"/>
          <wp:effectExtent l="0" t="0" r="0" b="0"/>
          <wp:wrapNone/>
          <wp:docPr id="8" name="Imagen 8" descr="C:\Users\Admin\AppData\Local\Temp\Rar$DIa0.550\LOGO GOBIERNO MUNICIPAL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Rar$DIa0.550\LOGO GOBIERNO MUNICIPAL (2).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63270"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BEFE9E" w14:textId="77777777" w:rsidR="00FB540A" w:rsidRDefault="00FB540A" w:rsidP="001F1625">
    <w:pPr>
      <w:pStyle w:val="Encabezado"/>
      <w:tabs>
        <w:tab w:val="clear" w:pos="4419"/>
      </w:tabs>
      <w:jc w:val="center"/>
      <w:rPr>
        <w:rFonts w:ascii="Arial" w:hAnsi="Arial" w:cs="Arial"/>
        <w:b/>
        <w:szCs w:val="14"/>
        <w:lang w:val="es-MX"/>
      </w:rPr>
    </w:pPr>
  </w:p>
  <w:p w14:paraId="543ADE18" w14:textId="77777777" w:rsidR="00FB540A" w:rsidRDefault="00FB540A" w:rsidP="00383DE2">
    <w:pPr>
      <w:pStyle w:val="Encabezado"/>
      <w:tabs>
        <w:tab w:val="clear" w:pos="4419"/>
        <w:tab w:val="left" w:pos="8838"/>
      </w:tabs>
      <w:rPr>
        <w:rFonts w:ascii="Arial" w:hAnsi="Arial" w:cs="Arial"/>
        <w:b/>
        <w:szCs w:val="14"/>
        <w:lang w:val="es-MX"/>
      </w:rPr>
    </w:pPr>
    <w:r>
      <w:rPr>
        <w:rFonts w:ascii="Arial" w:hAnsi="Arial" w:cs="Arial"/>
        <w:b/>
        <w:szCs w:val="14"/>
        <w:lang w:val="es-MX"/>
      </w:rPr>
      <w:tab/>
    </w:r>
  </w:p>
  <w:p w14:paraId="716731BB" w14:textId="77777777" w:rsidR="00FB540A" w:rsidRDefault="00FB540A" w:rsidP="00383DE2">
    <w:pPr>
      <w:pStyle w:val="Encabezado"/>
      <w:tabs>
        <w:tab w:val="clear" w:pos="4419"/>
        <w:tab w:val="left" w:pos="9165"/>
      </w:tabs>
      <w:rPr>
        <w:rFonts w:ascii="Arial" w:hAnsi="Arial" w:cs="Arial"/>
        <w:b/>
        <w:szCs w:val="14"/>
        <w:lang w:val="es-MX"/>
      </w:rPr>
    </w:pPr>
    <w:r>
      <w:rPr>
        <w:rFonts w:ascii="Arial" w:hAnsi="Arial" w:cs="Arial"/>
        <w:b/>
        <w:szCs w:val="14"/>
        <w:lang w:val="es-MX"/>
      </w:rPr>
      <w:tab/>
    </w:r>
  </w:p>
  <w:p w14:paraId="1EEBCC2C" w14:textId="77777777" w:rsidR="00FB540A" w:rsidRPr="003A1F84" w:rsidRDefault="00FB540A" w:rsidP="001F1625">
    <w:pPr>
      <w:pStyle w:val="Encabezado"/>
      <w:tabs>
        <w:tab w:val="clear" w:pos="4419"/>
      </w:tabs>
      <w:jc w:val="center"/>
      <w:rPr>
        <w:rFonts w:ascii="Arial" w:hAnsi="Arial" w:cs="Arial"/>
        <w:b/>
        <w:szCs w:val="14"/>
        <w:lang w:val="es-MX"/>
      </w:rPr>
    </w:pPr>
    <w:r>
      <w:rPr>
        <w:rFonts w:ascii="Arial" w:hAnsi="Arial" w:cs="Arial"/>
        <w:b/>
        <w:szCs w:val="14"/>
        <w:lang w:val="es-MX"/>
      </w:rPr>
      <w:t xml:space="preserve">INICIATIVA DE </w:t>
    </w:r>
    <w:r w:rsidRPr="003A1F84">
      <w:rPr>
        <w:rFonts w:ascii="Arial" w:hAnsi="Arial" w:cs="Arial"/>
        <w:b/>
        <w:szCs w:val="14"/>
        <w:lang w:val="es-MX"/>
      </w:rPr>
      <w:t xml:space="preserve">LEY DE INGRESOS DE </w:t>
    </w:r>
    <w:r>
      <w:rPr>
        <w:rFonts w:ascii="Arial" w:hAnsi="Arial" w:cs="Arial"/>
        <w:b/>
        <w:szCs w:val="14"/>
        <w:lang w:val="es-MX"/>
      </w:rPr>
      <w:t>SANTIAGO PAPASQUIARO</w:t>
    </w:r>
    <w:r w:rsidRPr="003A1F84">
      <w:rPr>
        <w:rFonts w:ascii="Arial" w:hAnsi="Arial" w:cs="Arial"/>
        <w:b/>
        <w:szCs w:val="14"/>
        <w:lang w:val="es-MX"/>
      </w:rPr>
      <w:t xml:space="preserve">, </w:t>
    </w:r>
    <w:proofErr w:type="spellStart"/>
    <w:r w:rsidRPr="003A1F84">
      <w:rPr>
        <w:rFonts w:ascii="Arial" w:hAnsi="Arial" w:cs="Arial"/>
        <w:b/>
        <w:szCs w:val="14"/>
        <w:lang w:val="es-MX"/>
      </w:rPr>
      <w:t>DGO</w:t>
    </w:r>
    <w:proofErr w:type="spellEnd"/>
    <w:r w:rsidRPr="003A1F84">
      <w:rPr>
        <w:rFonts w:ascii="Arial" w:hAnsi="Arial" w:cs="Arial"/>
        <w:b/>
        <w:szCs w:val="14"/>
        <w:lang w:val="es-MX"/>
      </w:rPr>
      <w:t>.,</w:t>
    </w:r>
  </w:p>
  <w:p w14:paraId="57046390" w14:textId="6D5BF1EA" w:rsidR="00FB540A" w:rsidRDefault="00FB540A" w:rsidP="001F1625">
    <w:pPr>
      <w:pStyle w:val="Encabezado"/>
      <w:jc w:val="center"/>
    </w:pPr>
    <w:r w:rsidRPr="003A1F84">
      <w:rPr>
        <w:rFonts w:ascii="Arial" w:hAnsi="Arial" w:cs="Arial"/>
        <w:b/>
        <w:szCs w:val="14"/>
        <w:lang w:val="es-MX"/>
      </w:rPr>
      <w:t>PARA EL EJERCICIO FISCAL DEL AÑO 20</w:t>
    </w:r>
    <w:r>
      <w:rPr>
        <w:rFonts w:ascii="Arial" w:hAnsi="Arial" w:cs="Arial"/>
        <w:b/>
        <w:szCs w:val="14"/>
        <w:lang w:val="es-MX"/>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E51A6"/>
    <w:multiLevelType w:val="multilevel"/>
    <w:tmpl w:val="15C0A560"/>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502499E"/>
    <w:multiLevelType w:val="hybridMultilevel"/>
    <w:tmpl w:val="A40033B8"/>
    <w:lvl w:ilvl="0" w:tplc="38C67A76">
      <w:start w:val="1"/>
      <w:numFmt w:val="decimal"/>
      <w:lvlText w:val="%1."/>
      <w:lvlJc w:val="left"/>
      <w:pPr>
        <w:ind w:left="678" w:hanging="360"/>
      </w:pPr>
      <w:rPr>
        <w:rFonts w:hint="default"/>
      </w:rPr>
    </w:lvl>
    <w:lvl w:ilvl="1" w:tplc="0C0A0019" w:tentative="1">
      <w:start w:val="1"/>
      <w:numFmt w:val="lowerLetter"/>
      <w:lvlText w:val="%2."/>
      <w:lvlJc w:val="left"/>
      <w:pPr>
        <w:ind w:left="1398" w:hanging="360"/>
      </w:pPr>
    </w:lvl>
    <w:lvl w:ilvl="2" w:tplc="0C0A001B" w:tentative="1">
      <w:start w:val="1"/>
      <w:numFmt w:val="lowerRoman"/>
      <w:lvlText w:val="%3."/>
      <w:lvlJc w:val="right"/>
      <w:pPr>
        <w:ind w:left="2118" w:hanging="180"/>
      </w:pPr>
    </w:lvl>
    <w:lvl w:ilvl="3" w:tplc="0C0A000F" w:tentative="1">
      <w:start w:val="1"/>
      <w:numFmt w:val="decimal"/>
      <w:lvlText w:val="%4."/>
      <w:lvlJc w:val="left"/>
      <w:pPr>
        <w:ind w:left="2838" w:hanging="360"/>
      </w:pPr>
    </w:lvl>
    <w:lvl w:ilvl="4" w:tplc="0C0A0019" w:tentative="1">
      <w:start w:val="1"/>
      <w:numFmt w:val="lowerLetter"/>
      <w:lvlText w:val="%5."/>
      <w:lvlJc w:val="left"/>
      <w:pPr>
        <w:ind w:left="3558" w:hanging="360"/>
      </w:pPr>
    </w:lvl>
    <w:lvl w:ilvl="5" w:tplc="0C0A001B" w:tentative="1">
      <w:start w:val="1"/>
      <w:numFmt w:val="lowerRoman"/>
      <w:lvlText w:val="%6."/>
      <w:lvlJc w:val="right"/>
      <w:pPr>
        <w:ind w:left="4278" w:hanging="180"/>
      </w:pPr>
    </w:lvl>
    <w:lvl w:ilvl="6" w:tplc="0C0A000F" w:tentative="1">
      <w:start w:val="1"/>
      <w:numFmt w:val="decimal"/>
      <w:lvlText w:val="%7."/>
      <w:lvlJc w:val="left"/>
      <w:pPr>
        <w:ind w:left="4998" w:hanging="360"/>
      </w:pPr>
    </w:lvl>
    <w:lvl w:ilvl="7" w:tplc="0C0A0019" w:tentative="1">
      <w:start w:val="1"/>
      <w:numFmt w:val="lowerLetter"/>
      <w:lvlText w:val="%8."/>
      <w:lvlJc w:val="left"/>
      <w:pPr>
        <w:ind w:left="5718" w:hanging="360"/>
      </w:pPr>
    </w:lvl>
    <w:lvl w:ilvl="8" w:tplc="0C0A001B" w:tentative="1">
      <w:start w:val="1"/>
      <w:numFmt w:val="lowerRoman"/>
      <w:lvlText w:val="%9."/>
      <w:lvlJc w:val="right"/>
      <w:pPr>
        <w:ind w:left="6438" w:hanging="180"/>
      </w:pPr>
    </w:lvl>
  </w:abstractNum>
  <w:abstractNum w:abstractNumId="2" w15:restartNumberingAfterBreak="0">
    <w:nsid w:val="060936E7"/>
    <w:multiLevelType w:val="hybridMultilevel"/>
    <w:tmpl w:val="81FE5826"/>
    <w:lvl w:ilvl="0" w:tplc="A052EEDC">
      <w:start w:val="1"/>
      <w:numFmt w:val="lowerLetter"/>
      <w:lvlText w:val="%1)"/>
      <w:lvlJc w:val="left"/>
      <w:pPr>
        <w:tabs>
          <w:tab w:val="num" w:pos="987"/>
        </w:tabs>
        <w:ind w:left="987" w:hanging="590"/>
      </w:pPr>
      <w:rPr>
        <w:rFonts w:hint="default"/>
        <w:b w:val="0"/>
        <w:i w:val="0"/>
      </w:rPr>
    </w:lvl>
    <w:lvl w:ilvl="1" w:tplc="942ABC5A">
      <w:start w:val="1"/>
      <w:numFmt w:val="decimal"/>
      <w:lvlText w:val="%2"/>
      <w:lvlJc w:val="left"/>
      <w:pPr>
        <w:tabs>
          <w:tab w:val="num" w:pos="1142"/>
        </w:tabs>
        <w:ind w:left="1142" w:hanging="363"/>
      </w:pPr>
      <w:rPr>
        <w:rFonts w:hint="default"/>
        <w:b w:val="0"/>
        <w:i w:val="0"/>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15:restartNumberingAfterBreak="0">
    <w:nsid w:val="0C750EA1"/>
    <w:multiLevelType w:val="multilevel"/>
    <w:tmpl w:val="B6486D52"/>
    <w:lvl w:ilvl="0">
      <w:start w:val="1"/>
      <w:numFmt w:val="decimal"/>
      <w:lvlText w:val="%1."/>
      <w:lvlJc w:val="left"/>
      <w:pPr>
        <w:ind w:left="677" w:hanging="360"/>
      </w:pPr>
      <w:rPr>
        <w:rFonts w:hint="default"/>
      </w:rPr>
    </w:lvl>
    <w:lvl w:ilvl="1">
      <w:start w:val="8"/>
      <w:numFmt w:val="decimal"/>
      <w:isLgl/>
      <w:lvlText w:val="%1.%2"/>
      <w:lvlJc w:val="left"/>
      <w:pPr>
        <w:ind w:left="1065" w:hanging="360"/>
      </w:pPr>
      <w:rPr>
        <w:rFonts w:hint="default"/>
        <w:b/>
      </w:rPr>
    </w:lvl>
    <w:lvl w:ilvl="2">
      <w:start w:val="1"/>
      <w:numFmt w:val="decimal"/>
      <w:isLgl/>
      <w:lvlText w:val="%1.%2.%3"/>
      <w:lvlJc w:val="left"/>
      <w:pPr>
        <w:ind w:left="1453" w:hanging="360"/>
      </w:pPr>
      <w:rPr>
        <w:rFonts w:hint="default"/>
        <w:b/>
      </w:rPr>
    </w:lvl>
    <w:lvl w:ilvl="3">
      <w:start w:val="1"/>
      <w:numFmt w:val="decimal"/>
      <w:isLgl/>
      <w:lvlText w:val="%1.%2.%3.%4"/>
      <w:lvlJc w:val="left"/>
      <w:pPr>
        <w:ind w:left="2201" w:hanging="720"/>
      </w:pPr>
      <w:rPr>
        <w:rFonts w:hint="default"/>
        <w:b/>
      </w:rPr>
    </w:lvl>
    <w:lvl w:ilvl="4">
      <w:start w:val="1"/>
      <w:numFmt w:val="decimal"/>
      <w:isLgl/>
      <w:lvlText w:val="%1.%2.%3.%4.%5"/>
      <w:lvlJc w:val="left"/>
      <w:pPr>
        <w:ind w:left="2589" w:hanging="720"/>
      </w:pPr>
      <w:rPr>
        <w:rFonts w:hint="default"/>
        <w:b/>
      </w:rPr>
    </w:lvl>
    <w:lvl w:ilvl="5">
      <w:start w:val="1"/>
      <w:numFmt w:val="decimal"/>
      <w:isLgl/>
      <w:lvlText w:val="%1.%2.%3.%4.%5.%6"/>
      <w:lvlJc w:val="left"/>
      <w:pPr>
        <w:ind w:left="3337" w:hanging="1080"/>
      </w:pPr>
      <w:rPr>
        <w:rFonts w:hint="default"/>
        <w:b/>
      </w:rPr>
    </w:lvl>
    <w:lvl w:ilvl="6">
      <w:start w:val="1"/>
      <w:numFmt w:val="decimal"/>
      <w:isLgl/>
      <w:lvlText w:val="%1.%2.%3.%4.%5.%6.%7"/>
      <w:lvlJc w:val="left"/>
      <w:pPr>
        <w:ind w:left="3725" w:hanging="1080"/>
      </w:pPr>
      <w:rPr>
        <w:rFonts w:hint="default"/>
        <w:b/>
      </w:rPr>
    </w:lvl>
    <w:lvl w:ilvl="7">
      <w:start w:val="1"/>
      <w:numFmt w:val="decimal"/>
      <w:isLgl/>
      <w:lvlText w:val="%1.%2.%3.%4.%5.%6.%7.%8"/>
      <w:lvlJc w:val="left"/>
      <w:pPr>
        <w:ind w:left="4113" w:hanging="1080"/>
      </w:pPr>
      <w:rPr>
        <w:rFonts w:hint="default"/>
        <w:b/>
      </w:rPr>
    </w:lvl>
    <w:lvl w:ilvl="8">
      <w:start w:val="1"/>
      <w:numFmt w:val="decimal"/>
      <w:isLgl/>
      <w:lvlText w:val="%1.%2.%3.%4.%5.%6.%7.%8.%9"/>
      <w:lvlJc w:val="left"/>
      <w:pPr>
        <w:ind w:left="4861" w:hanging="1440"/>
      </w:pPr>
      <w:rPr>
        <w:rFonts w:hint="default"/>
        <w:b/>
      </w:rPr>
    </w:lvl>
  </w:abstractNum>
  <w:abstractNum w:abstractNumId="4" w15:restartNumberingAfterBreak="0">
    <w:nsid w:val="0F6A0CC7"/>
    <w:multiLevelType w:val="hybridMultilevel"/>
    <w:tmpl w:val="3DE86576"/>
    <w:lvl w:ilvl="0" w:tplc="D494F06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F846B81"/>
    <w:multiLevelType w:val="hybridMultilevel"/>
    <w:tmpl w:val="57AA6580"/>
    <w:lvl w:ilvl="0" w:tplc="B8FC470E">
      <w:start w:val="1"/>
      <w:numFmt w:val="upperRoman"/>
      <w:lvlText w:val="%1."/>
      <w:lvlJc w:val="left"/>
      <w:pPr>
        <w:ind w:left="1425" w:hanging="72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6" w15:restartNumberingAfterBreak="0">
    <w:nsid w:val="0FB834F8"/>
    <w:multiLevelType w:val="hybridMultilevel"/>
    <w:tmpl w:val="B6C8D01C"/>
    <w:lvl w:ilvl="0" w:tplc="E5E2CC68">
      <w:start w:val="1"/>
      <w:numFmt w:val="upperRoman"/>
      <w:lvlText w:val="%1."/>
      <w:lvlJc w:val="left"/>
      <w:pPr>
        <w:tabs>
          <w:tab w:val="num" w:pos="567"/>
        </w:tabs>
        <w:ind w:left="567" w:hanging="567"/>
      </w:pPr>
      <w:rPr>
        <w:rFonts w:ascii="Arial" w:hAnsi="Arial" w:hint="default"/>
        <w:b/>
        <w:i w:val="0"/>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12A2059"/>
    <w:multiLevelType w:val="hybridMultilevel"/>
    <w:tmpl w:val="23CC9C1A"/>
    <w:lvl w:ilvl="0" w:tplc="942ABC5A">
      <w:start w:val="1"/>
      <w:numFmt w:val="decimal"/>
      <w:lvlText w:val="%1"/>
      <w:lvlJc w:val="left"/>
      <w:pPr>
        <w:ind w:left="1068" w:hanging="36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BC45CBC"/>
    <w:multiLevelType w:val="hybridMultilevel"/>
    <w:tmpl w:val="A148C964"/>
    <w:lvl w:ilvl="0" w:tplc="A6825C62">
      <w:start w:val="1"/>
      <w:numFmt w:val="decimal"/>
      <w:lvlText w:val="%1."/>
      <w:lvlJc w:val="left"/>
      <w:pPr>
        <w:ind w:left="643" w:hanging="360"/>
      </w:pPr>
      <w:rPr>
        <w:rFonts w:hint="default"/>
      </w:rPr>
    </w:lvl>
    <w:lvl w:ilvl="1" w:tplc="0C0A0019" w:tentative="1">
      <w:start w:val="1"/>
      <w:numFmt w:val="lowerLetter"/>
      <w:lvlText w:val="%2."/>
      <w:lvlJc w:val="left"/>
      <w:pPr>
        <w:ind w:left="1363" w:hanging="360"/>
      </w:pPr>
    </w:lvl>
    <w:lvl w:ilvl="2" w:tplc="0C0A001B" w:tentative="1">
      <w:start w:val="1"/>
      <w:numFmt w:val="lowerRoman"/>
      <w:lvlText w:val="%3."/>
      <w:lvlJc w:val="right"/>
      <w:pPr>
        <w:ind w:left="2083" w:hanging="180"/>
      </w:pPr>
    </w:lvl>
    <w:lvl w:ilvl="3" w:tplc="0C0A000F" w:tentative="1">
      <w:start w:val="1"/>
      <w:numFmt w:val="decimal"/>
      <w:lvlText w:val="%4."/>
      <w:lvlJc w:val="left"/>
      <w:pPr>
        <w:ind w:left="2803" w:hanging="360"/>
      </w:pPr>
    </w:lvl>
    <w:lvl w:ilvl="4" w:tplc="0C0A0019" w:tentative="1">
      <w:start w:val="1"/>
      <w:numFmt w:val="lowerLetter"/>
      <w:lvlText w:val="%5."/>
      <w:lvlJc w:val="left"/>
      <w:pPr>
        <w:ind w:left="3523" w:hanging="360"/>
      </w:pPr>
    </w:lvl>
    <w:lvl w:ilvl="5" w:tplc="0C0A001B" w:tentative="1">
      <w:start w:val="1"/>
      <w:numFmt w:val="lowerRoman"/>
      <w:lvlText w:val="%6."/>
      <w:lvlJc w:val="right"/>
      <w:pPr>
        <w:ind w:left="4243" w:hanging="180"/>
      </w:pPr>
    </w:lvl>
    <w:lvl w:ilvl="6" w:tplc="0C0A000F" w:tentative="1">
      <w:start w:val="1"/>
      <w:numFmt w:val="decimal"/>
      <w:lvlText w:val="%7."/>
      <w:lvlJc w:val="left"/>
      <w:pPr>
        <w:ind w:left="4963" w:hanging="360"/>
      </w:pPr>
    </w:lvl>
    <w:lvl w:ilvl="7" w:tplc="0C0A0019" w:tentative="1">
      <w:start w:val="1"/>
      <w:numFmt w:val="lowerLetter"/>
      <w:lvlText w:val="%8."/>
      <w:lvlJc w:val="left"/>
      <w:pPr>
        <w:ind w:left="5683" w:hanging="360"/>
      </w:pPr>
    </w:lvl>
    <w:lvl w:ilvl="8" w:tplc="0C0A001B" w:tentative="1">
      <w:start w:val="1"/>
      <w:numFmt w:val="lowerRoman"/>
      <w:lvlText w:val="%9."/>
      <w:lvlJc w:val="right"/>
      <w:pPr>
        <w:ind w:left="6403" w:hanging="180"/>
      </w:pPr>
    </w:lvl>
  </w:abstractNum>
  <w:abstractNum w:abstractNumId="9" w15:restartNumberingAfterBreak="0">
    <w:nsid w:val="1D8D59AC"/>
    <w:multiLevelType w:val="hybridMultilevel"/>
    <w:tmpl w:val="24D0C240"/>
    <w:lvl w:ilvl="0" w:tplc="2D9AEAE6">
      <w:start w:val="1"/>
      <w:numFmt w:val="decimal"/>
      <w:lvlText w:val="%1."/>
      <w:lvlJc w:val="left"/>
      <w:pPr>
        <w:ind w:left="664" w:hanging="360"/>
      </w:pPr>
      <w:rPr>
        <w:rFonts w:hint="default"/>
      </w:rPr>
    </w:lvl>
    <w:lvl w:ilvl="1" w:tplc="0C0A0019" w:tentative="1">
      <w:start w:val="1"/>
      <w:numFmt w:val="lowerLetter"/>
      <w:lvlText w:val="%2."/>
      <w:lvlJc w:val="left"/>
      <w:pPr>
        <w:ind w:left="1384" w:hanging="360"/>
      </w:pPr>
    </w:lvl>
    <w:lvl w:ilvl="2" w:tplc="0C0A001B" w:tentative="1">
      <w:start w:val="1"/>
      <w:numFmt w:val="lowerRoman"/>
      <w:lvlText w:val="%3."/>
      <w:lvlJc w:val="right"/>
      <w:pPr>
        <w:ind w:left="2104" w:hanging="180"/>
      </w:pPr>
    </w:lvl>
    <w:lvl w:ilvl="3" w:tplc="0C0A000F" w:tentative="1">
      <w:start w:val="1"/>
      <w:numFmt w:val="decimal"/>
      <w:lvlText w:val="%4."/>
      <w:lvlJc w:val="left"/>
      <w:pPr>
        <w:ind w:left="2824" w:hanging="360"/>
      </w:pPr>
    </w:lvl>
    <w:lvl w:ilvl="4" w:tplc="0C0A0019" w:tentative="1">
      <w:start w:val="1"/>
      <w:numFmt w:val="lowerLetter"/>
      <w:lvlText w:val="%5."/>
      <w:lvlJc w:val="left"/>
      <w:pPr>
        <w:ind w:left="3544" w:hanging="360"/>
      </w:pPr>
    </w:lvl>
    <w:lvl w:ilvl="5" w:tplc="0C0A001B" w:tentative="1">
      <w:start w:val="1"/>
      <w:numFmt w:val="lowerRoman"/>
      <w:lvlText w:val="%6."/>
      <w:lvlJc w:val="right"/>
      <w:pPr>
        <w:ind w:left="4264" w:hanging="180"/>
      </w:pPr>
    </w:lvl>
    <w:lvl w:ilvl="6" w:tplc="0C0A000F" w:tentative="1">
      <w:start w:val="1"/>
      <w:numFmt w:val="decimal"/>
      <w:lvlText w:val="%7."/>
      <w:lvlJc w:val="left"/>
      <w:pPr>
        <w:ind w:left="4984" w:hanging="360"/>
      </w:pPr>
    </w:lvl>
    <w:lvl w:ilvl="7" w:tplc="0C0A0019" w:tentative="1">
      <w:start w:val="1"/>
      <w:numFmt w:val="lowerLetter"/>
      <w:lvlText w:val="%8."/>
      <w:lvlJc w:val="left"/>
      <w:pPr>
        <w:ind w:left="5704" w:hanging="360"/>
      </w:pPr>
    </w:lvl>
    <w:lvl w:ilvl="8" w:tplc="0C0A001B" w:tentative="1">
      <w:start w:val="1"/>
      <w:numFmt w:val="lowerRoman"/>
      <w:lvlText w:val="%9."/>
      <w:lvlJc w:val="right"/>
      <w:pPr>
        <w:ind w:left="6424" w:hanging="180"/>
      </w:pPr>
    </w:lvl>
  </w:abstractNum>
  <w:abstractNum w:abstractNumId="10" w15:restartNumberingAfterBreak="0">
    <w:nsid w:val="2EEC5172"/>
    <w:multiLevelType w:val="hybridMultilevel"/>
    <w:tmpl w:val="E95295EE"/>
    <w:lvl w:ilvl="0" w:tplc="9DCC2020">
      <w:start w:val="1"/>
      <w:numFmt w:val="decimal"/>
      <w:lvlText w:val="%1."/>
      <w:lvlJc w:val="left"/>
      <w:pPr>
        <w:ind w:left="394" w:hanging="360"/>
      </w:pPr>
      <w:rPr>
        <w:rFonts w:hint="default"/>
      </w:rPr>
    </w:lvl>
    <w:lvl w:ilvl="1" w:tplc="0C0A0019" w:tentative="1">
      <w:start w:val="1"/>
      <w:numFmt w:val="lowerLetter"/>
      <w:lvlText w:val="%2."/>
      <w:lvlJc w:val="left"/>
      <w:pPr>
        <w:ind w:left="1114" w:hanging="360"/>
      </w:pPr>
    </w:lvl>
    <w:lvl w:ilvl="2" w:tplc="0C0A001B" w:tentative="1">
      <w:start w:val="1"/>
      <w:numFmt w:val="lowerRoman"/>
      <w:lvlText w:val="%3."/>
      <w:lvlJc w:val="right"/>
      <w:pPr>
        <w:ind w:left="1834" w:hanging="180"/>
      </w:pPr>
    </w:lvl>
    <w:lvl w:ilvl="3" w:tplc="0C0A000F" w:tentative="1">
      <w:start w:val="1"/>
      <w:numFmt w:val="decimal"/>
      <w:lvlText w:val="%4."/>
      <w:lvlJc w:val="left"/>
      <w:pPr>
        <w:ind w:left="2554" w:hanging="360"/>
      </w:pPr>
    </w:lvl>
    <w:lvl w:ilvl="4" w:tplc="0C0A0019" w:tentative="1">
      <w:start w:val="1"/>
      <w:numFmt w:val="lowerLetter"/>
      <w:lvlText w:val="%5."/>
      <w:lvlJc w:val="left"/>
      <w:pPr>
        <w:ind w:left="3274" w:hanging="360"/>
      </w:pPr>
    </w:lvl>
    <w:lvl w:ilvl="5" w:tplc="0C0A001B" w:tentative="1">
      <w:start w:val="1"/>
      <w:numFmt w:val="lowerRoman"/>
      <w:lvlText w:val="%6."/>
      <w:lvlJc w:val="right"/>
      <w:pPr>
        <w:ind w:left="3994" w:hanging="180"/>
      </w:pPr>
    </w:lvl>
    <w:lvl w:ilvl="6" w:tplc="0C0A000F" w:tentative="1">
      <w:start w:val="1"/>
      <w:numFmt w:val="decimal"/>
      <w:lvlText w:val="%7."/>
      <w:lvlJc w:val="left"/>
      <w:pPr>
        <w:ind w:left="4714" w:hanging="360"/>
      </w:pPr>
    </w:lvl>
    <w:lvl w:ilvl="7" w:tplc="0C0A0019" w:tentative="1">
      <w:start w:val="1"/>
      <w:numFmt w:val="lowerLetter"/>
      <w:lvlText w:val="%8."/>
      <w:lvlJc w:val="left"/>
      <w:pPr>
        <w:ind w:left="5434" w:hanging="360"/>
      </w:pPr>
    </w:lvl>
    <w:lvl w:ilvl="8" w:tplc="0C0A001B" w:tentative="1">
      <w:start w:val="1"/>
      <w:numFmt w:val="lowerRoman"/>
      <w:lvlText w:val="%9."/>
      <w:lvlJc w:val="right"/>
      <w:pPr>
        <w:ind w:left="6154" w:hanging="180"/>
      </w:pPr>
    </w:lvl>
  </w:abstractNum>
  <w:abstractNum w:abstractNumId="11" w15:restartNumberingAfterBreak="0">
    <w:nsid w:val="2EF23845"/>
    <w:multiLevelType w:val="multilevel"/>
    <w:tmpl w:val="D2BC1824"/>
    <w:lvl w:ilvl="0">
      <w:start w:val="2"/>
      <w:numFmt w:val="lowerLetter"/>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221085"/>
    <w:multiLevelType w:val="hybridMultilevel"/>
    <w:tmpl w:val="CCE8670A"/>
    <w:lvl w:ilvl="0" w:tplc="88721B66">
      <w:start w:val="1"/>
      <w:numFmt w:val="upperRoman"/>
      <w:lvlText w:val="%1."/>
      <w:lvlJc w:val="left"/>
      <w:pPr>
        <w:tabs>
          <w:tab w:val="num" w:pos="567"/>
        </w:tabs>
        <w:ind w:left="567" w:hanging="567"/>
      </w:pPr>
      <w:rPr>
        <w:rFonts w:ascii="Arial" w:hAnsi="Arial" w:hint="default"/>
        <w:b/>
        <w:i w:val="0"/>
        <w:sz w:val="20"/>
        <w:szCs w:val="20"/>
      </w:rPr>
    </w:lvl>
    <w:lvl w:ilvl="1" w:tplc="795AFAC0">
      <w:numFmt w:val="none"/>
      <w:lvlText w:val=""/>
      <w:lvlJc w:val="left"/>
      <w:pPr>
        <w:tabs>
          <w:tab w:val="num" w:pos="360"/>
        </w:tabs>
      </w:pPr>
    </w:lvl>
    <w:lvl w:ilvl="2" w:tplc="34EEE538">
      <w:numFmt w:val="none"/>
      <w:lvlText w:val=""/>
      <w:lvlJc w:val="left"/>
      <w:pPr>
        <w:tabs>
          <w:tab w:val="num" w:pos="360"/>
        </w:tabs>
      </w:pPr>
    </w:lvl>
    <w:lvl w:ilvl="3" w:tplc="3C4A5F18">
      <w:numFmt w:val="none"/>
      <w:lvlText w:val=""/>
      <w:lvlJc w:val="left"/>
      <w:pPr>
        <w:tabs>
          <w:tab w:val="num" w:pos="360"/>
        </w:tabs>
      </w:pPr>
    </w:lvl>
    <w:lvl w:ilvl="4" w:tplc="95B49D7E">
      <w:numFmt w:val="none"/>
      <w:lvlText w:val=""/>
      <w:lvlJc w:val="left"/>
      <w:pPr>
        <w:tabs>
          <w:tab w:val="num" w:pos="360"/>
        </w:tabs>
      </w:pPr>
    </w:lvl>
    <w:lvl w:ilvl="5" w:tplc="8716BF3C">
      <w:numFmt w:val="none"/>
      <w:lvlText w:val=""/>
      <w:lvlJc w:val="left"/>
      <w:pPr>
        <w:tabs>
          <w:tab w:val="num" w:pos="360"/>
        </w:tabs>
      </w:pPr>
    </w:lvl>
    <w:lvl w:ilvl="6" w:tplc="167C06E4">
      <w:numFmt w:val="none"/>
      <w:lvlText w:val=""/>
      <w:lvlJc w:val="left"/>
      <w:pPr>
        <w:tabs>
          <w:tab w:val="num" w:pos="360"/>
        </w:tabs>
      </w:pPr>
    </w:lvl>
    <w:lvl w:ilvl="7" w:tplc="98160FB2">
      <w:numFmt w:val="none"/>
      <w:lvlText w:val=""/>
      <w:lvlJc w:val="left"/>
      <w:pPr>
        <w:tabs>
          <w:tab w:val="num" w:pos="360"/>
        </w:tabs>
      </w:pPr>
    </w:lvl>
    <w:lvl w:ilvl="8" w:tplc="8B2201BE">
      <w:numFmt w:val="none"/>
      <w:lvlText w:val=""/>
      <w:lvlJc w:val="left"/>
      <w:pPr>
        <w:tabs>
          <w:tab w:val="num" w:pos="360"/>
        </w:tabs>
      </w:pPr>
    </w:lvl>
  </w:abstractNum>
  <w:abstractNum w:abstractNumId="13" w15:restartNumberingAfterBreak="0">
    <w:nsid w:val="33C31057"/>
    <w:multiLevelType w:val="hybridMultilevel"/>
    <w:tmpl w:val="FAB8323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5C0508A"/>
    <w:multiLevelType w:val="hybridMultilevel"/>
    <w:tmpl w:val="57AA6580"/>
    <w:lvl w:ilvl="0" w:tplc="B8FC470E">
      <w:start w:val="1"/>
      <w:numFmt w:val="upperRoman"/>
      <w:lvlText w:val="%1."/>
      <w:lvlJc w:val="left"/>
      <w:pPr>
        <w:ind w:left="1425" w:hanging="72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5" w15:restartNumberingAfterBreak="0">
    <w:nsid w:val="367D1122"/>
    <w:multiLevelType w:val="hybridMultilevel"/>
    <w:tmpl w:val="D854CD02"/>
    <w:lvl w:ilvl="0" w:tplc="5336D5EE">
      <w:start w:val="2"/>
      <w:numFmt w:val="decimal"/>
      <w:lvlText w:val="%1"/>
      <w:lvlJc w:val="left"/>
      <w:pPr>
        <w:ind w:left="1068" w:hanging="36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D871810"/>
    <w:multiLevelType w:val="hybridMultilevel"/>
    <w:tmpl w:val="810AE5AE"/>
    <w:lvl w:ilvl="0" w:tplc="0C0A0013">
      <w:start w:val="1"/>
      <w:numFmt w:val="upperRoman"/>
      <w:lvlText w:val="%1."/>
      <w:lvlJc w:val="right"/>
      <w:pPr>
        <w:tabs>
          <w:tab w:val="num" w:pos="720"/>
        </w:tabs>
        <w:ind w:left="720" w:hanging="18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E3F2616"/>
    <w:multiLevelType w:val="hybridMultilevel"/>
    <w:tmpl w:val="188E56F2"/>
    <w:lvl w:ilvl="0" w:tplc="C11CF5D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415B726F"/>
    <w:multiLevelType w:val="hybridMultilevel"/>
    <w:tmpl w:val="3DE86576"/>
    <w:lvl w:ilvl="0" w:tplc="D494F06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9" w15:restartNumberingAfterBreak="0">
    <w:nsid w:val="41C571F5"/>
    <w:multiLevelType w:val="hybridMultilevel"/>
    <w:tmpl w:val="8C2CEF5C"/>
    <w:lvl w:ilvl="0" w:tplc="0A46A3DA">
      <w:start w:val="1"/>
      <w:numFmt w:val="upperRoman"/>
      <w:lvlText w:val="%1."/>
      <w:lvlJc w:val="left"/>
      <w:pPr>
        <w:ind w:left="1425" w:hanging="72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0" w15:restartNumberingAfterBreak="0">
    <w:nsid w:val="42B727F3"/>
    <w:multiLevelType w:val="hybridMultilevel"/>
    <w:tmpl w:val="9A3ED4AE"/>
    <w:lvl w:ilvl="0" w:tplc="A35A46A0">
      <w:start w:val="1"/>
      <w:numFmt w:val="decimal"/>
      <w:lvlText w:val="%1."/>
      <w:lvlJc w:val="left"/>
      <w:pPr>
        <w:ind w:left="678" w:hanging="360"/>
      </w:pPr>
      <w:rPr>
        <w:rFonts w:ascii="Calibri" w:eastAsia="Calibri" w:hAnsi="Calibri" w:cs="Times New Roman"/>
      </w:rPr>
    </w:lvl>
    <w:lvl w:ilvl="1" w:tplc="0C0A0019" w:tentative="1">
      <w:start w:val="1"/>
      <w:numFmt w:val="lowerLetter"/>
      <w:lvlText w:val="%2."/>
      <w:lvlJc w:val="left"/>
      <w:pPr>
        <w:ind w:left="1398" w:hanging="360"/>
      </w:pPr>
    </w:lvl>
    <w:lvl w:ilvl="2" w:tplc="0C0A001B" w:tentative="1">
      <w:start w:val="1"/>
      <w:numFmt w:val="lowerRoman"/>
      <w:lvlText w:val="%3."/>
      <w:lvlJc w:val="right"/>
      <w:pPr>
        <w:ind w:left="2118" w:hanging="180"/>
      </w:pPr>
    </w:lvl>
    <w:lvl w:ilvl="3" w:tplc="0C0A000F" w:tentative="1">
      <w:start w:val="1"/>
      <w:numFmt w:val="decimal"/>
      <w:lvlText w:val="%4."/>
      <w:lvlJc w:val="left"/>
      <w:pPr>
        <w:ind w:left="2838" w:hanging="360"/>
      </w:pPr>
    </w:lvl>
    <w:lvl w:ilvl="4" w:tplc="0C0A0019" w:tentative="1">
      <w:start w:val="1"/>
      <w:numFmt w:val="lowerLetter"/>
      <w:lvlText w:val="%5."/>
      <w:lvlJc w:val="left"/>
      <w:pPr>
        <w:ind w:left="3558" w:hanging="360"/>
      </w:pPr>
    </w:lvl>
    <w:lvl w:ilvl="5" w:tplc="0C0A001B" w:tentative="1">
      <w:start w:val="1"/>
      <w:numFmt w:val="lowerRoman"/>
      <w:lvlText w:val="%6."/>
      <w:lvlJc w:val="right"/>
      <w:pPr>
        <w:ind w:left="4278" w:hanging="180"/>
      </w:pPr>
    </w:lvl>
    <w:lvl w:ilvl="6" w:tplc="0C0A000F" w:tentative="1">
      <w:start w:val="1"/>
      <w:numFmt w:val="decimal"/>
      <w:lvlText w:val="%7."/>
      <w:lvlJc w:val="left"/>
      <w:pPr>
        <w:ind w:left="4998" w:hanging="360"/>
      </w:pPr>
    </w:lvl>
    <w:lvl w:ilvl="7" w:tplc="0C0A0019" w:tentative="1">
      <w:start w:val="1"/>
      <w:numFmt w:val="lowerLetter"/>
      <w:lvlText w:val="%8."/>
      <w:lvlJc w:val="left"/>
      <w:pPr>
        <w:ind w:left="5718" w:hanging="360"/>
      </w:pPr>
    </w:lvl>
    <w:lvl w:ilvl="8" w:tplc="0C0A001B" w:tentative="1">
      <w:start w:val="1"/>
      <w:numFmt w:val="lowerRoman"/>
      <w:lvlText w:val="%9."/>
      <w:lvlJc w:val="right"/>
      <w:pPr>
        <w:ind w:left="6438" w:hanging="180"/>
      </w:pPr>
    </w:lvl>
  </w:abstractNum>
  <w:abstractNum w:abstractNumId="21" w15:restartNumberingAfterBreak="0">
    <w:nsid w:val="46752FA1"/>
    <w:multiLevelType w:val="hybridMultilevel"/>
    <w:tmpl w:val="E3641CA0"/>
    <w:lvl w:ilvl="0" w:tplc="32BE2CCC">
      <w:start w:val="1"/>
      <w:numFmt w:val="lowerRoman"/>
      <w:lvlText w:val="%1-"/>
      <w:lvlJc w:val="left"/>
      <w:pPr>
        <w:ind w:left="1425" w:hanging="72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22" w15:restartNumberingAfterBreak="0">
    <w:nsid w:val="46EE6EFE"/>
    <w:multiLevelType w:val="hybridMultilevel"/>
    <w:tmpl w:val="27229F6E"/>
    <w:lvl w:ilvl="0" w:tplc="7C9E451E">
      <w:start w:val="1"/>
      <w:numFmt w:val="decimal"/>
      <w:lvlText w:val="%1."/>
      <w:lvlJc w:val="left"/>
      <w:pPr>
        <w:ind w:left="1003" w:hanging="360"/>
      </w:pPr>
      <w:rPr>
        <w:rFonts w:hint="default"/>
      </w:rPr>
    </w:lvl>
    <w:lvl w:ilvl="1" w:tplc="0C0A0019" w:tentative="1">
      <w:start w:val="1"/>
      <w:numFmt w:val="lowerLetter"/>
      <w:lvlText w:val="%2."/>
      <w:lvlJc w:val="left"/>
      <w:pPr>
        <w:ind w:left="1723" w:hanging="360"/>
      </w:pPr>
    </w:lvl>
    <w:lvl w:ilvl="2" w:tplc="0C0A001B" w:tentative="1">
      <w:start w:val="1"/>
      <w:numFmt w:val="lowerRoman"/>
      <w:lvlText w:val="%3."/>
      <w:lvlJc w:val="right"/>
      <w:pPr>
        <w:ind w:left="2443" w:hanging="180"/>
      </w:pPr>
    </w:lvl>
    <w:lvl w:ilvl="3" w:tplc="0C0A000F" w:tentative="1">
      <w:start w:val="1"/>
      <w:numFmt w:val="decimal"/>
      <w:lvlText w:val="%4."/>
      <w:lvlJc w:val="left"/>
      <w:pPr>
        <w:ind w:left="3163" w:hanging="360"/>
      </w:pPr>
    </w:lvl>
    <w:lvl w:ilvl="4" w:tplc="0C0A0019" w:tentative="1">
      <w:start w:val="1"/>
      <w:numFmt w:val="lowerLetter"/>
      <w:lvlText w:val="%5."/>
      <w:lvlJc w:val="left"/>
      <w:pPr>
        <w:ind w:left="3883" w:hanging="360"/>
      </w:pPr>
    </w:lvl>
    <w:lvl w:ilvl="5" w:tplc="0C0A001B" w:tentative="1">
      <w:start w:val="1"/>
      <w:numFmt w:val="lowerRoman"/>
      <w:lvlText w:val="%6."/>
      <w:lvlJc w:val="right"/>
      <w:pPr>
        <w:ind w:left="4603" w:hanging="180"/>
      </w:pPr>
    </w:lvl>
    <w:lvl w:ilvl="6" w:tplc="0C0A000F" w:tentative="1">
      <w:start w:val="1"/>
      <w:numFmt w:val="decimal"/>
      <w:lvlText w:val="%7."/>
      <w:lvlJc w:val="left"/>
      <w:pPr>
        <w:ind w:left="5323" w:hanging="360"/>
      </w:pPr>
    </w:lvl>
    <w:lvl w:ilvl="7" w:tplc="0C0A0019" w:tentative="1">
      <w:start w:val="1"/>
      <w:numFmt w:val="lowerLetter"/>
      <w:lvlText w:val="%8."/>
      <w:lvlJc w:val="left"/>
      <w:pPr>
        <w:ind w:left="6043" w:hanging="360"/>
      </w:pPr>
    </w:lvl>
    <w:lvl w:ilvl="8" w:tplc="0C0A001B" w:tentative="1">
      <w:start w:val="1"/>
      <w:numFmt w:val="lowerRoman"/>
      <w:lvlText w:val="%9."/>
      <w:lvlJc w:val="right"/>
      <w:pPr>
        <w:ind w:left="6763" w:hanging="180"/>
      </w:pPr>
    </w:lvl>
  </w:abstractNum>
  <w:abstractNum w:abstractNumId="23" w15:restartNumberingAfterBreak="0">
    <w:nsid w:val="4B107A8B"/>
    <w:multiLevelType w:val="hybridMultilevel"/>
    <w:tmpl w:val="3F0621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D2C6818"/>
    <w:multiLevelType w:val="hybridMultilevel"/>
    <w:tmpl w:val="0916FABA"/>
    <w:lvl w:ilvl="0" w:tplc="D21C28AE">
      <w:start w:val="2"/>
      <w:numFmt w:val="decimal"/>
      <w:lvlText w:val="%1"/>
      <w:lvlJc w:val="left"/>
      <w:pPr>
        <w:ind w:left="1068" w:hanging="36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E901D3F"/>
    <w:multiLevelType w:val="multilevel"/>
    <w:tmpl w:val="B6486D52"/>
    <w:lvl w:ilvl="0">
      <w:start w:val="1"/>
      <w:numFmt w:val="decimal"/>
      <w:lvlText w:val="%1."/>
      <w:lvlJc w:val="left"/>
      <w:pPr>
        <w:ind w:left="677" w:hanging="360"/>
      </w:pPr>
      <w:rPr>
        <w:rFonts w:hint="default"/>
      </w:rPr>
    </w:lvl>
    <w:lvl w:ilvl="1">
      <w:start w:val="8"/>
      <w:numFmt w:val="decimal"/>
      <w:isLgl/>
      <w:lvlText w:val="%1.%2"/>
      <w:lvlJc w:val="left"/>
      <w:pPr>
        <w:ind w:left="1065" w:hanging="360"/>
      </w:pPr>
      <w:rPr>
        <w:rFonts w:hint="default"/>
        <w:b/>
      </w:rPr>
    </w:lvl>
    <w:lvl w:ilvl="2">
      <w:start w:val="1"/>
      <w:numFmt w:val="decimal"/>
      <w:isLgl/>
      <w:lvlText w:val="%1.%2.%3"/>
      <w:lvlJc w:val="left"/>
      <w:pPr>
        <w:ind w:left="1453" w:hanging="360"/>
      </w:pPr>
      <w:rPr>
        <w:rFonts w:hint="default"/>
        <w:b/>
      </w:rPr>
    </w:lvl>
    <w:lvl w:ilvl="3">
      <w:start w:val="1"/>
      <w:numFmt w:val="decimal"/>
      <w:isLgl/>
      <w:lvlText w:val="%1.%2.%3.%4"/>
      <w:lvlJc w:val="left"/>
      <w:pPr>
        <w:ind w:left="2201" w:hanging="720"/>
      </w:pPr>
      <w:rPr>
        <w:rFonts w:hint="default"/>
        <w:b/>
      </w:rPr>
    </w:lvl>
    <w:lvl w:ilvl="4">
      <w:start w:val="1"/>
      <w:numFmt w:val="decimal"/>
      <w:isLgl/>
      <w:lvlText w:val="%1.%2.%3.%4.%5"/>
      <w:lvlJc w:val="left"/>
      <w:pPr>
        <w:ind w:left="2589" w:hanging="720"/>
      </w:pPr>
      <w:rPr>
        <w:rFonts w:hint="default"/>
        <w:b/>
      </w:rPr>
    </w:lvl>
    <w:lvl w:ilvl="5">
      <w:start w:val="1"/>
      <w:numFmt w:val="decimal"/>
      <w:isLgl/>
      <w:lvlText w:val="%1.%2.%3.%4.%5.%6"/>
      <w:lvlJc w:val="left"/>
      <w:pPr>
        <w:ind w:left="3337" w:hanging="1080"/>
      </w:pPr>
      <w:rPr>
        <w:rFonts w:hint="default"/>
        <w:b/>
      </w:rPr>
    </w:lvl>
    <w:lvl w:ilvl="6">
      <w:start w:val="1"/>
      <w:numFmt w:val="decimal"/>
      <w:isLgl/>
      <w:lvlText w:val="%1.%2.%3.%4.%5.%6.%7"/>
      <w:lvlJc w:val="left"/>
      <w:pPr>
        <w:ind w:left="3725" w:hanging="1080"/>
      </w:pPr>
      <w:rPr>
        <w:rFonts w:hint="default"/>
        <w:b/>
      </w:rPr>
    </w:lvl>
    <w:lvl w:ilvl="7">
      <w:start w:val="1"/>
      <w:numFmt w:val="decimal"/>
      <w:isLgl/>
      <w:lvlText w:val="%1.%2.%3.%4.%5.%6.%7.%8"/>
      <w:lvlJc w:val="left"/>
      <w:pPr>
        <w:ind w:left="4113" w:hanging="1080"/>
      </w:pPr>
      <w:rPr>
        <w:rFonts w:hint="default"/>
        <w:b/>
      </w:rPr>
    </w:lvl>
    <w:lvl w:ilvl="8">
      <w:start w:val="1"/>
      <w:numFmt w:val="decimal"/>
      <w:isLgl/>
      <w:lvlText w:val="%1.%2.%3.%4.%5.%6.%7.%8.%9"/>
      <w:lvlJc w:val="left"/>
      <w:pPr>
        <w:ind w:left="4861" w:hanging="1440"/>
      </w:pPr>
      <w:rPr>
        <w:rFonts w:hint="default"/>
        <w:b/>
      </w:rPr>
    </w:lvl>
  </w:abstractNum>
  <w:abstractNum w:abstractNumId="26" w15:restartNumberingAfterBreak="0">
    <w:nsid w:val="5F562157"/>
    <w:multiLevelType w:val="hybridMultilevel"/>
    <w:tmpl w:val="9A3ED4AE"/>
    <w:lvl w:ilvl="0" w:tplc="A35A46A0">
      <w:start w:val="1"/>
      <w:numFmt w:val="decimal"/>
      <w:lvlText w:val="%1."/>
      <w:lvlJc w:val="left"/>
      <w:pPr>
        <w:ind w:left="678" w:hanging="360"/>
      </w:pPr>
      <w:rPr>
        <w:rFonts w:ascii="Calibri" w:eastAsia="Calibri" w:hAnsi="Calibri" w:cs="Times New Roman"/>
      </w:rPr>
    </w:lvl>
    <w:lvl w:ilvl="1" w:tplc="0C0A0019" w:tentative="1">
      <w:start w:val="1"/>
      <w:numFmt w:val="lowerLetter"/>
      <w:lvlText w:val="%2."/>
      <w:lvlJc w:val="left"/>
      <w:pPr>
        <w:ind w:left="1398" w:hanging="360"/>
      </w:pPr>
    </w:lvl>
    <w:lvl w:ilvl="2" w:tplc="0C0A001B" w:tentative="1">
      <w:start w:val="1"/>
      <w:numFmt w:val="lowerRoman"/>
      <w:lvlText w:val="%3."/>
      <w:lvlJc w:val="right"/>
      <w:pPr>
        <w:ind w:left="2118" w:hanging="180"/>
      </w:pPr>
    </w:lvl>
    <w:lvl w:ilvl="3" w:tplc="0C0A000F" w:tentative="1">
      <w:start w:val="1"/>
      <w:numFmt w:val="decimal"/>
      <w:lvlText w:val="%4."/>
      <w:lvlJc w:val="left"/>
      <w:pPr>
        <w:ind w:left="2838" w:hanging="360"/>
      </w:pPr>
    </w:lvl>
    <w:lvl w:ilvl="4" w:tplc="0C0A0019" w:tentative="1">
      <w:start w:val="1"/>
      <w:numFmt w:val="lowerLetter"/>
      <w:lvlText w:val="%5."/>
      <w:lvlJc w:val="left"/>
      <w:pPr>
        <w:ind w:left="3558" w:hanging="360"/>
      </w:pPr>
    </w:lvl>
    <w:lvl w:ilvl="5" w:tplc="0C0A001B" w:tentative="1">
      <w:start w:val="1"/>
      <w:numFmt w:val="lowerRoman"/>
      <w:lvlText w:val="%6."/>
      <w:lvlJc w:val="right"/>
      <w:pPr>
        <w:ind w:left="4278" w:hanging="180"/>
      </w:pPr>
    </w:lvl>
    <w:lvl w:ilvl="6" w:tplc="0C0A000F" w:tentative="1">
      <w:start w:val="1"/>
      <w:numFmt w:val="decimal"/>
      <w:lvlText w:val="%7."/>
      <w:lvlJc w:val="left"/>
      <w:pPr>
        <w:ind w:left="4998" w:hanging="360"/>
      </w:pPr>
    </w:lvl>
    <w:lvl w:ilvl="7" w:tplc="0C0A0019" w:tentative="1">
      <w:start w:val="1"/>
      <w:numFmt w:val="lowerLetter"/>
      <w:lvlText w:val="%8."/>
      <w:lvlJc w:val="left"/>
      <w:pPr>
        <w:ind w:left="5718" w:hanging="360"/>
      </w:pPr>
    </w:lvl>
    <w:lvl w:ilvl="8" w:tplc="0C0A001B" w:tentative="1">
      <w:start w:val="1"/>
      <w:numFmt w:val="lowerRoman"/>
      <w:lvlText w:val="%9."/>
      <w:lvlJc w:val="right"/>
      <w:pPr>
        <w:ind w:left="6438" w:hanging="180"/>
      </w:pPr>
    </w:lvl>
  </w:abstractNum>
  <w:abstractNum w:abstractNumId="27" w15:restartNumberingAfterBreak="0">
    <w:nsid w:val="60973B5F"/>
    <w:multiLevelType w:val="hybridMultilevel"/>
    <w:tmpl w:val="F60E319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614E34AA"/>
    <w:multiLevelType w:val="hybridMultilevel"/>
    <w:tmpl w:val="4F92FC26"/>
    <w:lvl w:ilvl="0" w:tplc="3AFC52FE">
      <w:start w:val="1"/>
      <w:numFmt w:val="decimal"/>
      <w:lvlText w:val="%1."/>
      <w:lvlJc w:val="left"/>
      <w:pPr>
        <w:ind w:left="784" w:hanging="360"/>
      </w:pPr>
      <w:rPr>
        <w:rFonts w:hint="default"/>
      </w:rPr>
    </w:lvl>
    <w:lvl w:ilvl="1" w:tplc="0C0A0019" w:tentative="1">
      <w:start w:val="1"/>
      <w:numFmt w:val="lowerLetter"/>
      <w:lvlText w:val="%2."/>
      <w:lvlJc w:val="left"/>
      <w:pPr>
        <w:ind w:left="1504" w:hanging="360"/>
      </w:pPr>
    </w:lvl>
    <w:lvl w:ilvl="2" w:tplc="0C0A001B" w:tentative="1">
      <w:start w:val="1"/>
      <w:numFmt w:val="lowerRoman"/>
      <w:lvlText w:val="%3."/>
      <w:lvlJc w:val="right"/>
      <w:pPr>
        <w:ind w:left="2224" w:hanging="180"/>
      </w:pPr>
    </w:lvl>
    <w:lvl w:ilvl="3" w:tplc="0C0A000F" w:tentative="1">
      <w:start w:val="1"/>
      <w:numFmt w:val="decimal"/>
      <w:lvlText w:val="%4."/>
      <w:lvlJc w:val="left"/>
      <w:pPr>
        <w:ind w:left="2944" w:hanging="360"/>
      </w:pPr>
    </w:lvl>
    <w:lvl w:ilvl="4" w:tplc="0C0A0019" w:tentative="1">
      <w:start w:val="1"/>
      <w:numFmt w:val="lowerLetter"/>
      <w:lvlText w:val="%5."/>
      <w:lvlJc w:val="left"/>
      <w:pPr>
        <w:ind w:left="3664" w:hanging="360"/>
      </w:pPr>
    </w:lvl>
    <w:lvl w:ilvl="5" w:tplc="0C0A001B" w:tentative="1">
      <w:start w:val="1"/>
      <w:numFmt w:val="lowerRoman"/>
      <w:lvlText w:val="%6."/>
      <w:lvlJc w:val="right"/>
      <w:pPr>
        <w:ind w:left="4384" w:hanging="180"/>
      </w:pPr>
    </w:lvl>
    <w:lvl w:ilvl="6" w:tplc="0C0A000F" w:tentative="1">
      <w:start w:val="1"/>
      <w:numFmt w:val="decimal"/>
      <w:lvlText w:val="%7."/>
      <w:lvlJc w:val="left"/>
      <w:pPr>
        <w:ind w:left="5104" w:hanging="360"/>
      </w:pPr>
    </w:lvl>
    <w:lvl w:ilvl="7" w:tplc="0C0A0019" w:tentative="1">
      <w:start w:val="1"/>
      <w:numFmt w:val="lowerLetter"/>
      <w:lvlText w:val="%8."/>
      <w:lvlJc w:val="left"/>
      <w:pPr>
        <w:ind w:left="5824" w:hanging="360"/>
      </w:pPr>
    </w:lvl>
    <w:lvl w:ilvl="8" w:tplc="0C0A001B" w:tentative="1">
      <w:start w:val="1"/>
      <w:numFmt w:val="lowerRoman"/>
      <w:lvlText w:val="%9."/>
      <w:lvlJc w:val="right"/>
      <w:pPr>
        <w:ind w:left="6544" w:hanging="180"/>
      </w:pPr>
    </w:lvl>
  </w:abstractNum>
  <w:abstractNum w:abstractNumId="29" w15:restartNumberingAfterBreak="0">
    <w:nsid w:val="65914841"/>
    <w:multiLevelType w:val="hybridMultilevel"/>
    <w:tmpl w:val="4D228798"/>
    <w:lvl w:ilvl="0" w:tplc="5336D5EE">
      <w:start w:val="2"/>
      <w:numFmt w:val="decimal"/>
      <w:lvlText w:val="%1"/>
      <w:lvlJc w:val="left"/>
      <w:pPr>
        <w:ind w:left="1068" w:hanging="36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6A05537"/>
    <w:multiLevelType w:val="hybridMultilevel"/>
    <w:tmpl w:val="C576F50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6EB256C"/>
    <w:multiLevelType w:val="hybridMultilevel"/>
    <w:tmpl w:val="9A96F4C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7311339"/>
    <w:multiLevelType w:val="hybridMultilevel"/>
    <w:tmpl w:val="8844FDCE"/>
    <w:lvl w:ilvl="0" w:tplc="1188DE3E">
      <w:start w:val="1"/>
      <w:numFmt w:val="decimal"/>
      <w:lvlText w:val="%1."/>
      <w:lvlJc w:val="left"/>
      <w:pPr>
        <w:ind w:left="754" w:hanging="360"/>
      </w:pPr>
      <w:rPr>
        <w:rFonts w:hint="default"/>
      </w:rPr>
    </w:lvl>
    <w:lvl w:ilvl="1" w:tplc="0C0A0019" w:tentative="1">
      <w:start w:val="1"/>
      <w:numFmt w:val="lowerLetter"/>
      <w:lvlText w:val="%2."/>
      <w:lvlJc w:val="left"/>
      <w:pPr>
        <w:ind w:left="1474" w:hanging="360"/>
      </w:pPr>
    </w:lvl>
    <w:lvl w:ilvl="2" w:tplc="0C0A001B" w:tentative="1">
      <w:start w:val="1"/>
      <w:numFmt w:val="lowerRoman"/>
      <w:lvlText w:val="%3."/>
      <w:lvlJc w:val="right"/>
      <w:pPr>
        <w:ind w:left="2194" w:hanging="180"/>
      </w:pPr>
    </w:lvl>
    <w:lvl w:ilvl="3" w:tplc="0C0A000F" w:tentative="1">
      <w:start w:val="1"/>
      <w:numFmt w:val="decimal"/>
      <w:lvlText w:val="%4."/>
      <w:lvlJc w:val="left"/>
      <w:pPr>
        <w:ind w:left="2914" w:hanging="360"/>
      </w:pPr>
    </w:lvl>
    <w:lvl w:ilvl="4" w:tplc="0C0A0019" w:tentative="1">
      <w:start w:val="1"/>
      <w:numFmt w:val="lowerLetter"/>
      <w:lvlText w:val="%5."/>
      <w:lvlJc w:val="left"/>
      <w:pPr>
        <w:ind w:left="3634" w:hanging="360"/>
      </w:pPr>
    </w:lvl>
    <w:lvl w:ilvl="5" w:tplc="0C0A001B" w:tentative="1">
      <w:start w:val="1"/>
      <w:numFmt w:val="lowerRoman"/>
      <w:lvlText w:val="%6."/>
      <w:lvlJc w:val="right"/>
      <w:pPr>
        <w:ind w:left="4354" w:hanging="180"/>
      </w:pPr>
    </w:lvl>
    <w:lvl w:ilvl="6" w:tplc="0C0A000F" w:tentative="1">
      <w:start w:val="1"/>
      <w:numFmt w:val="decimal"/>
      <w:lvlText w:val="%7."/>
      <w:lvlJc w:val="left"/>
      <w:pPr>
        <w:ind w:left="5074" w:hanging="360"/>
      </w:pPr>
    </w:lvl>
    <w:lvl w:ilvl="7" w:tplc="0C0A0019" w:tentative="1">
      <w:start w:val="1"/>
      <w:numFmt w:val="lowerLetter"/>
      <w:lvlText w:val="%8."/>
      <w:lvlJc w:val="left"/>
      <w:pPr>
        <w:ind w:left="5794" w:hanging="360"/>
      </w:pPr>
    </w:lvl>
    <w:lvl w:ilvl="8" w:tplc="0C0A001B" w:tentative="1">
      <w:start w:val="1"/>
      <w:numFmt w:val="lowerRoman"/>
      <w:lvlText w:val="%9."/>
      <w:lvlJc w:val="right"/>
      <w:pPr>
        <w:ind w:left="6514" w:hanging="180"/>
      </w:pPr>
    </w:lvl>
  </w:abstractNum>
  <w:abstractNum w:abstractNumId="33" w15:restartNumberingAfterBreak="0">
    <w:nsid w:val="6A773453"/>
    <w:multiLevelType w:val="hybridMultilevel"/>
    <w:tmpl w:val="1C26494E"/>
    <w:lvl w:ilvl="0" w:tplc="942ABC5A">
      <w:start w:val="1"/>
      <w:numFmt w:val="decimal"/>
      <w:lvlText w:val="%1"/>
      <w:lvlJc w:val="left"/>
      <w:pPr>
        <w:ind w:left="1068" w:hanging="360"/>
      </w:pPr>
      <w:rPr>
        <w:rFonts w:hint="default"/>
        <w:b w:val="0"/>
        <w:i w:val="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4" w15:restartNumberingAfterBreak="0">
    <w:nsid w:val="6A8409C9"/>
    <w:multiLevelType w:val="hybridMultilevel"/>
    <w:tmpl w:val="40509B9E"/>
    <w:lvl w:ilvl="0" w:tplc="A052EEDC">
      <w:start w:val="1"/>
      <w:numFmt w:val="lowerLetter"/>
      <w:lvlText w:val="%1)"/>
      <w:lvlJc w:val="left"/>
      <w:pPr>
        <w:ind w:left="1068" w:hanging="360"/>
      </w:pPr>
      <w:rPr>
        <w:rFonts w:hint="default"/>
        <w:b w:val="0"/>
        <w:i w:val="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5" w15:restartNumberingAfterBreak="0">
    <w:nsid w:val="6F6666A4"/>
    <w:multiLevelType w:val="hybridMultilevel"/>
    <w:tmpl w:val="AE661BCA"/>
    <w:lvl w:ilvl="0" w:tplc="8A462DF0">
      <w:start w:val="1"/>
      <w:numFmt w:val="decimal"/>
      <w:lvlText w:val="%1."/>
      <w:lvlJc w:val="left"/>
      <w:pPr>
        <w:ind w:left="720" w:hanging="360"/>
      </w:pPr>
      <w:rPr>
        <w:rFonts w:ascii="Calibri" w:eastAsia="Calibri" w:hAnsi="Calibr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0413DDA"/>
    <w:multiLevelType w:val="hybridMultilevel"/>
    <w:tmpl w:val="201E6700"/>
    <w:lvl w:ilvl="0" w:tplc="080A000F">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7" w15:restartNumberingAfterBreak="0">
    <w:nsid w:val="7428719E"/>
    <w:multiLevelType w:val="hybridMultilevel"/>
    <w:tmpl w:val="EF4CFCE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7AA84097"/>
    <w:multiLevelType w:val="hybridMultilevel"/>
    <w:tmpl w:val="23CC9C1A"/>
    <w:lvl w:ilvl="0" w:tplc="942ABC5A">
      <w:start w:val="1"/>
      <w:numFmt w:val="decimal"/>
      <w:lvlText w:val="%1"/>
      <w:lvlJc w:val="left"/>
      <w:pPr>
        <w:ind w:left="1068" w:hanging="36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2"/>
  </w:num>
  <w:num w:numId="2">
    <w:abstractNumId w:val="6"/>
  </w:num>
  <w:num w:numId="3">
    <w:abstractNumId w:val="37"/>
  </w:num>
  <w:num w:numId="4">
    <w:abstractNumId w:val="2"/>
  </w:num>
  <w:num w:numId="5">
    <w:abstractNumId w:val="19"/>
  </w:num>
  <w:num w:numId="6">
    <w:abstractNumId w:val="30"/>
  </w:num>
  <w:num w:numId="7">
    <w:abstractNumId w:val="31"/>
  </w:num>
  <w:num w:numId="8">
    <w:abstractNumId w:val="21"/>
  </w:num>
  <w:num w:numId="9">
    <w:abstractNumId w:val="14"/>
  </w:num>
  <w:num w:numId="10">
    <w:abstractNumId w:val="5"/>
  </w:num>
  <w:num w:numId="11">
    <w:abstractNumId w:val="10"/>
  </w:num>
  <w:num w:numId="12">
    <w:abstractNumId w:val="32"/>
  </w:num>
  <w:num w:numId="13">
    <w:abstractNumId w:val="17"/>
  </w:num>
  <w:num w:numId="14">
    <w:abstractNumId w:val="8"/>
  </w:num>
  <w:num w:numId="15">
    <w:abstractNumId w:val="1"/>
  </w:num>
  <w:num w:numId="16">
    <w:abstractNumId w:val="13"/>
  </w:num>
  <w:num w:numId="17">
    <w:abstractNumId w:val="23"/>
  </w:num>
  <w:num w:numId="18">
    <w:abstractNumId w:val="22"/>
  </w:num>
  <w:num w:numId="19">
    <w:abstractNumId w:val="35"/>
  </w:num>
  <w:num w:numId="20">
    <w:abstractNumId w:val="27"/>
  </w:num>
  <w:num w:numId="21">
    <w:abstractNumId w:val="26"/>
  </w:num>
  <w:num w:numId="22">
    <w:abstractNumId w:val="3"/>
  </w:num>
  <w:num w:numId="23">
    <w:abstractNumId w:val="9"/>
  </w:num>
  <w:num w:numId="24">
    <w:abstractNumId w:val="28"/>
  </w:num>
  <w:num w:numId="25">
    <w:abstractNumId w:val="20"/>
  </w:num>
  <w:num w:numId="26">
    <w:abstractNumId w:val="16"/>
  </w:num>
  <w:num w:numId="27">
    <w:abstractNumId w:val="25"/>
  </w:num>
  <w:num w:numId="28">
    <w:abstractNumId w:val="18"/>
  </w:num>
  <w:num w:numId="29">
    <w:abstractNumId w:val="4"/>
  </w:num>
  <w:num w:numId="30">
    <w:abstractNumId w:val="36"/>
  </w:num>
  <w:num w:numId="31">
    <w:abstractNumId w:val="33"/>
  </w:num>
  <w:num w:numId="32">
    <w:abstractNumId w:val="34"/>
  </w:num>
  <w:num w:numId="33">
    <w:abstractNumId w:val="38"/>
  </w:num>
  <w:num w:numId="34">
    <w:abstractNumId w:val="24"/>
  </w:num>
  <w:num w:numId="35">
    <w:abstractNumId w:val="7"/>
  </w:num>
  <w:num w:numId="36">
    <w:abstractNumId w:val="29"/>
  </w:num>
  <w:num w:numId="37">
    <w:abstractNumId w:val="15"/>
  </w:num>
  <w:num w:numId="38">
    <w:abstractNumId w:val="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60B"/>
    <w:rsid w:val="00002B1F"/>
    <w:rsid w:val="00003F23"/>
    <w:rsid w:val="000044EC"/>
    <w:rsid w:val="0000474D"/>
    <w:rsid w:val="00005B13"/>
    <w:rsid w:val="0000731E"/>
    <w:rsid w:val="00011CEA"/>
    <w:rsid w:val="00021ACD"/>
    <w:rsid w:val="000220EB"/>
    <w:rsid w:val="0002456F"/>
    <w:rsid w:val="00026069"/>
    <w:rsid w:val="00026102"/>
    <w:rsid w:val="000314E0"/>
    <w:rsid w:val="000356EB"/>
    <w:rsid w:val="000358B3"/>
    <w:rsid w:val="00035D3F"/>
    <w:rsid w:val="00036327"/>
    <w:rsid w:val="000368C3"/>
    <w:rsid w:val="000426E7"/>
    <w:rsid w:val="000454C2"/>
    <w:rsid w:val="000460E1"/>
    <w:rsid w:val="00053F78"/>
    <w:rsid w:val="00056B56"/>
    <w:rsid w:val="0005779A"/>
    <w:rsid w:val="00061AE2"/>
    <w:rsid w:val="00062FF3"/>
    <w:rsid w:val="00065CEE"/>
    <w:rsid w:val="00066769"/>
    <w:rsid w:val="0007092B"/>
    <w:rsid w:val="00073801"/>
    <w:rsid w:val="00077360"/>
    <w:rsid w:val="000808AF"/>
    <w:rsid w:val="00081135"/>
    <w:rsid w:val="00084DF9"/>
    <w:rsid w:val="00087DB8"/>
    <w:rsid w:val="00087DD5"/>
    <w:rsid w:val="00090D21"/>
    <w:rsid w:val="00093757"/>
    <w:rsid w:val="00095FAA"/>
    <w:rsid w:val="00097A5C"/>
    <w:rsid w:val="000A2D3F"/>
    <w:rsid w:val="000A49BC"/>
    <w:rsid w:val="000B0F7F"/>
    <w:rsid w:val="000B1334"/>
    <w:rsid w:val="000B1389"/>
    <w:rsid w:val="000B17C7"/>
    <w:rsid w:val="000B33B9"/>
    <w:rsid w:val="000B57BA"/>
    <w:rsid w:val="000B6D88"/>
    <w:rsid w:val="000B6FC5"/>
    <w:rsid w:val="000B7EDA"/>
    <w:rsid w:val="000C0258"/>
    <w:rsid w:val="000C0B30"/>
    <w:rsid w:val="000C223B"/>
    <w:rsid w:val="000C523C"/>
    <w:rsid w:val="000C5F3F"/>
    <w:rsid w:val="000C6438"/>
    <w:rsid w:val="000C7289"/>
    <w:rsid w:val="000C7E5E"/>
    <w:rsid w:val="000C7F76"/>
    <w:rsid w:val="000D10FD"/>
    <w:rsid w:val="000D384B"/>
    <w:rsid w:val="000E03D9"/>
    <w:rsid w:val="000E05BE"/>
    <w:rsid w:val="000E0ED3"/>
    <w:rsid w:val="000E1833"/>
    <w:rsid w:val="000E2E7B"/>
    <w:rsid w:val="000E4AD4"/>
    <w:rsid w:val="000E74E9"/>
    <w:rsid w:val="000F0D14"/>
    <w:rsid w:val="000F2ACB"/>
    <w:rsid w:val="000F36D9"/>
    <w:rsid w:val="00100EC3"/>
    <w:rsid w:val="00102064"/>
    <w:rsid w:val="00102753"/>
    <w:rsid w:val="00102A59"/>
    <w:rsid w:val="00102E14"/>
    <w:rsid w:val="00103CF1"/>
    <w:rsid w:val="00106E9D"/>
    <w:rsid w:val="00107EC6"/>
    <w:rsid w:val="001140A4"/>
    <w:rsid w:val="001143A0"/>
    <w:rsid w:val="00117DD5"/>
    <w:rsid w:val="001205BE"/>
    <w:rsid w:val="0012173E"/>
    <w:rsid w:val="001258D5"/>
    <w:rsid w:val="00134689"/>
    <w:rsid w:val="00141D6F"/>
    <w:rsid w:val="001435D3"/>
    <w:rsid w:val="00144C50"/>
    <w:rsid w:val="001529F0"/>
    <w:rsid w:val="0015392F"/>
    <w:rsid w:val="00153C48"/>
    <w:rsid w:val="001549ED"/>
    <w:rsid w:val="00157114"/>
    <w:rsid w:val="001574FC"/>
    <w:rsid w:val="00161D2E"/>
    <w:rsid w:val="00162DB6"/>
    <w:rsid w:val="00165FEB"/>
    <w:rsid w:val="00167A95"/>
    <w:rsid w:val="0017166C"/>
    <w:rsid w:val="001718B2"/>
    <w:rsid w:val="00174013"/>
    <w:rsid w:val="0017535A"/>
    <w:rsid w:val="00177F2F"/>
    <w:rsid w:val="0018385D"/>
    <w:rsid w:val="00186ACA"/>
    <w:rsid w:val="001870B8"/>
    <w:rsid w:val="00187C0E"/>
    <w:rsid w:val="0019354D"/>
    <w:rsid w:val="00193F87"/>
    <w:rsid w:val="00194221"/>
    <w:rsid w:val="001A5471"/>
    <w:rsid w:val="001A56BF"/>
    <w:rsid w:val="001A6859"/>
    <w:rsid w:val="001A6B6E"/>
    <w:rsid w:val="001A7C29"/>
    <w:rsid w:val="001B1349"/>
    <w:rsid w:val="001B1AE6"/>
    <w:rsid w:val="001B77DB"/>
    <w:rsid w:val="001C06CC"/>
    <w:rsid w:val="001C0FE1"/>
    <w:rsid w:val="001C4299"/>
    <w:rsid w:val="001C6FB4"/>
    <w:rsid w:val="001D361E"/>
    <w:rsid w:val="001D71B7"/>
    <w:rsid w:val="001E00E8"/>
    <w:rsid w:val="001E48C8"/>
    <w:rsid w:val="001E6BC6"/>
    <w:rsid w:val="001E7707"/>
    <w:rsid w:val="001F1625"/>
    <w:rsid w:val="001F4F06"/>
    <w:rsid w:val="001F6143"/>
    <w:rsid w:val="001F6ACF"/>
    <w:rsid w:val="002103EE"/>
    <w:rsid w:val="002136A5"/>
    <w:rsid w:val="00214292"/>
    <w:rsid w:val="002153DB"/>
    <w:rsid w:val="0022045C"/>
    <w:rsid w:val="00222A3D"/>
    <w:rsid w:val="002271C1"/>
    <w:rsid w:val="002332FE"/>
    <w:rsid w:val="00233704"/>
    <w:rsid w:val="002363CD"/>
    <w:rsid w:val="00245A97"/>
    <w:rsid w:val="002518F2"/>
    <w:rsid w:val="002518FB"/>
    <w:rsid w:val="00257D67"/>
    <w:rsid w:val="00260B76"/>
    <w:rsid w:val="00261D81"/>
    <w:rsid w:val="00263A9E"/>
    <w:rsid w:val="0026771D"/>
    <w:rsid w:val="00267C3C"/>
    <w:rsid w:val="00267D84"/>
    <w:rsid w:val="002702E9"/>
    <w:rsid w:val="002738B7"/>
    <w:rsid w:val="00275B29"/>
    <w:rsid w:val="00275DAA"/>
    <w:rsid w:val="0028080E"/>
    <w:rsid w:val="0028103D"/>
    <w:rsid w:val="00281B73"/>
    <w:rsid w:val="002839CC"/>
    <w:rsid w:val="00284507"/>
    <w:rsid w:val="002865C3"/>
    <w:rsid w:val="0029532A"/>
    <w:rsid w:val="00295EA8"/>
    <w:rsid w:val="00296FF2"/>
    <w:rsid w:val="002A2C9B"/>
    <w:rsid w:val="002A2ED9"/>
    <w:rsid w:val="002A5AF6"/>
    <w:rsid w:val="002A7862"/>
    <w:rsid w:val="002A7ECB"/>
    <w:rsid w:val="002B0A48"/>
    <w:rsid w:val="002B1A23"/>
    <w:rsid w:val="002B2A49"/>
    <w:rsid w:val="002B46FF"/>
    <w:rsid w:val="002C046D"/>
    <w:rsid w:val="002C3DF3"/>
    <w:rsid w:val="002C447B"/>
    <w:rsid w:val="002C5502"/>
    <w:rsid w:val="002D149D"/>
    <w:rsid w:val="002D2294"/>
    <w:rsid w:val="002D35E2"/>
    <w:rsid w:val="002D44F9"/>
    <w:rsid w:val="002D78CE"/>
    <w:rsid w:val="002E041F"/>
    <w:rsid w:val="002E1DA0"/>
    <w:rsid w:val="002E3739"/>
    <w:rsid w:val="002E429A"/>
    <w:rsid w:val="002E43CE"/>
    <w:rsid w:val="002E4D95"/>
    <w:rsid w:val="002E5887"/>
    <w:rsid w:val="002F039A"/>
    <w:rsid w:val="002F1CD6"/>
    <w:rsid w:val="002F4B08"/>
    <w:rsid w:val="003017BB"/>
    <w:rsid w:val="00303F62"/>
    <w:rsid w:val="00315DA2"/>
    <w:rsid w:val="00315E41"/>
    <w:rsid w:val="003179A0"/>
    <w:rsid w:val="00320B6A"/>
    <w:rsid w:val="00330650"/>
    <w:rsid w:val="00330FA3"/>
    <w:rsid w:val="00332E8B"/>
    <w:rsid w:val="00333A37"/>
    <w:rsid w:val="00333A98"/>
    <w:rsid w:val="00335249"/>
    <w:rsid w:val="003407F0"/>
    <w:rsid w:val="00342BC3"/>
    <w:rsid w:val="00343A9D"/>
    <w:rsid w:val="0034418F"/>
    <w:rsid w:val="00345197"/>
    <w:rsid w:val="00346E34"/>
    <w:rsid w:val="00353880"/>
    <w:rsid w:val="00354AF5"/>
    <w:rsid w:val="003571D2"/>
    <w:rsid w:val="00361AC0"/>
    <w:rsid w:val="00361C80"/>
    <w:rsid w:val="00362C3C"/>
    <w:rsid w:val="00363214"/>
    <w:rsid w:val="0036322C"/>
    <w:rsid w:val="00364E12"/>
    <w:rsid w:val="0036594E"/>
    <w:rsid w:val="00366573"/>
    <w:rsid w:val="0036697A"/>
    <w:rsid w:val="00372A8E"/>
    <w:rsid w:val="00372B54"/>
    <w:rsid w:val="0037336F"/>
    <w:rsid w:val="00374BF1"/>
    <w:rsid w:val="0037545C"/>
    <w:rsid w:val="003769E4"/>
    <w:rsid w:val="00380963"/>
    <w:rsid w:val="00383369"/>
    <w:rsid w:val="00383478"/>
    <w:rsid w:val="00383DE2"/>
    <w:rsid w:val="00385CFF"/>
    <w:rsid w:val="0039059A"/>
    <w:rsid w:val="00391B78"/>
    <w:rsid w:val="003954BC"/>
    <w:rsid w:val="003A0999"/>
    <w:rsid w:val="003A3557"/>
    <w:rsid w:val="003A6BD9"/>
    <w:rsid w:val="003A7F81"/>
    <w:rsid w:val="003B1B72"/>
    <w:rsid w:val="003B47FB"/>
    <w:rsid w:val="003B51C8"/>
    <w:rsid w:val="003B5FDA"/>
    <w:rsid w:val="003B786E"/>
    <w:rsid w:val="003C0DB5"/>
    <w:rsid w:val="003C7912"/>
    <w:rsid w:val="003C7E90"/>
    <w:rsid w:val="003D3287"/>
    <w:rsid w:val="003D7B6A"/>
    <w:rsid w:val="003D7C57"/>
    <w:rsid w:val="003D7EA6"/>
    <w:rsid w:val="003E0DBA"/>
    <w:rsid w:val="003E1DBF"/>
    <w:rsid w:val="003E3EA2"/>
    <w:rsid w:val="003F1B5A"/>
    <w:rsid w:val="003F35D8"/>
    <w:rsid w:val="003F59B2"/>
    <w:rsid w:val="003F5BD9"/>
    <w:rsid w:val="003F6650"/>
    <w:rsid w:val="00402DB0"/>
    <w:rsid w:val="00403A9B"/>
    <w:rsid w:val="00403EEC"/>
    <w:rsid w:val="00406931"/>
    <w:rsid w:val="00410424"/>
    <w:rsid w:val="00411796"/>
    <w:rsid w:val="00411932"/>
    <w:rsid w:val="00414CC5"/>
    <w:rsid w:val="004174BB"/>
    <w:rsid w:val="004216CE"/>
    <w:rsid w:val="00421797"/>
    <w:rsid w:val="0042296D"/>
    <w:rsid w:val="00424AC2"/>
    <w:rsid w:val="004277A3"/>
    <w:rsid w:val="004303E5"/>
    <w:rsid w:val="0043316B"/>
    <w:rsid w:val="00440081"/>
    <w:rsid w:val="00443C2E"/>
    <w:rsid w:val="00445135"/>
    <w:rsid w:val="004458F9"/>
    <w:rsid w:val="0044791F"/>
    <w:rsid w:val="00450833"/>
    <w:rsid w:val="0045294B"/>
    <w:rsid w:val="00464622"/>
    <w:rsid w:val="004650F2"/>
    <w:rsid w:val="0046571D"/>
    <w:rsid w:val="00467005"/>
    <w:rsid w:val="00467A2A"/>
    <w:rsid w:val="00470F93"/>
    <w:rsid w:val="00474CEF"/>
    <w:rsid w:val="00477AFD"/>
    <w:rsid w:val="004841B1"/>
    <w:rsid w:val="00490890"/>
    <w:rsid w:val="00493E5E"/>
    <w:rsid w:val="00494C57"/>
    <w:rsid w:val="004A0E3D"/>
    <w:rsid w:val="004A3BB6"/>
    <w:rsid w:val="004B13B8"/>
    <w:rsid w:val="004B4468"/>
    <w:rsid w:val="004B44C6"/>
    <w:rsid w:val="004B4ABF"/>
    <w:rsid w:val="004B6AC0"/>
    <w:rsid w:val="004C2DAB"/>
    <w:rsid w:val="004C570D"/>
    <w:rsid w:val="004D07E9"/>
    <w:rsid w:val="004D2356"/>
    <w:rsid w:val="004D2DE2"/>
    <w:rsid w:val="004E096D"/>
    <w:rsid w:val="004E0AAC"/>
    <w:rsid w:val="004E0E6B"/>
    <w:rsid w:val="004F0A19"/>
    <w:rsid w:val="004F131D"/>
    <w:rsid w:val="004F2EF5"/>
    <w:rsid w:val="004F33B1"/>
    <w:rsid w:val="004F5BDE"/>
    <w:rsid w:val="00504EF2"/>
    <w:rsid w:val="005060E3"/>
    <w:rsid w:val="00507BAC"/>
    <w:rsid w:val="00515554"/>
    <w:rsid w:val="00520267"/>
    <w:rsid w:val="00520D90"/>
    <w:rsid w:val="0052259B"/>
    <w:rsid w:val="00523542"/>
    <w:rsid w:val="0052422D"/>
    <w:rsid w:val="00526DF2"/>
    <w:rsid w:val="0052738A"/>
    <w:rsid w:val="0053124C"/>
    <w:rsid w:val="005327D8"/>
    <w:rsid w:val="005378D7"/>
    <w:rsid w:val="00540135"/>
    <w:rsid w:val="005405FC"/>
    <w:rsid w:val="00540C94"/>
    <w:rsid w:val="0054198A"/>
    <w:rsid w:val="0054373C"/>
    <w:rsid w:val="0055123E"/>
    <w:rsid w:val="005514C8"/>
    <w:rsid w:val="00551D0B"/>
    <w:rsid w:val="00552E47"/>
    <w:rsid w:val="00553C36"/>
    <w:rsid w:val="005554D0"/>
    <w:rsid w:val="00555D11"/>
    <w:rsid w:val="00557CF2"/>
    <w:rsid w:val="005618AF"/>
    <w:rsid w:val="0056227C"/>
    <w:rsid w:val="005647EB"/>
    <w:rsid w:val="00566EC8"/>
    <w:rsid w:val="00567E7B"/>
    <w:rsid w:val="005717A8"/>
    <w:rsid w:val="0057483C"/>
    <w:rsid w:val="005774AC"/>
    <w:rsid w:val="00577A54"/>
    <w:rsid w:val="00581968"/>
    <w:rsid w:val="005828DA"/>
    <w:rsid w:val="00584D52"/>
    <w:rsid w:val="0058525D"/>
    <w:rsid w:val="00593FE0"/>
    <w:rsid w:val="00595742"/>
    <w:rsid w:val="00597D6C"/>
    <w:rsid w:val="005A2CF2"/>
    <w:rsid w:val="005A2F04"/>
    <w:rsid w:val="005A4C1E"/>
    <w:rsid w:val="005A7F8F"/>
    <w:rsid w:val="005B0552"/>
    <w:rsid w:val="005B25B4"/>
    <w:rsid w:val="005B4431"/>
    <w:rsid w:val="005B784E"/>
    <w:rsid w:val="005C0B82"/>
    <w:rsid w:val="005C45FB"/>
    <w:rsid w:val="005C64FF"/>
    <w:rsid w:val="005C72D5"/>
    <w:rsid w:val="005D0AC5"/>
    <w:rsid w:val="005D5AC5"/>
    <w:rsid w:val="005D5CDA"/>
    <w:rsid w:val="005E0786"/>
    <w:rsid w:val="005E34A5"/>
    <w:rsid w:val="005F1112"/>
    <w:rsid w:val="005F1B18"/>
    <w:rsid w:val="005F3C32"/>
    <w:rsid w:val="005F45E1"/>
    <w:rsid w:val="005F5C17"/>
    <w:rsid w:val="00601E35"/>
    <w:rsid w:val="00604CB6"/>
    <w:rsid w:val="00605F4C"/>
    <w:rsid w:val="00606708"/>
    <w:rsid w:val="00606B6A"/>
    <w:rsid w:val="0061356C"/>
    <w:rsid w:val="00614987"/>
    <w:rsid w:val="00614DD8"/>
    <w:rsid w:val="00617375"/>
    <w:rsid w:val="00622129"/>
    <w:rsid w:val="006374D9"/>
    <w:rsid w:val="0063767F"/>
    <w:rsid w:val="00643307"/>
    <w:rsid w:val="006433AE"/>
    <w:rsid w:val="00647510"/>
    <w:rsid w:val="0065089E"/>
    <w:rsid w:val="006545F3"/>
    <w:rsid w:val="0065498E"/>
    <w:rsid w:val="006564BF"/>
    <w:rsid w:val="006608D8"/>
    <w:rsid w:val="00660AD5"/>
    <w:rsid w:val="00660C05"/>
    <w:rsid w:val="00666BB1"/>
    <w:rsid w:val="00672695"/>
    <w:rsid w:val="00675149"/>
    <w:rsid w:val="00675C15"/>
    <w:rsid w:val="0067656F"/>
    <w:rsid w:val="00680789"/>
    <w:rsid w:val="006837EE"/>
    <w:rsid w:val="00683EDC"/>
    <w:rsid w:val="006873D4"/>
    <w:rsid w:val="006913E4"/>
    <w:rsid w:val="0069365B"/>
    <w:rsid w:val="0069413A"/>
    <w:rsid w:val="00694D6E"/>
    <w:rsid w:val="006961F0"/>
    <w:rsid w:val="00697DC2"/>
    <w:rsid w:val="006A50AE"/>
    <w:rsid w:val="006A7D67"/>
    <w:rsid w:val="006B2194"/>
    <w:rsid w:val="006C0275"/>
    <w:rsid w:val="006C0E1D"/>
    <w:rsid w:val="006C49C7"/>
    <w:rsid w:val="006C4AD7"/>
    <w:rsid w:val="006C6193"/>
    <w:rsid w:val="006D0F71"/>
    <w:rsid w:val="006D7F7C"/>
    <w:rsid w:val="006E16D4"/>
    <w:rsid w:val="006E707B"/>
    <w:rsid w:val="006F2149"/>
    <w:rsid w:val="006F262E"/>
    <w:rsid w:val="006F4349"/>
    <w:rsid w:val="006F58B3"/>
    <w:rsid w:val="006F7B7B"/>
    <w:rsid w:val="00700359"/>
    <w:rsid w:val="0070228B"/>
    <w:rsid w:val="00704BA5"/>
    <w:rsid w:val="00704E6E"/>
    <w:rsid w:val="00706879"/>
    <w:rsid w:val="00707ABA"/>
    <w:rsid w:val="00713C28"/>
    <w:rsid w:val="00715287"/>
    <w:rsid w:val="007157CE"/>
    <w:rsid w:val="00717FE1"/>
    <w:rsid w:val="0072235B"/>
    <w:rsid w:val="00723F81"/>
    <w:rsid w:val="00730BF5"/>
    <w:rsid w:val="00730FBC"/>
    <w:rsid w:val="00733B49"/>
    <w:rsid w:val="00737A6B"/>
    <w:rsid w:val="00741CAC"/>
    <w:rsid w:val="00743F8D"/>
    <w:rsid w:val="00744871"/>
    <w:rsid w:val="00745903"/>
    <w:rsid w:val="007465BF"/>
    <w:rsid w:val="007467CC"/>
    <w:rsid w:val="00751470"/>
    <w:rsid w:val="00753539"/>
    <w:rsid w:val="0075373A"/>
    <w:rsid w:val="00756E4B"/>
    <w:rsid w:val="00761A99"/>
    <w:rsid w:val="00761FAE"/>
    <w:rsid w:val="00762C01"/>
    <w:rsid w:val="00764853"/>
    <w:rsid w:val="00765FB6"/>
    <w:rsid w:val="007714F3"/>
    <w:rsid w:val="0077250A"/>
    <w:rsid w:val="00772858"/>
    <w:rsid w:val="00773760"/>
    <w:rsid w:val="00776231"/>
    <w:rsid w:val="00780693"/>
    <w:rsid w:val="0078296D"/>
    <w:rsid w:val="00782F93"/>
    <w:rsid w:val="00786B29"/>
    <w:rsid w:val="00790B36"/>
    <w:rsid w:val="0079188B"/>
    <w:rsid w:val="007925D1"/>
    <w:rsid w:val="00792D6C"/>
    <w:rsid w:val="00794670"/>
    <w:rsid w:val="0079546D"/>
    <w:rsid w:val="007960AB"/>
    <w:rsid w:val="007A16F3"/>
    <w:rsid w:val="007A4CBC"/>
    <w:rsid w:val="007A54E1"/>
    <w:rsid w:val="007A588B"/>
    <w:rsid w:val="007A764F"/>
    <w:rsid w:val="007B0B9E"/>
    <w:rsid w:val="007B1B40"/>
    <w:rsid w:val="007B4F54"/>
    <w:rsid w:val="007B5FFD"/>
    <w:rsid w:val="007B6B5F"/>
    <w:rsid w:val="007B7A15"/>
    <w:rsid w:val="007B7B13"/>
    <w:rsid w:val="007C0D6F"/>
    <w:rsid w:val="007C213B"/>
    <w:rsid w:val="007C2988"/>
    <w:rsid w:val="007C7CC8"/>
    <w:rsid w:val="007D01CE"/>
    <w:rsid w:val="007D2F2A"/>
    <w:rsid w:val="007D3BFB"/>
    <w:rsid w:val="007D5B2E"/>
    <w:rsid w:val="007E09C7"/>
    <w:rsid w:val="007E2C32"/>
    <w:rsid w:val="007E3B94"/>
    <w:rsid w:val="007E7B14"/>
    <w:rsid w:val="007F0573"/>
    <w:rsid w:val="007F16DE"/>
    <w:rsid w:val="007F1AA7"/>
    <w:rsid w:val="007F2068"/>
    <w:rsid w:val="007F398A"/>
    <w:rsid w:val="007F40F3"/>
    <w:rsid w:val="007F4300"/>
    <w:rsid w:val="007F5141"/>
    <w:rsid w:val="00800896"/>
    <w:rsid w:val="00800C03"/>
    <w:rsid w:val="0080100D"/>
    <w:rsid w:val="0080376A"/>
    <w:rsid w:val="008045A7"/>
    <w:rsid w:val="00806192"/>
    <w:rsid w:val="0081207B"/>
    <w:rsid w:val="00812112"/>
    <w:rsid w:val="00812487"/>
    <w:rsid w:val="00816E5F"/>
    <w:rsid w:val="00825D3A"/>
    <w:rsid w:val="008264EE"/>
    <w:rsid w:val="008269D4"/>
    <w:rsid w:val="00827067"/>
    <w:rsid w:val="00827224"/>
    <w:rsid w:val="008309AE"/>
    <w:rsid w:val="00833658"/>
    <w:rsid w:val="00836DE6"/>
    <w:rsid w:val="00836FBD"/>
    <w:rsid w:val="0083756A"/>
    <w:rsid w:val="00840AAE"/>
    <w:rsid w:val="008427A3"/>
    <w:rsid w:val="008436EE"/>
    <w:rsid w:val="00846415"/>
    <w:rsid w:val="008470CF"/>
    <w:rsid w:val="008515CD"/>
    <w:rsid w:val="008520DB"/>
    <w:rsid w:val="00852DEE"/>
    <w:rsid w:val="008552F2"/>
    <w:rsid w:val="0085608C"/>
    <w:rsid w:val="008606C0"/>
    <w:rsid w:val="00860F11"/>
    <w:rsid w:val="008623F5"/>
    <w:rsid w:val="008659B6"/>
    <w:rsid w:val="00866374"/>
    <w:rsid w:val="008678E1"/>
    <w:rsid w:val="00872DF5"/>
    <w:rsid w:val="0087452C"/>
    <w:rsid w:val="0087466B"/>
    <w:rsid w:val="00874E51"/>
    <w:rsid w:val="008760C6"/>
    <w:rsid w:val="008760FE"/>
    <w:rsid w:val="00881C60"/>
    <w:rsid w:val="008863DF"/>
    <w:rsid w:val="00887019"/>
    <w:rsid w:val="00892D1B"/>
    <w:rsid w:val="0089501F"/>
    <w:rsid w:val="00896F59"/>
    <w:rsid w:val="008A11BC"/>
    <w:rsid w:val="008A24A7"/>
    <w:rsid w:val="008A5189"/>
    <w:rsid w:val="008A625F"/>
    <w:rsid w:val="008A7808"/>
    <w:rsid w:val="008A7A52"/>
    <w:rsid w:val="008B2B85"/>
    <w:rsid w:val="008B5F3C"/>
    <w:rsid w:val="008B6772"/>
    <w:rsid w:val="008B7E2E"/>
    <w:rsid w:val="008C6847"/>
    <w:rsid w:val="008C77E9"/>
    <w:rsid w:val="008D0491"/>
    <w:rsid w:val="008D2BE0"/>
    <w:rsid w:val="008D38D1"/>
    <w:rsid w:val="008D5698"/>
    <w:rsid w:val="008E4F28"/>
    <w:rsid w:val="008E65FD"/>
    <w:rsid w:val="008F0BE4"/>
    <w:rsid w:val="008F1B1B"/>
    <w:rsid w:val="008F2085"/>
    <w:rsid w:val="008F7485"/>
    <w:rsid w:val="009039F0"/>
    <w:rsid w:val="00904449"/>
    <w:rsid w:val="00905124"/>
    <w:rsid w:val="00906C11"/>
    <w:rsid w:val="00910AF8"/>
    <w:rsid w:val="00911978"/>
    <w:rsid w:val="00912E65"/>
    <w:rsid w:val="009130DA"/>
    <w:rsid w:val="009138EB"/>
    <w:rsid w:val="0091454B"/>
    <w:rsid w:val="009148CF"/>
    <w:rsid w:val="009230A5"/>
    <w:rsid w:val="009251E2"/>
    <w:rsid w:val="009303B3"/>
    <w:rsid w:val="00931A83"/>
    <w:rsid w:val="00932C9B"/>
    <w:rsid w:val="0093345F"/>
    <w:rsid w:val="00934401"/>
    <w:rsid w:val="00934E44"/>
    <w:rsid w:val="009406FE"/>
    <w:rsid w:val="00942C5C"/>
    <w:rsid w:val="009452BF"/>
    <w:rsid w:val="0094538E"/>
    <w:rsid w:val="00946129"/>
    <w:rsid w:val="009477C0"/>
    <w:rsid w:val="00950B00"/>
    <w:rsid w:val="00951B5B"/>
    <w:rsid w:val="0095452F"/>
    <w:rsid w:val="00954953"/>
    <w:rsid w:val="009556C6"/>
    <w:rsid w:val="0095741E"/>
    <w:rsid w:val="00957875"/>
    <w:rsid w:val="00960542"/>
    <w:rsid w:val="00960A03"/>
    <w:rsid w:val="00960FC2"/>
    <w:rsid w:val="009612F0"/>
    <w:rsid w:val="009642C5"/>
    <w:rsid w:val="00964797"/>
    <w:rsid w:val="009652F8"/>
    <w:rsid w:val="00967733"/>
    <w:rsid w:val="0097006F"/>
    <w:rsid w:val="009715B4"/>
    <w:rsid w:val="00972B8E"/>
    <w:rsid w:val="009731AE"/>
    <w:rsid w:val="00975551"/>
    <w:rsid w:val="00977DC9"/>
    <w:rsid w:val="009842D1"/>
    <w:rsid w:val="009857AC"/>
    <w:rsid w:val="009876D1"/>
    <w:rsid w:val="009974D0"/>
    <w:rsid w:val="009A05DC"/>
    <w:rsid w:val="009A0ABB"/>
    <w:rsid w:val="009A19FC"/>
    <w:rsid w:val="009A3660"/>
    <w:rsid w:val="009A787B"/>
    <w:rsid w:val="009B02E0"/>
    <w:rsid w:val="009B1088"/>
    <w:rsid w:val="009B1411"/>
    <w:rsid w:val="009B5D3A"/>
    <w:rsid w:val="009B7D5A"/>
    <w:rsid w:val="009B7EA3"/>
    <w:rsid w:val="009C142A"/>
    <w:rsid w:val="009C2517"/>
    <w:rsid w:val="009C32A6"/>
    <w:rsid w:val="009D0BD0"/>
    <w:rsid w:val="009D2711"/>
    <w:rsid w:val="009D4E46"/>
    <w:rsid w:val="009D51DD"/>
    <w:rsid w:val="009D57CB"/>
    <w:rsid w:val="009E2E50"/>
    <w:rsid w:val="009E3EBB"/>
    <w:rsid w:val="009E5393"/>
    <w:rsid w:val="009E60E5"/>
    <w:rsid w:val="009E6DC4"/>
    <w:rsid w:val="009E7C2F"/>
    <w:rsid w:val="009F1419"/>
    <w:rsid w:val="009F18A7"/>
    <w:rsid w:val="009F18FD"/>
    <w:rsid w:val="009F2C0D"/>
    <w:rsid w:val="009F48C1"/>
    <w:rsid w:val="009F630A"/>
    <w:rsid w:val="009F7A8F"/>
    <w:rsid w:val="009F7B7B"/>
    <w:rsid w:val="00A01493"/>
    <w:rsid w:val="00A020EF"/>
    <w:rsid w:val="00A02865"/>
    <w:rsid w:val="00A05C3A"/>
    <w:rsid w:val="00A129E6"/>
    <w:rsid w:val="00A163D1"/>
    <w:rsid w:val="00A168F1"/>
    <w:rsid w:val="00A219F6"/>
    <w:rsid w:val="00A227F1"/>
    <w:rsid w:val="00A24918"/>
    <w:rsid w:val="00A24CFC"/>
    <w:rsid w:val="00A279DD"/>
    <w:rsid w:val="00A310DE"/>
    <w:rsid w:val="00A31D60"/>
    <w:rsid w:val="00A40664"/>
    <w:rsid w:val="00A44485"/>
    <w:rsid w:val="00A449AA"/>
    <w:rsid w:val="00A471C1"/>
    <w:rsid w:val="00A50228"/>
    <w:rsid w:val="00A5037B"/>
    <w:rsid w:val="00A50CD8"/>
    <w:rsid w:val="00A50D36"/>
    <w:rsid w:val="00A57ECA"/>
    <w:rsid w:val="00A6150F"/>
    <w:rsid w:val="00A6233A"/>
    <w:rsid w:val="00A63623"/>
    <w:rsid w:val="00A63C42"/>
    <w:rsid w:val="00A64336"/>
    <w:rsid w:val="00A64955"/>
    <w:rsid w:val="00A67EF5"/>
    <w:rsid w:val="00A7282C"/>
    <w:rsid w:val="00A72AD2"/>
    <w:rsid w:val="00A7429B"/>
    <w:rsid w:val="00A8369C"/>
    <w:rsid w:val="00A83FEF"/>
    <w:rsid w:val="00A860A4"/>
    <w:rsid w:val="00A87734"/>
    <w:rsid w:val="00A905D3"/>
    <w:rsid w:val="00A91112"/>
    <w:rsid w:val="00A93BB4"/>
    <w:rsid w:val="00A94262"/>
    <w:rsid w:val="00A94391"/>
    <w:rsid w:val="00A963EB"/>
    <w:rsid w:val="00A9705E"/>
    <w:rsid w:val="00A97DF5"/>
    <w:rsid w:val="00AA360B"/>
    <w:rsid w:val="00AB04CD"/>
    <w:rsid w:val="00AB0DF3"/>
    <w:rsid w:val="00AB319E"/>
    <w:rsid w:val="00AB355D"/>
    <w:rsid w:val="00AB402D"/>
    <w:rsid w:val="00AB6DAF"/>
    <w:rsid w:val="00AB76F3"/>
    <w:rsid w:val="00AC0046"/>
    <w:rsid w:val="00AC1074"/>
    <w:rsid w:val="00AC3995"/>
    <w:rsid w:val="00AD19E3"/>
    <w:rsid w:val="00AD1BD7"/>
    <w:rsid w:val="00AD3152"/>
    <w:rsid w:val="00AD349D"/>
    <w:rsid w:val="00AD3CD0"/>
    <w:rsid w:val="00AD3E8C"/>
    <w:rsid w:val="00AD4B4F"/>
    <w:rsid w:val="00AD68C1"/>
    <w:rsid w:val="00AD73A1"/>
    <w:rsid w:val="00AD7484"/>
    <w:rsid w:val="00AE1D9E"/>
    <w:rsid w:val="00AE3F5C"/>
    <w:rsid w:val="00AE47B7"/>
    <w:rsid w:val="00AE49A4"/>
    <w:rsid w:val="00AF1993"/>
    <w:rsid w:val="00AF5A62"/>
    <w:rsid w:val="00AF77CF"/>
    <w:rsid w:val="00B0188A"/>
    <w:rsid w:val="00B03AEA"/>
    <w:rsid w:val="00B06A80"/>
    <w:rsid w:val="00B103E1"/>
    <w:rsid w:val="00B1055D"/>
    <w:rsid w:val="00B117CE"/>
    <w:rsid w:val="00B12467"/>
    <w:rsid w:val="00B13394"/>
    <w:rsid w:val="00B14E10"/>
    <w:rsid w:val="00B16639"/>
    <w:rsid w:val="00B215DC"/>
    <w:rsid w:val="00B23115"/>
    <w:rsid w:val="00B24FF4"/>
    <w:rsid w:val="00B3170F"/>
    <w:rsid w:val="00B31E2D"/>
    <w:rsid w:val="00B36FDA"/>
    <w:rsid w:val="00B40F53"/>
    <w:rsid w:val="00B4195B"/>
    <w:rsid w:val="00B42764"/>
    <w:rsid w:val="00B42C2C"/>
    <w:rsid w:val="00B43245"/>
    <w:rsid w:val="00B43ACC"/>
    <w:rsid w:val="00B4503B"/>
    <w:rsid w:val="00B45BA8"/>
    <w:rsid w:val="00B469FB"/>
    <w:rsid w:val="00B46A31"/>
    <w:rsid w:val="00B46BA9"/>
    <w:rsid w:val="00B4734D"/>
    <w:rsid w:val="00B478A5"/>
    <w:rsid w:val="00B47B36"/>
    <w:rsid w:val="00B50015"/>
    <w:rsid w:val="00B55916"/>
    <w:rsid w:val="00B66E9E"/>
    <w:rsid w:val="00B754C9"/>
    <w:rsid w:val="00B81CCB"/>
    <w:rsid w:val="00B83962"/>
    <w:rsid w:val="00B83EFA"/>
    <w:rsid w:val="00B864FD"/>
    <w:rsid w:val="00B867F3"/>
    <w:rsid w:val="00B90E6C"/>
    <w:rsid w:val="00B93128"/>
    <w:rsid w:val="00B934A5"/>
    <w:rsid w:val="00B93616"/>
    <w:rsid w:val="00B94F99"/>
    <w:rsid w:val="00B96116"/>
    <w:rsid w:val="00BA2EE7"/>
    <w:rsid w:val="00BA3483"/>
    <w:rsid w:val="00BA52E0"/>
    <w:rsid w:val="00BA6DB7"/>
    <w:rsid w:val="00BB1C27"/>
    <w:rsid w:val="00BB4776"/>
    <w:rsid w:val="00BB4A39"/>
    <w:rsid w:val="00BB5457"/>
    <w:rsid w:val="00BB610E"/>
    <w:rsid w:val="00BC22D0"/>
    <w:rsid w:val="00BC2EF3"/>
    <w:rsid w:val="00BC558F"/>
    <w:rsid w:val="00BD0E3C"/>
    <w:rsid w:val="00BD1258"/>
    <w:rsid w:val="00BD3619"/>
    <w:rsid w:val="00BD4833"/>
    <w:rsid w:val="00BD6C5D"/>
    <w:rsid w:val="00BE1EED"/>
    <w:rsid w:val="00BE2601"/>
    <w:rsid w:val="00BE4076"/>
    <w:rsid w:val="00BE78C4"/>
    <w:rsid w:val="00BF2E50"/>
    <w:rsid w:val="00BF3F7C"/>
    <w:rsid w:val="00C00F3C"/>
    <w:rsid w:val="00C02151"/>
    <w:rsid w:val="00C0309B"/>
    <w:rsid w:val="00C037FA"/>
    <w:rsid w:val="00C03BAD"/>
    <w:rsid w:val="00C0601C"/>
    <w:rsid w:val="00C070AF"/>
    <w:rsid w:val="00C074C6"/>
    <w:rsid w:val="00C07663"/>
    <w:rsid w:val="00C10665"/>
    <w:rsid w:val="00C111CF"/>
    <w:rsid w:val="00C12237"/>
    <w:rsid w:val="00C12B01"/>
    <w:rsid w:val="00C149EB"/>
    <w:rsid w:val="00C2244C"/>
    <w:rsid w:val="00C22576"/>
    <w:rsid w:val="00C230A3"/>
    <w:rsid w:val="00C24CFD"/>
    <w:rsid w:val="00C26E4F"/>
    <w:rsid w:val="00C270EA"/>
    <w:rsid w:val="00C27B19"/>
    <w:rsid w:val="00C30116"/>
    <w:rsid w:val="00C346A0"/>
    <w:rsid w:val="00C3717D"/>
    <w:rsid w:val="00C4019C"/>
    <w:rsid w:val="00C402BD"/>
    <w:rsid w:val="00C42395"/>
    <w:rsid w:val="00C448C3"/>
    <w:rsid w:val="00C46D70"/>
    <w:rsid w:val="00C50BD0"/>
    <w:rsid w:val="00C50DAD"/>
    <w:rsid w:val="00C511B0"/>
    <w:rsid w:val="00C523A0"/>
    <w:rsid w:val="00C52649"/>
    <w:rsid w:val="00C533AE"/>
    <w:rsid w:val="00C53BE8"/>
    <w:rsid w:val="00C55653"/>
    <w:rsid w:val="00C559F6"/>
    <w:rsid w:val="00C57347"/>
    <w:rsid w:val="00C57394"/>
    <w:rsid w:val="00C60CD9"/>
    <w:rsid w:val="00C624B4"/>
    <w:rsid w:val="00C639E7"/>
    <w:rsid w:val="00C65184"/>
    <w:rsid w:val="00C655D2"/>
    <w:rsid w:val="00C660BD"/>
    <w:rsid w:val="00C70DC7"/>
    <w:rsid w:val="00C72FE0"/>
    <w:rsid w:val="00C74316"/>
    <w:rsid w:val="00C7449B"/>
    <w:rsid w:val="00C74D4C"/>
    <w:rsid w:val="00C75332"/>
    <w:rsid w:val="00C764F2"/>
    <w:rsid w:val="00C766DE"/>
    <w:rsid w:val="00C8285B"/>
    <w:rsid w:val="00C828ED"/>
    <w:rsid w:val="00C8293C"/>
    <w:rsid w:val="00C82AEC"/>
    <w:rsid w:val="00C877A1"/>
    <w:rsid w:val="00C87FCC"/>
    <w:rsid w:val="00C90811"/>
    <w:rsid w:val="00C9250F"/>
    <w:rsid w:val="00C94857"/>
    <w:rsid w:val="00C953D3"/>
    <w:rsid w:val="00C971A1"/>
    <w:rsid w:val="00CA6D2B"/>
    <w:rsid w:val="00CA7BD5"/>
    <w:rsid w:val="00CB170F"/>
    <w:rsid w:val="00CB595C"/>
    <w:rsid w:val="00CC32D5"/>
    <w:rsid w:val="00CC4085"/>
    <w:rsid w:val="00CC7CC6"/>
    <w:rsid w:val="00CD092E"/>
    <w:rsid w:val="00CD0E19"/>
    <w:rsid w:val="00CD10B1"/>
    <w:rsid w:val="00CD25DC"/>
    <w:rsid w:val="00CD3A0F"/>
    <w:rsid w:val="00CD7625"/>
    <w:rsid w:val="00CE09C2"/>
    <w:rsid w:val="00CE539A"/>
    <w:rsid w:val="00CE5AEA"/>
    <w:rsid w:val="00CF0F13"/>
    <w:rsid w:val="00CF1992"/>
    <w:rsid w:val="00CF2136"/>
    <w:rsid w:val="00CF7C42"/>
    <w:rsid w:val="00D128BC"/>
    <w:rsid w:val="00D17FC3"/>
    <w:rsid w:val="00D24479"/>
    <w:rsid w:val="00D2499A"/>
    <w:rsid w:val="00D25F52"/>
    <w:rsid w:val="00D27B77"/>
    <w:rsid w:val="00D30282"/>
    <w:rsid w:val="00D30B6F"/>
    <w:rsid w:val="00D320A6"/>
    <w:rsid w:val="00D32612"/>
    <w:rsid w:val="00D327AC"/>
    <w:rsid w:val="00D3354D"/>
    <w:rsid w:val="00D35B88"/>
    <w:rsid w:val="00D41F3E"/>
    <w:rsid w:val="00D441E8"/>
    <w:rsid w:val="00D4607C"/>
    <w:rsid w:val="00D525CA"/>
    <w:rsid w:val="00D56A1D"/>
    <w:rsid w:val="00D5792C"/>
    <w:rsid w:val="00D6147D"/>
    <w:rsid w:val="00D6178A"/>
    <w:rsid w:val="00D62E51"/>
    <w:rsid w:val="00D647D5"/>
    <w:rsid w:val="00D64A35"/>
    <w:rsid w:val="00D64F97"/>
    <w:rsid w:val="00D659FC"/>
    <w:rsid w:val="00D71F1B"/>
    <w:rsid w:val="00D72C1F"/>
    <w:rsid w:val="00D7569C"/>
    <w:rsid w:val="00D75D4E"/>
    <w:rsid w:val="00D775E1"/>
    <w:rsid w:val="00D82B2C"/>
    <w:rsid w:val="00D83600"/>
    <w:rsid w:val="00D90BE5"/>
    <w:rsid w:val="00D926FF"/>
    <w:rsid w:val="00D97A6B"/>
    <w:rsid w:val="00D97DAC"/>
    <w:rsid w:val="00D97ED9"/>
    <w:rsid w:val="00DA172F"/>
    <w:rsid w:val="00DA2057"/>
    <w:rsid w:val="00DA31A5"/>
    <w:rsid w:val="00DA351E"/>
    <w:rsid w:val="00DA7E63"/>
    <w:rsid w:val="00DB005D"/>
    <w:rsid w:val="00DB0FF6"/>
    <w:rsid w:val="00DB2419"/>
    <w:rsid w:val="00DB2F1E"/>
    <w:rsid w:val="00DB64DE"/>
    <w:rsid w:val="00DC3875"/>
    <w:rsid w:val="00DC3CD4"/>
    <w:rsid w:val="00DC47A7"/>
    <w:rsid w:val="00DC5926"/>
    <w:rsid w:val="00DC59EF"/>
    <w:rsid w:val="00DC7E49"/>
    <w:rsid w:val="00DD0D25"/>
    <w:rsid w:val="00DD22F9"/>
    <w:rsid w:val="00DD2C66"/>
    <w:rsid w:val="00DD30AF"/>
    <w:rsid w:val="00DD36D1"/>
    <w:rsid w:val="00DD6C96"/>
    <w:rsid w:val="00DD70FF"/>
    <w:rsid w:val="00DE004F"/>
    <w:rsid w:val="00DE1DB3"/>
    <w:rsid w:val="00DE2FF1"/>
    <w:rsid w:val="00DE33FA"/>
    <w:rsid w:val="00DE38D8"/>
    <w:rsid w:val="00DE40BB"/>
    <w:rsid w:val="00DE752B"/>
    <w:rsid w:val="00DE7F32"/>
    <w:rsid w:val="00DF0761"/>
    <w:rsid w:val="00DF12AE"/>
    <w:rsid w:val="00DF1471"/>
    <w:rsid w:val="00DF6830"/>
    <w:rsid w:val="00DF6DD6"/>
    <w:rsid w:val="00E004D9"/>
    <w:rsid w:val="00E0440D"/>
    <w:rsid w:val="00E04420"/>
    <w:rsid w:val="00E06CF8"/>
    <w:rsid w:val="00E07F9B"/>
    <w:rsid w:val="00E12B41"/>
    <w:rsid w:val="00E168F4"/>
    <w:rsid w:val="00E22AAB"/>
    <w:rsid w:val="00E22F14"/>
    <w:rsid w:val="00E308A2"/>
    <w:rsid w:val="00E34327"/>
    <w:rsid w:val="00E3692F"/>
    <w:rsid w:val="00E37AA7"/>
    <w:rsid w:val="00E37F35"/>
    <w:rsid w:val="00E41B41"/>
    <w:rsid w:val="00E41E22"/>
    <w:rsid w:val="00E426F2"/>
    <w:rsid w:val="00E42799"/>
    <w:rsid w:val="00E45656"/>
    <w:rsid w:val="00E477F6"/>
    <w:rsid w:val="00E47F33"/>
    <w:rsid w:val="00E503F9"/>
    <w:rsid w:val="00E51820"/>
    <w:rsid w:val="00E52C5F"/>
    <w:rsid w:val="00E530CE"/>
    <w:rsid w:val="00E6042E"/>
    <w:rsid w:val="00E61D95"/>
    <w:rsid w:val="00E61F88"/>
    <w:rsid w:val="00E67DFD"/>
    <w:rsid w:val="00E709BC"/>
    <w:rsid w:val="00E739F7"/>
    <w:rsid w:val="00E747B8"/>
    <w:rsid w:val="00E77B0E"/>
    <w:rsid w:val="00E80228"/>
    <w:rsid w:val="00E85D85"/>
    <w:rsid w:val="00E86D88"/>
    <w:rsid w:val="00E91063"/>
    <w:rsid w:val="00E912B1"/>
    <w:rsid w:val="00E97BAE"/>
    <w:rsid w:val="00EA1E23"/>
    <w:rsid w:val="00EA490D"/>
    <w:rsid w:val="00EA654C"/>
    <w:rsid w:val="00EA68F0"/>
    <w:rsid w:val="00EB0DDA"/>
    <w:rsid w:val="00EB51FB"/>
    <w:rsid w:val="00EB5240"/>
    <w:rsid w:val="00EB6C05"/>
    <w:rsid w:val="00EC1B94"/>
    <w:rsid w:val="00ED0535"/>
    <w:rsid w:val="00ED0581"/>
    <w:rsid w:val="00ED466F"/>
    <w:rsid w:val="00ED4A84"/>
    <w:rsid w:val="00EE0565"/>
    <w:rsid w:val="00EE2A25"/>
    <w:rsid w:val="00EE4F19"/>
    <w:rsid w:val="00EE5D92"/>
    <w:rsid w:val="00EF0D17"/>
    <w:rsid w:val="00EF1079"/>
    <w:rsid w:val="00EF4BC1"/>
    <w:rsid w:val="00EF699A"/>
    <w:rsid w:val="00F01C70"/>
    <w:rsid w:val="00F05766"/>
    <w:rsid w:val="00F06D38"/>
    <w:rsid w:val="00F125AB"/>
    <w:rsid w:val="00F2050B"/>
    <w:rsid w:val="00F20C68"/>
    <w:rsid w:val="00F220EC"/>
    <w:rsid w:val="00F31D5B"/>
    <w:rsid w:val="00F34A37"/>
    <w:rsid w:val="00F36222"/>
    <w:rsid w:val="00F36813"/>
    <w:rsid w:val="00F370A0"/>
    <w:rsid w:val="00F40A39"/>
    <w:rsid w:val="00F43ED9"/>
    <w:rsid w:val="00F4419F"/>
    <w:rsid w:val="00F463F2"/>
    <w:rsid w:val="00F54640"/>
    <w:rsid w:val="00F55705"/>
    <w:rsid w:val="00F57027"/>
    <w:rsid w:val="00F608E2"/>
    <w:rsid w:val="00F6334E"/>
    <w:rsid w:val="00F63B84"/>
    <w:rsid w:val="00F63C55"/>
    <w:rsid w:val="00F67A46"/>
    <w:rsid w:val="00F7065A"/>
    <w:rsid w:val="00F72B65"/>
    <w:rsid w:val="00F75CA5"/>
    <w:rsid w:val="00F764E3"/>
    <w:rsid w:val="00F77E46"/>
    <w:rsid w:val="00F81230"/>
    <w:rsid w:val="00F85FCD"/>
    <w:rsid w:val="00F91189"/>
    <w:rsid w:val="00F9558D"/>
    <w:rsid w:val="00FA655F"/>
    <w:rsid w:val="00FA6C38"/>
    <w:rsid w:val="00FA7D55"/>
    <w:rsid w:val="00FB1A77"/>
    <w:rsid w:val="00FB1C40"/>
    <w:rsid w:val="00FB1C55"/>
    <w:rsid w:val="00FB540A"/>
    <w:rsid w:val="00FC1973"/>
    <w:rsid w:val="00FC2414"/>
    <w:rsid w:val="00FC48B7"/>
    <w:rsid w:val="00FC74AC"/>
    <w:rsid w:val="00FC76C1"/>
    <w:rsid w:val="00FD4E5E"/>
    <w:rsid w:val="00FD7182"/>
    <w:rsid w:val="00FE0884"/>
    <w:rsid w:val="00FE141B"/>
    <w:rsid w:val="00FE42D3"/>
    <w:rsid w:val="00FE469D"/>
    <w:rsid w:val="00FE5CC5"/>
    <w:rsid w:val="00FE66E4"/>
    <w:rsid w:val="00FE6F1E"/>
    <w:rsid w:val="00FE700B"/>
    <w:rsid w:val="00FF3834"/>
    <w:rsid w:val="00FF3FB4"/>
    <w:rsid w:val="00FF57C3"/>
    <w:rsid w:val="00FF7F2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54D1A71"/>
  <w15:docId w15:val="{0EF513DA-F720-4102-857B-BC0F6425A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356C"/>
    <w:rPr>
      <w:sz w:val="24"/>
      <w:szCs w:val="24"/>
    </w:rPr>
  </w:style>
  <w:style w:type="paragraph" w:styleId="Ttulo1">
    <w:name w:val="heading 1"/>
    <w:basedOn w:val="Normal"/>
    <w:next w:val="Normal"/>
    <w:qFormat/>
    <w:rsid w:val="00CD7625"/>
    <w:pPr>
      <w:keepNext/>
      <w:spacing w:before="240" w:after="60"/>
      <w:outlineLvl w:val="0"/>
    </w:pPr>
    <w:rPr>
      <w:rFonts w:ascii="Arial" w:hAnsi="Arial"/>
      <w:b/>
      <w:kern w:val="28"/>
      <w:sz w:val="28"/>
      <w:szCs w:val="20"/>
      <w:lang w:val="es-ES_tradnl" w:eastAsia="es-MX"/>
    </w:rPr>
  </w:style>
  <w:style w:type="paragraph" w:styleId="Ttulo2">
    <w:name w:val="heading 2"/>
    <w:basedOn w:val="Normal"/>
    <w:next w:val="Normal"/>
    <w:link w:val="Ttulo2Car"/>
    <w:qFormat/>
    <w:rsid w:val="00CD7625"/>
    <w:pPr>
      <w:keepNext/>
      <w:spacing w:before="240" w:after="60"/>
      <w:outlineLvl w:val="1"/>
    </w:pPr>
    <w:rPr>
      <w:rFonts w:ascii="Arial" w:hAnsi="Arial"/>
      <w:b/>
      <w:i/>
      <w:szCs w:val="20"/>
      <w:lang w:val="es-ES_tradnl" w:eastAsia="es-MX"/>
    </w:rPr>
  </w:style>
  <w:style w:type="paragraph" w:styleId="Ttulo4">
    <w:name w:val="heading 4"/>
    <w:basedOn w:val="Normal"/>
    <w:next w:val="Normal"/>
    <w:qFormat/>
    <w:rsid w:val="00CD7625"/>
    <w:pPr>
      <w:keepNext/>
      <w:spacing w:before="240" w:after="60"/>
      <w:outlineLvl w:val="3"/>
    </w:pPr>
    <w:rPr>
      <w:b/>
      <w:bCs/>
      <w:sz w:val="28"/>
      <w:szCs w:val="28"/>
      <w:lang w:val="es-ES_tradnl"/>
    </w:rPr>
  </w:style>
  <w:style w:type="paragraph" w:styleId="Ttulo5">
    <w:name w:val="heading 5"/>
    <w:basedOn w:val="Normal"/>
    <w:next w:val="Normal"/>
    <w:qFormat/>
    <w:rsid w:val="00CD7625"/>
    <w:pPr>
      <w:spacing w:before="240" w:after="60"/>
      <w:outlineLvl w:val="4"/>
    </w:pPr>
    <w:rPr>
      <w:rFonts w:ascii="Eurostile" w:hAnsi="Eurostile"/>
      <w:b/>
      <w:bCs/>
      <w:i/>
      <w:iCs/>
      <w:sz w:val="26"/>
      <w:szCs w:val="26"/>
      <w:lang w:val="es-ES_tradnl"/>
    </w:rPr>
  </w:style>
  <w:style w:type="paragraph" w:styleId="Ttulo7">
    <w:name w:val="heading 7"/>
    <w:basedOn w:val="Normal"/>
    <w:next w:val="Normal"/>
    <w:qFormat/>
    <w:rsid w:val="00CD7625"/>
    <w:pPr>
      <w:spacing w:before="240" w:after="60"/>
      <w:outlineLvl w:val="6"/>
    </w:pPr>
    <w:rPr>
      <w:bCs/>
      <w:lang w:val="es-ES_tradnl"/>
    </w:rPr>
  </w:style>
  <w:style w:type="paragraph" w:styleId="Ttulo8">
    <w:name w:val="heading 8"/>
    <w:basedOn w:val="Normal"/>
    <w:next w:val="Normal"/>
    <w:qFormat/>
    <w:rsid w:val="007D01CE"/>
    <w:pPr>
      <w:spacing w:before="240" w:after="60"/>
      <w:outlineLvl w:val="7"/>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E5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F72B65"/>
    <w:pPr>
      <w:tabs>
        <w:tab w:val="center" w:pos="4419"/>
        <w:tab w:val="right" w:pos="8838"/>
      </w:tabs>
    </w:pPr>
    <w:rPr>
      <w:sz w:val="20"/>
      <w:szCs w:val="20"/>
      <w:lang w:val="es-ES_tradnl"/>
    </w:rPr>
  </w:style>
  <w:style w:type="paragraph" w:styleId="Textoindependiente">
    <w:name w:val="Body Text"/>
    <w:basedOn w:val="Normal"/>
    <w:rsid w:val="00CD7625"/>
    <w:pPr>
      <w:spacing w:line="480" w:lineRule="auto"/>
      <w:jc w:val="both"/>
    </w:pPr>
    <w:rPr>
      <w:rFonts w:ascii="Eurostile" w:hAnsi="Eurostile"/>
      <w:bCs/>
      <w:sz w:val="22"/>
    </w:rPr>
  </w:style>
  <w:style w:type="paragraph" w:styleId="Sangradetextonormal">
    <w:name w:val="Body Text Indent"/>
    <w:basedOn w:val="Normal"/>
    <w:rsid w:val="00CD7625"/>
    <w:pPr>
      <w:spacing w:after="120"/>
      <w:ind w:left="283"/>
    </w:pPr>
    <w:rPr>
      <w:rFonts w:ascii="Eurostile" w:hAnsi="Eurostile"/>
      <w:bCs/>
      <w:sz w:val="22"/>
      <w:lang w:val="es-ES_tradnl"/>
    </w:rPr>
  </w:style>
  <w:style w:type="paragraph" w:styleId="Piedepgina">
    <w:name w:val="footer"/>
    <w:basedOn w:val="Normal"/>
    <w:link w:val="PiedepginaCar"/>
    <w:uiPriority w:val="99"/>
    <w:rsid w:val="00911978"/>
    <w:pPr>
      <w:tabs>
        <w:tab w:val="center" w:pos="4419"/>
        <w:tab w:val="right" w:pos="8838"/>
      </w:tabs>
    </w:pPr>
  </w:style>
  <w:style w:type="character" w:customStyle="1" w:styleId="PiedepginaCar">
    <w:name w:val="Pie de página Car"/>
    <w:basedOn w:val="Fuentedeprrafopredeter"/>
    <w:link w:val="Piedepgina"/>
    <w:uiPriority w:val="99"/>
    <w:rsid w:val="00911978"/>
    <w:rPr>
      <w:sz w:val="24"/>
      <w:szCs w:val="24"/>
      <w:lang w:val="es-ES" w:eastAsia="es-ES"/>
    </w:rPr>
  </w:style>
  <w:style w:type="character" w:styleId="Nmerodepgina">
    <w:name w:val="page number"/>
    <w:basedOn w:val="Fuentedeprrafopredeter"/>
    <w:rsid w:val="009D51DD"/>
  </w:style>
  <w:style w:type="paragraph" w:styleId="Prrafodelista">
    <w:name w:val="List Paragraph"/>
    <w:basedOn w:val="Normal"/>
    <w:uiPriority w:val="34"/>
    <w:qFormat/>
    <w:rsid w:val="00BF2E50"/>
    <w:pPr>
      <w:spacing w:after="200" w:line="276" w:lineRule="auto"/>
      <w:ind w:left="720"/>
      <w:contextualSpacing/>
    </w:pPr>
    <w:rPr>
      <w:rFonts w:ascii="Calibri" w:eastAsia="Calibri" w:hAnsi="Calibri"/>
      <w:sz w:val="22"/>
      <w:szCs w:val="22"/>
      <w:lang w:val="es-MX" w:eastAsia="en-US"/>
    </w:rPr>
  </w:style>
  <w:style w:type="paragraph" w:customStyle="1" w:styleId="Normal0">
    <w:name w:val="[Normal]"/>
    <w:rsid w:val="007D5B2E"/>
    <w:pPr>
      <w:widowControl w:val="0"/>
      <w:autoSpaceDE w:val="0"/>
      <w:autoSpaceDN w:val="0"/>
      <w:adjustRightInd w:val="0"/>
    </w:pPr>
    <w:rPr>
      <w:rFonts w:ascii="Arial" w:hAnsi="Arial" w:cs="Arial"/>
      <w:sz w:val="24"/>
      <w:szCs w:val="24"/>
    </w:rPr>
  </w:style>
  <w:style w:type="paragraph" w:styleId="Textodeglobo">
    <w:name w:val="Balloon Text"/>
    <w:basedOn w:val="Normal"/>
    <w:link w:val="TextodegloboCar"/>
    <w:rsid w:val="00E41E22"/>
    <w:rPr>
      <w:rFonts w:ascii="Tahoma" w:hAnsi="Tahoma" w:cs="Tahoma"/>
      <w:sz w:val="16"/>
      <w:szCs w:val="16"/>
    </w:rPr>
  </w:style>
  <w:style w:type="character" w:customStyle="1" w:styleId="TextodegloboCar">
    <w:name w:val="Texto de globo Car"/>
    <w:basedOn w:val="Fuentedeprrafopredeter"/>
    <w:link w:val="Textodeglobo"/>
    <w:rsid w:val="00E41E22"/>
    <w:rPr>
      <w:rFonts w:ascii="Tahoma" w:hAnsi="Tahoma" w:cs="Tahoma"/>
      <w:sz w:val="16"/>
      <w:szCs w:val="16"/>
    </w:rPr>
  </w:style>
  <w:style w:type="paragraph" w:styleId="Sangra3detindependiente">
    <w:name w:val="Body Text Indent 3"/>
    <w:basedOn w:val="Normal"/>
    <w:link w:val="Sangra3detindependienteCar"/>
    <w:rsid w:val="00A449AA"/>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A449AA"/>
    <w:rPr>
      <w:sz w:val="16"/>
      <w:szCs w:val="16"/>
    </w:rPr>
  </w:style>
  <w:style w:type="paragraph" w:styleId="Textoindependiente3">
    <w:name w:val="Body Text 3"/>
    <w:basedOn w:val="Normal"/>
    <w:link w:val="Textoindependiente3Car"/>
    <w:rsid w:val="00B934A5"/>
    <w:pPr>
      <w:spacing w:after="120"/>
    </w:pPr>
    <w:rPr>
      <w:sz w:val="16"/>
      <w:szCs w:val="16"/>
    </w:rPr>
  </w:style>
  <w:style w:type="character" w:customStyle="1" w:styleId="Textoindependiente3Car">
    <w:name w:val="Texto independiente 3 Car"/>
    <w:basedOn w:val="Fuentedeprrafopredeter"/>
    <w:link w:val="Textoindependiente3"/>
    <w:rsid w:val="00B934A5"/>
    <w:rPr>
      <w:sz w:val="16"/>
      <w:szCs w:val="16"/>
    </w:rPr>
  </w:style>
  <w:style w:type="character" w:customStyle="1" w:styleId="EncabezadoCar">
    <w:name w:val="Encabezado Car"/>
    <w:link w:val="Encabezado"/>
    <w:locked/>
    <w:rsid w:val="00B934A5"/>
    <w:rPr>
      <w:lang w:val="es-ES_tradnl"/>
    </w:rPr>
  </w:style>
  <w:style w:type="paragraph" w:styleId="Descripcin">
    <w:name w:val="caption"/>
    <w:basedOn w:val="Normal"/>
    <w:next w:val="Normal"/>
    <w:qFormat/>
    <w:rsid w:val="001B77DB"/>
    <w:pPr>
      <w:jc w:val="both"/>
    </w:pPr>
    <w:rPr>
      <w:b/>
      <w:color w:val="FF0000"/>
      <w:szCs w:val="20"/>
      <w:lang w:val="es-MX"/>
    </w:rPr>
  </w:style>
  <w:style w:type="paragraph" w:customStyle="1" w:styleId="Default">
    <w:name w:val="Default"/>
    <w:rsid w:val="0067656F"/>
    <w:pPr>
      <w:autoSpaceDE w:val="0"/>
      <w:autoSpaceDN w:val="0"/>
      <w:adjustRightInd w:val="0"/>
    </w:pPr>
    <w:rPr>
      <w:rFonts w:ascii="Arial" w:hAnsi="Arial" w:cs="Arial"/>
      <w:color w:val="000000"/>
      <w:sz w:val="24"/>
      <w:szCs w:val="24"/>
      <w:lang w:val="es-MX"/>
    </w:rPr>
  </w:style>
  <w:style w:type="character" w:customStyle="1" w:styleId="st">
    <w:name w:val="st"/>
    <w:basedOn w:val="Fuentedeprrafopredeter"/>
    <w:rsid w:val="00780693"/>
  </w:style>
  <w:style w:type="character" w:styleId="nfasis">
    <w:name w:val="Emphasis"/>
    <w:basedOn w:val="Fuentedeprrafopredeter"/>
    <w:uiPriority w:val="20"/>
    <w:qFormat/>
    <w:rsid w:val="00780693"/>
    <w:rPr>
      <w:i/>
      <w:iCs/>
    </w:rPr>
  </w:style>
  <w:style w:type="character" w:customStyle="1" w:styleId="Ttulo2Car">
    <w:name w:val="Título 2 Car"/>
    <w:link w:val="Ttulo2"/>
    <w:locked/>
    <w:rsid w:val="001F1625"/>
    <w:rPr>
      <w:rFonts w:ascii="Arial" w:hAnsi="Arial"/>
      <w:b/>
      <w:i/>
      <w:sz w:val="24"/>
      <w:lang w:val="es-ES_tradnl" w:eastAsia="es-MX"/>
    </w:rPr>
  </w:style>
  <w:style w:type="paragraph" w:customStyle="1" w:styleId="Texto">
    <w:name w:val="Texto"/>
    <w:basedOn w:val="Normal"/>
    <w:link w:val="TextoCar"/>
    <w:rsid w:val="00743F8D"/>
    <w:pPr>
      <w:spacing w:after="101" w:line="216" w:lineRule="exact"/>
      <w:ind w:firstLine="288"/>
      <w:jc w:val="both"/>
    </w:pPr>
    <w:rPr>
      <w:rFonts w:ascii="Arial" w:hAnsi="Arial"/>
      <w:sz w:val="18"/>
      <w:szCs w:val="18"/>
    </w:rPr>
  </w:style>
  <w:style w:type="character" w:customStyle="1" w:styleId="TextoCar">
    <w:name w:val="Texto Car"/>
    <w:link w:val="Texto"/>
    <w:locked/>
    <w:rsid w:val="00743F8D"/>
    <w:rPr>
      <w:rFonts w:ascii="Arial" w:hAnsi="Arial"/>
      <w:sz w:val="18"/>
      <w:szCs w:val="18"/>
    </w:rPr>
  </w:style>
  <w:style w:type="paragraph" w:styleId="NormalWeb">
    <w:name w:val="Normal (Web)"/>
    <w:basedOn w:val="Normal"/>
    <w:uiPriority w:val="99"/>
    <w:rsid w:val="00743F8D"/>
    <w:pPr>
      <w:autoSpaceDE w:val="0"/>
      <w:autoSpaceDN w:val="0"/>
      <w:adjustRightInd w:val="0"/>
      <w:spacing w:before="100" w:after="100"/>
    </w:pPr>
  </w:style>
  <w:style w:type="character" w:styleId="Refdecomentario">
    <w:name w:val="annotation reference"/>
    <w:basedOn w:val="Fuentedeprrafopredeter"/>
    <w:semiHidden/>
    <w:unhideWhenUsed/>
    <w:rsid w:val="00CD10B1"/>
    <w:rPr>
      <w:sz w:val="16"/>
      <w:szCs w:val="16"/>
    </w:rPr>
  </w:style>
  <w:style w:type="paragraph" w:styleId="Textocomentario">
    <w:name w:val="annotation text"/>
    <w:basedOn w:val="Normal"/>
    <w:link w:val="TextocomentarioCar"/>
    <w:semiHidden/>
    <w:unhideWhenUsed/>
    <w:rsid w:val="00CD10B1"/>
    <w:rPr>
      <w:sz w:val="20"/>
      <w:szCs w:val="20"/>
    </w:rPr>
  </w:style>
  <w:style w:type="character" w:customStyle="1" w:styleId="TextocomentarioCar">
    <w:name w:val="Texto comentario Car"/>
    <w:basedOn w:val="Fuentedeprrafopredeter"/>
    <w:link w:val="Textocomentario"/>
    <w:semiHidden/>
    <w:rsid w:val="00CD10B1"/>
  </w:style>
  <w:style w:type="paragraph" w:styleId="Asuntodelcomentario">
    <w:name w:val="annotation subject"/>
    <w:basedOn w:val="Textocomentario"/>
    <w:next w:val="Textocomentario"/>
    <w:link w:val="AsuntodelcomentarioCar"/>
    <w:semiHidden/>
    <w:unhideWhenUsed/>
    <w:rsid w:val="00CD10B1"/>
    <w:rPr>
      <w:b/>
      <w:bCs/>
    </w:rPr>
  </w:style>
  <w:style w:type="character" w:customStyle="1" w:styleId="AsuntodelcomentarioCar">
    <w:name w:val="Asunto del comentario Car"/>
    <w:basedOn w:val="TextocomentarioCar"/>
    <w:link w:val="Asuntodelcomentario"/>
    <w:semiHidden/>
    <w:rsid w:val="00CD10B1"/>
    <w:rPr>
      <w:b/>
      <w:bCs/>
    </w:rPr>
  </w:style>
  <w:style w:type="paragraph" w:styleId="Textosinformato">
    <w:name w:val="Plain Text"/>
    <w:basedOn w:val="Normal"/>
    <w:link w:val="TextosinformatoCar"/>
    <w:rsid w:val="00B14E10"/>
    <w:rPr>
      <w:rFonts w:ascii="Courier New" w:hAnsi="Courier New"/>
      <w:sz w:val="20"/>
      <w:szCs w:val="20"/>
      <w:lang w:val="x-none"/>
    </w:rPr>
  </w:style>
  <w:style w:type="character" w:customStyle="1" w:styleId="TextosinformatoCar">
    <w:name w:val="Texto sin formato Car"/>
    <w:basedOn w:val="Fuentedeprrafopredeter"/>
    <w:link w:val="Textosinformato"/>
    <w:rsid w:val="00B14E10"/>
    <w:rPr>
      <w:rFonts w:ascii="Courier New" w:hAnsi="Courier New"/>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9656">
      <w:bodyDiv w:val="1"/>
      <w:marLeft w:val="0"/>
      <w:marRight w:val="0"/>
      <w:marTop w:val="0"/>
      <w:marBottom w:val="0"/>
      <w:divBdr>
        <w:top w:val="none" w:sz="0" w:space="0" w:color="auto"/>
        <w:left w:val="none" w:sz="0" w:space="0" w:color="auto"/>
        <w:bottom w:val="none" w:sz="0" w:space="0" w:color="auto"/>
        <w:right w:val="none" w:sz="0" w:space="0" w:color="auto"/>
      </w:divBdr>
    </w:div>
    <w:div w:id="28073818">
      <w:bodyDiv w:val="1"/>
      <w:marLeft w:val="0"/>
      <w:marRight w:val="0"/>
      <w:marTop w:val="0"/>
      <w:marBottom w:val="0"/>
      <w:divBdr>
        <w:top w:val="none" w:sz="0" w:space="0" w:color="auto"/>
        <w:left w:val="none" w:sz="0" w:space="0" w:color="auto"/>
        <w:bottom w:val="none" w:sz="0" w:space="0" w:color="auto"/>
        <w:right w:val="none" w:sz="0" w:space="0" w:color="auto"/>
      </w:divBdr>
    </w:div>
    <w:div w:id="84421661">
      <w:bodyDiv w:val="1"/>
      <w:marLeft w:val="0"/>
      <w:marRight w:val="0"/>
      <w:marTop w:val="0"/>
      <w:marBottom w:val="0"/>
      <w:divBdr>
        <w:top w:val="none" w:sz="0" w:space="0" w:color="auto"/>
        <w:left w:val="none" w:sz="0" w:space="0" w:color="auto"/>
        <w:bottom w:val="none" w:sz="0" w:space="0" w:color="auto"/>
        <w:right w:val="none" w:sz="0" w:space="0" w:color="auto"/>
      </w:divBdr>
    </w:div>
    <w:div w:id="97415566">
      <w:bodyDiv w:val="1"/>
      <w:marLeft w:val="0"/>
      <w:marRight w:val="0"/>
      <w:marTop w:val="0"/>
      <w:marBottom w:val="0"/>
      <w:divBdr>
        <w:top w:val="none" w:sz="0" w:space="0" w:color="auto"/>
        <w:left w:val="none" w:sz="0" w:space="0" w:color="auto"/>
        <w:bottom w:val="none" w:sz="0" w:space="0" w:color="auto"/>
        <w:right w:val="none" w:sz="0" w:space="0" w:color="auto"/>
      </w:divBdr>
    </w:div>
    <w:div w:id="99499023">
      <w:bodyDiv w:val="1"/>
      <w:marLeft w:val="0"/>
      <w:marRight w:val="0"/>
      <w:marTop w:val="0"/>
      <w:marBottom w:val="0"/>
      <w:divBdr>
        <w:top w:val="none" w:sz="0" w:space="0" w:color="auto"/>
        <w:left w:val="none" w:sz="0" w:space="0" w:color="auto"/>
        <w:bottom w:val="none" w:sz="0" w:space="0" w:color="auto"/>
        <w:right w:val="none" w:sz="0" w:space="0" w:color="auto"/>
      </w:divBdr>
    </w:div>
    <w:div w:id="135102072">
      <w:bodyDiv w:val="1"/>
      <w:marLeft w:val="0"/>
      <w:marRight w:val="0"/>
      <w:marTop w:val="0"/>
      <w:marBottom w:val="0"/>
      <w:divBdr>
        <w:top w:val="none" w:sz="0" w:space="0" w:color="auto"/>
        <w:left w:val="none" w:sz="0" w:space="0" w:color="auto"/>
        <w:bottom w:val="none" w:sz="0" w:space="0" w:color="auto"/>
        <w:right w:val="none" w:sz="0" w:space="0" w:color="auto"/>
      </w:divBdr>
    </w:div>
    <w:div w:id="168836400">
      <w:bodyDiv w:val="1"/>
      <w:marLeft w:val="0"/>
      <w:marRight w:val="0"/>
      <w:marTop w:val="0"/>
      <w:marBottom w:val="0"/>
      <w:divBdr>
        <w:top w:val="none" w:sz="0" w:space="0" w:color="auto"/>
        <w:left w:val="none" w:sz="0" w:space="0" w:color="auto"/>
        <w:bottom w:val="none" w:sz="0" w:space="0" w:color="auto"/>
        <w:right w:val="none" w:sz="0" w:space="0" w:color="auto"/>
      </w:divBdr>
    </w:div>
    <w:div w:id="172456248">
      <w:bodyDiv w:val="1"/>
      <w:marLeft w:val="0"/>
      <w:marRight w:val="0"/>
      <w:marTop w:val="0"/>
      <w:marBottom w:val="0"/>
      <w:divBdr>
        <w:top w:val="none" w:sz="0" w:space="0" w:color="auto"/>
        <w:left w:val="none" w:sz="0" w:space="0" w:color="auto"/>
        <w:bottom w:val="none" w:sz="0" w:space="0" w:color="auto"/>
        <w:right w:val="none" w:sz="0" w:space="0" w:color="auto"/>
      </w:divBdr>
    </w:div>
    <w:div w:id="179047000">
      <w:bodyDiv w:val="1"/>
      <w:marLeft w:val="0"/>
      <w:marRight w:val="0"/>
      <w:marTop w:val="0"/>
      <w:marBottom w:val="0"/>
      <w:divBdr>
        <w:top w:val="none" w:sz="0" w:space="0" w:color="auto"/>
        <w:left w:val="none" w:sz="0" w:space="0" w:color="auto"/>
        <w:bottom w:val="none" w:sz="0" w:space="0" w:color="auto"/>
        <w:right w:val="none" w:sz="0" w:space="0" w:color="auto"/>
      </w:divBdr>
    </w:div>
    <w:div w:id="179508486">
      <w:bodyDiv w:val="1"/>
      <w:marLeft w:val="0"/>
      <w:marRight w:val="0"/>
      <w:marTop w:val="0"/>
      <w:marBottom w:val="0"/>
      <w:divBdr>
        <w:top w:val="none" w:sz="0" w:space="0" w:color="auto"/>
        <w:left w:val="none" w:sz="0" w:space="0" w:color="auto"/>
        <w:bottom w:val="none" w:sz="0" w:space="0" w:color="auto"/>
        <w:right w:val="none" w:sz="0" w:space="0" w:color="auto"/>
      </w:divBdr>
    </w:div>
    <w:div w:id="180749426">
      <w:bodyDiv w:val="1"/>
      <w:marLeft w:val="0"/>
      <w:marRight w:val="0"/>
      <w:marTop w:val="0"/>
      <w:marBottom w:val="0"/>
      <w:divBdr>
        <w:top w:val="none" w:sz="0" w:space="0" w:color="auto"/>
        <w:left w:val="none" w:sz="0" w:space="0" w:color="auto"/>
        <w:bottom w:val="none" w:sz="0" w:space="0" w:color="auto"/>
        <w:right w:val="none" w:sz="0" w:space="0" w:color="auto"/>
      </w:divBdr>
    </w:div>
    <w:div w:id="187958767">
      <w:bodyDiv w:val="1"/>
      <w:marLeft w:val="0"/>
      <w:marRight w:val="0"/>
      <w:marTop w:val="0"/>
      <w:marBottom w:val="0"/>
      <w:divBdr>
        <w:top w:val="none" w:sz="0" w:space="0" w:color="auto"/>
        <w:left w:val="none" w:sz="0" w:space="0" w:color="auto"/>
        <w:bottom w:val="none" w:sz="0" w:space="0" w:color="auto"/>
        <w:right w:val="none" w:sz="0" w:space="0" w:color="auto"/>
      </w:divBdr>
    </w:div>
    <w:div w:id="196620761">
      <w:bodyDiv w:val="1"/>
      <w:marLeft w:val="0"/>
      <w:marRight w:val="0"/>
      <w:marTop w:val="0"/>
      <w:marBottom w:val="0"/>
      <w:divBdr>
        <w:top w:val="none" w:sz="0" w:space="0" w:color="auto"/>
        <w:left w:val="none" w:sz="0" w:space="0" w:color="auto"/>
        <w:bottom w:val="none" w:sz="0" w:space="0" w:color="auto"/>
        <w:right w:val="none" w:sz="0" w:space="0" w:color="auto"/>
      </w:divBdr>
    </w:div>
    <w:div w:id="212935416">
      <w:bodyDiv w:val="1"/>
      <w:marLeft w:val="0"/>
      <w:marRight w:val="0"/>
      <w:marTop w:val="0"/>
      <w:marBottom w:val="0"/>
      <w:divBdr>
        <w:top w:val="none" w:sz="0" w:space="0" w:color="auto"/>
        <w:left w:val="none" w:sz="0" w:space="0" w:color="auto"/>
        <w:bottom w:val="none" w:sz="0" w:space="0" w:color="auto"/>
        <w:right w:val="none" w:sz="0" w:space="0" w:color="auto"/>
      </w:divBdr>
    </w:div>
    <w:div w:id="227421369">
      <w:bodyDiv w:val="1"/>
      <w:marLeft w:val="0"/>
      <w:marRight w:val="0"/>
      <w:marTop w:val="0"/>
      <w:marBottom w:val="0"/>
      <w:divBdr>
        <w:top w:val="none" w:sz="0" w:space="0" w:color="auto"/>
        <w:left w:val="none" w:sz="0" w:space="0" w:color="auto"/>
        <w:bottom w:val="none" w:sz="0" w:space="0" w:color="auto"/>
        <w:right w:val="none" w:sz="0" w:space="0" w:color="auto"/>
      </w:divBdr>
    </w:div>
    <w:div w:id="231278820">
      <w:bodyDiv w:val="1"/>
      <w:marLeft w:val="0"/>
      <w:marRight w:val="0"/>
      <w:marTop w:val="0"/>
      <w:marBottom w:val="0"/>
      <w:divBdr>
        <w:top w:val="none" w:sz="0" w:space="0" w:color="auto"/>
        <w:left w:val="none" w:sz="0" w:space="0" w:color="auto"/>
        <w:bottom w:val="none" w:sz="0" w:space="0" w:color="auto"/>
        <w:right w:val="none" w:sz="0" w:space="0" w:color="auto"/>
      </w:divBdr>
    </w:div>
    <w:div w:id="296567788">
      <w:bodyDiv w:val="1"/>
      <w:marLeft w:val="0"/>
      <w:marRight w:val="0"/>
      <w:marTop w:val="0"/>
      <w:marBottom w:val="0"/>
      <w:divBdr>
        <w:top w:val="none" w:sz="0" w:space="0" w:color="auto"/>
        <w:left w:val="none" w:sz="0" w:space="0" w:color="auto"/>
        <w:bottom w:val="none" w:sz="0" w:space="0" w:color="auto"/>
        <w:right w:val="none" w:sz="0" w:space="0" w:color="auto"/>
      </w:divBdr>
    </w:div>
    <w:div w:id="300693275">
      <w:bodyDiv w:val="1"/>
      <w:marLeft w:val="0"/>
      <w:marRight w:val="0"/>
      <w:marTop w:val="0"/>
      <w:marBottom w:val="0"/>
      <w:divBdr>
        <w:top w:val="none" w:sz="0" w:space="0" w:color="auto"/>
        <w:left w:val="none" w:sz="0" w:space="0" w:color="auto"/>
        <w:bottom w:val="none" w:sz="0" w:space="0" w:color="auto"/>
        <w:right w:val="none" w:sz="0" w:space="0" w:color="auto"/>
      </w:divBdr>
    </w:div>
    <w:div w:id="324407588">
      <w:bodyDiv w:val="1"/>
      <w:marLeft w:val="0"/>
      <w:marRight w:val="0"/>
      <w:marTop w:val="0"/>
      <w:marBottom w:val="0"/>
      <w:divBdr>
        <w:top w:val="none" w:sz="0" w:space="0" w:color="auto"/>
        <w:left w:val="none" w:sz="0" w:space="0" w:color="auto"/>
        <w:bottom w:val="none" w:sz="0" w:space="0" w:color="auto"/>
        <w:right w:val="none" w:sz="0" w:space="0" w:color="auto"/>
      </w:divBdr>
    </w:div>
    <w:div w:id="342172511">
      <w:bodyDiv w:val="1"/>
      <w:marLeft w:val="0"/>
      <w:marRight w:val="0"/>
      <w:marTop w:val="0"/>
      <w:marBottom w:val="0"/>
      <w:divBdr>
        <w:top w:val="none" w:sz="0" w:space="0" w:color="auto"/>
        <w:left w:val="none" w:sz="0" w:space="0" w:color="auto"/>
        <w:bottom w:val="none" w:sz="0" w:space="0" w:color="auto"/>
        <w:right w:val="none" w:sz="0" w:space="0" w:color="auto"/>
      </w:divBdr>
    </w:div>
    <w:div w:id="373116315">
      <w:bodyDiv w:val="1"/>
      <w:marLeft w:val="0"/>
      <w:marRight w:val="0"/>
      <w:marTop w:val="0"/>
      <w:marBottom w:val="0"/>
      <w:divBdr>
        <w:top w:val="none" w:sz="0" w:space="0" w:color="auto"/>
        <w:left w:val="none" w:sz="0" w:space="0" w:color="auto"/>
        <w:bottom w:val="none" w:sz="0" w:space="0" w:color="auto"/>
        <w:right w:val="none" w:sz="0" w:space="0" w:color="auto"/>
      </w:divBdr>
    </w:div>
    <w:div w:id="437333717">
      <w:bodyDiv w:val="1"/>
      <w:marLeft w:val="0"/>
      <w:marRight w:val="0"/>
      <w:marTop w:val="0"/>
      <w:marBottom w:val="0"/>
      <w:divBdr>
        <w:top w:val="none" w:sz="0" w:space="0" w:color="auto"/>
        <w:left w:val="none" w:sz="0" w:space="0" w:color="auto"/>
        <w:bottom w:val="none" w:sz="0" w:space="0" w:color="auto"/>
        <w:right w:val="none" w:sz="0" w:space="0" w:color="auto"/>
      </w:divBdr>
    </w:div>
    <w:div w:id="448549833">
      <w:bodyDiv w:val="1"/>
      <w:marLeft w:val="0"/>
      <w:marRight w:val="0"/>
      <w:marTop w:val="0"/>
      <w:marBottom w:val="0"/>
      <w:divBdr>
        <w:top w:val="none" w:sz="0" w:space="0" w:color="auto"/>
        <w:left w:val="none" w:sz="0" w:space="0" w:color="auto"/>
        <w:bottom w:val="none" w:sz="0" w:space="0" w:color="auto"/>
        <w:right w:val="none" w:sz="0" w:space="0" w:color="auto"/>
      </w:divBdr>
    </w:div>
    <w:div w:id="474417573">
      <w:bodyDiv w:val="1"/>
      <w:marLeft w:val="0"/>
      <w:marRight w:val="0"/>
      <w:marTop w:val="0"/>
      <w:marBottom w:val="0"/>
      <w:divBdr>
        <w:top w:val="none" w:sz="0" w:space="0" w:color="auto"/>
        <w:left w:val="none" w:sz="0" w:space="0" w:color="auto"/>
        <w:bottom w:val="none" w:sz="0" w:space="0" w:color="auto"/>
        <w:right w:val="none" w:sz="0" w:space="0" w:color="auto"/>
      </w:divBdr>
    </w:div>
    <w:div w:id="480539776">
      <w:bodyDiv w:val="1"/>
      <w:marLeft w:val="0"/>
      <w:marRight w:val="0"/>
      <w:marTop w:val="0"/>
      <w:marBottom w:val="0"/>
      <w:divBdr>
        <w:top w:val="none" w:sz="0" w:space="0" w:color="auto"/>
        <w:left w:val="none" w:sz="0" w:space="0" w:color="auto"/>
        <w:bottom w:val="none" w:sz="0" w:space="0" w:color="auto"/>
        <w:right w:val="none" w:sz="0" w:space="0" w:color="auto"/>
      </w:divBdr>
    </w:div>
    <w:div w:id="503278187">
      <w:bodyDiv w:val="1"/>
      <w:marLeft w:val="0"/>
      <w:marRight w:val="0"/>
      <w:marTop w:val="0"/>
      <w:marBottom w:val="0"/>
      <w:divBdr>
        <w:top w:val="none" w:sz="0" w:space="0" w:color="auto"/>
        <w:left w:val="none" w:sz="0" w:space="0" w:color="auto"/>
        <w:bottom w:val="none" w:sz="0" w:space="0" w:color="auto"/>
        <w:right w:val="none" w:sz="0" w:space="0" w:color="auto"/>
      </w:divBdr>
    </w:div>
    <w:div w:id="544680169">
      <w:bodyDiv w:val="1"/>
      <w:marLeft w:val="0"/>
      <w:marRight w:val="0"/>
      <w:marTop w:val="0"/>
      <w:marBottom w:val="0"/>
      <w:divBdr>
        <w:top w:val="none" w:sz="0" w:space="0" w:color="auto"/>
        <w:left w:val="none" w:sz="0" w:space="0" w:color="auto"/>
        <w:bottom w:val="none" w:sz="0" w:space="0" w:color="auto"/>
        <w:right w:val="none" w:sz="0" w:space="0" w:color="auto"/>
      </w:divBdr>
    </w:div>
    <w:div w:id="548806644">
      <w:bodyDiv w:val="1"/>
      <w:marLeft w:val="0"/>
      <w:marRight w:val="0"/>
      <w:marTop w:val="0"/>
      <w:marBottom w:val="0"/>
      <w:divBdr>
        <w:top w:val="none" w:sz="0" w:space="0" w:color="auto"/>
        <w:left w:val="none" w:sz="0" w:space="0" w:color="auto"/>
        <w:bottom w:val="none" w:sz="0" w:space="0" w:color="auto"/>
        <w:right w:val="none" w:sz="0" w:space="0" w:color="auto"/>
      </w:divBdr>
    </w:div>
    <w:div w:id="595014583">
      <w:bodyDiv w:val="1"/>
      <w:marLeft w:val="0"/>
      <w:marRight w:val="0"/>
      <w:marTop w:val="0"/>
      <w:marBottom w:val="0"/>
      <w:divBdr>
        <w:top w:val="none" w:sz="0" w:space="0" w:color="auto"/>
        <w:left w:val="none" w:sz="0" w:space="0" w:color="auto"/>
        <w:bottom w:val="none" w:sz="0" w:space="0" w:color="auto"/>
        <w:right w:val="none" w:sz="0" w:space="0" w:color="auto"/>
      </w:divBdr>
    </w:div>
    <w:div w:id="609623670">
      <w:bodyDiv w:val="1"/>
      <w:marLeft w:val="0"/>
      <w:marRight w:val="0"/>
      <w:marTop w:val="0"/>
      <w:marBottom w:val="0"/>
      <w:divBdr>
        <w:top w:val="none" w:sz="0" w:space="0" w:color="auto"/>
        <w:left w:val="none" w:sz="0" w:space="0" w:color="auto"/>
        <w:bottom w:val="none" w:sz="0" w:space="0" w:color="auto"/>
        <w:right w:val="none" w:sz="0" w:space="0" w:color="auto"/>
      </w:divBdr>
    </w:div>
    <w:div w:id="617491218">
      <w:bodyDiv w:val="1"/>
      <w:marLeft w:val="0"/>
      <w:marRight w:val="0"/>
      <w:marTop w:val="0"/>
      <w:marBottom w:val="0"/>
      <w:divBdr>
        <w:top w:val="none" w:sz="0" w:space="0" w:color="auto"/>
        <w:left w:val="none" w:sz="0" w:space="0" w:color="auto"/>
        <w:bottom w:val="none" w:sz="0" w:space="0" w:color="auto"/>
        <w:right w:val="none" w:sz="0" w:space="0" w:color="auto"/>
      </w:divBdr>
    </w:div>
    <w:div w:id="618222259">
      <w:bodyDiv w:val="1"/>
      <w:marLeft w:val="0"/>
      <w:marRight w:val="0"/>
      <w:marTop w:val="0"/>
      <w:marBottom w:val="0"/>
      <w:divBdr>
        <w:top w:val="none" w:sz="0" w:space="0" w:color="auto"/>
        <w:left w:val="none" w:sz="0" w:space="0" w:color="auto"/>
        <w:bottom w:val="none" w:sz="0" w:space="0" w:color="auto"/>
        <w:right w:val="none" w:sz="0" w:space="0" w:color="auto"/>
      </w:divBdr>
    </w:div>
    <w:div w:id="651328099">
      <w:bodyDiv w:val="1"/>
      <w:marLeft w:val="0"/>
      <w:marRight w:val="0"/>
      <w:marTop w:val="0"/>
      <w:marBottom w:val="0"/>
      <w:divBdr>
        <w:top w:val="none" w:sz="0" w:space="0" w:color="auto"/>
        <w:left w:val="none" w:sz="0" w:space="0" w:color="auto"/>
        <w:bottom w:val="none" w:sz="0" w:space="0" w:color="auto"/>
        <w:right w:val="none" w:sz="0" w:space="0" w:color="auto"/>
      </w:divBdr>
    </w:div>
    <w:div w:id="665477812">
      <w:bodyDiv w:val="1"/>
      <w:marLeft w:val="0"/>
      <w:marRight w:val="0"/>
      <w:marTop w:val="0"/>
      <w:marBottom w:val="0"/>
      <w:divBdr>
        <w:top w:val="none" w:sz="0" w:space="0" w:color="auto"/>
        <w:left w:val="none" w:sz="0" w:space="0" w:color="auto"/>
        <w:bottom w:val="none" w:sz="0" w:space="0" w:color="auto"/>
        <w:right w:val="none" w:sz="0" w:space="0" w:color="auto"/>
      </w:divBdr>
    </w:div>
    <w:div w:id="673263836">
      <w:bodyDiv w:val="1"/>
      <w:marLeft w:val="0"/>
      <w:marRight w:val="0"/>
      <w:marTop w:val="0"/>
      <w:marBottom w:val="0"/>
      <w:divBdr>
        <w:top w:val="none" w:sz="0" w:space="0" w:color="auto"/>
        <w:left w:val="none" w:sz="0" w:space="0" w:color="auto"/>
        <w:bottom w:val="none" w:sz="0" w:space="0" w:color="auto"/>
        <w:right w:val="none" w:sz="0" w:space="0" w:color="auto"/>
      </w:divBdr>
    </w:div>
    <w:div w:id="681904081">
      <w:bodyDiv w:val="1"/>
      <w:marLeft w:val="0"/>
      <w:marRight w:val="0"/>
      <w:marTop w:val="0"/>
      <w:marBottom w:val="0"/>
      <w:divBdr>
        <w:top w:val="none" w:sz="0" w:space="0" w:color="auto"/>
        <w:left w:val="none" w:sz="0" w:space="0" w:color="auto"/>
        <w:bottom w:val="none" w:sz="0" w:space="0" w:color="auto"/>
        <w:right w:val="none" w:sz="0" w:space="0" w:color="auto"/>
      </w:divBdr>
    </w:div>
    <w:div w:id="738787941">
      <w:bodyDiv w:val="1"/>
      <w:marLeft w:val="0"/>
      <w:marRight w:val="0"/>
      <w:marTop w:val="0"/>
      <w:marBottom w:val="0"/>
      <w:divBdr>
        <w:top w:val="none" w:sz="0" w:space="0" w:color="auto"/>
        <w:left w:val="none" w:sz="0" w:space="0" w:color="auto"/>
        <w:bottom w:val="none" w:sz="0" w:space="0" w:color="auto"/>
        <w:right w:val="none" w:sz="0" w:space="0" w:color="auto"/>
      </w:divBdr>
    </w:div>
    <w:div w:id="740567407">
      <w:bodyDiv w:val="1"/>
      <w:marLeft w:val="0"/>
      <w:marRight w:val="0"/>
      <w:marTop w:val="0"/>
      <w:marBottom w:val="0"/>
      <w:divBdr>
        <w:top w:val="none" w:sz="0" w:space="0" w:color="auto"/>
        <w:left w:val="none" w:sz="0" w:space="0" w:color="auto"/>
        <w:bottom w:val="none" w:sz="0" w:space="0" w:color="auto"/>
        <w:right w:val="none" w:sz="0" w:space="0" w:color="auto"/>
      </w:divBdr>
    </w:div>
    <w:div w:id="741567902">
      <w:bodyDiv w:val="1"/>
      <w:marLeft w:val="0"/>
      <w:marRight w:val="0"/>
      <w:marTop w:val="0"/>
      <w:marBottom w:val="0"/>
      <w:divBdr>
        <w:top w:val="none" w:sz="0" w:space="0" w:color="auto"/>
        <w:left w:val="none" w:sz="0" w:space="0" w:color="auto"/>
        <w:bottom w:val="none" w:sz="0" w:space="0" w:color="auto"/>
        <w:right w:val="none" w:sz="0" w:space="0" w:color="auto"/>
      </w:divBdr>
    </w:div>
    <w:div w:id="768964163">
      <w:bodyDiv w:val="1"/>
      <w:marLeft w:val="0"/>
      <w:marRight w:val="0"/>
      <w:marTop w:val="0"/>
      <w:marBottom w:val="0"/>
      <w:divBdr>
        <w:top w:val="none" w:sz="0" w:space="0" w:color="auto"/>
        <w:left w:val="none" w:sz="0" w:space="0" w:color="auto"/>
        <w:bottom w:val="none" w:sz="0" w:space="0" w:color="auto"/>
        <w:right w:val="none" w:sz="0" w:space="0" w:color="auto"/>
      </w:divBdr>
    </w:div>
    <w:div w:id="786041879">
      <w:bodyDiv w:val="1"/>
      <w:marLeft w:val="0"/>
      <w:marRight w:val="0"/>
      <w:marTop w:val="0"/>
      <w:marBottom w:val="0"/>
      <w:divBdr>
        <w:top w:val="none" w:sz="0" w:space="0" w:color="auto"/>
        <w:left w:val="none" w:sz="0" w:space="0" w:color="auto"/>
        <w:bottom w:val="none" w:sz="0" w:space="0" w:color="auto"/>
        <w:right w:val="none" w:sz="0" w:space="0" w:color="auto"/>
      </w:divBdr>
    </w:div>
    <w:div w:id="808786893">
      <w:bodyDiv w:val="1"/>
      <w:marLeft w:val="0"/>
      <w:marRight w:val="0"/>
      <w:marTop w:val="0"/>
      <w:marBottom w:val="0"/>
      <w:divBdr>
        <w:top w:val="none" w:sz="0" w:space="0" w:color="auto"/>
        <w:left w:val="none" w:sz="0" w:space="0" w:color="auto"/>
        <w:bottom w:val="none" w:sz="0" w:space="0" w:color="auto"/>
        <w:right w:val="none" w:sz="0" w:space="0" w:color="auto"/>
      </w:divBdr>
    </w:div>
    <w:div w:id="809830040">
      <w:bodyDiv w:val="1"/>
      <w:marLeft w:val="0"/>
      <w:marRight w:val="0"/>
      <w:marTop w:val="0"/>
      <w:marBottom w:val="0"/>
      <w:divBdr>
        <w:top w:val="none" w:sz="0" w:space="0" w:color="auto"/>
        <w:left w:val="none" w:sz="0" w:space="0" w:color="auto"/>
        <w:bottom w:val="none" w:sz="0" w:space="0" w:color="auto"/>
        <w:right w:val="none" w:sz="0" w:space="0" w:color="auto"/>
      </w:divBdr>
    </w:div>
    <w:div w:id="833037004">
      <w:bodyDiv w:val="1"/>
      <w:marLeft w:val="0"/>
      <w:marRight w:val="0"/>
      <w:marTop w:val="0"/>
      <w:marBottom w:val="0"/>
      <w:divBdr>
        <w:top w:val="none" w:sz="0" w:space="0" w:color="auto"/>
        <w:left w:val="none" w:sz="0" w:space="0" w:color="auto"/>
        <w:bottom w:val="none" w:sz="0" w:space="0" w:color="auto"/>
        <w:right w:val="none" w:sz="0" w:space="0" w:color="auto"/>
      </w:divBdr>
    </w:div>
    <w:div w:id="841824169">
      <w:bodyDiv w:val="1"/>
      <w:marLeft w:val="0"/>
      <w:marRight w:val="0"/>
      <w:marTop w:val="0"/>
      <w:marBottom w:val="0"/>
      <w:divBdr>
        <w:top w:val="none" w:sz="0" w:space="0" w:color="auto"/>
        <w:left w:val="none" w:sz="0" w:space="0" w:color="auto"/>
        <w:bottom w:val="none" w:sz="0" w:space="0" w:color="auto"/>
        <w:right w:val="none" w:sz="0" w:space="0" w:color="auto"/>
      </w:divBdr>
    </w:div>
    <w:div w:id="860363277">
      <w:bodyDiv w:val="1"/>
      <w:marLeft w:val="0"/>
      <w:marRight w:val="0"/>
      <w:marTop w:val="0"/>
      <w:marBottom w:val="0"/>
      <w:divBdr>
        <w:top w:val="none" w:sz="0" w:space="0" w:color="auto"/>
        <w:left w:val="none" w:sz="0" w:space="0" w:color="auto"/>
        <w:bottom w:val="none" w:sz="0" w:space="0" w:color="auto"/>
        <w:right w:val="none" w:sz="0" w:space="0" w:color="auto"/>
      </w:divBdr>
    </w:div>
    <w:div w:id="892738474">
      <w:bodyDiv w:val="1"/>
      <w:marLeft w:val="0"/>
      <w:marRight w:val="0"/>
      <w:marTop w:val="0"/>
      <w:marBottom w:val="0"/>
      <w:divBdr>
        <w:top w:val="none" w:sz="0" w:space="0" w:color="auto"/>
        <w:left w:val="none" w:sz="0" w:space="0" w:color="auto"/>
        <w:bottom w:val="none" w:sz="0" w:space="0" w:color="auto"/>
        <w:right w:val="none" w:sz="0" w:space="0" w:color="auto"/>
      </w:divBdr>
    </w:div>
    <w:div w:id="991326988">
      <w:bodyDiv w:val="1"/>
      <w:marLeft w:val="0"/>
      <w:marRight w:val="0"/>
      <w:marTop w:val="0"/>
      <w:marBottom w:val="0"/>
      <w:divBdr>
        <w:top w:val="none" w:sz="0" w:space="0" w:color="auto"/>
        <w:left w:val="none" w:sz="0" w:space="0" w:color="auto"/>
        <w:bottom w:val="none" w:sz="0" w:space="0" w:color="auto"/>
        <w:right w:val="none" w:sz="0" w:space="0" w:color="auto"/>
      </w:divBdr>
    </w:div>
    <w:div w:id="1006712304">
      <w:bodyDiv w:val="1"/>
      <w:marLeft w:val="0"/>
      <w:marRight w:val="0"/>
      <w:marTop w:val="0"/>
      <w:marBottom w:val="0"/>
      <w:divBdr>
        <w:top w:val="none" w:sz="0" w:space="0" w:color="auto"/>
        <w:left w:val="none" w:sz="0" w:space="0" w:color="auto"/>
        <w:bottom w:val="none" w:sz="0" w:space="0" w:color="auto"/>
        <w:right w:val="none" w:sz="0" w:space="0" w:color="auto"/>
      </w:divBdr>
    </w:div>
    <w:div w:id="1032192991">
      <w:bodyDiv w:val="1"/>
      <w:marLeft w:val="0"/>
      <w:marRight w:val="0"/>
      <w:marTop w:val="0"/>
      <w:marBottom w:val="0"/>
      <w:divBdr>
        <w:top w:val="none" w:sz="0" w:space="0" w:color="auto"/>
        <w:left w:val="none" w:sz="0" w:space="0" w:color="auto"/>
        <w:bottom w:val="none" w:sz="0" w:space="0" w:color="auto"/>
        <w:right w:val="none" w:sz="0" w:space="0" w:color="auto"/>
      </w:divBdr>
    </w:div>
    <w:div w:id="1062682788">
      <w:bodyDiv w:val="1"/>
      <w:marLeft w:val="0"/>
      <w:marRight w:val="0"/>
      <w:marTop w:val="0"/>
      <w:marBottom w:val="0"/>
      <w:divBdr>
        <w:top w:val="none" w:sz="0" w:space="0" w:color="auto"/>
        <w:left w:val="none" w:sz="0" w:space="0" w:color="auto"/>
        <w:bottom w:val="none" w:sz="0" w:space="0" w:color="auto"/>
        <w:right w:val="none" w:sz="0" w:space="0" w:color="auto"/>
      </w:divBdr>
    </w:div>
    <w:div w:id="1074817354">
      <w:bodyDiv w:val="1"/>
      <w:marLeft w:val="0"/>
      <w:marRight w:val="0"/>
      <w:marTop w:val="0"/>
      <w:marBottom w:val="0"/>
      <w:divBdr>
        <w:top w:val="none" w:sz="0" w:space="0" w:color="auto"/>
        <w:left w:val="none" w:sz="0" w:space="0" w:color="auto"/>
        <w:bottom w:val="none" w:sz="0" w:space="0" w:color="auto"/>
        <w:right w:val="none" w:sz="0" w:space="0" w:color="auto"/>
      </w:divBdr>
    </w:div>
    <w:div w:id="1078598304">
      <w:bodyDiv w:val="1"/>
      <w:marLeft w:val="0"/>
      <w:marRight w:val="0"/>
      <w:marTop w:val="0"/>
      <w:marBottom w:val="0"/>
      <w:divBdr>
        <w:top w:val="none" w:sz="0" w:space="0" w:color="auto"/>
        <w:left w:val="none" w:sz="0" w:space="0" w:color="auto"/>
        <w:bottom w:val="none" w:sz="0" w:space="0" w:color="auto"/>
        <w:right w:val="none" w:sz="0" w:space="0" w:color="auto"/>
      </w:divBdr>
    </w:div>
    <w:div w:id="1112282248">
      <w:bodyDiv w:val="1"/>
      <w:marLeft w:val="0"/>
      <w:marRight w:val="0"/>
      <w:marTop w:val="0"/>
      <w:marBottom w:val="0"/>
      <w:divBdr>
        <w:top w:val="none" w:sz="0" w:space="0" w:color="auto"/>
        <w:left w:val="none" w:sz="0" w:space="0" w:color="auto"/>
        <w:bottom w:val="none" w:sz="0" w:space="0" w:color="auto"/>
        <w:right w:val="none" w:sz="0" w:space="0" w:color="auto"/>
      </w:divBdr>
    </w:div>
    <w:div w:id="1114405300">
      <w:bodyDiv w:val="1"/>
      <w:marLeft w:val="0"/>
      <w:marRight w:val="0"/>
      <w:marTop w:val="0"/>
      <w:marBottom w:val="0"/>
      <w:divBdr>
        <w:top w:val="none" w:sz="0" w:space="0" w:color="auto"/>
        <w:left w:val="none" w:sz="0" w:space="0" w:color="auto"/>
        <w:bottom w:val="none" w:sz="0" w:space="0" w:color="auto"/>
        <w:right w:val="none" w:sz="0" w:space="0" w:color="auto"/>
      </w:divBdr>
    </w:div>
    <w:div w:id="1128816347">
      <w:bodyDiv w:val="1"/>
      <w:marLeft w:val="0"/>
      <w:marRight w:val="0"/>
      <w:marTop w:val="0"/>
      <w:marBottom w:val="0"/>
      <w:divBdr>
        <w:top w:val="none" w:sz="0" w:space="0" w:color="auto"/>
        <w:left w:val="none" w:sz="0" w:space="0" w:color="auto"/>
        <w:bottom w:val="none" w:sz="0" w:space="0" w:color="auto"/>
        <w:right w:val="none" w:sz="0" w:space="0" w:color="auto"/>
      </w:divBdr>
    </w:div>
    <w:div w:id="1135024537">
      <w:bodyDiv w:val="1"/>
      <w:marLeft w:val="0"/>
      <w:marRight w:val="0"/>
      <w:marTop w:val="0"/>
      <w:marBottom w:val="0"/>
      <w:divBdr>
        <w:top w:val="none" w:sz="0" w:space="0" w:color="auto"/>
        <w:left w:val="none" w:sz="0" w:space="0" w:color="auto"/>
        <w:bottom w:val="none" w:sz="0" w:space="0" w:color="auto"/>
        <w:right w:val="none" w:sz="0" w:space="0" w:color="auto"/>
      </w:divBdr>
    </w:div>
    <w:div w:id="1160273223">
      <w:bodyDiv w:val="1"/>
      <w:marLeft w:val="0"/>
      <w:marRight w:val="0"/>
      <w:marTop w:val="0"/>
      <w:marBottom w:val="0"/>
      <w:divBdr>
        <w:top w:val="none" w:sz="0" w:space="0" w:color="auto"/>
        <w:left w:val="none" w:sz="0" w:space="0" w:color="auto"/>
        <w:bottom w:val="none" w:sz="0" w:space="0" w:color="auto"/>
        <w:right w:val="none" w:sz="0" w:space="0" w:color="auto"/>
      </w:divBdr>
    </w:div>
    <w:div w:id="1177574113">
      <w:bodyDiv w:val="1"/>
      <w:marLeft w:val="0"/>
      <w:marRight w:val="0"/>
      <w:marTop w:val="0"/>
      <w:marBottom w:val="0"/>
      <w:divBdr>
        <w:top w:val="none" w:sz="0" w:space="0" w:color="auto"/>
        <w:left w:val="none" w:sz="0" w:space="0" w:color="auto"/>
        <w:bottom w:val="none" w:sz="0" w:space="0" w:color="auto"/>
        <w:right w:val="none" w:sz="0" w:space="0" w:color="auto"/>
      </w:divBdr>
    </w:div>
    <w:div w:id="1182938605">
      <w:bodyDiv w:val="1"/>
      <w:marLeft w:val="0"/>
      <w:marRight w:val="0"/>
      <w:marTop w:val="0"/>
      <w:marBottom w:val="0"/>
      <w:divBdr>
        <w:top w:val="none" w:sz="0" w:space="0" w:color="auto"/>
        <w:left w:val="none" w:sz="0" w:space="0" w:color="auto"/>
        <w:bottom w:val="none" w:sz="0" w:space="0" w:color="auto"/>
        <w:right w:val="none" w:sz="0" w:space="0" w:color="auto"/>
      </w:divBdr>
    </w:div>
    <w:div w:id="1282685689">
      <w:bodyDiv w:val="1"/>
      <w:marLeft w:val="0"/>
      <w:marRight w:val="0"/>
      <w:marTop w:val="0"/>
      <w:marBottom w:val="0"/>
      <w:divBdr>
        <w:top w:val="none" w:sz="0" w:space="0" w:color="auto"/>
        <w:left w:val="none" w:sz="0" w:space="0" w:color="auto"/>
        <w:bottom w:val="none" w:sz="0" w:space="0" w:color="auto"/>
        <w:right w:val="none" w:sz="0" w:space="0" w:color="auto"/>
      </w:divBdr>
    </w:div>
    <w:div w:id="1292176277">
      <w:bodyDiv w:val="1"/>
      <w:marLeft w:val="0"/>
      <w:marRight w:val="0"/>
      <w:marTop w:val="0"/>
      <w:marBottom w:val="0"/>
      <w:divBdr>
        <w:top w:val="none" w:sz="0" w:space="0" w:color="auto"/>
        <w:left w:val="none" w:sz="0" w:space="0" w:color="auto"/>
        <w:bottom w:val="none" w:sz="0" w:space="0" w:color="auto"/>
        <w:right w:val="none" w:sz="0" w:space="0" w:color="auto"/>
      </w:divBdr>
    </w:div>
    <w:div w:id="1313292139">
      <w:bodyDiv w:val="1"/>
      <w:marLeft w:val="0"/>
      <w:marRight w:val="0"/>
      <w:marTop w:val="0"/>
      <w:marBottom w:val="0"/>
      <w:divBdr>
        <w:top w:val="none" w:sz="0" w:space="0" w:color="auto"/>
        <w:left w:val="none" w:sz="0" w:space="0" w:color="auto"/>
        <w:bottom w:val="none" w:sz="0" w:space="0" w:color="auto"/>
        <w:right w:val="none" w:sz="0" w:space="0" w:color="auto"/>
      </w:divBdr>
    </w:div>
    <w:div w:id="1337538886">
      <w:bodyDiv w:val="1"/>
      <w:marLeft w:val="0"/>
      <w:marRight w:val="0"/>
      <w:marTop w:val="0"/>
      <w:marBottom w:val="0"/>
      <w:divBdr>
        <w:top w:val="none" w:sz="0" w:space="0" w:color="auto"/>
        <w:left w:val="none" w:sz="0" w:space="0" w:color="auto"/>
        <w:bottom w:val="none" w:sz="0" w:space="0" w:color="auto"/>
        <w:right w:val="none" w:sz="0" w:space="0" w:color="auto"/>
      </w:divBdr>
    </w:div>
    <w:div w:id="1379547608">
      <w:bodyDiv w:val="1"/>
      <w:marLeft w:val="0"/>
      <w:marRight w:val="0"/>
      <w:marTop w:val="0"/>
      <w:marBottom w:val="0"/>
      <w:divBdr>
        <w:top w:val="none" w:sz="0" w:space="0" w:color="auto"/>
        <w:left w:val="none" w:sz="0" w:space="0" w:color="auto"/>
        <w:bottom w:val="none" w:sz="0" w:space="0" w:color="auto"/>
        <w:right w:val="none" w:sz="0" w:space="0" w:color="auto"/>
      </w:divBdr>
    </w:div>
    <w:div w:id="1415281154">
      <w:bodyDiv w:val="1"/>
      <w:marLeft w:val="0"/>
      <w:marRight w:val="0"/>
      <w:marTop w:val="0"/>
      <w:marBottom w:val="0"/>
      <w:divBdr>
        <w:top w:val="none" w:sz="0" w:space="0" w:color="auto"/>
        <w:left w:val="none" w:sz="0" w:space="0" w:color="auto"/>
        <w:bottom w:val="none" w:sz="0" w:space="0" w:color="auto"/>
        <w:right w:val="none" w:sz="0" w:space="0" w:color="auto"/>
      </w:divBdr>
    </w:div>
    <w:div w:id="1480226941">
      <w:bodyDiv w:val="1"/>
      <w:marLeft w:val="0"/>
      <w:marRight w:val="0"/>
      <w:marTop w:val="0"/>
      <w:marBottom w:val="0"/>
      <w:divBdr>
        <w:top w:val="none" w:sz="0" w:space="0" w:color="auto"/>
        <w:left w:val="none" w:sz="0" w:space="0" w:color="auto"/>
        <w:bottom w:val="none" w:sz="0" w:space="0" w:color="auto"/>
        <w:right w:val="none" w:sz="0" w:space="0" w:color="auto"/>
      </w:divBdr>
    </w:div>
    <w:div w:id="1485901253">
      <w:bodyDiv w:val="1"/>
      <w:marLeft w:val="0"/>
      <w:marRight w:val="0"/>
      <w:marTop w:val="0"/>
      <w:marBottom w:val="0"/>
      <w:divBdr>
        <w:top w:val="none" w:sz="0" w:space="0" w:color="auto"/>
        <w:left w:val="none" w:sz="0" w:space="0" w:color="auto"/>
        <w:bottom w:val="none" w:sz="0" w:space="0" w:color="auto"/>
        <w:right w:val="none" w:sz="0" w:space="0" w:color="auto"/>
      </w:divBdr>
    </w:div>
    <w:div w:id="1530607622">
      <w:bodyDiv w:val="1"/>
      <w:marLeft w:val="0"/>
      <w:marRight w:val="0"/>
      <w:marTop w:val="0"/>
      <w:marBottom w:val="0"/>
      <w:divBdr>
        <w:top w:val="none" w:sz="0" w:space="0" w:color="auto"/>
        <w:left w:val="none" w:sz="0" w:space="0" w:color="auto"/>
        <w:bottom w:val="none" w:sz="0" w:space="0" w:color="auto"/>
        <w:right w:val="none" w:sz="0" w:space="0" w:color="auto"/>
      </w:divBdr>
    </w:div>
    <w:div w:id="1549414616">
      <w:bodyDiv w:val="1"/>
      <w:marLeft w:val="0"/>
      <w:marRight w:val="0"/>
      <w:marTop w:val="0"/>
      <w:marBottom w:val="0"/>
      <w:divBdr>
        <w:top w:val="none" w:sz="0" w:space="0" w:color="auto"/>
        <w:left w:val="none" w:sz="0" w:space="0" w:color="auto"/>
        <w:bottom w:val="none" w:sz="0" w:space="0" w:color="auto"/>
        <w:right w:val="none" w:sz="0" w:space="0" w:color="auto"/>
      </w:divBdr>
    </w:div>
    <w:div w:id="1553149611">
      <w:bodyDiv w:val="1"/>
      <w:marLeft w:val="0"/>
      <w:marRight w:val="0"/>
      <w:marTop w:val="0"/>
      <w:marBottom w:val="0"/>
      <w:divBdr>
        <w:top w:val="none" w:sz="0" w:space="0" w:color="auto"/>
        <w:left w:val="none" w:sz="0" w:space="0" w:color="auto"/>
        <w:bottom w:val="none" w:sz="0" w:space="0" w:color="auto"/>
        <w:right w:val="none" w:sz="0" w:space="0" w:color="auto"/>
      </w:divBdr>
    </w:div>
    <w:div w:id="1567959102">
      <w:bodyDiv w:val="1"/>
      <w:marLeft w:val="0"/>
      <w:marRight w:val="0"/>
      <w:marTop w:val="0"/>
      <w:marBottom w:val="0"/>
      <w:divBdr>
        <w:top w:val="none" w:sz="0" w:space="0" w:color="auto"/>
        <w:left w:val="none" w:sz="0" w:space="0" w:color="auto"/>
        <w:bottom w:val="none" w:sz="0" w:space="0" w:color="auto"/>
        <w:right w:val="none" w:sz="0" w:space="0" w:color="auto"/>
      </w:divBdr>
    </w:div>
    <w:div w:id="1628974220">
      <w:bodyDiv w:val="1"/>
      <w:marLeft w:val="0"/>
      <w:marRight w:val="0"/>
      <w:marTop w:val="0"/>
      <w:marBottom w:val="0"/>
      <w:divBdr>
        <w:top w:val="none" w:sz="0" w:space="0" w:color="auto"/>
        <w:left w:val="none" w:sz="0" w:space="0" w:color="auto"/>
        <w:bottom w:val="none" w:sz="0" w:space="0" w:color="auto"/>
        <w:right w:val="none" w:sz="0" w:space="0" w:color="auto"/>
      </w:divBdr>
    </w:div>
    <w:div w:id="1641375955">
      <w:bodyDiv w:val="1"/>
      <w:marLeft w:val="0"/>
      <w:marRight w:val="0"/>
      <w:marTop w:val="0"/>
      <w:marBottom w:val="0"/>
      <w:divBdr>
        <w:top w:val="none" w:sz="0" w:space="0" w:color="auto"/>
        <w:left w:val="none" w:sz="0" w:space="0" w:color="auto"/>
        <w:bottom w:val="none" w:sz="0" w:space="0" w:color="auto"/>
        <w:right w:val="none" w:sz="0" w:space="0" w:color="auto"/>
      </w:divBdr>
    </w:div>
    <w:div w:id="1679847049">
      <w:bodyDiv w:val="1"/>
      <w:marLeft w:val="0"/>
      <w:marRight w:val="0"/>
      <w:marTop w:val="0"/>
      <w:marBottom w:val="0"/>
      <w:divBdr>
        <w:top w:val="none" w:sz="0" w:space="0" w:color="auto"/>
        <w:left w:val="none" w:sz="0" w:space="0" w:color="auto"/>
        <w:bottom w:val="none" w:sz="0" w:space="0" w:color="auto"/>
        <w:right w:val="none" w:sz="0" w:space="0" w:color="auto"/>
      </w:divBdr>
    </w:div>
    <w:div w:id="1698890255">
      <w:bodyDiv w:val="1"/>
      <w:marLeft w:val="0"/>
      <w:marRight w:val="0"/>
      <w:marTop w:val="0"/>
      <w:marBottom w:val="0"/>
      <w:divBdr>
        <w:top w:val="none" w:sz="0" w:space="0" w:color="auto"/>
        <w:left w:val="none" w:sz="0" w:space="0" w:color="auto"/>
        <w:bottom w:val="none" w:sz="0" w:space="0" w:color="auto"/>
        <w:right w:val="none" w:sz="0" w:space="0" w:color="auto"/>
      </w:divBdr>
    </w:div>
    <w:div w:id="1699551446">
      <w:bodyDiv w:val="1"/>
      <w:marLeft w:val="0"/>
      <w:marRight w:val="0"/>
      <w:marTop w:val="0"/>
      <w:marBottom w:val="0"/>
      <w:divBdr>
        <w:top w:val="none" w:sz="0" w:space="0" w:color="auto"/>
        <w:left w:val="none" w:sz="0" w:space="0" w:color="auto"/>
        <w:bottom w:val="none" w:sz="0" w:space="0" w:color="auto"/>
        <w:right w:val="none" w:sz="0" w:space="0" w:color="auto"/>
      </w:divBdr>
    </w:div>
    <w:div w:id="1700428799">
      <w:bodyDiv w:val="1"/>
      <w:marLeft w:val="0"/>
      <w:marRight w:val="0"/>
      <w:marTop w:val="0"/>
      <w:marBottom w:val="0"/>
      <w:divBdr>
        <w:top w:val="none" w:sz="0" w:space="0" w:color="auto"/>
        <w:left w:val="none" w:sz="0" w:space="0" w:color="auto"/>
        <w:bottom w:val="none" w:sz="0" w:space="0" w:color="auto"/>
        <w:right w:val="none" w:sz="0" w:space="0" w:color="auto"/>
      </w:divBdr>
    </w:div>
    <w:div w:id="1705911285">
      <w:bodyDiv w:val="1"/>
      <w:marLeft w:val="0"/>
      <w:marRight w:val="0"/>
      <w:marTop w:val="0"/>
      <w:marBottom w:val="0"/>
      <w:divBdr>
        <w:top w:val="none" w:sz="0" w:space="0" w:color="auto"/>
        <w:left w:val="none" w:sz="0" w:space="0" w:color="auto"/>
        <w:bottom w:val="none" w:sz="0" w:space="0" w:color="auto"/>
        <w:right w:val="none" w:sz="0" w:space="0" w:color="auto"/>
      </w:divBdr>
    </w:div>
    <w:div w:id="1719473440">
      <w:bodyDiv w:val="1"/>
      <w:marLeft w:val="0"/>
      <w:marRight w:val="0"/>
      <w:marTop w:val="0"/>
      <w:marBottom w:val="0"/>
      <w:divBdr>
        <w:top w:val="none" w:sz="0" w:space="0" w:color="auto"/>
        <w:left w:val="none" w:sz="0" w:space="0" w:color="auto"/>
        <w:bottom w:val="none" w:sz="0" w:space="0" w:color="auto"/>
        <w:right w:val="none" w:sz="0" w:space="0" w:color="auto"/>
      </w:divBdr>
    </w:div>
    <w:div w:id="1722358821">
      <w:bodyDiv w:val="1"/>
      <w:marLeft w:val="0"/>
      <w:marRight w:val="0"/>
      <w:marTop w:val="0"/>
      <w:marBottom w:val="0"/>
      <w:divBdr>
        <w:top w:val="none" w:sz="0" w:space="0" w:color="auto"/>
        <w:left w:val="none" w:sz="0" w:space="0" w:color="auto"/>
        <w:bottom w:val="none" w:sz="0" w:space="0" w:color="auto"/>
        <w:right w:val="none" w:sz="0" w:space="0" w:color="auto"/>
      </w:divBdr>
    </w:div>
    <w:div w:id="1780569328">
      <w:bodyDiv w:val="1"/>
      <w:marLeft w:val="0"/>
      <w:marRight w:val="0"/>
      <w:marTop w:val="0"/>
      <w:marBottom w:val="0"/>
      <w:divBdr>
        <w:top w:val="none" w:sz="0" w:space="0" w:color="auto"/>
        <w:left w:val="none" w:sz="0" w:space="0" w:color="auto"/>
        <w:bottom w:val="none" w:sz="0" w:space="0" w:color="auto"/>
        <w:right w:val="none" w:sz="0" w:space="0" w:color="auto"/>
      </w:divBdr>
    </w:div>
    <w:div w:id="1783069436">
      <w:bodyDiv w:val="1"/>
      <w:marLeft w:val="0"/>
      <w:marRight w:val="0"/>
      <w:marTop w:val="0"/>
      <w:marBottom w:val="0"/>
      <w:divBdr>
        <w:top w:val="none" w:sz="0" w:space="0" w:color="auto"/>
        <w:left w:val="none" w:sz="0" w:space="0" w:color="auto"/>
        <w:bottom w:val="none" w:sz="0" w:space="0" w:color="auto"/>
        <w:right w:val="none" w:sz="0" w:space="0" w:color="auto"/>
      </w:divBdr>
    </w:div>
    <w:div w:id="1825395228">
      <w:bodyDiv w:val="1"/>
      <w:marLeft w:val="0"/>
      <w:marRight w:val="0"/>
      <w:marTop w:val="0"/>
      <w:marBottom w:val="0"/>
      <w:divBdr>
        <w:top w:val="none" w:sz="0" w:space="0" w:color="auto"/>
        <w:left w:val="none" w:sz="0" w:space="0" w:color="auto"/>
        <w:bottom w:val="none" w:sz="0" w:space="0" w:color="auto"/>
        <w:right w:val="none" w:sz="0" w:space="0" w:color="auto"/>
      </w:divBdr>
    </w:div>
    <w:div w:id="1847401825">
      <w:bodyDiv w:val="1"/>
      <w:marLeft w:val="0"/>
      <w:marRight w:val="0"/>
      <w:marTop w:val="0"/>
      <w:marBottom w:val="0"/>
      <w:divBdr>
        <w:top w:val="none" w:sz="0" w:space="0" w:color="auto"/>
        <w:left w:val="none" w:sz="0" w:space="0" w:color="auto"/>
        <w:bottom w:val="none" w:sz="0" w:space="0" w:color="auto"/>
        <w:right w:val="none" w:sz="0" w:space="0" w:color="auto"/>
      </w:divBdr>
    </w:div>
    <w:div w:id="1867983068">
      <w:bodyDiv w:val="1"/>
      <w:marLeft w:val="0"/>
      <w:marRight w:val="0"/>
      <w:marTop w:val="0"/>
      <w:marBottom w:val="0"/>
      <w:divBdr>
        <w:top w:val="none" w:sz="0" w:space="0" w:color="auto"/>
        <w:left w:val="none" w:sz="0" w:space="0" w:color="auto"/>
        <w:bottom w:val="none" w:sz="0" w:space="0" w:color="auto"/>
        <w:right w:val="none" w:sz="0" w:space="0" w:color="auto"/>
      </w:divBdr>
    </w:div>
    <w:div w:id="1944193288">
      <w:bodyDiv w:val="1"/>
      <w:marLeft w:val="0"/>
      <w:marRight w:val="0"/>
      <w:marTop w:val="0"/>
      <w:marBottom w:val="0"/>
      <w:divBdr>
        <w:top w:val="none" w:sz="0" w:space="0" w:color="auto"/>
        <w:left w:val="none" w:sz="0" w:space="0" w:color="auto"/>
        <w:bottom w:val="none" w:sz="0" w:space="0" w:color="auto"/>
        <w:right w:val="none" w:sz="0" w:space="0" w:color="auto"/>
      </w:divBdr>
    </w:div>
    <w:div w:id="1967008276">
      <w:bodyDiv w:val="1"/>
      <w:marLeft w:val="0"/>
      <w:marRight w:val="0"/>
      <w:marTop w:val="0"/>
      <w:marBottom w:val="0"/>
      <w:divBdr>
        <w:top w:val="none" w:sz="0" w:space="0" w:color="auto"/>
        <w:left w:val="none" w:sz="0" w:space="0" w:color="auto"/>
        <w:bottom w:val="none" w:sz="0" w:space="0" w:color="auto"/>
        <w:right w:val="none" w:sz="0" w:space="0" w:color="auto"/>
      </w:divBdr>
    </w:div>
    <w:div w:id="1974018204">
      <w:bodyDiv w:val="1"/>
      <w:marLeft w:val="0"/>
      <w:marRight w:val="0"/>
      <w:marTop w:val="0"/>
      <w:marBottom w:val="0"/>
      <w:divBdr>
        <w:top w:val="none" w:sz="0" w:space="0" w:color="auto"/>
        <w:left w:val="none" w:sz="0" w:space="0" w:color="auto"/>
        <w:bottom w:val="none" w:sz="0" w:space="0" w:color="auto"/>
        <w:right w:val="none" w:sz="0" w:space="0" w:color="auto"/>
      </w:divBdr>
    </w:div>
    <w:div w:id="1984506693">
      <w:bodyDiv w:val="1"/>
      <w:marLeft w:val="0"/>
      <w:marRight w:val="0"/>
      <w:marTop w:val="0"/>
      <w:marBottom w:val="0"/>
      <w:divBdr>
        <w:top w:val="none" w:sz="0" w:space="0" w:color="auto"/>
        <w:left w:val="none" w:sz="0" w:space="0" w:color="auto"/>
        <w:bottom w:val="none" w:sz="0" w:space="0" w:color="auto"/>
        <w:right w:val="none" w:sz="0" w:space="0" w:color="auto"/>
      </w:divBdr>
    </w:div>
    <w:div w:id="2040081361">
      <w:bodyDiv w:val="1"/>
      <w:marLeft w:val="0"/>
      <w:marRight w:val="0"/>
      <w:marTop w:val="0"/>
      <w:marBottom w:val="0"/>
      <w:divBdr>
        <w:top w:val="none" w:sz="0" w:space="0" w:color="auto"/>
        <w:left w:val="none" w:sz="0" w:space="0" w:color="auto"/>
        <w:bottom w:val="none" w:sz="0" w:space="0" w:color="auto"/>
        <w:right w:val="none" w:sz="0" w:space="0" w:color="auto"/>
      </w:divBdr>
    </w:div>
    <w:div w:id="2043050080">
      <w:bodyDiv w:val="1"/>
      <w:marLeft w:val="0"/>
      <w:marRight w:val="0"/>
      <w:marTop w:val="0"/>
      <w:marBottom w:val="0"/>
      <w:divBdr>
        <w:top w:val="none" w:sz="0" w:space="0" w:color="auto"/>
        <w:left w:val="none" w:sz="0" w:space="0" w:color="auto"/>
        <w:bottom w:val="none" w:sz="0" w:space="0" w:color="auto"/>
        <w:right w:val="none" w:sz="0" w:space="0" w:color="auto"/>
      </w:divBdr>
    </w:div>
    <w:div w:id="2048096723">
      <w:bodyDiv w:val="1"/>
      <w:marLeft w:val="0"/>
      <w:marRight w:val="0"/>
      <w:marTop w:val="0"/>
      <w:marBottom w:val="0"/>
      <w:divBdr>
        <w:top w:val="none" w:sz="0" w:space="0" w:color="auto"/>
        <w:left w:val="none" w:sz="0" w:space="0" w:color="auto"/>
        <w:bottom w:val="none" w:sz="0" w:space="0" w:color="auto"/>
        <w:right w:val="none" w:sz="0" w:space="0" w:color="auto"/>
      </w:divBdr>
    </w:div>
    <w:div w:id="2048488974">
      <w:bodyDiv w:val="1"/>
      <w:marLeft w:val="0"/>
      <w:marRight w:val="0"/>
      <w:marTop w:val="0"/>
      <w:marBottom w:val="0"/>
      <w:divBdr>
        <w:top w:val="none" w:sz="0" w:space="0" w:color="auto"/>
        <w:left w:val="none" w:sz="0" w:space="0" w:color="auto"/>
        <w:bottom w:val="none" w:sz="0" w:space="0" w:color="auto"/>
        <w:right w:val="none" w:sz="0" w:space="0" w:color="auto"/>
      </w:divBdr>
    </w:div>
    <w:div w:id="2072071674">
      <w:bodyDiv w:val="1"/>
      <w:marLeft w:val="0"/>
      <w:marRight w:val="0"/>
      <w:marTop w:val="0"/>
      <w:marBottom w:val="0"/>
      <w:divBdr>
        <w:top w:val="none" w:sz="0" w:space="0" w:color="auto"/>
        <w:left w:val="none" w:sz="0" w:space="0" w:color="auto"/>
        <w:bottom w:val="none" w:sz="0" w:space="0" w:color="auto"/>
        <w:right w:val="none" w:sz="0" w:space="0" w:color="auto"/>
      </w:divBdr>
    </w:div>
    <w:div w:id="2098939125">
      <w:bodyDiv w:val="1"/>
      <w:marLeft w:val="0"/>
      <w:marRight w:val="0"/>
      <w:marTop w:val="0"/>
      <w:marBottom w:val="0"/>
      <w:divBdr>
        <w:top w:val="none" w:sz="0" w:space="0" w:color="auto"/>
        <w:left w:val="none" w:sz="0" w:space="0" w:color="auto"/>
        <w:bottom w:val="none" w:sz="0" w:space="0" w:color="auto"/>
        <w:right w:val="none" w:sz="0" w:space="0" w:color="auto"/>
      </w:divBdr>
    </w:div>
    <w:div w:id="2100329059">
      <w:bodyDiv w:val="1"/>
      <w:marLeft w:val="0"/>
      <w:marRight w:val="0"/>
      <w:marTop w:val="0"/>
      <w:marBottom w:val="0"/>
      <w:divBdr>
        <w:top w:val="none" w:sz="0" w:space="0" w:color="auto"/>
        <w:left w:val="none" w:sz="0" w:space="0" w:color="auto"/>
        <w:bottom w:val="none" w:sz="0" w:space="0" w:color="auto"/>
        <w:right w:val="none" w:sz="0" w:space="0" w:color="auto"/>
      </w:divBdr>
    </w:div>
    <w:div w:id="214310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2E016-D09B-42DA-ACFB-159138D75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58</Pages>
  <Words>20236</Words>
  <Characters>111304</Characters>
  <Application>Microsoft Office Word</Application>
  <DocSecurity>0</DocSecurity>
  <Lines>927</Lines>
  <Paragraphs>262</Paragraphs>
  <ScaleCrop>false</ScaleCrop>
  <HeadingPairs>
    <vt:vector size="2" baseType="variant">
      <vt:variant>
        <vt:lpstr>Título</vt:lpstr>
      </vt:variant>
      <vt:variant>
        <vt:i4>1</vt:i4>
      </vt:variant>
    </vt:vector>
  </HeadingPairs>
  <TitlesOfParts>
    <vt:vector size="1" baseType="lpstr">
      <vt:lpstr>LEY DE INGRESOS DEL MUNICIPIO DE:</vt:lpstr>
    </vt:vector>
  </TitlesOfParts>
  <Company>Consultores en Administración Pública</Company>
  <LinksUpToDate>false</LinksUpToDate>
  <CharactersWithSpaces>131278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LEY DE INGRESOS DEL MUNICIPIO DE:</dc:title>
  <dc:creator>C.P. Alejandra de la Luz Martínez Hernández</dc:creator>
  <cp:lastModifiedBy>Olga</cp:lastModifiedBy>
  <cp:revision>3</cp:revision>
  <cp:lastPrinted>2018-10-29T23:39:00Z</cp:lastPrinted>
  <dcterms:created xsi:type="dcterms:W3CDTF">2021-10-25T20:07:00Z</dcterms:created>
  <dcterms:modified xsi:type="dcterms:W3CDTF">2021-10-26T00:24:00Z</dcterms:modified>
</cp:coreProperties>
</file>