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304AA7" w14:textId="77777777" w:rsidR="00E553AD" w:rsidRPr="003509C1" w:rsidRDefault="00E10E62" w:rsidP="00B20C46">
      <w:pPr>
        <w:ind w:right="15"/>
        <w:jc w:val="center"/>
        <w:rPr>
          <w:b/>
          <w:sz w:val="32"/>
        </w:rPr>
      </w:pPr>
      <w:r w:rsidRPr="003509C1">
        <w:rPr>
          <w:b/>
          <w:sz w:val="32"/>
        </w:rPr>
        <w:t>ANEXO B</w:t>
      </w:r>
    </w:p>
    <w:p w14:paraId="0AACD8EA" w14:textId="77777777" w:rsidR="00E553AD" w:rsidRPr="003509C1" w:rsidRDefault="00E10E62" w:rsidP="00B20C46">
      <w:pPr>
        <w:pStyle w:val="Textoindependiente"/>
        <w:ind w:right="15"/>
        <w:jc w:val="center"/>
        <w:rPr>
          <w:sz w:val="20"/>
          <w:szCs w:val="20"/>
        </w:rPr>
      </w:pPr>
      <w:r w:rsidRPr="003509C1">
        <w:rPr>
          <w:sz w:val="20"/>
          <w:szCs w:val="20"/>
        </w:rPr>
        <w:t>AGUAS DEL MUNICIPIO DE DURANGO (AMD)</w:t>
      </w:r>
    </w:p>
    <w:p w14:paraId="240A403B" w14:textId="77777777" w:rsidR="00E553AD" w:rsidRPr="003509C1" w:rsidRDefault="00E553AD" w:rsidP="00B20C46">
      <w:pPr>
        <w:pStyle w:val="Textoindependiente"/>
        <w:ind w:right="15"/>
        <w:jc w:val="center"/>
        <w:rPr>
          <w:sz w:val="20"/>
          <w:szCs w:val="20"/>
        </w:rPr>
      </w:pPr>
    </w:p>
    <w:p w14:paraId="2B5CD983" w14:textId="77777777" w:rsidR="00E32152" w:rsidRDefault="00E10E62" w:rsidP="00B20C46">
      <w:pPr>
        <w:pStyle w:val="Ttulo1"/>
        <w:ind w:left="0" w:right="15"/>
        <w:jc w:val="center"/>
      </w:pPr>
      <w:r w:rsidRPr="003509C1">
        <w:t xml:space="preserve">ANEXO AL ARTÍCULO </w:t>
      </w:r>
      <w:r w:rsidR="00A0333B" w:rsidRPr="003509C1">
        <w:t>77</w:t>
      </w:r>
      <w:r w:rsidR="00B206D3" w:rsidRPr="003509C1">
        <w:t xml:space="preserve"> </w:t>
      </w:r>
      <w:r w:rsidRPr="003509C1">
        <w:t>DE LA LEY</w:t>
      </w:r>
      <w:r w:rsidR="00E32152">
        <w:t xml:space="preserve"> DE INGRESOS DEL MUNICIPIO DE DURANGO </w:t>
      </w:r>
    </w:p>
    <w:p w14:paraId="384EEC41" w14:textId="1419584A" w:rsidR="00E553AD" w:rsidRPr="003509C1" w:rsidRDefault="00E32152" w:rsidP="00B20C46">
      <w:pPr>
        <w:pStyle w:val="Ttulo1"/>
        <w:ind w:left="0" w:right="15"/>
        <w:jc w:val="center"/>
      </w:pPr>
      <w:r>
        <w:t>PARA EL EJERCICIO FISCAL 2022</w:t>
      </w:r>
    </w:p>
    <w:p w14:paraId="46CA44C4" w14:textId="77777777" w:rsidR="00E553AD" w:rsidRPr="003509C1" w:rsidRDefault="00E553AD" w:rsidP="00B20C46">
      <w:pPr>
        <w:pStyle w:val="Textoindependiente"/>
        <w:ind w:right="15"/>
        <w:jc w:val="center"/>
        <w:rPr>
          <w:b/>
          <w:sz w:val="20"/>
          <w:szCs w:val="20"/>
        </w:rPr>
      </w:pPr>
    </w:p>
    <w:p w14:paraId="58BCF429" w14:textId="77777777" w:rsidR="00E553AD" w:rsidRPr="003509C1" w:rsidRDefault="00E10E62" w:rsidP="00B20C46">
      <w:pPr>
        <w:pStyle w:val="Textoindependiente"/>
        <w:ind w:right="15"/>
        <w:jc w:val="center"/>
        <w:rPr>
          <w:sz w:val="20"/>
          <w:szCs w:val="20"/>
        </w:rPr>
      </w:pPr>
      <w:r w:rsidRPr="003509C1">
        <w:rPr>
          <w:sz w:val="20"/>
          <w:szCs w:val="20"/>
        </w:rPr>
        <w:t>CUOTAS Y TARIFAS DE LOS DERECHOS POR EL SERVICIO DE AGUA POTABLE Y ALCANTARILLADO</w:t>
      </w:r>
    </w:p>
    <w:p w14:paraId="63EFA461" w14:textId="77777777" w:rsidR="00E553AD" w:rsidRPr="003509C1" w:rsidRDefault="00E553AD" w:rsidP="00B20C46">
      <w:pPr>
        <w:pStyle w:val="Textoindependiente"/>
        <w:ind w:right="15"/>
        <w:jc w:val="center"/>
        <w:rPr>
          <w:sz w:val="20"/>
          <w:szCs w:val="20"/>
        </w:rPr>
      </w:pPr>
    </w:p>
    <w:p w14:paraId="7B82151F" w14:textId="77777777" w:rsidR="00E553AD" w:rsidRPr="003509C1" w:rsidRDefault="00E10E62" w:rsidP="00B20C46">
      <w:pPr>
        <w:pStyle w:val="Ttulo1"/>
        <w:ind w:left="0" w:right="15"/>
        <w:jc w:val="center"/>
      </w:pPr>
      <w:r w:rsidRPr="003509C1">
        <w:t>1. DERECHOS:</w:t>
      </w:r>
    </w:p>
    <w:p w14:paraId="48713814" w14:textId="77777777" w:rsidR="00E553AD" w:rsidRPr="003509C1" w:rsidRDefault="00E553AD" w:rsidP="00B20C46">
      <w:pPr>
        <w:pStyle w:val="Textoindependiente"/>
        <w:ind w:right="15"/>
        <w:jc w:val="center"/>
        <w:rPr>
          <w:b/>
          <w:sz w:val="20"/>
          <w:szCs w:val="20"/>
        </w:rPr>
      </w:pPr>
    </w:p>
    <w:p w14:paraId="3A812DCF" w14:textId="77777777" w:rsidR="00E553AD" w:rsidRPr="003509C1" w:rsidRDefault="00E10E62" w:rsidP="00B20C46">
      <w:pPr>
        <w:pStyle w:val="Prrafodelista"/>
        <w:numPr>
          <w:ilvl w:val="0"/>
          <w:numId w:val="16"/>
        </w:numPr>
        <w:tabs>
          <w:tab w:val="left" w:pos="426"/>
        </w:tabs>
        <w:ind w:left="0" w:right="15" w:firstLine="0"/>
        <w:jc w:val="center"/>
        <w:rPr>
          <w:sz w:val="20"/>
          <w:szCs w:val="20"/>
        </w:rPr>
      </w:pPr>
      <w:r w:rsidRPr="003509C1">
        <w:rPr>
          <w:sz w:val="20"/>
          <w:szCs w:val="20"/>
        </w:rPr>
        <w:t>POR SERVICIOS DE AGUA POTABLE Y</w:t>
      </w:r>
      <w:r w:rsidRPr="003509C1">
        <w:rPr>
          <w:spacing w:val="-10"/>
          <w:sz w:val="20"/>
          <w:szCs w:val="20"/>
        </w:rPr>
        <w:t xml:space="preserve"> </w:t>
      </w:r>
      <w:r w:rsidRPr="003509C1">
        <w:rPr>
          <w:sz w:val="20"/>
          <w:szCs w:val="20"/>
        </w:rPr>
        <w:t>ALCANTARILLADO:</w:t>
      </w:r>
    </w:p>
    <w:p w14:paraId="08C7302D" w14:textId="77777777" w:rsidR="00E553AD" w:rsidRPr="003509C1" w:rsidRDefault="00E553AD" w:rsidP="00B20C46">
      <w:pPr>
        <w:pStyle w:val="Textoindependiente"/>
        <w:ind w:right="15"/>
        <w:jc w:val="center"/>
        <w:rPr>
          <w:sz w:val="20"/>
          <w:szCs w:val="20"/>
        </w:rPr>
      </w:pPr>
    </w:p>
    <w:p w14:paraId="5C8FD6E2" w14:textId="77777777" w:rsidR="00E553AD" w:rsidRPr="003509C1" w:rsidRDefault="00E10E62" w:rsidP="00B20C46">
      <w:pPr>
        <w:pStyle w:val="Textoindependiente"/>
        <w:ind w:right="15"/>
        <w:jc w:val="center"/>
        <w:rPr>
          <w:sz w:val="20"/>
          <w:szCs w:val="20"/>
        </w:rPr>
      </w:pPr>
      <w:r w:rsidRPr="003509C1">
        <w:rPr>
          <w:sz w:val="20"/>
          <w:szCs w:val="20"/>
        </w:rPr>
        <w:t>1.1 CUOTAS PARA EL COBRO DEL SERVICIO DE AGUA POTABLE Y ALCANTARILLADO</w:t>
      </w:r>
    </w:p>
    <w:p w14:paraId="15338035" w14:textId="77777777" w:rsidR="00E553AD" w:rsidRPr="003509C1" w:rsidRDefault="00E553AD" w:rsidP="00B20C46">
      <w:pPr>
        <w:pStyle w:val="Textoindependiente"/>
        <w:ind w:right="15"/>
        <w:jc w:val="center"/>
        <w:rPr>
          <w:sz w:val="20"/>
          <w:szCs w:val="20"/>
        </w:rPr>
      </w:pPr>
    </w:p>
    <w:p w14:paraId="73CA3E81" w14:textId="77777777" w:rsidR="00E553AD" w:rsidRPr="003509C1" w:rsidRDefault="00E10E62" w:rsidP="00B20C46">
      <w:pPr>
        <w:pStyle w:val="Textoindependiente"/>
        <w:ind w:right="15"/>
        <w:jc w:val="both"/>
        <w:rPr>
          <w:sz w:val="16"/>
          <w:szCs w:val="16"/>
        </w:rPr>
      </w:pPr>
      <w:r w:rsidRPr="003509C1">
        <w:rPr>
          <w:sz w:val="18"/>
          <w:szCs w:val="16"/>
        </w:rPr>
        <w:t>La prestación del servicio de agua potable y alcantarillado causará derechos conforme a las siguientes tarifas:</w:t>
      </w:r>
    </w:p>
    <w:p w14:paraId="30CCBF1E" w14:textId="77777777" w:rsidR="00E553AD" w:rsidRPr="003509C1" w:rsidRDefault="00E553AD" w:rsidP="00B20C46">
      <w:pPr>
        <w:pStyle w:val="Textoindependiente"/>
        <w:ind w:right="15"/>
        <w:jc w:val="both"/>
        <w:rPr>
          <w:sz w:val="16"/>
          <w:szCs w:val="16"/>
        </w:rPr>
      </w:pPr>
    </w:p>
    <w:p w14:paraId="39CCBD3D" w14:textId="77777777" w:rsidR="00E553AD" w:rsidRPr="003509C1" w:rsidRDefault="00E10E62" w:rsidP="00B20C46">
      <w:pPr>
        <w:pStyle w:val="Ttulo1"/>
        <w:numPr>
          <w:ilvl w:val="0"/>
          <w:numId w:val="15"/>
        </w:numPr>
        <w:tabs>
          <w:tab w:val="left" w:pos="478"/>
        </w:tabs>
        <w:ind w:left="0" w:right="15" w:firstLine="0"/>
        <w:jc w:val="both"/>
        <w:rPr>
          <w:sz w:val="20"/>
          <w:szCs w:val="20"/>
        </w:rPr>
      </w:pPr>
      <w:r w:rsidRPr="003509C1">
        <w:rPr>
          <w:sz w:val="20"/>
          <w:szCs w:val="20"/>
        </w:rPr>
        <w:t>TARIFA DOMÉSTICA AGUA POTABLE Y</w:t>
      </w:r>
      <w:r w:rsidRPr="003509C1">
        <w:rPr>
          <w:spacing w:val="-11"/>
          <w:sz w:val="20"/>
          <w:szCs w:val="20"/>
        </w:rPr>
        <w:t xml:space="preserve"> </w:t>
      </w:r>
      <w:r w:rsidRPr="003509C1">
        <w:rPr>
          <w:sz w:val="20"/>
          <w:szCs w:val="20"/>
        </w:rPr>
        <w:t>ALCANTARILLADO</w:t>
      </w:r>
    </w:p>
    <w:p w14:paraId="7E8490BE" w14:textId="77777777" w:rsidR="00E553AD" w:rsidRPr="003509C1" w:rsidRDefault="00E553AD" w:rsidP="00B20C46">
      <w:pPr>
        <w:pStyle w:val="Textoindependiente"/>
        <w:ind w:right="15"/>
        <w:jc w:val="both"/>
        <w:rPr>
          <w:b/>
          <w:sz w:val="16"/>
          <w:szCs w:val="16"/>
        </w:rPr>
      </w:pPr>
    </w:p>
    <w:p w14:paraId="3EB1C315" w14:textId="77777777" w:rsidR="00E553AD" w:rsidRPr="003509C1" w:rsidRDefault="00E10E62" w:rsidP="00B20C46">
      <w:pPr>
        <w:pStyle w:val="Textoindependiente"/>
        <w:ind w:right="15"/>
        <w:jc w:val="both"/>
        <w:rPr>
          <w:sz w:val="18"/>
          <w:szCs w:val="18"/>
        </w:rPr>
      </w:pPr>
      <w:r w:rsidRPr="003509C1">
        <w:rPr>
          <w:sz w:val="18"/>
          <w:szCs w:val="18"/>
        </w:rPr>
        <w:t>El cobro de agua potable para uso doméstico se hará conforme a las siguientes bases:</w:t>
      </w:r>
    </w:p>
    <w:p w14:paraId="4495D26C" w14:textId="77777777" w:rsidR="00E553AD" w:rsidRPr="003509C1" w:rsidRDefault="00E553AD" w:rsidP="00B20C46">
      <w:pPr>
        <w:pStyle w:val="Textoindependiente"/>
        <w:ind w:right="15"/>
        <w:jc w:val="both"/>
        <w:rPr>
          <w:sz w:val="18"/>
          <w:szCs w:val="18"/>
        </w:rPr>
      </w:pPr>
    </w:p>
    <w:p w14:paraId="42B65240" w14:textId="77777777" w:rsidR="00E553AD" w:rsidRPr="003509C1" w:rsidRDefault="00E10E62" w:rsidP="00B20C46">
      <w:pPr>
        <w:pStyle w:val="Textoindependiente"/>
        <w:ind w:right="15"/>
        <w:jc w:val="both"/>
        <w:rPr>
          <w:sz w:val="18"/>
          <w:szCs w:val="18"/>
        </w:rPr>
      </w:pPr>
      <w:r w:rsidRPr="003509C1">
        <w:rPr>
          <w:sz w:val="18"/>
          <w:szCs w:val="18"/>
        </w:rPr>
        <w:t>1º.- En el Municipio de Durango la tarifa mínima de servicio no medido será del 4.4</w:t>
      </w:r>
      <w:r w:rsidR="00800E1C" w:rsidRPr="003509C1">
        <w:rPr>
          <w:sz w:val="18"/>
          <w:szCs w:val="18"/>
        </w:rPr>
        <w:t>2</w:t>
      </w:r>
      <w:r w:rsidRPr="003509C1">
        <w:rPr>
          <w:sz w:val="18"/>
          <w:szCs w:val="18"/>
        </w:rPr>
        <w:t xml:space="preserve"> por ciento de la U</w:t>
      </w:r>
      <w:r w:rsidR="00800E1C" w:rsidRPr="003509C1">
        <w:rPr>
          <w:sz w:val="18"/>
          <w:szCs w:val="18"/>
        </w:rPr>
        <w:t xml:space="preserve">nidad de </w:t>
      </w:r>
      <w:r w:rsidRPr="003509C1">
        <w:rPr>
          <w:sz w:val="18"/>
          <w:szCs w:val="18"/>
        </w:rPr>
        <w:t>M</w:t>
      </w:r>
      <w:r w:rsidR="00800E1C" w:rsidRPr="003509C1">
        <w:rPr>
          <w:sz w:val="18"/>
          <w:szCs w:val="18"/>
        </w:rPr>
        <w:t xml:space="preserve">edida y </w:t>
      </w:r>
      <w:r w:rsidRPr="003509C1">
        <w:rPr>
          <w:sz w:val="18"/>
          <w:szCs w:val="18"/>
        </w:rPr>
        <w:t>A</w:t>
      </w:r>
      <w:r w:rsidR="00800E1C" w:rsidRPr="003509C1">
        <w:rPr>
          <w:sz w:val="18"/>
          <w:szCs w:val="18"/>
        </w:rPr>
        <w:t>ctualización (UMA) mensual.</w:t>
      </w:r>
    </w:p>
    <w:p w14:paraId="677E32FF" w14:textId="77777777" w:rsidR="00E553AD" w:rsidRPr="003509C1" w:rsidRDefault="00E553AD" w:rsidP="00B20C46">
      <w:pPr>
        <w:pStyle w:val="Textoindependiente"/>
        <w:ind w:right="15"/>
        <w:jc w:val="both"/>
        <w:rPr>
          <w:sz w:val="18"/>
          <w:szCs w:val="18"/>
        </w:rPr>
      </w:pPr>
    </w:p>
    <w:p w14:paraId="6F7740FE" w14:textId="77777777" w:rsidR="00E553AD" w:rsidRPr="003509C1" w:rsidRDefault="00E10E62" w:rsidP="00B20C46">
      <w:pPr>
        <w:pStyle w:val="Textoindependiente"/>
        <w:ind w:right="15"/>
        <w:jc w:val="both"/>
        <w:rPr>
          <w:sz w:val="18"/>
          <w:szCs w:val="18"/>
        </w:rPr>
      </w:pPr>
      <w:r w:rsidRPr="003509C1">
        <w:rPr>
          <w:sz w:val="18"/>
          <w:szCs w:val="18"/>
        </w:rPr>
        <w:t>En</w:t>
      </w:r>
      <w:r w:rsidRPr="003509C1">
        <w:rPr>
          <w:spacing w:val="-5"/>
          <w:sz w:val="18"/>
          <w:szCs w:val="18"/>
        </w:rPr>
        <w:t xml:space="preserve"> </w:t>
      </w:r>
      <w:r w:rsidRPr="003509C1">
        <w:rPr>
          <w:sz w:val="18"/>
          <w:szCs w:val="18"/>
        </w:rPr>
        <w:t>el</w:t>
      </w:r>
      <w:r w:rsidRPr="003509C1">
        <w:rPr>
          <w:spacing w:val="-6"/>
          <w:sz w:val="18"/>
          <w:szCs w:val="18"/>
        </w:rPr>
        <w:t xml:space="preserve"> </w:t>
      </w:r>
      <w:r w:rsidRPr="003509C1">
        <w:rPr>
          <w:sz w:val="18"/>
          <w:szCs w:val="18"/>
        </w:rPr>
        <w:t>Municipio</w:t>
      </w:r>
      <w:r w:rsidRPr="003509C1">
        <w:rPr>
          <w:spacing w:val="-3"/>
          <w:sz w:val="18"/>
          <w:szCs w:val="18"/>
        </w:rPr>
        <w:t xml:space="preserve"> </w:t>
      </w:r>
      <w:r w:rsidRPr="003509C1">
        <w:rPr>
          <w:sz w:val="18"/>
          <w:szCs w:val="18"/>
        </w:rPr>
        <w:t>de</w:t>
      </w:r>
      <w:r w:rsidRPr="003509C1">
        <w:rPr>
          <w:spacing w:val="-7"/>
          <w:sz w:val="18"/>
          <w:szCs w:val="18"/>
        </w:rPr>
        <w:t xml:space="preserve"> </w:t>
      </w:r>
      <w:r w:rsidRPr="003509C1">
        <w:rPr>
          <w:sz w:val="18"/>
          <w:szCs w:val="18"/>
        </w:rPr>
        <w:t>Durango,</w:t>
      </w:r>
      <w:r w:rsidRPr="003509C1">
        <w:rPr>
          <w:spacing w:val="-4"/>
          <w:sz w:val="18"/>
          <w:szCs w:val="18"/>
        </w:rPr>
        <w:t xml:space="preserve"> </w:t>
      </w:r>
      <w:r w:rsidRPr="003509C1">
        <w:rPr>
          <w:sz w:val="18"/>
          <w:szCs w:val="18"/>
        </w:rPr>
        <w:t>sólo</w:t>
      </w:r>
      <w:r w:rsidRPr="003509C1">
        <w:rPr>
          <w:spacing w:val="-3"/>
          <w:sz w:val="18"/>
          <w:szCs w:val="18"/>
        </w:rPr>
        <w:t xml:space="preserve"> </w:t>
      </w:r>
      <w:r w:rsidRPr="003509C1">
        <w:rPr>
          <w:sz w:val="18"/>
          <w:szCs w:val="18"/>
        </w:rPr>
        <w:t>en</w:t>
      </w:r>
      <w:r w:rsidRPr="003509C1">
        <w:rPr>
          <w:spacing w:val="-7"/>
          <w:sz w:val="18"/>
          <w:szCs w:val="18"/>
        </w:rPr>
        <w:t xml:space="preserve"> </w:t>
      </w:r>
      <w:r w:rsidRPr="003509C1">
        <w:rPr>
          <w:sz w:val="18"/>
          <w:szCs w:val="18"/>
        </w:rPr>
        <w:t>el</w:t>
      </w:r>
      <w:r w:rsidRPr="003509C1">
        <w:rPr>
          <w:spacing w:val="-6"/>
          <w:sz w:val="18"/>
          <w:szCs w:val="18"/>
        </w:rPr>
        <w:t xml:space="preserve"> </w:t>
      </w:r>
      <w:r w:rsidRPr="003509C1">
        <w:rPr>
          <w:sz w:val="18"/>
          <w:szCs w:val="18"/>
        </w:rPr>
        <w:t>caso</w:t>
      </w:r>
      <w:r w:rsidRPr="003509C1">
        <w:rPr>
          <w:spacing w:val="-5"/>
          <w:sz w:val="18"/>
          <w:szCs w:val="18"/>
        </w:rPr>
        <w:t xml:space="preserve"> </w:t>
      </w:r>
      <w:r w:rsidRPr="003509C1">
        <w:rPr>
          <w:sz w:val="18"/>
          <w:szCs w:val="18"/>
        </w:rPr>
        <w:t>de</w:t>
      </w:r>
      <w:r w:rsidRPr="003509C1">
        <w:rPr>
          <w:spacing w:val="-5"/>
          <w:sz w:val="18"/>
          <w:szCs w:val="18"/>
        </w:rPr>
        <w:t xml:space="preserve"> </w:t>
      </w:r>
      <w:r w:rsidRPr="003509C1">
        <w:rPr>
          <w:sz w:val="18"/>
          <w:szCs w:val="18"/>
        </w:rPr>
        <w:t>usuarios</w:t>
      </w:r>
      <w:r w:rsidRPr="003509C1">
        <w:rPr>
          <w:spacing w:val="-7"/>
          <w:sz w:val="18"/>
          <w:szCs w:val="18"/>
        </w:rPr>
        <w:t xml:space="preserve"> </w:t>
      </w:r>
      <w:r w:rsidRPr="003509C1">
        <w:rPr>
          <w:sz w:val="18"/>
          <w:szCs w:val="18"/>
        </w:rPr>
        <w:t>de</w:t>
      </w:r>
      <w:r w:rsidRPr="003509C1">
        <w:rPr>
          <w:spacing w:val="-5"/>
          <w:sz w:val="18"/>
          <w:szCs w:val="18"/>
        </w:rPr>
        <w:t xml:space="preserve"> </w:t>
      </w:r>
      <w:r w:rsidRPr="003509C1">
        <w:rPr>
          <w:sz w:val="18"/>
          <w:szCs w:val="18"/>
        </w:rPr>
        <w:t>ingresos</w:t>
      </w:r>
      <w:r w:rsidRPr="003509C1">
        <w:rPr>
          <w:spacing w:val="-5"/>
          <w:sz w:val="18"/>
          <w:szCs w:val="18"/>
        </w:rPr>
        <w:t xml:space="preserve"> </w:t>
      </w:r>
      <w:r w:rsidRPr="003509C1">
        <w:rPr>
          <w:sz w:val="18"/>
          <w:szCs w:val="18"/>
        </w:rPr>
        <w:t>económicos</w:t>
      </w:r>
      <w:r w:rsidRPr="003509C1">
        <w:rPr>
          <w:spacing w:val="-5"/>
          <w:sz w:val="18"/>
          <w:szCs w:val="18"/>
        </w:rPr>
        <w:t xml:space="preserve"> </w:t>
      </w:r>
      <w:r w:rsidRPr="003509C1">
        <w:rPr>
          <w:sz w:val="18"/>
          <w:szCs w:val="18"/>
        </w:rPr>
        <w:t>de</w:t>
      </w:r>
      <w:r w:rsidRPr="003509C1">
        <w:rPr>
          <w:spacing w:val="-7"/>
          <w:sz w:val="18"/>
          <w:szCs w:val="18"/>
        </w:rPr>
        <w:t xml:space="preserve"> </w:t>
      </w:r>
      <w:r w:rsidRPr="003509C1">
        <w:rPr>
          <w:sz w:val="18"/>
          <w:szCs w:val="18"/>
        </w:rPr>
        <w:t xml:space="preserve">subsistencia por solidaridad social, </w:t>
      </w:r>
      <w:r w:rsidRPr="003509C1">
        <w:rPr>
          <w:spacing w:val="-3"/>
          <w:sz w:val="18"/>
          <w:szCs w:val="18"/>
        </w:rPr>
        <w:t xml:space="preserve">se </w:t>
      </w:r>
      <w:r w:rsidRPr="003509C1">
        <w:rPr>
          <w:sz w:val="18"/>
          <w:szCs w:val="18"/>
        </w:rPr>
        <w:t>les aplicará una tarifa mínima del 2.94 por ciento, de acuerdo a sus condiciones socioeconómicas familiares, que deberán ser previamente comprobadas en forma individual.</w:t>
      </w:r>
    </w:p>
    <w:p w14:paraId="4D0540BE" w14:textId="77777777" w:rsidR="00E553AD" w:rsidRPr="003509C1" w:rsidRDefault="00E553AD" w:rsidP="00B20C46">
      <w:pPr>
        <w:pStyle w:val="Textoindependiente"/>
        <w:ind w:right="15"/>
        <w:jc w:val="both"/>
        <w:rPr>
          <w:sz w:val="18"/>
          <w:szCs w:val="18"/>
        </w:rPr>
      </w:pPr>
    </w:p>
    <w:p w14:paraId="5D918539" w14:textId="77777777" w:rsidR="00E553AD" w:rsidRPr="003509C1" w:rsidRDefault="00E10E62" w:rsidP="00B20C46">
      <w:pPr>
        <w:pStyle w:val="Textoindependiente"/>
        <w:ind w:right="15"/>
        <w:jc w:val="both"/>
        <w:rPr>
          <w:sz w:val="18"/>
          <w:szCs w:val="18"/>
        </w:rPr>
      </w:pPr>
      <w:r w:rsidRPr="003509C1">
        <w:rPr>
          <w:sz w:val="18"/>
          <w:szCs w:val="18"/>
        </w:rPr>
        <w:t>2º.- Tomando como base el cobro por metro cúbico consumido, se establecen los siguientes rangos y zonas y el valor del mismo se incrementará de acuerdo a la siguiente tarifa:</w:t>
      </w:r>
    </w:p>
    <w:tbl>
      <w:tblPr>
        <w:tblpPr w:leftFromText="141" w:rightFromText="141" w:vertAnchor="text" w:horzAnchor="margin" w:tblpXSpec="center" w:tblpY="221"/>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60"/>
        <w:gridCol w:w="740"/>
        <w:gridCol w:w="1529"/>
        <w:gridCol w:w="3270"/>
      </w:tblGrid>
      <w:tr w:rsidR="00CF3BB1" w:rsidRPr="003509C1" w14:paraId="742B0796" w14:textId="77777777" w:rsidTr="00B20C46">
        <w:trPr>
          <w:trHeight w:val="549"/>
        </w:trPr>
        <w:tc>
          <w:tcPr>
            <w:tcW w:w="3529" w:type="dxa"/>
            <w:gridSpan w:val="3"/>
            <w:tcBorders>
              <w:left w:val="single" w:sz="4" w:space="0" w:color="000000"/>
              <w:bottom w:val="single" w:sz="4" w:space="0" w:color="000000"/>
              <w:right w:val="single" w:sz="4" w:space="0" w:color="000000"/>
            </w:tcBorders>
            <w:shd w:val="clear" w:color="auto" w:fill="auto"/>
            <w:vAlign w:val="center"/>
          </w:tcPr>
          <w:p w14:paraId="27FAAF73" w14:textId="77777777" w:rsidR="00CF3BB1" w:rsidRPr="003509C1" w:rsidRDefault="00CF3BB1" w:rsidP="00B20C46">
            <w:pPr>
              <w:pStyle w:val="TableParagraph"/>
              <w:spacing w:before="1"/>
              <w:ind w:right="15"/>
              <w:rPr>
                <w:b/>
                <w:sz w:val="18"/>
                <w:szCs w:val="18"/>
              </w:rPr>
            </w:pPr>
            <w:r w:rsidRPr="003509C1">
              <w:rPr>
                <w:b/>
                <w:sz w:val="18"/>
                <w:szCs w:val="18"/>
              </w:rPr>
              <w:t>RANGO EN METROS CÚBICOS</w:t>
            </w:r>
          </w:p>
        </w:tc>
        <w:tc>
          <w:tcPr>
            <w:tcW w:w="3270" w:type="dxa"/>
            <w:tcBorders>
              <w:left w:val="single" w:sz="4" w:space="0" w:color="000000"/>
              <w:bottom w:val="single" w:sz="4" w:space="0" w:color="000000"/>
              <w:right w:val="single" w:sz="4" w:space="0" w:color="000000"/>
            </w:tcBorders>
            <w:shd w:val="clear" w:color="auto" w:fill="auto"/>
          </w:tcPr>
          <w:p w14:paraId="5729A851" w14:textId="77777777" w:rsidR="00CF3BB1" w:rsidRPr="003509C1" w:rsidRDefault="00CF3BB1" w:rsidP="00B20C46">
            <w:pPr>
              <w:pStyle w:val="TableParagraph"/>
              <w:spacing w:before="19"/>
              <w:ind w:right="15"/>
              <w:rPr>
                <w:b/>
                <w:sz w:val="18"/>
                <w:szCs w:val="18"/>
              </w:rPr>
            </w:pPr>
            <w:r w:rsidRPr="003509C1">
              <w:rPr>
                <w:b/>
                <w:sz w:val="18"/>
                <w:szCs w:val="18"/>
              </w:rPr>
              <w:t>PORCENTAJE (%) CON RELACIÓN A LA UMA MENSUAL</w:t>
            </w:r>
          </w:p>
        </w:tc>
      </w:tr>
      <w:tr w:rsidR="00CF3BB1" w:rsidRPr="003509C1" w14:paraId="20F42F43" w14:textId="77777777" w:rsidTr="00304920">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31CEEF5E" w14:textId="320B408F" w:rsidR="00CF3BB1" w:rsidRPr="003509C1" w:rsidRDefault="00CF3BB1" w:rsidP="00B20C46">
            <w:pPr>
              <w:pStyle w:val="TableParagraph"/>
              <w:spacing w:line="229" w:lineRule="exact"/>
              <w:ind w:right="15"/>
              <w:rPr>
                <w:sz w:val="18"/>
                <w:szCs w:val="18"/>
              </w:rPr>
            </w:pPr>
            <w:r w:rsidRPr="003509C1">
              <w:rPr>
                <w:sz w:val="18"/>
                <w:szCs w:val="18"/>
              </w:rPr>
              <w:t>1</w:t>
            </w:r>
          </w:p>
        </w:tc>
        <w:tc>
          <w:tcPr>
            <w:tcW w:w="740" w:type="dxa"/>
            <w:tcBorders>
              <w:top w:val="single" w:sz="4" w:space="0" w:color="000000"/>
              <w:left w:val="nil"/>
              <w:bottom w:val="single" w:sz="4" w:space="0" w:color="000000"/>
              <w:right w:val="nil"/>
            </w:tcBorders>
            <w:shd w:val="clear" w:color="auto" w:fill="auto"/>
            <w:vAlign w:val="center"/>
          </w:tcPr>
          <w:p w14:paraId="6AC1B5F3" w14:textId="77777777" w:rsidR="00CF3BB1" w:rsidRPr="003509C1" w:rsidRDefault="00CF3BB1" w:rsidP="00B20C46">
            <w:pPr>
              <w:pStyle w:val="TableParagraph"/>
              <w:spacing w:line="229" w:lineRule="exact"/>
              <w:ind w:right="15"/>
              <w:rPr>
                <w:sz w:val="18"/>
                <w:szCs w:val="18"/>
              </w:rPr>
            </w:pPr>
            <w:r w:rsidRPr="003509C1">
              <w:rPr>
                <w:sz w:val="18"/>
                <w:szCs w:val="18"/>
              </w:rPr>
              <w:t>hasta</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246E0C16" w14:textId="74B875F4" w:rsidR="00CF3BB1" w:rsidRPr="003509C1" w:rsidRDefault="00CF3BB1" w:rsidP="00B20C46">
            <w:pPr>
              <w:pStyle w:val="TableParagraph"/>
              <w:spacing w:line="229" w:lineRule="exact"/>
              <w:ind w:right="15"/>
              <w:rPr>
                <w:sz w:val="18"/>
                <w:szCs w:val="18"/>
              </w:rPr>
            </w:pPr>
            <w:r w:rsidRPr="003509C1">
              <w:rPr>
                <w:sz w:val="18"/>
                <w:szCs w:val="18"/>
              </w:rPr>
              <w:t>10</w:t>
            </w:r>
          </w:p>
        </w:tc>
        <w:tc>
          <w:tcPr>
            <w:tcW w:w="32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D2758B" w14:textId="77C0D404" w:rsidR="00CF3BB1" w:rsidRPr="003509C1" w:rsidRDefault="00304920" w:rsidP="00B20C46">
            <w:pPr>
              <w:pStyle w:val="TableParagraph"/>
              <w:spacing w:line="239" w:lineRule="exact"/>
              <w:ind w:right="15"/>
              <w:rPr>
                <w:sz w:val="18"/>
                <w:szCs w:val="18"/>
              </w:rPr>
            </w:pPr>
            <w:r w:rsidRPr="003509C1">
              <w:rPr>
                <w:color w:val="000000" w:themeColor="text1"/>
                <w:sz w:val="18"/>
                <w:szCs w:val="18"/>
              </w:rPr>
              <w:t>4.</w:t>
            </w:r>
            <w:r w:rsidR="00C93483">
              <w:rPr>
                <w:color w:val="000000" w:themeColor="text1"/>
                <w:sz w:val="18"/>
                <w:szCs w:val="18"/>
              </w:rPr>
              <w:t>42</w:t>
            </w:r>
          </w:p>
        </w:tc>
      </w:tr>
      <w:tr w:rsidR="00C652EA" w:rsidRPr="003509C1" w14:paraId="6C3CACB7"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52C5E80B" w14:textId="77777777" w:rsidR="00C652EA" w:rsidRPr="003509C1" w:rsidRDefault="00C652EA" w:rsidP="00C652EA">
            <w:pPr>
              <w:pStyle w:val="TableParagraph"/>
              <w:spacing w:line="229" w:lineRule="exact"/>
              <w:ind w:right="15"/>
              <w:rPr>
                <w:sz w:val="18"/>
                <w:szCs w:val="18"/>
              </w:rPr>
            </w:pPr>
            <w:r w:rsidRPr="003509C1">
              <w:rPr>
                <w:sz w:val="18"/>
                <w:szCs w:val="18"/>
              </w:rPr>
              <w:t>11</w:t>
            </w:r>
          </w:p>
        </w:tc>
        <w:tc>
          <w:tcPr>
            <w:tcW w:w="740" w:type="dxa"/>
            <w:tcBorders>
              <w:top w:val="single" w:sz="4" w:space="0" w:color="000000"/>
              <w:left w:val="nil"/>
              <w:bottom w:val="single" w:sz="4" w:space="0" w:color="000000"/>
              <w:right w:val="nil"/>
            </w:tcBorders>
            <w:shd w:val="clear" w:color="auto" w:fill="auto"/>
            <w:vAlign w:val="center"/>
          </w:tcPr>
          <w:p w14:paraId="0D63CB83" w14:textId="77777777" w:rsidR="00C652EA" w:rsidRPr="003509C1" w:rsidRDefault="00C652EA" w:rsidP="00C652EA">
            <w:pPr>
              <w:pStyle w:val="TableParagraph"/>
              <w:spacing w:line="229"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48830814" w14:textId="639200D5" w:rsidR="00C652EA" w:rsidRPr="003509C1" w:rsidRDefault="00C652EA" w:rsidP="00C652EA">
            <w:pPr>
              <w:pStyle w:val="TableParagraph"/>
              <w:spacing w:line="229" w:lineRule="exact"/>
              <w:ind w:right="15"/>
              <w:rPr>
                <w:sz w:val="18"/>
                <w:szCs w:val="18"/>
              </w:rPr>
            </w:pPr>
            <w:r w:rsidRPr="003509C1">
              <w:rPr>
                <w:sz w:val="18"/>
                <w:szCs w:val="18"/>
              </w:rPr>
              <w:t>20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9B68A" w14:textId="3A6F5E03" w:rsidR="00C652EA" w:rsidRPr="003509C1" w:rsidRDefault="00304920" w:rsidP="00C652EA">
            <w:pPr>
              <w:pStyle w:val="TableParagraph"/>
              <w:spacing w:line="239" w:lineRule="exact"/>
              <w:ind w:right="15"/>
              <w:rPr>
                <w:sz w:val="18"/>
                <w:szCs w:val="18"/>
              </w:rPr>
            </w:pPr>
            <w:r w:rsidRPr="003509C1">
              <w:rPr>
                <w:sz w:val="18"/>
                <w:szCs w:val="18"/>
              </w:rPr>
              <w:t>5.</w:t>
            </w:r>
            <w:r w:rsidR="00F20B33">
              <w:rPr>
                <w:sz w:val="18"/>
                <w:szCs w:val="18"/>
              </w:rPr>
              <w:t>30</w:t>
            </w:r>
          </w:p>
        </w:tc>
      </w:tr>
      <w:tr w:rsidR="00C652EA" w:rsidRPr="003509C1" w14:paraId="05DC6826"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6EBAC77D" w14:textId="77777777" w:rsidR="00C652EA" w:rsidRPr="003509C1" w:rsidRDefault="00C652EA" w:rsidP="00C652EA">
            <w:pPr>
              <w:pStyle w:val="TableParagraph"/>
              <w:spacing w:line="231" w:lineRule="exact"/>
              <w:ind w:right="15"/>
              <w:rPr>
                <w:sz w:val="18"/>
                <w:szCs w:val="18"/>
              </w:rPr>
            </w:pPr>
            <w:r w:rsidRPr="003509C1">
              <w:rPr>
                <w:sz w:val="18"/>
                <w:szCs w:val="18"/>
              </w:rPr>
              <w:t>21</w:t>
            </w:r>
          </w:p>
        </w:tc>
        <w:tc>
          <w:tcPr>
            <w:tcW w:w="740" w:type="dxa"/>
            <w:tcBorders>
              <w:top w:val="single" w:sz="4" w:space="0" w:color="000000"/>
              <w:left w:val="nil"/>
              <w:bottom w:val="single" w:sz="4" w:space="0" w:color="000000"/>
              <w:right w:val="nil"/>
            </w:tcBorders>
            <w:shd w:val="clear" w:color="auto" w:fill="auto"/>
            <w:vAlign w:val="center"/>
          </w:tcPr>
          <w:p w14:paraId="0E83EC8A" w14:textId="77777777" w:rsidR="00C652EA" w:rsidRPr="003509C1" w:rsidRDefault="00C652EA" w:rsidP="00C652EA">
            <w:pPr>
              <w:pStyle w:val="TableParagraph"/>
              <w:spacing w:line="231"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761633C9" w14:textId="7336DA7F" w:rsidR="00C652EA" w:rsidRPr="003509C1" w:rsidRDefault="00C652EA" w:rsidP="00C652EA">
            <w:pPr>
              <w:pStyle w:val="TableParagraph"/>
              <w:spacing w:line="231" w:lineRule="exact"/>
              <w:ind w:right="15"/>
              <w:rPr>
                <w:sz w:val="18"/>
                <w:szCs w:val="18"/>
              </w:rPr>
            </w:pPr>
            <w:r w:rsidRPr="003509C1">
              <w:rPr>
                <w:sz w:val="18"/>
                <w:szCs w:val="18"/>
              </w:rPr>
              <w:t>30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9510" w14:textId="7BFDD71B" w:rsidR="00C652EA" w:rsidRPr="003509C1" w:rsidRDefault="00F20B33" w:rsidP="00C652EA">
            <w:pPr>
              <w:pStyle w:val="TableParagraph"/>
              <w:spacing w:line="241" w:lineRule="exact"/>
              <w:ind w:right="15"/>
              <w:rPr>
                <w:sz w:val="18"/>
                <w:szCs w:val="18"/>
              </w:rPr>
            </w:pPr>
            <w:r>
              <w:rPr>
                <w:sz w:val="18"/>
                <w:szCs w:val="18"/>
              </w:rPr>
              <w:t>5.59</w:t>
            </w:r>
          </w:p>
        </w:tc>
      </w:tr>
      <w:tr w:rsidR="00C652EA" w:rsidRPr="003509C1" w14:paraId="7016A024"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73942B68" w14:textId="77777777" w:rsidR="00C652EA" w:rsidRPr="003509C1" w:rsidRDefault="00C652EA" w:rsidP="00C652EA">
            <w:pPr>
              <w:pStyle w:val="TableParagraph"/>
              <w:spacing w:line="229" w:lineRule="exact"/>
              <w:ind w:right="15"/>
              <w:rPr>
                <w:sz w:val="18"/>
                <w:szCs w:val="18"/>
              </w:rPr>
            </w:pPr>
            <w:r w:rsidRPr="003509C1">
              <w:rPr>
                <w:sz w:val="18"/>
                <w:szCs w:val="18"/>
              </w:rPr>
              <w:t>31</w:t>
            </w:r>
          </w:p>
        </w:tc>
        <w:tc>
          <w:tcPr>
            <w:tcW w:w="740" w:type="dxa"/>
            <w:tcBorders>
              <w:top w:val="single" w:sz="4" w:space="0" w:color="000000"/>
              <w:left w:val="nil"/>
              <w:bottom w:val="single" w:sz="4" w:space="0" w:color="000000"/>
              <w:right w:val="nil"/>
            </w:tcBorders>
            <w:shd w:val="clear" w:color="auto" w:fill="auto"/>
            <w:vAlign w:val="center"/>
          </w:tcPr>
          <w:p w14:paraId="16521810" w14:textId="77777777" w:rsidR="00C652EA" w:rsidRPr="003509C1" w:rsidRDefault="00C652EA" w:rsidP="00C652EA">
            <w:pPr>
              <w:pStyle w:val="TableParagraph"/>
              <w:spacing w:line="229"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6671EB36" w14:textId="1A69224A" w:rsidR="00C652EA" w:rsidRPr="003509C1" w:rsidRDefault="00C652EA" w:rsidP="00C652EA">
            <w:pPr>
              <w:pStyle w:val="TableParagraph"/>
              <w:spacing w:line="229" w:lineRule="exact"/>
              <w:ind w:right="15"/>
              <w:rPr>
                <w:sz w:val="18"/>
                <w:szCs w:val="18"/>
              </w:rPr>
            </w:pPr>
            <w:r w:rsidRPr="003509C1">
              <w:rPr>
                <w:sz w:val="18"/>
                <w:szCs w:val="18"/>
              </w:rPr>
              <w:t>40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968CF" w14:textId="4970B494" w:rsidR="00C652EA" w:rsidRPr="003509C1" w:rsidRDefault="00F20B33" w:rsidP="00C652EA">
            <w:pPr>
              <w:pStyle w:val="TableParagraph"/>
              <w:spacing w:line="239" w:lineRule="exact"/>
              <w:ind w:right="15"/>
              <w:rPr>
                <w:sz w:val="18"/>
                <w:szCs w:val="18"/>
              </w:rPr>
            </w:pPr>
            <w:r>
              <w:rPr>
                <w:sz w:val="18"/>
                <w:szCs w:val="18"/>
              </w:rPr>
              <w:t>9.10</w:t>
            </w:r>
          </w:p>
        </w:tc>
      </w:tr>
      <w:tr w:rsidR="00C652EA" w:rsidRPr="003509C1" w14:paraId="59A48646"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2F0A8834" w14:textId="77777777" w:rsidR="00C652EA" w:rsidRPr="003509C1" w:rsidRDefault="00C652EA" w:rsidP="00C652EA">
            <w:pPr>
              <w:pStyle w:val="TableParagraph"/>
              <w:spacing w:line="231" w:lineRule="exact"/>
              <w:ind w:right="15"/>
              <w:rPr>
                <w:sz w:val="18"/>
                <w:szCs w:val="18"/>
              </w:rPr>
            </w:pPr>
            <w:r w:rsidRPr="003509C1">
              <w:rPr>
                <w:sz w:val="18"/>
                <w:szCs w:val="18"/>
              </w:rPr>
              <w:t>41</w:t>
            </w:r>
          </w:p>
        </w:tc>
        <w:tc>
          <w:tcPr>
            <w:tcW w:w="740" w:type="dxa"/>
            <w:tcBorders>
              <w:top w:val="single" w:sz="4" w:space="0" w:color="000000"/>
              <w:left w:val="nil"/>
              <w:bottom w:val="single" w:sz="4" w:space="0" w:color="000000"/>
              <w:right w:val="nil"/>
            </w:tcBorders>
            <w:shd w:val="clear" w:color="auto" w:fill="auto"/>
            <w:vAlign w:val="center"/>
          </w:tcPr>
          <w:p w14:paraId="421807EF" w14:textId="77777777" w:rsidR="00C652EA" w:rsidRPr="003509C1" w:rsidRDefault="00C652EA" w:rsidP="00C652EA">
            <w:pPr>
              <w:pStyle w:val="TableParagraph"/>
              <w:spacing w:line="231"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2EF53BE2" w14:textId="4E5536F1" w:rsidR="00C652EA" w:rsidRPr="003509C1" w:rsidRDefault="00C652EA" w:rsidP="00C652EA">
            <w:pPr>
              <w:pStyle w:val="TableParagraph"/>
              <w:spacing w:line="231" w:lineRule="exact"/>
              <w:ind w:right="15"/>
              <w:rPr>
                <w:sz w:val="18"/>
                <w:szCs w:val="18"/>
              </w:rPr>
            </w:pPr>
            <w:r w:rsidRPr="003509C1">
              <w:rPr>
                <w:sz w:val="18"/>
                <w:szCs w:val="18"/>
              </w:rPr>
              <w:t>50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21B3" w14:textId="4DF204E5" w:rsidR="00C652EA" w:rsidRPr="003509C1" w:rsidRDefault="00683AAE" w:rsidP="00C652EA">
            <w:pPr>
              <w:pStyle w:val="TableParagraph"/>
              <w:spacing w:line="239" w:lineRule="exact"/>
              <w:ind w:right="15"/>
              <w:rPr>
                <w:sz w:val="18"/>
                <w:szCs w:val="18"/>
              </w:rPr>
            </w:pPr>
            <w:r w:rsidRPr="003509C1">
              <w:rPr>
                <w:sz w:val="18"/>
                <w:szCs w:val="18"/>
              </w:rPr>
              <w:t>1</w:t>
            </w:r>
            <w:r w:rsidR="00F20B33">
              <w:rPr>
                <w:sz w:val="18"/>
                <w:szCs w:val="18"/>
              </w:rPr>
              <w:t>5.39</w:t>
            </w:r>
          </w:p>
        </w:tc>
      </w:tr>
      <w:tr w:rsidR="00C652EA" w:rsidRPr="003509C1" w14:paraId="44B21AF8"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17C018C1" w14:textId="77777777" w:rsidR="00C652EA" w:rsidRPr="003509C1" w:rsidRDefault="00C652EA" w:rsidP="00C652EA">
            <w:pPr>
              <w:pStyle w:val="TableParagraph"/>
              <w:spacing w:line="231" w:lineRule="exact"/>
              <w:ind w:right="15"/>
              <w:rPr>
                <w:sz w:val="18"/>
                <w:szCs w:val="18"/>
              </w:rPr>
            </w:pPr>
            <w:r w:rsidRPr="003509C1">
              <w:rPr>
                <w:sz w:val="18"/>
                <w:szCs w:val="18"/>
              </w:rPr>
              <w:t>51</w:t>
            </w:r>
          </w:p>
        </w:tc>
        <w:tc>
          <w:tcPr>
            <w:tcW w:w="740" w:type="dxa"/>
            <w:tcBorders>
              <w:top w:val="single" w:sz="4" w:space="0" w:color="000000"/>
              <w:left w:val="nil"/>
              <w:bottom w:val="single" w:sz="4" w:space="0" w:color="000000"/>
              <w:right w:val="nil"/>
            </w:tcBorders>
            <w:shd w:val="clear" w:color="auto" w:fill="auto"/>
            <w:vAlign w:val="center"/>
          </w:tcPr>
          <w:p w14:paraId="3F82581D" w14:textId="77777777" w:rsidR="00C652EA" w:rsidRPr="003509C1" w:rsidRDefault="00C652EA" w:rsidP="00C652EA">
            <w:pPr>
              <w:pStyle w:val="TableParagraph"/>
              <w:spacing w:line="231"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067B2CA0" w14:textId="36298F06" w:rsidR="00C652EA" w:rsidRPr="003509C1" w:rsidRDefault="00C652EA" w:rsidP="00C652EA">
            <w:pPr>
              <w:pStyle w:val="TableParagraph"/>
              <w:spacing w:line="231" w:lineRule="exact"/>
              <w:ind w:right="15"/>
              <w:rPr>
                <w:sz w:val="18"/>
                <w:szCs w:val="18"/>
              </w:rPr>
            </w:pPr>
            <w:r w:rsidRPr="003509C1">
              <w:rPr>
                <w:sz w:val="18"/>
                <w:szCs w:val="18"/>
              </w:rPr>
              <w:t>60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BB2AB" w14:textId="40CD25E1" w:rsidR="00C652EA" w:rsidRPr="003509C1" w:rsidRDefault="00F20B33" w:rsidP="00C652EA">
            <w:pPr>
              <w:pStyle w:val="TableParagraph"/>
              <w:spacing w:line="241" w:lineRule="exact"/>
              <w:ind w:right="15"/>
              <w:rPr>
                <w:sz w:val="18"/>
                <w:szCs w:val="18"/>
              </w:rPr>
            </w:pPr>
            <w:r>
              <w:rPr>
                <w:sz w:val="18"/>
                <w:szCs w:val="18"/>
              </w:rPr>
              <w:t>22.02</w:t>
            </w:r>
          </w:p>
        </w:tc>
      </w:tr>
      <w:tr w:rsidR="00C652EA" w:rsidRPr="003509C1" w14:paraId="2E3AF4DE"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7FC1758E" w14:textId="77777777" w:rsidR="00C652EA" w:rsidRPr="003509C1" w:rsidRDefault="00C652EA" w:rsidP="00C652EA">
            <w:pPr>
              <w:pStyle w:val="TableParagraph"/>
              <w:spacing w:line="232" w:lineRule="exact"/>
              <w:ind w:right="15"/>
              <w:rPr>
                <w:sz w:val="18"/>
                <w:szCs w:val="18"/>
              </w:rPr>
            </w:pPr>
            <w:r w:rsidRPr="003509C1">
              <w:rPr>
                <w:sz w:val="18"/>
                <w:szCs w:val="18"/>
              </w:rPr>
              <w:t>61</w:t>
            </w:r>
          </w:p>
        </w:tc>
        <w:tc>
          <w:tcPr>
            <w:tcW w:w="740" w:type="dxa"/>
            <w:tcBorders>
              <w:top w:val="single" w:sz="4" w:space="0" w:color="000000"/>
              <w:left w:val="nil"/>
              <w:bottom w:val="single" w:sz="4" w:space="0" w:color="000000"/>
              <w:right w:val="nil"/>
            </w:tcBorders>
            <w:shd w:val="clear" w:color="auto" w:fill="auto"/>
            <w:vAlign w:val="center"/>
          </w:tcPr>
          <w:p w14:paraId="3BC7C425" w14:textId="77777777" w:rsidR="00C652EA" w:rsidRPr="003509C1" w:rsidRDefault="00C652EA" w:rsidP="00C652EA">
            <w:pPr>
              <w:pStyle w:val="TableParagraph"/>
              <w:spacing w:line="232"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79BC8725" w14:textId="736099FD" w:rsidR="00C652EA" w:rsidRPr="003509C1" w:rsidRDefault="00C652EA" w:rsidP="00C652EA">
            <w:pPr>
              <w:pStyle w:val="TableParagraph"/>
              <w:spacing w:line="239" w:lineRule="exact"/>
              <w:ind w:right="15"/>
              <w:rPr>
                <w:sz w:val="18"/>
                <w:szCs w:val="18"/>
              </w:rPr>
            </w:pPr>
            <w:r w:rsidRPr="003509C1">
              <w:rPr>
                <w:position w:val="1"/>
                <w:sz w:val="18"/>
                <w:szCs w:val="18"/>
              </w:rPr>
              <w:t>70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99020" w14:textId="7E018FB1" w:rsidR="00C652EA" w:rsidRPr="003509C1" w:rsidRDefault="00F20B33" w:rsidP="00C652EA">
            <w:pPr>
              <w:pStyle w:val="TableParagraph"/>
              <w:spacing w:line="239" w:lineRule="exact"/>
              <w:ind w:right="15"/>
              <w:rPr>
                <w:sz w:val="18"/>
                <w:szCs w:val="18"/>
              </w:rPr>
            </w:pPr>
            <w:r>
              <w:rPr>
                <w:sz w:val="18"/>
                <w:szCs w:val="18"/>
              </w:rPr>
              <w:t>33.27</w:t>
            </w:r>
          </w:p>
        </w:tc>
      </w:tr>
      <w:tr w:rsidR="00C652EA" w:rsidRPr="003509C1" w14:paraId="40E480EC"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26D0A8F0" w14:textId="77777777" w:rsidR="00C652EA" w:rsidRPr="003509C1" w:rsidRDefault="00C652EA" w:rsidP="00C652EA">
            <w:pPr>
              <w:pStyle w:val="TableParagraph"/>
              <w:spacing w:line="231" w:lineRule="exact"/>
              <w:ind w:right="15"/>
              <w:rPr>
                <w:sz w:val="18"/>
                <w:szCs w:val="18"/>
              </w:rPr>
            </w:pPr>
            <w:r w:rsidRPr="003509C1">
              <w:rPr>
                <w:sz w:val="18"/>
                <w:szCs w:val="18"/>
              </w:rPr>
              <w:t>71</w:t>
            </w:r>
          </w:p>
        </w:tc>
        <w:tc>
          <w:tcPr>
            <w:tcW w:w="740" w:type="dxa"/>
            <w:tcBorders>
              <w:top w:val="single" w:sz="4" w:space="0" w:color="000000"/>
              <w:left w:val="nil"/>
              <w:bottom w:val="single" w:sz="4" w:space="0" w:color="000000"/>
              <w:right w:val="nil"/>
            </w:tcBorders>
            <w:shd w:val="clear" w:color="auto" w:fill="auto"/>
            <w:vAlign w:val="center"/>
          </w:tcPr>
          <w:p w14:paraId="2DEDD32F" w14:textId="77777777" w:rsidR="00C652EA" w:rsidRPr="003509C1" w:rsidRDefault="00C652EA" w:rsidP="00C652EA">
            <w:pPr>
              <w:pStyle w:val="TableParagraph"/>
              <w:spacing w:line="231"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17CB7D4E" w14:textId="5C0083AF" w:rsidR="00C652EA" w:rsidRPr="003509C1" w:rsidRDefault="00C652EA" w:rsidP="00C652EA">
            <w:pPr>
              <w:pStyle w:val="TableParagraph"/>
              <w:spacing w:line="231" w:lineRule="exact"/>
              <w:ind w:right="15"/>
              <w:rPr>
                <w:sz w:val="18"/>
                <w:szCs w:val="18"/>
              </w:rPr>
            </w:pPr>
            <w:r w:rsidRPr="003509C1">
              <w:rPr>
                <w:sz w:val="18"/>
                <w:szCs w:val="18"/>
              </w:rPr>
              <w:t>80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2DAE5" w14:textId="122E8A45" w:rsidR="00C652EA" w:rsidRPr="003509C1" w:rsidRDefault="00F20B33" w:rsidP="00C652EA">
            <w:pPr>
              <w:pStyle w:val="TableParagraph"/>
              <w:spacing w:line="241" w:lineRule="exact"/>
              <w:ind w:right="15"/>
              <w:rPr>
                <w:sz w:val="18"/>
                <w:szCs w:val="18"/>
              </w:rPr>
            </w:pPr>
            <w:r>
              <w:rPr>
                <w:sz w:val="18"/>
                <w:szCs w:val="18"/>
              </w:rPr>
              <w:t>39.91</w:t>
            </w:r>
          </w:p>
        </w:tc>
      </w:tr>
      <w:tr w:rsidR="00C652EA" w:rsidRPr="003509C1" w14:paraId="6D20D455"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1932AFC9" w14:textId="77777777" w:rsidR="00C652EA" w:rsidRPr="003509C1" w:rsidRDefault="00C652EA" w:rsidP="00C652EA">
            <w:pPr>
              <w:pStyle w:val="TableParagraph"/>
              <w:spacing w:line="231" w:lineRule="exact"/>
              <w:ind w:right="15"/>
              <w:rPr>
                <w:sz w:val="18"/>
                <w:szCs w:val="18"/>
              </w:rPr>
            </w:pPr>
            <w:r w:rsidRPr="003509C1">
              <w:rPr>
                <w:sz w:val="18"/>
                <w:szCs w:val="18"/>
              </w:rPr>
              <w:t>81</w:t>
            </w:r>
          </w:p>
        </w:tc>
        <w:tc>
          <w:tcPr>
            <w:tcW w:w="740" w:type="dxa"/>
            <w:tcBorders>
              <w:top w:val="single" w:sz="4" w:space="0" w:color="000000"/>
              <w:left w:val="nil"/>
              <w:bottom w:val="single" w:sz="4" w:space="0" w:color="000000"/>
              <w:right w:val="nil"/>
            </w:tcBorders>
            <w:shd w:val="clear" w:color="auto" w:fill="auto"/>
            <w:vAlign w:val="center"/>
          </w:tcPr>
          <w:p w14:paraId="488E6186" w14:textId="77777777" w:rsidR="00C652EA" w:rsidRPr="003509C1" w:rsidRDefault="00C652EA" w:rsidP="00C652EA">
            <w:pPr>
              <w:pStyle w:val="TableParagraph"/>
              <w:spacing w:line="231"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194031AA" w14:textId="1AC8A552" w:rsidR="00C652EA" w:rsidRPr="003509C1" w:rsidRDefault="00C652EA" w:rsidP="00C652EA">
            <w:pPr>
              <w:pStyle w:val="TableParagraph"/>
              <w:spacing w:line="231" w:lineRule="exact"/>
              <w:ind w:right="15"/>
              <w:rPr>
                <w:sz w:val="18"/>
                <w:szCs w:val="18"/>
              </w:rPr>
            </w:pPr>
            <w:r w:rsidRPr="003509C1">
              <w:rPr>
                <w:sz w:val="18"/>
                <w:szCs w:val="18"/>
              </w:rPr>
              <w:t>90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E1462" w14:textId="2ECF1923" w:rsidR="00C652EA" w:rsidRPr="003509C1" w:rsidRDefault="00683AAE" w:rsidP="00C652EA">
            <w:pPr>
              <w:pStyle w:val="TableParagraph"/>
              <w:spacing w:line="241" w:lineRule="exact"/>
              <w:ind w:right="15"/>
              <w:rPr>
                <w:sz w:val="18"/>
                <w:szCs w:val="18"/>
              </w:rPr>
            </w:pPr>
            <w:r w:rsidRPr="003509C1">
              <w:rPr>
                <w:sz w:val="18"/>
                <w:szCs w:val="18"/>
              </w:rPr>
              <w:t>4</w:t>
            </w:r>
            <w:r w:rsidR="00F20B33">
              <w:rPr>
                <w:sz w:val="18"/>
                <w:szCs w:val="18"/>
              </w:rPr>
              <w:t>7.89</w:t>
            </w:r>
          </w:p>
        </w:tc>
      </w:tr>
      <w:tr w:rsidR="00C652EA" w:rsidRPr="003509C1" w14:paraId="5ABFCE6A"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1F7EADD4" w14:textId="77777777" w:rsidR="00C652EA" w:rsidRPr="003509C1" w:rsidRDefault="00C652EA" w:rsidP="00C652EA">
            <w:pPr>
              <w:pStyle w:val="TableParagraph"/>
              <w:spacing w:line="229" w:lineRule="exact"/>
              <w:ind w:right="15"/>
              <w:rPr>
                <w:sz w:val="18"/>
                <w:szCs w:val="18"/>
              </w:rPr>
            </w:pPr>
            <w:r w:rsidRPr="003509C1">
              <w:rPr>
                <w:sz w:val="18"/>
                <w:szCs w:val="18"/>
              </w:rPr>
              <w:t>91</w:t>
            </w:r>
          </w:p>
        </w:tc>
        <w:tc>
          <w:tcPr>
            <w:tcW w:w="740" w:type="dxa"/>
            <w:tcBorders>
              <w:top w:val="single" w:sz="4" w:space="0" w:color="000000"/>
              <w:left w:val="nil"/>
              <w:bottom w:val="single" w:sz="4" w:space="0" w:color="000000"/>
              <w:right w:val="nil"/>
            </w:tcBorders>
            <w:shd w:val="clear" w:color="auto" w:fill="auto"/>
            <w:vAlign w:val="center"/>
          </w:tcPr>
          <w:p w14:paraId="59DF55B0" w14:textId="77777777" w:rsidR="00C652EA" w:rsidRPr="003509C1" w:rsidRDefault="00C652EA" w:rsidP="00C652EA">
            <w:pPr>
              <w:pStyle w:val="TableParagraph"/>
              <w:spacing w:line="229"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67E71933" w14:textId="1E7AFEFA" w:rsidR="00C652EA" w:rsidRPr="003509C1" w:rsidRDefault="00C652EA" w:rsidP="00C652EA">
            <w:pPr>
              <w:pStyle w:val="TableParagraph"/>
              <w:spacing w:line="229" w:lineRule="exact"/>
              <w:ind w:right="15"/>
              <w:rPr>
                <w:sz w:val="18"/>
                <w:szCs w:val="18"/>
              </w:rPr>
            </w:pPr>
            <w:r w:rsidRPr="003509C1">
              <w:rPr>
                <w:sz w:val="18"/>
                <w:szCs w:val="18"/>
              </w:rPr>
              <w:t>100</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EB8AF" w14:textId="65ED5453" w:rsidR="00C652EA" w:rsidRPr="003509C1" w:rsidRDefault="00F20B33" w:rsidP="00C652EA">
            <w:pPr>
              <w:pStyle w:val="TableParagraph"/>
              <w:spacing w:line="241" w:lineRule="exact"/>
              <w:ind w:right="15"/>
              <w:rPr>
                <w:sz w:val="18"/>
                <w:szCs w:val="18"/>
              </w:rPr>
            </w:pPr>
            <w:r>
              <w:rPr>
                <w:sz w:val="18"/>
                <w:szCs w:val="18"/>
              </w:rPr>
              <w:t>57.45</w:t>
            </w:r>
          </w:p>
        </w:tc>
      </w:tr>
      <w:tr w:rsidR="00C652EA" w:rsidRPr="003509C1" w14:paraId="4B5F9958" w14:textId="77777777" w:rsidTr="00C652EA">
        <w:trPr>
          <w:trHeight w:val="283"/>
        </w:trPr>
        <w:tc>
          <w:tcPr>
            <w:tcW w:w="1260" w:type="dxa"/>
            <w:tcBorders>
              <w:top w:val="single" w:sz="4" w:space="0" w:color="000000"/>
              <w:left w:val="single" w:sz="4" w:space="0" w:color="000000"/>
              <w:bottom w:val="single" w:sz="4" w:space="0" w:color="000000"/>
              <w:right w:val="nil"/>
            </w:tcBorders>
            <w:shd w:val="clear" w:color="auto" w:fill="auto"/>
            <w:vAlign w:val="center"/>
          </w:tcPr>
          <w:p w14:paraId="0B5EA53B" w14:textId="77777777" w:rsidR="00C652EA" w:rsidRPr="003509C1" w:rsidRDefault="00C652EA" w:rsidP="00C652EA">
            <w:pPr>
              <w:pStyle w:val="TableParagraph"/>
              <w:spacing w:line="229" w:lineRule="exact"/>
              <w:ind w:right="15"/>
              <w:rPr>
                <w:sz w:val="18"/>
                <w:szCs w:val="18"/>
              </w:rPr>
            </w:pPr>
            <w:r w:rsidRPr="003509C1">
              <w:rPr>
                <w:sz w:val="18"/>
                <w:szCs w:val="18"/>
              </w:rPr>
              <w:t>101</w:t>
            </w:r>
          </w:p>
        </w:tc>
        <w:tc>
          <w:tcPr>
            <w:tcW w:w="740" w:type="dxa"/>
            <w:tcBorders>
              <w:top w:val="single" w:sz="4" w:space="0" w:color="000000"/>
              <w:left w:val="nil"/>
              <w:bottom w:val="single" w:sz="4" w:space="0" w:color="000000"/>
              <w:right w:val="nil"/>
            </w:tcBorders>
            <w:shd w:val="clear" w:color="auto" w:fill="auto"/>
            <w:vAlign w:val="center"/>
          </w:tcPr>
          <w:p w14:paraId="48F5916A" w14:textId="77777777" w:rsidR="00C652EA" w:rsidRPr="003509C1" w:rsidRDefault="00C652EA" w:rsidP="00C652EA">
            <w:pPr>
              <w:pStyle w:val="TableParagraph"/>
              <w:spacing w:line="229" w:lineRule="exact"/>
              <w:ind w:right="15"/>
              <w:rPr>
                <w:sz w:val="18"/>
                <w:szCs w:val="18"/>
              </w:rPr>
            </w:pPr>
            <w:r w:rsidRPr="003509C1">
              <w:rPr>
                <w:sz w:val="18"/>
                <w:szCs w:val="18"/>
              </w:rPr>
              <w:t>“</w:t>
            </w:r>
          </w:p>
        </w:tc>
        <w:tc>
          <w:tcPr>
            <w:tcW w:w="1529" w:type="dxa"/>
            <w:tcBorders>
              <w:top w:val="single" w:sz="4" w:space="0" w:color="000000"/>
              <w:left w:val="nil"/>
              <w:bottom w:val="single" w:sz="4" w:space="0" w:color="000000"/>
              <w:right w:val="single" w:sz="4" w:space="0" w:color="000000"/>
            </w:tcBorders>
            <w:shd w:val="clear" w:color="auto" w:fill="auto"/>
            <w:vAlign w:val="center"/>
          </w:tcPr>
          <w:p w14:paraId="0FD86634" w14:textId="77777777" w:rsidR="00C652EA" w:rsidRPr="003509C1" w:rsidRDefault="00C652EA" w:rsidP="00C652EA">
            <w:pPr>
              <w:pStyle w:val="TableParagraph"/>
              <w:spacing w:line="238" w:lineRule="exact"/>
              <w:ind w:right="15"/>
              <w:rPr>
                <w:sz w:val="18"/>
                <w:szCs w:val="18"/>
              </w:rPr>
            </w:pPr>
            <w:r w:rsidRPr="003509C1">
              <w:rPr>
                <w:sz w:val="18"/>
                <w:szCs w:val="18"/>
              </w:rPr>
              <w:t>en adelante</w:t>
            </w:r>
          </w:p>
        </w:tc>
        <w:tc>
          <w:tcPr>
            <w:tcW w:w="3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5926F" w14:textId="22CA0451" w:rsidR="00C652EA" w:rsidRPr="003509C1" w:rsidRDefault="00F20B33" w:rsidP="00C652EA">
            <w:pPr>
              <w:pStyle w:val="TableParagraph"/>
              <w:spacing w:line="250" w:lineRule="exact"/>
              <w:ind w:right="15"/>
              <w:rPr>
                <w:sz w:val="18"/>
                <w:szCs w:val="18"/>
              </w:rPr>
            </w:pPr>
            <w:r>
              <w:rPr>
                <w:sz w:val="18"/>
                <w:szCs w:val="18"/>
              </w:rPr>
              <w:t>26</w:t>
            </w:r>
            <w:proofErr w:type="gramStart"/>
            <w:r>
              <w:rPr>
                <w:sz w:val="18"/>
                <w:szCs w:val="18"/>
              </w:rPr>
              <w:t xml:space="preserve">% </w:t>
            </w:r>
            <w:r>
              <w:rPr>
                <w:color w:val="000000"/>
                <w:sz w:val="18"/>
                <w:szCs w:val="18"/>
              </w:rPr>
              <w:t xml:space="preserve"> </w:t>
            </w:r>
            <w:r>
              <w:rPr>
                <w:color w:val="000000"/>
                <w:sz w:val="18"/>
                <w:szCs w:val="18"/>
              </w:rPr>
              <w:t>más</w:t>
            </w:r>
            <w:proofErr w:type="gramEnd"/>
            <w:r>
              <w:rPr>
                <w:color w:val="000000"/>
                <w:sz w:val="18"/>
                <w:szCs w:val="18"/>
              </w:rPr>
              <w:t xml:space="preserve"> sobre el anterior</w:t>
            </w:r>
          </w:p>
        </w:tc>
      </w:tr>
    </w:tbl>
    <w:p w14:paraId="32B0D17F" w14:textId="75BEF50D" w:rsidR="00E553AD" w:rsidRPr="003509C1" w:rsidRDefault="00E553AD" w:rsidP="00B20C46">
      <w:pPr>
        <w:pStyle w:val="Textoindependiente"/>
        <w:spacing w:before="10"/>
        <w:ind w:right="15"/>
        <w:rPr>
          <w:sz w:val="25"/>
        </w:rPr>
      </w:pPr>
    </w:p>
    <w:p w14:paraId="39CBDA73" w14:textId="5C8848D0" w:rsidR="00CF3BB1" w:rsidRPr="003509C1" w:rsidRDefault="00CF3BB1" w:rsidP="00B20C46">
      <w:pPr>
        <w:pStyle w:val="Textoindependiente"/>
        <w:spacing w:before="10"/>
        <w:ind w:right="15"/>
        <w:rPr>
          <w:sz w:val="25"/>
        </w:rPr>
      </w:pPr>
    </w:p>
    <w:p w14:paraId="735E4800" w14:textId="02FD0C2F" w:rsidR="00CF3BB1" w:rsidRPr="003509C1" w:rsidRDefault="00CF3BB1" w:rsidP="00B20C46">
      <w:pPr>
        <w:pStyle w:val="Textoindependiente"/>
        <w:spacing w:before="10"/>
        <w:ind w:right="15"/>
        <w:rPr>
          <w:sz w:val="25"/>
        </w:rPr>
      </w:pPr>
    </w:p>
    <w:p w14:paraId="40C91501" w14:textId="77777777" w:rsidR="00CF3BB1" w:rsidRPr="003509C1" w:rsidRDefault="00CF3BB1" w:rsidP="00B20C46">
      <w:pPr>
        <w:pStyle w:val="Textoindependiente"/>
        <w:spacing w:before="10"/>
        <w:ind w:right="15"/>
        <w:rPr>
          <w:sz w:val="25"/>
        </w:rPr>
      </w:pPr>
    </w:p>
    <w:p w14:paraId="37104838" w14:textId="77777777" w:rsidR="00E553AD" w:rsidRPr="003509C1" w:rsidRDefault="00E553AD" w:rsidP="00B20C46">
      <w:pPr>
        <w:spacing w:line="250" w:lineRule="exact"/>
        <w:ind w:right="15"/>
      </w:pPr>
    </w:p>
    <w:p w14:paraId="12C1C14F" w14:textId="77777777" w:rsidR="00CF3BB1" w:rsidRPr="003509C1" w:rsidRDefault="00CF3BB1" w:rsidP="00B20C46">
      <w:pPr>
        <w:spacing w:line="250" w:lineRule="exact"/>
        <w:ind w:right="15"/>
      </w:pPr>
    </w:p>
    <w:p w14:paraId="5CEED152" w14:textId="77777777" w:rsidR="00CF3BB1" w:rsidRPr="003509C1" w:rsidRDefault="00CF3BB1" w:rsidP="00B20C46">
      <w:pPr>
        <w:spacing w:line="250" w:lineRule="exact"/>
        <w:ind w:right="15"/>
      </w:pPr>
    </w:p>
    <w:p w14:paraId="64E326AF" w14:textId="77777777" w:rsidR="00CF3BB1" w:rsidRPr="003509C1" w:rsidRDefault="00CF3BB1" w:rsidP="00B20C46">
      <w:pPr>
        <w:spacing w:line="250" w:lineRule="exact"/>
        <w:ind w:right="15"/>
      </w:pPr>
    </w:p>
    <w:p w14:paraId="0CD45FA7" w14:textId="77777777" w:rsidR="00CF3BB1" w:rsidRPr="003509C1" w:rsidRDefault="00CF3BB1" w:rsidP="00B20C46">
      <w:pPr>
        <w:spacing w:line="250" w:lineRule="exact"/>
        <w:ind w:right="15"/>
      </w:pPr>
    </w:p>
    <w:p w14:paraId="4E645033" w14:textId="77777777" w:rsidR="00CF3BB1" w:rsidRPr="003509C1" w:rsidRDefault="00CF3BB1" w:rsidP="00B20C46">
      <w:pPr>
        <w:spacing w:line="250" w:lineRule="exact"/>
        <w:ind w:right="15"/>
      </w:pPr>
    </w:p>
    <w:p w14:paraId="4A2FE582" w14:textId="77777777" w:rsidR="00CF3BB1" w:rsidRPr="003509C1" w:rsidRDefault="00CF3BB1" w:rsidP="00B20C46">
      <w:pPr>
        <w:spacing w:line="250" w:lineRule="exact"/>
        <w:ind w:right="15"/>
      </w:pPr>
    </w:p>
    <w:p w14:paraId="37ED194C" w14:textId="77777777" w:rsidR="00CF3BB1" w:rsidRPr="003509C1" w:rsidRDefault="00CF3BB1" w:rsidP="00B20C46">
      <w:pPr>
        <w:spacing w:line="250" w:lineRule="exact"/>
        <w:ind w:right="15"/>
      </w:pPr>
    </w:p>
    <w:p w14:paraId="28838CD9" w14:textId="77777777" w:rsidR="00CF3BB1" w:rsidRPr="003509C1" w:rsidRDefault="00CF3BB1" w:rsidP="00B20C46">
      <w:pPr>
        <w:spacing w:line="250" w:lineRule="exact"/>
        <w:ind w:right="15"/>
      </w:pPr>
    </w:p>
    <w:p w14:paraId="1383607A" w14:textId="77777777" w:rsidR="00CF3BB1" w:rsidRPr="003509C1" w:rsidRDefault="00CF3BB1" w:rsidP="00B20C46">
      <w:pPr>
        <w:spacing w:line="250" w:lineRule="exact"/>
        <w:ind w:right="15"/>
      </w:pPr>
    </w:p>
    <w:p w14:paraId="7F502BCB" w14:textId="77777777" w:rsidR="00CF3BB1" w:rsidRPr="003509C1" w:rsidRDefault="00CF3BB1" w:rsidP="00B20C46">
      <w:pPr>
        <w:spacing w:line="250" w:lineRule="exact"/>
        <w:ind w:right="15"/>
      </w:pPr>
    </w:p>
    <w:p w14:paraId="279DD19C" w14:textId="77777777" w:rsidR="00CF3BB1" w:rsidRPr="003509C1" w:rsidRDefault="00CF3BB1" w:rsidP="00B20C46">
      <w:pPr>
        <w:spacing w:line="250" w:lineRule="exact"/>
        <w:ind w:right="15"/>
      </w:pPr>
    </w:p>
    <w:p w14:paraId="534AAFEF" w14:textId="77777777" w:rsidR="00E553AD" w:rsidRPr="003509C1" w:rsidRDefault="00E10E62" w:rsidP="00B20C46">
      <w:pPr>
        <w:pStyle w:val="Textoindependiente"/>
        <w:ind w:right="15"/>
        <w:jc w:val="both"/>
        <w:rPr>
          <w:sz w:val="18"/>
        </w:rPr>
      </w:pPr>
      <w:r w:rsidRPr="003509C1">
        <w:rPr>
          <w:sz w:val="18"/>
        </w:rPr>
        <w:t>Sólo en el caso de usuarios de ingr</w:t>
      </w:r>
      <w:r w:rsidR="00401271" w:rsidRPr="003509C1">
        <w:rPr>
          <w:sz w:val="18"/>
        </w:rPr>
        <w:t>esos económicos de subsistencia</w:t>
      </w:r>
      <w:r w:rsidRPr="003509C1">
        <w:rPr>
          <w:sz w:val="18"/>
        </w:rPr>
        <w:t xml:space="preserve"> que gocen de este servicio, por solidaridad social y tomando como base el cobro por metro cúbico consumido, se establecen los siguientes rangos y zonas y el valor del mismo se incrementará de acuerdo a la siguiente tarifa:</w:t>
      </w:r>
    </w:p>
    <w:p w14:paraId="734C5650" w14:textId="4D0F8E19" w:rsidR="00E553AD" w:rsidRPr="003509C1" w:rsidRDefault="00E553AD" w:rsidP="00B20C46">
      <w:pPr>
        <w:pStyle w:val="Textoindependiente"/>
        <w:spacing w:before="2"/>
        <w:ind w:right="15"/>
      </w:pPr>
    </w:p>
    <w:tbl>
      <w:tblPr>
        <w:tblW w:w="0" w:type="auto"/>
        <w:tblInd w:w="14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539"/>
        <w:gridCol w:w="3407"/>
      </w:tblGrid>
      <w:tr w:rsidR="00E553AD" w:rsidRPr="003509C1" w14:paraId="2F0B3281" w14:textId="77777777" w:rsidTr="00B20C46">
        <w:trPr>
          <w:trHeight w:val="520"/>
        </w:trPr>
        <w:tc>
          <w:tcPr>
            <w:tcW w:w="3539" w:type="dxa"/>
            <w:tcBorders>
              <w:left w:val="single" w:sz="4" w:space="0" w:color="000000"/>
              <w:bottom w:val="single" w:sz="4" w:space="0" w:color="000000"/>
              <w:right w:val="single" w:sz="4" w:space="0" w:color="000000"/>
            </w:tcBorders>
            <w:shd w:val="clear" w:color="auto" w:fill="auto"/>
            <w:vAlign w:val="center"/>
          </w:tcPr>
          <w:p w14:paraId="529829E1" w14:textId="77777777" w:rsidR="00E553AD" w:rsidRPr="003509C1" w:rsidRDefault="00E10E62" w:rsidP="00B20C46">
            <w:pPr>
              <w:pStyle w:val="TableParagraph"/>
              <w:ind w:right="15" w:hanging="28"/>
              <w:rPr>
                <w:b/>
                <w:sz w:val="18"/>
                <w:szCs w:val="18"/>
              </w:rPr>
            </w:pPr>
            <w:r w:rsidRPr="003509C1">
              <w:rPr>
                <w:b/>
                <w:sz w:val="18"/>
                <w:szCs w:val="18"/>
              </w:rPr>
              <w:t>RANGO EN METROS CÚBICOS</w:t>
            </w:r>
          </w:p>
        </w:tc>
        <w:tc>
          <w:tcPr>
            <w:tcW w:w="3407" w:type="dxa"/>
            <w:tcBorders>
              <w:left w:val="single" w:sz="4" w:space="0" w:color="000000"/>
              <w:bottom w:val="single" w:sz="4" w:space="0" w:color="000000"/>
              <w:right w:val="single" w:sz="4" w:space="0" w:color="000000"/>
            </w:tcBorders>
            <w:shd w:val="clear" w:color="auto" w:fill="auto"/>
            <w:vAlign w:val="center"/>
          </w:tcPr>
          <w:p w14:paraId="328B8F74" w14:textId="77777777" w:rsidR="00E553AD" w:rsidRPr="003509C1" w:rsidRDefault="00E10E62" w:rsidP="00B20C46">
            <w:pPr>
              <w:pStyle w:val="TableParagraph"/>
              <w:ind w:right="15"/>
              <w:rPr>
                <w:b/>
                <w:sz w:val="18"/>
                <w:szCs w:val="18"/>
              </w:rPr>
            </w:pPr>
            <w:r w:rsidRPr="003509C1">
              <w:rPr>
                <w:b/>
                <w:sz w:val="18"/>
                <w:szCs w:val="18"/>
              </w:rPr>
              <w:t>PORCENTAJE (%) CON RELACIÓN A LA UMA MENSUAL</w:t>
            </w:r>
          </w:p>
        </w:tc>
      </w:tr>
      <w:tr w:rsidR="00714307" w:rsidRPr="003509C1" w14:paraId="22B321A4"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5A162F32" w14:textId="05D556BA" w:rsidR="00714307" w:rsidRPr="003509C1" w:rsidRDefault="00714307" w:rsidP="00B20C46">
            <w:pPr>
              <w:pStyle w:val="TableParagraph"/>
              <w:ind w:right="15" w:hanging="28"/>
              <w:rPr>
                <w:b/>
                <w:sz w:val="18"/>
                <w:szCs w:val="18"/>
              </w:rPr>
            </w:pPr>
            <w:r w:rsidRPr="003509C1">
              <w:rPr>
                <w:sz w:val="18"/>
                <w:szCs w:val="18"/>
              </w:rPr>
              <w:t>0 1 Hasta 10</w:t>
            </w:r>
          </w:p>
        </w:tc>
        <w:tc>
          <w:tcPr>
            <w:tcW w:w="3407" w:type="dxa"/>
            <w:tcBorders>
              <w:left w:val="single" w:sz="4" w:space="0" w:color="000000"/>
              <w:bottom w:val="single" w:sz="4" w:space="0" w:color="000000"/>
              <w:right w:val="single" w:sz="4" w:space="0" w:color="000000"/>
            </w:tcBorders>
            <w:shd w:val="clear" w:color="auto" w:fill="auto"/>
          </w:tcPr>
          <w:p w14:paraId="201D64DC" w14:textId="18D509F9" w:rsidR="00714307" w:rsidRPr="003509C1" w:rsidRDefault="00714307" w:rsidP="00B20C46">
            <w:pPr>
              <w:pStyle w:val="TableParagraph"/>
              <w:ind w:right="15"/>
              <w:rPr>
                <w:b/>
                <w:sz w:val="18"/>
                <w:szCs w:val="18"/>
              </w:rPr>
            </w:pPr>
            <w:r w:rsidRPr="003509C1">
              <w:rPr>
                <w:sz w:val="18"/>
                <w:szCs w:val="18"/>
              </w:rPr>
              <w:t>4.08</w:t>
            </w:r>
          </w:p>
        </w:tc>
      </w:tr>
      <w:tr w:rsidR="00714307" w:rsidRPr="003509C1" w14:paraId="2C82BEAE"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07811543" w14:textId="646CD8B0" w:rsidR="00714307" w:rsidRPr="003509C1" w:rsidRDefault="00714307" w:rsidP="00B20C46">
            <w:pPr>
              <w:pStyle w:val="TableParagraph"/>
              <w:ind w:right="15" w:hanging="28"/>
              <w:rPr>
                <w:b/>
                <w:sz w:val="18"/>
                <w:szCs w:val="18"/>
              </w:rPr>
            </w:pPr>
            <w:r w:rsidRPr="003509C1">
              <w:rPr>
                <w:sz w:val="18"/>
                <w:szCs w:val="18"/>
              </w:rPr>
              <w:t xml:space="preserve">11  </w:t>
            </w:r>
            <w:proofErr w:type="gramStart"/>
            <w:r w:rsidRPr="003509C1">
              <w:rPr>
                <w:sz w:val="18"/>
                <w:szCs w:val="18"/>
              </w:rPr>
              <w:t xml:space="preserve">   “</w:t>
            </w:r>
            <w:proofErr w:type="gramEnd"/>
            <w:r w:rsidRPr="003509C1">
              <w:rPr>
                <w:sz w:val="18"/>
                <w:szCs w:val="18"/>
              </w:rPr>
              <w:t xml:space="preserve">    20</w:t>
            </w:r>
          </w:p>
        </w:tc>
        <w:tc>
          <w:tcPr>
            <w:tcW w:w="3407" w:type="dxa"/>
            <w:tcBorders>
              <w:left w:val="single" w:sz="4" w:space="0" w:color="000000"/>
              <w:bottom w:val="single" w:sz="4" w:space="0" w:color="000000"/>
              <w:right w:val="single" w:sz="4" w:space="0" w:color="000000"/>
            </w:tcBorders>
            <w:shd w:val="clear" w:color="auto" w:fill="auto"/>
          </w:tcPr>
          <w:p w14:paraId="7E195299" w14:textId="3FEC54D9" w:rsidR="00714307" w:rsidRPr="003509C1" w:rsidRDefault="00714307" w:rsidP="00B20C46">
            <w:pPr>
              <w:pStyle w:val="TableParagraph"/>
              <w:ind w:right="15"/>
              <w:rPr>
                <w:b/>
                <w:sz w:val="18"/>
                <w:szCs w:val="18"/>
              </w:rPr>
            </w:pPr>
            <w:r w:rsidRPr="003509C1">
              <w:rPr>
                <w:sz w:val="18"/>
                <w:szCs w:val="18"/>
              </w:rPr>
              <w:t>4.53</w:t>
            </w:r>
          </w:p>
        </w:tc>
      </w:tr>
      <w:tr w:rsidR="00714307" w:rsidRPr="003509C1" w14:paraId="58AE1712"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2ED9DFDF" w14:textId="3EC1BDD7" w:rsidR="00714307" w:rsidRPr="003509C1" w:rsidRDefault="00714307" w:rsidP="00B20C46">
            <w:pPr>
              <w:pStyle w:val="TableParagraph"/>
              <w:ind w:right="15" w:hanging="28"/>
              <w:rPr>
                <w:b/>
                <w:sz w:val="18"/>
                <w:szCs w:val="18"/>
              </w:rPr>
            </w:pPr>
            <w:r w:rsidRPr="003509C1">
              <w:rPr>
                <w:sz w:val="18"/>
                <w:szCs w:val="18"/>
              </w:rPr>
              <w:lastRenderedPageBreak/>
              <w:t xml:space="preserve">21  </w:t>
            </w:r>
            <w:proofErr w:type="gramStart"/>
            <w:r w:rsidRPr="003509C1">
              <w:rPr>
                <w:sz w:val="18"/>
                <w:szCs w:val="18"/>
              </w:rPr>
              <w:t xml:space="preserve">   “</w:t>
            </w:r>
            <w:proofErr w:type="gramEnd"/>
            <w:r w:rsidRPr="003509C1">
              <w:rPr>
                <w:sz w:val="18"/>
                <w:szCs w:val="18"/>
              </w:rPr>
              <w:t xml:space="preserve">    30</w:t>
            </w:r>
          </w:p>
        </w:tc>
        <w:tc>
          <w:tcPr>
            <w:tcW w:w="3407" w:type="dxa"/>
            <w:tcBorders>
              <w:left w:val="single" w:sz="4" w:space="0" w:color="000000"/>
              <w:bottom w:val="single" w:sz="4" w:space="0" w:color="000000"/>
              <w:right w:val="single" w:sz="4" w:space="0" w:color="000000"/>
            </w:tcBorders>
            <w:shd w:val="clear" w:color="auto" w:fill="auto"/>
          </w:tcPr>
          <w:p w14:paraId="776E2C80" w14:textId="687FECEF" w:rsidR="00714307" w:rsidRPr="003509C1" w:rsidRDefault="00714307" w:rsidP="00B20C46">
            <w:pPr>
              <w:pStyle w:val="TableParagraph"/>
              <w:ind w:right="15"/>
              <w:rPr>
                <w:b/>
                <w:sz w:val="18"/>
                <w:szCs w:val="18"/>
              </w:rPr>
            </w:pPr>
            <w:r w:rsidRPr="003509C1">
              <w:rPr>
                <w:sz w:val="18"/>
                <w:szCs w:val="18"/>
              </w:rPr>
              <w:t>7.00</w:t>
            </w:r>
          </w:p>
        </w:tc>
      </w:tr>
      <w:tr w:rsidR="00714307" w:rsidRPr="003509C1" w14:paraId="06460B88"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537905E1" w14:textId="299CBC25" w:rsidR="00714307" w:rsidRPr="003509C1" w:rsidRDefault="00714307" w:rsidP="00B20C46">
            <w:pPr>
              <w:pStyle w:val="TableParagraph"/>
              <w:ind w:right="15" w:hanging="28"/>
              <w:rPr>
                <w:b/>
                <w:sz w:val="18"/>
                <w:szCs w:val="18"/>
              </w:rPr>
            </w:pPr>
            <w:r w:rsidRPr="003509C1">
              <w:rPr>
                <w:sz w:val="18"/>
                <w:szCs w:val="18"/>
              </w:rPr>
              <w:t xml:space="preserve">31  </w:t>
            </w:r>
            <w:proofErr w:type="gramStart"/>
            <w:r w:rsidRPr="003509C1">
              <w:rPr>
                <w:sz w:val="18"/>
                <w:szCs w:val="18"/>
              </w:rPr>
              <w:t xml:space="preserve">   “</w:t>
            </w:r>
            <w:proofErr w:type="gramEnd"/>
            <w:r w:rsidRPr="003509C1">
              <w:rPr>
                <w:sz w:val="18"/>
                <w:szCs w:val="18"/>
              </w:rPr>
              <w:t xml:space="preserve">    40</w:t>
            </w:r>
          </w:p>
        </w:tc>
        <w:tc>
          <w:tcPr>
            <w:tcW w:w="3407" w:type="dxa"/>
            <w:tcBorders>
              <w:left w:val="single" w:sz="4" w:space="0" w:color="000000"/>
              <w:bottom w:val="single" w:sz="4" w:space="0" w:color="000000"/>
              <w:right w:val="single" w:sz="4" w:space="0" w:color="000000"/>
            </w:tcBorders>
            <w:shd w:val="clear" w:color="auto" w:fill="auto"/>
          </w:tcPr>
          <w:p w14:paraId="64E37D2D" w14:textId="0EB18071" w:rsidR="00714307" w:rsidRPr="003509C1" w:rsidRDefault="00714307" w:rsidP="00B20C46">
            <w:pPr>
              <w:pStyle w:val="TableParagraph"/>
              <w:ind w:right="15"/>
              <w:rPr>
                <w:b/>
                <w:sz w:val="18"/>
                <w:szCs w:val="18"/>
              </w:rPr>
            </w:pPr>
            <w:r w:rsidRPr="003509C1">
              <w:rPr>
                <w:sz w:val="18"/>
                <w:szCs w:val="18"/>
              </w:rPr>
              <w:t>11.28</w:t>
            </w:r>
          </w:p>
        </w:tc>
      </w:tr>
      <w:tr w:rsidR="00714307" w:rsidRPr="003509C1" w14:paraId="282BFD85"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48350E43" w14:textId="7CEAA583" w:rsidR="00714307" w:rsidRPr="003509C1" w:rsidRDefault="00714307" w:rsidP="00B20C46">
            <w:pPr>
              <w:pStyle w:val="TableParagraph"/>
              <w:ind w:right="15" w:hanging="28"/>
              <w:rPr>
                <w:b/>
                <w:sz w:val="18"/>
                <w:szCs w:val="18"/>
              </w:rPr>
            </w:pPr>
            <w:r w:rsidRPr="003509C1">
              <w:rPr>
                <w:sz w:val="18"/>
                <w:szCs w:val="18"/>
              </w:rPr>
              <w:t xml:space="preserve">41  </w:t>
            </w:r>
            <w:proofErr w:type="gramStart"/>
            <w:r w:rsidRPr="003509C1">
              <w:rPr>
                <w:sz w:val="18"/>
                <w:szCs w:val="18"/>
              </w:rPr>
              <w:t xml:space="preserve">   “</w:t>
            </w:r>
            <w:proofErr w:type="gramEnd"/>
            <w:r w:rsidRPr="003509C1">
              <w:rPr>
                <w:sz w:val="18"/>
                <w:szCs w:val="18"/>
              </w:rPr>
              <w:t xml:space="preserve">    50</w:t>
            </w:r>
          </w:p>
        </w:tc>
        <w:tc>
          <w:tcPr>
            <w:tcW w:w="3407" w:type="dxa"/>
            <w:tcBorders>
              <w:left w:val="single" w:sz="4" w:space="0" w:color="000000"/>
              <w:bottom w:val="single" w:sz="4" w:space="0" w:color="000000"/>
              <w:right w:val="single" w:sz="4" w:space="0" w:color="000000"/>
            </w:tcBorders>
            <w:shd w:val="clear" w:color="auto" w:fill="auto"/>
          </w:tcPr>
          <w:p w14:paraId="36710079" w14:textId="4A992CF1" w:rsidR="00714307" w:rsidRPr="003509C1" w:rsidRDefault="00714307" w:rsidP="00B20C46">
            <w:pPr>
              <w:pStyle w:val="TableParagraph"/>
              <w:ind w:right="15"/>
              <w:rPr>
                <w:b/>
                <w:sz w:val="18"/>
                <w:szCs w:val="18"/>
              </w:rPr>
            </w:pPr>
            <w:r w:rsidRPr="003509C1">
              <w:rPr>
                <w:sz w:val="18"/>
                <w:szCs w:val="18"/>
              </w:rPr>
              <w:t>13.50</w:t>
            </w:r>
          </w:p>
        </w:tc>
      </w:tr>
      <w:tr w:rsidR="00714307" w:rsidRPr="003509C1" w14:paraId="4CD5E3B6"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60BFBB3F" w14:textId="50DC9D22" w:rsidR="00714307" w:rsidRPr="003509C1" w:rsidRDefault="00714307" w:rsidP="00B20C46">
            <w:pPr>
              <w:pStyle w:val="TableParagraph"/>
              <w:ind w:right="15" w:hanging="28"/>
              <w:rPr>
                <w:b/>
                <w:sz w:val="18"/>
                <w:szCs w:val="18"/>
              </w:rPr>
            </w:pPr>
            <w:r w:rsidRPr="003509C1">
              <w:rPr>
                <w:sz w:val="18"/>
                <w:szCs w:val="18"/>
              </w:rPr>
              <w:t xml:space="preserve">51  </w:t>
            </w:r>
            <w:proofErr w:type="gramStart"/>
            <w:r w:rsidRPr="003509C1">
              <w:rPr>
                <w:sz w:val="18"/>
                <w:szCs w:val="18"/>
              </w:rPr>
              <w:t xml:space="preserve">   “</w:t>
            </w:r>
            <w:proofErr w:type="gramEnd"/>
            <w:r w:rsidRPr="003509C1">
              <w:rPr>
                <w:sz w:val="18"/>
                <w:szCs w:val="18"/>
              </w:rPr>
              <w:t xml:space="preserve">    60</w:t>
            </w:r>
          </w:p>
        </w:tc>
        <w:tc>
          <w:tcPr>
            <w:tcW w:w="3407" w:type="dxa"/>
            <w:tcBorders>
              <w:left w:val="single" w:sz="4" w:space="0" w:color="000000"/>
              <w:bottom w:val="single" w:sz="4" w:space="0" w:color="000000"/>
              <w:right w:val="single" w:sz="4" w:space="0" w:color="000000"/>
            </w:tcBorders>
            <w:shd w:val="clear" w:color="auto" w:fill="auto"/>
          </w:tcPr>
          <w:p w14:paraId="367F4DBC" w14:textId="715DF4BC" w:rsidR="00714307" w:rsidRPr="003509C1" w:rsidRDefault="00714307" w:rsidP="00B20C46">
            <w:pPr>
              <w:pStyle w:val="TableParagraph"/>
              <w:ind w:right="15"/>
              <w:rPr>
                <w:b/>
                <w:sz w:val="18"/>
                <w:szCs w:val="18"/>
              </w:rPr>
            </w:pPr>
            <w:r w:rsidRPr="003509C1">
              <w:rPr>
                <w:sz w:val="18"/>
                <w:szCs w:val="18"/>
              </w:rPr>
              <w:t>16.14</w:t>
            </w:r>
          </w:p>
        </w:tc>
      </w:tr>
      <w:tr w:rsidR="00714307" w:rsidRPr="003509C1" w14:paraId="3C6CE512"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448DA2B8" w14:textId="3A84F5A6" w:rsidR="00714307" w:rsidRPr="003509C1" w:rsidRDefault="00714307" w:rsidP="00B20C46">
            <w:pPr>
              <w:pStyle w:val="TableParagraph"/>
              <w:ind w:right="15" w:hanging="28"/>
              <w:rPr>
                <w:b/>
                <w:sz w:val="18"/>
                <w:szCs w:val="18"/>
              </w:rPr>
            </w:pPr>
            <w:r w:rsidRPr="003509C1">
              <w:rPr>
                <w:sz w:val="18"/>
                <w:szCs w:val="18"/>
              </w:rPr>
              <w:t xml:space="preserve">61  </w:t>
            </w:r>
            <w:proofErr w:type="gramStart"/>
            <w:r w:rsidRPr="003509C1">
              <w:rPr>
                <w:sz w:val="18"/>
                <w:szCs w:val="18"/>
              </w:rPr>
              <w:t xml:space="preserve">   “</w:t>
            </w:r>
            <w:proofErr w:type="gramEnd"/>
            <w:r w:rsidRPr="003509C1">
              <w:rPr>
                <w:sz w:val="18"/>
                <w:szCs w:val="18"/>
              </w:rPr>
              <w:t xml:space="preserve">    </w:t>
            </w:r>
            <w:r w:rsidRPr="003509C1">
              <w:rPr>
                <w:position w:val="1"/>
                <w:sz w:val="18"/>
                <w:szCs w:val="18"/>
              </w:rPr>
              <w:t>70</w:t>
            </w:r>
          </w:p>
        </w:tc>
        <w:tc>
          <w:tcPr>
            <w:tcW w:w="3407" w:type="dxa"/>
            <w:tcBorders>
              <w:left w:val="single" w:sz="4" w:space="0" w:color="000000"/>
              <w:bottom w:val="single" w:sz="4" w:space="0" w:color="000000"/>
              <w:right w:val="single" w:sz="4" w:space="0" w:color="000000"/>
            </w:tcBorders>
            <w:shd w:val="clear" w:color="auto" w:fill="auto"/>
          </w:tcPr>
          <w:p w14:paraId="08A85260" w14:textId="3C82D2AC" w:rsidR="00714307" w:rsidRPr="003509C1" w:rsidRDefault="00714307" w:rsidP="00B20C46">
            <w:pPr>
              <w:pStyle w:val="TableParagraph"/>
              <w:ind w:right="15"/>
              <w:rPr>
                <w:b/>
                <w:sz w:val="18"/>
                <w:szCs w:val="18"/>
              </w:rPr>
            </w:pPr>
            <w:r w:rsidRPr="003509C1">
              <w:rPr>
                <w:sz w:val="18"/>
                <w:szCs w:val="18"/>
              </w:rPr>
              <w:t>24.38</w:t>
            </w:r>
          </w:p>
        </w:tc>
      </w:tr>
      <w:tr w:rsidR="00714307" w:rsidRPr="003509C1" w14:paraId="0589AA23"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389CC638" w14:textId="19D0A20C" w:rsidR="00714307" w:rsidRPr="003509C1" w:rsidRDefault="00714307" w:rsidP="00B20C46">
            <w:pPr>
              <w:pStyle w:val="TableParagraph"/>
              <w:ind w:right="15" w:hanging="28"/>
              <w:rPr>
                <w:b/>
                <w:sz w:val="18"/>
                <w:szCs w:val="18"/>
              </w:rPr>
            </w:pPr>
            <w:r w:rsidRPr="003509C1">
              <w:rPr>
                <w:sz w:val="18"/>
                <w:szCs w:val="18"/>
              </w:rPr>
              <w:t xml:space="preserve">71  </w:t>
            </w:r>
            <w:proofErr w:type="gramStart"/>
            <w:r w:rsidRPr="003509C1">
              <w:rPr>
                <w:sz w:val="18"/>
                <w:szCs w:val="18"/>
              </w:rPr>
              <w:t xml:space="preserve">   “</w:t>
            </w:r>
            <w:proofErr w:type="gramEnd"/>
            <w:r w:rsidRPr="003509C1">
              <w:rPr>
                <w:sz w:val="18"/>
                <w:szCs w:val="18"/>
              </w:rPr>
              <w:t xml:space="preserve">    80</w:t>
            </w:r>
          </w:p>
        </w:tc>
        <w:tc>
          <w:tcPr>
            <w:tcW w:w="3407" w:type="dxa"/>
            <w:tcBorders>
              <w:left w:val="single" w:sz="4" w:space="0" w:color="000000"/>
              <w:bottom w:val="single" w:sz="4" w:space="0" w:color="000000"/>
              <w:right w:val="single" w:sz="4" w:space="0" w:color="000000"/>
            </w:tcBorders>
            <w:shd w:val="clear" w:color="auto" w:fill="auto"/>
          </w:tcPr>
          <w:p w14:paraId="716D34A6" w14:textId="01D8EC6D" w:rsidR="00714307" w:rsidRPr="003509C1" w:rsidRDefault="00714307" w:rsidP="00B20C46">
            <w:pPr>
              <w:pStyle w:val="TableParagraph"/>
              <w:ind w:right="15"/>
              <w:rPr>
                <w:b/>
                <w:sz w:val="18"/>
                <w:szCs w:val="18"/>
              </w:rPr>
            </w:pPr>
            <w:r w:rsidRPr="003509C1">
              <w:rPr>
                <w:sz w:val="18"/>
                <w:szCs w:val="18"/>
              </w:rPr>
              <w:t>29.24</w:t>
            </w:r>
          </w:p>
        </w:tc>
      </w:tr>
      <w:tr w:rsidR="00714307" w:rsidRPr="003509C1" w14:paraId="07E1C4A9"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0D50AE80" w14:textId="73E5576F" w:rsidR="00714307" w:rsidRPr="003509C1" w:rsidRDefault="00714307" w:rsidP="00B20C46">
            <w:pPr>
              <w:pStyle w:val="TableParagraph"/>
              <w:ind w:right="15" w:hanging="28"/>
              <w:rPr>
                <w:b/>
                <w:sz w:val="18"/>
                <w:szCs w:val="18"/>
              </w:rPr>
            </w:pPr>
            <w:r w:rsidRPr="003509C1">
              <w:rPr>
                <w:sz w:val="18"/>
                <w:szCs w:val="18"/>
              </w:rPr>
              <w:t xml:space="preserve">81  </w:t>
            </w:r>
            <w:proofErr w:type="gramStart"/>
            <w:r w:rsidRPr="003509C1">
              <w:rPr>
                <w:sz w:val="18"/>
                <w:szCs w:val="18"/>
              </w:rPr>
              <w:t xml:space="preserve">   “</w:t>
            </w:r>
            <w:proofErr w:type="gramEnd"/>
            <w:r w:rsidRPr="003509C1">
              <w:rPr>
                <w:sz w:val="18"/>
                <w:szCs w:val="18"/>
              </w:rPr>
              <w:t xml:space="preserve">    90</w:t>
            </w:r>
          </w:p>
        </w:tc>
        <w:tc>
          <w:tcPr>
            <w:tcW w:w="3407" w:type="dxa"/>
            <w:tcBorders>
              <w:left w:val="single" w:sz="4" w:space="0" w:color="000000"/>
              <w:bottom w:val="single" w:sz="4" w:space="0" w:color="000000"/>
              <w:right w:val="single" w:sz="4" w:space="0" w:color="000000"/>
            </w:tcBorders>
            <w:shd w:val="clear" w:color="auto" w:fill="auto"/>
          </w:tcPr>
          <w:p w14:paraId="6B43174D" w14:textId="79F2C033" w:rsidR="00714307" w:rsidRPr="003509C1" w:rsidRDefault="00714307" w:rsidP="00B20C46">
            <w:pPr>
              <w:pStyle w:val="TableParagraph"/>
              <w:ind w:right="15"/>
              <w:rPr>
                <w:b/>
                <w:sz w:val="18"/>
                <w:szCs w:val="18"/>
              </w:rPr>
            </w:pPr>
            <w:r w:rsidRPr="003509C1">
              <w:rPr>
                <w:sz w:val="18"/>
                <w:szCs w:val="18"/>
              </w:rPr>
              <w:t>35.08</w:t>
            </w:r>
          </w:p>
        </w:tc>
      </w:tr>
      <w:tr w:rsidR="00714307" w:rsidRPr="003509C1" w14:paraId="4F9F4F5E"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7B423938" w14:textId="351137D0" w:rsidR="00714307" w:rsidRPr="003509C1" w:rsidRDefault="00714307" w:rsidP="00B20C46">
            <w:pPr>
              <w:pStyle w:val="TableParagraph"/>
              <w:ind w:right="15" w:hanging="28"/>
              <w:rPr>
                <w:b/>
                <w:sz w:val="18"/>
                <w:szCs w:val="18"/>
              </w:rPr>
            </w:pPr>
            <w:r w:rsidRPr="003509C1">
              <w:rPr>
                <w:sz w:val="18"/>
                <w:szCs w:val="18"/>
              </w:rPr>
              <w:t xml:space="preserve"> 91  </w:t>
            </w:r>
            <w:proofErr w:type="gramStart"/>
            <w:r w:rsidRPr="003509C1">
              <w:rPr>
                <w:sz w:val="18"/>
                <w:szCs w:val="18"/>
              </w:rPr>
              <w:t xml:space="preserve">   “</w:t>
            </w:r>
            <w:proofErr w:type="gramEnd"/>
            <w:r w:rsidRPr="003509C1">
              <w:rPr>
                <w:sz w:val="18"/>
                <w:szCs w:val="18"/>
              </w:rPr>
              <w:t xml:space="preserve">   100</w:t>
            </w:r>
          </w:p>
        </w:tc>
        <w:tc>
          <w:tcPr>
            <w:tcW w:w="3407" w:type="dxa"/>
            <w:tcBorders>
              <w:left w:val="single" w:sz="4" w:space="0" w:color="000000"/>
              <w:bottom w:val="single" w:sz="4" w:space="0" w:color="000000"/>
              <w:right w:val="single" w:sz="4" w:space="0" w:color="000000"/>
            </w:tcBorders>
            <w:shd w:val="clear" w:color="auto" w:fill="auto"/>
          </w:tcPr>
          <w:p w14:paraId="369A1188" w14:textId="70C463FB" w:rsidR="00714307" w:rsidRPr="003509C1" w:rsidRDefault="00714307" w:rsidP="00B20C46">
            <w:pPr>
              <w:pStyle w:val="TableParagraph"/>
              <w:ind w:right="15"/>
              <w:rPr>
                <w:b/>
                <w:sz w:val="18"/>
                <w:szCs w:val="18"/>
              </w:rPr>
            </w:pPr>
            <w:r w:rsidRPr="003509C1">
              <w:rPr>
                <w:sz w:val="18"/>
                <w:szCs w:val="18"/>
              </w:rPr>
              <w:t>42.09</w:t>
            </w:r>
          </w:p>
        </w:tc>
      </w:tr>
      <w:tr w:rsidR="00714307" w:rsidRPr="003509C1" w14:paraId="06B07984" w14:textId="77777777" w:rsidTr="00B20C46">
        <w:trPr>
          <w:trHeight w:val="283"/>
        </w:trPr>
        <w:tc>
          <w:tcPr>
            <w:tcW w:w="3539" w:type="dxa"/>
            <w:tcBorders>
              <w:left w:val="single" w:sz="4" w:space="0" w:color="000000"/>
              <w:bottom w:val="single" w:sz="4" w:space="0" w:color="000000"/>
              <w:right w:val="single" w:sz="4" w:space="0" w:color="000000"/>
            </w:tcBorders>
            <w:shd w:val="clear" w:color="auto" w:fill="auto"/>
            <w:vAlign w:val="center"/>
          </w:tcPr>
          <w:p w14:paraId="2DB4B57F" w14:textId="47F6F2A6" w:rsidR="00714307" w:rsidRPr="003509C1" w:rsidRDefault="00714307" w:rsidP="00B20C46">
            <w:pPr>
              <w:pStyle w:val="TableParagraph"/>
              <w:ind w:right="15" w:hanging="28"/>
              <w:rPr>
                <w:b/>
                <w:sz w:val="18"/>
                <w:szCs w:val="18"/>
              </w:rPr>
            </w:pPr>
            <w:r w:rsidRPr="003509C1">
              <w:rPr>
                <w:color w:val="000000" w:themeColor="text1"/>
                <w:sz w:val="18"/>
                <w:szCs w:val="18"/>
              </w:rPr>
              <w:t>101 en adelante</w:t>
            </w:r>
          </w:p>
        </w:tc>
        <w:tc>
          <w:tcPr>
            <w:tcW w:w="3407" w:type="dxa"/>
            <w:tcBorders>
              <w:left w:val="single" w:sz="4" w:space="0" w:color="000000"/>
              <w:bottom w:val="single" w:sz="4" w:space="0" w:color="000000"/>
              <w:right w:val="single" w:sz="4" w:space="0" w:color="000000"/>
            </w:tcBorders>
            <w:shd w:val="clear" w:color="auto" w:fill="auto"/>
          </w:tcPr>
          <w:p w14:paraId="08A395A4" w14:textId="393C83E7" w:rsidR="00714307" w:rsidRPr="003509C1" w:rsidRDefault="00714307" w:rsidP="00B20C46">
            <w:pPr>
              <w:pStyle w:val="TableParagraph"/>
              <w:ind w:right="15"/>
              <w:rPr>
                <w:b/>
                <w:sz w:val="18"/>
                <w:szCs w:val="18"/>
              </w:rPr>
            </w:pPr>
            <w:r w:rsidRPr="003509C1">
              <w:rPr>
                <w:color w:val="000000" w:themeColor="text1"/>
                <w:sz w:val="18"/>
                <w:szCs w:val="18"/>
              </w:rPr>
              <w:t>53.03</w:t>
            </w:r>
          </w:p>
        </w:tc>
      </w:tr>
    </w:tbl>
    <w:p w14:paraId="0C1FFEBA" w14:textId="77777777" w:rsidR="00E553AD" w:rsidRPr="003509C1" w:rsidRDefault="00E553AD" w:rsidP="00B20C46">
      <w:pPr>
        <w:pStyle w:val="Textoindependiente"/>
        <w:spacing w:before="8"/>
        <w:ind w:right="15"/>
        <w:rPr>
          <w:sz w:val="21"/>
        </w:rPr>
      </w:pPr>
    </w:p>
    <w:p w14:paraId="31C7D0F5" w14:textId="77777777" w:rsidR="00E553AD" w:rsidRPr="003509C1" w:rsidRDefault="00E10E62" w:rsidP="00B20C46">
      <w:pPr>
        <w:pStyle w:val="Textoindependiente"/>
        <w:ind w:right="15"/>
        <w:jc w:val="both"/>
        <w:rPr>
          <w:sz w:val="18"/>
          <w:szCs w:val="18"/>
        </w:rPr>
      </w:pPr>
      <w:r w:rsidRPr="003509C1">
        <w:rPr>
          <w:sz w:val="18"/>
          <w:szCs w:val="18"/>
        </w:rPr>
        <w:t>3º.- El cobro de la tarifa mínima se aplicará en el caso de todo consumo doméstico de agua que quedo dentro del primero de los rangos.</w:t>
      </w:r>
    </w:p>
    <w:p w14:paraId="59A81B5F" w14:textId="77777777" w:rsidR="00E553AD" w:rsidRPr="003509C1" w:rsidRDefault="00E553AD" w:rsidP="00B20C46">
      <w:pPr>
        <w:pStyle w:val="Textoindependiente"/>
        <w:ind w:right="15"/>
        <w:jc w:val="both"/>
        <w:rPr>
          <w:sz w:val="18"/>
          <w:szCs w:val="18"/>
        </w:rPr>
      </w:pPr>
    </w:p>
    <w:p w14:paraId="212EF995" w14:textId="77777777" w:rsidR="00E553AD" w:rsidRPr="003509C1" w:rsidRDefault="00E10E62" w:rsidP="00B20C46">
      <w:pPr>
        <w:pStyle w:val="Textoindependiente"/>
        <w:ind w:right="15"/>
        <w:jc w:val="both"/>
        <w:rPr>
          <w:sz w:val="18"/>
          <w:szCs w:val="18"/>
        </w:rPr>
      </w:pPr>
      <w:r w:rsidRPr="003509C1">
        <w:rPr>
          <w:sz w:val="18"/>
          <w:szCs w:val="18"/>
        </w:rPr>
        <w:t>4º.- El cobro del servicio medido se lleva a cabo mediante el precio por metro cúbico por rangos de acuerdo con la estructura tarifaria.</w:t>
      </w:r>
    </w:p>
    <w:p w14:paraId="3163C105" w14:textId="66B25034" w:rsidR="00E553AD" w:rsidRPr="003509C1" w:rsidRDefault="00E10E62" w:rsidP="00B20C46">
      <w:pPr>
        <w:pStyle w:val="Prrafodelista"/>
        <w:numPr>
          <w:ilvl w:val="1"/>
          <w:numId w:val="15"/>
        </w:numPr>
        <w:tabs>
          <w:tab w:val="left" w:pos="904"/>
          <w:tab w:val="left" w:pos="905"/>
        </w:tabs>
        <w:ind w:left="567" w:right="15" w:hanging="426"/>
        <w:jc w:val="both"/>
        <w:rPr>
          <w:sz w:val="18"/>
          <w:szCs w:val="18"/>
        </w:rPr>
      </w:pPr>
      <w:r w:rsidRPr="003509C1">
        <w:rPr>
          <w:sz w:val="18"/>
          <w:szCs w:val="18"/>
        </w:rPr>
        <w:t>El primer rango resulta de multiplicar el factor por la UMA mensual y dividido entre el tamaño del</w:t>
      </w:r>
      <w:r w:rsidRPr="003509C1">
        <w:rPr>
          <w:spacing w:val="-4"/>
          <w:sz w:val="18"/>
          <w:szCs w:val="18"/>
        </w:rPr>
        <w:t xml:space="preserve"> </w:t>
      </w:r>
      <w:r w:rsidRPr="003509C1">
        <w:rPr>
          <w:sz w:val="18"/>
          <w:szCs w:val="18"/>
        </w:rPr>
        <w:t>rango.</w:t>
      </w:r>
    </w:p>
    <w:p w14:paraId="5AF09D1B" w14:textId="163B92B7" w:rsidR="00E553AD" w:rsidRPr="003509C1" w:rsidRDefault="00E10E62" w:rsidP="00B20C46">
      <w:pPr>
        <w:pStyle w:val="Prrafodelista"/>
        <w:numPr>
          <w:ilvl w:val="1"/>
          <w:numId w:val="15"/>
        </w:numPr>
        <w:tabs>
          <w:tab w:val="left" w:pos="904"/>
          <w:tab w:val="left" w:pos="905"/>
        </w:tabs>
        <w:ind w:left="567" w:right="15" w:hanging="426"/>
        <w:jc w:val="both"/>
        <w:rPr>
          <w:sz w:val="18"/>
          <w:szCs w:val="18"/>
        </w:rPr>
      </w:pPr>
      <w:r w:rsidRPr="003509C1">
        <w:rPr>
          <w:sz w:val="18"/>
          <w:szCs w:val="18"/>
        </w:rPr>
        <w:t>En</w:t>
      </w:r>
      <w:r w:rsidRPr="003509C1">
        <w:rPr>
          <w:spacing w:val="-9"/>
          <w:sz w:val="18"/>
          <w:szCs w:val="18"/>
        </w:rPr>
        <w:t xml:space="preserve"> </w:t>
      </w:r>
      <w:r w:rsidRPr="003509C1">
        <w:rPr>
          <w:sz w:val="18"/>
          <w:szCs w:val="18"/>
        </w:rPr>
        <w:t>el</w:t>
      </w:r>
      <w:r w:rsidRPr="003509C1">
        <w:rPr>
          <w:spacing w:val="-7"/>
          <w:sz w:val="18"/>
          <w:szCs w:val="18"/>
        </w:rPr>
        <w:t xml:space="preserve"> </w:t>
      </w:r>
      <w:r w:rsidRPr="003509C1">
        <w:rPr>
          <w:sz w:val="18"/>
          <w:szCs w:val="18"/>
        </w:rPr>
        <w:t>segundo</w:t>
      </w:r>
      <w:r w:rsidRPr="003509C1">
        <w:rPr>
          <w:spacing w:val="-6"/>
          <w:sz w:val="18"/>
          <w:szCs w:val="18"/>
        </w:rPr>
        <w:t xml:space="preserve"> </w:t>
      </w:r>
      <w:r w:rsidRPr="003509C1">
        <w:rPr>
          <w:sz w:val="18"/>
          <w:szCs w:val="18"/>
        </w:rPr>
        <w:t>rango</w:t>
      </w:r>
      <w:r w:rsidRPr="003509C1">
        <w:rPr>
          <w:spacing w:val="-6"/>
          <w:sz w:val="18"/>
          <w:szCs w:val="18"/>
        </w:rPr>
        <w:t xml:space="preserve"> </w:t>
      </w:r>
      <w:r w:rsidRPr="003509C1">
        <w:rPr>
          <w:sz w:val="18"/>
          <w:szCs w:val="18"/>
        </w:rPr>
        <w:t>la</w:t>
      </w:r>
      <w:r w:rsidRPr="003509C1">
        <w:rPr>
          <w:spacing w:val="-6"/>
          <w:sz w:val="18"/>
          <w:szCs w:val="18"/>
        </w:rPr>
        <w:t xml:space="preserve"> </w:t>
      </w:r>
      <w:r w:rsidRPr="003509C1">
        <w:rPr>
          <w:sz w:val="18"/>
          <w:szCs w:val="18"/>
        </w:rPr>
        <w:t>variación</w:t>
      </w:r>
      <w:r w:rsidRPr="003509C1">
        <w:rPr>
          <w:spacing w:val="-8"/>
          <w:sz w:val="18"/>
          <w:szCs w:val="18"/>
        </w:rPr>
        <w:t xml:space="preserve"> </w:t>
      </w:r>
      <w:r w:rsidRPr="003509C1">
        <w:rPr>
          <w:sz w:val="18"/>
          <w:szCs w:val="18"/>
        </w:rPr>
        <w:t>del</w:t>
      </w:r>
      <w:r w:rsidRPr="003509C1">
        <w:rPr>
          <w:spacing w:val="-7"/>
          <w:sz w:val="18"/>
          <w:szCs w:val="18"/>
        </w:rPr>
        <w:t xml:space="preserve"> </w:t>
      </w:r>
      <w:r w:rsidRPr="003509C1">
        <w:rPr>
          <w:sz w:val="18"/>
          <w:szCs w:val="18"/>
        </w:rPr>
        <w:t>factor</w:t>
      </w:r>
      <w:r w:rsidRPr="003509C1">
        <w:rPr>
          <w:spacing w:val="-8"/>
          <w:sz w:val="18"/>
          <w:szCs w:val="18"/>
        </w:rPr>
        <w:t xml:space="preserve"> </w:t>
      </w:r>
      <w:r w:rsidRPr="003509C1">
        <w:rPr>
          <w:sz w:val="18"/>
          <w:szCs w:val="18"/>
        </w:rPr>
        <w:t>se</w:t>
      </w:r>
      <w:r w:rsidRPr="003509C1">
        <w:rPr>
          <w:spacing w:val="-8"/>
          <w:sz w:val="18"/>
          <w:szCs w:val="18"/>
        </w:rPr>
        <w:t xml:space="preserve"> </w:t>
      </w:r>
      <w:r w:rsidRPr="003509C1">
        <w:rPr>
          <w:sz w:val="18"/>
          <w:szCs w:val="18"/>
        </w:rPr>
        <w:t>multiplica</w:t>
      </w:r>
      <w:r w:rsidRPr="003509C1">
        <w:rPr>
          <w:spacing w:val="-5"/>
          <w:sz w:val="18"/>
          <w:szCs w:val="18"/>
        </w:rPr>
        <w:t xml:space="preserve"> </w:t>
      </w:r>
      <w:r w:rsidRPr="003509C1">
        <w:rPr>
          <w:sz w:val="18"/>
          <w:szCs w:val="18"/>
        </w:rPr>
        <w:t>por</w:t>
      </w:r>
      <w:r w:rsidRPr="003509C1">
        <w:rPr>
          <w:spacing w:val="-5"/>
          <w:sz w:val="18"/>
          <w:szCs w:val="18"/>
        </w:rPr>
        <w:t xml:space="preserve"> </w:t>
      </w:r>
      <w:r w:rsidRPr="003509C1">
        <w:rPr>
          <w:sz w:val="18"/>
          <w:szCs w:val="18"/>
        </w:rPr>
        <w:t>la</w:t>
      </w:r>
      <w:r w:rsidRPr="003509C1">
        <w:rPr>
          <w:spacing w:val="-6"/>
          <w:sz w:val="18"/>
          <w:szCs w:val="18"/>
        </w:rPr>
        <w:t xml:space="preserve"> </w:t>
      </w:r>
      <w:r w:rsidRPr="003509C1">
        <w:rPr>
          <w:sz w:val="18"/>
          <w:szCs w:val="18"/>
        </w:rPr>
        <w:t>UMA</w:t>
      </w:r>
      <w:r w:rsidRPr="003509C1">
        <w:rPr>
          <w:spacing w:val="-9"/>
          <w:sz w:val="18"/>
          <w:szCs w:val="18"/>
        </w:rPr>
        <w:t xml:space="preserve"> </w:t>
      </w:r>
      <w:r w:rsidRPr="003509C1">
        <w:rPr>
          <w:sz w:val="18"/>
          <w:szCs w:val="18"/>
        </w:rPr>
        <w:t>mensual</w:t>
      </w:r>
      <w:r w:rsidRPr="003509C1">
        <w:rPr>
          <w:spacing w:val="-7"/>
          <w:sz w:val="18"/>
          <w:szCs w:val="18"/>
        </w:rPr>
        <w:t xml:space="preserve"> </w:t>
      </w:r>
      <w:r w:rsidRPr="003509C1">
        <w:rPr>
          <w:sz w:val="18"/>
          <w:szCs w:val="18"/>
        </w:rPr>
        <w:t>y</w:t>
      </w:r>
      <w:r w:rsidRPr="003509C1">
        <w:rPr>
          <w:spacing w:val="-8"/>
          <w:sz w:val="18"/>
          <w:szCs w:val="18"/>
        </w:rPr>
        <w:t xml:space="preserve"> </w:t>
      </w:r>
      <w:r w:rsidRPr="003509C1">
        <w:rPr>
          <w:sz w:val="18"/>
          <w:szCs w:val="18"/>
        </w:rPr>
        <w:t>el</w:t>
      </w:r>
      <w:r w:rsidRPr="003509C1">
        <w:rPr>
          <w:spacing w:val="-6"/>
          <w:sz w:val="18"/>
          <w:szCs w:val="18"/>
        </w:rPr>
        <w:t xml:space="preserve"> </w:t>
      </w:r>
      <w:r w:rsidRPr="003509C1">
        <w:rPr>
          <w:sz w:val="18"/>
          <w:szCs w:val="18"/>
        </w:rPr>
        <w:t xml:space="preserve">producto se divide entre el tamaño del rango, cuyo resultado se agrega a la </w:t>
      </w:r>
      <w:proofErr w:type="gramStart"/>
      <w:r w:rsidR="0066401C" w:rsidRPr="003509C1">
        <w:rPr>
          <w:sz w:val="18"/>
          <w:szCs w:val="18"/>
        </w:rPr>
        <w:t>primer tarifa</w:t>
      </w:r>
      <w:proofErr w:type="gramEnd"/>
      <w:r w:rsidRPr="003509C1">
        <w:rPr>
          <w:sz w:val="18"/>
          <w:szCs w:val="18"/>
        </w:rPr>
        <w:t>.</w:t>
      </w:r>
    </w:p>
    <w:p w14:paraId="5BC7E8CD" w14:textId="77777777" w:rsidR="00E553AD" w:rsidRPr="003509C1" w:rsidRDefault="00E10E62" w:rsidP="00B20C46">
      <w:pPr>
        <w:pStyle w:val="Prrafodelista"/>
        <w:numPr>
          <w:ilvl w:val="1"/>
          <w:numId w:val="15"/>
        </w:numPr>
        <w:tabs>
          <w:tab w:val="left" w:pos="904"/>
          <w:tab w:val="left" w:pos="905"/>
        </w:tabs>
        <w:ind w:left="567" w:right="15" w:hanging="426"/>
        <w:jc w:val="both"/>
        <w:rPr>
          <w:sz w:val="18"/>
          <w:szCs w:val="18"/>
        </w:rPr>
      </w:pPr>
      <w:r w:rsidRPr="003509C1">
        <w:rPr>
          <w:sz w:val="18"/>
          <w:szCs w:val="18"/>
        </w:rPr>
        <w:t>De este rango en adelante se sigue con el mismo procedimiento, salvo en el último, que es abierto y simplemente se le incrementa a la penúltima tarifa el</w:t>
      </w:r>
      <w:r w:rsidRPr="003509C1">
        <w:rPr>
          <w:spacing w:val="-21"/>
          <w:sz w:val="18"/>
          <w:szCs w:val="18"/>
        </w:rPr>
        <w:t xml:space="preserve"> </w:t>
      </w:r>
      <w:r w:rsidRPr="003509C1">
        <w:rPr>
          <w:sz w:val="18"/>
          <w:szCs w:val="18"/>
        </w:rPr>
        <w:t>26%</w:t>
      </w:r>
      <w:r w:rsidRPr="003509C1">
        <w:rPr>
          <w:color w:val="FF0000"/>
          <w:sz w:val="18"/>
          <w:szCs w:val="18"/>
        </w:rPr>
        <w:t>.</w:t>
      </w:r>
    </w:p>
    <w:p w14:paraId="1F3AF211" w14:textId="77777777" w:rsidR="00E553AD" w:rsidRPr="003509C1" w:rsidRDefault="00E10E62" w:rsidP="00B20C46">
      <w:pPr>
        <w:pStyle w:val="Prrafodelista"/>
        <w:numPr>
          <w:ilvl w:val="1"/>
          <w:numId w:val="15"/>
        </w:numPr>
        <w:tabs>
          <w:tab w:val="left" w:pos="904"/>
          <w:tab w:val="left" w:pos="905"/>
        </w:tabs>
        <w:ind w:left="567" w:right="15" w:hanging="426"/>
        <w:jc w:val="both"/>
        <w:rPr>
          <w:sz w:val="18"/>
          <w:szCs w:val="18"/>
        </w:rPr>
      </w:pPr>
      <w:r w:rsidRPr="003509C1">
        <w:rPr>
          <w:sz w:val="18"/>
          <w:szCs w:val="18"/>
        </w:rPr>
        <w:t>De los demás casos, el valor del metro cúbico se determinará con base al valor que el mismo tenga en el rango anterior.</w:t>
      </w:r>
    </w:p>
    <w:p w14:paraId="336537BD" w14:textId="77777777" w:rsidR="00E553AD" w:rsidRPr="003509C1" w:rsidRDefault="00E553AD" w:rsidP="00B20C46">
      <w:pPr>
        <w:pStyle w:val="Textoindependiente"/>
        <w:ind w:right="15"/>
        <w:jc w:val="both"/>
        <w:rPr>
          <w:sz w:val="18"/>
          <w:szCs w:val="18"/>
        </w:rPr>
      </w:pPr>
    </w:p>
    <w:p w14:paraId="0EB8FC52" w14:textId="7E5E67F8" w:rsidR="00C460A7" w:rsidRPr="003509C1" w:rsidRDefault="00E10E62" w:rsidP="00B20C46">
      <w:pPr>
        <w:pStyle w:val="Textoindependiente"/>
        <w:ind w:right="15"/>
        <w:jc w:val="both"/>
        <w:rPr>
          <w:sz w:val="18"/>
          <w:szCs w:val="18"/>
        </w:rPr>
      </w:pPr>
      <w:r w:rsidRPr="003509C1">
        <w:rPr>
          <w:sz w:val="18"/>
          <w:szCs w:val="18"/>
        </w:rPr>
        <w:t>5º.- A los usuarios del servicio de agua potable que no cuenten con el drenaje, se les deducirá el 30% del monto del cobro mensual del servicio de agua potable.</w:t>
      </w:r>
    </w:p>
    <w:p w14:paraId="32514F71" w14:textId="77777777" w:rsidR="00E553AD" w:rsidRPr="003509C1" w:rsidRDefault="00E553AD" w:rsidP="00B20C46">
      <w:pPr>
        <w:pStyle w:val="Textoindependiente"/>
        <w:ind w:right="15"/>
        <w:jc w:val="both"/>
        <w:rPr>
          <w:sz w:val="18"/>
          <w:szCs w:val="18"/>
        </w:rPr>
      </w:pPr>
    </w:p>
    <w:p w14:paraId="746169FB" w14:textId="17A02417" w:rsidR="00E553AD" w:rsidRPr="003509C1" w:rsidRDefault="00E10E62" w:rsidP="00B20C46">
      <w:pPr>
        <w:pStyle w:val="Textoindependiente"/>
        <w:spacing w:line="237" w:lineRule="auto"/>
        <w:ind w:right="15"/>
        <w:jc w:val="both"/>
        <w:rPr>
          <w:sz w:val="18"/>
          <w:szCs w:val="18"/>
        </w:rPr>
      </w:pPr>
      <w:r w:rsidRPr="003509C1">
        <w:rPr>
          <w:sz w:val="18"/>
          <w:szCs w:val="18"/>
        </w:rPr>
        <w:t xml:space="preserve">6º.- En </w:t>
      </w:r>
      <w:r w:rsidR="00E161A8" w:rsidRPr="003509C1">
        <w:rPr>
          <w:sz w:val="18"/>
          <w:szCs w:val="18"/>
        </w:rPr>
        <w:t>e</w:t>
      </w:r>
      <w:r w:rsidRPr="003509C1">
        <w:rPr>
          <w:sz w:val="18"/>
          <w:szCs w:val="18"/>
        </w:rPr>
        <w:t>l predio o finca que no se cuente con el aparato medidor para determinar el consumo mensual de agua potable, se cobrará la cuota fija que el organismo establezca, tomando en cuenta la ubicación del predio, el número de habitantes y el estudio socio económico que al efecto se realice, pero nunca será menor de 10m</w:t>
      </w:r>
      <w:r w:rsidRPr="003509C1">
        <w:rPr>
          <w:position w:val="8"/>
          <w:sz w:val="18"/>
          <w:szCs w:val="18"/>
        </w:rPr>
        <w:t xml:space="preserve">3 </w:t>
      </w:r>
      <w:r w:rsidRPr="003509C1">
        <w:rPr>
          <w:sz w:val="18"/>
          <w:szCs w:val="18"/>
        </w:rPr>
        <w:t>aplicando la tarifa en</w:t>
      </w:r>
      <w:r w:rsidRPr="003509C1">
        <w:rPr>
          <w:spacing w:val="41"/>
          <w:sz w:val="18"/>
          <w:szCs w:val="18"/>
        </w:rPr>
        <w:t xml:space="preserve"> </w:t>
      </w:r>
      <w:r w:rsidRPr="003509C1">
        <w:rPr>
          <w:sz w:val="18"/>
          <w:szCs w:val="18"/>
        </w:rPr>
        <w:t>vigor.</w:t>
      </w:r>
    </w:p>
    <w:p w14:paraId="582BAA68" w14:textId="77777777" w:rsidR="00E553AD" w:rsidRPr="003509C1" w:rsidRDefault="00E553AD" w:rsidP="00B20C46">
      <w:pPr>
        <w:pStyle w:val="Textoindependiente"/>
        <w:ind w:right="15"/>
        <w:jc w:val="both"/>
        <w:rPr>
          <w:sz w:val="18"/>
          <w:szCs w:val="18"/>
        </w:rPr>
      </w:pPr>
    </w:p>
    <w:p w14:paraId="1E354B19" w14:textId="77777777" w:rsidR="00E553AD" w:rsidRPr="003509C1" w:rsidRDefault="00E10E62" w:rsidP="00B20C46">
      <w:pPr>
        <w:pStyle w:val="Textoindependiente"/>
        <w:ind w:right="15"/>
        <w:jc w:val="both"/>
        <w:rPr>
          <w:sz w:val="18"/>
          <w:szCs w:val="18"/>
        </w:rPr>
      </w:pPr>
      <w:r w:rsidRPr="003509C1">
        <w:rPr>
          <w:sz w:val="18"/>
          <w:szCs w:val="18"/>
        </w:rPr>
        <w:t>7º.- Cuando el porcentaje de incremento a la UMA sea menor que el incremento relativo a las tarifas eléctricas, se justificará el cambio de las tarifas de agua potable con base en la diferencia resultante.</w:t>
      </w:r>
    </w:p>
    <w:p w14:paraId="7D8EC676" w14:textId="77777777" w:rsidR="00E553AD" w:rsidRPr="003509C1" w:rsidRDefault="00E553AD" w:rsidP="00B20C46">
      <w:pPr>
        <w:pStyle w:val="Textoindependiente"/>
        <w:ind w:right="15"/>
        <w:jc w:val="both"/>
        <w:rPr>
          <w:sz w:val="18"/>
          <w:szCs w:val="18"/>
        </w:rPr>
      </w:pPr>
    </w:p>
    <w:p w14:paraId="44EDB841" w14:textId="573A3AA8" w:rsidR="00C460A7" w:rsidRPr="003509C1" w:rsidRDefault="00DF2E4E" w:rsidP="00B20C46">
      <w:pPr>
        <w:pStyle w:val="Textoindependiente"/>
        <w:ind w:right="15"/>
        <w:jc w:val="both"/>
        <w:rPr>
          <w:sz w:val="18"/>
          <w:szCs w:val="18"/>
        </w:rPr>
      </w:pPr>
      <w:r w:rsidRPr="003509C1">
        <w:rPr>
          <w:sz w:val="18"/>
          <w:szCs w:val="18"/>
        </w:rPr>
        <w:t xml:space="preserve">8º.- </w:t>
      </w:r>
      <w:r w:rsidR="00C460A7" w:rsidRPr="003509C1">
        <w:rPr>
          <w:sz w:val="18"/>
          <w:szCs w:val="18"/>
        </w:rPr>
        <w:t>Tratándose de personas jubiladas, pensionadas, de la tercera edad y/o en situación de discapacidad, deberán comprobar dicha condición mediante documentación que acredite  su situación,  y serán objeto de un apoyo máximo de un 50% en la facturación mensual, siempre y cuando los consumos mensuales, en el caso de servicio medido, no rebase los 15 metros cúbicos y siempre que sea el titular del contrato de los servicios de agua potable, alcantarillado y saneamiento; y refrende su supervivencia, conforme a lo dispuesto por el Organismo Operador.</w:t>
      </w:r>
    </w:p>
    <w:p w14:paraId="6EC27B4A" w14:textId="77777777" w:rsidR="00C460A7" w:rsidRPr="003509C1" w:rsidRDefault="00C460A7" w:rsidP="00B20C46">
      <w:pPr>
        <w:pStyle w:val="Textoindependiente"/>
        <w:ind w:right="15"/>
        <w:jc w:val="both"/>
        <w:rPr>
          <w:sz w:val="18"/>
          <w:szCs w:val="18"/>
        </w:rPr>
      </w:pPr>
    </w:p>
    <w:p w14:paraId="3600B261" w14:textId="555637A3" w:rsidR="00C460A7" w:rsidRPr="003509C1" w:rsidRDefault="00C460A7" w:rsidP="00B20C46">
      <w:pPr>
        <w:pStyle w:val="Textoindependiente"/>
        <w:ind w:right="15"/>
        <w:jc w:val="both"/>
        <w:rPr>
          <w:sz w:val="18"/>
          <w:szCs w:val="18"/>
        </w:rPr>
      </w:pPr>
      <w:r w:rsidRPr="003509C1">
        <w:rPr>
          <w:sz w:val="18"/>
          <w:szCs w:val="18"/>
        </w:rPr>
        <w:t>En el caso de las personas en condiciones económicas precarias o de extrema pobreza, deberán comprobar dichas condiciones mediante la realización de un estudio socioeconómico y serán objeto de un apoyo máximo de un 50% en la facturación</w:t>
      </w:r>
      <w:r w:rsidR="00A148E0" w:rsidRPr="003509C1">
        <w:rPr>
          <w:sz w:val="18"/>
          <w:szCs w:val="18"/>
        </w:rPr>
        <w:t xml:space="preserve"> mensual.</w:t>
      </w:r>
    </w:p>
    <w:p w14:paraId="5994B44E" w14:textId="3A1EA6B1" w:rsidR="00C460A7" w:rsidRPr="003509C1" w:rsidRDefault="00C460A7" w:rsidP="00B20C46">
      <w:pPr>
        <w:pStyle w:val="Textoindependiente"/>
        <w:ind w:right="15"/>
        <w:jc w:val="both"/>
      </w:pPr>
    </w:p>
    <w:p w14:paraId="660DF369" w14:textId="393F0862" w:rsidR="002501C5" w:rsidRPr="003509C1" w:rsidRDefault="00E10E62" w:rsidP="00B20C46">
      <w:pPr>
        <w:pStyle w:val="Ttulo1"/>
        <w:numPr>
          <w:ilvl w:val="0"/>
          <w:numId w:val="15"/>
        </w:numPr>
        <w:tabs>
          <w:tab w:val="left" w:pos="284"/>
          <w:tab w:val="left" w:pos="2241"/>
          <w:tab w:val="left" w:pos="4401"/>
          <w:tab w:val="left" w:pos="6562"/>
          <w:tab w:val="left" w:pos="8002"/>
          <w:tab w:val="left" w:pos="8722"/>
        </w:tabs>
        <w:ind w:left="0" w:right="15" w:firstLine="0"/>
        <w:jc w:val="both"/>
        <w:rPr>
          <w:sz w:val="20"/>
        </w:rPr>
      </w:pPr>
      <w:r w:rsidRPr="003509C1">
        <w:rPr>
          <w:sz w:val="20"/>
        </w:rPr>
        <w:t>TARIFAS</w:t>
      </w:r>
      <w:r w:rsidR="00714307" w:rsidRPr="003509C1">
        <w:rPr>
          <w:sz w:val="20"/>
        </w:rPr>
        <w:t xml:space="preserve"> </w:t>
      </w:r>
      <w:r w:rsidRPr="003509C1">
        <w:rPr>
          <w:sz w:val="20"/>
        </w:rPr>
        <w:t>COMERCIALES,</w:t>
      </w:r>
      <w:r w:rsidR="00714307" w:rsidRPr="003509C1">
        <w:rPr>
          <w:sz w:val="20"/>
        </w:rPr>
        <w:t xml:space="preserve"> </w:t>
      </w:r>
      <w:r w:rsidRPr="003509C1">
        <w:rPr>
          <w:sz w:val="20"/>
        </w:rPr>
        <w:t>INDUSTRIALES,</w:t>
      </w:r>
      <w:r w:rsidR="00714307" w:rsidRPr="003509C1">
        <w:rPr>
          <w:sz w:val="20"/>
        </w:rPr>
        <w:t xml:space="preserve"> </w:t>
      </w:r>
      <w:r w:rsidRPr="003509C1">
        <w:rPr>
          <w:sz w:val="20"/>
        </w:rPr>
        <w:t>PÚBLICAS,</w:t>
      </w:r>
      <w:r w:rsidR="00714307" w:rsidRPr="003509C1">
        <w:rPr>
          <w:sz w:val="20"/>
        </w:rPr>
        <w:t xml:space="preserve"> </w:t>
      </w:r>
      <w:r w:rsidRPr="003509C1">
        <w:rPr>
          <w:sz w:val="20"/>
        </w:rPr>
        <w:t>POR</w:t>
      </w:r>
      <w:r w:rsidR="00714307" w:rsidRPr="003509C1">
        <w:rPr>
          <w:sz w:val="20"/>
        </w:rPr>
        <w:t xml:space="preserve"> </w:t>
      </w:r>
      <w:r w:rsidRPr="003509C1">
        <w:rPr>
          <w:spacing w:val="-4"/>
          <w:sz w:val="20"/>
        </w:rPr>
        <w:t>AGUA</w:t>
      </w:r>
      <w:r w:rsidR="00714307" w:rsidRPr="003509C1">
        <w:rPr>
          <w:spacing w:val="-4"/>
          <w:sz w:val="20"/>
        </w:rPr>
        <w:t xml:space="preserve"> </w:t>
      </w:r>
      <w:r w:rsidRPr="003509C1">
        <w:rPr>
          <w:sz w:val="20"/>
        </w:rPr>
        <w:t>POTABLE</w:t>
      </w:r>
      <w:r w:rsidR="00714307" w:rsidRPr="003509C1">
        <w:rPr>
          <w:sz w:val="20"/>
        </w:rPr>
        <w:t xml:space="preserve"> </w:t>
      </w:r>
      <w:r w:rsidRPr="003509C1">
        <w:rPr>
          <w:sz w:val="20"/>
        </w:rPr>
        <w:t>Y</w:t>
      </w:r>
      <w:r w:rsidR="00714307" w:rsidRPr="003509C1">
        <w:rPr>
          <w:sz w:val="20"/>
        </w:rPr>
        <w:t xml:space="preserve"> </w:t>
      </w:r>
      <w:r w:rsidRPr="003509C1">
        <w:rPr>
          <w:sz w:val="20"/>
        </w:rPr>
        <w:t>ALCANTARILLADO.</w:t>
      </w:r>
    </w:p>
    <w:p w14:paraId="2A23608E" w14:textId="77777777" w:rsidR="00DF2E4E" w:rsidRPr="003509C1" w:rsidRDefault="00DF2E4E" w:rsidP="00B20C46">
      <w:pPr>
        <w:pStyle w:val="Ttulo1"/>
        <w:tabs>
          <w:tab w:val="left" w:pos="801"/>
          <w:tab w:val="left" w:pos="802"/>
          <w:tab w:val="left" w:pos="2241"/>
          <w:tab w:val="left" w:pos="4401"/>
          <w:tab w:val="left" w:pos="6562"/>
          <w:tab w:val="left" w:pos="8002"/>
          <w:tab w:val="left" w:pos="8722"/>
        </w:tabs>
        <w:ind w:left="0" w:right="15"/>
        <w:jc w:val="both"/>
        <w:rPr>
          <w:sz w:val="20"/>
        </w:rPr>
      </w:pPr>
    </w:p>
    <w:p w14:paraId="33801159" w14:textId="62BC3E6B" w:rsidR="00C460A7" w:rsidRPr="003509C1" w:rsidRDefault="00C460A7" w:rsidP="00B20C46">
      <w:pPr>
        <w:pStyle w:val="Textoindependiente"/>
        <w:ind w:right="15"/>
        <w:jc w:val="both"/>
        <w:rPr>
          <w:b/>
          <w:sz w:val="20"/>
        </w:rPr>
      </w:pPr>
      <w:r w:rsidRPr="003509C1">
        <w:rPr>
          <w:b/>
          <w:sz w:val="20"/>
        </w:rPr>
        <w:t>TARIFAS COMERCIALES E INDUSTRIALES:</w:t>
      </w:r>
    </w:p>
    <w:p w14:paraId="05DAAD3B" w14:textId="77777777" w:rsidR="00C460A7" w:rsidRPr="003509C1" w:rsidRDefault="00C460A7" w:rsidP="00B20C46">
      <w:pPr>
        <w:pStyle w:val="Ttulo1"/>
        <w:tabs>
          <w:tab w:val="left" w:pos="801"/>
          <w:tab w:val="left" w:pos="802"/>
          <w:tab w:val="left" w:pos="2241"/>
          <w:tab w:val="left" w:pos="4401"/>
          <w:tab w:val="left" w:pos="6562"/>
          <w:tab w:val="left" w:pos="8002"/>
          <w:tab w:val="left" w:pos="8722"/>
        </w:tabs>
        <w:ind w:left="0" w:right="15"/>
        <w:rPr>
          <w:sz w:val="18"/>
          <w:szCs w:val="18"/>
        </w:rPr>
      </w:pPr>
    </w:p>
    <w:p w14:paraId="5EA3491B" w14:textId="75AE85C5" w:rsidR="00E553AD" w:rsidRPr="003509C1" w:rsidRDefault="00E10E62" w:rsidP="00B20C46">
      <w:pPr>
        <w:pStyle w:val="Textoindependiente"/>
        <w:ind w:right="15"/>
        <w:jc w:val="both"/>
        <w:rPr>
          <w:sz w:val="18"/>
          <w:szCs w:val="18"/>
        </w:rPr>
      </w:pPr>
      <w:r w:rsidRPr="003509C1">
        <w:rPr>
          <w:sz w:val="18"/>
          <w:szCs w:val="18"/>
        </w:rPr>
        <w:t>El cobro de las tarifas comerciales</w:t>
      </w:r>
      <w:r w:rsidR="00342624" w:rsidRPr="003509C1">
        <w:rPr>
          <w:sz w:val="18"/>
          <w:szCs w:val="18"/>
        </w:rPr>
        <w:t>, publicas</w:t>
      </w:r>
      <w:r w:rsidRPr="003509C1">
        <w:rPr>
          <w:sz w:val="18"/>
          <w:szCs w:val="18"/>
        </w:rPr>
        <w:t xml:space="preserve"> </w:t>
      </w:r>
      <w:r w:rsidR="00DF2E4E" w:rsidRPr="003509C1">
        <w:rPr>
          <w:sz w:val="18"/>
          <w:szCs w:val="18"/>
        </w:rPr>
        <w:t xml:space="preserve">e </w:t>
      </w:r>
      <w:r w:rsidRPr="003509C1">
        <w:rPr>
          <w:sz w:val="18"/>
          <w:szCs w:val="18"/>
        </w:rPr>
        <w:t>industriales, se hará conforme a las siguientes bases:</w:t>
      </w:r>
    </w:p>
    <w:p w14:paraId="39387523" w14:textId="77777777" w:rsidR="00E553AD" w:rsidRPr="003509C1" w:rsidRDefault="00E553AD" w:rsidP="00B20C46">
      <w:pPr>
        <w:pStyle w:val="Textoindependiente"/>
        <w:ind w:right="15"/>
        <w:jc w:val="both"/>
        <w:rPr>
          <w:sz w:val="18"/>
          <w:szCs w:val="18"/>
        </w:rPr>
      </w:pPr>
    </w:p>
    <w:p w14:paraId="45F2A1DF" w14:textId="2B429421" w:rsidR="00E553AD" w:rsidRPr="003509C1" w:rsidRDefault="00E10E62" w:rsidP="00B20C46">
      <w:pPr>
        <w:pStyle w:val="Textoindependiente"/>
        <w:ind w:right="15"/>
        <w:jc w:val="both"/>
        <w:rPr>
          <w:sz w:val="18"/>
          <w:szCs w:val="18"/>
        </w:rPr>
      </w:pPr>
      <w:r w:rsidRPr="003509C1">
        <w:rPr>
          <w:sz w:val="18"/>
          <w:szCs w:val="18"/>
        </w:rPr>
        <w:t xml:space="preserve">1º.- Las relaciones usuario y organismo administrador y operador de los Sistemas de Agua Potable y Alcantarillado, deberán ajustarse a las disposiciones </w:t>
      </w:r>
      <w:r w:rsidR="00342624" w:rsidRPr="003509C1">
        <w:rPr>
          <w:sz w:val="18"/>
          <w:szCs w:val="18"/>
        </w:rPr>
        <w:t xml:space="preserve">de esta Ley </w:t>
      </w:r>
      <w:r w:rsidR="00DF2E4E" w:rsidRPr="003509C1">
        <w:rPr>
          <w:sz w:val="18"/>
          <w:szCs w:val="18"/>
        </w:rPr>
        <w:t xml:space="preserve">y </w:t>
      </w:r>
      <w:r w:rsidRPr="003509C1">
        <w:rPr>
          <w:sz w:val="18"/>
          <w:szCs w:val="18"/>
        </w:rPr>
        <w:t>de la Ley de Agua para el Estado de Durango.</w:t>
      </w:r>
    </w:p>
    <w:p w14:paraId="0838BFE8" w14:textId="77777777" w:rsidR="00E553AD" w:rsidRPr="003509C1" w:rsidRDefault="00E553AD" w:rsidP="00B20C46">
      <w:pPr>
        <w:pStyle w:val="Textoindependiente"/>
        <w:ind w:right="15"/>
        <w:jc w:val="both"/>
        <w:rPr>
          <w:sz w:val="18"/>
          <w:szCs w:val="18"/>
        </w:rPr>
      </w:pPr>
    </w:p>
    <w:p w14:paraId="0426DD3C" w14:textId="77777777" w:rsidR="00E553AD" w:rsidRPr="003509C1" w:rsidRDefault="00E10E62" w:rsidP="00B20C46">
      <w:pPr>
        <w:pStyle w:val="Textoindependiente"/>
        <w:ind w:right="15"/>
        <w:jc w:val="both"/>
        <w:rPr>
          <w:sz w:val="18"/>
          <w:szCs w:val="18"/>
        </w:rPr>
      </w:pPr>
      <w:r w:rsidRPr="003509C1">
        <w:rPr>
          <w:sz w:val="18"/>
          <w:szCs w:val="18"/>
        </w:rPr>
        <w:t>2º.- Respecto al consumo de agua potable Comercial, Pública e Industrial. Se establecen los siguientes rangos, cuyo valor del mismo se hará por metro cúbico consumido y sobre la base de que el valor del mismo se incrementará entre rangos de acuerdo a la siguiente tabla:</w:t>
      </w:r>
    </w:p>
    <w:p w14:paraId="6201F1E1" w14:textId="77777777" w:rsidR="00E553AD" w:rsidRPr="003509C1" w:rsidRDefault="00E553AD" w:rsidP="00B20C46">
      <w:pPr>
        <w:pStyle w:val="Textoindependiente"/>
        <w:spacing w:before="3" w:after="1"/>
        <w:ind w:right="15"/>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2"/>
        <w:gridCol w:w="3544"/>
        <w:gridCol w:w="3260"/>
      </w:tblGrid>
      <w:tr w:rsidR="00E553AD" w:rsidRPr="003509C1" w14:paraId="091A7F22" w14:textId="77777777" w:rsidTr="00B20C46">
        <w:trPr>
          <w:trHeight w:val="834"/>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18936815" w14:textId="77777777" w:rsidR="00E553AD" w:rsidRPr="003509C1" w:rsidRDefault="00E10E62" w:rsidP="00B20C46">
            <w:pPr>
              <w:pStyle w:val="TableParagraph"/>
              <w:tabs>
                <w:tab w:val="left" w:pos="2410"/>
              </w:tabs>
              <w:ind w:right="15" w:firstLine="7"/>
              <w:rPr>
                <w:b/>
                <w:sz w:val="18"/>
                <w:szCs w:val="18"/>
              </w:rPr>
            </w:pPr>
            <w:r w:rsidRPr="003509C1">
              <w:rPr>
                <w:b/>
                <w:sz w:val="18"/>
                <w:szCs w:val="18"/>
              </w:rPr>
              <w:lastRenderedPageBreak/>
              <w:t>RANGO EN METROS CÚBICOS</w:t>
            </w:r>
          </w:p>
        </w:tc>
        <w:tc>
          <w:tcPr>
            <w:tcW w:w="3544" w:type="dxa"/>
            <w:tcBorders>
              <w:left w:val="single" w:sz="4" w:space="0" w:color="000000"/>
              <w:bottom w:val="single" w:sz="4" w:space="0" w:color="000000"/>
              <w:right w:val="single" w:sz="4" w:space="0" w:color="000000"/>
            </w:tcBorders>
            <w:shd w:val="clear" w:color="auto" w:fill="auto"/>
            <w:vAlign w:val="center"/>
          </w:tcPr>
          <w:p w14:paraId="05087265" w14:textId="4753B058" w:rsidR="00E553AD" w:rsidRPr="003509C1" w:rsidRDefault="00E10E62" w:rsidP="00B20C46">
            <w:pPr>
              <w:pStyle w:val="TableParagraph"/>
              <w:spacing w:before="38"/>
              <w:ind w:left="137" w:right="140"/>
              <w:rPr>
                <w:b/>
                <w:sz w:val="18"/>
                <w:szCs w:val="18"/>
              </w:rPr>
            </w:pPr>
            <w:r w:rsidRPr="003509C1">
              <w:rPr>
                <w:b/>
                <w:sz w:val="18"/>
                <w:szCs w:val="18"/>
              </w:rPr>
              <w:t>PORCENTAJE (%) CON RELACIÓN A LA</w:t>
            </w:r>
            <w:r w:rsidR="00714307" w:rsidRPr="003509C1">
              <w:rPr>
                <w:b/>
                <w:sz w:val="18"/>
                <w:szCs w:val="18"/>
              </w:rPr>
              <w:t xml:space="preserve"> </w:t>
            </w:r>
            <w:r w:rsidRPr="003509C1">
              <w:rPr>
                <w:b/>
                <w:sz w:val="18"/>
                <w:szCs w:val="18"/>
              </w:rPr>
              <w:t>UMA</w:t>
            </w:r>
            <w:r w:rsidR="00714307" w:rsidRPr="003509C1">
              <w:rPr>
                <w:b/>
                <w:sz w:val="18"/>
                <w:szCs w:val="18"/>
              </w:rPr>
              <w:t xml:space="preserve"> </w:t>
            </w:r>
            <w:r w:rsidRPr="003509C1">
              <w:rPr>
                <w:b/>
                <w:sz w:val="18"/>
                <w:szCs w:val="18"/>
              </w:rPr>
              <w:t xml:space="preserve">MENSUAL TARIFA </w:t>
            </w:r>
            <w:r w:rsidR="003E403C" w:rsidRPr="003509C1">
              <w:rPr>
                <w:b/>
                <w:sz w:val="18"/>
                <w:szCs w:val="18"/>
              </w:rPr>
              <w:t xml:space="preserve">MINIMA </w:t>
            </w:r>
            <w:r w:rsidRPr="003509C1">
              <w:rPr>
                <w:b/>
                <w:sz w:val="18"/>
                <w:szCs w:val="18"/>
              </w:rPr>
              <w:t>COMERCIAL Y PÚBLICA</w:t>
            </w:r>
          </w:p>
        </w:tc>
        <w:tc>
          <w:tcPr>
            <w:tcW w:w="3260" w:type="dxa"/>
            <w:tcBorders>
              <w:left w:val="single" w:sz="4" w:space="0" w:color="000000"/>
              <w:bottom w:val="single" w:sz="4" w:space="0" w:color="000000"/>
              <w:right w:val="single" w:sz="4" w:space="0" w:color="000000"/>
            </w:tcBorders>
            <w:shd w:val="clear" w:color="auto" w:fill="auto"/>
            <w:vAlign w:val="center"/>
          </w:tcPr>
          <w:p w14:paraId="51F397FC" w14:textId="6B71024C" w:rsidR="00E553AD" w:rsidRPr="003509C1" w:rsidRDefault="00E10E62" w:rsidP="00B20C46">
            <w:pPr>
              <w:pStyle w:val="TableParagraph"/>
              <w:spacing w:before="38"/>
              <w:ind w:left="131" w:right="140"/>
              <w:rPr>
                <w:b/>
                <w:sz w:val="18"/>
                <w:szCs w:val="18"/>
              </w:rPr>
            </w:pPr>
            <w:r w:rsidRPr="003509C1">
              <w:rPr>
                <w:b/>
                <w:sz w:val="18"/>
                <w:szCs w:val="18"/>
              </w:rPr>
              <w:t>PORCENTAJE (%)</w:t>
            </w:r>
            <w:r w:rsidRPr="003509C1">
              <w:rPr>
                <w:b/>
                <w:spacing w:val="-16"/>
                <w:sz w:val="18"/>
                <w:szCs w:val="18"/>
              </w:rPr>
              <w:t xml:space="preserve"> </w:t>
            </w:r>
            <w:r w:rsidRPr="003509C1">
              <w:rPr>
                <w:b/>
                <w:sz w:val="18"/>
                <w:szCs w:val="18"/>
              </w:rPr>
              <w:t>CON RELACIÓN</w:t>
            </w:r>
            <w:r w:rsidRPr="003509C1">
              <w:rPr>
                <w:b/>
                <w:spacing w:val="-5"/>
                <w:sz w:val="18"/>
                <w:szCs w:val="18"/>
              </w:rPr>
              <w:t xml:space="preserve"> </w:t>
            </w:r>
            <w:r w:rsidRPr="003509C1">
              <w:rPr>
                <w:b/>
                <w:sz w:val="18"/>
                <w:szCs w:val="18"/>
              </w:rPr>
              <w:t>A</w:t>
            </w:r>
            <w:r w:rsidR="00714307" w:rsidRPr="003509C1">
              <w:rPr>
                <w:b/>
                <w:sz w:val="18"/>
                <w:szCs w:val="18"/>
              </w:rPr>
              <w:t xml:space="preserve"> </w:t>
            </w:r>
            <w:r w:rsidRPr="003509C1">
              <w:rPr>
                <w:b/>
                <w:sz w:val="18"/>
                <w:szCs w:val="18"/>
              </w:rPr>
              <w:t>LA UMA MENSUAL</w:t>
            </w:r>
            <w:r w:rsidRPr="003509C1">
              <w:rPr>
                <w:b/>
                <w:spacing w:val="-11"/>
                <w:sz w:val="18"/>
                <w:szCs w:val="18"/>
              </w:rPr>
              <w:t xml:space="preserve"> </w:t>
            </w:r>
            <w:r w:rsidRPr="003509C1">
              <w:rPr>
                <w:b/>
                <w:sz w:val="18"/>
                <w:szCs w:val="18"/>
              </w:rPr>
              <w:t>TARIFA INDUSTRIAL</w:t>
            </w:r>
          </w:p>
        </w:tc>
      </w:tr>
      <w:tr w:rsidR="005E4A59" w:rsidRPr="003509C1" w14:paraId="167545C4" w14:textId="77777777" w:rsidTr="00B20C46">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4798A51E" w14:textId="734C95F4" w:rsidR="005E4A59" w:rsidRPr="003509C1" w:rsidRDefault="005E4A59" w:rsidP="00B20C46">
            <w:pPr>
              <w:pStyle w:val="TableParagraph"/>
              <w:tabs>
                <w:tab w:val="left" w:pos="2410"/>
              </w:tabs>
              <w:ind w:right="15" w:firstLine="7"/>
              <w:rPr>
                <w:b/>
                <w:sz w:val="18"/>
                <w:szCs w:val="18"/>
              </w:rPr>
            </w:pPr>
            <w:r w:rsidRPr="003509C1">
              <w:rPr>
                <w:sz w:val="18"/>
                <w:szCs w:val="18"/>
              </w:rPr>
              <w:t>0 1 Hasta 10</w:t>
            </w:r>
          </w:p>
        </w:tc>
        <w:tc>
          <w:tcPr>
            <w:tcW w:w="3544" w:type="dxa"/>
            <w:tcBorders>
              <w:left w:val="single" w:sz="4" w:space="0" w:color="000000"/>
              <w:bottom w:val="single" w:sz="4" w:space="0" w:color="000000"/>
              <w:right w:val="single" w:sz="4" w:space="0" w:color="000000"/>
            </w:tcBorders>
            <w:shd w:val="clear" w:color="auto" w:fill="auto"/>
            <w:vAlign w:val="center"/>
          </w:tcPr>
          <w:p w14:paraId="4603428B" w14:textId="4F52E40A" w:rsidR="005E4A59" w:rsidRPr="003509C1" w:rsidRDefault="00F20B33" w:rsidP="00B20C46">
            <w:pPr>
              <w:pStyle w:val="TableParagraph"/>
              <w:spacing w:before="38"/>
              <w:ind w:left="137" w:right="140"/>
              <w:rPr>
                <w:b/>
                <w:sz w:val="18"/>
                <w:szCs w:val="18"/>
              </w:rPr>
            </w:pPr>
            <w:r>
              <w:rPr>
                <w:sz w:val="18"/>
                <w:szCs w:val="18"/>
              </w:rPr>
              <w:t>8.88</w:t>
            </w:r>
          </w:p>
        </w:tc>
        <w:tc>
          <w:tcPr>
            <w:tcW w:w="3260" w:type="dxa"/>
            <w:tcBorders>
              <w:left w:val="single" w:sz="4" w:space="0" w:color="000000"/>
              <w:bottom w:val="single" w:sz="4" w:space="0" w:color="000000"/>
              <w:right w:val="single" w:sz="4" w:space="0" w:color="000000"/>
            </w:tcBorders>
            <w:shd w:val="clear" w:color="auto" w:fill="auto"/>
            <w:vAlign w:val="center"/>
          </w:tcPr>
          <w:p w14:paraId="061CB5C0" w14:textId="27E26427" w:rsidR="005E4A59" w:rsidRPr="003509C1" w:rsidRDefault="00F20B33" w:rsidP="00B20C46">
            <w:pPr>
              <w:pStyle w:val="TableParagraph"/>
              <w:spacing w:before="38"/>
              <w:ind w:left="131" w:right="140"/>
              <w:rPr>
                <w:b/>
                <w:sz w:val="18"/>
                <w:szCs w:val="18"/>
              </w:rPr>
            </w:pPr>
            <w:r>
              <w:rPr>
                <w:sz w:val="18"/>
                <w:szCs w:val="18"/>
              </w:rPr>
              <w:t>17.44</w:t>
            </w:r>
            <w:bookmarkStart w:id="0" w:name="_GoBack"/>
            <w:bookmarkEnd w:id="0"/>
          </w:p>
        </w:tc>
      </w:tr>
      <w:tr w:rsidR="00F20B33" w:rsidRPr="003509C1" w14:paraId="58FFCC60"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29731626" w14:textId="42007799" w:rsidR="00F20B33" w:rsidRPr="003509C1" w:rsidRDefault="00F20B33" w:rsidP="00F20B33">
            <w:pPr>
              <w:pStyle w:val="TableParagraph"/>
              <w:tabs>
                <w:tab w:val="left" w:pos="2410"/>
              </w:tabs>
              <w:ind w:right="15" w:firstLine="7"/>
              <w:rPr>
                <w:sz w:val="18"/>
                <w:szCs w:val="18"/>
              </w:rPr>
            </w:pPr>
            <w:r w:rsidRPr="003509C1">
              <w:rPr>
                <w:sz w:val="18"/>
                <w:szCs w:val="18"/>
              </w:rPr>
              <w:t xml:space="preserve">11  </w:t>
            </w:r>
            <w:proofErr w:type="gramStart"/>
            <w:r w:rsidRPr="003509C1">
              <w:rPr>
                <w:sz w:val="18"/>
                <w:szCs w:val="18"/>
              </w:rPr>
              <w:t xml:space="preserve">   “</w:t>
            </w:r>
            <w:proofErr w:type="gramEnd"/>
            <w:r w:rsidRPr="003509C1">
              <w:rPr>
                <w:sz w:val="18"/>
                <w:szCs w:val="18"/>
              </w:rPr>
              <w:t xml:space="preserve">    </w:t>
            </w:r>
            <w:r>
              <w:rPr>
                <w:sz w:val="18"/>
                <w:szCs w:val="18"/>
              </w:rPr>
              <w:t>15</w:t>
            </w:r>
          </w:p>
        </w:tc>
        <w:tc>
          <w:tcPr>
            <w:tcW w:w="3544" w:type="dxa"/>
            <w:tcBorders>
              <w:left w:val="single" w:sz="4" w:space="0" w:color="000000"/>
              <w:bottom w:val="single" w:sz="4" w:space="0" w:color="000000"/>
              <w:right w:val="single" w:sz="4" w:space="0" w:color="000000"/>
            </w:tcBorders>
            <w:shd w:val="clear" w:color="auto" w:fill="auto"/>
            <w:vAlign w:val="center"/>
          </w:tcPr>
          <w:p w14:paraId="3F2582D3" w14:textId="7DE1A5C7" w:rsidR="00F20B33" w:rsidRPr="003509C1" w:rsidRDefault="00F20B33" w:rsidP="00F20B33">
            <w:pPr>
              <w:pStyle w:val="TableParagraph"/>
              <w:ind w:left="137" w:right="140"/>
              <w:rPr>
                <w:color w:val="000000"/>
                <w:sz w:val="18"/>
                <w:szCs w:val="18"/>
              </w:rPr>
            </w:pPr>
            <w:r w:rsidRPr="003509C1">
              <w:rPr>
                <w:color w:val="000000"/>
                <w:sz w:val="18"/>
                <w:szCs w:val="18"/>
              </w:rPr>
              <w:t>10.</w:t>
            </w:r>
            <w:r>
              <w:rPr>
                <w:color w:val="000000"/>
                <w:sz w:val="18"/>
                <w:szCs w:val="18"/>
              </w:rPr>
              <w:t>95</w:t>
            </w:r>
          </w:p>
        </w:tc>
        <w:tc>
          <w:tcPr>
            <w:tcW w:w="3260" w:type="dxa"/>
            <w:tcBorders>
              <w:left w:val="single" w:sz="4" w:space="0" w:color="000000"/>
              <w:bottom w:val="single" w:sz="4" w:space="0" w:color="000000"/>
              <w:right w:val="single" w:sz="4" w:space="0" w:color="000000"/>
            </w:tcBorders>
            <w:shd w:val="clear" w:color="auto" w:fill="auto"/>
            <w:vAlign w:val="center"/>
          </w:tcPr>
          <w:p w14:paraId="1D18BC62" w14:textId="54A1D0D5" w:rsidR="00F20B33" w:rsidRDefault="00F20B33" w:rsidP="00F20B33">
            <w:pPr>
              <w:pStyle w:val="TableParagraph"/>
              <w:ind w:left="131" w:right="140"/>
              <w:rPr>
                <w:color w:val="000000"/>
                <w:sz w:val="18"/>
                <w:szCs w:val="18"/>
              </w:rPr>
            </w:pPr>
            <w:r>
              <w:rPr>
                <w:color w:val="000000"/>
                <w:sz w:val="18"/>
                <w:szCs w:val="18"/>
              </w:rPr>
              <w:t>22.07</w:t>
            </w:r>
          </w:p>
        </w:tc>
      </w:tr>
      <w:tr w:rsidR="00F20B33" w:rsidRPr="003509C1" w14:paraId="73924077"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7177BD06" w14:textId="46743FCF" w:rsidR="00F20B33" w:rsidRPr="003509C1" w:rsidRDefault="00F20B33" w:rsidP="00F20B33">
            <w:pPr>
              <w:pStyle w:val="TableParagraph"/>
              <w:tabs>
                <w:tab w:val="left" w:pos="2410"/>
              </w:tabs>
              <w:ind w:right="15" w:firstLine="7"/>
              <w:rPr>
                <w:b/>
                <w:sz w:val="18"/>
                <w:szCs w:val="18"/>
              </w:rPr>
            </w:pPr>
            <w:r w:rsidRPr="003509C1">
              <w:rPr>
                <w:sz w:val="18"/>
                <w:szCs w:val="18"/>
              </w:rPr>
              <w:t>1</w:t>
            </w:r>
            <w:r>
              <w:rPr>
                <w:sz w:val="18"/>
                <w:szCs w:val="18"/>
              </w:rPr>
              <w:t>6</w:t>
            </w:r>
            <w:r w:rsidRPr="003509C1">
              <w:rPr>
                <w:sz w:val="18"/>
                <w:szCs w:val="18"/>
              </w:rPr>
              <w:t xml:space="preserve">  </w:t>
            </w:r>
            <w:proofErr w:type="gramStart"/>
            <w:r w:rsidRPr="003509C1">
              <w:rPr>
                <w:sz w:val="18"/>
                <w:szCs w:val="18"/>
              </w:rPr>
              <w:t xml:space="preserve">   “</w:t>
            </w:r>
            <w:proofErr w:type="gramEnd"/>
            <w:r w:rsidRPr="003509C1">
              <w:rPr>
                <w:sz w:val="18"/>
                <w:szCs w:val="18"/>
              </w:rPr>
              <w:t xml:space="preserve">    20</w:t>
            </w:r>
          </w:p>
        </w:tc>
        <w:tc>
          <w:tcPr>
            <w:tcW w:w="3544" w:type="dxa"/>
            <w:tcBorders>
              <w:left w:val="single" w:sz="4" w:space="0" w:color="000000"/>
              <w:bottom w:val="single" w:sz="4" w:space="0" w:color="000000"/>
              <w:right w:val="single" w:sz="4" w:space="0" w:color="000000"/>
            </w:tcBorders>
            <w:shd w:val="clear" w:color="auto" w:fill="auto"/>
            <w:vAlign w:val="center"/>
          </w:tcPr>
          <w:p w14:paraId="199B7409" w14:textId="39E54F00" w:rsidR="00F20B33" w:rsidRPr="003509C1" w:rsidRDefault="00F20B33" w:rsidP="00F20B33">
            <w:pPr>
              <w:pStyle w:val="TableParagraph"/>
              <w:ind w:left="137" w:right="140"/>
              <w:rPr>
                <w:b/>
                <w:sz w:val="18"/>
                <w:szCs w:val="18"/>
              </w:rPr>
            </w:pPr>
            <w:r w:rsidRPr="003509C1">
              <w:rPr>
                <w:color w:val="000000"/>
                <w:sz w:val="18"/>
                <w:szCs w:val="18"/>
              </w:rPr>
              <w:t>1</w:t>
            </w:r>
            <w:r>
              <w:rPr>
                <w:color w:val="000000"/>
                <w:sz w:val="18"/>
                <w:szCs w:val="18"/>
              </w:rPr>
              <w:t>1.41</w:t>
            </w:r>
          </w:p>
        </w:tc>
        <w:tc>
          <w:tcPr>
            <w:tcW w:w="3260" w:type="dxa"/>
            <w:tcBorders>
              <w:left w:val="single" w:sz="4" w:space="0" w:color="000000"/>
              <w:bottom w:val="single" w:sz="4" w:space="0" w:color="000000"/>
              <w:right w:val="single" w:sz="4" w:space="0" w:color="000000"/>
            </w:tcBorders>
            <w:shd w:val="clear" w:color="auto" w:fill="auto"/>
            <w:vAlign w:val="center"/>
          </w:tcPr>
          <w:p w14:paraId="7BBF43A0" w14:textId="048F1245" w:rsidR="00F20B33" w:rsidRPr="003509C1" w:rsidRDefault="00F20B33" w:rsidP="00F20B33">
            <w:pPr>
              <w:pStyle w:val="TableParagraph"/>
              <w:ind w:left="131" w:right="140"/>
              <w:rPr>
                <w:b/>
                <w:sz w:val="18"/>
                <w:szCs w:val="18"/>
              </w:rPr>
            </w:pPr>
            <w:r>
              <w:rPr>
                <w:color w:val="000000"/>
                <w:sz w:val="18"/>
                <w:szCs w:val="18"/>
              </w:rPr>
              <w:t>23.02</w:t>
            </w:r>
          </w:p>
        </w:tc>
      </w:tr>
      <w:tr w:rsidR="00F20B33" w:rsidRPr="003509C1" w14:paraId="666B2D38"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2F8340B3" w14:textId="106922FB" w:rsidR="00F20B33" w:rsidRPr="003509C1" w:rsidRDefault="00F20B33" w:rsidP="00F20B33">
            <w:pPr>
              <w:pStyle w:val="TableParagraph"/>
              <w:tabs>
                <w:tab w:val="left" w:pos="2410"/>
              </w:tabs>
              <w:ind w:right="15" w:firstLine="7"/>
              <w:rPr>
                <w:b/>
                <w:sz w:val="18"/>
                <w:szCs w:val="18"/>
              </w:rPr>
            </w:pPr>
            <w:r w:rsidRPr="003509C1">
              <w:rPr>
                <w:sz w:val="18"/>
                <w:szCs w:val="18"/>
              </w:rPr>
              <w:t xml:space="preserve">21  </w:t>
            </w:r>
            <w:proofErr w:type="gramStart"/>
            <w:r w:rsidRPr="003509C1">
              <w:rPr>
                <w:sz w:val="18"/>
                <w:szCs w:val="18"/>
              </w:rPr>
              <w:t xml:space="preserve">   “</w:t>
            </w:r>
            <w:proofErr w:type="gramEnd"/>
            <w:r w:rsidRPr="003509C1">
              <w:rPr>
                <w:sz w:val="18"/>
                <w:szCs w:val="18"/>
              </w:rPr>
              <w:t xml:space="preserve">    30</w:t>
            </w:r>
          </w:p>
        </w:tc>
        <w:tc>
          <w:tcPr>
            <w:tcW w:w="3544" w:type="dxa"/>
            <w:tcBorders>
              <w:left w:val="single" w:sz="4" w:space="0" w:color="000000"/>
              <w:bottom w:val="single" w:sz="4" w:space="0" w:color="000000"/>
              <w:right w:val="single" w:sz="4" w:space="0" w:color="000000"/>
            </w:tcBorders>
            <w:shd w:val="clear" w:color="auto" w:fill="auto"/>
            <w:vAlign w:val="center"/>
          </w:tcPr>
          <w:p w14:paraId="5955E081" w14:textId="00452E0D" w:rsidR="00F20B33" w:rsidRPr="003509C1" w:rsidRDefault="00F20B33" w:rsidP="00F20B33">
            <w:pPr>
              <w:pStyle w:val="TableParagraph"/>
              <w:ind w:left="137" w:right="140"/>
              <w:rPr>
                <w:b/>
                <w:sz w:val="18"/>
                <w:szCs w:val="18"/>
              </w:rPr>
            </w:pPr>
            <w:r w:rsidRPr="003509C1">
              <w:rPr>
                <w:color w:val="000000"/>
                <w:sz w:val="18"/>
                <w:szCs w:val="18"/>
              </w:rPr>
              <w:t>1</w:t>
            </w:r>
            <w:r>
              <w:rPr>
                <w:color w:val="000000"/>
                <w:sz w:val="18"/>
                <w:szCs w:val="18"/>
              </w:rPr>
              <w:t>4.42</w:t>
            </w:r>
          </w:p>
        </w:tc>
        <w:tc>
          <w:tcPr>
            <w:tcW w:w="3260" w:type="dxa"/>
            <w:tcBorders>
              <w:left w:val="single" w:sz="4" w:space="0" w:color="000000"/>
              <w:bottom w:val="single" w:sz="4" w:space="0" w:color="000000"/>
              <w:right w:val="single" w:sz="4" w:space="0" w:color="000000"/>
            </w:tcBorders>
            <w:shd w:val="clear" w:color="auto" w:fill="auto"/>
            <w:vAlign w:val="center"/>
          </w:tcPr>
          <w:p w14:paraId="4E9287A9" w14:textId="3888543C" w:rsidR="00F20B33" w:rsidRPr="003509C1" w:rsidRDefault="00F20B33" w:rsidP="00F20B33">
            <w:pPr>
              <w:pStyle w:val="TableParagraph"/>
              <w:ind w:left="131" w:right="140"/>
              <w:rPr>
                <w:b/>
                <w:sz w:val="18"/>
                <w:szCs w:val="18"/>
              </w:rPr>
            </w:pPr>
            <w:r>
              <w:rPr>
                <w:color w:val="000000"/>
                <w:sz w:val="18"/>
                <w:szCs w:val="18"/>
              </w:rPr>
              <w:t>28.95</w:t>
            </w:r>
          </w:p>
        </w:tc>
      </w:tr>
      <w:tr w:rsidR="00F20B33" w:rsidRPr="003509C1" w14:paraId="771602A1"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58A1B070" w14:textId="2C6FBF44" w:rsidR="00F20B33" w:rsidRPr="003509C1" w:rsidRDefault="00F20B33" w:rsidP="00F20B33">
            <w:pPr>
              <w:pStyle w:val="TableParagraph"/>
              <w:tabs>
                <w:tab w:val="left" w:pos="2410"/>
              </w:tabs>
              <w:ind w:right="15" w:firstLine="7"/>
              <w:rPr>
                <w:b/>
                <w:sz w:val="18"/>
                <w:szCs w:val="18"/>
              </w:rPr>
            </w:pPr>
            <w:r w:rsidRPr="003509C1">
              <w:rPr>
                <w:sz w:val="18"/>
                <w:szCs w:val="18"/>
              </w:rPr>
              <w:t xml:space="preserve">31  </w:t>
            </w:r>
            <w:proofErr w:type="gramStart"/>
            <w:r w:rsidRPr="003509C1">
              <w:rPr>
                <w:sz w:val="18"/>
                <w:szCs w:val="18"/>
              </w:rPr>
              <w:t xml:space="preserve">   “</w:t>
            </w:r>
            <w:proofErr w:type="gramEnd"/>
            <w:r w:rsidRPr="003509C1">
              <w:rPr>
                <w:sz w:val="18"/>
                <w:szCs w:val="18"/>
              </w:rPr>
              <w:t xml:space="preserve">    40</w:t>
            </w:r>
          </w:p>
        </w:tc>
        <w:tc>
          <w:tcPr>
            <w:tcW w:w="3544" w:type="dxa"/>
            <w:tcBorders>
              <w:left w:val="single" w:sz="4" w:space="0" w:color="000000"/>
              <w:bottom w:val="single" w:sz="4" w:space="0" w:color="000000"/>
              <w:right w:val="single" w:sz="4" w:space="0" w:color="000000"/>
            </w:tcBorders>
            <w:shd w:val="clear" w:color="auto" w:fill="auto"/>
            <w:vAlign w:val="center"/>
          </w:tcPr>
          <w:p w14:paraId="4DFAA94E" w14:textId="63AD9DAA" w:rsidR="00F20B33" w:rsidRPr="003509C1" w:rsidRDefault="00F20B33" w:rsidP="00F20B33">
            <w:pPr>
              <w:pStyle w:val="TableParagraph"/>
              <w:ind w:left="137" w:right="140"/>
              <w:rPr>
                <w:b/>
                <w:sz w:val="18"/>
                <w:szCs w:val="18"/>
              </w:rPr>
            </w:pPr>
            <w:r>
              <w:rPr>
                <w:color w:val="000000"/>
                <w:sz w:val="18"/>
                <w:szCs w:val="18"/>
              </w:rPr>
              <w:t>18.05</w:t>
            </w:r>
          </w:p>
        </w:tc>
        <w:tc>
          <w:tcPr>
            <w:tcW w:w="3260" w:type="dxa"/>
            <w:tcBorders>
              <w:left w:val="single" w:sz="4" w:space="0" w:color="000000"/>
              <w:bottom w:val="single" w:sz="4" w:space="0" w:color="000000"/>
              <w:right w:val="single" w:sz="4" w:space="0" w:color="000000"/>
            </w:tcBorders>
            <w:shd w:val="clear" w:color="auto" w:fill="auto"/>
            <w:vAlign w:val="center"/>
          </w:tcPr>
          <w:p w14:paraId="243DEF67" w14:textId="3C25250C" w:rsidR="00F20B33" w:rsidRPr="003509C1" w:rsidRDefault="00F20B33" w:rsidP="00F20B33">
            <w:pPr>
              <w:pStyle w:val="TableParagraph"/>
              <w:ind w:left="131" w:right="140"/>
              <w:rPr>
                <w:b/>
                <w:sz w:val="18"/>
                <w:szCs w:val="18"/>
              </w:rPr>
            </w:pPr>
            <w:r>
              <w:rPr>
                <w:color w:val="000000"/>
                <w:sz w:val="18"/>
                <w:szCs w:val="18"/>
              </w:rPr>
              <w:t>36.15</w:t>
            </w:r>
          </w:p>
        </w:tc>
      </w:tr>
      <w:tr w:rsidR="00F20B33" w:rsidRPr="003509C1" w14:paraId="3D203662"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226FCDE1" w14:textId="56096380" w:rsidR="00F20B33" w:rsidRPr="003509C1" w:rsidRDefault="00F20B33" w:rsidP="00F20B33">
            <w:pPr>
              <w:pStyle w:val="TableParagraph"/>
              <w:tabs>
                <w:tab w:val="left" w:pos="2410"/>
              </w:tabs>
              <w:ind w:right="15" w:firstLine="7"/>
              <w:rPr>
                <w:b/>
                <w:sz w:val="18"/>
                <w:szCs w:val="18"/>
              </w:rPr>
            </w:pPr>
            <w:r w:rsidRPr="003509C1">
              <w:rPr>
                <w:sz w:val="18"/>
                <w:szCs w:val="18"/>
              </w:rPr>
              <w:t xml:space="preserve">41  </w:t>
            </w:r>
            <w:proofErr w:type="gramStart"/>
            <w:r w:rsidRPr="003509C1">
              <w:rPr>
                <w:sz w:val="18"/>
                <w:szCs w:val="18"/>
              </w:rPr>
              <w:t xml:space="preserve">   “</w:t>
            </w:r>
            <w:proofErr w:type="gramEnd"/>
            <w:r w:rsidRPr="003509C1">
              <w:rPr>
                <w:sz w:val="18"/>
                <w:szCs w:val="18"/>
              </w:rPr>
              <w:t xml:space="preserve">    50</w:t>
            </w:r>
          </w:p>
        </w:tc>
        <w:tc>
          <w:tcPr>
            <w:tcW w:w="3544" w:type="dxa"/>
            <w:tcBorders>
              <w:left w:val="single" w:sz="4" w:space="0" w:color="000000"/>
              <w:bottom w:val="single" w:sz="4" w:space="0" w:color="000000"/>
              <w:right w:val="single" w:sz="4" w:space="0" w:color="000000"/>
            </w:tcBorders>
            <w:shd w:val="clear" w:color="auto" w:fill="auto"/>
            <w:vAlign w:val="center"/>
          </w:tcPr>
          <w:p w14:paraId="363A0017" w14:textId="5B8E9C52" w:rsidR="00F20B33" w:rsidRPr="003509C1" w:rsidRDefault="00F20B33" w:rsidP="00F20B33">
            <w:pPr>
              <w:pStyle w:val="TableParagraph"/>
              <w:ind w:left="137" w:right="140"/>
              <w:rPr>
                <w:b/>
                <w:sz w:val="18"/>
                <w:szCs w:val="18"/>
              </w:rPr>
            </w:pPr>
            <w:r>
              <w:rPr>
                <w:color w:val="000000"/>
                <w:sz w:val="18"/>
                <w:szCs w:val="18"/>
              </w:rPr>
              <w:t>21.64</w:t>
            </w:r>
          </w:p>
        </w:tc>
        <w:tc>
          <w:tcPr>
            <w:tcW w:w="3260" w:type="dxa"/>
            <w:tcBorders>
              <w:left w:val="single" w:sz="4" w:space="0" w:color="000000"/>
              <w:bottom w:val="single" w:sz="4" w:space="0" w:color="000000"/>
              <w:right w:val="single" w:sz="4" w:space="0" w:color="000000"/>
            </w:tcBorders>
            <w:shd w:val="clear" w:color="auto" w:fill="auto"/>
            <w:vAlign w:val="center"/>
          </w:tcPr>
          <w:p w14:paraId="6A22338A" w14:textId="3FEA9629" w:rsidR="00F20B33" w:rsidRPr="003509C1" w:rsidRDefault="00F20B33" w:rsidP="00F20B33">
            <w:pPr>
              <w:pStyle w:val="TableParagraph"/>
              <w:ind w:left="131" w:right="140"/>
              <w:rPr>
                <w:b/>
                <w:sz w:val="18"/>
                <w:szCs w:val="18"/>
              </w:rPr>
            </w:pPr>
            <w:r>
              <w:rPr>
                <w:b/>
                <w:sz w:val="18"/>
                <w:szCs w:val="18"/>
              </w:rPr>
              <w:t>43.36</w:t>
            </w:r>
          </w:p>
        </w:tc>
      </w:tr>
      <w:tr w:rsidR="00F20B33" w:rsidRPr="003509C1" w14:paraId="42C8B124"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2B4CC84D" w14:textId="413B107F" w:rsidR="00F20B33" w:rsidRPr="003509C1" w:rsidRDefault="00F20B33" w:rsidP="00F20B33">
            <w:pPr>
              <w:pStyle w:val="TableParagraph"/>
              <w:tabs>
                <w:tab w:val="left" w:pos="2410"/>
              </w:tabs>
              <w:ind w:right="15" w:firstLine="7"/>
              <w:rPr>
                <w:b/>
                <w:sz w:val="18"/>
                <w:szCs w:val="18"/>
              </w:rPr>
            </w:pPr>
            <w:r w:rsidRPr="003509C1">
              <w:rPr>
                <w:sz w:val="18"/>
                <w:szCs w:val="18"/>
              </w:rPr>
              <w:t xml:space="preserve">51  </w:t>
            </w:r>
            <w:proofErr w:type="gramStart"/>
            <w:r w:rsidRPr="003509C1">
              <w:rPr>
                <w:sz w:val="18"/>
                <w:szCs w:val="18"/>
              </w:rPr>
              <w:t xml:space="preserve">   “</w:t>
            </w:r>
            <w:proofErr w:type="gramEnd"/>
            <w:r w:rsidRPr="003509C1">
              <w:rPr>
                <w:sz w:val="18"/>
                <w:szCs w:val="18"/>
              </w:rPr>
              <w:t xml:space="preserve">    60</w:t>
            </w:r>
          </w:p>
        </w:tc>
        <w:tc>
          <w:tcPr>
            <w:tcW w:w="3544" w:type="dxa"/>
            <w:tcBorders>
              <w:left w:val="single" w:sz="4" w:space="0" w:color="000000"/>
              <w:bottom w:val="single" w:sz="4" w:space="0" w:color="000000"/>
              <w:right w:val="single" w:sz="4" w:space="0" w:color="000000"/>
            </w:tcBorders>
            <w:shd w:val="clear" w:color="auto" w:fill="auto"/>
            <w:vAlign w:val="center"/>
          </w:tcPr>
          <w:p w14:paraId="3BAD0E96" w14:textId="09F96945" w:rsidR="00F20B33" w:rsidRPr="003509C1" w:rsidRDefault="00F20B33" w:rsidP="00F20B33">
            <w:pPr>
              <w:pStyle w:val="TableParagraph"/>
              <w:ind w:left="137" w:right="140"/>
              <w:rPr>
                <w:b/>
                <w:sz w:val="18"/>
                <w:szCs w:val="18"/>
              </w:rPr>
            </w:pPr>
            <w:r>
              <w:rPr>
                <w:color w:val="000000"/>
                <w:sz w:val="18"/>
                <w:szCs w:val="18"/>
              </w:rPr>
              <w:t>22.03</w:t>
            </w:r>
          </w:p>
        </w:tc>
        <w:tc>
          <w:tcPr>
            <w:tcW w:w="3260" w:type="dxa"/>
            <w:tcBorders>
              <w:left w:val="single" w:sz="4" w:space="0" w:color="000000"/>
              <w:bottom w:val="single" w:sz="4" w:space="0" w:color="000000"/>
              <w:right w:val="single" w:sz="4" w:space="0" w:color="000000"/>
            </w:tcBorders>
            <w:shd w:val="clear" w:color="auto" w:fill="auto"/>
            <w:vAlign w:val="center"/>
          </w:tcPr>
          <w:p w14:paraId="79155772" w14:textId="2C3DBA34" w:rsidR="00F20B33" w:rsidRPr="003509C1" w:rsidRDefault="00F20B33" w:rsidP="00F20B33">
            <w:pPr>
              <w:pStyle w:val="TableParagraph"/>
              <w:ind w:left="131" w:right="140"/>
              <w:rPr>
                <w:b/>
                <w:sz w:val="18"/>
                <w:szCs w:val="18"/>
              </w:rPr>
            </w:pPr>
            <w:r>
              <w:rPr>
                <w:color w:val="000000"/>
                <w:sz w:val="18"/>
                <w:szCs w:val="18"/>
              </w:rPr>
              <w:t>52.06</w:t>
            </w:r>
          </w:p>
        </w:tc>
      </w:tr>
      <w:tr w:rsidR="00F20B33" w:rsidRPr="003509C1" w14:paraId="4CFA95AE"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28408E51" w14:textId="11F4C0AA" w:rsidR="00F20B33" w:rsidRPr="003509C1" w:rsidRDefault="00F20B33" w:rsidP="00F20B33">
            <w:pPr>
              <w:pStyle w:val="TableParagraph"/>
              <w:tabs>
                <w:tab w:val="left" w:pos="2410"/>
              </w:tabs>
              <w:ind w:right="15" w:firstLine="7"/>
              <w:rPr>
                <w:b/>
                <w:sz w:val="18"/>
                <w:szCs w:val="18"/>
              </w:rPr>
            </w:pPr>
            <w:r w:rsidRPr="003509C1">
              <w:rPr>
                <w:sz w:val="18"/>
                <w:szCs w:val="18"/>
              </w:rPr>
              <w:t xml:space="preserve">61  </w:t>
            </w:r>
            <w:proofErr w:type="gramStart"/>
            <w:r w:rsidRPr="003509C1">
              <w:rPr>
                <w:sz w:val="18"/>
                <w:szCs w:val="18"/>
              </w:rPr>
              <w:t xml:space="preserve">   “</w:t>
            </w:r>
            <w:proofErr w:type="gramEnd"/>
            <w:r w:rsidRPr="003509C1">
              <w:rPr>
                <w:sz w:val="18"/>
                <w:szCs w:val="18"/>
              </w:rPr>
              <w:t xml:space="preserve">    </w:t>
            </w:r>
            <w:r w:rsidRPr="003509C1">
              <w:rPr>
                <w:position w:val="1"/>
                <w:sz w:val="18"/>
                <w:szCs w:val="18"/>
              </w:rPr>
              <w:t>70</w:t>
            </w:r>
          </w:p>
        </w:tc>
        <w:tc>
          <w:tcPr>
            <w:tcW w:w="3544" w:type="dxa"/>
            <w:tcBorders>
              <w:left w:val="single" w:sz="4" w:space="0" w:color="000000"/>
              <w:bottom w:val="single" w:sz="4" w:space="0" w:color="000000"/>
              <w:right w:val="single" w:sz="4" w:space="0" w:color="000000"/>
            </w:tcBorders>
            <w:shd w:val="clear" w:color="auto" w:fill="auto"/>
            <w:vAlign w:val="center"/>
          </w:tcPr>
          <w:p w14:paraId="4FA083E7" w14:textId="15E93FB2" w:rsidR="00F20B33" w:rsidRPr="003509C1" w:rsidRDefault="00F20B33" w:rsidP="00F20B33">
            <w:pPr>
              <w:pStyle w:val="TableParagraph"/>
              <w:ind w:left="137" w:right="140"/>
              <w:rPr>
                <w:b/>
                <w:sz w:val="18"/>
                <w:szCs w:val="18"/>
              </w:rPr>
            </w:pPr>
            <w:r>
              <w:rPr>
                <w:color w:val="000000"/>
                <w:sz w:val="18"/>
                <w:szCs w:val="18"/>
              </w:rPr>
              <w:t>31.17</w:t>
            </w:r>
          </w:p>
        </w:tc>
        <w:tc>
          <w:tcPr>
            <w:tcW w:w="3260" w:type="dxa"/>
            <w:tcBorders>
              <w:left w:val="single" w:sz="4" w:space="0" w:color="000000"/>
              <w:bottom w:val="single" w:sz="4" w:space="0" w:color="000000"/>
              <w:right w:val="single" w:sz="4" w:space="0" w:color="000000"/>
            </w:tcBorders>
            <w:shd w:val="clear" w:color="auto" w:fill="auto"/>
            <w:vAlign w:val="center"/>
          </w:tcPr>
          <w:p w14:paraId="5BF123E3" w14:textId="3B61F570" w:rsidR="00F20B33" w:rsidRPr="003509C1" w:rsidRDefault="00F20B33" w:rsidP="00F20B33">
            <w:pPr>
              <w:pStyle w:val="TableParagraph"/>
              <w:ind w:left="131" w:right="140"/>
              <w:rPr>
                <w:b/>
                <w:sz w:val="18"/>
                <w:szCs w:val="18"/>
              </w:rPr>
            </w:pPr>
            <w:r>
              <w:rPr>
                <w:color w:val="000000"/>
                <w:sz w:val="18"/>
                <w:szCs w:val="18"/>
              </w:rPr>
              <w:t>62.46</w:t>
            </w:r>
          </w:p>
        </w:tc>
      </w:tr>
      <w:tr w:rsidR="00F20B33" w:rsidRPr="003509C1" w14:paraId="0CDECA3A"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444D025C" w14:textId="758FFC24" w:rsidR="00F20B33" w:rsidRPr="003509C1" w:rsidRDefault="00F20B33" w:rsidP="00F20B33">
            <w:pPr>
              <w:pStyle w:val="TableParagraph"/>
              <w:tabs>
                <w:tab w:val="left" w:pos="2410"/>
              </w:tabs>
              <w:ind w:right="15" w:firstLine="7"/>
              <w:rPr>
                <w:b/>
                <w:sz w:val="18"/>
                <w:szCs w:val="18"/>
              </w:rPr>
            </w:pPr>
            <w:r w:rsidRPr="003509C1">
              <w:rPr>
                <w:sz w:val="18"/>
                <w:szCs w:val="18"/>
              </w:rPr>
              <w:t xml:space="preserve">71  </w:t>
            </w:r>
            <w:proofErr w:type="gramStart"/>
            <w:r w:rsidRPr="003509C1">
              <w:rPr>
                <w:sz w:val="18"/>
                <w:szCs w:val="18"/>
              </w:rPr>
              <w:t xml:space="preserve">   “</w:t>
            </w:r>
            <w:proofErr w:type="gramEnd"/>
            <w:r w:rsidRPr="003509C1">
              <w:rPr>
                <w:sz w:val="18"/>
                <w:szCs w:val="18"/>
              </w:rPr>
              <w:t xml:space="preserve">    80</w:t>
            </w:r>
          </w:p>
        </w:tc>
        <w:tc>
          <w:tcPr>
            <w:tcW w:w="3544" w:type="dxa"/>
            <w:tcBorders>
              <w:left w:val="single" w:sz="4" w:space="0" w:color="000000"/>
              <w:bottom w:val="single" w:sz="4" w:space="0" w:color="000000"/>
              <w:right w:val="single" w:sz="4" w:space="0" w:color="000000"/>
            </w:tcBorders>
            <w:shd w:val="clear" w:color="auto" w:fill="auto"/>
            <w:vAlign w:val="center"/>
          </w:tcPr>
          <w:p w14:paraId="59606E91" w14:textId="168A916D" w:rsidR="00F20B33" w:rsidRPr="003509C1" w:rsidRDefault="00F20B33" w:rsidP="00F20B33">
            <w:pPr>
              <w:pStyle w:val="TableParagraph"/>
              <w:ind w:left="137" w:right="140"/>
              <w:rPr>
                <w:b/>
                <w:sz w:val="18"/>
                <w:szCs w:val="18"/>
              </w:rPr>
            </w:pPr>
            <w:r>
              <w:rPr>
                <w:color w:val="000000"/>
                <w:sz w:val="18"/>
                <w:szCs w:val="18"/>
              </w:rPr>
              <w:t>37.40</w:t>
            </w:r>
          </w:p>
        </w:tc>
        <w:tc>
          <w:tcPr>
            <w:tcW w:w="3260" w:type="dxa"/>
            <w:tcBorders>
              <w:left w:val="single" w:sz="4" w:space="0" w:color="000000"/>
              <w:bottom w:val="single" w:sz="4" w:space="0" w:color="000000"/>
              <w:right w:val="single" w:sz="4" w:space="0" w:color="000000"/>
            </w:tcBorders>
            <w:shd w:val="clear" w:color="auto" w:fill="auto"/>
            <w:vAlign w:val="center"/>
          </w:tcPr>
          <w:p w14:paraId="637EA723" w14:textId="74F2AFBE" w:rsidR="00F20B33" w:rsidRPr="003509C1" w:rsidRDefault="00F20B33" w:rsidP="00F20B33">
            <w:pPr>
              <w:pStyle w:val="TableParagraph"/>
              <w:ind w:left="131" w:right="140"/>
              <w:rPr>
                <w:b/>
                <w:sz w:val="18"/>
                <w:szCs w:val="18"/>
              </w:rPr>
            </w:pPr>
            <w:r>
              <w:rPr>
                <w:color w:val="000000"/>
                <w:sz w:val="18"/>
                <w:szCs w:val="18"/>
              </w:rPr>
              <w:t>75.05</w:t>
            </w:r>
          </w:p>
        </w:tc>
      </w:tr>
      <w:tr w:rsidR="00F20B33" w:rsidRPr="003509C1" w14:paraId="198AF779"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5A00C4BF" w14:textId="2FC8EEBC" w:rsidR="00F20B33" w:rsidRPr="003509C1" w:rsidRDefault="00F20B33" w:rsidP="00F20B33">
            <w:pPr>
              <w:pStyle w:val="TableParagraph"/>
              <w:tabs>
                <w:tab w:val="left" w:pos="2410"/>
              </w:tabs>
              <w:ind w:right="15" w:firstLine="7"/>
              <w:rPr>
                <w:b/>
                <w:sz w:val="18"/>
                <w:szCs w:val="18"/>
              </w:rPr>
            </w:pPr>
            <w:r w:rsidRPr="003509C1">
              <w:rPr>
                <w:sz w:val="18"/>
                <w:szCs w:val="18"/>
              </w:rPr>
              <w:t xml:space="preserve">81  </w:t>
            </w:r>
            <w:proofErr w:type="gramStart"/>
            <w:r w:rsidRPr="003509C1">
              <w:rPr>
                <w:sz w:val="18"/>
                <w:szCs w:val="18"/>
              </w:rPr>
              <w:t xml:space="preserve">   “</w:t>
            </w:r>
            <w:proofErr w:type="gramEnd"/>
            <w:r w:rsidRPr="003509C1">
              <w:rPr>
                <w:sz w:val="18"/>
                <w:szCs w:val="18"/>
              </w:rPr>
              <w:t xml:space="preserve">    90</w:t>
            </w:r>
          </w:p>
        </w:tc>
        <w:tc>
          <w:tcPr>
            <w:tcW w:w="3544" w:type="dxa"/>
            <w:tcBorders>
              <w:left w:val="single" w:sz="4" w:space="0" w:color="000000"/>
              <w:bottom w:val="single" w:sz="4" w:space="0" w:color="000000"/>
              <w:right w:val="single" w:sz="4" w:space="0" w:color="000000"/>
            </w:tcBorders>
            <w:shd w:val="clear" w:color="auto" w:fill="auto"/>
            <w:vAlign w:val="center"/>
          </w:tcPr>
          <w:p w14:paraId="6A88BDA2" w14:textId="2C31C8FB" w:rsidR="00F20B33" w:rsidRPr="003509C1" w:rsidRDefault="00F20B33" w:rsidP="00F20B33">
            <w:pPr>
              <w:pStyle w:val="TableParagraph"/>
              <w:ind w:left="137" w:right="140"/>
              <w:rPr>
                <w:b/>
                <w:sz w:val="18"/>
                <w:szCs w:val="18"/>
              </w:rPr>
            </w:pPr>
            <w:r>
              <w:rPr>
                <w:color w:val="000000"/>
                <w:sz w:val="18"/>
                <w:szCs w:val="18"/>
              </w:rPr>
              <w:t>44.90</w:t>
            </w:r>
          </w:p>
        </w:tc>
        <w:tc>
          <w:tcPr>
            <w:tcW w:w="3260" w:type="dxa"/>
            <w:tcBorders>
              <w:left w:val="single" w:sz="4" w:space="0" w:color="000000"/>
              <w:bottom w:val="single" w:sz="4" w:space="0" w:color="000000"/>
              <w:right w:val="single" w:sz="4" w:space="0" w:color="000000"/>
            </w:tcBorders>
            <w:shd w:val="clear" w:color="auto" w:fill="auto"/>
            <w:vAlign w:val="center"/>
          </w:tcPr>
          <w:p w14:paraId="1ADFDF6C" w14:textId="21221086" w:rsidR="00F20B33" w:rsidRPr="003509C1" w:rsidRDefault="00F20B33" w:rsidP="00F20B33">
            <w:pPr>
              <w:pStyle w:val="TableParagraph"/>
              <w:ind w:left="131" w:right="140"/>
              <w:rPr>
                <w:b/>
                <w:sz w:val="18"/>
                <w:szCs w:val="18"/>
              </w:rPr>
            </w:pPr>
            <w:r>
              <w:rPr>
                <w:color w:val="000000"/>
                <w:sz w:val="18"/>
                <w:szCs w:val="18"/>
              </w:rPr>
              <w:t>89.99</w:t>
            </w:r>
          </w:p>
        </w:tc>
      </w:tr>
      <w:tr w:rsidR="00F20B33" w:rsidRPr="003509C1" w14:paraId="21CD8BBE"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03448A25" w14:textId="4A7B6D4D" w:rsidR="00F20B33" w:rsidRPr="003509C1" w:rsidRDefault="00F20B33" w:rsidP="00F20B33">
            <w:pPr>
              <w:pStyle w:val="TableParagraph"/>
              <w:tabs>
                <w:tab w:val="left" w:pos="2410"/>
              </w:tabs>
              <w:ind w:right="15" w:firstLine="7"/>
              <w:rPr>
                <w:b/>
                <w:sz w:val="18"/>
                <w:szCs w:val="18"/>
              </w:rPr>
            </w:pPr>
            <w:r w:rsidRPr="003509C1">
              <w:rPr>
                <w:sz w:val="18"/>
                <w:szCs w:val="18"/>
              </w:rPr>
              <w:t xml:space="preserve">    91  </w:t>
            </w:r>
            <w:proofErr w:type="gramStart"/>
            <w:r w:rsidRPr="003509C1">
              <w:rPr>
                <w:sz w:val="18"/>
                <w:szCs w:val="18"/>
              </w:rPr>
              <w:t xml:space="preserve">   “</w:t>
            </w:r>
            <w:proofErr w:type="gramEnd"/>
            <w:r w:rsidRPr="003509C1">
              <w:rPr>
                <w:sz w:val="18"/>
                <w:szCs w:val="18"/>
              </w:rPr>
              <w:t xml:space="preserve">     100</w:t>
            </w:r>
          </w:p>
        </w:tc>
        <w:tc>
          <w:tcPr>
            <w:tcW w:w="3544" w:type="dxa"/>
            <w:tcBorders>
              <w:left w:val="single" w:sz="4" w:space="0" w:color="000000"/>
              <w:bottom w:val="single" w:sz="4" w:space="0" w:color="000000"/>
              <w:right w:val="single" w:sz="4" w:space="0" w:color="000000"/>
            </w:tcBorders>
            <w:shd w:val="clear" w:color="auto" w:fill="auto"/>
            <w:vAlign w:val="center"/>
          </w:tcPr>
          <w:p w14:paraId="77744EDB" w14:textId="707E8291" w:rsidR="00F20B33" w:rsidRPr="003509C1" w:rsidRDefault="00F20B33" w:rsidP="00F20B33">
            <w:pPr>
              <w:pStyle w:val="TableParagraph"/>
              <w:ind w:left="137" w:right="140"/>
              <w:rPr>
                <w:b/>
                <w:sz w:val="18"/>
                <w:szCs w:val="18"/>
              </w:rPr>
            </w:pPr>
            <w:r>
              <w:rPr>
                <w:color w:val="000000"/>
                <w:sz w:val="18"/>
                <w:szCs w:val="18"/>
              </w:rPr>
              <w:t>53.79</w:t>
            </w:r>
          </w:p>
        </w:tc>
        <w:tc>
          <w:tcPr>
            <w:tcW w:w="3260" w:type="dxa"/>
            <w:tcBorders>
              <w:left w:val="single" w:sz="4" w:space="0" w:color="000000"/>
              <w:bottom w:val="single" w:sz="4" w:space="0" w:color="000000"/>
              <w:right w:val="single" w:sz="4" w:space="0" w:color="000000"/>
            </w:tcBorders>
            <w:shd w:val="clear" w:color="auto" w:fill="auto"/>
            <w:vAlign w:val="center"/>
          </w:tcPr>
          <w:p w14:paraId="44022836" w14:textId="54269F63" w:rsidR="00F20B33" w:rsidRPr="003509C1" w:rsidRDefault="00F20B33" w:rsidP="00F20B33">
            <w:pPr>
              <w:pStyle w:val="TableParagraph"/>
              <w:ind w:left="131" w:right="140"/>
              <w:rPr>
                <w:b/>
                <w:sz w:val="18"/>
                <w:szCs w:val="18"/>
              </w:rPr>
            </w:pPr>
            <w:r>
              <w:rPr>
                <w:color w:val="000000"/>
                <w:sz w:val="18"/>
                <w:szCs w:val="18"/>
              </w:rPr>
              <w:t>107.91</w:t>
            </w:r>
          </w:p>
        </w:tc>
      </w:tr>
      <w:tr w:rsidR="00C652EA" w:rsidRPr="003509C1" w14:paraId="3FA13B13" w14:textId="77777777" w:rsidTr="00C652EA">
        <w:trPr>
          <w:trHeight w:val="283"/>
          <w:jc w:val="center"/>
        </w:trPr>
        <w:tc>
          <w:tcPr>
            <w:tcW w:w="2552" w:type="dxa"/>
            <w:tcBorders>
              <w:left w:val="single" w:sz="4" w:space="0" w:color="000000"/>
              <w:bottom w:val="single" w:sz="4" w:space="0" w:color="000000"/>
              <w:right w:val="single" w:sz="4" w:space="0" w:color="000000"/>
            </w:tcBorders>
            <w:shd w:val="clear" w:color="auto" w:fill="auto"/>
            <w:vAlign w:val="center"/>
          </w:tcPr>
          <w:p w14:paraId="17D3341B" w14:textId="6873B32C" w:rsidR="00C652EA" w:rsidRPr="003509C1" w:rsidRDefault="00C652EA" w:rsidP="00C652EA">
            <w:pPr>
              <w:pStyle w:val="TableParagraph"/>
              <w:tabs>
                <w:tab w:val="left" w:pos="2410"/>
              </w:tabs>
              <w:ind w:right="15" w:firstLine="7"/>
              <w:rPr>
                <w:b/>
                <w:sz w:val="18"/>
                <w:szCs w:val="18"/>
              </w:rPr>
            </w:pPr>
            <w:proofErr w:type="gramStart"/>
            <w:r w:rsidRPr="003509C1">
              <w:rPr>
                <w:color w:val="000000" w:themeColor="text1"/>
                <w:sz w:val="18"/>
                <w:szCs w:val="18"/>
              </w:rPr>
              <w:t>101  en</w:t>
            </w:r>
            <w:proofErr w:type="gramEnd"/>
            <w:r w:rsidRPr="003509C1">
              <w:rPr>
                <w:color w:val="000000" w:themeColor="text1"/>
                <w:sz w:val="18"/>
                <w:szCs w:val="18"/>
              </w:rPr>
              <w:t xml:space="preserve"> adelante</w:t>
            </w:r>
          </w:p>
        </w:tc>
        <w:tc>
          <w:tcPr>
            <w:tcW w:w="3544" w:type="dxa"/>
            <w:tcBorders>
              <w:left w:val="single" w:sz="4" w:space="0" w:color="000000"/>
              <w:bottom w:val="single" w:sz="4" w:space="0" w:color="000000"/>
              <w:right w:val="single" w:sz="4" w:space="0" w:color="000000"/>
            </w:tcBorders>
            <w:shd w:val="clear" w:color="auto" w:fill="auto"/>
            <w:vAlign w:val="center"/>
          </w:tcPr>
          <w:p w14:paraId="1C82B5DE" w14:textId="5F9F27C8" w:rsidR="00C652EA" w:rsidRPr="003509C1" w:rsidRDefault="00F20B33" w:rsidP="00C652EA">
            <w:pPr>
              <w:pStyle w:val="TableParagraph"/>
              <w:ind w:left="137" w:right="140"/>
              <w:rPr>
                <w:b/>
                <w:sz w:val="18"/>
                <w:szCs w:val="18"/>
              </w:rPr>
            </w:pPr>
            <w:r>
              <w:rPr>
                <w:color w:val="000000"/>
                <w:sz w:val="18"/>
                <w:szCs w:val="18"/>
              </w:rPr>
              <w:t>32% más sobre el anterior</w:t>
            </w:r>
          </w:p>
        </w:tc>
        <w:tc>
          <w:tcPr>
            <w:tcW w:w="3260" w:type="dxa"/>
            <w:tcBorders>
              <w:left w:val="single" w:sz="4" w:space="0" w:color="000000"/>
              <w:bottom w:val="single" w:sz="4" w:space="0" w:color="000000"/>
              <w:right w:val="single" w:sz="4" w:space="0" w:color="000000"/>
            </w:tcBorders>
            <w:shd w:val="clear" w:color="auto" w:fill="auto"/>
            <w:vAlign w:val="center"/>
          </w:tcPr>
          <w:p w14:paraId="5D87D91E" w14:textId="69662899" w:rsidR="00C652EA" w:rsidRPr="003509C1" w:rsidRDefault="00F20B33" w:rsidP="00C652EA">
            <w:pPr>
              <w:pStyle w:val="TableParagraph"/>
              <w:ind w:left="131" w:right="140"/>
              <w:rPr>
                <w:b/>
                <w:sz w:val="18"/>
                <w:szCs w:val="18"/>
              </w:rPr>
            </w:pPr>
            <w:r>
              <w:rPr>
                <w:color w:val="000000"/>
                <w:sz w:val="18"/>
                <w:szCs w:val="18"/>
              </w:rPr>
              <w:t>32% más sobre el anterior</w:t>
            </w:r>
          </w:p>
        </w:tc>
      </w:tr>
    </w:tbl>
    <w:p w14:paraId="6DFB87F2" w14:textId="69E9FB4A" w:rsidR="0009649D" w:rsidRPr="003509C1" w:rsidRDefault="0009649D" w:rsidP="00B20C46">
      <w:pPr>
        <w:pStyle w:val="Textoindependiente"/>
        <w:spacing w:before="11"/>
        <w:ind w:right="15"/>
        <w:rPr>
          <w:sz w:val="18"/>
          <w:szCs w:val="18"/>
        </w:rPr>
      </w:pPr>
    </w:p>
    <w:p w14:paraId="6C9C666D" w14:textId="778AF8A0" w:rsidR="00E553AD" w:rsidRPr="003509C1" w:rsidRDefault="00755DA2" w:rsidP="00B20C46">
      <w:pPr>
        <w:pStyle w:val="Textoindependiente"/>
        <w:ind w:right="15"/>
        <w:jc w:val="both"/>
        <w:rPr>
          <w:sz w:val="18"/>
          <w:szCs w:val="18"/>
        </w:rPr>
      </w:pPr>
      <w:r w:rsidRPr="003509C1">
        <w:rPr>
          <w:sz w:val="18"/>
          <w:szCs w:val="18"/>
        </w:rPr>
        <w:t xml:space="preserve">3º.-El cobro </w:t>
      </w:r>
      <w:r w:rsidR="00E10E62" w:rsidRPr="003509C1">
        <w:rPr>
          <w:sz w:val="18"/>
          <w:szCs w:val="18"/>
        </w:rPr>
        <w:t xml:space="preserve">de la tarifa mínima se aplicará en el </w:t>
      </w:r>
      <w:r w:rsidR="008F12DC" w:rsidRPr="003509C1">
        <w:rPr>
          <w:sz w:val="18"/>
          <w:szCs w:val="18"/>
        </w:rPr>
        <w:t>caso de todo consumo Comercial</w:t>
      </w:r>
      <w:r w:rsidRPr="003509C1">
        <w:rPr>
          <w:sz w:val="18"/>
          <w:szCs w:val="18"/>
        </w:rPr>
        <w:t xml:space="preserve">, </w:t>
      </w:r>
      <w:r w:rsidR="00E10E62" w:rsidRPr="003509C1">
        <w:rPr>
          <w:sz w:val="18"/>
          <w:szCs w:val="18"/>
        </w:rPr>
        <w:t>Público e Industrial de agua que qued</w:t>
      </w:r>
      <w:r w:rsidRPr="003509C1">
        <w:rPr>
          <w:sz w:val="18"/>
          <w:szCs w:val="18"/>
        </w:rPr>
        <w:t>ó</w:t>
      </w:r>
      <w:r w:rsidR="00E10E62" w:rsidRPr="003509C1">
        <w:rPr>
          <w:sz w:val="18"/>
          <w:szCs w:val="18"/>
        </w:rPr>
        <w:t xml:space="preserve"> dentro del primero de los rangos que se establecen en esta categoría.</w:t>
      </w:r>
      <w:r w:rsidR="00474915" w:rsidRPr="003509C1">
        <w:rPr>
          <w:sz w:val="18"/>
          <w:szCs w:val="18"/>
        </w:rPr>
        <w:t xml:space="preserve"> </w:t>
      </w:r>
    </w:p>
    <w:p w14:paraId="4B4DEC11" w14:textId="77777777" w:rsidR="00474915" w:rsidRPr="003509C1" w:rsidRDefault="00474915" w:rsidP="00B20C46">
      <w:pPr>
        <w:pStyle w:val="Textoindependiente"/>
        <w:ind w:right="15"/>
        <w:jc w:val="both"/>
        <w:rPr>
          <w:sz w:val="18"/>
          <w:szCs w:val="18"/>
        </w:rPr>
      </w:pPr>
    </w:p>
    <w:p w14:paraId="258EB830" w14:textId="77777777" w:rsidR="00E553AD" w:rsidRPr="003509C1" w:rsidRDefault="00E10E62" w:rsidP="00B20C46">
      <w:pPr>
        <w:pStyle w:val="Textoindependiente"/>
        <w:ind w:right="15"/>
        <w:jc w:val="both"/>
        <w:rPr>
          <w:sz w:val="18"/>
          <w:szCs w:val="18"/>
        </w:rPr>
      </w:pPr>
      <w:r w:rsidRPr="003509C1">
        <w:rPr>
          <w:sz w:val="18"/>
          <w:szCs w:val="18"/>
        </w:rPr>
        <w:t>4º.- El cobro del servicio medido se lleva a cabo mediante el precio por metro cúbico por rangos de acuerdo con la estructura tarifaria.</w:t>
      </w:r>
    </w:p>
    <w:p w14:paraId="0A41B680" w14:textId="77777777" w:rsidR="00E553AD" w:rsidRPr="003509C1" w:rsidRDefault="00E10E62" w:rsidP="00AE092E">
      <w:pPr>
        <w:pStyle w:val="Prrafodelista"/>
        <w:numPr>
          <w:ilvl w:val="1"/>
          <w:numId w:val="15"/>
        </w:numPr>
        <w:tabs>
          <w:tab w:val="left" w:pos="904"/>
          <w:tab w:val="left" w:pos="905"/>
        </w:tabs>
        <w:ind w:left="426" w:right="15" w:hanging="283"/>
        <w:jc w:val="both"/>
        <w:rPr>
          <w:sz w:val="18"/>
          <w:szCs w:val="18"/>
        </w:rPr>
      </w:pPr>
      <w:r w:rsidRPr="003509C1">
        <w:rPr>
          <w:sz w:val="18"/>
          <w:szCs w:val="18"/>
        </w:rPr>
        <w:t>El primer rango resulta de multiplicar el factor por la UMA mensual y dividido entre el tamaño del rango.</w:t>
      </w:r>
    </w:p>
    <w:p w14:paraId="1602FC3B" w14:textId="77777777" w:rsidR="00E553AD" w:rsidRPr="003509C1" w:rsidRDefault="00E10E62" w:rsidP="00AE092E">
      <w:pPr>
        <w:pStyle w:val="Prrafodelista"/>
        <w:numPr>
          <w:ilvl w:val="1"/>
          <w:numId w:val="15"/>
        </w:numPr>
        <w:tabs>
          <w:tab w:val="left" w:pos="904"/>
          <w:tab w:val="left" w:pos="905"/>
        </w:tabs>
        <w:ind w:left="426" w:right="15" w:hanging="283"/>
        <w:jc w:val="both"/>
        <w:rPr>
          <w:sz w:val="18"/>
          <w:szCs w:val="18"/>
        </w:rPr>
      </w:pPr>
      <w:r w:rsidRPr="003509C1">
        <w:rPr>
          <w:sz w:val="18"/>
          <w:szCs w:val="18"/>
        </w:rPr>
        <w:t>En el segundo rango la variación del factor se multiplica por la UMA mensual y el producto</w:t>
      </w:r>
    </w:p>
    <w:p w14:paraId="28F06BA2" w14:textId="0BF7E009" w:rsidR="00E553AD" w:rsidRPr="003509C1" w:rsidRDefault="00E10E62" w:rsidP="00AE092E">
      <w:pPr>
        <w:pStyle w:val="Textoindependiente"/>
        <w:ind w:left="426" w:right="15"/>
        <w:jc w:val="both"/>
        <w:rPr>
          <w:sz w:val="18"/>
          <w:szCs w:val="18"/>
        </w:rPr>
      </w:pPr>
      <w:r w:rsidRPr="003509C1">
        <w:rPr>
          <w:sz w:val="18"/>
          <w:szCs w:val="18"/>
        </w:rPr>
        <w:t xml:space="preserve">se divide entre el tamaño del rango, cuyo resultado se agrega a la </w:t>
      </w:r>
      <w:r w:rsidR="00D1224F" w:rsidRPr="003509C1">
        <w:rPr>
          <w:sz w:val="18"/>
          <w:szCs w:val="18"/>
        </w:rPr>
        <w:t>primera tarifa</w:t>
      </w:r>
      <w:r w:rsidRPr="003509C1">
        <w:rPr>
          <w:sz w:val="18"/>
          <w:szCs w:val="18"/>
        </w:rPr>
        <w:t>.</w:t>
      </w:r>
    </w:p>
    <w:p w14:paraId="6E9ACF59" w14:textId="6F802D5D" w:rsidR="00E553AD" w:rsidRPr="003509C1" w:rsidRDefault="00E10E62" w:rsidP="00AE092E">
      <w:pPr>
        <w:pStyle w:val="Prrafodelista"/>
        <w:numPr>
          <w:ilvl w:val="1"/>
          <w:numId w:val="15"/>
        </w:numPr>
        <w:tabs>
          <w:tab w:val="left" w:pos="904"/>
          <w:tab w:val="left" w:pos="905"/>
        </w:tabs>
        <w:ind w:left="426" w:right="15" w:hanging="283"/>
        <w:jc w:val="both"/>
        <w:rPr>
          <w:sz w:val="18"/>
          <w:szCs w:val="18"/>
        </w:rPr>
      </w:pPr>
      <w:r w:rsidRPr="003509C1">
        <w:rPr>
          <w:sz w:val="18"/>
          <w:szCs w:val="18"/>
        </w:rPr>
        <w:t>De este rango en adelante se sigue con el mismo procedimiento,</w:t>
      </w:r>
      <w:r w:rsidR="002638E7" w:rsidRPr="003509C1">
        <w:rPr>
          <w:sz w:val="18"/>
          <w:szCs w:val="18"/>
        </w:rPr>
        <w:t xml:space="preserve"> </w:t>
      </w:r>
      <w:r w:rsidRPr="003509C1">
        <w:rPr>
          <w:sz w:val="18"/>
          <w:szCs w:val="18"/>
        </w:rPr>
        <w:t>salvo en el último, que es abierto y simplemente se le incrementa a la penúltima tarifa el 25%.</w:t>
      </w:r>
    </w:p>
    <w:p w14:paraId="44117621" w14:textId="77777777" w:rsidR="00E553AD" w:rsidRPr="003509C1" w:rsidRDefault="00E10E62" w:rsidP="00AE092E">
      <w:pPr>
        <w:pStyle w:val="Prrafodelista"/>
        <w:numPr>
          <w:ilvl w:val="1"/>
          <w:numId w:val="15"/>
        </w:numPr>
        <w:tabs>
          <w:tab w:val="left" w:pos="904"/>
          <w:tab w:val="left" w:pos="905"/>
        </w:tabs>
        <w:ind w:left="426" w:right="15" w:hanging="283"/>
        <w:jc w:val="both"/>
        <w:rPr>
          <w:sz w:val="18"/>
          <w:szCs w:val="18"/>
        </w:rPr>
      </w:pPr>
      <w:r w:rsidRPr="003509C1">
        <w:rPr>
          <w:sz w:val="18"/>
          <w:szCs w:val="18"/>
        </w:rPr>
        <w:t>De los demás casos, el valor del metro cúbico se determinará con base al valor que el mismo tenga en el rango anterior.</w:t>
      </w:r>
    </w:p>
    <w:p w14:paraId="6CED9FEF" w14:textId="77777777" w:rsidR="00E553AD" w:rsidRPr="003509C1" w:rsidRDefault="00E553AD" w:rsidP="00B20C46">
      <w:pPr>
        <w:pStyle w:val="Textoindependiente"/>
        <w:ind w:right="15"/>
        <w:jc w:val="both"/>
        <w:rPr>
          <w:sz w:val="18"/>
          <w:szCs w:val="18"/>
        </w:rPr>
      </w:pPr>
    </w:p>
    <w:p w14:paraId="731D8CC1" w14:textId="77777777" w:rsidR="00E553AD" w:rsidRPr="003509C1" w:rsidRDefault="00E10E62" w:rsidP="00B20C46">
      <w:pPr>
        <w:pStyle w:val="Textoindependiente"/>
        <w:ind w:right="15"/>
        <w:jc w:val="both"/>
        <w:rPr>
          <w:sz w:val="18"/>
          <w:szCs w:val="18"/>
        </w:rPr>
      </w:pPr>
      <w:r w:rsidRPr="003509C1">
        <w:rPr>
          <w:sz w:val="18"/>
          <w:szCs w:val="18"/>
        </w:rPr>
        <w:t>5º.- Cuando el porcentaje de incremento a la UMA sea menor que el incremento relativo a las tarifas eléctricas se justificará el cambio de las tarifas de agua potable con base en la diferencia resultante.</w:t>
      </w:r>
    </w:p>
    <w:p w14:paraId="4FADCEE9" w14:textId="77777777" w:rsidR="00E553AD" w:rsidRPr="003509C1" w:rsidRDefault="00E553AD" w:rsidP="00B20C46">
      <w:pPr>
        <w:pStyle w:val="Textoindependiente"/>
        <w:ind w:right="15"/>
        <w:jc w:val="both"/>
        <w:rPr>
          <w:sz w:val="18"/>
          <w:szCs w:val="18"/>
        </w:rPr>
      </w:pPr>
    </w:p>
    <w:p w14:paraId="59E791CA" w14:textId="73836AAC" w:rsidR="00E553AD" w:rsidRPr="003509C1" w:rsidRDefault="00E10E62" w:rsidP="00B20C46">
      <w:pPr>
        <w:pStyle w:val="Textoindependiente"/>
        <w:ind w:right="15"/>
        <w:jc w:val="both"/>
        <w:rPr>
          <w:sz w:val="18"/>
          <w:szCs w:val="18"/>
        </w:rPr>
      </w:pPr>
      <w:r w:rsidRPr="003509C1">
        <w:rPr>
          <w:sz w:val="18"/>
          <w:szCs w:val="18"/>
        </w:rPr>
        <w:t>6º.-</w:t>
      </w:r>
      <w:r w:rsidR="009013DB" w:rsidRPr="003509C1">
        <w:rPr>
          <w:sz w:val="18"/>
          <w:szCs w:val="18"/>
        </w:rPr>
        <w:t xml:space="preserve"> </w:t>
      </w:r>
      <w:r w:rsidRPr="003509C1">
        <w:rPr>
          <w:sz w:val="18"/>
          <w:szCs w:val="18"/>
        </w:rPr>
        <w:t>Si el comercio o la industria arrojan sustancias dañinas al sistema de Alcantarillado, no se suministrará</w:t>
      </w:r>
      <w:r w:rsidR="00755DA2" w:rsidRPr="003509C1">
        <w:rPr>
          <w:sz w:val="18"/>
          <w:szCs w:val="18"/>
        </w:rPr>
        <w:t>n</w:t>
      </w:r>
      <w:r w:rsidR="00E161A8" w:rsidRPr="003509C1">
        <w:rPr>
          <w:sz w:val="18"/>
          <w:szCs w:val="18"/>
        </w:rPr>
        <w:t xml:space="preserve"> servicios</w:t>
      </w:r>
      <w:r w:rsidRPr="003509C1">
        <w:rPr>
          <w:sz w:val="18"/>
          <w:szCs w:val="18"/>
        </w:rPr>
        <w:t xml:space="preserve"> de agua potable independientemente de la aplicación de sanciones</w:t>
      </w:r>
      <w:r w:rsidR="00816602" w:rsidRPr="003509C1">
        <w:rPr>
          <w:sz w:val="18"/>
          <w:szCs w:val="18"/>
        </w:rPr>
        <w:t xml:space="preserve"> de acuerdo a lo establecido en la Ley de Agua </w:t>
      </w:r>
      <w:r w:rsidR="00E161A8" w:rsidRPr="003509C1">
        <w:rPr>
          <w:sz w:val="18"/>
          <w:szCs w:val="18"/>
        </w:rPr>
        <w:t xml:space="preserve">para </w:t>
      </w:r>
      <w:r w:rsidR="00816602" w:rsidRPr="003509C1">
        <w:rPr>
          <w:sz w:val="18"/>
          <w:szCs w:val="18"/>
        </w:rPr>
        <w:t xml:space="preserve">el Estado de Durango, </w:t>
      </w:r>
      <w:r w:rsidRPr="003509C1">
        <w:rPr>
          <w:sz w:val="18"/>
          <w:szCs w:val="18"/>
        </w:rPr>
        <w:t>y reparación del daño a que quede sujeto el infractor, en tanto no instale su Planta Tratadora de Aguas Residuales.</w:t>
      </w:r>
    </w:p>
    <w:p w14:paraId="23D0E7B9" w14:textId="77777777" w:rsidR="00E553AD" w:rsidRPr="003509C1" w:rsidRDefault="00E553AD" w:rsidP="00B20C46">
      <w:pPr>
        <w:pStyle w:val="Textoindependiente"/>
        <w:ind w:right="15"/>
        <w:jc w:val="both"/>
        <w:rPr>
          <w:sz w:val="18"/>
          <w:szCs w:val="18"/>
        </w:rPr>
      </w:pPr>
    </w:p>
    <w:p w14:paraId="205668EB" w14:textId="37EE4D1E" w:rsidR="00E553AD" w:rsidRPr="003509C1" w:rsidRDefault="00E10E62" w:rsidP="00B20C46">
      <w:pPr>
        <w:pStyle w:val="Textoindependiente"/>
        <w:spacing w:line="237" w:lineRule="auto"/>
        <w:ind w:right="15"/>
        <w:jc w:val="both"/>
        <w:rPr>
          <w:sz w:val="18"/>
          <w:szCs w:val="18"/>
        </w:rPr>
      </w:pPr>
      <w:r w:rsidRPr="003509C1">
        <w:rPr>
          <w:sz w:val="18"/>
          <w:szCs w:val="18"/>
        </w:rPr>
        <w:t>7º.-</w:t>
      </w:r>
      <w:r w:rsidRPr="003509C1">
        <w:rPr>
          <w:spacing w:val="-2"/>
          <w:sz w:val="18"/>
          <w:szCs w:val="18"/>
        </w:rPr>
        <w:t xml:space="preserve"> </w:t>
      </w:r>
      <w:r w:rsidRPr="003509C1">
        <w:rPr>
          <w:sz w:val="18"/>
          <w:szCs w:val="18"/>
        </w:rPr>
        <w:t>Los</w:t>
      </w:r>
      <w:r w:rsidRPr="003509C1">
        <w:rPr>
          <w:spacing w:val="-4"/>
          <w:sz w:val="18"/>
          <w:szCs w:val="18"/>
        </w:rPr>
        <w:t xml:space="preserve"> </w:t>
      </w:r>
      <w:r w:rsidRPr="003509C1">
        <w:rPr>
          <w:sz w:val="18"/>
          <w:szCs w:val="18"/>
        </w:rPr>
        <w:t>usuarios</w:t>
      </w:r>
      <w:r w:rsidRPr="003509C1">
        <w:rPr>
          <w:spacing w:val="-5"/>
          <w:sz w:val="18"/>
          <w:szCs w:val="18"/>
        </w:rPr>
        <w:t xml:space="preserve"> </w:t>
      </w:r>
      <w:r w:rsidRPr="003509C1">
        <w:rPr>
          <w:sz w:val="18"/>
          <w:szCs w:val="18"/>
        </w:rPr>
        <w:t>que</w:t>
      </w:r>
      <w:r w:rsidRPr="003509C1">
        <w:rPr>
          <w:spacing w:val="-5"/>
          <w:sz w:val="18"/>
          <w:szCs w:val="18"/>
        </w:rPr>
        <w:t xml:space="preserve"> </w:t>
      </w:r>
      <w:r w:rsidRPr="003509C1">
        <w:rPr>
          <w:sz w:val="18"/>
          <w:szCs w:val="18"/>
        </w:rPr>
        <w:t>hagan</w:t>
      </w:r>
      <w:r w:rsidRPr="003509C1">
        <w:rPr>
          <w:spacing w:val="-10"/>
          <w:sz w:val="18"/>
          <w:szCs w:val="18"/>
        </w:rPr>
        <w:t xml:space="preserve"> </w:t>
      </w:r>
      <w:r w:rsidRPr="003509C1">
        <w:rPr>
          <w:sz w:val="18"/>
          <w:szCs w:val="18"/>
        </w:rPr>
        <w:t>uso</w:t>
      </w:r>
      <w:r w:rsidRPr="003509C1">
        <w:rPr>
          <w:spacing w:val="-3"/>
          <w:sz w:val="18"/>
          <w:szCs w:val="18"/>
        </w:rPr>
        <w:t xml:space="preserve"> </w:t>
      </w:r>
      <w:r w:rsidRPr="003509C1">
        <w:rPr>
          <w:sz w:val="18"/>
          <w:szCs w:val="18"/>
        </w:rPr>
        <w:t>del</w:t>
      </w:r>
      <w:r w:rsidRPr="003509C1">
        <w:rPr>
          <w:spacing w:val="-3"/>
          <w:sz w:val="18"/>
          <w:szCs w:val="18"/>
        </w:rPr>
        <w:t xml:space="preserve"> </w:t>
      </w:r>
      <w:r w:rsidRPr="003509C1">
        <w:rPr>
          <w:sz w:val="18"/>
          <w:szCs w:val="18"/>
        </w:rPr>
        <w:t>servicio</w:t>
      </w:r>
      <w:r w:rsidRPr="003509C1">
        <w:rPr>
          <w:spacing w:val="-3"/>
          <w:sz w:val="18"/>
          <w:szCs w:val="18"/>
        </w:rPr>
        <w:t xml:space="preserve"> </w:t>
      </w:r>
      <w:r w:rsidRPr="003509C1">
        <w:rPr>
          <w:sz w:val="18"/>
          <w:szCs w:val="18"/>
        </w:rPr>
        <w:t>de</w:t>
      </w:r>
      <w:r w:rsidRPr="003509C1">
        <w:rPr>
          <w:spacing w:val="-3"/>
          <w:sz w:val="18"/>
          <w:szCs w:val="18"/>
        </w:rPr>
        <w:t xml:space="preserve"> </w:t>
      </w:r>
      <w:r w:rsidRPr="003509C1">
        <w:rPr>
          <w:sz w:val="18"/>
          <w:szCs w:val="18"/>
        </w:rPr>
        <w:t>descarga</w:t>
      </w:r>
      <w:r w:rsidRPr="003509C1">
        <w:rPr>
          <w:spacing w:val="-4"/>
          <w:sz w:val="18"/>
          <w:szCs w:val="18"/>
        </w:rPr>
        <w:t xml:space="preserve"> </w:t>
      </w:r>
      <w:r w:rsidRPr="003509C1">
        <w:rPr>
          <w:sz w:val="18"/>
          <w:szCs w:val="18"/>
        </w:rPr>
        <w:t>por</w:t>
      </w:r>
      <w:r w:rsidRPr="003509C1">
        <w:rPr>
          <w:spacing w:val="-4"/>
          <w:sz w:val="18"/>
          <w:szCs w:val="18"/>
        </w:rPr>
        <w:t xml:space="preserve"> </w:t>
      </w:r>
      <w:r w:rsidRPr="003509C1">
        <w:rPr>
          <w:sz w:val="18"/>
          <w:szCs w:val="18"/>
        </w:rPr>
        <w:t>tener</w:t>
      </w:r>
      <w:r w:rsidRPr="003509C1">
        <w:rPr>
          <w:spacing w:val="-4"/>
          <w:sz w:val="18"/>
          <w:szCs w:val="18"/>
        </w:rPr>
        <w:t xml:space="preserve"> </w:t>
      </w:r>
      <w:r w:rsidRPr="003509C1">
        <w:rPr>
          <w:sz w:val="18"/>
          <w:szCs w:val="18"/>
        </w:rPr>
        <w:t>una</w:t>
      </w:r>
      <w:r w:rsidRPr="003509C1">
        <w:rPr>
          <w:spacing w:val="-5"/>
          <w:sz w:val="18"/>
          <w:szCs w:val="18"/>
        </w:rPr>
        <w:t xml:space="preserve"> </w:t>
      </w:r>
      <w:r w:rsidRPr="003509C1">
        <w:rPr>
          <w:sz w:val="18"/>
          <w:szCs w:val="18"/>
        </w:rPr>
        <w:t>fuente</w:t>
      </w:r>
      <w:r w:rsidRPr="003509C1">
        <w:rPr>
          <w:spacing w:val="-2"/>
          <w:sz w:val="18"/>
          <w:szCs w:val="18"/>
        </w:rPr>
        <w:t xml:space="preserve"> </w:t>
      </w:r>
      <w:r w:rsidRPr="003509C1">
        <w:rPr>
          <w:sz w:val="18"/>
          <w:szCs w:val="18"/>
        </w:rPr>
        <w:t>de</w:t>
      </w:r>
      <w:r w:rsidRPr="003509C1">
        <w:rPr>
          <w:spacing w:val="-5"/>
          <w:sz w:val="18"/>
          <w:szCs w:val="18"/>
        </w:rPr>
        <w:t xml:space="preserve"> </w:t>
      </w:r>
      <w:r w:rsidRPr="003509C1">
        <w:rPr>
          <w:sz w:val="18"/>
          <w:szCs w:val="18"/>
        </w:rPr>
        <w:t>abastecimiento de agua propia, deberán pagar el 30 por ciento del equivalente al M</w:t>
      </w:r>
      <w:r w:rsidRPr="003509C1">
        <w:rPr>
          <w:position w:val="8"/>
          <w:sz w:val="18"/>
          <w:szCs w:val="18"/>
        </w:rPr>
        <w:t xml:space="preserve">3 </w:t>
      </w:r>
      <w:r w:rsidRPr="003509C1">
        <w:rPr>
          <w:sz w:val="18"/>
          <w:szCs w:val="18"/>
        </w:rPr>
        <w:t>extraído a razón de la tarifa industrial establecida por</w:t>
      </w:r>
      <w:r w:rsidRPr="003509C1">
        <w:rPr>
          <w:spacing w:val="-6"/>
          <w:sz w:val="18"/>
          <w:szCs w:val="18"/>
        </w:rPr>
        <w:t xml:space="preserve"> </w:t>
      </w:r>
      <w:r w:rsidRPr="003509C1">
        <w:rPr>
          <w:sz w:val="18"/>
          <w:szCs w:val="18"/>
        </w:rPr>
        <w:t>AMD</w:t>
      </w:r>
      <w:r w:rsidR="0075498B" w:rsidRPr="003509C1">
        <w:rPr>
          <w:sz w:val="18"/>
          <w:szCs w:val="18"/>
        </w:rPr>
        <w:t>, por concepto de alcantarillado.</w:t>
      </w:r>
    </w:p>
    <w:p w14:paraId="2E03C881" w14:textId="77777777" w:rsidR="00E553AD" w:rsidRPr="003509C1" w:rsidRDefault="00E553AD" w:rsidP="00B20C46">
      <w:pPr>
        <w:pStyle w:val="Textoindependiente"/>
        <w:ind w:right="15"/>
        <w:jc w:val="both"/>
        <w:rPr>
          <w:sz w:val="18"/>
          <w:szCs w:val="18"/>
        </w:rPr>
      </w:pPr>
    </w:p>
    <w:p w14:paraId="622FBB20" w14:textId="77777777" w:rsidR="00E553AD" w:rsidRPr="003509C1" w:rsidRDefault="00E10E62" w:rsidP="00B20C46">
      <w:pPr>
        <w:pStyle w:val="Textoindependiente"/>
        <w:ind w:right="15"/>
        <w:jc w:val="both"/>
        <w:rPr>
          <w:sz w:val="18"/>
          <w:szCs w:val="18"/>
        </w:rPr>
      </w:pPr>
      <w:r w:rsidRPr="003509C1">
        <w:rPr>
          <w:sz w:val="18"/>
          <w:szCs w:val="18"/>
        </w:rPr>
        <w:t>8º.- Para realizar el pago del inciso anterior, los usuarios estarán obligados a instalar macro medidores en sus fuentes de abastecimiento, con el objeto de que personal de AMD, pueda medir mensualmente el consumo.</w:t>
      </w:r>
      <w:r w:rsidR="0075498B" w:rsidRPr="003509C1">
        <w:rPr>
          <w:sz w:val="18"/>
          <w:szCs w:val="18"/>
        </w:rPr>
        <w:t xml:space="preserve"> En </w:t>
      </w:r>
      <w:proofErr w:type="gramStart"/>
      <w:r w:rsidR="0075498B" w:rsidRPr="003509C1">
        <w:rPr>
          <w:sz w:val="18"/>
          <w:szCs w:val="18"/>
        </w:rPr>
        <w:t>los  lugares</w:t>
      </w:r>
      <w:proofErr w:type="gramEnd"/>
      <w:r w:rsidR="0075498B" w:rsidRPr="003509C1">
        <w:rPr>
          <w:sz w:val="18"/>
          <w:szCs w:val="18"/>
        </w:rPr>
        <w:t xml:space="preserve"> donde no se cuente con medidor o mientras éste no se instale, los pagos serán determinados por las cuotas fijas previamente establecidas, de conformidad con las características del inmueble y las disposiciones jurídicas aplicables.</w:t>
      </w:r>
    </w:p>
    <w:p w14:paraId="53AEE677" w14:textId="77777777" w:rsidR="00456280" w:rsidRPr="003509C1" w:rsidRDefault="00456280" w:rsidP="00B20C46">
      <w:pPr>
        <w:pStyle w:val="Textoindependiente"/>
        <w:ind w:right="15"/>
        <w:jc w:val="both"/>
        <w:rPr>
          <w:sz w:val="18"/>
          <w:szCs w:val="18"/>
        </w:rPr>
      </w:pPr>
    </w:p>
    <w:p w14:paraId="502C3CC7" w14:textId="3596520E" w:rsidR="00577CED" w:rsidRPr="003509C1" w:rsidRDefault="00577CED" w:rsidP="00B20C46">
      <w:pPr>
        <w:pStyle w:val="Textoindependiente"/>
        <w:ind w:right="15"/>
        <w:jc w:val="both"/>
        <w:rPr>
          <w:sz w:val="18"/>
          <w:szCs w:val="18"/>
        </w:rPr>
      </w:pPr>
      <w:r w:rsidRPr="003509C1">
        <w:rPr>
          <w:sz w:val="18"/>
          <w:szCs w:val="18"/>
        </w:rPr>
        <w:t>9º.- Si el comercio únicamente cuenta con servicio básico mínimo, se le cobrará una tarifa comercial especial, misma que el Organismo determinará</w:t>
      </w:r>
      <w:r w:rsidR="00ED0ADC" w:rsidRPr="003509C1">
        <w:rPr>
          <w:sz w:val="18"/>
          <w:szCs w:val="18"/>
        </w:rPr>
        <w:t xml:space="preserve"> </w:t>
      </w:r>
      <w:r w:rsidRPr="003509C1">
        <w:rPr>
          <w:sz w:val="18"/>
          <w:szCs w:val="18"/>
        </w:rPr>
        <w:t>de acuerdo a la supervisión</w:t>
      </w:r>
      <w:r w:rsidR="00ED0ADC" w:rsidRPr="003509C1">
        <w:rPr>
          <w:sz w:val="18"/>
          <w:szCs w:val="18"/>
        </w:rPr>
        <w:t xml:space="preserve"> realizada en el local comercial.</w:t>
      </w:r>
    </w:p>
    <w:p w14:paraId="757D16BC" w14:textId="3C9358EE" w:rsidR="00456280" w:rsidRPr="003509C1" w:rsidRDefault="00456280" w:rsidP="00B20C46">
      <w:pPr>
        <w:pStyle w:val="Textoindependiente"/>
        <w:ind w:right="15"/>
        <w:jc w:val="both"/>
      </w:pPr>
    </w:p>
    <w:p w14:paraId="1944D47D" w14:textId="53DD6164" w:rsidR="00456280" w:rsidRPr="003509C1" w:rsidRDefault="00755DA2" w:rsidP="00B20C46">
      <w:pPr>
        <w:pStyle w:val="Ttulo1"/>
        <w:tabs>
          <w:tab w:val="left" w:pos="801"/>
          <w:tab w:val="left" w:pos="802"/>
          <w:tab w:val="left" w:pos="2241"/>
          <w:tab w:val="left" w:pos="4401"/>
          <w:tab w:val="left" w:pos="6562"/>
          <w:tab w:val="left" w:pos="8002"/>
          <w:tab w:val="left" w:pos="8722"/>
        </w:tabs>
        <w:ind w:left="0" w:right="15"/>
        <w:rPr>
          <w:sz w:val="20"/>
        </w:rPr>
      </w:pPr>
      <w:r w:rsidRPr="003509C1">
        <w:rPr>
          <w:sz w:val="20"/>
        </w:rPr>
        <w:t>2.</w:t>
      </w:r>
      <w:r w:rsidR="00442036" w:rsidRPr="003509C1">
        <w:rPr>
          <w:sz w:val="20"/>
        </w:rPr>
        <w:t xml:space="preserve"> </w:t>
      </w:r>
      <w:r w:rsidR="00456280" w:rsidRPr="003509C1">
        <w:rPr>
          <w:sz w:val="20"/>
        </w:rPr>
        <w:t>RECONEXIÓN.</w:t>
      </w:r>
    </w:p>
    <w:p w14:paraId="4981C27F" w14:textId="77777777" w:rsidR="00E553AD" w:rsidRPr="003509C1" w:rsidRDefault="00E553AD" w:rsidP="00B20C46">
      <w:pPr>
        <w:pStyle w:val="Textoindependiente"/>
        <w:spacing w:before="2"/>
        <w:ind w:right="15"/>
        <w:rPr>
          <w:b/>
        </w:rPr>
      </w:pPr>
    </w:p>
    <w:p w14:paraId="120F6BDD" w14:textId="77777777" w:rsidR="00E553AD" w:rsidRPr="003509C1" w:rsidRDefault="00E10E62" w:rsidP="00B20C46">
      <w:pPr>
        <w:pStyle w:val="Textoindependiente"/>
        <w:ind w:right="15"/>
        <w:jc w:val="both"/>
        <w:rPr>
          <w:sz w:val="18"/>
          <w:szCs w:val="18"/>
        </w:rPr>
      </w:pPr>
      <w:r w:rsidRPr="003509C1">
        <w:rPr>
          <w:sz w:val="18"/>
          <w:szCs w:val="18"/>
        </w:rPr>
        <w:t>1º.- Consiste en la reconexión del servicio de agua potable.</w:t>
      </w:r>
    </w:p>
    <w:p w14:paraId="74A9BC12" w14:textId="77777777" w:rsidR="00E553AD" w:rsidRPr="003509C1" w:rsidRDefault="00E553AD" w:rsidP="00B20C46">
      <w:pPr>
        <w:pStyle w:val="Textoindependiente"/>
        <w:ind w:right="15"/>
        <w:jc w:val="both"/>
        <w:rPr>
          <w:sz w:val="18"/>
          <w:szCs w:val="18"/>
        </w:rPr>
      </w:pPr>
    </w:p>
    <w:p w14:paraId="2EA106FC" w14:textId="3387FB0C" w:rsidR="00E553AD" w:rsidRPr="003509C1" w:rsidRDefault="00E10E62" w:rsidP="00B20C46">
      <w:pPr>
        <w:pStyle w:val="Textoindependiente"/>
        <w:ind w:right="15"/>
        <w:jc w:val="both"/>
        <w:rPr>
          <w:sz w:val="18"/>
          <w:szCs w:val="18"/>
        </w:rPr>
      </w:pPr>
      <w:r w:rsidRPr="003509C1">
        <w:rPr>
          <w:sz w:val="18"/>
          <w:szCs w:val="18"/>
        </w:rPr>
        <w:t xml:space="preserve">El cobro por reconexión del servicio de agua potable será de </w:t>
      </w:r>
      <w:r w:rsidR="00D25AB3" w:rsidRPr="003509C1">
        <w:rPr>
          <w:sz w:val="18"/>
          <w:szCs w:val="18"/>
        </w:rPr>
        <w:t>1.00</w:t>
      </w:r>
      <w:r w:rsidRPr="003509C1">
        <w:rPr>
          <w:sz w:val="18"/>
          <w:szCs w:val="18"/>
        </w:rPr>
        <w:t xml:space="preserve"> UMA por toma reconectada por cuadro y de </w:t>
      </w:r>
      <w:r w:rsidR="005F3BD1" w:rsidRPr="003509C1">
        <w:rPr>
          <w:sz w:val="18"/>
          <w:szCs w:val="18"/>
        </w:rPr>
        <w:t>1.</w:t>
      </w:r>
      <w:r w:rsidR="00D25AB3" w:rsidRPr="003509C1">
        <w:rPr>
          <w:sz w:val="18"/>
          <w:szCs w:val="18"/>
        </w:rPr>
        <w:t>70</w:t>
      </w:r>
      <w:r w:rsidR="005F3BD1" w:rsidRPr="003509C1">
        <w:rPr>
          <w:sz w:val="18"/>
          <w:szCs w:val="18"/>
        </w:rPr>
        <w:t xml:space="preserve"> </w:t>
      </w:r>
      <w:r w:rsidRPr="003509C1">
        <w:rPr>
          <w:sz w:val="18"/>
          <w:szCs w:val="18"/>
        </w:rPr>
        <w:t>UMA por toma reconectada por banqueta.</w:t>
      </w:r>
    </w:p>
    <w:p w14:paraId="7295C28B" w14:textId="5C9E8871" w:rsidR="00E553AD" w:rsidRPr="003509C1" w:rsidRDefault="00E553AD" w:rsidP="00B20C46">
      <w:pPr>
        <w:pStyle w:val="Textoindependiente"/>
        <w:ind w:right="15"/>
        <w:rPr>
          <w:sz w:val="18"/>
          <w:szCs w:val="18"/>
        </w:rPr>
      </w:pPr>
    </w:p>
    <w:p w14:paraId="48E53F47" w14:textId="1DB953AC" w:rsidR="00B20C46" w:rsidRPr="003509C1" w:rsidRDefault="00B20C46" w:rsidP="00B20C46">
      <w:pPr>
        <w:pStyle w:val="Textoindependiente"/>
        <w:ind w:right="15"/>
        <w:rPr>
          <w:sz w:val="18"/>
          <w:szCs w:val="18"/>
        </w:rPr>
      </w:pPr>
    </w:p>
    <w:p w14:paraId="3D3BF931" w14:textId="58E5A8C0" w:rsidR="00456280" w:rsidRPr="003509C1" w:rsidRDefault="00442036" w:rsidP="00B20C46">
      <w:pPr>
        <w:pStyle w:val="Ttulo1"/>
        <w:tabs>
          <w:tab w:val="left" w:pos="801"/>
          <w:tab w:val="left" w:pos="802"/>
          <w:tab w:val="left" w:pos="2241"/>
          <w:tab w:val="left" w:pos="4401"/>
          <w:tab w:val="left" w:pos="6562"/>
          <w:tab w:val="left" w:pos="8002"/>
          <w:tab w:val="left" w:pos="8722"/>
        </w:tabs>
        <w:ind w:left="0" w:right="15"/>
        <w:rPr>
          <w:sz w:val="20"/>
        </w:rPr>
      </w:pPr>
      <w:r w:rsidRPr="003509C1">
        <w:rPr>
          <w:sz w:val="20"/>
        </w:rPr>
        <w:t>3.</w:t>
      </w:r>
      <w:r w:rsidR="00D25AB3" w:rsidRPr="003509C1">
        <w:rPr>
          <w:sz w:val="20"/>
        </w:rPr>
        <w:t xml:space="preserve"> </w:t>
      </w:r>
      <w:r w:rsidR="00456280" w:rsidRPr="003509C1">
        <w:rPr>
          <w:sz w:val="20"/>
        </w:rPr>
        <w:t>DESCARGAS</w:t>
      </w:r>
      <w:r w:rsidR="005F3BD1" w:rsidRPr="003509C1">
        <w:rPr>
          <w:sz w:val="20"/>
        </w:rPr>
        <w:t xml:space="preserve"> DE AGUAS</w:t>
      </w:r>
      <w:r w:rsidR="00456280" w:rsidRPr="003509C1">
        <w:rPr>
          <w:sz w:val="20"/>
        </w:rPr>
        <w:t xml:space="preserve"> RESIDUALES.</w:t>
      </w:r>
    </w:p>
    <w:p w14:paraId="3E018582" w14:textId="77777777" w:rsidR="00E553AD" w:rsidRPr="003509C1" w:rsidRDefault="00E553AD" w:rsidP="00B20C46">
      <w:pPr>
        <w:pStyle w:val="Textoindependiente"/>
        <w:ind w:right="15"/>
        <w:rPr>
          <w:b/>
        </w:rPr>
      </w:pPr>
    </w:p>
    <w:p w14:paraId="5B6B94AE" w14:textId="6CAC4295" w:rsidR="00E553AD" w:rsidRPr="003509C1" w:rsidRDefault="00E10E62" w:rsidP="00B20C46">
      <w:pPr>
        <w:pStyle w:val="Textoindependiente"/>
        <w:ind w:right="15"/>
        <w:jc w:val="both"/>
        <w:rPr>
          <w:sz w:val="18"/>
        </w:rPr>
      </w:pPr>
      <w:r w:rsidRPr="003509C1">
        <w:rPr>
          <w:sz w:val="18"/>
        </w:rPr>
        <w:t>1º.- Las descargas de aguas residuales con tarifa comercial e industrial a los sistemas de alcantarillado urbano o municipal deben</w:t>
      </w:r>
      <w:r w:rsidR="005F3BD1" w:rsidRPr="003509C1">
        <w:rPr>
          <w:sz w:val="18"/>
        </w:rPr>
        <w:t xml:space="preserve"> </w:t>
      </w:r>
      <w:r w:rsidRPr="003509C1">
        <w:rPr>
          <w:sz w:val="18"/>
        </w:rPr>
        <w:t>ser reguladas ya que, de acuerdo al tipo y cantidad de contaminantes que las caracterizan</w:t>
      </w:r>
      <w:r w:rsidR="00D25AB3" w:rsidRPr="003509C1">
        <w:rPr>
          <w:sz w:val="18"/>
        </w:rPr>
        <w:t xml:space="preserve"> y</w:t>
      </w:r>
      <w:r w:rsidR="005F3BD1" w:rsidRPr="003509C1">
        <w:rPr>
          <w:sz w:val="18"/>
        </w:rPr>
        <w:t xml:space="preserve"> cumplir con la Norma Oficial Mexicana NOM-002-SEMARNAT-1996, ya que</w:t>
      </w:r>
      <w:r w:rsidRPr="003509C1">
        <w:rPr>
          <w:sz w:val="18"/>
        </w:rPr>
        <w:t>, pueden producir daños en los sistemas de colección o en las plantas de tratamiento de aguas</w:t>
      </w:r>
      <w:r w:rsidRPr="003509C1">
        <w:rPr>
          <w:spacing w:val="-5"/>
          <w:sz w:val="18"/>
        </w:rPr>
        <w:t xml:space="preserve"> </w:t>
      </w:r>
      <w:r w:rsidRPr="003509C1">
        <w:rPr>
          <w:sz w:val="18"/>
        </w:rPr>
        <w:t>residuales.</w:t>
      </w:r>
    </w:p>
    <w:p w14:paraId="29F77951" w14:textId="77777777" w:rsidR="005F3BD1" w:rsidRPr="003509C1" w:rsidRDefault="005F3BD1" w:rsidP="00B20C46">
      <w:pPr>
        <w:pStyle w:val="Textoindependiente"/>
        <w:ind w:right="15"/>
        <w:jc w:val="both"/>
        <w:rPr>
          <w:sz w:val="18"/>
        </w:rPr>
      </w:pPr>
    </w:p>
    <w:p w14:paraId="4D551562" w14:textId="3986100A" w:rsidR="00E553AD" w:rsidRPr="003509C1" w:rsidRDefault="00E10E62" w:rsidP="00B20C46">
      <w:pPr>
        <w:pStyle w:val="Textoindependiente"/>
        <w:ind w:right="15"/>
        <w:jc w:val="both"/>
      </w:pPr>
      <w:r w:rsidRPr="003509C1">
        <w:rPr>
          <w:sz w:val="18"/>
        </w:rPr>
        <w:t>2º.-</w:t>
      </w:r>
      <w:r w:rsidR="00AD720B" w:rsidRPr="003509C1">
        <w:rPr>
          <w:sz w:val="18"/>
        </w:rPr>
        <w:t xml:space="preserve"> </w:t>
      </w:r>
      <w:r w:rsidRPr="003509C1">
        <w:rPr>
          <w:sz w:val="18"/>
        </w:rPr>
        <w:t xml:space="preserve">Toda empresa que no cuente con su propia planta de tratamiento de aguas residuales y que arroje sustancias dañinas al sistema de drenaje y alcantarillado, por exceder en sus aguas residuales los límites máximos permisibles de contaminantes básicos, metales y cianuros, estará sujeta al </w:t>
      </w:r>
      <w:r w:rsidRPr="003509C1">
        <w:rPr>
          <w:spacing w:val="-3"/>
          <w:sz w:val="18"/>
        </w:rPr>
        <w:t xml:space="preserve">pago </w:t>
      </w:r>
      <w:r w:rsidRPr="003509C1">
        <w:rPr>
          <w:sz w:val="18"/>
        </w:rPr>
        <w:t>de tarifas, como</w:t>
      </w:r>
      <w:r w:rsidRPr="003509C1">
        <w:rPr>
          <w:spacing w:val="-16"/>
          <w:sz w:val="18"/>
        </w:rPr>
        <w:t xml:space="preserve"> </w:t>
      </w:r>
      <w:r w:rsidRPr="003509C1">
        <w:rPr>
          <w:sz w:val="18"/>
        </w:rPr>
        <w:t>siguen:</w:t>
      </w:r>
      <w:r w:rsidR="00AD720B" w:rsidRPr="003509C1">
        <w:rPr>
          <w:sz w:val="18"/>
        </w:rPr>
        <w:t xml:space="preserve"> </w:t>
      </w:r>
    </w:p>
    <w:p w14:paraId="6EFB2C69" w14:textId="77777777" w:rsidR="000320FE" w:rsidRPr="003509C1" w:rsidRDefault="000320FE" w:rsidP="00B20C46">
      <w:pPr>
        <w:pStyle w:val="Textoindependiente"/>
        <w:spacing w:before="7"/>
        <w:ind w:right="15"/>
        <w:rPr>
          <w:sz w:val="26"/>
        </w:rPr>
      </w:pPr>
    </w:p>
    <w:p w14:paraId="54221FCD" w14:textId="77777777" w:rsidR="00E553AD" w:rsidRPr="003509C1" w:rsidRDefault="00E10E62" w:rsidP="00B20C46">
      <w:pPr>
        <w:pStyle w:val="Ttulo1"/>
        <w:spacing w:before="1"/>
        <w:ind w:left="0" w:right="15"/>
        <w:jc w:val="center"/>
        <w:rPr>
          <w:sz w:val="20"/>
          <w:szCs w:val="20"/>
        </w:rPr>
      </w:pPr>
      <w:r w:rsidRPr="003509C1">
        <w:rPr>
          <w:sz w:val="20"/>
          <w:szCs w:val="20"/>
        </w:rPr>
        <w:t>CUOTAS EN PESOS POR METRO CÚBICO (M</w:t>
      </w:r>
      <w:r w:rsidRPr="003509C1">
        <w:rPr>
          <w:position w:val="8"/>
          <w:sz w:val="20"/>
          <w:szCs w:val="20"/>
        </w:rPr>
        <w:t>3</w:t>
      </w:r>
      <w:r w:rsidRPr="003509C1">
        <w:rPr>
          <w:sz w:val="20"/>
          <w:szCs w:val="20"/>
        </w:rPr>
        <w:t>) PARA POTENCIAL DE HIDRÓGENO (PH).</w:t>
      </w:r>
    </w:p>
    <w:p w14:paraId="523D901F" w14:textId="77777777" w:rsidR="00E553AD" w:rsidRPr="003509C1" w:rsidRDefault="00E10E62" w:rsidP="00B20C46">
      <w:pPr>
        <w:ind w:right="15"/>
        <w:jc w:val="center"/>
        <w:rPr>
          <w:b/>
          <w:sz w:val="20"/>
          <w:szCs w:val="20"/>
        </w:rPr>
      </w:pPr>
      <w:r w:rsidRPr="003509C1">
        <w:rPr>
          <w:b/>
          <w:sz w:val="20"/>
          <w:szCs w:val="20"/>
        </w:rPr>
        <w:t>TABLA I</w:t>
      </w:r>
    </w:p>
    <w:tbl>
      <w:tblPr>
        <w:tblW w:w="0" w:type="auto"/>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733"/>
        <w:gridCol w:w="4254"/>
      </w:tblGrid>
      <w:tr w:rsidR="00E553AD" w:rsidRPr="003509C1" w14:paraId="78D76759" w14:textId="77777777" w:rsidTr="00AE092E">
        <w:trPr>
          <w:trHeight w:val="410"/>
        </w:trPr>
        <w:tc>
          <w:tcPr>
            <w:tcW w:w="3733" w:type="dxa"/>
            <w:tcBorders>
              <w:left w:val="single" w:sz="4" w:space="0" w:color="000000"/>
              <w:bottom w:val="single" w:sz="4" w:space="0" w:color="000000"/>
              <w:right w:val="single" w:sz="4" w:space="0" w:color="000000"/>
            </w:tcBorders>
            <w:shd w:val="clear" w:color="auto" w:fill="auto"/>
            <w:vAlign w:val="center"/>
          </w:tcPr>
          <w:p w14:paraId="00B4F58F" w14:textId="77777777" w:rsidR="00E553AD" w:rsidRPr="003509C1" w:rsidRDefault="00E10E62" w:rsidP="00B20C46">
            <w:pPr>
              <w:pStyle w:val="TableParagraph"/>
              <w:ind w:right="15"/>
              <w:rPr>
                <w:b/>
                <w:sz w:val="18"/>
                <w:szCs w:val="18"/>
              </w:rPr>
            </w:pPr>
            <w:r w:rsidRPr="003509C1">
              <w:rPr>
                <w:b/>
                <w:sz w:val="18"/>
                <w:szCs w:val="18"/>
              </w:rPr>
              <w:t>RANGO EN UNIDADES DE PH</w:t>
            </w:r>
          </w:p>
        </w:tc>
        <w:tc>
          <w:tcPr>
            <w:tcW w:w="4254" w:type="dxa"/>
            <w:tcBorders>
              <w:left w:val="single" w:sz="4" w:space="0" w:color="000000"/>
              <w:bottom w:val="single" w:sz="4" w:space="0" w:color="000000"/>
              <w:right w:val="single" w:sz="4" w:space="0" w:color="000000"/>
            </w:tcBorders>
            <w:shd w:val="clear" w:color="auto" w:fill="auto"/>
            <w:vAlign w:val="center"/>
          </w:tcPr>
          <w:p w14:paraId="393D1EE7" w14:textId="77777777" w:rsidR="00E553AD" w:rsidRPr="003509C1" w:rsidRDefault="00E10E62" w:rsidP="00B20C46">
            <w:pPr>
              <w:pStyle w:val="TableParagraph"/>
              <w:ind w:right="15"/>
              <w:rPr>
                <w:b/>
                <w:sz w:val="18"/>
                <w:szCs w:val="18"/>
              </w:rPr>
            </w:pPr>
            <w:r w:rsidRPr="003509C1">
              <w:rPr>
                <w:b/>
                <w:sz w:val="18"/>
                <w:szCs w:val="18"/>
              </w:rPr>
              <w:t>CUOTA POR M</w:t>
            </w:r>
            <w:r w:rsidRPr="003509C1">
              <w:rPr>
                <w:b/>
                <w:position w:val="8"/>
                <w:sz w:val="18"/>
                <w:szCs w:val="18"/>
              </w:rPr>
              <w:t xml:space="preserve">3 </w:t>
            </w:r>
            <w:r w:rsidRPr="003509C1">
              <w:rPr>
                <w:b/>
                <w:sz w:val="18"/>
                <w:szCs w:val="18"/>
              </w:rPr>
              <w:t>DESCARGADO</w:t>
            </w:r>
          </w:p>
        </w:tc>
      </w:tr>
      <w:tr w:rsidR="00E553AD" w:rsidRPr="003509C1" w14:paraId="60C7E38F" w14:textId="77777777" w:rsidTr="002638E7">
        <w:trPr>
          <w:trHeight w:val="328"/>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A80E" w14:textId="77777777" w:rsidR="00E553AD" w:rsidRPr="003509C1" w:rsidRDefault="00E10E62" w:rsidP="00B20C46">
            <w:pPr>
              <w:pStyle w:val="TableParagraph"/>
              <w:spacing w:line="246" w:lineRule="exact"/>
              <w:ind w:right="15"/>
              <w:rPr>
                <w:sz w:val="18"/>
                <w:szCs w:val="18"/>
              </w:rPr>
            </w:pPr>
            <w:r w:rsidRPr="003509C1">
              <w:rPr>
                <w:sz w:val="18"/>
                <w:szCs w:val="18"/>
              </w:rPr>
              <w:t>Menor de 5 y hasta 4</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0227D" w14:textId="77777777" w:rsidR="00E553AD" w:rsidRPr="003509C1" w:rsidRDefault="00E10E62" w:rsidP="00B20C46">
            <w:pPr>
              <w:pStyle w:val="TableParagraph"/>
              <w:spacing w:line="246" w:lineRule="exact"/>
              <w:ind w:right="15"/>
              <w:rPr>
                <w:sz w:val="18"/>
                <w:szCs w:val="18"/>
              </w:rPr>
            </w:pPr>
            <w:r w:rsidRPr="003509C1">
              <w:rPr>
                <w:sz w:val="18"/>
                <w:szCs w:val="18"/>
              </w:rPr>
              <w:t>$0.038</w:t>
            </w:r>
          </w:p>
        </w:tc>
      </w:tr>
      <w:tr w:rsidR="00E553AD" w:rsidRPr="003509C1" w14:paraId="1C3E084C" w14:textId="77777777" w:rsidTr="002638E7">
        <w:trPr>
          <w:trHeight w:val="330"/>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1D018" w14:textId="77777777" w:rsidR="00E553AD" w:rsidRPr="003509C1" w:rsidRDefault="00E10E62" w:rsidP="00B20C46">
            <w:pPr>
              <w:pStyle w:val="TableParagraph"/>
              <w:spacing w:line="246" w:lineRule="exact"/>
              <w:ind w:right="15"/>
              <w:rPr>
                <w:sz w:val="18"/>
                <w:szCs w:val="18"/>
              </w:rPr>
            </w:pPr>
            <w:r w:rsidRPr="003509C1">
              <w:rPr>
                <w:sz w:val="18"/>
                <w:szCs w:val="18"/>
              </w:rPr>
              <w:t>Menor de 4 y hasta 3</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91F2D" w14:textId="77777777" w:rsidR="00E553AD" w:rsidRPr="003509C1" w:rsidRDefault="00E10E62" w:rsidP="00B20C46">
            <w:pPr>
              <w:pStyle w:val="TableParagraph"/>
              <w:spacing w:line="246" w:lineRule="exact"/>
              <w:ind w:right="15"/>
              <w:rPr>
                <w:sz w:val="18"/>
                <w:szCs w:val="18"/>
              </w:rPr>
            </w:pPr>
            <w:r w:rsidRPr="003509C1">
              <w:rPr>
                <w:sz w:val="18"/>
                <w:szCs w:val="18"/>
              </w:rPr>
              <w:t>$ 0.138</w:t>
            </w:r>
          </w:p>
        </w:tc>
      </w:tr>
      <w:tr w:rsidR="00E553AD" w:rsidRPr="003509C1" w14:paraId="4EEB077E" w14:textId="77777777" w:rsidTr="002638E7">
        <w:trPr>
          <w:trHeight w:val="330"/>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10455" w14:textId="77777777" w:rsidR="00E553AD" w:rsidRPr="003509C1" w:rsidRDefault="00E10E62" w:rsidP="00B20C46">
            <w:pPr>
              <w:pStyle w:val="TableParagraph"/>
              <w:spacing w:line="246" w:lineRule="exact"/>
              <w:ind w:right="15"/>
              <w:rPr>
                <w:sz w:val="18"/>
                <w:szCs w:val="18"/>
              </w:rPr>
            </w:pPr>
            <w:r w:rsidRPr="003509C1">
              <w:rPr>
                <w:sz w:val="18"/>
                <w:szCs w:val="18"/>
              </w:rPr>
              <w:t>Menor de 3 y hasta 2</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FF79C" w14:textId="77777777" w:rsidR="00E553AD" w:rsidRPr="003509C1" w:rsidRDefault="00E10E62" w:rsidP="00B20C46">
            <w:pPr>
              <w:pStyle w:val="TableParagraph"/>
              <w:spacing w:line="246" w:lineRule="exact"/>
              <w:ind w:right="15"/>
              <w:rPr>
                <w:sz w:val="18"/>
                <w:szCs w:val="18"/>
              </w:rPr>
            </w:pPr>
            <w:r w:rsidRPr="003509C1">
              <w:rPr>
                <w:sz w:val="18"/>
                <w:szCs w:val="18"/>
              </w:rPr>
              <w:t>$ 0.442</w:t>
            </w:r>
          </w:p>
        </w:tc>
      </w:tr>
      <w:tr w:rsidR="00E553AD" w:rsidRPr="003509C1" w14:paraId="755CF9B6" w14:textId="77777777" w:rsidTr="002638E7">
        <w:trPr>
          <w:trHeight w:val="328"/>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B554D" w14:textId="77777777" w:rsidR="00E553AD" w:rsidRPr="003509C1" w:rsidRDefault="00E10E62" w:rsidP="00B20C46">
            <w:pPr>
              <w:pStyle w:val="TableParagraph"/>
              <w:spacing w:line="246" w:lineRule="exact"/>
              <w:ind w:right="15"/>
              <w:rPr>
                <w:sz w:val="18"/>
                <w:szCs w:val="18"/>
              </w:rPr>
            </w:pPr>
            <w:r w:rsidRPr="003509C1">
              <w:rPr>
                <w:sz w:val="18"/>
                <w:szCs w:val="18"/>
              </w:rPr>
              <w:t>Menor de 2 y hasta 1</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42D5B" w14:textId="77777777" w:rsidR="00E553AD" w:rsidRPr="003509C1" w:rsidRDefault="00E10E62" w:rsidP="00B20C46">
            <w:pPr>
              <w:pStyle w:val="TableParagraph"/>
              <w:spacing w:line="246" w:lineRule="exact"/>
              <w:ind w:right="15"/>
              <w:rPr>
                <w:sz w:val="18"/>
                <w:szCs w:val="18"/>
              </w:rPr>
            </w:pPr>
            <w:r w:rsidRPr="003509C1">
              <w:rPr>
                <w:sz w:val="18"/>
                <w:szCs w:val="18"/>
              </w:rPr>
              <w:t>$ 1.295</w:t>
            </w:r>
          </w:p>
        </w:tc>
      </w:tr>
      <w:tr w:rsidR="00E553AD" w:rsidRPr="003509C1" w14:paraId="6528DA03" w14:textId="77777777" w:rsidTr="002638E7">
        <w:trPr>
          <w:trHeight w:val="330"/>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4AC6A" w14:textId="77777777" w:rsidR="00E553AD" w:rsidRPr="003509C1" w:rsidRDefault="00E10E62" w:rsidP="00B20C46">
            <w:pPr>
              <w:pStyle w:val="TableParagraph"/>
              <w:spacing w:line="246" w:lineRule="exact"/>
              <w:ind w:right="15"/>
              <w:rPr>
                <w:sz w:val="18"/>
                <w:szCs w:val="18"/>
              </w:rPr>
            </w:pPr>
            <w:r w:rsidRPr="003509C1">
              <w:rPr>
                <w:sz w:val="18"/>
                <w:szCs w:val="18"/>
              </w:rPr>
              <w:t>Menor de 1</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70433" w14:textId="77777777" w:rsidR="00E553AD" w:rsidRPr="003509C1" w:rsidRDefault="00E10E62" w:rsidP="00B20C46">
            <w:pPr>
              <w:pStyle w:val="TableParagraph"/>
              <w:spacing w:line="246" w:lineRule="exact"/>
              <w:ind w:right="15"/>
              <w:rPr>
                <w:sz w:val="18"/>
                <w:szCs w:val="18"/>
              </w:rPr>
            </w:pPr>
            <w:r w:rsidRPr="003509C1">
              <w:rPr>
                <w:sz w:val="18"/>
                <w:szCs w:val="18"/>
              </w:rPr>
              <w:t>$ 1.800</w:t>
            </w:r>
          </w:p>
        </w:tc>
      </w:tr>
      <w:tr w:rsidR="00E553AD" w:rsidRPr="003509C1" w14:paraId="4C5E0DE9" w14:textId="77777777" w:rsidTr="002638E7">
        <w:trPr>
          <w:trHeight w:val="330"/>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09BDA" w14:textId="77777777" w:rsidR="00E553AD" w:rsidRPr="003509C1" w:rsidRDefault="00E10E62" w:rsidP="00B20C46">
            <w:pPr>
              <w:pStyle w:val="TableParagraph"/>
              <w:spacing w:line="246" w:lineRule="exact"/>
              <w:ind w:right="15"/>
              <w:rPr>
                <w:sz w:val="18"/>
                <w:szCs w:val="18"/>
              </w:rPr>
            </w:pPr>
            <w:r w:rsidRPr="003509C1">
              <w:rPr>
                <w:sz w:val="18"/>
                <w:szCs w:val="18"/>
              </w:rPr>
              <w:t>Mayor de 10 y hasta 11</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7E738" w14:textId="77777777" w:rsidR="00E553AD" w:rsidRPr="003509C1" w:rsidRDefault="00E10E62" w:rsidP="00B20C46">
            <w:pPr>
              <w:pStyle w:val="TableParagraph"/>
              <w:spacing w:line="246" w:lineRule="exact"/>
              <w:ind w:right="15"/>
              <w:rPr>
                <w:sz w:val="18"/>
                <w:szCs w:val="18"/>
              </w:rPr>
            </w:pPr>
            <w:r w:rsidRPr="003509C1">
              <w:rPr>
                <w:sz w:val="18"/>
                <w:szCs w:val="18"/>
              </w:rPr>
              <w:t>$ 0.220</w:t>
            </w:r>
          </w:p>
        </w:tc>
      </w:tr>
      <w:tr w:rsidR="00E553AD" w:rsidRPr="003509C1" w14:paraId="596BB7B6" w14:textId="77777777" w:rsidTr="002638E7">
        <w:trPr>
          <w:trHeight w:val="328"/>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870D2" w14:textId="77777777" w:rsidR="00E553AD" w:rsidRPr="003509C1" w:rsidRDefault="00E10E62" w:rsidP="00B20C46">
            <w:pPr>
              <w:pStyle w:val="TableParagraph"/>
              <w:spacing w:line="246" w:lineRule="exact"/>
              <w:ind w:right="15"/>
              <w:rPr>
                <w:sz w:val="18"/>
                <w:szCs w:val="18"/>
              </w:rPr>
            </w:pPr>
            <w:r w:rsidRPr="003509C1">
              <w:rPr>
                <w:sz w:val="18"/>
                <w:szCs w:val="18"/>
              </w:rPr>
              <w:t>Mayor de 11 y hasta 12</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D0594" w14:textId="77777777" w:rsidR="00E553AD" w:rsidRPr="003509C1" w:rsidRDefault="00E10E62" w:rsidP="00B20C46">
            <w:pPr>
              <w:pStyle w:val="TableParagraph"/>
              <w:spacing w:line="246" w:lineRule="exact"/>
              <w:ind w:right="15"/>
              <w:rPr>
                <w:sz w:val="18"/>
                <w:szCs w:val="18"/>
              </w:rPr>
            </w:pPr>
            <w:r w:rsidRPr="003509C1">
              <w:rPr>
                <w:sz w:val="18"/>
                <w:szCs w:val="18"/>
              </w:rPr>
              <w:t>$ 0.688</w:t>
            </w:r>
          </w:p>
        </w:tc>
      </w:tr>
      <w:tr w:rsidR="00E553AD" w:rsidRPr="003509C1" w14:paraId="7A65059C" w14:textId="77777777" w:rsidTr="002638E7">
        <w:trPr>
          <w:trHeight w:val="330"/>
        </w:trPr>
        <w:tc>
          <w:tcPr>
            <w:tcW w:w="37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39CC2" w14:textId="77777777" w:rsidR="00E553AD" w:rsidRPr="003509C1" w:rsidRDefault="00E10E62" w:rsidP="00B20C46">
            <w:pPr>
              <w:pStyle w:val="TableParagraph"/>
              <w:spacing w:line="246" w:lineRule="exact"/>
              <w:ind w:right="15"/>
              <w:rPr>
                <w:sz w:val="18"/>
                <w:szCs w:val="18"/>
              </w:rPr>
            </w:pPr>
            <w:r w:rsidRPr="003509C1">
              <w:rPr>
                <w:sz w:val="18"/>
                <w:szCs w:val="18"/>
              </w:rPr>
              <w:t>Mayor de 12 y hasta 13</w:t>
            </w:r>
          </w:p>
        </w:tc>
        <w:tc>
          <w:tcPr>
            <w:tcW w:w="4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17793" w14:textId="77777777" w:rsidR="00E553AD" w:rsidRPr="003509C1" w:rsidRDefault="00E10E62" w:rsidP="00B20C46">
            <w:pPr>
              <w:pStyle w:val="TableParagraph"/>
              <w:spacing w:line="246" w:lineRule="exact"/>
              <w:ind w:right="15"/>
              <w:rPr>
                <w:sz w:val="18"/>
                <w:szCs w:val="18"/>
              </w:rPr>
            </w:pPr>
            <w:r w:rsidRPr="003509C1">
              <w:rPr>
                <w:sz w:val="18"/>
                <w:szCs w:val="18"/>
              </w:rPr>
              <w:t>$ 0.980</w:t>
            </w:r>
          </w:p>
        </w:tc>
      </w:tr>
      <w:tr w:rsidR="00E553AD" w:rsidRPr="003509C1" w14:paraId="034A9B94" w14:textId="77777777" w:rsidTr="002638E7">
        <w:trPr>
          <w:trHeight w:val="330"/>
        </w:trPr>
        <w:tc>
          <w:tcPr>
            <w:tcW w:w="3733" w:type="dxa"/>
            <w:tcBorders>
              <w:top w:val="single" w:sz="4" w:space="0" w:color="000000"/>
              <w:left w:val="single" w:sz="4" w:space="0" w:color="000000"/>
              <w:right w:val="single" w:sz="4" w:space="0" w:color="000000"/>
            </w:tcBorders>
            <w:shd w:val="clear" w:color="auto" w:fill="auto"/>
            <w:vAlign w:val="center"/>
          </w:tcPr>
          <w:p w14:paraId="10952F41" w14:textId="77777777" w:rsidR="00E553AD" w:rsidRPr="003509C1" w:rsidRDefault="00E10E62" w:rsidP="00B20C46">
            <w:pPr>
              <w:pStyle w:val="TableParagraph"/>
              <w:spacing w:line="246" w:lineRule="exact"/>
              <w:ind w:right="15"/>
              <w:rPr>
                <w:sz w:val="18"/>
                <w:szCs w:val="18"/>
              </w:rPr>
            </w:pPr>
            <w:r w:rsidRPr="003509C1">
              <w:rPr>
                <w:sz w:val="18"/>
                <w:szCs w:val="18"/>
              </w:rPr>
              <w:t>Mayor de 13</w:t>
            </w:r>
          </w:p>
        </w:tc>
        <w:tc>
          <w:tcPr>
            <w:tcW w:w="4254" w:type="dxa"/>
            <w:tcBorders>
              <w:top w:val="single" w:sz="4" w:space="0" w:color="000000"/>
              <w:left w:val="single" w:sz="4" w:space="0" w:color="000000"/>
              <w:right w:val="single" w:sz="4" w:space="0" w:color="000000"/>
            </w:tcBorders>
            <w:shd w:val="clear" w:color="auto" w:fill="auto"/>
            <w:vAlign w:val="center"/>
          </w:tcPr>
          <w:p w14:paraId="46429493" w14:textId="77777777" w:rsidR="00E553AD" w:rsidRPr="003509C1" w:rsidRDefault="00E10E62" w:rsidP="00B20C46">
            <w:pPr>
              <w:pStyle w:val="TableParagraph"/>
              <w:spacing w:line="246" w:lineRule="exact"/>
              <w:ind w:right="15"/>
              <w:rPr>
                <w:sz w:val="18"/>
                <w:szCs w:val="18"/>
              </w:rPr>
            </w:pPr>
            <w:r w:rsidRPr="003509C1">
              <w:rPr>
                <w:sz w:val="18"/>
                <w:szCs w:val="18"/>
              </w:rPr>
              <w:t>$ 1.394</w:t>
            </w:r>
          </w:p>
        </w:tc>
      </w:tr>
    </w:tbl>
    <w:p w14:paraId="603F3DE0" w14:textId="77777777" w:rsidR="00E553AD" w:rsidRPr="003509C1" w:rsidRDefault="00E553AD" w:rsidP="00B20C46">
      <w:pPr>
        <w:pStyle w:val="Textoindependiente"/>
        <w:ind w:right="15"/>
        <w:rPr>
          <w:b/>
          <w:sz w:val="20"/>
        </w:rPr>
      </w:pPr>
    </w:p>
    <w:p w14:paraId="286092A9" w14:textId="77777777" w:rsidR="00E553AD" w:rsidRPr="003509C1" w:rsidRDefault="00E10E62" w:rsidP="00B20C46">
      <w:pPr>
        <w:spacing w:before="1" w:line="252" w:lineRule="exact"/>
        <w:ind w:right="15"/>
        <w:jc w:val="center"/>
        <w:rPr>
          <w:b/>
          <w:sz w:val="20"/>
        </w:rPr>
      </w:pPr>
      <w:r w:rsidRPr="003509C1">
        <w:rPr>
          <w:b/>
          <w:sz w:val="20"/>
        </w:rPr>
        <w:t>TABLA II</w:t>
      </w:r>
    </w:p>
    <w:p w14:paraId="1BE71A2A" w14:textId="77777777" w:rsidR="00E553AD" w:rsidRPr="003509C1" w:rsidRDefault="00E10E62" w:rsidP="00B20C46">
      <w:pPr>
        <w:ind w:right="15"/>
        <w:jc w:val="center"/>
        <w:rPr>
          <w:b/>
          <w:sz w:val="20"/>
        </w:rPr>
      </w:pPr>
      <w:r w:rsidRPr="003509C1">
        <w:rPr>
          <w:b/>
          <w:sz w:val="20"/>
        </w:rPr>
        <w:t>CUOTA DESCARGA PESOS POR KILOGRAMO POR ÍNDICE DE INCUMPLIMIENTO DE LA DESCARGA</w:t>
      </w:r>
    </w:p>
    <w:p w14:paraId="0BE37CA7" w14:textId="77777777" w:rsidR="00E553AD" w:rsidRPr="003509C1" w:rsidRDefault="00E553AD" w:rsidP="00B20C46">
      <w:pPr>
        <w:pStyle w:val="Textoindependiente"/>
        <w:spacing w:before="10"/>
        <w:ind w:right="15"/>
        <w:rPr>
          <w:b/>
          <w:sz w:val="20"/>
        </w:rPr>
      </w:pPr>
    </w:p>
    <w:p w14:paraId="3131B968" w14:textId="77777777" w:rsidR="00E553AD" w:rsidRPr="003509C1" w:rsidRDefault="00E10E62" w:rsidP="00B20C46">
      <w:pPr>
        <w:ind w:right="15"/>
        <w:jc w:val="center"/>
        <w:rPr>
          <w:b/>
          <w:sz w:val="20"/>
        </w:rPr>
      </w:pPr>
      <w:r w:rsidRPr="003509C1">
        <w:rPr>
          <w:b/>
          <w:sz w:val="20"/>
        </w:rPr>
        <w:t>CUOTA POR KILOGRAMO</w:t>
      </w:r>
    </w:p>
    <w:tbl>
      <w:tblPr>
        <w:tblW w:w="0" w:type="auto"/>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4"/>
        <w:gridCol w:w="2374"/>
        <w:gridCol w:w="2696"/>
      </w:tblGrid>
      <w:tr w:rsidR="00E553AD" w:rsidRPr="003509C1" w14:paraId="66420496" w14:textId="77777777" w:rsidTr="002638E7">
        <w:trPr>
          <w:trHeight w:val="600"/>
        </w:trPr>
        <w:tc>
          <w:tcPr>
            <w:tcW w:w="3694" w:type="dxa"/>
            <w:shd w:val="clear" w:color="auto" w:fill="auto"/>
            <w:vAlign w:val="center"/>
          </w:tcPr>
          <w:p w14:paraId="0AC4BFDB" w14:textId="77777777" w:rsidR="00E553AD" w:rsidRPr="003509C1" w:rsidRDefault="00E10E62" w:rsidP="00B20C46">
            <w:pPr>
              <w:pStyle w:val="TableParagraph"/>
              <w:tabs>
                <w:tab w:val="left" w:pos="3485"/>
              </w:tabs>
              <w:ind w:right="15"/>
              <w:rPr>
                <w:b/>
                <w:sz w:val="18"/>
                <w:szCs w:val="18"/>
              </w:rPr>
            </w:pPr>
            <w:r w:rsidRPr="003509C1">
              <w:rPr>
                <w:b/>
                <w:sz w:val="18"/>
                <w:szCs w:val="18"/>
              </w:rPr>
              <w:t>RANGO DE INCUMPLIMIENTO</w:t>
            </w:r>
          </w:p>
        </w:tc>
        <w:tc>
          <w:tcPr>
            <w:tcW w:w="2374" w:type="dxa"/>
            <w:shd w:val="clear" w:color="auto" w:fill="auto"/>
            <w:vAlign w:val="center"/>
          </w:tcPr>
          <w:p w14:paraId="3900F12D" w14:textId="77777777" w:rsidR="00E553AD" w:rsidRPr="003509C1" w:rsidRDefault="00E10E62" w:rsidP="00B20C46">
            <w:pPr>
              <w:pStyle w:val="TableParagraph"/>
              <w:ind w:right="15"/>
              <w:rPr>
                <w:b/>
                <w:sz w:val="18"/>
                <w:szCs w:val="18"/>
              </w:rPr>
            </w:pPr>
            <w:r w:rsidRPr="003509C1">
              <w:rPr>
                <w:b/>
                <w:sz w:val="18"/>
                <w:szCs w:val="18"/>
              </w:rPr>
              <w:t>CONTAMINANTES BÁSICOS</w:t>
            </w:r>
          </w:p>
        </w:tc>
        <w:tc>
          <w:tcPr>
            <w:tcW w:w="2696" w:type="dxa"/>
            <w:shd w:val="clear" w:color="auto" w:fill="auto"/>
            <w:vAlign w:val="center"/>
          </w:tcPr>
          <w:p w14:paraId="74312329" w14:textId="77777777" w:rsidR="00E553AD" w:rsidRPr="003509C1" w:rsidRDefault="00E10E62" w:rsidP="00B20C46">
            <w:pPr>
              <w:pStyle w:val="TableParagraph"/>
              <w:tabs>
                <w:tab w:val="left" w:pos="2517"/>
              </w:tabs>
              <w:spacing w:line="242" w:lineRule="auto"/>
              <w:ind w:right="15"/>
              <w:rPr>
                <w:b/>
                <w:sz w:val="18"/>
                <w:szCs w:val="18"/>
              </w:rPr>
            </w:pPr>
            <w:r w:rsidRPr="003509C1">
              <w:rPr>
                <w:b/>
                <w:sz w:val="18"/>
                <w:szCs w:val="18"/>
              </w:rPr>
              <w:t>METALES PESADOS Y</w:t>
            </w:r>
          </w:p>
          <w:p w14:paraId="1C1ED79B" w14:textId="77777777" w:rsidR="00E553AD" w:rsidRPr="003509C1" w:rsidRDefault="00E10E62" w:rsidP="00B20C46">
            <w:pPr>
              <w:pStyle w:val="TableParagraph"/>
              <w:tabs>
                <w:tab w:val="left" w:pos="2517"/>
              </w:tabs>
              <w:spacing w:line="232" w:lineRule="exact"/>
              <w:ind w:right="15"/>
              <w:rPr>
                <w:b/>
                <w:sz w:val="18"/>
                <w:szCs w:val="18"/>
              </w:rPr>
            </w:pPr>
            <w:r w:rsidRPr="003509C1">
              <w:rPr>
                <w:b/>
                <w:sz w:val="18"/>
                <w:szCs w:val="18"/>
              </w:rPr>
              <w:t>CIANUROS</w:t>
            </w:r>
          </w:p>
        </w:tc>
      </w:tr>
      <w:tr w:rsidR="00E553AD" w:rsidRPr="003509C1" w14:paraId="10373D23" w14:textId="77777777" w:rsidTr="002638E7">
        <w:trPr>
          <w:trHeight w:val="253"/>
        </w:trPr>
        <w:tc>
          <w:tcPr>
            <w:tcW w:w="3694" w:type="dxa"/>
            <w:shd w:val="clear" w:color="auto" w:fill="auto"/>
          </w:tcPr>
          <w:p w14:paraId="0DB6DFF0"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0.0 Y HASTA 0.10</w:t>
            </w:r>
          </w:p>
        </w:tc>
        <w:tc>
          <w:tcPr>
            <w:tcW w:w="2374" w:type="dxa"/>
            <w:shd w:val="clear" w:color="auto" w:fill="auto"/>
          </w:tcPr>
          <w:p w14:paraId="3BB9ADD0" w14:textId="77777777" w:rsidR="00E553AD" w:rsidRPr="003509C1" w:rsidRDefault="00E10E62" w:rsidP="00B20C46">
            <w:pPr>
              <w:pStyle w:val="TableParagraph"/>
              <w:spacing w:line="234" w:lineRule="exact"/>
              <w:ind w:right="15"/>
              <w:rPr>
                <w:sz w:val="18"/>
                <w:szCs w:val="18"/>
              </w:rPr>
            </w:pPr>
            <w:r w:rsidRPr="003509C1">
              <w:rPr>
                <w:sz w:val="18"/>
                <w:szCs w:val="18"/>
              </w:rPr>
              <w:t>$0.00</w:t>
            </w:r>
          </w:p>
        </w:tc>
        <w:tc>
          <w:tcPr>
            <w:tcW w:w="2696" w:type="dxa"/>
            <w:shd w:val="clear" w:color="auto" w:fill="auto"/>
            <w:vAlign w:val="center"/>
          </w:tcPr>
          <w:p w14:paraId="5D4DE42B" w14:textId="77777777" w:rsidR="00E553AD" w:rsidRPr="003509C1" w:rsidRDefault="00E10E62" w:rsidP="00B20C46">
            <w:pPr>
              <w:pStyle w:val="TableParagraph"/>
              <w:tabs>
                <w:tab w:val="left" w:pos="108"/>
              </w:tabs>
              <w:spacing w:line="234" w:lineRule="exact"/>
              <w:ind w:right="15"/>
              <w:rPr>
                <w:sz w:val="18"/>
                <w:szCs w:val="18"/>
              </w:rPr>
            </w:pPr>
            <w:r w:rsidRPr="003509C1">
              <w:rPr>
                <w:sz w:val="18"/>
                <w:szCs w:val="18"/>
              </w:rPr>
              <w:t>$0.00</w:t>
            </w:r>
          </w:p>
        </w:tc>
      </w:tr>
      <w:tr w:rsidR="00E553AD" w:rsidRPr="003509C1" w14:paraId="058A9E29" w14:textId="77777777" w:rsidTr="002638E7">
        <w:trPr>
          <w:trHeight w:val="254"/>
        </w:trPr>
        <w:tc>
          <w:tcPr>
            <w:tcW w:w="3694" w:type="dxa"/>
            <w:shd w:val="clear" w:color="auto" w:fill="auto"/>
          </w:tcPr>
          <w:p w14:paraId="32311054"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0.10 Y HASTA 0.20</w:t>
            </w:r>
          </w:p>
        </w:tc>
        <w:tc>
          <w:tcPr>
            <w:tcW w:w="2374" w:type="dxa"/>
            <w:shd w:val="clear" w:color="auto" w:fill="auto"/>
          </w:tcPr>
          <w:p w14:paraId="1F4C2B3A" w14:textId="77777777" w:rsidR="00E553AD" w:rsidRPr="003509C1" w:rsidRDefault="00E10E62" w:rsidP="00B20C46">
            <w:pPr>
              <w:pStyle w:val="TableParagraph"/>
              <w:spacing w:line="234" w:lineRule="exact"/>
              <w:ind w:right="15"/>
              <w:rPr>
                <w:sz w:val="18"/>
                <w:szCs w:val="18"/>
              </w:rPr>
            </w:pPr>
            <w:r w:rsidRPr="003509C1">
              <w:rPr>
                <w:sz w:val="18"/>
                <w:szCs w:val="18"/>
              </w:rPr>
              <w:t>$1.78</w:t>
            </w:r>
          </w:p>
        </w:tc>
        <w:tc>
          <w:tcPr>
            <w:tcW w:w="2696" w:type="dxa"/>
            <w:shd w:val="clear" w:color="auto" w:fill="auto"/>
            <w:vAlign w:val="center"/>
          </w:tcPr>
          <w:p w14:paraId="48231933" w14:textId="77777777" w:rsidR="00E553AD" w:rsidRPr="003509C1" w:rsidRDefault="00E10E62" w:rsidP="00B20C46">
            <w:pPr>
              <w:pStyle w:val="TableParagraph"/>
              <w:tabs>
                <w:tab w:val="left" w:pos="108"/>
              </w:tabs>
              <w:spacing w:line="234" w:lineRule="exact"/>
              <w:ind w:right="15"/>
              <w:rPr>
                <w:sz w:val="18"/>
                <w:szCs w:val="18"/>
              </w:rPr>
            </w:pPr>
            <w:r w:rsidRPr="003509C1">
              <w:rPr>
                <w:sz w:val="18"/>
                <w:szCs w:val="18"/>
              </w:rPr>
              <w:t>$76.23</w:t>
            </w:r>
          </w:p>
        </w:tc>
      </w:tr>
      <w:tr w:rsidR="00E553AD" w:rsidRPr="003509C1" w14:paraId="0CFA9594" w14:textId="77777777" w:rsidTr="002638E7">
        <w:trPr>
          <w:trHeight w:val="251"/>
        </w:trPr>
        <w:tc>
          <w:tcPr>
            <w:tcW w:w="3694" w:type="dxa"/>
            <w:shd w:val="clear" w:color="auto" w:fill="auto"/>
          </w:tcPr>
          <w:p w14:paraId="31E23C33"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0.20 Y HASTA 0.30</w:t>
            </w:r>
          </w:p>
        </w:tc>
        <w:tc>
          <w:tcPr>
            <w:tcW w:w="2374" w:type="dxa"/>
            <w:shd w:val="clear" w:color="auto" w:fill="auto"/>
          </w:tcPr>
          <w:p w14:paraId="4F2C37EF" w14:textId="77777777" w:rsidR="00E553AD" w:rsidRPr="003509C1" w:rsidRDefault="00E10E62" w:rsidP="00B20C46">
            <w:pPr>
              <w:pStyle w:val="TableParagraph"/>
              <w:spacing w:line="232" w:lineRule="exact"/>
              <w:ind w:right="15"/>
              <w:rPr>
                <w:sz w:val="18"/>
                <w:szCs w:val="18"/>
              </w:rPr>
            </w:pPr>
            <w:r w:rsidRPr="003509C1">
              <w:rPr>
                <w:sz w:val="18"/>
                <w:szCs w:val="18"/>
              </w:rPr>
              <w:t>$2.13</w:t>
            </w:r>
          </w:p>
        </w:tc>
        <w:tc>
          <w:tcPr>
            <w:tcW w:w="2696" w:type="dxa"/>
            <w:shd w:val="clear" w:color="auto" w:fill="auto"/>
            <w:vAlign w:val="center"/>
          </w:tcPr>
          <w:p w14:paraId="6E6AA9A2"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$90.49</w:t>
            </w:r>
          </w:p>
        </w:tc>
      </w:tr>
      <w:tr w:rsidR="00E553AD" w:rsidRPr="003509C1" w14:paraId="2BC455A2" w14:textId="77777777" w:rsidTr="002638E7">
        <w:trPr>
          <w:trHeight w:val="254"/>
        </w:trPr>
        <w:tc>
          <w:tcPr>
            <w:tcW w:w="3694" w:type="dxa"/>
            <w:shd w:val="clear" w:color="auto" w:fill="auto"/>
          </w:tcPr>
          <w:p w14:paraId="04490DA2"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0.30 Y HASTA 0.40</w:t>
            </w:r>
          </w:p>
        </w:tc>
        <w:tc>
          <w:tcPr>
            <w:tcW w:w="2374" w:type="dxa"/>
            <w:shd w:val="clear" w:color="auto" w:fill="auto"/>
          </w:tcPr>
          <w:p w14:paraId="019CC28B" w14:textId="77777777" w:rsidR="00E553AD" w:rsidRPr="003509C1" w:rsidRDefault="00E10E62" w:rsidP="00B20C46">
            <w:pPr>
              <w:pStyle w:val="TableParagraph"/>
              <w:spacing w:line="234" w:lineRule="exact"/>
              <w:ind w:right="15"/>
              <w:rPr>
                <w:sz w:val="18"/>
                <w:szCs w:val="18"/>
              </w:rPr>
            </w:pPr>
            <w:r w:rsidRPr="003509C1">
              <w:rPr>
                <w:sz w:val="18"/>
                <w:szCs w:val="18"/>
              </w:rPr>
              <w:t>$2.38</w:t>
            </w:r>
          </w:p>
        </w:tc>
        <w:tc>
          <w:tcPr>
            <w:tcW w:w="2696" w:type="dxa"/>
            <w:shd w:val="clear" w:color="auto" w:fill="auto"/>
            <w:vAlign w:val="center"/>
          </w:tcPr>
          <w:p w14:paraId="75DFF4EE"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$100.10</w:t>
            </w:r>
          </w:p>
        </w:tc>
      </w:tr>
      <w:tr w:rsidR="00E553AD" w:rsidRPr="003509C1" w14:paraId="55D56A07" w14:textId="77777777" w:rsidTr="002638E7">
        <w:trPr>
          <w:trHeight w:val="251"/>
        </w:trPr>
        <w:tc>
          <w:tcPr>
            <w:tcW w:w="3694" w:type="dxa"/>
            <w:shd w:val="clear" w:color="auto" w:fill="auto"/>
          </w:tcPr>
          <w:p w14:paraId="261600F1"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0.40 Y HASTA 0.50</w:t>
            </w:r>
          </w:p>
        </w:tc>
        <w:tc>
          <w:tcPr>
            <w:tcW w:w="2374" w:type="dxa"/>
            <w:shd w:val="clear" w:color="auto" w:fill="auto"/>
          </w:tcPr>
          <w:p w14:paraId="352EF644" w14:textId="77777777" w:rsidR="00E553AD" w:rsidRPr="003509C1" w:rsidRDefault="00E10E62" w:rsidP="00B20C46">
            <w:pPr>
              <w:pStyle w:val="TableParagraph"/>
              <w:spacing w:line="232" w:lineRule="exact"/>
              <w:ind w:right="15"/>
              <w:rPr>
                <w:sz w:val="18"/>
                <w:szCs w:val="18"/>
              </w:rPr>
            </w:pPr>
            <w:r w:rsidRPr="003509C1">
              <w:rPr>
                <w:sz w:val="18"/>
                <w:szCs w:val="18"/>
              </w:rPr>
              <w:t>$2.55</w:t>
            </w:r>
          </w:p>
        </w:tc>
        <w:tc>
          <w:tcPr>
            <w:tcW w:w="2696" w:type="dxa"/>
            <w:shd w:val="clear" w:color="auto" w:fill="auto"/>
            <w:vAlign w:val="center"/>
          </w:tcPr>
          <w:p w14:paraId="65AA6AF0"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$107.49</w:t>
            </w:r>
          </w:p>
        </w:tc>
      </w:tr>
      <w:tr w:rsidR="00E553AD" w:rsidRPr="003509C1" w14:paraId="07272EB3" w14:textId="77777777" w:rsidTr="002638E7">
        <w:trPr>
          <w:trHeight w:val="253"/>
        </w:trPr>
        <w:tc>
          <w:tcPr>
            <w:tcW w:w="3694" w:type="dxa"/>
            <w:shd w:val="clear" w:color="auto" w:fill="auto"/>
          </w:tcPr>
          <w:p w14:paraId="77517D82"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0.50 Y HASTA 0.60</w:t>
            </w:r>
          </w:p>
        </w:tc>
        <w:tc>
          <w:tcPr>
            <w:tcW w:w="2374" w:type="dxa"/>
            <w:shd w:val="clear" w:color="auto" w:fill="auto"/>
          </w:tcPr>
          <w:p w14:paraId="0C48E4CF" w14:textId="77777777" w:rsidR="00E553AD" w:rsidRPr="003509C1" w:rsidRDefault="00E10E62" w:rsidP="00B20C46">
            <w:pPr>
              <w:pStyle w:val="TableParagraph"/>
              <w:spacing w:line="234" w:lineRule="exact"/>
              <w:ind w:right="15"/>
              <w:rPr>
                <w:sz w:val="18"/>
                <w:szCs w:val="18"/>
              </w:rPr>
            </w:pPr>
            <w:r w:rsidRPr="003509C1">
              <w:rPr>
                <w:sz w:val="18"/>
                <w:szCs w:val="18"/>
              </w:rPr>
              <w:t>$2.73</w:t>
            </w:r>
          </w:p>
        </w:tc>
        <w:tc>
          <w:tcPr>
            <w:tcW w:w="2696" w:type="dxa"/>
            <w:shd w:val="clear" w:color="auto" w:fill="auto"/>
            <w:vAlign w:val="center"/>
          </w:tcPr>
          <w:p w14:paraId="637E80FC"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$113.58</w:t>
            </w:r>
          </w:p>
        </w:tc>
      </w:tr>
      <w:tr w:rsidR="00E553AD" w:rsidRPr="003509C1" w14:paraId="551877C2" w14:textId="77777777" w:rsidTr="002638E7">
        <w:trPr>
          <w:trHeight w:val="254"/>
        </w:trPr>
        <w:tc>
          <w:tcPr>
            <w:tcW w:w="3694" w:type="dxa"/>
            <w:shd w:val="clear" w:color="auto" w:fill="auto"/>
          </w:tcPr>
          <w:p w14:paraId="053732C4"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0.60 Y HASTA 0.70</w:t>
            </w:r>
          </w:p>
        </w:tc>
        <w:tc>
          <w:tcPr>
            <w:tcW w:w="2374" w:type="dxa"/>
            <w:shd w:val="clear" w:color="auto" w:fill="auto"/>
          </w:tcPr>
          <w:p w14:paraId="31A34359" w14:textId="77777777" w:rsidR="00E553AD" w:rsidRPr="003509C1" w:rsidRDefault="00E10E62" w:rsidP="00B20C46">
            <w:pPr>
              <w:pStyle w:val="TableParagraph"/>
              <w:spacing w:line="234" w:lineRule="exact"/>
              <w:ind w:right="15"/>
              <w:rPr>
                <w:sz w:val="18"/>
                <w:szCs w:val="18"/>
              </w:rPr>
            </w:pPr>
            <w:r w:rsidRPr="003509C1">
              <w:rPr>
                <w:sz w:val="18"/>
                <w:szCs w:val="18"/>
              </w:rPr>
              <w:t>$2.84</w:t>
            </w:r>
          </w:p>
        </w:tc>
        <w:tc>
          <w:tcPr>
            <w:tcW w:w="2696" w:type="dxa"/>
            <w:shd w:val="clear" w:color="auto" w:fill="auto"/>
            <w:vAlign w:val="center"/>
          </w:tcPr>
          <w:p w14:paraId="5F5B855F"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$118.81</w:t>
            </w:r>
          </w:p>
        </w:tc>
      </w:tr>
      <w:tr w:rsidR="00E553AD" w:rsidRPr="003509C1" w14:paraId="1EAE22FD" w14:textId="77777777" w:rsidTr="002638E7">
        <w:trPr>
          <w:trHeight w:val="251"/>
        </w:trPr>
        <w:tc>
          <w:tcPr>
            <w:tcW w:w="3694" w:type="dxa"/>
            <w:shd w:val="clear" w:color="auto" w:fill="auto"/>
          </w:tcPr>
          <w:p w14:paraId="26B73D0C"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0.70 Y HASTA 0.80</w:t>
            </w:r>
          </w:p>
        </w:tc>
        <w:tc>
          <w:tcPr>
            <w:tcW w:w="2374" w:type="dxa"/>
            <w:shd w:val="clear" w:color="auto" w:fill="auto"/>
          </w:tcPr>
          <w:p w14:paraId="5EADBA97" w14:textId="77777777" w:rsidR="00E553AD" w:rsidRPr="003509C1" w:rsidRDefault="00E10E62" w:rsidP="00B20C46">
            <w:pPr>
              <w:pStyle w:val="TableParagraph"/>
              <w:spacing w:line="232" w:lineRule="exact"/>
              <w:ind w:right="15"/>
              <w:rPr>
                <w:sz w:val="18"/>
                <w:szCs w:val="18"/>
              </w:rPr>
            </w:pPr>
            <w:r w:rsidRPr="003509C1">
              <w:rPr>
                <w:sz w:val="18"/>
                <w:szCs w:val="18"/>
              </w:rPr>
              <w:t>$2.97</w:t>
            </w:r>
          </w:p>
        </w:tc>
        <w:tc>
          <w:tcPr>
            <w:tcW w:w="2696" w:type="dxa"/>
            <w:shd w:val="clear" w:color="auto" w:fill="auto"/>
            <w:vAlign w:val="center"/>
          </w:tcPr>
          <w:p w14:paraId="49DC2CC3"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$123.45</w:t>
            </w:r>
          </w:p>
        </w:tc>
      </w:tr>
      <w:tr w:rsidR="00E553AD" w:rsidRPr="003509C1" w14:paraId="355A49C0" w14:textId="77777777" w:rsidTr="002638E7">
        <w:trPr>
          <w:trHeight w:val="254"/>
        </w:trPr>
        <w:tc>
          <w:tcPr>
            <w:tcW w:w="3694" w:type="dxa"/>
            <w:shd w:val="clear" w:color="auto" w:fill="auto"/>
          </w:tcPr>
          <w:p w14:paraId="1980F7D7"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0.80 Y HASTA 0.90</w:t>
            </w:r>
          </w:p>
        </w:tc>
        <w:tc>
          <w:tcPr>
            <w:tcW w:w="2374" w:type="dxa"/>
            <w:shd w:val="clear" w:color="auto" w:fill="auto"/>
          </w:tcPr>
          <w:p w14:paraId="03B0A1DD" w14:textId="77777777" w:rsidR="00E553AD" w:rsidRPr="003509C1" w:rsidRDefault="00E10E62" w:rsidP="00B20C46">
            <w:pPr>
              <w:pStyle w:val="TableParagraph"/>
              <w:spacing w:line="234" w:lineRule="exact"/>
              <w:ind w:right="15"/>
              <w:rPr>
                <w:sz w:val="18"/>
                <w:szCs w:val="18"/>
              </w:rPr>
            </w:pPr>
            <w:r w:rsidRPr="003509C1">
              <w:rPr>
                <w:sz w:val="18"/>
                <w:szCs w:val="18"/>
              </w:rPr>
              <w:t>$3.02</w:t>
            </w:r>
          </w:p>
        </w:tc>
        <w:tc>
          <w:tcPr>
            <w:tcW w:w="2696" w:type="dxa"/>
            <w:shd w:val="clear" w:color="auto" w:fill="auto"/>
            <w:vAlign w:val="center"/>
          </w:tcPr>
          <w:p w14:paraId="2A3E5BF3"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$127.61</w:t>
            </w:r>
          </w:p>
        </w:tc>
      </w:tr>
      <w:tr w:rsidR="00E553AD" w:rsidRPr="003509C1" w14:paraId="0CBA1312" w14:textId="77777777" w:rsidTr="002638E7">
        <w:trPr>
          <w:trHeight w:val="251"/>
        </w:trPr>
        <w:tc>
          <w:tcPr>
            <w:tcW w:w="3694" w:type="dxa"/>
            <w:shd w:val="clear" w:color="auto" w:fill="auto"/>
          </w:tcPr>
          <w:p w14:paraId="63CC27BC"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0.90 Y HASTA 1.00</w:t>
            </w:r>
          </w:p>
        </w:tc>
        <w:tc>
          <w:tcPr>
            <w:tcW w:w="2374" w:type="dxa"/>
            <w:shd w:val="clear" w:color="auto" w:fill="auto"/>
          </w:tcPr>
          <w:p w14:paraId="2A1D4119" w14:textId="77777777" w:rsidR="00E553AD" w:rsidRPr="003509C1" w:rsidRDefault="00E10E62" w:rsidP="00B20C46">
            <w:pPr>
              <w:pStyle w:val="TableParagraph"/>
              <w:spacing w:line="232" w:lineRule="exact"/>
              <w:ind w:right="15"/>
              <w:rPr>
                <w:sz w:val="18"/>
                <w:szCs w:val="18"/>
              </w:rPr>
            </w:pPr>
            <w:r w:rsidRPr="003509C1">
              <w:rPr>
                <w:sz w:val="18"/>
                <w:szCs w:val="18"/>
              </w:rPr>
              <w:t>$3.17</w:t>
            </w:r>
          </w:p>
        </w:tc>
        <w:tc>
          <w:tcPr>
            <w:tcW w:w="2696" w:type="dxa"/>
            <w:shd w:val="clear" w:color="auto" w:fill="auto"/>
            <w:vAlign w:val="center"/>
          </w:tcPr>
          <w:p w14:paraId="3F5721D7"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$131.41</w:t>
            </w:r>
          </w:p>
        </w:tc>
      </w:tr>
      <w:tr w:rsidR="00E553AD" w:rsidRPr="003509C1" w14:paraId="540C2590" w14:textId="77777777" w:rsidTr="002638E7">
        <w:trPr>
          <w:trHeight w:val="254"/>
        </w:trPr>
        <w:tc>
          <w:tcPr>
            <w:tcW w:w="3694" w:type="dxa"/>
            <w:shd w:val="clear" w:color="auto" w:fill="auto"/>
          </w:tcPr>
          <w:p w14:paraId="597A4479"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1.00 Y HASTA 1.10</w:t>
            </w:r>
          </w:p>
        </w:tc>
        <w:tc>
          <w:tcPr>
            <w:tcW w:w="2374" w:type="dxa"/>
            <w:shd w:val="clear" w:color="auto" w:fill="auto"/>
          </w:tcPr>
          <w:p w14:paraId="42A1B2DE" w14:textId="77777777" w:rsidR="00E553AD" w:rsidRPr="003509C1" w:rsidRDefault="00E10E62" w:rsidP="00B20C46">
            <w:pPr>
              <w:pStyle w:val="TableParagraph"/>
              <w:spacing w:line="234" w:lineRule="exact"/>
              <w:ind w:right="15"/>
              <w:rPr>
                <w:sz w:val="18"/>
                <w:szCs w:val="18"/>
              </w:rPr>
            </w:pPr>
            <w:r w:rsidRPr="003509C1">
              <w:rPr>
                <w:sz w:val="18"/>
                <w:szCs w:val="18"/>
              </w:rPr>
              <w:t>$3.22</w:t>
            </w:r>
          </w:p>
        </w:tc>
        <w:tc>
          <w:tcPr>
            <w:tcW w:w="2696" w:type="dxa"/>
            <w:shd w:val="clear" w:color="auto" w:fill="auto"/>
            <w:vAlign w:val="center"/>
          </w:tcPr>
          <w:p w14:paraId="5057D17A"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$134.84</w:t>
            </w:r>
          </w:p>
        </w:tc>
      </w:tr>
      <w:tr w:rsidR="00E553AD" w:rsidRPr="003509C1" w14:paraId="27C1B981" w14:textId="77777777" w:rsidTr="002638E7">
        <w:trPr>
          <w:trHeight w:val="251"/>
        </w:trPr>
        <w:tc>
          <w:tcPr>
            <w:tcW w:w="3694" w:type="dxa"/>
            <w:shd w:val="clear" w:color="auto" w:fill="auto"/>
          </w:tcPr>
          <w:p w14:paraId="7109E2E5"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1.10 Y HASTA 1.20</w:t>
            </w:r>
          </w:p>
        </w:tc>
        <w:tc>
          <w:tcPr>
            <w:tcW w:w="2374" w:type="dxa"/>
            <w:shd w:val="clear" w:color="auto" w:fill="auto"/>
          </w:tcPr>
          <w:p w14:paraId="23526660" w14:textId="77777777" w:rsidR="00E553AD" w:rsidRPr="003509C1" w:rsidRDefault="00E10E62" w:rsidP="00B20C46">
            <w:pPr>
              <w:pStyle w:val="TableParagraph"/>
              <w:spacing w:line="232" w:lineRule="exact"/>
              <w:ind w:right="15"/>
              <w:rPr>
                <w:sz w:val="18"/>
                <w:szCs w:val="18"/>
              </w:rPr>
            </w:pPr>
            <w:r w:rsidRPr="003509C1">
              <w:rPr>
                <w:sz w:val="18"/>
                <w:szCs w:val="18"/>
              </w:rPr>
              <w:t>$3.35</w:t>
            </w:r>
          </w:p>
        </w:tc>
        <w:tc>
          <w:tcPr>
            <w:tcW w:w="2696" w:type="dxa"/>
            <w:shd w:val="clear" w:color="auto" w:fill="auto"/>
            <w:vAlign w:val="center"/>
          </w:tcPr>
          <w:p w14:paraId="2B2E3C08"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$138.09</w:t>
            </w:r>
          </w:p>
        </w:tc>
      </w:tr>
      <w:tr w:rsidR="00E553AD" w:rsidRPr="003509C1" w14:paraId="272C4AD6" w14:textId="77777777" w:rsidTr="002638E7">
        <w:trPr>
          <w:trHeight w:val="253"/>
        </w:trPr>
        <w:tc>
          <w:tcPr>
            <w:tcW w:w="3694" w:type="dxa"/>
            <w:shd w:val="clear" w:color="auto" w:fill="auto"/>
          </w:tcPr>
          <w:p w14:paraId="4DF63EFD"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1.20 Y HASTA 1.30</w:t>
            </w:r>
          </w:p>
        </w:tc>
        <w:tc>
          <w:tcPr>
            <w:tcW w:w="2374" w:type="dxa"/>
            <w:shd w:val="clear" w:color="auto" w:fill="auto"/>
          </w:tcPr>
          <w:p w14:paraId="7ADB416E" w14:textId="77777777" w:rsidR="00E553AD" w:rsidRPr="003509C1" w:rsidRDefault="00E10E62" w:rsidP="00B20C46">
            <w:pPr>
              <w:pStyle w:val="TableParagraph"/>
              <w:spacing w:line="234" w:lineRule="exact"/>
              <w:ind w:right="15"/>
              <w:rPr>
                <w:sz w:val="18"/>
                <w:szCs w:val="18"/>
              </w:rPr>
            </w:pPr>
            <w:r w:rsidRPr="003509C1">
              <w:rPr>
                <w:sz w:val="18"/>
                <w:szCs w:val="18"/>
              </w:rPr>
              <w:t>$3.41</w:t>
            </w:r>
          </w:p>
        </w:tc>
        <w:tc>
          <w:tcPr>
            <w:tcW w:w="2696" w:type="dxa"/>
            <w:shd w:val="clear" w:color="auto" w:fill="auto"/>
            <w:vAlign w:val="center"/>
          </w:tcPr>
          <w:p w14:paraId="486A0AC7"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$141.11</w:t>
            </w:r>
          </w:p>
        </w:tc>
      </w:tr>
      <w:tr w:rsidR="00E553AD" w:rsidRPr="003509C1" w14:paraId="508AC238" w14:textId="77777777" w:rsidTr="002638E7">
        <w:trPr>
          <w:trHeight w:val="254"/>
        </w:trPr>
        <w:tc>
          <w:tcPr>
            <w:tcW w:w="3694" w:type="dxa"/>
            <w:shd w:val="clear" w:color="auto" w:fill="auto"/>
          </w:tcPr>
          <w:p w14:paraId="693FC5B6"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1.30 Y HASTA 1.40</w:t>
            </w:r>
          </w:p>
        </w:tc>
        <w:tc>
          <w:tcPr>
            <w:tcW w:w="2374" w:type="dxa"/>
            <w:shd w:val="clear" w:color="auto" w:fill="auto"/>
          </w:tcPr>
          <w:p w14:paraId="4E90CC61" w14:textId="77777777" w:rsidR="00E553AD" w:rsidRPr="003509C1" w:rsidRDefault="00E10E62" w:rsidP="00B20C46">
            <w:pPr>
              <w:pStyle w:val="TableParagraph"/>
              <w:spacing w:line="234" w:lineRule="exact"/>
              <w:ind w:right="15"/>
              <w:rPr>
                <w:sz w:val="18"/>
                <w:szCs w:val="18"/>
              </w:rPr>
            </w:pPr>
            <w:r w:rsidRPr="003509C1">
              <w:rPr>
                <w:sz w:val="18"/>
                <w:szCs w:val="18"/>
              </w:rPr>
              <w:t>$3.45</w:t>
            </w:r>
          </w:p>
        </w:tc>
        <w:tc>
          <w:tcPr>
            <w:tcW w:w="2696" w:type="dxa"/>
            <w:shd w:val="clear" w:color="auto" w:fill="auto"/>
            <w:vAlign w:val="center"/>
          </w:tcPr>
          <w:p w14:paraId="23FD8958"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$143.94</w:t>
            </w:r>
          </w:p>
        </w:tc>
      </w:tr>
      <w:tr w:rsidR="00E553AD" w:rsidRPr="003509C1" w14:paraId="0AB1F894" w14:textId="77777777" w:rsidTr="002638E7">
        <w:trPr>
          <w:trHeight w:val="251"/>
        </w:trPr>
        <w:tc>
          <w:tcPr>
            <w:tcW w:w="3694" w:type="dxa"/>
            <w:shd w:val="clear" w:color="auto" w:fill="auto"/>
          </w:tcPr>
          <w:p w14:paraId="7649C298"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1.40 Y HASTA 1.50</w:t>
            </w:r>
          </w:p>
        </w:tc>
        <w:tc>
          <w:tcPr>
            <w:tcW w:w="2374" w:type="dxa"/>
            <w:shd w:val="clear" w:color="auto" w:fill="auto"/>
          </w:tcPr>
          <w:p w14:paraId="06BB42C6" w14:textId="77777777" w:rsidR="00E553AD" w:rsidRPr="003509C1" w:rsidRDefault="00E10E62" w:rsidP="00B20C46">
            <w:pPr>
              <w:pStyle w:val="TableParagraph"/>
              <w:spacing w:line="232" w:lineRule="exact"/>
              <w:ind w:right="15"/>
              <w:rPr>
                <w:sz w:val="18"/>
                <w:szCs w:val="18"/>
              </w:rPr>
            </w:pPr>
            <w:r w:rsidRPr="003509C1">
              <w:rPr>
                <w:sz w:val="18"/>
                <w:szCs w:val="18"/>
              </w:rPr>
              <w:t>$3.58</w:t>
            </w:r>
          </w:p>
        </w:tc>
        <w:tc>
          <w:tcPr>
            <w:tcW w:w="2696" w:type="dxa"/>
            <w:shd w:val="clear" w:color="auto" w:fill="auto"/>
            <w:vAlign w:val="center"/>
          </w:tcPr>
          <w:p w14:paraId="58FD5BA7"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$146.57</w:t>
            </w:r>
          </w:p>
        </w:tc>
      </w:tr>
      <w:tr w:rsidR="00E553AD" w:rsidRPr="003509C1" w14:paraId="763BF18D" w14:textId="77777777" w:rsidTr="002638E7">
        <w:trPr>
          <w:trHeight w:val="254"/>
        </w:trPr>
        <w:tc>
          <w:tcPr>
            <w:tcW w:w="3694" w:type="dxa"/>
            <w:shd w:val="clear" w:color="auto" w:fill="auto"/>
          </w:tcPr>
          <w:p w14:paraId="6899F03F"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1.50 Y HASTA 1.60</w:t>
            </w:r>
          </w:p>
        </w:tc>
        <w:tc>
          <w:tcPr>
            <w:tcW w:w="2374" w:type="dxa"/>
            <w:shd w:val="clear" w:color="auto" w:fill="auto"/>
          </w:tcPr>
          <w:p w14:paraId="74A2A0B6" w14:textId="77777777" w:rsidR="00E553AD" w:rsidRPr="003509C1" w:rsidRDefault="00E10E62" w:rsidP="00B20C46">
            <w:pPr>
              <w:pStyle w:val="TableParagraph"/>
              <w:spacing w:line="234" w:lineRule="exact"/>
              <w:ind w:right="15"/>
              <w:rPr>
                <w:sz w:val="18"/>
                <w:szCs w:val="18"/>
              </w:rPr>
            </w:pPr>
            <w:r w:rsidRPr="003509C1">
              <w:rPr>
                <w:sz w:val="18"/>
                <w:szCs w:val="18"/>
              </w:rPr>
              <w:t>$3.61</w:t>
            </w:r>
          </w:p>
        </w:tc>
        <w:tc>
          <w:tcPr>
            <w:tcW w:w="2696" w:type="dxa"/>
            <w:shd w:val="clear" w:color="auto" w:fill="auto"/>
            <w:vAlign w:val="center"/>
          </w:tcPr>
          <w:p w14:paraId="1DFC61AD"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$149.12</w:t>
            </w:r>
          </w:p>
        </w:tc>
      </w:tr>
      <w:tr w:rsidR="00E553AD" w:rsidRPr="003509C1" w14:paraId="56C66A08" w14:textId="77777777" w:rsidTr="002638E7">
        <w:trPr>
          <w:trHeight w:val="251"/>
        </w:trPr>
        <w:tc>
          <w:tcPr>
            <w:tcW w:w="3694" w:type="dxa"/>
            <w:shd w:val="clear" w:color="auto" w:fill="auto"/>
          </w:tcPr>
          <w:p w14:paraId="74AEA7E7"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t>MAYOR DE 1.60 Y HASTA 1.70</w:t>
            </w:r>
          </w:p>
        </w:tc>
        <w:tc>
          <w:tcPr>
            <w:tcW w:w="2374" w:type="dxa"/>
            <w:shd w:val="clear" w:color="auto" w:fill="auto"/>
          </w:tcPr>
          <w:p w14:paraId="6B6C4885" w14:textId="77777777" w:rsidR="00E553AD" w:rsidRPr="003509C1" w:rsidRDefault="00E10E62" w:rsidP="00B20C46">
            <w:pPr>
              <w:pStyle w:val="TableParagraph"/>
              <w:spacing w:line="232" w:lineRule="exact"/>
              <w:ind w:right="15"/>
              <w:rPr>
                <w:sz w:val="18"/>
                <w:szCs w:val="18"/>
              </w:rPr>
            </w:pPr>
            <w:r w:rsidRPr="003509C1">
              <w:rPr>
                <w:sz w:val="18"/>
                <w:szCs w:val="18"/>
              </w:rPr>
              <w:t>$3.64</w:t>
            </w:r>
          </w:p>
        </w:tc>
        <w:tc>
          <w:tcPr>
            <w:tcW w:w="2696" w:type="dxa"/>
            <w:shd w:val="clear" w:color="auto" w:fill="auto"/>
            <w:vAlign w:val="center"/>
          </w:tcPr>
          <w:p w14:paraId="3426FD0B"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$151.52</w:t>
            </w:r>
          </w:p>
        </w:tc>
      </w:tr>
      <w:tr w:rsidR="00E553AD" w:rsidRPr="003509C1" w14:paraId="4C4B7550" w14:textId="77777777" w:rsidTr="002638E7">
        <w:trPr>
          <w:trHeight w:val="254"/>
        </w:trPr>
        <w:tc>
          <w:tcPr>
            <w:tcW w:w="3694" w:type="dxa"/>
            <w:shd w:val="clear" w:color="auto" w:fill="auto"/>
          </w:tcPr>
          <w:p w14:paraId="14DEA959" w14:textId="77777777" w:rsidR="00E553AD" w:rsidRPr="003509C1" w:rsidRDefault="00E10E62" w:rsidP="00B20C46">
            <w:pPr>
              <w:pStyle w:val="TableParagraph"/>
              <w:tabs>
                <w:tab w:val="left" w:pos="3485"/>
              </w:tabs>
              <w:spacing w:line="235" w:lineRule="exact"/>
              <w:ind w:right="15"/>
              <w:rPr>
                <w:sz w:val="18"/>
                <w:szCs w:val="18"/>
              </w:rPr>
            </w:pPr>
            <w:r w:rsidRPr="003509C1">
              <w:rPr>
                <w:sz w:val="18"/>
                <w:szCs w:val="18"/>
              </w:rPr>
              <w:t>MAYOR DE 1.70 Y HASTA 1.80</w:t>
            </w:r>
          </w:p>
        </w:tc>
        <w:tc>
          <w:tcPr>
            <w:tcW w:w="2374" w:type="dxa"/>
            <w:shd w:val="clear" w:color="auto" w:fill="auto"/>
          </w:tcPr>
          <w:p w14:paraId="3D137926" w14:textId="77777777" w:rsidR="00E553AD" w:rsidRPr="003509C1" w:rsidRDefault="00E10E62" w:rsidP="00B20C46">
            <w:pPr>
              <w:pStyle w:val="TableParagraph"/>
              <w:spacing w:line="235" w:lineRule="exact"/>
              <w:ind w:right="15"/>
              <w:rPr>
                <w:sz w:val="18"/>
                <w:szCs w:val="18"/>
              </w:rPr>
            </w:pPr>
            <w:r w:rsidRPr="003509C1">
              <w:rPr>
                <w:sz w:val="18"/>
                <w:szCs w:val="18"/>
              </w:rPr>
              <w:t>$3.72</w:t>
            </w:r>
          </w:p>
        </w:tc>
        <w:tc>
          <w:tcPr>
            <w:tcW w:w="2696" w:type="dxa"/>
            <w:shd w:val="clear" w:color="auto" w:fill="auto"/>
            <w:vAlign w:val="center"/>
          </w:tcPr>
          <w:p w14:paraId="2F1B7B07" w14:textId="77777777" w:rsidR="00E553AD" w:rsidRPr="003509C1" w:rsidRDefault="00E10E62" w:rsidP="00B20C46">
            <w:pPr>
              <w:pStyle w:val="TableParagraph"/>
              <w:tabs>
                <w:tab w:val="left" w:pos="108"/>
                <w:tab w:val="left" w:pos="2517"/>
              </w:tabs>
              <w:spacing w:line="235" w:lineRule="exact"/>
              <w:ind w:right="15"/>
              <w:rPr>
                <w:sz w:val="18"/>
                <w:szCs w:val="18"/>
              </w:rPr>
            </w:pPr>
            <w:r w:rsidRPr="003509C1">
              <w:rPr>
                <w:sz w:val="18"/>
                <w:szCs w:val="18"/>
              </w:rPr>
              <w:t>$156.02</w:t>
            </w:r>
          </w:p>
        </w:tc>
      </w:tr>
      <w:tr w:rsidR="00E553AD" w:rsidRPr="003509C1" w14:paraId="4B7B9FC6" w14:textId="77777777" w:rsidTr="002638E7">
        <w:trPr>
          <w:trHeight w:val="56"/>
        </w:trPr>
        <w:tc>
          <w:tcPr>
            <w:tcW w:w="3694" w:type="dxa"/>
            <w:shd w:val="clear" w:color="auto" w:fill="auto"/>
          </w:tcPr>
          <w:p w14:paraId="05E059A1" w14:textId="77777777" w:rsidR="00E553AD" w:rsidRPr="003509C1" w:rsidRDefault="00E10E62" w:rsidP="00B20C46">
            <w:pPr>
              <w:pStyle w:val="TableParagraph"/>
              <w:tabs>
                <w:tab w:val="left" w:pos="3485"/>
              </w:tabs>
              <w:spacing w:line="232" w:lineRule="exact"/>
              <w:ind w:right="15"/>
              <w:rPr>
                <w:sz w:val="18"/>
                <w:szCs w:val="18"/>
              </w:rPr>
            </w:pPr>
            <w:r w:rsidRPr="003509C1">
              <w:rPr>
                <w:sz w:val="18"/>
                <w:szCs w:val="18"/>
              </w:rPr>
              <w:lastRenderedPageBreak/>
              <w:t>MAYOR DE 1.80 Y HASTA 1.90</w:t>
            </w:r>
          </w:p>
        </w:tc>
        <w:tc>
          <w:tcPr>
            <w:tcW w:w="2374" w:type="dxa"/>
            <w:shd w:val="clear" w:color="auto" w:fill="auto"/>
          </w:tcPr>
          <w:p w14:paraId="0ADB279E" w14:textId="77777777" w:rsidR="00E553AD" w:rsidRPr="003509C1" w:rsidRDefault="00E10E62" w:rsidP="00B20C46">
            <w:pPr>
              <w:pStyle w:val="TableParagraph"/>
              <w:spacing w:line="232" w:lineRule="exact"/>
              <w:ind w:right="15"/>
              <w:rPr>
                <w:sz w:val="18"/>
                <w:szCs w:val="18"/>
              </w:rPr>
            </w:pPr>
            <w:r w:rsidRPr="003509C1">
              <w:rPr>
                <w:sz w:val="18"/>
                <w:szCs w:val="18"/>
              </w:rPr>
              <w:t>$3.76</w:t>
            </w:r>
          </w:p>
        </w:tc>
        <w:tc>
          <w:tcPr>
            <w:tcW w:w="2696" w:type="dxa"/>
            <w:shd w:val="clear" w:color="auto" w:fill="auto"/>
            <w:vAlign w:val="center"/>
          </w:tcPr>
          <w:p w14:paraId="148B9FBC" w14:textId="77777777" w:rsidR="00E553AD" w:rsidRPr="003509C1" w:rsidRDefault="00E10E62" w:rsidP="00B20C46">
            <w:pPr>
              <w:pStyle w:val="TableParagraph"/>
              <w:tabs>
                <w:tab w:val="left" w:pos="108"/>
                <w:tab w:val="left" w:pos="2517"/>
              </w:tabs>
              <w:spacing w:line="232" w:lineRule="exact"/>
              <w:ind w:right="15"/>
              <w:rPr>
                <w:sz w:val="18"/>
                <w:szCs w:val="18"/>
              </w:rPr>
            </w:pPr>
            <w:r w:rsidRPr="003509C1">
              <w:rPr>
                <w:sz w:val="18"/>
                <w:szCs w:val="18"/>
              </w:rPr>
              <w:t>$158.08</w:t>
            </w:r>
          </w:p>
        </w:tc>
      </w:tr>
      <w:tr w:rsidR="00E553AD" w:rsidRPr="003509C1" w14:paraId="41603596" w14:textId="77777777" w:rsidTr="002638E7">
        <w:trPr>
          <w:trHeight w:val="254"/>
        </w:trPr>
        <w:tc>
          <w:tcPr>
            <w:tcW w:w="3694" w:type="dxa"/>
            <w:shd w:val="clear" w:color="auto" w:fill="auto"/>
          </w:tcPr>
          <w:p w14:paraId="60AD5CC6" w14:textId="77777777" w:rsidR="00E553AD" w:rsidRPr="003509C1" w:rsidRDefault="00E10E62" w:rsidP="00B20C46">
            <w:pPr>
              <w:pStyle w:val="TableParagraph"/>
              <w:tabs>
                <w:tab w:val="left" w:pos="3485"/>
              </w:tabs>
              <w:spacing w:line="234" w:lineRule="exact"/>
              <w:ind w:right="15"/>
              <w:rPr>
                <w:sz w:val="18"/>
                <w:szCs w:val="18"/>
              </w:rPr>
            </w:pPr>
            <w:r w:rsidRPr="003509C1">
              <w:rPr>
                <w:sz w:val="18"/>
                <w:szCs w:val="18"/>
              </w:rPr>
              <w:t>MAYOR DE 1.90 Y HASTA 2.00</w:t>
            </w:r>
          </w:p>
        </w:tc>
        <w:tc>
          <w:tcPr>
            <w:tcW w:w="2374" w:type="dxa"/>
            <w:shd w:val="clear" w:color="auto" w:fill="auto"/>
          </w:tcPr>
          <w:p w14:paraId="75CCFCB5" w14:textId="77777777" w:rsidR="00E553AD" w:rsidRPr="003509C1" w:rsidRDefault="00E10E62" w:rsidP="00B20C46">
            <w:pPr>
              <w:pStyle w:val="TableParagraph"/>
              <w:spacing w:line="234" w:lineRule="exact"/>
              <w:ind w:right="15"/>
              <w:rPr>
                <w:sz w:val="18"/>
                <w:szCs w:val="18"/>
              </w:rPr>
            </w:pPr>
            <w:r w:rsidRPr="003509C1">
              <w:rPr>
                <w:sz w:val="18"/>
                <w:szCs w:val="18"/>
              </w:rPr>
              <w:t>$3.78</w:t>
            </w:r>
          </w:p>
        </w:tc>
        <w:tc>
          <w:tcPr>
            <w:tcW w:w="2696" w:type="dxa"/>
            <w:shd w:val="clear" w:color="auto" w:fill="auto"/>
            <w:vAlign w:val="center"/>
          </w:tcPr>
          <w:p w14:paraId="5407915B" w14:textId="77777777" w:rsidR="00E553AD" w:rsidRPr="003509C1" w:rsidRDefault="00E10E62" w:rsidP="00B20C46">
            <w:pPr>
              <w:pStyle w:val="TableParagraph"/>
              <w:tabs>
                <w:tab w:val="left" w:pos="108"/>
                <w:tab w:val="left" w:pos="2517"/>
              </w:tabs>
              <w:spacing w:line="234" w:lineRule="exact"/>
              <w:ind w:right="15"/>
              <w:rPr>
                <w:sz w:val="18"/>
                <w:szCs w:val="18"/>
              </w:rPr>
            </w:pPr>
            <w:r w:rsidRPr="003509C1">
              <w:rPr>
                <w:sz w:val="18"/>
                <w:szCs w:val="18"/>
              </w:rPr>
              <w:t>$160.12</w:t>
            </w:r>
          </w:p>
        </w:tc>
      </w:tr>
    </w:tbl>
    <w:p w14:paraId="22F49A0E" w14:textId="098CD12E" w:rsidR="00D25AB3" w:rsidRPr="003509C1" w:rsidRDefault="00D25AB3" w:rsidP="00B20C46">
      <w:pPr>
        <w:spacing w:line="234" w:lineRule="exact"/>
        <w:ind w:right="15"/>
        <w:jc w:val="right"/>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2"/>
        <w:gridCol w:w="2758"/>
        <w:gridCol w:w="2773"/>
      </w:tblGrid>
      <w:tr w:rsidR="00E553AD" w:rsidRPr="003509C1" w14:paraId="00CC6C58" w14:textId="77777777" w:rsidTr="002638E7">
        <w:trPr>
          <w:trHeight w:val="506"/>
        </w:trPr>
        <w:tc>
          <w:tcPr>
            <w:tcW w:w="3692" w:type="dxa"/>
            <w:shd w:val="clear" w:color="auto" w:fill="auto"/>
            <w:vAlign w:val="center"/>
          </w:tcPr>
          <w:p w14:paraId="1CC6C768" w14:textId="1CC09C5D" w:rsidR="00E553AD" w:rsidRPr="003509C1" w:rsidRDefault="00E10E62" w:rsidP="00B20C46">
            <w:pPr>
              <w:pStyle w:val="TableParagraph"/>
              <w:ind w:right="15"/>
              <w:rPr>
                <w:b/>
                <w:sz w:val="18"/>
                <w:szCs w:val="18"/>
              </w:rPr>
            </w:pPr>
            <w:r w:rsidRPr="003509C1">
              <w:rPr>
                <w:b/>
                <w:sz w:val="18"/>
                <w:szCs w:val="18"/>
              </w:rPr>
              <w:t>RANGO DE INCUMPLIMIENTO</w:t>
            </w:r>
          </w:p>
        </w:tc>
        <w:tc>
          <w:tcPr>
            <w:tcW w:w="2758" w:type="dxa"/>
            <w:shd w:val="clear" w:color="auto" w:fill="auto"/>
            <w:vAlign w:val="center"/>
          </w:tcPr>
          <w:p w14:paraId="10DC9CBA" w14:textId="77777777" w:rsidR="00E553AD" w:rsidRPr="003509C1" w:rsidRDefault="00E10E62" w:rsidP="00B20C46">
            <w:pPr>
              <w:pStyle w:val="TableParagraph"/>
              <w:spacing w:line="252" w:lineRule="exact"/>
              <w:ind w:right="15"/>
              <w:rPr>
                <w:b/>
                <w:sz w:val="18"/>
                <w:szCs w:val="18"/>
              </w:rPr>
            </w:pPr>
            <w:r w:rsidRPr="003509C1">
              <w:rPr>
                <w:b/>
                <w:sz w:val="18"/>
                <w:szCs w:val="18"/>
              </w:rPr>
              <w:t>CONTAMINANTES BÁSICOS</w:t>
            </w:r>
          </w:p>
        </w:tc>
        <w:tc>
          <w:tcPr>
            <w:tcW w:w="2773" w:type="dxa"/>
            <w:shd w:val="clear" w:color="auto" w:fill="auto"/>
            <w:vAlign w:val="center"/>
          </w:tcPr>
          <w:p w14:paraId="7A754B08" w14:textId="77777777" w:rsidR="00E553AD" w:rsidRPr="003509C1" w:rsidRDefault="00E10E62" w:rsidP="00B20C46">
            <w:pPr>
              <w:pStyle w:val="TableParagraph"/>
              <w:spacing w:line="252" w:lineRule="exact"/>
              <w:ind w:right="15"/>
              <w:rPr>
                <w:b/>
                <w:sz w:val="18"/>
                <w:szCs w:val="18"/>
              </w:rPr>
            </w:pPr>
            <w:r w:rsidRPr="003509C1">
              <w:rPr>
                <w:b/>
                <w:sz w:val="18"/>
                <w:szCs w:val="18"/>
              </w:rPr>
              <w:t>METALES PESADOS Y CIANUROS</w:t>
            </w:r>
          </w:p>
        </w:tc>
      </w:tr>
      <w:tr w:rsidR="00E553AD" w:rsidRPr="003509C1" w14:paraId="049660C4" w14:textId="77777777" w:rsidTr="002638E7">
        <w:trPr>
          <w:trHeight w:val="251"/>
        </w:trPr>
        <w:tc>
          <w:tcPr>
            <w:tcW w:w="3692" w:type="dxa"/>
            <w:shd w:val="clear" w:color="auto" w:fill="auto"/>
            <w:vAlign w:val="center"/>
          </w:tcPr>
          <w:p w14:paraId="3D6517F4" w14:textId="77777777" w:rsidR="00E553AD" w:rsidRPr="003509C1" w:rsidRDefault="00E10E62" w:rsidP="00B20C46">
            <w:pPr>
              <w:pStyle w:val="TableParagraph"/>
              <w:spacing w:line="232" w:lineRule="exact"/>
              <w:ind w:right="15"/>
              <w:rPr>
                <w:sz w:val="18"/>
                <w:szCs w:val="18"/>
              </w:rPr>
            </w:pPr>
            <w:r w:rsidRPr="003509C1">
              <w:rPr>
                <w:sz w:val="18"/>
                <w:szCs w:val="18"/>
              </w:rPr>
              <w:t>MAYOR DE 2.00 Y HASTA 2.10</w:t>
            </w:r>
          </w:p>
        </w:tc>
        <w:tc>
          <w:tcPr>
            <w:tcW w:w="2758" w:type="dxa"/>
            <w:shd w:val="clear" w:color="auto" w:fill="auto"/>
            <w:vAlign w:val="center"/>
          </w:tcPr>
          <w:p w14:paraId="6A54B704" w14:textId="77777777" w:rsidR="00E553AD" w:rsidRPr="003509C1" w:rsidRDefault="00E10E62" w:rsidP="00B20C46">
            <w:pPr>
              <w:pStyle w:val="TableParagraph"/>
              <w:spacing w:line="232" w:lineRule="exact"/>
              <w:ind w:right="15"/>
              <w:rPr>
                <w:sz w:val="18"/>
                <w:szCs w:val="18"/>
              </w:rPr>
            </w:pPr>
            <w:r w:rsidRPr="003509C1">
              <w:rPr>
                <w:sz w:val="18"/>
                <w:szCs w:val="18"/>
              </w:rPr>
              <w:t>$3.91</w:t>
            </w:r>
          </w:p>
        </w:tc>
        <w:tc>
          <w:tcPr>
            <w:tcW w:w="2773" w:type="dxa"/>
            <w:shd w:val="clear" w:color="auto" w:fill="auto"/>
            <w:vAlign w:val="center"/>
          </w:tcPr>
          <w:p w14:paraId="4EFE15C7" w14:textId="77777777" w:rsidR="00E553AD" w:rsidRPr="003509C1" w:rsidRDefault="00E10E62" w:rsidP="00B20C46">
            <w:pPr>
              <w:pStyle w:val="TableParagraph"/>
              <w:spacing w:line="232" w:lineRule="exact"/>
              <w:ind w:right="15"/>
              <w:rPr>
                <w:sz w:val="18"/>
                <w:szCs w:val="18"/>
              </w:rPr>
            </w:pPr>
            <w:r w:rsidRPr="003509C1">
              <w:rPr>
                <w:sz w:val="18"/>
                <w:szCs w:val="18"/>
              </w:rPr>
              <w:t>$162.06</w:t>
            </w:r>
          </w:p>
        </w:tc>
      </w:tr>
      <w:tr w:rsidR="00E553AD" w:rsidRPr="003509C1" w14:paraId="05EE6049" w14:textId="77777777" w:rsidTr="002638E7">
        <w:trPr>
          <w:trHeight w:val="254"/>
        </w:trPr>
        <w:tc>
          <w:tcPr>
            <w:tcW w:w="3692" w:type="dxa"/>
            <w:shd w:val="clear" w:color="auto" w:fill="auto"/>
            <w:vAlign w:val="center"/>
          </w:tcPr>
          <w:p w14:paraId="180B0125" w14:textId="77777777" w:rsidR="00E553AD" w:rsidRPr="003509C1" w:rsidRDefault="00E10E62" w:rsidP="00B20C46">
            <w:pPr>
              <w:pStyle w:val="TableParagraph"/>
              <w:spacing w:line="234" w:lineRule="exact"/>
              <w:ind w:right="15"/>
              <w:rPr>
                <w:sz w:val="18"/>
                <w:szCs w:val="18"/>
              </w:rPr>
            </w:pPr>
            <w:r w:rsidRPr="003509C1">
              <w:rPr>
                <w:sz w:val="18"/>
                <w:szCs w:val="18"/>
              </w:rPr>
              <w:t>MAYOR DE 2.10 Y HASTA 2.20</w:t>
            </w:r>
          </w:p>
        </w:tc>
        <w:tc>
          <w:tcPr>
            <w:tcW w:w="2758" w:type="dxa"/>
            <w:shd w:val="clear" w:color="auto" w:fill="auto"/>
            <w:vAlign w:val="center"/>
          </w:tcPr>
          <w:p w14:paraId="793795EB" w14:textId="77777777" w:rsidR="00E553AD" w:rsidRPr="003509C1" w:rsidRDefault="00E10E62" w:rsidP="00B20C46">
            <w:pPr>
              <w:pStyle w:val="TableParagraph"/>
              <w:spacing w:line="234" w:lineRule="exact"/>
              <w:ind w:right="15"/>
              <w:rPr>
                <w:sz w:val="18"/>
                <w:szCs w:val="18"/>
              </w:rPr>
            </w:pPr>
            <w:r w:rsidRPr="003509C1">
              <w:rPr>
                <w:sz w:val="18"/>
                <w:szCs w:val="18"/>
              </w:rPr>
              <w:t>$3.96</w:t>
            </w:r>
          </w:p>
        </w:tc>
        <w:tc>
          <w:tcPr>
            <w:tcW w:w="2773" w:type="dxa"/>
            <w:shd w:val="clear" w:color="auto" w:fill="auto"/>
            <w:vAlign w:val="center"/>
          </w:tcPr>
          <w:p w14:paraId="647F6263" w14:textId="77777777" w:rsidR="00E553AD" w:rsidRPr="003509C1" w:rsidRDefault="00E10E62" w:rsidP="00B20C46">
            <w:pPr>
              <w:pStyle w:val="TableParagraph"/>
              <w:spacing w:line="234" w:lineRule="exact"/>
              <w:ind w:right="15"/>
              <w:rPr>
                <w:sz w:val="18"/>
                <w:szCs w:val="18"/>
              </w:rPr>
            </w:pPr>
            <w:r w:rsidRPr="003509C1">
              <w:rPr>
                <w:sz w:val="18"/>
                <w:szCs w:val="18"/>
              </w:rPr>
              <w:t>$163.94</w:t>
            </w:r>
          </w:p>
        </w:tc>
      </w:tr>
      <w:tr w:rsidR="00E553AD" w:rsidRPr="003509C1" w14:paraId="0CCCD494" w14:textId="77777777" w:rsidTr="002638E7">
        <w:trPr>
          <w:trHeight w:val="251"/>
        </w:trPr>
        <w:tc>
          <w:tcPr>
            <w:tcW w:w="3692" w:type="dxa"/>
            <w:shd w:val="clear" w:color="auto" w:fill="auto"/>
            <w:vAlign w:val="center"/>
          </w:tcPr>
          <w:p w14:paraId="24F08EB6" w14:textId="77777777" w:rsidR="00E553AD" w:rsidRPr="003509C1" w:rsidRDefault="00E10E62" w:rsidP="00B20C46">
            <w:pPr>
              <w:pStyle w:val="TableParagraph"/>
              <w:spacing w:line="232" w:lineRule="exact"/>
              <w:ind w:right="15"/>
              <w:rPr>
                <w:sz w:val="18"/>
                <w:szCs w:val="18"/>
              </w:rPr>
            </w:pPr>
            <w:r w:rsidRPr="003509C1">
              <w:rPr>
                <w:sz w:val="18"/>
                <w:szCs w:val="18"/>
              </w:rPr>
              <w:t>MAYOR DE 2.20 Y HASTA 2.30</w:t>
            </w:r>
          </w:p>
        </w:tc>
        <w:tc>
          <w:tcPr>
            <w:tcW w:w="2758" w:type="dxa"/>
            <w:shd w:val="clear" w:color="auto" w:fill="auto"/>
            <w:vAlign w:val="center"/>
          </w:tcPr>
          <w:p w14:paraId="3B9FACD1" w14:textId="77777777" w:rsidR="00E553AD" w:rsidRPr="003509C1" w:rsidRDefault="00E10E62" w:rsidP="00B20C46">
            <w:pPr>
              <w:pStyle w:val="TableParagraph"/>
              <w:spacing w:line="232" w:lineRule="exact"/>
              <w:ind w:right="15"/>
              <w:rPr>
                <w:sz w:val="18"/>
                <w:szCs w:val="18"/>
              </w:rPr>
            </w:pPr>
            <w:r w:rsidRPr="003509C1">
              <w:rPr>
                <w:sz w:val="18"/>
                <w:szCs w:val="18"/>
              </w:rPr>
              <w:t>$3.99</w:t>
            </w:r>
          </w:p>
        </w:tc>
        <w:tc>
          <w:tcPr>
            <w:tcW w:w="2773" w:type="dxa"/>
            <w:shd w:val="clear" w:color="auto" w:fill="auto"/>
            <w:vAlign w:val="center"/>
          </w:tcPr>
          <w:p w14:paraId="77B59973" w14:textId="77777777" w:rsidR="00E553AD" w:rsidRPr="003509C1" w:rsidRDefault="00E10E62" w:rsidP="00B20C46">
            <w:pPr>
              <w:pStyle w:val="TableParagraph"/>
              <w:spacing w:line="232" w:lineRule="exact"/>
              <w:ind w:right="15"/>
              <w:rPr>
                <w:sz w:val="18"/>
                <w:szCs w:val="18"/>
              </w:rPr>
            </w:pPr>
            <w:r w:rsidRPr="003509C1">
              <w:rPr>
                <w:sz w:val="18"/>
                <w:szCs w:val="18"/>
              </w:rPr>
              <w:t>$165.77</w:t>
            </w:r>
          </w:p>
        </w:tc>
      </w:tr>
      <w:tr w:rsidR="00E553AD" w:rsidRPr="003509C1" w14:paraId="61F49A87" w14:textId="77777777" w:rsidTr="002638E7">
        <w:trPr>
          <w:trHeight w:val="253"/>
        </w:trPr>
        <w:tc>
          <w:tcPr>
            <w:tcW w:w="3692" w:type="dxa"/>
            <w:shd w:val="clear" w:color="auto" w:fill="auto"/>
            <w:vAlign w:val="center"/>
          </w:tcPr>
          <w:p w14:paraId="2903F8B9" w14:textId="77777777" w:rsidR="00E553AD" w:rsidRPr="003509C1" w:rsidRDefault="00E10E62" w:rsidP="00B20C46">
            <w:pPr>
              <w:pStyle w:val="TableParagraph"/>
              <w:spacing w:line="234" w:lineRule="exact"/>
              <w:ind w:right="15"/>
              <w:rPr>
                <w:sz w:val="18"/>
                <w:szCs w:val="18"/>
              </w:rPr>
            </w:pPr>
            <w:r w:rsidRPr="003509C1">
              <w:rPr>
                <w:sz w:val="18"/>
                <w:szCs w:val="18"/>
              </w:rPr>
              <w:t>MAYOR DE 2.30 Y HASTA 2.40</w:t>
            </w:r>
          </w:p>
        </w:tc>
        <w:tc>
          <w:tcPr>
            <w:tcW w:w="2758" w:type="dxa"/>
            <w:shd w:val="clear" w:color="auto" w:fill="auto"/>
            <w:vAlign w:val="center"/>
          </w:tcPr>
          <w:p w14:paraId="1869AB93" w14:textId="77777777" w:rsidR="00E553AD" w:rsidRPr="003509C1" w:rsidRDefault="00E10E62" w:rsidP="00B20C46">
            <w:pPr>
              <w:pStyle w:val="TableParagraph"/>
              <w:spacing w:line="234" w:lineRule="exact"/>
              <w:ind w:right="15"/>
              <w:rPr>
                <w:sz w:val="18"/>
                <w:szCs w:val="18"/>
              </w:rPr>
            </w:pPr>
            <w:r w:rsidRPr="003509C1">
              <w:rPr>
                <w:sz w:val="18"/>
                <w:szCs w:val="18"/>
              </w:rPr>
              <w:t>$4.03</w:t>
            </w:r>
          </w:p>
        </w:tc>
        <w:tc>
          <w:tcPr>
            <w:tcW w:w="2773" w:type="dxa"/>
            <w:shd w:val="clear" w:color="auto" w:fill="auto"/>
            <w:vAlign w:val="center"/>
          </w:tcPr>
          <w:p w14:paraId="28E7DC21" w14:textId="77777777" w:rsidR="00E553AD" w:rsidRPr="003509C1" w:rsidRDefault="00E10E62" w:rsidP="00B20C46">
            <w:pPr>
              <w:pStyle w:val="TableParagraph"/>
              <w:spacing w:line="234" w:lineRule="exact"/>
              <w:ind w:right="15"/>
              <w:rPr>
                <w:sz w:val="18"/>
                <w:szCs w:val="18"/>
              </w:rPr>
            </w:pPr>
            <w:r w:rsidRPr="003509C1">
              <w:rPr>
                <w:sz w:val="18"/>
                <w:szCs w:val="18"/>
              </w:rPr>
              <w:t>$167.55</w:t>
            </w:r>
          </w:p>
        </w:tc>
      </w:tr>
      <w:tr w:rsidR="00E553AD" w:rsidRPr="003509C1" w14:paraId="33F17D3E" w14:textId="77777777" w:rsidTr="002638E7">
        <w:trPr>
          <w:trHeight w:val="254"/>
        </w:trPr>
        <w:tc>
          <w:tcPr>
            <w:tcW w:w="3692" w:type="dxa"/>
            <w:shd w:val="clear" w:color="auto" w:fill="auto"/>
            <w:vAlign w:val="center"/>
          </w:tcPr>
          <w:p w14:paraId="7FD92440" w14:textId="77777777" w:rsidR="00E553AD" w:rsidRPr="003509C1" w:rsidRDefault="00E10E62" w:rsidP="00B20C46">
            <w:pPr>
              <w:pStyle w:val="TableParagraph"/>
              <w:spacing w:line="234" w:lineRule="exact"/>
              <w:ind w:right="15"/>
              <w:rPr>
                <w:sz w:val="18"/>
                <w:szCs w:val="18"/>
              </w:rPr>
            </w:pPr>
            <w:r w:rsidRPr="003509C1">
              <w:rPr>
                <w:sz w:val="18"/>
                <w:szCs w:val="18"/>
              </w:rPr>
              <w:t>MAYOR DE 2.40 Y HASTA 2.50</w:t>
            </w:r>
          </w:p>
        </w:tc>
        <w:tc>
          <w:tcPr>
            <w:tcW w:w="2758" w:type="dxa"/>
            <w:shd w:val="clear" w:color="auto" w:fill="auto"/>
            <w:vAlign w:val="center"/>
          </w:tcPr>
          <w:p w14:paraId="4850AB14" w14:textId="77777777" w:rsidR="00E553AD" w:rsidRPr="003509C1" w:rsidRDefault="00E10E62" w:rsidP="00B20C46">
            <w:pPr>
              <w:pStyle w:val="TableParagraph"/>
              <w:spacing w:line="234" w:lineRule="exact"/>
              <w:ind w:right="15"/>
              <w:rPr>
                <w:sz w:val="18"/>
                <w:szCs w:val="18"/>
              </w:rPr>
            </w:pPr>
            <w:r w:rsidRPr="003509C1">
              <w:rPr>
                <w:sz w:val="18"/>
                <w:szCs w:val="18"/>
              </w:rPr>
              <w:t>$4.06</w:t>
            </w:r>
          </w:p>
        </w:tc>
        <w:tc>
          <w:tcPr>
            <w:tcW w:w="2773" w:type="dxa"/>
            <w:shd w:val="clear" w:color="auto" w:fill="auto"/>
            <w:vAlign w:val="center"/>
          </w:tcPr>
          <w:p w14:paraId="59BFF39C" w14:textId="77777777" w:rsidR="00E553AD" w:rsidRPr="003509C1" w:rsidRDefault="00E10E62" w:rsidP="00B20C46">
            <w:pPr>
              <w:pStyle w:val="TableParagraph"/>
              <w:spacing w:line="234" w:lineRule="exact"/>
              <w:ind w:right="15"/>
              <w:rPr>
                <w:sz w:val="18"/>
                <w:szCs w:val="18"/>
              </w:rPr>
            </w:pPr>
            <w:r w:rsidRPr="003509C1">
              <w:rPr>
                <w:sz w:val="18"/>
                <w:szCs w:val="18"/>
              </w:rPr>
              <w:t>$169.23</w:t>
            </w:r>
          </w:p>
        </w:tc>
      </w:tr>
      <w:tr w:rsidR="00E553AD" w:rsidRPr="003509C1" w14:paraId="73AACB9D" w14:textId="77777777" w:rsidTr="002638E7">
        <w:trPr>
          <w:trHeight w:val="251"/>
        </w:trPr>
        <w:tc>
          <w:tcPr>
            <w:tcW w:w="3692" w:type="dxa"/>
            <w:shd w:val="clear" w:color="auto" w:fill="auto"/>
            <w:vAlign w:val="center"/>
          </w:tcPr>
          <w:p w14:paraId="525E77A2" w14:textId="77777777" w:rsidR="00E553AD" w:rsidRPr="003509C1" w:rsidRDefault="00E10E62" w:rsidP="00B20C46">
            <w:pPr>
              <w:pStyle w:val="TableParagraph"/>
              <w:spacing w:line="232" w:lineRule="exact"/>
              <w:ind w:right="15"/>
              <w:rPr>
                <w:sz w:val="18"/>
                <w:szCs w:val="18"/>
              </w:rPr>
            </w:pPr>
            <w:r w:rsidRPr="003509C1">
              <w:rPr>
                <w:sz w:val="18"/>
                <w:szCs w:val="18"/>
              </w:rPr>
              <w:t>MAYOR DE 2.50 Y HASTA 2.60</w:t>
            </w:r>
          </w:p>
        </w:tc>
        <w:tc>
          <w:tcPr>
            <w:tcW w:w="2758" w:type="dxa"/>
            <w:shd w:val="clear" w:color="auto" w:fill="auto"/>
            <w:vAlign w:val="center"/>
          </w:tcPr>
          <w:p w14:paraId="0D205FF7" w14:textId="77777777" w:rsidR="00E553AD" w:rsidRPr="003509C1" w:rsidRDefault="00E10E62" w:rsidP="00B20C46">
            <w:pPr>
              <w:pStyle w:val="TableParagraph"/>
              <w:spacing w:line="232" w:lineRule="exact"/>
              <w:ind w:right="15"/>
              <w:rPr>
                <w:sz w:val="18"/>
                <w:szCs w:val="18"/>
              </w:rPr>
            </w:pPr>
            <w:r w:rsidRPr="003509C1">
              <w:rPr>
                <w:sz w:val="18"/>
                <w:szCs w:val="18"/>
              </w:rPr>
              <w:t>$4.10</w:t>
            </w:r>
          </w:p>
        </w:tc>
        <w:tc>
          <w:tcPr>
            <w:tcW w:w="2773" w:type="dxa"/>
            <w:shd w:val="clear" w:color="auto" w:fill="auto"/>
            <w:vAlign w:val="center"/>
          </w:tcPr>
          <w:p w14:paraId="2E0E3F9A" w14:textId="77777777" w:rsidR="00E553AD" w:rsidRPr="003509C1" w:rsidRDefault="00E10E62" w:rsidP="00B20C46">
            <w:pPr>
              <w:pStyle w:val="TableParagraph"/>
              <w:spacing w:line="232" w:lineRule="exact"/>
              <w:ind w:right="15"/>
              <w:rPr>
                <w:sz w:val="18"/>
                <w:szCs w:val="18"/>
              </w:rPr>
            </w:pPr>
            <w:r w:rsidRPr="003509C1">
              <w:rPr>
                <w:sz w:val="18"/>
                <w:szCs w:val="18"/>
              </w:rPr>
              <w:t>$170.86</w:t>
            </w:r>
          </w:p>
        </w:tc>
      </w:tr>
      <w:tr w:rsidR="00E553AD" w:rsidRPr="003509C1" w14:paraId="4358DF19" w14:textId="77777777" w:rsidTr="002638E7">
        <w:trPr>
          <w:trHeight w:val="254"/>
        </w:trPr>
        <w:tc>
          <w:tcPr>
            <w:tcW w:w="3692" w:type="dxa"/>
            <w:shd w:val="clear" w:color="auto" w:fill="auto"/>
            <w:vAlign w:val="center"/>
          </w:tcPr>
          <w:p w14:paraId="7A52299D" w14:textId="77777777" w:rsidR="00E553AD" w:rsidRPr="003509C1" w:rsidRDefault="00E10E62" w:rsidP="00B20C46">
            <w:pPr>
              <w:pStyle w:val="TableParagraph"/>
              <w:spacing w:line="234" w:lineRule="exact"/>
              <w:ind w:right="15"/>
              <w:rPr>
                <w:sz w:val="18"/>
                <w:szCs w:val="18"/>
              </w:rPr>
            </w:pPr>
            <w:r w:rsidRPr="003509C1">
              <w:rPr>
                <w:sz w:val="18"/>
                <w:szCs w:val="18"/>
              </w:rPr>
              <w:t>MAYOR DE 2.60 Y HASTA 2.70</w:t>
            </w:r>
          </w:p>
        </w:tc>
        <w:tc>
          <w:tcPr>
            <w:tcW w:w="2758" w:type="dxa"/>
            <w:shd w:val="clear" w:color="auto" w:fill="auto"/>
            <w:vAlign w:val="center"/>
          </w:tcPr>
          <w:p w14:paraId="3D13554F" w14:textId="77777777" w:rsidR="00E553AD" w:rsidRPr="003509C1" w:rsidRDefault="00E10E62" w:rsidP="00B20C46">
            <w:pPr>
              <w:pStyle w:val="TableParagraph"/>
              <w:spacing w:line="234" w:lineRule="exact"/>
              <w:ind w:right="15"/>
              <w:rPr>
                <w:sz w:val="18"/>
                <w:szCs w:val="18"/>
              </w:rPr>
            </w:pPr>
            <w:r w:rsidRPr="003509C1">
              <w:rPr>
                <w:sz w:val="18"/>
                <w:szCs w:val="18"/>
              </w:rPr>
              <w:t>$4.14</w:t>
            </w:r>
          </w:p>
        </w:tc>
        <w:tc>
          <w:tcPr>
            <w:tcW w:w="2773" w:type="dxa"/>
            <w:shd w:val="clear" w:color="auto" w:fill="auto"/>
            <w:vAlign w:val="center"/>
          </w:tcPr>
          <w:p w14:paraId="29BC997B" w14:textId="77777777" w:rsidR="00E553AD" w:rsidRPr="003509C1" w:rsidRDefault="00E10E62" w:rsidP="00B20C46">
            <w:pPr>
              <w:pStyle w:val="TableParagraph"/>
              <w:spacing w:line="234" w:lineRule="exact"/>
              <w:ind w:right="15"/>
              <w:rPr>
                <w:sz w:val="18"/>
                <w:szCs w:val="18"/>
              </w:rPr>
            </w:pPr>
            <w:r w:rsidRPr="003509C1">
              <w:rPr>
                <w:sz w:val="18"/>
                <w:szCs w:val="18"/>
              </w:rPr>
              <w:t>$172.48</w:t>
            </w:r>
          </w:p>
        </w:tc>
      </w:tr>
      <w:tr w:rsidR="00E553AD" w:rsidRPr="003509C1" w14:paraId="6BF3BDD8" w14:textId="77777777" w:rsidTr="002638E7">
        <w:trPr>
          <w:trHeight w:val="251"/>
        </w:trPr>
        <w:tc>
          <w:tcPr>
            <w:tcW w:w="3692" w:type="dxa"/>
            <w:shd w:val="clear" w:color="auto" w:fill="auto"/>
            <w:vAlign w:val="center"/>
          </w:tcPr>
          <w:p w14:paraId="43738CA3" w14:textId="77777777" w:rsidR="00E553AD" w:rsidRPr="003509C1" w:rsidRDefault="00E10E62" w:rsidP="00B20C46">
            <w:pPr>
              <w:pStyle w:val="TableParagraph"/>
              <w:spacing w:line="232" w:lineRule="exact"/>
              <w:ind w:right="15"/>
              <w:rPr>
                <w:sz w:val="18"/>
                <w:szCs w:val="18"/>
              </w:rPr>
            </w:pPr>
            <w:r w:rsidRPr="003509C1">
              <w:rPr>
                <w:sz w:val="18"/>
                <w:szCs w:val="18"/>
              </w:rPr>
              <w:t>MAYOR DE 2.70 Y HASTA 2.80</w:t>
            </w:r>
          </w:p>
        </w:tc>
        <w:tc>
          <w:tcPr>
            <w:tcW w:w="2758" w:type="dxa"/>
            <w:shd w:val="clear" w:color="auto" w:fill="auto"/>
            <w:vAlign w:val="center"/>
          </w:tcPr>
          <w:p w14:paraId="42E718CA" w14:textId="77777777" w:rsidR="00E553AD" w:rsidRPr="003509C1" w:rsidRDefault="00E10E62" w:rsidP="00B20C46">
            <w:pPr>
              <w:pStyle w:val="TableParagraph"/>
              <w:spacing w:line="232" w:lineRule="exact"/>
              <w:ind w:right="15"/>
              <w:rPr>
                <w:sz w:val="18"/>
                <w:szCs w:val="18"/>
              </w:rPr>
            </w:pPr>
            <w:r w:rsidRPr="003509C1">
              <w:rPr>
                <w:sz w:val="18"/>
                <w:szCs w:val="18"/>
              </w:rPr>
              <w:t>$4.18</w:t>
            </w:r>
          </w:p>
        </w:tc>
        <w:tc>
          <w:tcPr>
            <w:tcW w:w="2773" w:type="dxa"/>
            <w:shd w:val="clear" w:color="auto" w:fill="auto"/>
            <w:vAlign w:val="center"/>
          </w:tcPr>
          <w:p w14:paraId="36AED37A" w14:textId="77777777" w:rsidR="00E553AD" w:rsidRPr="003509C1" w:rsidRDefault="00E10E62" w:rsidP="00B20C46">
            <w:pPr>
              <w:pStyle w:val="TableParagraph"/>
              <w:spacing w:line="232" w:lineRule="exact"/>
              <w:ind w:right="15"/>
              <w:rPr>
                <w:sz w:val="18"/>
                <w:szCs w:val="18"/>
              </w:rPr>
            </w:pPr>
            <w:r w:rsidRPr="003509C1">
              <w:rPr>
                <w:sz w:val="18"/>
                <w:szCs w:val="18"/>
              </w:rPr>
              <w:t>$174.03</w:t>
            </w:r>
          </w:p>
        </w:tc>
      </w:tr>
      <w:tr w:rsidR="00E553AD" w:rsidRPr="003509C1" w14:paraId="6F5274E1" w14:textId="77777777" w:rsidTr="002638E7">
        <w:trPr>
          <w:trHeight w:val="253"/>
        </w:trPr>
        <w:tc>
          <w:tcPr>
            <w:tcW w:w="3692" w:type="dxa"/>
            <w:shd w:val="clear" w:color="auto" w:fill="auto"/>
            <w:vAlign w:val="center"/>
          </w:tcPr>
          <w:p w14:paraId="00C6EF19" w14:textId="77777777" w:rsidR="00E553AD" w:rsidRPr="003509C1" w:rsidRDefault="00E10E62" w:rsidP="00B20C46">
            <w:pPr>
              <w:pStyle w:val="TableParagraph"/>
              <w:spacing w:line="234" w:lineRule="exact"/>
              <w:ind w:right="15"/>
              <w:rPr>
                <w:sz w:val="18"/>
                <w:szCs w:val="18"/>
              </w:rPr>
            </w:pPr>
            <w:r w:rsidRPr="003509C1">
              <w:rPr>
                <w:sz w:val="18"/>
                <w:szCs w:val="18"/>
              </w:rPr>
              <w:t>MAYOR DE 2.80 Y HASTA 2.90</w:t>
            </w:r>
          </w:p>
        </w:tc>
        <w:tc>
          <w:tcPr>
            <w:tcW w:w="2758" w:type="dxa"/>
            <w:shd w:val="clear" w:color="auto" w:fill="auto"/>
            <w:vAlign w:val="center"/>
          </w:tcPr>
          <w:p w14:paraId="6ACF4DA6" w14:textId="77777777" w:rsidR="00E553AD" w:rsidRPr="003509C1" w:rsidRDefault="00E10E62" w:rsidP="00B20C46">
            <w:pPr>
              <w:pStyle w:val="TableParagraph"/>
              <w:spacing w:line="234" w:lineRule="exact"/>
              <w:ind w:right="15"/>
              <w:rPr>
                <w:sz w:val="18"/>
                <w:szCs w:val="18"/>
              </w:rPr>
            </w:pPr>
            <w:r w:rsidRPr="003509C1">
              <w:rPr>
                <w:sz w:val="18"/>
                <w:szCs w:val="18"/>
              </w:rPr>
              <w:t>$4.23</w:t>
            </w:r>
          </w:p>
        </w:tc>
        <w:tc>
          <w:tcPr>
            <w:tcW w:w="2773" w:type="dxa"/>
            <w:shd w:val="clear" w:color="auto" w:fill="auto"/>
            <w:vAlign w:val="center"/>
          </w:tcPr>
          <w:p w14:paraId="2DE2C2A8" w14:textId="77777777" w:rsidR="00E553AD" w:rsidRPr="003509C1" w:rsidRDefault="00E10E62" w:rsidP="00B20C46">
            <w:pPr>
              <w:pStyle w:val="TableParagraph"/>
              <w:spacing w:line="234" w:lineRule="exact"/>
              <w:ind w:right="15"/>
              <w:rPr>
                <w:sz w:val="18"/>
                <w:szCs w:val="18"/>
              </w:rPr>
            </w:pPr>
            <w:r w:rsidRPr="003509C1">
              <w:rPr>
                <w:sz w:val="18"/>
                <w:szCs w:val="18"/>
              </w:rPr>
              <w:t>$175.55</w:t>
            </w:r>
          </w:p>
        </w:tc>
      </w:tr>
      <w:tr w:rsidR="00E553AD" w:rsidRPr="003509C1" w14:paraId="5FEF767F" w14:textId="77777777" w:rsidTr="002638E7">
        <w:trPr>
          <w:trHeight w:val="251"/>
        </w:trPr>
        <w:tc>
          <w:tcPr>
            <w:tcW w:w="3692" w:type="dxa"/>
            <w:shd w:val="clear" w:color="auto" w:fill="auto"/>
            <w:vAlign w:val="center"/>
          </w:tcPr>
          <w:p w14:paraId="495AD160" w14:textId="77777777" w:rsidR="00E553AD" w:rsidRPr="003509C1" w:rsidRDefault="00E10E62" w:rsidP="00B20C46">
            <w:pPr>
              <w:pStyle w:val="TableParagraph"/>
              <w:spacing w:line="232" w:lineRule="exact"/>
              <w:ind w:right="15"/>
              <w:rPr>
                <w:sz w:val="18"/>
                <w:szCs w:val="18"/>
              </w:rPr>
            </w:pPr>
            <w:r w:rsidRPr="003509C1">
              <w:rPr>
                <w:sz w:val="18"/>
                <w:szCs w:val="18"/>
              </w:rPr>
              <w:t>MAYOR DE 2.90 Y HASTA 3.00</w:t>
            </w:r>
          </w:p>
        </w:tc>
        <w:tc>
          <w:tcPr>
            <w:tcW w:w="2758" w:type="dxa"/>
            <w:shd w:val="clear" w:color="auto" w:fill="auto"/>
            <w:vAlign w:val="center"/>
          </w:tcPr>
          <w:p w14:paraId="3C1F309C" w14:textId="77777777" w:rsidR="00E553AD" w:rsidRPr="003509C1" w:rsidRDefault="00E10E62" w:rsidP="00B20C46">
            <w:pPr>
              <w:pStyle w:val="TableParagraph"/>
              <w:spacing w:line="232" w:lineRule="exact"/>
              <w:ind w:right="15"/>
              <w:rPr>
                <w:sz w:val="18"/>
                <w:szCs w:val="18"/>
              </w:rPr>
            </w:pPr>
            <w:r w:rsidRPr="003509C1">
              <w:rPr>
                <w:sz w:val="18"/>
                <w:szCs w:val="18"/>
              </w:rPr>
              <w:t>$4.27</w:t>
            </w:r>
          </w:p>
        </w:tc>
        <w:tc>
          <w:tcPr>
            <w:tcW w:w="2773" w:type="dxa"/>
            <w:shd w:val="clear" w:color="auto" w:fill="auto"/>
            <w:vAlign w:val="center"/>
          </w:tcPr>
          <w:p w14:paraId="13989742" w14:textId="77777777" w:rsidR="00E553AD" w:rsidRPr="003509C1" w:rsidRDefault="00E10E62" w:rsidP="00B20C46">
            <w:pPr>
              <w:pStyle w:val="TableParagraph"/>
              <w:spacing w:line="232" w:lineRule="exact"/>
              <w:ind w:right="15"/>
              <w:rPr>
                <w:sz w:val="18"/>
                <w:szCs w:val="18"/>
              </w:rPr>
            </w:pPr>
            <w:r w:rsidRPr="003509C1">
              <w:rPr>
                <w:sz w:val="18"/>
                <w:szCs w:val="18"/>
              </w:rPr>
              <w:t>$177.02</w:t>
            </w:r>
          </w:p>
        </w:tc>
      </w:tr>
      <w:tr w:rsidR="00E553AD" w:rsidRPr="003509C1" w14:paraId="184AE4CB" w14:textId="77777777" w:rsidTr="002638E7">
        <w:trPr>
          <w:trHeight w:val="254"/>
        </w:trPr>
        <w:tc>
          <w:tcPr>
            <w:tcW w:w="3692" w:type="dxa"/>
            <w:shd w:val="clear" w:color="auto" w:fill="auto"/>
            <w:vAlign w:val="center"/>
          </w:tcPr>
          <w:p w14:paraId="00A1D6D5" w14:textId="77777777" w:rsidR="00E553AD" w:rsidRPr="003509C1" w:rsidRDefault="00E10E62" w:rsidP="00B20C46">
            <w:pPr>
              <w:pStyle w:val="TableParagraph"/>
              <w:spacing w:line="234" w:lineRule="exact"/>
              <w:ind w:right="15"/>
              <w:rPr>
                <w:sz w:val="18"/>
                <w:szCs w:val="18"/>
              </w:rPr>
            </w:pPr>
            <w:r w:rsidRPr="003509C1">
              <w:rPr>
                <w:sz w:val="18"/>
                <w:szCs w:val="18"/>
              </w:rPr>
              <w:t>MAYOR DE 3.00 Y HASTA 3.10</w:t>
            </w:r>
          </w:p>
        </w:tc>
        <w:tc>
          <w:tcPr>
            <w:tcW w:w="2758" w:type="dxa"/>
            <w:shd w:val="clear" w:color="auto" w:fill="auto"/>
            <w:vAlign w:val="center"/>
          </w:tcPr>
          <w:p w14:paraId="5BBB640C" w14:textId="77777777" w:rsidR="00E553AD" w:rsidRPr="003509C1" w:rsidRDefault="00E10E62" w:rsidP="00B20C46">
            <w:pPr>
              <w:pStyle w:val="TableParagraph"/>
              <w:spacing w:line="234" w:lineRule="exact"/>
              <w:ind w:right="15"/>
              <w:rPr>
                <w:sz w:val="18"/>
                <w:szCs w:val="18"/>
              </w:rPr>
            </w:pPr>
            <w:r w:rsidRPr="003509C1">
              <w:rPr>
                <w:sz w:val="18"/>
                <w:szCs w:val="18"/>
              </w:rPr>
              <w:t>$4.33</w:t>
            </w:r>
          </w:p>
        </w:tc>
        <w:tc>
          <w:tcPr>
            <w:tcW w:w="2773" w:type="dxa"/>
            <w:shd w:val="clear" w:color="auto" w:fill="auto"/>
            <w:vAlign w:val="center"/>
          </w:tcPr>
          <w:p w14:paraId="3EFA02D1" w14:textId="77777777" w:rsidR="00E553AD" w:rsidRPr="003509C1" w:rsidRDefault="00E10E62" w:rsidP="00B20C46">
            <w:pPr>
              <w:pStyle w:val="TableParagraph"/>
              <w:spacing w:line="234" w:lineRule="exact"/>
              <w:ind w:right="15"/>
              <w:rPr>
                <w:sz w:val="18"/>
                <w:szCs w:val="18"/>
              </w:rPr>
            </w:pPr>
            <w:r w:rsidRPr="003509C1">
              <w:rPr>
                <w:sz w:val="18"/>
                <w:szCs w:val="18"/>
              </w:rPr>
              <w:t>$178.48</w:t>
            </w:r>
          </w:p>
        </w:tc>
      </w:tr>
      <w:tr w:rsidR="00E553AD" w:rsidRPr="003509C1" w14:paraId="3C40CFEB" w14:textId="77777777" w:rsidTr="002638E7">
        <w:trPr>
          <w:trHeight w:val="254"/>
        </w:trPr>
        <w:tc>
          <w:tcPr>
            <w:tcW w:w="3692" w:type="dxa"/>
            <w:shd w:val="clear" w:color="auto" w:fill="auto"/>
            <w:vAlign w:val="center"/>
          </w:tcPr>
          <w:p w14:paraId="0C38038F" w14:textId="77777777" w:rsidR="00E553AD" w:rsidRPr="003509C1" w:rsidRDefault="00E10E62" w:rsidP="00B20C46">
            <w:pPr>
              <w:pStyle w:val="TableParagraph"/>
              <w:spacing w:line="235" w:lineRule="exact"/>
              <w:ind w:right="15"/>
              <w:rPr>
                <w:sz w:val="18"/>
                <w:szCs w:val="18"/>
              </w:rPr>
            </w:pPr>
            <w:r w:rsidRPr="003509C1">
              <w:rPr>
                <w:sz w:val="18"/>
                <w:szCs w:val="18"/>
              </w:rPr>
              <w:t>MAYOR DE 3.10 Y HASTA 3.20</w:t>
            </w:r>
          </w:p>
        </w:tc>
        <w:tc>
          <w:tcPr>
            <w:tcW w:w="2758" w:type="dxa"/>
            <w:shd w:val="clear" w:color="auto" w:fill="auto"/>
            <w:vAlign w:val="center"/>
          </w:tcPr>
          <w:p w14:paraId="5BED472F" w14:textId="77777777" w:rsidR="00E553AD" w:rsidRPr="003509C1" w:rsidRDefault="00E10E62" w:rsidP="00B20C46">
            <w:pPr>
              <w:pStyle w:val="TableParagraph"/>
              <w:spacing w:line="235" w:lineRule="exact"/>
              <w:ind w:right="15"/>
              <w:rPr>
                <w:sz w:val="18"/>
                <w:szCs w:val="18"/>
              </w:rPr>
            </w:pPr>
            <w:r w:rsidRPr="003509C1">
              <w:rPr>
                <w:sz w:val="18"/>
                <w:szCs w:val="18"/>
              </w:rPr>
              <w:t>$4.36</w:t>
            </w:r>
          </w:p>
        </w:tc>
        <w:tc>
          <w:tcPr>
            <w:tcW w:w="2773" w:type="dxa"/>
            <w:shd w:val="clear" w:color="auto" w:fill="auto"/>
            <w:vAlign w:val="center"/>
          </w:tcPr>
          <w:p w14:paraId="38D0C5CB" w14:textId="77777777" w:rsidR="00E553AD" w:rsidRPr="003509C1" w:rsidRDefault="00E10E62" w:rsidP="00B20C46">
            <w:pPr>
              <w:pStyle w:val="TableParagraph"/>
              <w:spacing w:line="235" w:lineRule="exact"/>
              <w:ind w:right="15"/>
              <w:rPr>
                <w:sz w:val="18"/>
                <w:szCs w:val="18"/>
              </w:rPr>
            </w:pPr>
            <w:r w:rsidRPr="003509C1">
              <w:rPr>
                <w:sz w:val="18"/>
                <w:szCs w:val="18"/>
              </w:rPr>
              <w:t>$179.90</w:t>
            </w:r>
          </w:p>
        </w:tc>
      </w:tr>
      <w:tr w:rsidR="00E553AD" w:rsidRPr="003509C1" w14:paraId="476EF951" w14:textId="77777777" w:rsidTr="002638E7">
        <w:trPr>
          <w:trHeight w:val="251"/>
        </w:trPr>
        <w:tc>
          <w:tcPr>
            <w:tcW w:w="3692" w:type="dxa"/>
            <w:shd w:val="clear" w:color="auto" w:fill="auto"/>
            <w:vAlign w:val="center"/>
          </w:tcPr>
          <w:p w14:paraId="1D7535AD" w14:textId="77777777" w:rsidR="00E553AD" w:rsidRPr="003509C1" w:rsidRDefault="00E10E62" w:rsidP="00B20C46">
            <w:pPr>
              <w:pStyle w:val="TableParagraph"/>
              <w:spacing w:line="232" w:lineRule="exact"/>
              <w:ind w:right="15"/>
              <w:rPr>
                <w:sz w:val="18"/>
                <w:szCs w:val="18"/>
              </w:rPr>
            </w:pPr>
            <w:r w:rsidRPr="003509C1">
              <w:rPr>
                <w:sz w:val="18"/>
                <w:szCs w:val="18"/>
              </w:rPr>
              <w:t>MAYOR DE 3.20 Y HASTA 3.30</w:t>
            </w:r>
          </w:p>
        </w:tc>
        <w:tc>
          <w:tcPr>
            <w:tcW w:w="2758" w:type="dxa"/>
            <w:shd w:val="clear" w:color="auto" w:fill="auto"/>
            <w:vAlign w:val="center"/>
          </w:tcPr>
          <w:p w14:paraId="3498F661" w14:textId="77777777" w:rsidR="00E553AD" w:rsidRPr="003509C1" w:rsidRDefault="00E10E62" w:rsidP="00B20C46">
            <w:pPr>
              <w:pStyle w:val="TableParagraph"/>
              <w:spacing w:line="232" w:lineRule="exact"/>
              <w:ind w:right="15"/>
              <w:rPr>
                <w:sz w:val="18"/>
                <w:szCs w:val="18"/>
              </w:rPr>
            </w:pPr>
            <w:r w:rsidRPr="003509C1">
              <w:rPr>
                <w:sz w:val="18"/>
                <w:szCs w:val="18"/>
              </w:rPr>
              <w:t>$4.39</w:t>
            </w:r>
          </w:p>
        </w:tc>
        <w:tc>
          <w:tcPr>
            <w:tcW w:w="2773" w:type="dxa"/>
            <w:shd w:val="clear" w:color="auto" w:fill="auto"/>
            <w:vAlign w:val="center"/>
          </w:tcPr>
          <w:p w14:paraId="6B30BA7B" w14:textId="77777777" w:rsidR="00E553AD" w:rsidRPr="003509C1" w:rsidRDefault="00E10E62" w:rsidP="00B20C46">
            <w:pPr>
              <w:pStyle w:val="TableParagraph"/>
              <w:spacing w:line="232" w:lineRule="exact"/>
              <w:ind w:right="15"/>
              <w:rPr>
                <w:sz w:val="18"/>
                <w:szCs w:val="18"/>
              </w:rPr>
            </w:pPr>
            <w:r w:rsidRPr="003509C1">
              <w:rPr>
                <w:sz w:val="18"/>
                <w:szCs w:val="18"/>
              </w:rPr>
              <w:t>$181.27</w:t>
            </w:r>
          </w:p>
        </w:tc>
      </w:tr>
      <w:tr w:rsidR="00E553AD" w:rsidRPr="003509C1" w14:paraId="5A53053C" w14:textId="77777777" w:rsidTr="002638E7">
        <w:trPr>
          <w:trHeight w:val="254"/>
        </w:trPr>
        <w:tc>
          <w:tcPr>
            <w:tcW w:w="3692" w:type="dxa"/>
            <w:shd w:val="clear" w:color="auto" w:fill="auto"/>
            <w:vAlign w:val="center"/>
          </w:tcPr>
          <w:p w14:paraId="075F835A" w14:textId="77777777" w:rsidR="00E553AD" w:rsidRPr="003509C1" w:rsidRDefault="00E10E62" w:rsidP="00B20C46">
            <w:pPr>
              <w:pStyle w:val="TableParagraph"/>
              <w:spacing w:line="234" w:lineRule="exact"/>
              <w:ind w:right="15"/>
              <w:rPr>
                <w:sz w:val="18"/>
                <w:szCs w:val="18"/>
              </w:rPr>
            </w:pPr>
            <w:r w:rsidRPr="003509C1">
              <w:rPr>
                <w:sz w:val="18"/>
                <w:szCs w:val="18"/>
              </w:rPr>
              <w:t>MAYOR DE 3.30 Y HASTA 3.40</w:t>
            </w:r>
          </w:p>
        </w:tc>
        <w:tc>
          <w:tcPr>
            <w:tcW w:w="2758" w:type="dxa"/>
            <w:shd w:val="clear" w:color="auto" w:fill="auto"/>
            <w:vAlign w:val="center"/>
          </w:tcPr>
          <w:p w14:paraId="763ECEE3" w14:textId="77777777" w:rsidR="00E553AD" w:rsidRPr="003509C1" w:rsidRDefault="00E10E62" w:rsidP="00B20C46">
            <w:pPr>
              <w:pStyle w:val="TableParagraph"/>
              <w:spacing w:line="234" w:lineRule="exact"/>
              <w:ind w:right="15"/>
              <w:rPr>
                <w:sz w:val="18"/>
                <w:szCs w:val="18"/>
              </w:rPr>
            </w:pPr>
            <w:r w:rsidRPr="003509C1">
              <w:rPr>
                <w:sz w:val="18"/>
                <w:szCs w:val="18"/>
              </w:rPr>
              <w:t>$4.42</w:t>
            </w:r>
          </w:p>
        </w:tc>
        <w:tc>
          <w:tcPr>
            <w:tcW w:w="2773" w:type="dxa"/>
            <w:shd w:val="clear" w:color="auto" w:fill="auto"/>
            <w:vAlign w:val="center"/>
          </w:tcPr>
          <w:p w14:paraId="6293C755" w14:textId="77777777" w:rsidR="00E553AD" w:rsidRPr="003509C1" w:rsidRDefault="00E10E62" w:rsidP="00B20C46">
            <w:pPr>
              <w:pStyle w:val="TableParagraph"/>
              <w:spacing w:line="234" w:lineRule="exact"/>
              <w:ind w:right="15"/>
              <w:rPr>
                <w:sz w:val="18"/>
                <w:szCs w:val="18"/>
              </w:rPr>
            </w:pPr>
            <w:r w:rsidRPr="003509C1">
              <w:rPr>
                <w:sz w:val="18"/>
                <w:szCs w:val="18"/>
              </w:rPr>
              <w:t>$182.62</w:t>
            </w:r>
          </w:p>
        </w:tc>
      </w:tr>
      <w:tr w:rsidR="00E553AD" w:rsidRPr="003509C1" w14:paraId="4F9E62D2" w14:textId="77777777" w:rsidTr="002638E7">
        <w:trPr>
          <w:trHeight w:val="251"/>
        </w:trPr>
        <w:tc>
          <w:tcPr>
            <w:tcW w:w="3692" w:type="dxa"/>
            <w:shd w:val="clear" w:color="auto" w:fill="auto"/>
            <w:vAlign w:val="center"/>
          </w:tcPr>
          <w:p w14:paraId="3DFCA437" w14:textId="77777777" w:rsidR="00E553AD" w:rsidRPr="003509C1" w:rsidRDefault="00E10E62" w:rsidP="00B20C46">
            <w:pPr>
              <w:pStyle w:val="TableParagraph"/>
              <w:spacing w:line="232" w:lineRule="exact"/>
              <w:ind w:right="15"/>
              <w:rPr>
                <w:sz w:val="18"/>
                <w:szCs w:val="18"/>
              </w:rPr>
            </w:pPr>
            <w:r w:rsidRPr="003509C1">
              <w:rPr>
                <w:sz w:val="18"/>
                <w:szCs w:val="18"/>
              </w:rPr>
              <w:t>MAYOR DE 3.40 Y HASTA 3.50</w:t>
            </w:r>
          </w:p>
        </w:tc>
        <w:tc>
          <w:tcPr>
            <w:tcW w:w="2758" w:type="dxa"/>
            <w:shd w:val="clear" w:color="auto" w:fill="auto"/>
            <w:vAlign w:val="center"/>
          </w:tcPr>
          <w:p w14:paraId="2034AE85" w14:textId="77777777" w:rsidR="00E553AD" w:rsidRPr="003509C1" w:rsidRDefault="00E10E62" w:rsidP="00B20C46">
            <w:pPr>
              <w:pStyle w:val="TableParagraph"/>
              <w:spacing w:line="232" w:lineRule="exact"/>
              <w:ind w:right="15"/>
              <w:rPr>
                <w:sz w:val="18"/>
                <w:szCs w:val="18"/>
              </w:rPr>
            </w:pPr>
            <w:r w:rsidRPr="003509C1">
              <w:rPr>
                <w:sz w:val="18"/>
                <w:szCs w:val="18"/>
              </w:rPr>
              <w:t>$4.45</w:t>
            </w:r>
          </w:p>
        </w:tc>
        <w:tc>
          <w:tcPr>
            <w:tcW w:w="2773" w:type="dxa"/>
            <w:shd w:val="clear" w:color="auto" w:fill="auto"/>
            <w:vAlign w:val="center"/>
          </w:tcPr>
          <w:p w14:paraId="2017E44F" w14:textId="77777777" w:rsidR="00E553AD" w:rsidRPr="003509C1" w:rsidRDefault="00E10E62" w:rsidP="00B20C46">
            <w:pPr>
              <w:pStyle w:val="TableParagraph"/>
              <w:spacing w:line="232" w:lineRule="exact"/>
              <w:ind w:right="15"/>
              <w:rPr>
                <w:sz w:val="18"/>
                <w:szCs w:val="18"/>
              </w:rPr>
            </w:pPr>
            <w:r w:rsidRPr="003509C1">
              <w:rPr>
                <w:sz w:val="18"/>
                <w:szCs w:val="18"/>
              </w:rPr>
              <w:t>$183.91</w:t>
            </w:r>
          </w:p>
        </w:tc>
      </w:tr>
      <w:tr w:rsidR="00E553AD" w:rsidRPr="003509C1" w14:paraId="07977551" w14:textId="77777777" w:rsidTr="002638E7">
        <w:trPr>
          <w:trHeight w:val="254"/>
        </w:trPr>
        <w:tc>
          <w:tcPr>
            <w:tcW w:w="3692" w:type="dxa"/>
            <w:shd w:val="clear" w:color="auto" w:fill="auto"/>
            <w:vAlign w:val="center"/>
          </w:tcPr>
          <w:p w14:paraId="0A41EE01" w14:textId="77777777" w:rsidR="00E553AD" w:rsidRPr="003509C1" w:rsidRDefault="00E10E62" w:rsidP="00B20C46">
            <w:pPr>
              <w:pStyle w:val="TableParagraph"/>
              <w:spacing w:line="234" w:lineRule="exact"/>
              <w:ind w:right="15"/>
              <w:rPr>
                <w:sz w:val="18"/>
                <w:szCs w:val="18"/>
              </w:rPr>
            </w:pPr>
            <w:r w:rsidRPr="003509C1">
              <w:rPr>
                <w:sz w:val="18"/>
                <w:szCs w:val="18"/>
              </w:rPr>
              <w:t>MAYOR DE 3.60 Y HASTA 3.70</w:t>
            </w:r>
          </w:p>
        </w:tc>
        <w:tc>
          <w:tcPr>
            <w:tcW w:w="2758" w:type="dxa"/>
            <w:shd w:val="clear" w:color="auto" w:fill="auto"/>
            <w:vAlign w:val="center"/>
          </w:tcPr>
          <w:p w14:paraId="1E545C6E" w14:textId="77777777" w:rsidR="00E553AD" w:rsidRPr="003509C1" w:rsidRDefault="00E10E62" w:rsidP="00B20C46">
            <w:pPr>
              <w:pStyle w:val="TableParagraph"/>
              <w:spacing w:line="234" w:lineRule="exact"/>
              <w:ind w:right="15"/>
              <w:rPr>
                <w:sz w:val="18"/>
                <w:szCs w:val="18"/>
              </w:rPr>
            </w:pPr>
            <w:r w:rsidRPr="003509C1">
              <w:rPr>
                <w:sz w:val="18"/>
                <w:szCs w:val="18"/>
              </w:rPr>
              <w:t>$4.49</w:t>
            </w:r>
          </w:p>
        </w:tc>
        <w:tc>
          <w:tcPr>
            <w:tcW w:w="2773" w:type="dxa"/>
            <w:shd w:val="clear" w:color="auto" w:fill="auto"/>
            <w:vAlign w:val="center"/>
          </w:tcPr>
          <w:p w14:paraId="256AA70D" w14:textId="77777777" w:rsidR="00E553AD" w:rsidRPr="003509C1" w:rsidRDefault="00E10E62" w:rsidP="00B20C46">
            <w:pPr>
              <w:pStyle w:val="TableParagraph"/>
              <w:spacing w:line="234" w:lineRule="exact"/>
              <w:ind w:right="15"/>
              <w:rPr>
                <w:sz w:val="18"/>
                <w:szCs w:val="18"/>
              </w:rPr>
            </w:pPr>
            <w:r w:rsidRPr="003509C1">
              <w:rPr>
                <w:sz w:val="18"/>
                <w:szCs w:val="18"/>
              </w:rPr>
              <w:t>$185.17</w:t>
            </w:r>
          </w:p>
        </w:tc>
      </w:tr>
      <w:tr w:rsidR="00E553AD" w:rsidRPr="003509C1" w14:paraId="373E9E31" w14:textId="77777777" w:rsidTr="002638E7">
        <w:trPr>
          <w:trHeight w:val="251"/>
        </w:trPr>
        <w:tc>
          <w:tcPr>
            <w:tcW w:w="3692" w:type="dxa"/>
            <w:shd w:val="clear" w:color="auto" w:fill="auto"/>
            <w:vAlign w:val="center"/>
          </w:tcPr>
          <w:p w14:paraId="587C64DD" w14:textId="77777777" w:rsidR="00E553AD" w:rsidRPr="003509C1" w:rsidRDefault="00E10E62" w:rsidP="00B20C46">
            <w:pPr>
              <w:pStyle w:val="TableParagraph"/>
              <w:spacing w:line="232" w:lineRule="exact"/>
              <w:ind w:right="15"/>
              <w:rPr>
                <w:sz w:val="18"/>
                <w:szCs w:val="18"/>
              </w:rPr>
            </w:pPr>
            <w:r w:rsidRPr="003509C1">
              <w:rPr>
                <w:sz w:val="18"/>
                <w:szCs w:val="18"/>
              </w:rPr>
              <w:t>MAYOR DE 3.70 Y HASTA 3.80</w:t>
            </w:r>
          </w:p>
        </w:tc>
        <w:tc>
          <w:tcPr>
            <w:tcW w:w="2758" w:type="dxa"/>
            <w:shd w:val="clear" w:color="auto" w:fill="auto"/>
            <w:vAlign w:val="center"/>
          </w:tcPr>
          <w:p w14:paraId="37365438" w14:textId="77777777" w:rsidR="00E553AD" w:rsidRPr="003509C1" w:rsidRDefault="00E10E62" w:rsidP="00B20C46">
            <w:pPr>
              <w:pStyle w:val="TableParagraph"/>
              <w:spacing w:line="232" w:lineRule="exact"/>
              <w:ind w:right="15"/>
              <w:rPr>
                <w:sz w:val="18"/>
                <w:szCs w:val="18"/>
              </w:rPr>
            </w:pPr>
            <w:r w:rsidRPr="003509C1">
              <w:rPr>
                <w:sz w:val="18"/>
                <w:szCs w:val="18"/>
              </w:rPr>
              <w:t>$4.49</w:t>
            </w:r>
          </w:p>
        </w:tc>
        <w:tc>
          <w:tcPr>
            <w:tcW w:w="2773" w:type="dxa"/>
            <w:shd w:val="clear" w:color="auto" w:fill="auto"/>
            <w:vAlign w:val="center"/>
          </w:tcPr>
          <w:p w14:paraId="3A49AB55" w14:textId="77777777" w:rsidR="00E553AD" w:rsidRPr="003509C1" w:rsidRDefault="00E10E62" w:rsidP="00B20C46">
            <w:pPr>
              <w:pStyle w:val="TableParagraph"/>
              <w:spacing w:line="232" w:lineRule="exact"/>
              <w:ind w:right="15"/>
              <w:rPr>
                <w:sz w:val="18"/>
                <w:szCs w:val="18"/>
              </w:rPr>
            </w:pPr>
            <w:r w:rsidRPr="003509C1">
              <w:rPr>
                <w:sz w:val="18"/>
                <w:szCs w:val="18"/>
              </w:rPr>
              <w:t>$185.17</w:t>
            </w:r>
          </w:p>
        </w:tc>
      </w:tr>
      <w:tr w:rsidR="00E553AD" w:rsidRPr="003509C1" w14:paraId="275E6800" w14:textId="77777777" w:rsidTr="002638E7">
        <w:trPr>
          <w:trHeight w:val="254"/>
        </w:trPr>
        <w:tc>
          <w:tcPr>
            <w:tcW w:w="3692" w:type="dxa"/>
            <w:shd w:val="clear" w:color="auto" w:fill="auto"/>
            <w:vAlign w:val="center"/>
          </w:tcPr>
          <w:p w14:paraId="78478E1F" w14:textId="77777777" w:rsidR="00E553AD" w:rsidRPr="003509C1" w:rsidRDefault="00E10E62" w:rsidP="00B20C46">
            <w:pPr>
              <w:pStyle w:val="TableParagraph"/>
              <w:spacing w:line="234" w:lineRule="exact"/>
              <w:ind w:right="15"/>
              <w:rPr>
                <w:sz w:val="18"/>
                <w:szCs w:val="18"/>
              </w:rPr>
            </w:pPr>
            <w:r w:rsidRPr="003509C1">
              <w:rPr>
                <w:sz w:val="18"/>
                <w:szCs w:val="18"/>
              </w:rPr>
              <w:t>MAYOR DE 3.80 Y HASTA 3.90</w:t>
            </w:r>
          </w:p>
        </w:tc>
        <w:tc>
          <w:tcPr>
            <w:tcW w:w="2758" w:type="dxa"/>
            <w:shd w:val="clear" w:color="auto" w:fill="auto"/>
            <w:vAlign w:val="center"/>
          </w:tcPr>
          <w:p w14:paraId="6C2430AC" w14:textId="77777777" w:rsidR="00E553AD" w:rsidRPr="003509C1" w:rsidRDefault="00E10E62" w:rsidP="00B20C46">
            <w:pPr>
              <w:pStyle w:val="TableParagraph"/>
              <w:spacing w:line="234" w:lineRule="exact"/>
              <w:ind w:right="15"/>
              <w:rPr>
                <w:sz w:val="18"/>
                <w:szCs w:val="18"/>
              </w:rPr>
            </w:pPr>
            <w:r w:rsidRPr="003509C1">
              <w:rPr>
                <w:sz w:val="18"/>
                <w:szCs w:val="18"/>
              </w:rPr>
              <w:t>$4.49</w:t>
            </w:r>
          </w:p>
        </w:tc>
        <w:tc>
          <w:tcPr>
            <w:tcW w:w="2773" w:type="dxa"/>
            <w:shd w:val="clear" w:color="auto" w:fill="auto"/>
            <w:vAlign w:val="center"/>
          </w:tcPr>
          <w:p w14:paraId="436C289A" w14:textId="77777777" w:rsidR="00E553AD" w:rsidRPr="003509C1" w:rsidRDefault="00E10E62" w:rsidP="00B20C46">
            <w:pPr>
              <w:pStyle w:val="TableParagraph"/>
              <w:spacing w:line="234" w:lineRule="exact"/>
              <w:ind w:right="15"/>
              <w:rPr>
                <w:sz w:val="18"/>
                <w:szCs w:val="18"/>
              </w:rPr>
            </w:pPr>
            <w:r w:rsidRPr="003509C1">
              <w:rPr>
                <w:sz w:val="18"/>
                <w:szCs w:val="18"/>
              </w:rPr>
              <w:t>$185.17</w:t>
            </w:r>
          </w:p>
        </w:tc>
      </w:tr>
    </w:tbl>
    <w:p w14:paraId="6BC8897C" w14:textId="77777777" w:rsidR="00E553AD" w:rsidRPr="003509C1" w:rsidRDefault="00E553AD" w:rsidP="00B20C46">
      <w:pPr>
        <w:pStyle w:val="Textoindependiente"/>
        <w:spacing w:before="9"/>
        <w:ind w:right="15"/>
        <w:rPr>
          <w:b/>
          <w:sz w:val="13"/>
        </w:rPr>
      </w:pPr>
    </w:p>
    <w:p w14:paraId="074F50D0" w14:textId="77777777" w:rsidR="00E553AD" w:rsidRPr="003509C1" w:rsidRDefault="00E10E62" w:rsidP="00B20C46">
      <w:pPr>
        <w:pStyle w:val="Textoindependiente"/>
        <w:ind w:right="15"/>
        <w:jc w:val="both"/>
        <w:rPr>
          <w:sz w:val="18"/>
        </w:rPr>
      </w:pPr>
      <w:r w:rsidRPr="003509C1">
        <w:rPr>
          <w:sz w:val="18"/>
        </w:rPr>
        <w:t>Una vez efectuado el cálculo trimestral del derecho por cada contaminante, el contribuyente estará obligado a pagar únicamente el monto que resulte mayor para el trimestre que corresponda.</w:t>
      </w:r>
    </w:p>
    <w:p w14:paraId="08DBEB4C" w14:textId="77777777" w:rsidR="00E553AD" w:rsidRPr="003509C1" w:rsidRDefault="00E553AD" w:rsidP="00B20C46">
      <w:pPr>
        <w:pStyle w:val="Textoindependiente"/>
        <w:ind w:right="15"/>
        <w:jc w:val="both"/>
        <w:rPr>
          <w:sz w:val="18"/>
        </w:rPr>
      </w:pPr>
    </w:p>
    <w:p w14:paraId="77DE6AC5" w14:textId="77777777" w:rsidR="00E553AD" w:rsidRPr="003509C1" w:rsidRDefault="00E10E62" w:rsidP="00B20C46">
      <w:pPr>
        <w:pStyle w:val="Textoindependiente"/>
        <w:ind w:right="15"/>
        <w:jc w:val="both"/>
        <w:rPr>
          <w:sz w:val="18"/>
        </w:rPr>
      </w:pPr>
      <w:r w:rsidRPr="003509C1">
        <w:rPr>
          <w:sz w:val="18"/>
        </w:rPr>
        <w:t>Estas tablas se modificarán en los tiempos que establezca la Ley Federal de Derechos anualmente.</w:t>
      </w:r>
    </w:p>
    <w:p w14:paraId="439DE78C" w14:textId="77777777" w:rsidR="00504B70" w:rsidRPr="003509C1" w:rsidRDefault="00504B70" w:rsidP="00B20C46">
      <w:pPr>
        <w:pStyle w:val="Textoindependiente"/>
        <w:ind w:right="15"/>
        <w:jc w:val="both"/>
        <w:rPr>
          <w:sz w:val="18"/>
        </w:rPr>
      </w:pPr>
    </w:p>
    <w:p w14:paraId="7E35B5CB" w14:textId="2279867E" w:rsidR="00504B70" w:rsidRPr="003509C1" w:rsidRDefault="00504B70" w:rsidP="00B20C46">
      <w:pPr>
        <w:pStyle w:val="Textoindependiente"/>
        <w:ind w:right="15"/>
        <w:jc w:val="both"/>
        <w:rPr>
          <w:sz w:val="18"/>
        </w:rPr>
      </w:pPr>
      <w:r w:rsidRPr="003509C1">
        <w:rPr>
          <w:sz w:val="18"/>
        </w:rPr>
        <w:t>3º.- Toda empresa comercial o industrial, por el permiso de descarga de aguas residuales</w:t>
      </w:r>
      <w:r w:rsidR="002638E7" w:rsidRPr="003509C1">
        <w:rPr>
          <w:sz w:val="18"/>
        </w:rPr>
        <w:t xml:space="preserve"> </w:t>
      </w:r>
      <w:r w:rsidRPr="003509C1">
        <w:rPr>
          <w:sz w:val="18"/>
        </w:rPr>
        <w:t>a la Red de Alcantarillado Municipal, deberá pagar una cuota anual de acuerdo a la tabla I.</w:t>
      </w:r>
    </w:p>
    <w:p w14:paraId="6D8C2155" w14:textId="77777777" w:rsidR="00504B70" w:rsidRPr="003509C1" w:rsidRDefault="00504B70" w:rsidP="00B20C46">
      <w:pPr>
        <w:pStyle w:val="Textoindependiente"/>
        <w:ind w:right="15"/>
        <w:jc w:val="both"/>
        <w:rPr>
          <w:sz w:val="18"/>
        </w:rPr>
      </w:pPr>
    </w:p>
    <w:p w14:paraId="33E7ABFF" w14:textId="77777777" w:rsidR="00504B70" w:rsidRPr="003509C1" w:rsidRDefault="00504B70" w:rsidP="00B20C46">
      <w:pPr>
        <w:pStyle w:val="Textoindependiente"/>
        <w:ind w:right="15"/>
        <w:jc w:val="both"/>
        <w:rPr>
          <w:sz w:val="18"/>
        </w:rPr>
      </w:pPr>
      <w:r w:rsidRPr="003509C1">
        <w:rPr>
          <w:sz w:val="18"/>
        </w:rPr>
        <w:t>4</w:t>
      </w:r>
      <w:proofErr w:type="gramStart"/>
      <w:r w:rsidRPr="003509C1">
        <w:rPr>
          <w:sz w:val="18"/>
        </w:rPr>
        <w:t>°.-</w:t>
      </w:r>
      <w:proofErr w:type="gramEnd"/>
      <w:r w:rsidRPr="003509C1">
        <w:rPr>
          <w:sz w:val="18"/>
        </w:rPr>
        <w:t xml:space="preserve">  Los Prestadores de Servicios, por el Permiso para el Vertido de Aguas Residuales a las Plantas  de Tratamiento, por parte de vehículos cisterna, deberán pagar una cuota anual de acuerdo a la tabla I.</w:t>
      </w:r>
    </w:p>
    <w:p w14:paraId="59BE21B0" w14:textId="77777777" w:rsidR="00504B70" w:rsidRPr="003509C1" w:rsidRDefault="00504B70" w:rsidP="00B20C46">
      <w:pPr>
        <w:pStyle w:val="Textoindependiente"/>
        <w:ind w:right="15"/>
        <w:jc w:val="both"/>
        <w:rPr>
          <w:sz w:val="18"/>
        </w:rPr>
      </w:pPr>
    </w:p>
    <w:p w14:paraId="6E1F44C9" w14:textId="77777777" w:rsidR="00504B70" w:rsidRPr="003509C1" w:rsidRDefault="00504B70" w:rsidP="00B20C46">
      <w:pPr>
        <w:pStyle w:val="Textoindependiente"/>
        <w:ind w:right="15"/>
        <w:jc w:val="both"/>
      </w:pPr>
      <w:r w:rsidRPr="003509C1">
        <w:rPr>
          <w:sz w:val="18"/>
        </w:rPr>
        <w:t>5</w:t>
      </w:r>
      <w:proofErr w:type="gramStart"/>
      <w:r w:rsidRPr="003509C1">
        <w:rPr>
          <w:sz w:val="18"/>
        </w:rPr>
        <w:t>°.-</w:t>
      </w:r>
      <w:proofErr w:type="gramEnd"/>
      <w:r w:rsidRPr="003509C1">
        <w:rPr>
          <w:sz w:val="18"/>
        </w:rPr>
        <w:t xml:space="preserve"> Los Prestadores de Servicios, deberán pagar por metro cúbico vertido a las Plantas de Tratamiento de acuerdo a la tabla I.</w:t>
      </w:r>
      <w:r w:rsidRPr="003509C1">
        <w:t xml:space="preserve"> </w:t>
      </w:r>
    </w:p>
    <w:p w14:paraId="0D2F81CE" w14:textId="77777777" w:rsidR="00AE092E" w:rsidRPr="003509C1" w:rsidRDefault="00AE092E" w:rsidP="00B20C46">
      <w:pPr>
        <w:ind w:right="15"/>
        <w:jc w:val="center"/>
        <w:rPr>
          <w:b/>
          <w:sz w:val="20"/>
        </w:rPr>
      </w:pPr>
    </w:p>
    <w:p w14:paraId="007A09BC" w14:textId="113A85E6" w:rsidR="000B5DB1" w:rsidRPr="003509C1" w:rsidRDefault="000B5DB1" w:rsidP="00B20C46">
      <w:pPr>
        <w:ind w:right="15"/>
        <w:jc w:val="center"/>
        <w:rPr>
          <w:b/>
          <w:sz w:val="20"/>
        </w:rPr>
      </w:pPr>
      <w:r w:rsidRPr="003509C1">
        <w:rPr>
          <w:b/>
          <w:sz w:val="20"/>
        </w:rPr>
        <w:t>TABLA I</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79"/>
        <w:gridCol w:w="1908"/>
      </w:tblGrid>
      <w:tr w:rsidR="00E553AD" w:rsidRPr="003509C1" w14:paraId="6F4FF070" w14:textId="77777777" w:rsidTr="007964BB">
        <w:trPr>
          <w:trHeight w:val="510"/>
          <w:jc w:val="center"/>
        </w:trPr>
        <w:tc>
          <w:tcPr>
            <w:tcW w:w="7679" w:type="dxa"/>
            <w:tcBorders>
              <w:left w:val="single" w:sz="4" w:space="0" w:color="000000"/>
              <w:bottom w:val="single" w:sz="4" w:space="0" w:color="000000"/>
              <w:right w:val="single" w:sz="4" w:space="0" w:color="000000"/>
            </w:tcBorders>
            <w:shd w:val="clear" w:color="auto" w:fill="auto"/>
            <w:vAlign w:val="center"/>
          </w:tcPr>
          <w:p w14:paraId="619CF1D4" w14:textId="77777777" w:rsidR="00E553AD" w:rsidRPr="003509C1" w:rsidRDefault="00E10E62" w:rsidP="007964BB">
            <w:pPr>
              <w:pStyle w:val="TableParagraph"/>
              <w:spacing w:line="254" w:lineRule="exact"/>
              <w:ind w:left="142" w:right="162" w:hanging="51"/>
              <w:rPr>
                <w:b/>
                <w:sz w:val="18"/>
                <w:szCs w:val="18"/>
              </w:rPr>
            </w:pPr>
            <w:r w:rsidRPr="003509C1">
              <w:rPr>
                <w:b/>
                <w:sz w:val="18"/>
                <w:szCs w:val="18"/>
              </w:rPr>
              <w:t>TARIFAS DE NORMATIVIDAD POR LOS SERVICIOS DE TRÁMITE Y EXPEDICIÓN DE DOCUMENTOS</w:t>
            </w:r>
          </w:p>
        </w:tc>
        <w:tc>
          <w:tcPr>
            <w:tcW w:w="1908" w:type="dxa"/>
            <w:tcBorders>
              <w:left w:val="single" w:sz="4" w:space="0" w:color="000000"/>
              <w:bottom w:val="single" w:sz="4" w:space="0" w:color="000000"/>
              <w:right w:val="single" w:sz="4" w:space="0" w:color="000000"/>
            </w:tcBorders>
            <w:shd w:val="clear" w:color="auto" w:fill="auto"/>
            <w:vAlign w:val="center"/>
          </w:tcPr>
          <w:p w14:paraId="5CF648B3" w14:textId="77777777" w:rsidR="00E553AD" w:rsidRPr="003509C1" w:rsidRDefault="00E10E62" w:rsidP="007964BB">
            <w:pPr>
              <w:pStyle w:val="TableParagraph"/>
              <w:ind w:right="15"/>
              <w:rPr>
                <w:b/>
                <w:sz w:val="18"/>
                <w:szCs w:val="18"/>
              </w:rPr>
            </w:pPr>
            <w:r w:rsidRPr="003509C1">
              <w:rPr>
                <w:b/>
                <w:sz w:val="18"/>
                <w:szCs w:val="18"/>
              </w:rPr>
              <w:t>IMPORTE UMA</w:t>
            </w:r>
          </w:p>
        </w:tc>
      </w:tr>
      <w:tr w:rsidR="00E553AD" w:rsidRPr="003509C1" w14:paraId="5DA8D583" w14:textId="77777777" w:rsidTr="007964BB">
        <w:trPr>
          <w:trHeight w:val="659"/>
          <w:jc w:val="center"/>
        </w:trPr>
        <w:tc>
          <w:tcPr>
            <w:tcW w:w="7679" w:type="dxa"/>
            <w:tcBorders>
              <w:top w:val="single" w:sz="4" w:space="0" w:color="000000"/>
              <w:left w:val="single" w:sz="4" w:space="0" w:color="000000"/>
              <w:right w:val="single" w:sz="4" w:space="0" w:color="000000"/>
            </w:tcBorders>
            <w:shd w:val="clear" w:color="auto" w:fill="auto"/>
            <w:vAlign w:val="center"/>
          </w:tcPr>
          <w:p w14:paraId="68C7EABA" w14:textId="1634C8BF" w:rsidR="00E553AD" w:rsidRPr="003509C1" w:rsidRDefault="00E10E62" w:rsidP="007964BB">
            <w:pPr>
              <w:pStyle w:val="TableParagraph"/>
              <w:spacing w:line="237" w:lineRule="auto"/>
              <w:ind w:left="142" w:right="162"/>
              <w:jc w:val="both"/>
              <w:rPr>
                <w:sz w:val="18"/>
                <w:szCs w:val="18"/>
              </w:rPr>
            </w:pPr>
            <w:r w:rsidRPr="003509C1">
              <w:rPr>
                <w:sz w:val="18"/>
                <w:szCs w:val="18"/>
              </w:rPr>
              <w:t>1. Por la expedición anual de cada permiso de descarga de aguas residuales y/o sanitarias proveniente</w:t>
            </w:r>
            <w:r w:rsidR="00613150" w:rsidRPr="003509C1">
              <w:rPr>
                <w:sz w:val="18"/>
                <w:szCs w:val="18"/>
              </w:rPr>
              <w:t>s</w:t>
            </w:r>
            <w:r w:rsidRPr="003509C1">
              <w:rPr>
                <w:sz w:val="18"/>
                <w:szCs w:val="18"/>
              </w:rPr>
              <w:t xml:space="preserve"> de establecimientos que consuman más de 50 M</w:t>
            </w:r>
            <w:r w:rsidRPr="003509C1">
              <w:rPr>
                <w:position w:val="8"/>
                <w:sz w:val="18"/>
                <w:szCs w:val="18"/>
              </w:rPr>
              <w:t xml:space="preserve">3 </w:t>
            </w:r>
            <w:r w:rsidRPr="003509C1">
              <w:rPr>
                <w:sz w:val="18"/>
                <w:szCs w:val="18"/>
              </w:rPr>
              <w:t>mensuales de agua.</w:t>
            </w:r>
          </w:p>
        </w:tc>
        <w:tc>
          <w:tcPr>
            <w:tcW w:w="1908" w:type="dxa"/>
            <w:tcBorders>
              <w:top w:val="single" w:sz="4" w:space="0" w:color="000000"/>
              <w:left w:val="single" w:sz="4" w:space="0" w:color="000000"/>
              <w:right w:val="single" w:sz="4" w:space="0" w:color="000000"/>
            </w:tcBorders>
            <w:shd w:val="clear" w:color="auto" w:fill="auto"/>
            <w:vAlign w:val="center"/>
          </w:tcPr>
          <w:p w14:paraId="79BCDE4B" w14:textId="02B6B9B4" w:rsidR="00E553AD" w:rsidRPr="003509C1" w:rsidRDefault="00613150" w:rsidP="007964BB">
            <w:pPr>
              <w:pStyle w:val="TableParagraph"/>
              <w:ind w:right="15"/>
              <w:rPr>
                <w:sz w:val="18"/>
                <w:szCs w:val="18"/>
              </w:rPr>
            </w:pPr>
            <w:r w:rsidRPr="003509C1">
              <w:rPr>
                <w:sz w:val="18"/>
                <w:szCs w:val="18"/>
              </w:rPr>
              <w:t>43.162</w:t>
            </w:r>
          </w:p>
        </w:tc>
      </w:tr>
      <w:tr w:rsidR="00E553AD" w:rsidRPr="003509C1" w14:paraId="2D091A28" w14:textId="77777777" w:rsidTr="007964BB">
        <w:trPr>
          <w:trHeight w:val="551"/>
          <w:jc w:val="center"/>
        </w:trPr>
        <w:tc>
          <w:tcPr>
            <w:tcW w:w="7679" w:type="dxa"/>
            <w:tcBorders>
              <w:left w:val="single" w:sz="4" w:space="0" w:color="000000"/>
              <w:right w:val="single" w:sz="4" w:space="0" w:color="000000"/>
            </w:tcBorders>
            <w:shd w:val="clear" w:color="auto" w:fill="auto"/>
            <w:vAlign w:val="center"/>
          </w:tcPr>
          <w:p w14:paraId="3113DC94" w14:textId="77777777" w:rsidR="00E553AD" w:rsidRPr="003509C1" w:rsidRDefault="00E10E62" w:rsidP="007964BB">
            <w:pPr>
              <w:pStyle w:val="TableParagraph"/>
              <w:ind w:left="142" w:right="162"/>
              <w:jc w:val="both"/>
              <w:rPr>
                <w:sz w:val="18"/>
                <w:szCs w:val="18"/>
              </w:rPr>
            </w:pPr>
            <w:r w:rsidRPr="003509C1">
              <w:rPr>
                <w:position w:val="1"/>
                <w:sz w:val="18"/>
                <w:szCs w:val="18"/>
              </w:rPr>
              <w:t xml:space="preserve">2. Por la validación de documentos para la </w:t>
            </w:r>
            <w:r w:rsidRPr="003509C1">
              <w:rPr>
                <w:sz w:val="18"/>
                <w:szCs w:val="18"/>
              </w:rPr>
              <w:t xml:space="preserve">instalación de plantas </w:t>
            </w:r>
            <w:r w:rsidRPr="003509C1">
              <w:rPr>
                <w:spacing w:val="-3"/>
                <w:sz w:val="18"/>
                <w:szCs w:val="18"/>
              </w:rPr>
              <w:t xml:space="preserve">de </w:t>
            </w:r>
            <w:r w:rsidRPr="003509C1">
              <w:rPr>
                <w:sz w:val="18"/>
                <w:szCs w:val="18"/>
              </w:rPr>
              <w:t>tratamiento de aguas residuales y/o sanitarias para la</w:t>
            </w:r>
            <w:r w:rsidRPr="003509C1">
              <w:rPr>
                <w:spacing w:val="51"/>
                <w:sz w:val="18"/>
                <w:szCs w:val="18"/>
              </w:rPr>
              <w:t xml:space="preserve"> </w:t>
            </w:r>
            <w:r w:rsidRPr="003509C1">
              <w:rPr>
                <w:sz w:val="18"/>
                <w:szCs w:val="18"/>
              </w:rPr>
              <w:t>industria.</w:t>
            </w:r>
          </w:p>
        </w:tc>
        <w:tc>
          <w:tcPr>
            <w:tcW w:w="1908" w:type="dxa"/>
            <w:tcBorders>
              <w:left w:val="single" w:sz="4" w:space="0" w:color="000000"/>
              <w:right w:val="single" w:sz="4" w:space="0" w:color="000000"/>
            </w:tcBorders>
            <w:shd w:val="clear" w:color="auto" w:fill="auto"/>
            <w:vAlign w:val="center"/>
          </w:tcPr>
          <w:p w14:paraId="00C8A907" w14:textId="36FEE6AA" w:rsidR="00E553AD" w:rsidRPr="003509C1" w:rsidRDefault="00613150" w:rsidP="007964BB">
            <w:pPr>
              <w:pStyle w:val="TableParagraph"/>
              <w:ind w:right="15"/>
              <w:rPr>
                <w:sz w:val="18"/>
                <w:szCs w:val="18"/>
              </w:rPr>
            </w:pPr>
            <w:r w:rsidRPr="003509C1">
              <w:rPr>
                <w:sz w:val="18"/>
                <w:szCs w:val="18"/>
              </w:rPr>
              <w:t>89.70</w:t>
            </w:r>
          </w:p>
        </w:tc>
      </w:tr>
      <w:tr w:rsidR="00613150" w:rsidRPr="003509C1" w14:paraId="243C6B7B" w14:textId="77777777" w:rsidTr="007964BB">
        <w:trPr>
          <w:trHeight w:val="696"/>
          <w:jc w:val="center"/>
        </w:trPr>
        <w:tc>
          <w:tcPr>
            <w:tcW w:w="7679" w:type="dxa"/>
            <w:tcBorders>
              <w:left w:val="single" w:sz="4" w:space="0" w:color="000000"/>
              <w:right w:val="single" w:sz="4" w:space="0" w:color="000000"/>
            </w:tcBorders>
            <w:shd w:val="clear" w:color="auto" w:fill="auto"/>
            <w:vAlign w:val="center"/>
          </w:tcPr>
          <w:p w14:paraId="5CF0A1E1" w14:textId="4690602C" w:rsidR="00613150" w:rsidRPr="003509C1" w:rsidRDefault="00613150" w:rsidP="007964BB">
            <w:pPr>
              <w:pStyle w:val="TableParagraph"/>
              <w:spacing w:line="261" w:lineRule="exact"/>
              <w:ind w:left="142" w:right="162"/>
              <w:jc w:val="both"/>
              <w:rPr>
                <w:position w:val="1"/>
                <w:sz w:val="18"/>
                <w:szCs w:val="18"/>
              </w:rPr>
            </w:pPr>
            <w:r w:rsidRPr="003509C1">
              <w:rPr>
                <w:position w:val="1"/>
                <w:sz w:val="18"/>
                <w:szCs w:val="18"/>
              </w:rPr>
              <w:t xml:space="preserve">3. Por la expedición anual de cada permiso de vertido de aguas residuales a los </w:t>
            </w:r>
            <w:r w:rsidRPr="003509C1">
              <w:rPr>
                <w:sz w:val="18"/>
                <w:szCs w:val="18"/>
              </w:rPr>
              <w:t>sistemas de tratamiento</w:t>
            </w:r>
            <w:r w:rsidRPr="003509C1">
              <w:rPr>
                <w:spacing w:val="-25"/>
                <w:sz w:val="18"/>
                <w:szCs w:val="18"/>
              </w:rPr>
              <w:t xml:space="preserve"> </w:t>
            </w:r>
            <w:r w:rsidRPr="003509C1">
              <w:rPr>
                <w:sz w:val="18"/>
                <w:szCs w:val="18"/>
              </w:rPr>
              <w:t>por parte de vehículos cisterna</w:t>
            </w:r>
          </w:p>
        </w:tc>
        <w:tc>
          <w:tcPr>
            <w:tcW w:w="1908" w:type="dxa"/>
            <w:tcBorders>
              <w:left w:val="single" w:sz="4" w:space="0" w:color="000000"/>
              <w:right w:val="single" w:sz="4" w:space="0" w:color="000000"/>
            </w:tcBorders>
            <w:shd w:val="clear" w:color="auto" w:fill="auto"/>
            <w:vAlign w:val="center"/>
          </w:tcPr>
          <w:p w14:paraId="167F145A" w14:textId="2BC648FC" w:rsidR="00613150" w:rsidRPr="003509C1" w:rsidRDefault="00613150" w:rsidP="007964BB">
            <w:pPr>
              <w:pStyle w:val="TableParagraph"/>
              <w:ind w:right="15"/>
              <w:rPr>
                <w:sz w:val="18"/>
                <w:szCs w:val="18"/>
              </w:rPr>
            </w:pPr>
            <w:r w:rsidRPr="003509C1">
              <w:rPr>
                <w:sz w:val="18"/>
                <w:szCs w:val="18"/>
              </w:rPr>
              <w:t>172.65</w:t>
            </w:r>
          </w:p>
        </w:tc>
      </w:tr>
      <w:tr w:rsidR="00E553AD" w:rsidRPr="003509C1" w14:paraId="359BE361" w14:textId="77777777" w:rsidTr="007964BB">
        <w:trPr>
          <w:trHeight w:val="833"/>
          <w:jc w:val="center"/>
        </w:trPr>
        <w:tc>
          <w:tcPr>
            <w:tcW w:w="7679" w:type="dxa"/>
            <w:tcBorders>
              <w:left w:val="single" w:sz="4" w:space="0" w:color="000000"/>
              <w:right w:val="single" w:sz="4" w:space="0" w:color="000000"/>
            </w:tcBorders>
            <w:shd w:val="clear" w:color="auto" w:fill="auto"/>
            <w:vAlign w:val="center"/>
          </w:tcPr>
          <w:p w14:paraId="513D353E" w14:textId="74B1DAFD" w:rsidR="00E553AD" w:rsidRPr="003509C1" w:rsidRDefault="00613150" w:rsidP="007964BB">
            <w:pPr>
              <w:pStyle w:val="TableParagraph"/>
              <w:spacing w:line="261" w:lineRule="exact"/>
              <w:ind w:left="142" w:right="162"/>
              <w:jc w:val="both"/>
              <w:rPr>
                <w:sz w:val="18"/>
                <w:szCs w:val="18"/>
              </w:rPr>
            </w:pPr>
            <w:r w:rsidRPr="003509C1">
              <w:rPr>
                <w:position w:val="1"/>
                <w:sz w:val="18"/>
                <w:szCs w:val="18"/>
              </w:rPr>
              <w:t>4</w:t>
            </w:r>
            <w:r w:rsidR="00E10E62" w:rsidRPr="003509C1">
              <w:rPr>
                <w:position w:val="1"/>
                <w:sz w:val="18"/>
                <w:szCs w:val="18"/>
              </w:rPr>
              <w:t xml:space="preserve">. Por el vertido de aguas residuales a los </w:t>
            </w:r>
            <w:r w:rsidR="00E10E62" w:rsidRPr="003509C1">
              <w:rPr>
                <w:sz w:val="18"/>
                <w:szCs w:val="18"/>
              </w:rPr>
              <w:t>sistemas de tratamiento</w:t>
            </w:r>
            <w:r w:rsidR="00E10E62" w:rsidRPr="003509C1">
              <w:rPr>
                <w:spacing w:val="-25"/>
                <w:sz w:val="18"/>
                <w:szCs w:val="18"/>
              </w:rPr>
              <w:t xml:space="preserve"> </w:t>
            </w:r>
            <w:r w:rsidR="00E10E62" w:rsidRPr="003509C1">
              <w:rPr>
                <w:sz w:val="18"/>
                <w:szCs w:val="18"/>
              </w:rPr>
              <w:t>por</w:t>
            </w:r>
          </w:p>
          <w:p w14:paraId="34306028" w14:textId="77777777" w:rsidR="00E553AD" w:rsidRPr="003509C1" w:rsidRDefault="00E10E62" w:rsidP="007964BB">
            <w:pPr>
              <w:pStyle w:val="TableParagraph"/>
              <w:spacing w:line="252" w:lineRule="exact"/>
              <w:ind w:left="142" w:right="162"/>
              <w:jc w:val="both"/>
              <w:rPr>
                <w:sz w:val="18"/>
                <w:szCs w:val="18"/>
              </w:rPr>
            </w:pPr>
            <w:r w:rsidRPr="003509C1">
              <w:rPr>
                <w:sz w:val="18"/>
                <w:szCs w:val="18"/>
              </w:rPr>
              <w:t>parte de vehículos cisterna, previo cumplimiento de la normatividad de sus aguas residuales y/o sanitarias por</w:t>
            </w:r>
            <w:r w:rsidRPr="003509C1">
              <w:rPr>
                <w:spacing w:val="-8"/>
                <w:sz w:val="18"/>
                <w:szCs w:val="18"/>
              </w:rPr>
              <w:t xml:space="preserve"> </w:t>
            </w:r>
            <w:r w:rsidRPr="003509C1">
              <w:rPr>
                <w:sz w:val="18"/>
                <w:szCs w:val="18"/>
              </w:rPr>
              <w:t>m</w:t>
            </w:r>
            <w:r w:rsidRPr="003509C1">
              <w:rPr>
                <w:position w:val="8"/>
                <w:sz w:val="18"/>
                <w:szCs w:val="18"/>
              </w:rPr>
              <w:t>3</w:t>
            </w:r>
            <w:r w:rsidRPr="003509C1">
              <w:rPr>
                <w:sz w:val="18"/>
                <w:szCs w:val="18"/>
              </w:rPr>
              <w:t>.</w:t>
            </w:r>
          </w:p>
        </w:tc>
        <w:tc>
          <w:tcPr>
            <w:tcW w:w="1908" w:type="dxa"/>
            <w:tcBorders>
              <w:left w:val="single" w:sz="4" w:space="0" w:color="000000"/>
              <w:right w:val="single" w:sz="4" w:space="0" w:color="000000"/>
            </w:tcBorders>
            <w:shd w:val="clear" w:color="auto" w:fill="auto"/>
            <w:vAlign w:val="center"/>
          </w:tcPr>
          <w:p w14:paraId="0BED9C8F" w14:textId="6BE3CB0B" w:rsidR="00E553AD" w:rsidRPr="003509C1" w:rsidRDefault="00613150" w:rsidP="007964BB">
            <w:pPr>
              <w:pStyle w:val="TableParagraph"/>
              <w:ind w:right="15"/>
              <w:rPr>
                <w:sz w:val="18"/>
                <w:szCs w:val="18"/>
              </w:rPr>
            </w:pPr>
            <w:r w:rsidRPr="003509C1">
              <w:rPr>
                <w:sz w:val="18"/>
                <w:szCs w:val="18"/>
              </w:rPr>
              <w:t>4.00</w:t>
            </w:r>
          </w:p>
        </w:tc>
      </w:tr>
      <w:tr w:rsidR="00613150" w:rsidRPr="003509C1" w14:paraId="6EBA764E" w14:textId="77777777" w:rsidTr="007964BB">
        <w:trPr>
          <w:trHeight w:val="692"/>
          <w:jc w:val="center"/>
        </w:trPr>
        <w:tc>
          <w:tcPr>
            <w:tcW w:w="7679" w:type="dxa"/>
            <w:tcBorders>
              <w:left w:val="single" w:sz="4" w:space="0" w:color="000000"/>
              <w:right w:val="single" w:sz="4" w:space="0" w:color="000000"/>
            </w:tcBorders>
            <w:shd w:val="clear" w:color="auto" w:fill="auto"/>
            <w:vAlign w:val="center"/>
          </w:tcPr>
          <w:p w14:paraId="10F937D4" w14:textId="106E442D" w:rsidR="00613150" w:rsidRPr="003509C1" w:rsidRDefault="00613150" w:rsidP="007964BB">
            <w:pPr>
              <w:pStyle w:val="TableParagraph"/>
              <w:spacing w:line="261" w:lineRule="exact"/>
              <w:ind w:left="142" w:right="162"/>
              <w:jc w:val="both"/>
              <w:rPr>
                <w:position w:val="1"/>
                <w:sz w:val="18"/>
                <w:szCs w:val="18"/>
              </w:rPr>
            </w:pPr>
            <w:r w:rsidRPr="003509C1">
              <w:rPr>
                <w:position w:val="1"/>
                <w:sz w:val="18"/>
                <w:szCs w:val="18"/>
              </w:rPr>
              <w:lastRenderedPageBreak/>
              <w:t>5°</w:t>
            </w:r>
            <w:r w:rsidRPr="003509C1">
              <w:rPr>
                <w:color w:val="FF0000"/>
                <w:position w:val="1"/>
                <w:sz w:val="18"/>
                <w:szCs w:val="18"/>
              </w:rPr>
              <w:t xml:space="preserve"> </w:t>
            </w:r>
            <w:r w:rsidRPr="003509C1">
              <w:rPr>
                <w:position w:val="1"/>
                <w:sz w:val="18"/>
                <w:szCs w:val="18"/>
              </w:rPr>
              <w:t xml:space="preserve">Por el vertido de aguas residuales a los </w:t>
            </w:r>
            <w:r w:rsidRPr="003509C1">
              <w:rPr>
                <w:sz w:val="18"/>
                <w:szCs w:val="18"/>
              </w:rPr>
              <w:t>sistemas de alcantarillado y no de cumplimiento con la norma se hace acreedor a una sanción de:</w:t>
            </w:r>
            <w:r w:rsidRPr="003509C1">
              <w:rPr>
                <w:position w:val="1"/>
                <w:sz w:val="18"/>
                <w:szCs w:val="18"/>
              </w:rPr>
              <w:t xml:space="preserve"> </w:t>
            </w:r>
          </w:p>
        </w:tc>
        <w:tc>
          <w:tcPr>
            <w:tcW w:w="1908" w:type="dxa"/>
            <w:tcBorders>
              <w:left w:val="single" w:sz="4" w:space="0" w:color="000000"/>
              <w:right w:val="single" w:sz="4" w:space="0" w:color="000000"/>
            </w:tcBorders>
            <w:shd w:val="clear" w:color="auto" w:fill="auto"/>
            <w:vAlign w:val="center"/>
          </w:tcPr>
          <w:p w14:paraId="43DF75E4" w14:textId="5DFDCA81" w:rsidR="00613150" w:rsidRPr="003509C1" w:rsidRDefault="00613150" w:rsidP="007964BB">
            <w:pPr>
              <w:pStyle w:val="TableParagraph"/>
              <w:ind w:right="15"/>
              <w:rPr>
                <w:sz w:val="18"/>
                <w:szCs w:val="18"/>
              </w:rPr>
            </w:pPr>
            <w:r w:rsidRPr="003509C1">
              <w:rPr>
                <w:sz w:val="18"/>
                <w:szCs w:val="18"/>
              </w:rPr>
              <w:t xml:space="preserve">300 </w:t>
            </w:r>
          </w:p>
        </w:tc>
      </w:tr>
    </w:tbl>
    <w:p w14:paraId="386EDA61" w14:textId="77777777" w:rsidR="00E553AD" w:rsidRPr="003509C1" w:rsidRDefault="00E553AD" w:rsidP="00B20C46">
      <w:pPr>
        <w:pStyle w:val="Textoindependiente"/>
        <w:spacing w:before="8"/>
        <w:ind w:right="15"/>
        <w:rPr>
          <w:sz w:val="21"/>
        </w:rPr>
      </w:pPr>
    </w:p>
    <w:p w14:paraId="0FBC826C" w14:textId="173C416B" w:rsidR="00E553AD" w:rsidRPr="003509C1" w:rsidRDefault="00E10E62" w:rsidP="00B20C46">
      <w:pPr>
        <w:pStyle w:val="Textoindependiente"/>
        <w:ind w:right="15"/>
        <w:jc w:val="both"/>
        <w:rPr>
          <w:sz w:val="18"/>
        </w:rPr>
      </w:pPr>
      <w:r w:rsidRPr="003509C1">
        <w:rPr>
          <w:sz w:val="18"/>
        </w:rPr>
        <w:t>Las tarifas se actualizarán anualmente en el mes de enero con base al índice nacional de precios al consumidor.</w:t>
      </w:r>
    </w:p>
    <w:p w14:paraId="1395C281" w14:textId="580D00CD" w:rsidR="00E553AD" w:rsidRPr="003509C1" w:rsidRDefault="003E229D" w:rsidP="00B20C46">
      <w:pPr>
        <w:pStyle w:val="Ttulo1"/>
        <w:tabs>
          <w:tab w:val="left" w:pos="531"/>
        </w:tabs>
        <w:spacing w:before="204"/>
        <w:ind w:left="0" w:right="15"/>
        <w:jc w:val="both"/>
        <w:rPr>
          <w:sz w:val="20"/>
        </w:rPr>
      </w:pPr>
      <w:r w:rsidRPr="003509C1">
        <w:rPr>
          <w:sz w:val="20"/>
        </w:rPr>
        <w:t>4.</w:t>
      </w:r>
      <w:r w:rsidR="007964BB" w:rsidRPr="003509C1">
        <w:rPr>
          <w:sz w:val="20"/>
        </w:rPr>
        <w:t xml:space="preserve"> </w:t>
      </w:r>
      <w:r w:rsidR="00E10E62" w:rsidRPr="003509C1">
        <w:rPr>
          <w:sz w:val="20"/>
        </w:rPr>
        <w:t>POR SERVICIO DE</w:t>
      </w:r>
      <w:r w:rsidR="00E10E62" w:rsidRPr="003509C1">
        <w:rPr>
          <w:spacing w:val="2"/>
          <w:sz w:val="20"/>
        </w:rPr>
        <w:t xml:space="preserve"> </w:t>
      </w:r>
      <w:r w:rsidR="00E10E62" w:rsidRPr="003509C1">
        <w:rPr>
          <w:sz w:val="20"/>
        </w:rPr>
        <w:t>SANEAMIENTO.</w:t>
      </w:r>
    </w:p>
    <w:p w14:paraId="73539525" w14:textId="77777777" w:rsidR="00E553AD" w:rsidRPr="003509C1" w:rsidRDefault="00E553AD" w:rsidP="00B20C46">
      <w:pPr>
        <w:ind w:right="15"/>
        <w:jc w:val="both"/>
      </w:pPr>
    </w:p>
    <w:p w14:paraId="1A92F0D1" w14:textId="6DDCA82E" w:rsidR="00E553AD" w:rsidRPr="003509C1" w:rsidRDefault="00E10E62" w:rsidP="00B20C46">
      <w:pPr>
        <w:pStyle w:val="Textoindependiente"/>
        <w:ind w:right="15"/>
        <w:jc w:val="both"/>
        <w:rPr>
          <w:sz w:val="18"/>
          <w:szCs w:val="18"/>
        </w:rPr>
      </w:pPr>
      <w:r w:rsidRPr="003509C1">
        <w:rPr>
          <w:sz w:val="18"/>
          <w:szCs w:val="18"/>
        </w:rPr>
        <w:t>1º.- Causan el derecho por el servicio de saneamiento todas las propiedades urbanas comprendidas dentro del perímetro donde se extienden las obras de drenaje tuvieran o no establecido el servicio.</w:t>
      </w:r>
    </w:p>
    <w:p w14:paraId="122D4211" w14:textId="77777777" w:rsidR="00E553AD" w:rsidRPr="003509C1" w:rsidRDefault="00E553AD" w:rsidP="00B20C46">
      <w:pPr>
        <w:pStyle w:val="Textoindependiente"/>
        <w:ind w:right="15"/>
        <w:jc w:val="both"/>
        <w:rPr>
          <w:sz w:val="18"/>
          <w:szCs w:val="18"/>
        </w:rPr>
      </w:pPr>
    </w:p>
    <w:p w14:paraId="6D4C4C3B" w14:textId="71F6ACF9" w:rsidR="00E553AD" w:rsidRPr="003509C1" w:rsidRDefault="00E10E62" w:rsidP="00B20C46">
      <w:pPr>
        <w:pStyle w:val="Textoindependiente"/>
        <w:ind w:right="15"/>
        <w:jc w:val="both"/>
        <w:rPr>
          <w:sz w:val="18"/>
          <w:szCs w:val="18"/>
        </w:rPr>
      </w:pPr>
      <w:r w:rsidRPr="003509C1">
        <w:rPr>
          <w:sz w:val="18"/>
          <w:szCs w:val="18"/>
        </w:rPr>
        <w:t xml:space="preserve">2º.- El derecho por </w:t>
      </w:r>
      <w:r w:rsidR="002E4B75" w:rsidRPr="003509C1">
        <w:rPr>
          <w:sz w:val="18"/>
          <w:szCs w:val="18"/>
        </w:rPr>
        <w:t>contratación d</w:t>
      </w:r>
      <w:r w:rsidRPr="003509C1">
        <w:rPr>
          <w:sz w:val="18"/>
          <w:szCs w:val="18"/>
        </w:rPr>
        <w:t>el servicio de saneamiento se cobrará en un 33% de lo que corresponda pagar al usuario de drenaje, siempre y cuando se encuentren en operación en el municipio los sistemas de saneamiento de aguas residuales debidamente avalados por las dependencias normativas correspondientes.</w:t>
      </w:r>
    </w:p>
    <w:p w14:paraId="23156D45" w14:textId="77777777" w:rsidR="00E553AD" w:rsidRPr="003509C1" w:rsidRDefault="00E553AD" w:rsidP="00B20C46">
      <w:pPr>
        <w:pStyle w:val="Textoindependiente"/>
        <w:ind w:right="15"/>
        <w:jc w:val="both"/>
        <w:rPr>
          <w:sz w:val="18"/>
          <w:szCs w:val="18"/>
        </w:rPr>
      </w:pPr>
    </w:p>
    <w:p w14:paraId="080DB108" w14:textId="2B29638B" w:rsidR="00E553AD" w:rsidRPr="003509C1" w:rsidRDefault="00AB4312" w:rsidP="00B20C46">
      <w:pPr>
        <w:pStyle w:val="Textoindependiente"/>
        <w:ind w:right="15"/>
        <w:jc w:val="both"/>
        <w:rPr>
          <w:sz w:val="18"/>
          <w:szCs w:val="18"/>
        </w:rPr>
      </w:pPr>
      <w:r w:rsidRPr="003509C1">
        <w:rPr>
          <w:sz w:val="18"/>
          <w:szCs w:val="18"/>
        </w:rPr>
        <w:t>3</w:t>
      </w:r>
      <w:proofErr w:type="gramStart"/>
      <w:r w:rsidRPr="003509C1">
        <w:rPr>
          <w:sz w:val="18"/>
          <w:szCs w:val="18"/>
        </w:rPr>
        <w:t>°.-</w:t>
      </w:r>
      <w:proofErr w:type="gramEnd"/>
      <w:r w:rsidR="00F0729C" w:rsidRPr="003509C1">
        <w:rPr>
          <w:sz w:val="18"/>
          <w:szCs w:val="18"/>
        </w:rPr>
        <w:t xml:space="preserve"> </w:t>
      </w:r>
      <w:r w:rsidR="00E10E62" w:rsidRPr="003509C1">
        <w:rPr>
          <w:sz w:val="18"/>
          <w:szCs w:val="18"/>
        </w:rPr>
        <w:t>El servicio de saneamiento de las aguas residuales se cobrará a los usuarios de la red de drenaje, en el uso doméstico el 9.9% y en el comercial, público e industrial el 17.9% con base al cobro del consumo mensual del servicio de agua potable.</w:t>
      </w:r>
    </w:p>
    <w:p w14:paraId="7457B2EC" w14:textId="77777777" w:rsidR="002E4B75" w:rsidRPr="003509C1" w:rsidRDefault="002E4B75" w:rsidP="00B20C46">
      <w:pPr>
        <w:ind w:right="15"/>
        <w:jc w:val="center"/>
        <w:rPr>
          <w:b/>
        </w:rPr>
      </w:pPr>
    </w:p>
    <w:p w14:paraId="476F69D0" w14:textId="61A43A26" w:rsidR="00E553AD" w:rsidRPr="003509C1" w:rsidRDefault="00E10E62" w:rsidP="00B20C46">
      <w:pPr>
        <w:ind w:right="15"/>
        <w:jc w:val="center"/>
        <w:rPr>
          <w:b/>
          <w:sz w:val="20"/>
        </w:rPr>
      </w:pPr>
      <w:r w:rsidRPr="003509C1">
        <w:rPr>
          <w:b/>
          <w:sz w:val="20"/>
        </w:rPr>
        <w:t>2. APROVECHAMIENTOS:</w:t>
      </w:r>
    </w:p>
    <w:p w14:paraId="183B2E9A" w14:textId="77777777" w:rsidR="00E553AD" w:rsidRPr="003509C1" w:rsidRDefault="00E553AD" w:rsidP="00B20C46">
      <w:pPr>
        <w:pStyle w:val="Textoindependiente"/>
        <w:spacing w:before="2"/>
        <w:ind w:right="15"/>
        <w:rPr>
          <w:b/>
          <w:sz w:val="14"/>
        </w:rPr>
      </w:pPr>
    </w:p>
    <w:p w14:paraId="4FD70C9F" w14:textId="4511BA45" w:rsidR="00E553AD" w:rsidRPr="003509C1" w:rsidRDefault="00A0333B" w:rsidP="007964BB">
      <w:pPr>
        <w:pStyle w:val="Textoindependiente"/>
        <w:numPr>
          <w:ilvl w:val="1"/>
          <w:numId w:val="18"/>
        </w:numPr>
        <w:spacing w:before="10"/>
        <w:ind w:left="284" w:right="15" w:hanging="284"/>
        <w:rPr>
          <w:sz w:val="20"/>
        </w:rPr>
      </w:pPr>
      <w:r w:rsidRPr="003509C1">
        <w:rPr>
          <w:sz w:val="20"/>
        </w:rPr>
        <w:t xml:space="preserve"> </w:t>
      </w:r>
      <w:r w:rsidR="002C15C5" w:rsidRPr="003509C1">
        <w:rPr>
          <w:sz w:val="20"/>
        </w:rPr>
        <w:t>RECARGOS</w:t>
      </w:r>
    </w:p>
    <w:p w14:paraId="54FA0FF3" w14:textId="77777777" w:rsidR="002C15C5" w:rsidRPr="003509C1" w:rsidRDefault="002C15C5" w:rsidP="00B20C46">
      <w:pPr>
        <w:pStyle w:val="Textoindependiente"/>
        <w:spacing w:before="10"/>
        <w:ind w:right="15"/>
        <w:jc w:val="center"/>
        <w:rPr>
          <w:sz w:val="21"/>
        </w:rPr>
      </w:pPr>
    </w:p>
    <w:p w14:paraId="080C12F8" w14:textId="452CE100" w:rsidR="00E553AD" w:rsidRPr="003509C1" w:rsidRDefault="00E10E62" w:rsidP="00B20C46">
      <w:pPr>
        <w:pStyle w:val="Textoindependiente"/>
        <w:ind w:right="15"/>
        <w:jc w:val="both"/>
        <w:rPr>
          <w:sz w:val="18"/>
          <w:szCs w:val="18"/>
        </w:rPr>
      </w:pPr>
      <w:r w:rsidRPr="003509C1">
        <w:rPr>
          <w:sz w:val="18"/>
        </w:rPr>
        <w:t>Los</w:t>
      </w:r>
      <w:r w:rsidRPr="003509C1">
        <w:rPr>
          <w:spacing w:val="-6"/>
          <w:sz w:val="18"/>
        </w:rPr>
        <w:t xml:space="preserve"> </w:t>
      </w:r>
      <w:r w:rsidRPr="003509C1">
        <w:rPr>
          <w:sz w:val="18"/>
          <w:szCs w:val="18"/>
        </w:rPr>
        <w:t>recargos</w:t>
      </w:r>
      <w:r w:rsidRPr="003509C1">
        <w:rPr>
          <w:spacing w:val="-6"/>
          <w:sz w:val="18"/>
          <w:szCs w:val="18"/>
        </w:rPr>
        <w:t xml:space="preserve"> </w:t>
      </w:r>
      <w:r w:rsidRPr="003509C1">
        <w:rPr>
          <w:sz w:val="18"/>
          <w:szCs w:val="18"/>
        </w:rPr>
        <w:t>se</w:t>
      </w:r>
      <w:r w:rsidRPr="003509C1">
        <w:rPr>
          <w:spacing w:val="-6"/>
          <w:sz w:val="18"/>
          <w:szCs w:val="18"/>
        </w:rPr>
        <w:t xml:space="preserve"> </w:t>
      </w:r>
      <w:r w:rsidRPr="003509C1">
        <w:rPr>
          <w:sz w:val="18"/>
          <w:szCs w:val="18"/>
        </w:rPr>
        <w:t>cobrarán</w:t>
      </w:r>
      <w:r w:rsidRPr="003509C1">
        <w:rPr>
          <w:spacing w:val="-8"/>
          <w:sz w:val="18"/>
          <w:szCs w:val="18"/>
        </w:rPr>
        <w:t xml:space="preserve"> </w:t>
      </w:r>
      <w:r w:rsidRPr="003509C1">
        <w:rPr>
          <w:sz w:val="18"/>
          <w:szCs w:val="18"/>
        </w:rPr>
        <w:t>a</w:t>
      </w:r>
      <w:r w:rsidRPr="003509C1">
        <w:rPr>
          <w:spacing w:val="-9"/>
          <w:sz w:val="18"/>
          <w:szCs w:val="18"/>
        </w:rPr>
        <w:t xml:space="preserve"> </w:t>
      </w:r>
      <w:r w:rsidRPr="003509C1">
        <w:rPr>
          <w:sz w:val="18"/>
          <w:szCs w:val="18"/>
        </w:rPr>
        <w:t>los</w:t>
      </w:r>
      <w:r w:rsidRPr="003509C1">
        <w:rPr>
          <w:spacing w:val="-5"/>
          <w:sz w:val="18"/>
          <w:szCs w:val="18"/>
        </w:rPr>
        <w:t xml:space="preserve"> </w:t>
      </w:r>
      <w:r w:rsidRPr="003509C1">
        <w:rPr>
          <w:sz w:val="18"/>
          <w:szCs w:val="18"/>
        </w:rPr>
        <w:t>usuarios</w:t>
      </w:r>
      <w:r w:rsidRPr="003509C1">
        <w:rPr>
          <w:spacing w:val="-5"/>
          <w:sz w:val="18"/>
          <w:szCs w:val="18"/>
        </w:rPr>
        <w:t xml:space="preserve"> </w:t>
      </w:r>
      <w:r w:rsidRPr="003509C1">
        <w:rPr>
          <w:sz w:val="18"/>
          <w:szCs w:val="18"/>
        </w:rPr>
        <w:t>con</w:t>
      </w:r>
      <w:r w:rsidRPr="003509C1">
        <w:rPr>
          <w:spacing w:val="-9"/>
          <w:sz w:val="18"/>
          <w:szCs w:val="18"/>
        </w:rPr>
        <w:t xml:space="preserve"> </w:t>
      </w:r>
      <w:r w:rsidRPr="003509C1">
        <w:rPr>
          <w:sz w:val="18"/>
          <w:szCs w:val="18"/>
        </w:rPr>
        <w:t>adeudos</w:t>
      </w:r>
      <w:r w:rsidRPr="003509C1">
        <w:rPr>
          <w:spacing w:val="-6"/>
          <w:sz w:val="18"/>
          <w:szCs w:val="18"/>
        </w:rPr>
        <w:t xml:space="preserve"> </w:t>
      </w:r>
      <w:r w:rsidRPr="003509C1">
        <w:rPr>
          <w:sz w:val="18"/>
          <w:szCs w:val="18"/>
        </w:rPr>
        <w:t>de</w:t>
      </w:r>
      <w:r w:rsidRPr="003509C1">
        <w:rPr>
          <w:spacing w:val="-9"/>
          <w:sz w:val="18"/>
          <w:szCs w:val="18"/>
        </w:rPr>
        <w:t xml:space="preserve"> </w:t>
      </w:r>
      <w:r w:rsidRPr="003509C1">
        <w:rPr>
          <w:sz w:val="18"/>
          <w:szCs w:val="18"/>
        </w:rPr>
        <w:t>un</w:t>
      </w:r>
      <w:r w:rsidRPr="003509C1">
        <w:rPr>
          <w:spacing w:val="-8"/>
          <w:sz w:val="18"/>
          <w:szCs w:val="18"/>
        </w:rPr>
        <w:t xml:space="preserve"> </w:t>
      </w:r>
      <w:r w:rsidRPr="003509C1">
        <w:rPr>
          <w:sz w:val="18"/>
          <w:szCs w:val="18"/>
        </w:rPr>
        <w:t>mes</w:t>
      </w:r>
      <w:r w:rsidRPr="003509C1">
        <w:rPr>
          <w:spacing w:val="-11"/>
          <w:sz w:val="18"/>
          <w:szCs w:val="18"/>
        </w:rPr>
        <w:t xml:space="preserve"> </w:t>
      </w:r>
      <w:r w:rsidRPr="003509C1">
        <w:rPr>
          <w:sz w:val="18"/>
          <w:szCs w:val="18"/>
        </w:rPr>
        <w:t>o</w:t>
      </w:r>
      <w:r w:rsidRPr="003509C1">
        <w:rPr>
          <w:spacing w:val="-9"/>
          <w:sz w:val="18"/>
          <w:szCs w:val="18"/>
        </w:rPr>
        <w:t xml:space="preserve"> </w:t>
      </w:r>
      <w:r w:rsidRPr="003509C1">
        <w:rPr>
          <w:sz w:val="18"/>
          <w:szCs w:val="18"/>
        </w:rPr>
        <w:t>más</w:t>
      </w:r>
      <w:r w:rsidRPr="003509C1">
        <w:rPr>
          <w:spacing w:val="-11"/>
          <w:sz w:val="18"/>
          <w:szCs w:val="18"/>
        </w:rPr>
        <w:t xml:space="preserve"> </w:t>
      </w:r>
      <w:r w:rsidRPr="003509C1">
        <w:rPr>
          <w:sz w:val="18"/>
          <w:szCs w:val="18"/>
        </w:rPr>
        <w:t>y</w:t>
      </w:r>
      <w:r w:rsidRPr="003509C1">
        <w:rPr>
          <w:spacing w:val="-7"/>
          <w:sz w:val="18"/>
          <w:szCs w:val="18"/>
        </w:rPr>
        <w:t xml:space="preserve"> </w:t>
      </w:r>
      <w:r w:rsidRPr="003509C1">
        <w:rPr>
          <w:sz w:val="18"/>
          <w:szCs w:val="18"/>
        </w:rPr>
        <w:t>se</w:t>
      </w:r>
      <w:r w:rsidRPr="003509C1">
        <w:rPr>
          <w:spacing w:val="-9"/>
          <w:sz w:val="18"/>
          <w:szCs w:val="18"/>
        </w:rPr>
        <w:t xml:space="preserve"> </w:t>
      </w:r>
      <w:r w:rsidRPr="003509C1">
        <w:rPr>
          <w:sz w:val="18"/>
          <w:szCs w:val="18"/>
        </w:rPr>
        <w:t>calcularán</w:t>
      </w:r>
      <w:r w:rsidRPr="003509C1">
        <w:rPr>
          <w:spacing w:val="-9"/>
          <w:sz w:val="18"/>
          <w:szCs w:val="18"/>
        </w:rPr>
        <w:t xml:space="preserve"> </w:t>
      </w:r>
      <w:r w:rsidRPr="003509C1">
        <w:rPr>
          <w:sz w:val="18"/>
          <w:szCs w:val="18"/>
        </w:rPr>
        <w:t>de</w:t>
      </w:r>
      <w:r w:rsidRPr="003509C1">
        <w:rPr>
          <w:spacing w:val="-6"/>
          <w:sz w:val="18"/>
          <w:szCs w:val="18"/>
        </w:rPr>
        <w:t xml:space="preserve"> </w:t>
      </w:r>
      <w:r w:rsidRPr="003509C1">
        <w:rPr>
          <w:spacing w:val="-4"/>
          <w:sz w:val="18"/>
          <w:szCs w:val="18"/>
        </w:rPr>
        <w:t xml:space="preserve">la </w:t>
      </w:r>
      <w:r w:rsidRPr="003509C1">
        <w:rPr>
          <w:sz w:val="18"/>
          <w:szCs w:val="18"/>
        </w:rPr>
        <w:t>siguiente</w:t>
      </w:r>
      <w:r w:rsidRPr="003509C1">
        <w:rPr>
          <w:spacing w:val="-3"/>
          <w:sz w:val="18"/>
          <w:szCs w:val="18"/>
        </w:rPr>
        <w:t xml:space="preserve"> </w:t>
      </w:r>
      <w:r w:rsidRPr="003509C1">
        <w:rPr>
          <w:sz w:val="18"/>
          <w:szCs w:val="18"/>
        </w:rPr>
        <w:t>manera:</w:t>
      </w:r>
    </w:p>
    <w:p w14:paraId="0EA67D20" w14:textId="6133EAF8" w:rsidR="00E553AD" w:rsidRPr="003509C1" w:rsidRDefault="00613150" w:rsidP="00B20C46">
      <w:pPr>
        <w:tabs>
          <w:tab w:val="left" w:pos="426"/>
        </w:tabs>
        <w:ind w:right="15"/>
        <w:rPr>
          <w:sz w:val="18"/>
          <w:szCs w:val="18"/>
        </w:rPr>
      </w:pPr>
      <w:r w:rsidRPr="003509C1">
        <w:rPr>
          <w:sz w:val="18"/>
          <w:szCs w:val="18"/>
        </w:rPr>
        <w:tab/>
      </w:r>
      <w:r w:rsidR="00EB432D" w:rsidRPr="003509C1">
        <w:rPr>
          <w:sz w:val="18"/>
          <w:szCs w:val="18"/>
        </w:rPr>
        <w:t xml:space="preserve">1º.- </w:t>
      </w:r>
      <w:r w:rsidR="00E10E62" w:rsidRPr="003509C1">
        <w:rPr>
          <w:sz w:val="18"/>
          <w:szCs w:val="18"/>
        </w:rPr>
        <w:t>El 1.5% del adeudo anterior al mes en que se</w:t>
      </w:r>
      <w:r w:rsidR="00E10E62" w:rsidRPr="003509C1">
        <w:rPr>
          <w:spacing w:val="-14"/>
          <w:sz w:val="18"/>
          <w:szCs w:val="18"/>
        </w:rPr>
        <w:t xml:space="preserve"> </w:t>
      </w:r>
      <w:r w:rsidR="00E10E62" w:rsidRPr="003509C1">
        <w:rPr>
          <w:sz w:val="18"/>
          <w:szCs w:val="18"/>
        </w:rPr>
        <w:t>cobra.</w:t>
      </w:r>
    </w:p>
    <w:p w14:paraId="241AE4F5" w14:textId="4C82ED87" w:rsidR="00E553AD" w:rsidRPr="003509C1" w:rsidRDefault="00E553AD" w:rsidP="00B20C46">
      <w:pPr>
        <w:pStyle w:val="Textoindependiente"/>
        <w:spacing w:before="9"/>
        <w:ind w:right="15"/>
        <w:rPr>
          <w:sz w:val="21"/>
        </w:rPr>
      </w:pPr>
    </w:p>
    <w:p w14:paraId="4D98A4D5" w14:textId="27C20BED" w:rsidR="00EB432D" w:rsidRPr="003509C1" w:rsidRDefault="007247DF" w:rsidP="007964BB">
      <w:pPr>
        <w:pStyle w:val="Textoindependiente"/>
        <w:numPr>
          <w:ilvl w:val="1"/>
          <w:numId w:val="18"/>
        </w:numPr>
        <w:spacing w:before="10"/>
        <w:ind w:left="284" w:right="15" w:hanging="284"/>
        <w:rPr>
          <w:sz w:val="20"/>
        </w:rPr>
      </w:pPr>
      <w:r w:rsidRPr="003509C1">
        <w:rPr>
          <w:sz w:val="20"/>
        </w:rPr>
        <w:t xml:space="preserve"> </w:t>
      </w:r>
      <w:r w:rsidR="00EB432D" w:rsidRPr="003509C1">
        <w:rPr>
          <w:sz w:val="20"/>
        </w:rPr>
        <w:t>GASTOS DE EJECUCIÓN</w:t>
      </w:r>
    </w:p>
    <w:p w14:paraId="22289BE2" w14:textId="77777777" w:rsidR="00E553AD" w:rsidRPr="003509C1" w:rsidRDefault="00E553AD" w:rsidP="00B20C46">
      <w:pPr>
        <w:pStyle w:val="Textoindependiente"/>
        <w:ind w:right="15"/>
      </w:pPr>
    </w:p>
    <w:p w14:paraId="0AF0EB98" w14:textId="65C0933E" w:rsidR="00E553AD" w:rsidRPr="003509C1" w:rsidRDefault="00E10E62" w:rsidP="00B20C46">
      <w:pPr>
        <w:pStyle w:val="Textoindependiente"/>
        <w:spacing w:before="1"/>
        <w:ind w:right="15"/>
        <w:jc w:val="both"/>
        <w:rPr>
          <w:sz w:val="18"/>
          <w:szCs w:val="18"/>
        </w:rPr>
      </w:pPr>
      <w:r w:rsidRPr="003509C1">
        <w:rPr>
          <w:sz w:val="18"/>
          <w:szCs w:val="18"/>
        </w:rPr>
        <w:t>1º.- Son sujetos del pago de gastos de ejecución los deudores con créditos fiscales a cargo de AMD, que tengan morosidad en sus pagos, de tres meses o más.</w:t>
      </w:r>
    </w:p>
    <w:p w14:paraId="079CF302" w14:textId="77777777" w:rsidR="00E553AD" w:rsidRPr="003509C1" w:rsidRDefault="00E10E62" w:rsidP="00B20C46">
      <w:pPr>
        <w:pStyle w:val="Textoindependiente"/>
        <w:ind w:right="15"/>
        <w:jc w:val="both"/>
        <w:rPr>
          <w:sz w:val="18"/>
          <w:szCs w:val="18"/>
        </w:rPr>
      </w:pPr>
      <w:r w:rsidRPr="003509C1">
        <w:rPr>
          <w:sz w:val="18"/>
          <w:szCs w:val="18"/>
        </w:rPr>
        <w:t>2º.- La base de cálculo de los gastos de ejecución, será el total del adeudo a favor de Aguas del Municipio de Durango, excluyendo</w:t>
      </w:r>
      <w:r w:rsidRPr="003509C1">
        <w:rPr>
          <w:spacing w:val="16"/>
          <w:sz w:val="18"/>
          <w:szCs w:val="18"/>
        </w:rPr>
        <w:t xml:space="preserve"> </w:t>
      </w:r>
      <w:r w:rsidRPr="003509C1">
        <w:rPr>
          <w:sz w:val="18"/>
          <w:szCs w:val="18"/>
        </w:rPr>
        <w:t>recargos.</w:t>
      </w:r>
    </w:p>
    <w:p w14:paraId="2B234C4D" w14:textId="55790F76" w:rsidR="00E553AD" w:rsidRPr="003509C1" w:rsidRDefault="00E553AD" w:rsidP="00B20C46">
      <w:pPr>
        <w:pStyle w:val="Textoindependiente"/>
        <w:spacing w:before="2"/>
        <w:ind w:right="15"/>
        <w:rPr>
          <w:sz w:val="18"/>
          <w:szCs w:val="18"/>
        </w:rPr>
      </w:pPr>
    </w:p>
    <w:p w14:paraId="0432DEC6" w14:textId="77777777" w:rsidR="00E553AD" w:rsidRPr="003509C1" w:rsidRDefault="00E10E62" w:rsidP="00B20C46">
      <w:pPr>
        <w:pStyle w:val="Textoindependiente"/>
        <w:ind w:right="15"/>
        <w:jc w:val="both"/>
        <w:rPr>
          <w:sz w:val="18"/>
          <w:szCs w:val="18"/>
        </w:rPr>
      </w:pPr>
      <w:r w:rsidRPr="003509C1">
        <w:rPr>
          <w:sz w:val="18"/>
          <w:szCs w:val="18"/>
        </w:rPr>
        <w:t>3º.- De conformidad con lo establecido en el Código Fiscal Municipal de Durango, son gastos de ejecución a cargo de los deudores de créditos fiscales, las erogaciones que se efectúen durante el procedimiento administrativo de ejecución y son créditos fiscales, las obligaciones fiscales determinadas en cantidad líquida y que deban pagarse en la fecha o dentro del plazo que señala el Código y los que tenga derecho a percibir  el municipio  o  sus organismos descentralizados, que provengan de contribuciones, de aprovechamientos o de sus</w:t>
      </w:r>
      <w:r w:rsidRPr="003509C1">
        <w:rPr>
          <w:spacing w:val="-2"/>
          <w:sz w:val="18"/>
          <w:szCs w:val="18"/>
        </w:rPr>
        <w:t xml:space="preserve"> </w:t>
      </w:r>
      <w:r w:rsidRPr="003509C1">
        <w:rPr>
          <w:sz w:val="18"/>
          <w:szCs w:val="18"/>
        </w:rPr>
        <w:t>accesorios.</w:t>
      </w:r>
    </w:p>
    <w:p w14:paraId="2E98F945" w14:textId="77777777" w:rsidR="00E553AD" w:rsidRPr="003509C1" w:rsidRDefault="00E553AD" w:rsidP="00B20C46">
      <w:pPr>
        <w:pStyle w:val="Textoindependiente"/>
        <w:spacing w:before="11"/>
        <w:ind w:right="15"/>
        <w:rPr>
          <w:sz w:val="18"/>
          <w:szCs w:val="18"/>
        </w:rPr>
      </w:pPr>
    </w:p>
    <w:p w14:paraId="3D9F8D68" w14:textId="426CD80B" w:rsidR="00E553AD" w:rsidRPr="003509C1" w:rsidRDefault="00E10E62" w:rsidP="00B20C46">
      <w:pPr>
        <w:pStyle w:val="Textoindependiente"/>
        <w:ind w:right="15"/>
        <w:jc w:val="both"/>
        <w:rPr>
          <w:sz w:val="18"/>
          <w:szCs w:val="18"/>
        </w:rPr>
      </w:pPr>
      <w:r w:rsidRPr="003509C1">
        <w:rPr>
          <w:sz w:val="18"/>
          <w:szCs w:val="18"/>
        </w:rPr>
        <w:t>4º.-El cobro de los gastos de ejecución, la forma de aplicarlos y el pago de sueldos y comisiones por los trabajos de notificación de créditos fiscales, se regirán por las disposiciones</w:t>
      </w:r>
      <w:r w:rsidR="00AB4312" w:rsidRPr="003509C1">
        <w:rPr>
          <w:sz w:val="18"/>
          <w:szCs w:val="18"/>
        </w:rPr>
        <w:t xml:space="preserve">, del código fiscal municipal y </w:t>
      </w:r>
      <w:r w:rsidR="0097500B" w:rsidRPr="003509C1">
        <w:rPr>
          <w:sz w:val="18"/>
          <w:szCs w:val="18"/>
        </w:rPr>
        <w:t>del Reglamento Interno de AMD.</w:t>
      </w:r>
    </w:p>
    <w:p w14:paraId="2D00913E" w14:textId="77777777" w:rsidR="00E553AD" w:rsidRPr="003509C1" w:rsidRDefault="00E553AD" w:rsidP="00B20C46">
      <w:pPr>
        <w:pStyle w:val="Textoindependiente"/>
        <w:spacing w:before="1"/>
        <w:ind w:right="15"/>
        <w:rPr>
          <w:sz w:val="18"/>
          <w:szCs w:val="18"/>
        </w:rPr>
      </w:pPr>
    </w:p>
    <w:p w14:paraId="09D0D5C9" w14:textId="77777777" w:rsidR="00E553AD" w:rsidRPr="003509C1" w:rsidRDefault="00E10E62" w:rsidP="00B20C46">
      <w:pPr>
        <w:pStyle w:val="Textoindependiente"/>
        <w:ind w:right="15"/>
        <w:jc w:val="both"/>
        <w:rPr>
          <w:sz w:val="18"/>
          <w:szCs w:val="18"/>
        </w:rPr>
      </w:pPr>
      <w:r w:rsidRPr="003509C1">
        <w:rPr>
          <w:sz w:val="18"/>
          <w:szCs w:val="18"/>
        </w:rPr>
        <w:t>5º.- AMD, a través de sus centros de recaudación, es la única autoridad facultada para recibir los pagos por concepto de gastos de ejecución derivados de los créditos fiscales.</w:t>
      </w:r>
    </w:p>
    <w:p w14:paraId="2BA646D4" w14:textId="77777777" w:rsidR="00E553AD" w:rsidRPr="003509C1" w:rsidRDefault="00E553AD" w:rsidP="00B20C46">
      <w:pPr>
        <w:pStyle w:val="Textoindependiente"/>
        <w:ind w:right="15"/>
        <w:rPr>
          <w:sz w:val="18"/>
          <w:szCs w:val="18"/>
        </w:rPr>
      </w:pPr>
    </w:p>
    <w:p w14:paraId="24F7FF72" w14:textId="77777777" w:rsidR="00E553AD" w:rsidRPr="003509C1" w:rsidRDefault="00E10E62" w:rsidP="00B20C46">
      <w:pPr>
        <w:pStyle w:val="Textoindependiente"/>
        <w:spacing w:line="252" w:lineRule="exact"/>
        <w:ind w:right="15"/>
        <w:rPr>
          <w:sz w:val="18"/>
          <w:szCs w:val="18"/>
        </w:rPr>
      </w:pPr>
      <w:r w:rsidRPr="003509C1">
        <w:rPr>
          <w:sz w:val="18"/>
          <w:szCs w:val="18"/>
        </w:rPr>
        <w:t>6º.- Los gastos de ejecución comprenderán:</w:t>
      </w:r>
    </w:p>
    <w:p w14:paraId="590F7661" w14:textId="77777777" w:rsidR="00E553AD" w:rsidRPr="003509C1" w:rsidRDefault="00E10E62" w:rsidP="007964BB">
      <w:pPr>
        <w:pStyle w:val="Prrafodelista"/>
        <w:numPr>
          <w:ilvl w:val="1"/>
          <w:numId w:val="14"/>
        </w:numPr>
        <w:tabs>
          <w:tab w:val="left" w:pos="1312"/>
          <w:tab w:val="left" w:pos="1313"/>
        </w:tabs>
        <w:ind w:left="567" w:right="15" w:hanging="425"/>
        <w:rPr>
          <w:sz w:val="18"/>
          <w:szCs w:val="18"/>
        </w:rPr>
      </w:pPr>
      <w:r w:rsidRPr="003509C1">
        <w:rPr>
          <w:sz w:val="18"/>
          <w:szCs w:val="18"/>
        </w:rPr>
        <w:t xml:space="preserve">Sueldo y comisiones de </w:t>
      </w:r>
      <w:r w:rsidRPr="003509C1">
        <w:rPr>
          <w:spacing w:val="-3"/>
          <w:sz w:val="18"/>
          <w:szCs w:val="18"/>
        </w:rPr>
        <w:t xml:space="preserve">los </w:t>
      </w:r>
      <w:r w:rsidRPr="003509C1">
        <w:rPr>
          <w:sz w:val="18"/>
          <w:szCs w:val="18"/>
        </w:rPr>
        <w:t>ejecutores, así como personal administrativo y técnico adscrito al área de Ejecución Fiscal de</w:t>
      </w:r>
      <w:r w:rsidRPr="003509C1">
        <w:rPr>
          <w:spacing w:val="-2"/>
          <w:sz w:val="18"/>
          <w:szCs w:val="18"/>
        </w:rPr>
        <w:t xml:space="preserve"> </w:t>
      </w:r>
      <w:r w:rsidRPr="003509C1">
        <w:rPr>
          <w:sz w:val="18"/>
          <w:szCs w:val="18"/>
        </w:rPr>
        <w:t>AMD;</w:t>
      </w:r>
    </w:p>
    <w:p w14:paraId="413D4965" w14:textId="77777777" w:rsidR="00E553AD" w:rsidRPr="003509C1" w:rsidRDefault="00E10E62" w:rsidP="007964BB">
      <w:pPr>
        <w:pStyle w:val="Prrafodelista"/>
        <w:numPr>
          <w:ilvl w:val="1"/>
          <w:numId w:val="14"/>
        </w:numPr>
        <w:tabs>
          <w:tab w:val="left" w:pos="1312"/>
          <w:tab w:val="left" w:pos="1313"/>
        </w:tabs>
        <w:ind w:left="567" w:right="15" w:hanging="425"/>
        <w:rPr>
          <w:sz w:val="18"/>
          <w:szCs w:val="18"/>
        </w:rPr>
      </w:pPr>
      <w:r w:rsidRPr="003509C1">
        <w:rPr>
          <w:sz w:val="18"/>
          <w:szCs w:val="18"/>
        </w:rPr>
        <w:t>Impresión y publicación de</w:t>
      </w:r>
      <w:r w:rsidRPr="003509C1">
        <w:rPr>
          <w:spacing w:val="-1"/>
          <w:sz w:val="18"/>
          <w:szCs w:val="18"/>
        </w:rPr>
        <w:t xml:space="preserve"> </w:t>
      </w:r>
      <w:r w:rsidRPr="003509C1">
        <w:rPr>
          <w:sz w:val="18"/>
          <w:szCs w:val="18"/>
        </w:rPr>
        <w:t>convocatorias;</w:t>
      </w:r>
    </w:p>
    <w:p w14:paraId="0A6C5372" w14:textId="77777777" w:rsidR="00E553AD" w:rsidRPr="003509C1" w:rsidRDefault="00E10E62" w:rsidP="007964BB">
      <w:pPr>
        <w:pStyle w:val="Prrafodelista"/>
        <w:numPr>
          <w:ilvl w:val="1"/>
          <w:numId w:val="14"/>
        </w:numPr>
        <w:tabs>
          <w:tab w:val="left" w:pos="1312"/>
          <w:tab w:val="left" w:pos="1313"/>
        </w:tabs>
        <w:ind w:left="567" w:right="15" w:hanging="425"/>
        <w:rPr>
          <w:sz w:val="18"/>
          <w:szCs w:val="18"/>
        </w:rPr>
      </w:pPr>
      <w:r w:rsidRPr="003509C1">
        <w:rPr>
          <w:sz w:val="18"/>
          <w:szCs w:val="18"/>
        </w:rPr>
        <w:t>Transporte del personal ejecutor y de los bienes embargados, o guarda y custodia de éstos,</w:t>
      </w:r>
      <w:r w:rsidRPr="003509C1">
        <w:rPr>
          <w:spacing w:val="2"/>
          <w:sz w:val="18"/>
          <w:szCs w:val="18"/>
        </w:rPr>
        <w:t xml:space="preserve"> </w:t>
      </w:r>
      <w:r w:rsidRPr="003509C1">
        <w:rPr>
          <w:sz w:val="18"/>
          <w:szCs w:val="18"/>
        </w:rPr>
        <w:t>y</w:t>
      </w:r>
    </w:p>
    <w:p w14:paraId="78C9E77F" w14:textId="77777777" w:rsidR="00E553AD" w:rsidRPr="003509C1" w:rsidRDefault="00E10E62" w:rsidP="007964BB">
      <w:pPr>
        <w:pStyle w:val="Prrafodelista"/>
        <w:numPr>
          <w:ilvl w:val="1"/>
          <w:numId w:val="14"/>
        </w:numPr>
        <w:tabs>
          <w:tab w:val="left" w:pos="1312"/>
          <w:tab w:val="left" w:pos="1313"/>
        </w:tabs>
        <w:ind w:left="567" w:right="15" w:hanging="425"/>
        <w:rPr>
          <w:sz w:val="18"/>
          <w:szCs w:val="18"/>
        </w:rPr>
      </w:pPr>
      <w:r w:rsidRPr="003509C1">
        <w:rPr>
          <w:sz w:val="18"/>
          <w:szCs w:val="18"/>
        </w:rPr>
        <w:t>Cualquier otro gasto o erogación que, con el carácter de extraordinario, sea necesario hacer para el éxito del procedimiento</w:t>
      </w:r>
      <w:r w:rsidRPr="003509C1">
        <w:rPr>
          <w:spacing w:val="-8"/>
          <w:sz w:val="18"/>
          <w:szCs w:val="18"/>
        </w:rPr>
        <w:t xml:space="preserve"> </w:t>
      </w:r>
      <w:r w:rsidRPr="003509C1">
        <w:rPr>
          <w:sz w:val="18"/>
          <w:szCs w:val="18"/>
        </w:rPr>
        <w:t>aludido.</w:t>
      </w:r>
    </w:p>
    <w:p w14:paraId="74C2DDFB" w14:textId="77777777" w:rsidR="00E553AD" w:rsidRPr="003509C1" w:rsidRDefault="00E553AD" w:rsidP="00B20C46">
      <w:pPr>
        <w:pStyle w:val="Textoindependiente"/>
        <w:spacing w:before="11"/>
        <w:ind w:right="15"/>
        <w:rPr>
          <w:sz w:val="18"/>
          <w:szCs w:val="18"/>
        </w:rPr>
      </w:pPr>
    </w:p>
    <w:p w14:paraId="72CAE748" w14:textId="77777777" w:rsidR="00E553AD" w:rsidRPr="003509C1" w:rsidRDefault="00E10E62" w:rsidP="00B20C46">
      <w:pPr>
        <w:pStyle w:val="Textoindependiente"/>
        <w:ind w:right="15"/>
        <w:jc w:val="both"/>
        <w:rPr>
          <w:sz w:val="18"/>
          <w:szCs w:val="18"/>
        </w:rPr>
      </w:pPr>
      <w:r w:rsidRPr="003509C1">
        <w:rPr>
          <w:sz w:val="18"/>
          <w:szCs w:val="18"/>
        </w:rPr>
        <w:t>7º.- Los gastos que se originen con motivo del procedimiento administrativo de ejecución, no podrán ser objeto de condonación o reducción a excepción de casos de fuerza mayor o calamidades públicas que afecten la situación económica de los</w:t>
      </w:r>
      <w:r w:rsidRPr="003509C1">
        <w:rPr>
          <w:spacing w:val="-17"/>
          <w:sz w:val="18"/>
          <w:szCs w:val="18"/>
        </w:rPr>
        <w:t xml:space="preserve"> </w:t>
      </w:r>
      <w:r w:rsidRPr="003509C1">
        <w:rPr>
          <w:sz w:val="18"/>
          <w:szCs w:val="18"/>
        </w:rPr>
        <w:t>sujetos.</w:t>
      </w:r>
    </w:p>
    <w:p w14:paraId="6D17B428" w14:textId="77777777" w:rsidR="00E553AD" w:rsidRPr="003509C1" w:rsidRDefault="00E553AD" w:rsidP="00B20C46">
      <w:pPr>
        <w:pStyle w:val="Textoindependiente"/>
        <w:spacing w:before="10"/>
        <w:ind w:right="15"/>
        <w:rPr>
          <w:sz w:val="18"/>
          <w:szCs w:val="18"/>
        </w:rPr>
      </w:pPr>
    </w:p>
    <w:p w14:paraId="41675E3D" w14:textId="77777777" w:rsidR="00E553AD" w:rsidRPr="003509C1" w:rsidRDefault="00E10E62" w:rsidP="00B20C46">
      <w:pPr>
        <w:pStyle w:val="Textoindependiente"/>
        <w:ind w:right="15"/>
        <w:jc w:val="both"/>
        <w:rPr>
          <w:sz w:val="18"/>
          <w:szCs w:val="18"/>
        </w:rPr>
      </w:pPr>
      <w:r w:rsidRPr="003509C1">
        <w:rPr>
          <w:sz w:val="18"/>
          <w:szCs w:val="18"/>
        </w:rPr>
        <w:t>Tratándose de personas pensionadas, jubiladas legalmente acreditadas, o mayores de 69 años, en precaria situación económica, se les concederá un 50% de descuento en el monto de los créditos fiscales, incluyendo los gastos de ejecución.</w:t>
      </w:r>
    </w:p>
    <w:p w14:paraId="35971FCE" w14:textId="77777777" w:rsidR="00E553AD" w:rsidRPr="003509C1" w:rsidRDefault="00E553AD" w:rsidP="00B20C46">
      <w:pPr>
        <w:pStyle w:val="Textoindependiente"/>
        <w:spacing w:before="1"/>
        <w:ind w:right="15"/>
        <w:rPr>
          <w:sz w:val="18"/>
          <w:szCs w:val="18"/>
        </w:rPr>
      </w:pPr>
    </w:p>
    <w:p w14:paraId="01ABECEB" w14:textId="77777777" w:rsidR="00E553AD" w:rsidRPr="003509C1" w:rsidRDefault="00E10E62" w:rsidP="00B20C46">
      <w:pPr>
        <w:pStyle w:val="Textoindependiente"/>
        <w:ind w:right="15"/>
        <w:jc w:val="both"/>
        <w:rPr>
          <w:sz w:val="18"/>
          <w:szCs w:val="18"/>
        </w:rPr>
      </w:pPr>
      <w:r w:rsidRPr="003509C1">
        <w:rPr>
          <w:sz w:val="18"/>
          <w:szCs w:val="18"/>
        </w:rPr>
        <w:t xml:space="preserve">8º.- No procederá el cobro de gastos de ejecución a los contribuyentes cuando por resoluciones que en definitiva dicten las </w:t>
      </w:r>
      <w:r w:rsidRPr="003509C1">
        <w:rPr>
          <w:sz w:val="18"/>
          <w:szCs w:val="18"/>
        </w:rPr>
        <w:lastRenderedPageBreak/>
        <w:t>autoridades competentes y se declaren fundados los agravios que haga valer el deudor.</w:t>
      </w:r>
    </w:p>
    <w:p w14:paraId="3BACA6FF" w14:textId="77777777" w:rsidR="00E553AD" w:rsidRPr="003509C1" w:rsidRDefault="00E553AD" w:rsidP="00B20C46">
      <w:pPr>
        <w:pStyle w:val="Textoindependiente"/>
        <w:spacing w:before="1"/>
        <w:ind w:right="15"/>
        <w:rPr>
          <w:sz w:val="18"/>
          <w:szCs w:val="18"/>
        </w:rPr>
      </w:pPr>
    </w:p>
    <w:p w14:paraId="698F643F" w14:textId="3C863423" w:rsidR="00E553AD" w:rsidRPr="003509C1" w:rsidRDefault="00E10E62" w:rsidP="00B20C46">
      <w:pPr>
        <w:pStyle w:val="Textoindependiente"/>
        <w:ind w:right="15"/>
        <w:jc w:val="both"/>
        <w:rPr>
          <w:sz w:val="18"/>
          <w:szCs w:val="18"/>
        </w:rPr>
      </w:pPr>
      <w:r w:rsidRPr="003509C1">
        <w:rPr>
          <w:sz w:val="18"/>
          <w:szCs w:val="18"/>
        </w:rPr>
        <w:t xml:space="preserve">9º.- En el caso de ajustes a los créditos fiscales derivados de la prestación de los servicios que presta AMD, por causas imputables a </w:t>
      </w:r>
      <w:r w:rsidR="00613150" w:rsidRPr="003509C1">
        <w:rPr>
          <w:sz w:val="18"/>
          <w:szCs w:val="18"/>
        </w:rPr>
        <w:t>este</w:t>
      </w:r>
      <w:r w:rsidRPr="003509C1">
        <w:rPr>
          <w:sz w:val="18"/>
          <w:szCs w:val="18"/>
        </w:rPr>
        <w:t xml:space="preserve"> último, se realizará el ajuste a los gastos de ejecución en forma proporcional al ajuste de los adeudos por los conceptos del adeudo que dio origen al crédito fiscal.</w:t>
      </w:r>
    </w:p>
    <w:p w14:paraId="3D05AD0A" w14:textId="77777777" w:rsidR="00E553AD" w:rsidRPr="003509C1" w:rsidRDefault="00E553AD" w:rsidP="00B20C46">
      <w:pPr>
        <w:pStyle w:val="Textoindependiente"/>
        <w:ind w:right="15"/>
        <w:rPr>
          <w:sz w:val="18"/>
          <w:szCs w:val="18"/>
        </w:rPr>
      </w:pPr>
    </w:p>
    <w:p w14:paraId="1DCC1E8B" w14:textId="27DD8DFD" w:rsidR="00E553AD" w:rsidRPr="003509C1" w:rsidRDefault="00E10E62" w:rsidP="00B20C46">
      <w:pPr>
        <w:pStyle w:val="Textoindependiente"/>
        <w:ind w:right="15"/>
        <w:jc w:val="both"/>
        <w:rPr>
          <w:sz w:val="18"/>
          <w:szCs w:val="18"/>
        </w:rPr>
      </w:pPr>
      <w:r w:rsidRPr="003509C1">
        <w:rPr>
          <w:sz w:val="18"/>
          <w:szCs w:val="18"/>
        </w:rPr>
        <w:t>10º.- Para efectos de este Reglamento se entenderá como ejecutor fiscal, la persona que realice en nombre y autorizada por AMD, la práctica de las diligencias de notificación de créditos fiscales, requerimientos de pago o de embargo de bienes, según corresponda, de conformidad con el Código y las disposiciones de este Reglamento.</w:t>
      </w:r>
    </w:p>
    <w:p w14:paraId="3ABC8008" w14:textId="77777777" w:rsidR="00E553AD" w:rsidRPr="003509C1" w:rsidRDefault="00E553AD" w:rsidP="00B20C46">
      <w:pPr>
        <w:pStyle w:val="Textoindependiente"/>
        <w:ind w:right="15"/>
        <w:rPr>
          <w:sz w:val="18"/>
          <w:szCs w:val="18"/>
        </w:rPr>
      </w:pPr>
    </w:p>
    <w:p w14:paraId="6C887BF5" w14:textId="77777777" w:rsidR="00E553AD" w:rsidRPr="003509C1" w:rsidRDefault="00E10E62" w:rsidP="00B20C46">
      <w:pPr>
        <w:pStyle w:val="Textoindependiente"/>
        <w:ind w:right="15"/>
        <w:jc w:val="both"/>
        <w:rPr>
          <w:sz w:val="18"/>
          <w:szCs w:val="18"/>
        </w:rPr>
      </w:pPr>
      <w:r w:rsidRPr="003509C1">
        <w:rPr>
          <w:sz w:val="18"/>
          <w:szCs w:val="18"/>
        </w:rPr>
        <w:t>11º.- Los requisitos para ser ejecutor fiscal de AMD, son:</w:t>
      </w:r>
    </w:p>
    <w:p w14:paraId="1CD86A7C" w14:textId="77777777" w:rsidR="00E553AD" w:rsidRPr="003509C1" w:rsidRDefault="00E10E62" w:rsidP="007964BB">
      <w:pPr>
        <w:pStyle w:val="Prrafodelista"/>
        <w:numPr>
          <w:ilvl w:val="2"/>
          <w:numId w:val="14"/>
        </w:numPr>
        <w:tabs>
          <w:tab w:val="left" w:pos="1276"/>
        </w:tabs>
        <w:ind w:left="851" w:right="15" w:hanging="567"/>
        <w:rPr>
          <w:sz w:val="18"/>
          <w:szCs w:val="18"/>
        </w:rPr>
      </w:pPr>
      <w:r w:rsidRPr="003509C1">
        <w:rPr>
          <w:sz w:val="18"/>
          <w:szCs w:val="18"/>
        </w:rPr>
        <w:t>Ser ciudadano mexicano en pleno ejercicio de sus derechos civiles y</w:t>
      </w:r>
      <w:r w:rsidRPr="003509C1">
        <w:rPr>
          <w:spacing w:val="-30"/>
          <w:sz w:val="18"/>
          <w:szCs w:val="18"/>
        </w:rPr>
        <w:t xml:space="preserve"> </w:t>
      </w:r>
      <w:r w:rsidRPr="003509C1">
        <w:rPr>
          <w:sz w:val="18"/>
          <w:szCs w:val="18"/>
        </w:rPr>
        <w:t>políticos;</w:t>
      </w:r>
    </w:p>
    <w:p w14:paraId="3579C5A7" w14:textId="3270CA56" w:rsidR="00E553AD" w:rsidRPr="003509C1" w:rsidRDefault="00E10E62" w:rsidP="007964BB">
      <w:pPr>
        <w:pStyle w:val="Prrafodelista"/>
        <w:numPr>
          <w:ilvl w:val="2"/>
          <w:numId w:val="14"/>
        </w:numPr>
        <w:tabs>
          <w:tab w:val="left" w:pos="1276"/>
        </w:tabs>
        <w:spacing w:before="1"/>
        <w:ind w:left="851" w:right="15" w:hanging="567"/>
        <w:rPr>
          <w:sz w:val="18"/>
          <w:szCs w:val="18"/>
        </w:rPr>
      </w:pPr>
      <w:r w:rsidRPr="003509C1">
        <w:rPr>
          <w:sz w:val="18"/>
          <w:szCs w:val="18"/>
        </w:rPr>
        <w:t xml:space="preserve">Estudios mínimos de bachillerato o su equivalente, carrera técnica en administración o carrera trunca </w:t>
      </w:r>
      <w:r w:rsidR="00613150" w:rsidRPr="003509C1">
        <w:rPr>
          <w:sz w:val="18"/>
          <w:szCs w:val="18"/>
        </w:rPr>
        <w:t>en derecho</w:t>
      </w:r>
      <w:r w:rsidRPr="003509C1">
        <w:rPr>
          <w:sz w:val="18"/>
          <w:szCs w:val="18"/>
        </w:rPr>
        <w:t>;</w:t>
      </w:r>
    </w:p>
    <w:p w14:paraId="1BA070C3" w14:textId="77777777" w:rsidR="00E553AD" w:rsidRPr="003509C1" w:rsidRDefault="00E10E62" w:rsidP="007964BB">
      <w:pPr>
        <w:pStyle w:val="Prrafodelista"/>
        <w:numPr>
          <w:ilvl w:val="2"/>
          <w:numId w:val="14"/>
        </w:numPr>
        <w:tabs>
          <w:tab w:val="left" w:pos="1276"/>
        </w:tabs>
        <w:spacing w:before="1" w:line="252" w:lineRule="exact"/>
        <w:ind w:left="851" w:right="15" w:hanging="567"/>
        <w:rPr>
          <w:sz w:val="18"/>
          <w:szCs w:val="18"/>
        </w:rPr>
      </w:pPr>
      <w:r w:rsidRPr="003509C1">
        <w:rPr>
          <w:sz w:val="18"/>
          <w:szCs w:val="18"/>
        </w:rPr>
        <w:t>No haber sido condenado en proceso por ningún delito</w:t>
      </w:r>
      <w:r w:rsidRPr="003509C1">
        <w:rPr>
          <w:spacing w:val="-19"/>
          <w:sz w:val="18"/>
          <w:szCs w:val="18"/>
        </w:rPr>
        <w:t xml:space="preserve"> </w:t>
      </w:r>
      <w:r w:rsidRPr="003509C1">
        <w:rPr>
          <w:sz w:val="18"/>
          <w:szCs w:val="18"/>
        </w:rPr>
        <w:t>intencional;</w:t>
      </w:r>
    </w:p>
    <w:p w14:paraId="75129B30" w14:textId="77777777" w:rsidR="00E553AD" w:rsidRPr="003509C1" w:rsidRDefault="00E10E62" w:rsidP="007964BB">
      <w:pPr>
        <w:pStyle w:val="Prrafodelista"/>
        <w:numPr>
          <w:ilvl w:val="2"/>
          <w:numId w:val="14"/>
        </w:numPr>
        <w:tabs>
          <w:tab w:val="left" w:pos="1276"/>
          <w:tab w:val="left" w:pos="1473"/>
          <w:tab w:val="left" w:pos="1474"/>
        </w:tabs>
        <w:spacing w:line="252" w:lineRule="exact"/>
        <w:ind w:left="851" w:right="15" w:hanging="567"/>
        <w:rPr>
          <w:sz w:val="18"/>
          <w:szCs w:val="18"/>
        </w:rPr>
      </w:pPr>
      <w:r w:rsidRPr="003509C1">
        <w:rPr>
          <w:sz w:val="18"/>
          <w:szCs w:val="18"/>
        </w:rPr>
        <w:t>Ser de reconocida solvencia</w:t>
      </w:r>
      <w:r w:rsidRPr="003509C1">
        <w:rPr>
          <w:spacing w:val="-8"/>
          <w:sz w:val="18"/>
          <w:szCs w:val="18"/>
        </w:rPr>
        <w:t xml:space="preserve"> </w:t>
      </w:r>
      <w:r w:rsidRPr="003509C1">
        <w:rPr>
          <w:sz w:val="18"/>
          <w:szCs w:val="18"/>
        </w:rPr>
        <w:t>moral;</w:t>
      </w:r>
    </w:p>
    <w:p w14:paraId="65D88309" w14:textId="77777777" w:rsidR="00E553AD" w:rsidRPr="003509C1" w:rsidRDefault="00E10E62" w:rsidP="007964BB">
      <w:pPr>
        <w:pStyle w:val="Prrafodelista"/>
        <w:numPr>
          <w:ilvl w:val="2"/>
          <w:numId w:val="14"/>
        </w:numPr>
        <w:tabs>
          <w:tab w:val="left" w:pos="1276"/>
          <w:tab w:val="left" w:pos="1473"/>
          <w:tab w:val="left" w:pos="1474"/>
        </w:tabs>
        <w:spacing w:before="1" w:line="252" w:lineRule="exact"/>
        <w:ind w:left="851" w:right="15" w:hanging="567"/>
        <w:rPr>
          <w:sz w:val="18"/>
          <w:szCs w:val="18"/>
        </w:rPr>
      </w:pPr>
      <w:r w:rsidRPr="003509C1">
        <w:rPr>
          <w:sz w:val="18"/>
          <w:szCs w:val="18"/>
        </w:rPr>
        <w:t>Radicar dentro del municipio de</w:t>
      </w:r>
      <w:r w:rsidRPr="003509C1">
        <w:rPr>
          <w:spacing w:val="-10"/>
          <w:sz w:val="18"/>
          <w:szCs w:val="18"/>
        </w:rPr>
        <w:t xml:space="preserve"> </w:t>
      </w:r>
      <w:r w:rsidRPr="003509C1">
        <w:rPr>
          <w:sz w:val="18"/>
          <w:szCs w:val="18"/>
        </w:rPr>
        <w:t>Durango;</w:t>
      </w:r>
    </w:p>
    <w:p w14:paraId="3E27E130" w14:textId="77777777" w:rsidR="00E553AD" w:rsidRPr="003509C1" w:rsidRDefault="00E10E62" w:rsidP="007964BB">
      <w:pPr>
        <w:pStyle w:val="Prrafodelista"/>
        <w:numPr>
          <w:ilvl w:val="2"/>
          <w:numId w:val="14"/>
        </w:numPr>
        <w:tabs>
          <w:tab w:val="left" w:pos="1276"/>
        </w:tabs>
        <w:spacing w:line="252" w:lineRule="exact"/>
        <w:ind w:left="851" w:right="15" w:hanging="567"/>
        <w:rPr>
          <w:sz w:val="18"/>
          <w:szCs w:val="18"/>
        </w:rPr>
      </w:pPr>
      <w:r w:rsidRPr="003509C1">
        <w:rPr>
          <w:sz w:val="18"/>
          <w:szCs w:val="18"/>
        </w:rPr>
        <w:t>Aprobar los exámenes de aptitud y demás que</w:t>
      </w:r>
      <w:r w:rsidRPr="003509C1">
        <w:rPr>
          <w:spacing w:val="-10"/>
          <w:sz w:val="18"/>
          <w:szCs w:val="18"/>
        </w:rPr>
        <w:t xml:space="preserve"> </w:t>
      </w:r>
      <w:r w:rsidRPr="003509C1">
        <w:rPr>
          <w:sz w:val="18"/>
          <w:szCs w:val="18"/>
        </w:rPr>
        <w:t>apliquen.</w:t>
      </w:r>
    </w:p>
    <w:p w14:paraId="1AF6BE04" w14:textId="77777777" w:rsidR="00E553AD" w:rsidRPr="003509C1" w:rsidRDefault="00E10E62" w:rsidP="007964BB">
      <w:pPr>
        <w:pStyle w:val="Prrafodelista"/>
        <w:numPr>
          <w:ilvl w:val="2"/>
          <w:numId w:val="14"/>
        </w:numPr>
        <w:tabs>
          <w:tab w:val="left" w:pos="1276"/>
        </w:tabs>
        <w:spacing w:line="252" w:lineRule="exact"/>
        <w:ind w:left="851" w:right="15" w:hanging="567"/>
        <w:rPr>
          <w:sz w:val="18"/>
          <w:szCs w:val="18"/>
        </w:rPr>
      </w:pPr>
      <w:r w:rsidRPr="003509C1">
        <w:rPr>
          <w:sz w:val="18"/>
          <w:szCs w:val="18"/>
        </w:rPr>
        <w:t>Edad mínima de 20 años y máxima de 45 años,</w:t>
      </w:r>
      <w:r w:rsidRPr="003509C1">
        <w:rPr>
          <w:spacing w:val="-12"/>
          <w:sz w:val="18"/>
          <w:szCs w:val="18"/>
        </w:rPr>
        <w:t xml:space="preserve"> </w:t>
      </w:r>
      <w:r w:rsidRPr="003509C1">
        <w:rPr>
          <w:sz w:val="18"/>
          <w:szCs w:val="18"/>
        </w:rPr>
        <w:t>y</w:t>
      </w:r>
    </w:p>
    <w:p w14:paraId="06E44F30" w14:textId="77777777" w:rsidR="00E553AD" w:rsidRPr="003509C1" w:rsidRDefault="00E10E62" w:rsidP="007964BB">
      <w:pPr>
        <w:pStyle w:val="Prrafodelista"/>
        <w:numPr>
          <w:ilvl w:val="2"/>
          <w:numId w:val="14"/>
        </w:numPr>
        <w:tabs>
          <w:tab w:val="left" w:pos="1276"/>
          <w:tab w:val="left" w:pos="1473"/>
        </w:tabs>
        <w:spacing w:before="2"/>
        <w:ind w:left="851" w:right="15" w:hanging="567"/>
        <w:rPr>
          <w:sz w:val="18"/>
          <w:szCs w:val="18"/>
        </w:rPr>
      </w:pPr>
      <w:r w:rsidRPr="003509C1">
        <w:rPr>
          <w:sz w:val="18"/>
          <w:szCs w:val="18"/>
        </w:rPr>
        <w:t>Celebrar contrato de prestación de servicios administrativos de</w:t>
      </w:r>
      <w:r w:rsidRPr="003509C1">
        <w:rPr>
          <w:spacing w:val="-17"/>
          <w:sz w:val="18"/>
          <w:szCs w:val="18"/>
        </w:rPr>
        <w:t xml:space="preserve"> </w:t>
      </w:r>
      <w:r w:rsidRPr="003509C1">
        <w:rPr>
          <w:sz w:val="18"/>
          <w:szCs w:val="18"/>
        </w:rPr>
        <w:t>cobranza.</w:t>
      </w:r>
    </w:p>
    <w:p w14:paraId="7FBE8C98" w14:textId="77777777" w:rsidR="00E553AD" w:rsidRPr="003509C1" w:rsidRDefault="00E553AD" w:rsidP="00B20C46">
      <w:pPr>
        <w:pStyle w:val="Textoindependiente"/>
        <w:ind w:right="15"/>
        <w:rPr>
          <w:sz w:val="18"/>
          <w:szCs w:val="18"/>
        </w:rPr>
      </w:pPr>
    </w:p>
    <w:p w14:paraId="4C24B135" w14:textId="64A8FCB4" w:rsidR="00E553AD" w:rsidRPr="003509C1" w:rsidRDefault="00E10E62" w:rsidP="00B20C46">
      <w:pPr>
        <w:pStyle w:val="Textoindependiente"/>
        <w:ind w:right="15"/>
        <w:jc w:val="both"/>
        <w:rPr>
          <w:sz w:val="18"/>
          <w:szCs w:val="18"/>
        </w:rPr>
      </w:pPr>
      <w:r w:rsidRPr="003509C1">
        <w:rPr>
          <w:sz w:val="18"/>
          <w:szCs w:val="18"/>
        </w:rPr>
        <w:t>12º.-</w:t>
      </w:r>
      <w:r w:rsidRPr="003509C1">
        <w:rPr>
          <w:spacing w:val="-10"/>
          <w:sz w:val="18"/>
          <w:szCs w:val="18"/>
        </w:rPr>
        <w:t xml:space="preserve"> </w:t>
      </w:r>
      <w:r w:rsidRPr="003509C1">
        <w:rPr>
          <w:sz w:val="18"/>
          <w:szCs w:val="18"/>
        </w:rPr>
        <w:t>Las</w:t>
      </w:r>
      <w:r w:rsidRPr="003509C1">
        <w:rPr>
          <w:spacing w:val="-9"/>
          <w:sz w:val="18"/>
          <w:szCs w:val="18"/>
        </w:rPr>
        <w:t xml:space="preserve"> </w:t>
      </w:r>
      <w:r w:rsidRPr="003509C1">
        <w:rPr>
          <w:sz w:val="18"/>
          <w:szCs w:val="18"/>
        </w:rPr>
        <w:t>personas</w:t>
      </w:r>
      <w:r w:rsidRPr="003509C1">
        <w:rPr>
          <w:spacing w:val="-14"/>
          <w:sz w:val="18"/>
          <w:szCs w:val="18"/>
        </w:rPr>
        <w:t xml:space="preserve"> </w:t>
      </w:r>
      <w:r w:rsidRPr="003509C1">
        <w:rPr>
          <w:sz w:val="18"/>
          <w:szCs w:val="18"/>
        </w:rPr>
        <w:t>que</w:t>
      </w:r>
      <w:r w:rsidRPr="003509C1">
        <w:rPr>
          <w:spacing w:val="-8"/>
          <w:sz w:val="18"/>
          <w:szCs w:val="18"/>
        </w:rPr>
        <w:t xml:space="preserve"> </w:t>
      </w:r>
      <w:r w:rsidRPr="003509C1">
        <w:rPr>
          <w:spacing w:val="-3"/>
          <w:sz w:val="18"/>
          <w:szCs w:val="18"/>
        </w:rPr>
        <w:t>se</w:t>
      </w:r>
      <w:r w:rsidRPr="003509C1">
        <w:rPr>
          <w:spacing w:val="-11"/>
          <w:sz w:val="18"/>
          <w:szCs w:val="18"/>
        </w:rPr>
        <w:t xml:space="preserve"> </w:t>
      </w:r>
      <w:r w:rsidRPr="003509C1">
        <w:rPr>
          <w:sz w:val="18"/>
          <w:szCs w:val="18"/>
        </w:rPr>
        <w:t>encarguen</w:t>
      </w:r>
      <w:r w:rsidRPr="003509C1">
        <w:rPr>
          <w:spacing w:val="-11"/>
          <w:sz w:val="18"/>
          <w:szCs w:val="18"/>
        </w:rPr>
        <w:t xml:space="preserve"> </w:t>
      </w:r>
      <w:r w:rsidRPr="003509C1">
        <w:rPr>
          <w:sz w:val="18"/>
          <w:szCs w:val="18"/>
        </w:rPr>
        <w:t>de</w:t>
      </w:r>
      <w:r w:rsidRPr="003509C1">
        <w:rPr>
          <w:spacing w:val="-11"/>
          <w:sz w:val="18"/>
          <w:szCs w:val="18"/>
        </w:rPr>
        <w:t xml:space="preserve"> </w:t>
      </w:r>
      <w:r w:rsidRPr="003509C1">
        <w:rPr>
          <w:sz w:val="18"/>
          <w:szCs w:val="18"/>
        </w:rPr>
        <w:t>ejercer</w:t>
      </w:r>
      <w:r w:rsidRPr="003509C1">
        <w:rPr>
          <w:spacing w:val="-10"/>
          <w:sz w:val="18"/>
          <w:szCs w:val="18"/>
        </w:rPr>
        <w:t xml:space="preserve"> </w:t>
      </w:r>
      <w:r w:rsidRPr="003509C1">
        <w:rPr>
          <w:sz w:val="18"/>
          <w:szCs w:val="18"/>
        </w:rPr>
        <w:t>el</w:t>
      </w:r>
      <w:r w:rsidRPr="003509C1">
        <w:rPr>
          <w:spacing w:val="-13"/>
          <w:sz w:val="18"/>
          <w:szCs w:val="18"/>
        </w:rPr>
        <w:t xml:space="preserve"> </w:t>
      </w:r>
      <w:r w:rsidRPr="003509C1">
        <w:rPr>
          <w:sz w:val="18"/>
          <w:szCs w:val="18"/>
        </w:rPr>
        <w:t>procedimiento</w:t>
      </w:r>
      <w:r w:rsidRPr="003509C1">
        <w:rPr>
          <w:spacing w:val="-10"/>
          <w:sz w:val="18"/>
          <w:szCs w:val="18"/>
        </w:rPr>
        <w:t xml:space="preserve"> </w:t>
      </w:r>
      <w:r w:rsidRPr="003509C1">
        <w:rPr>
          <w:sz w:val="18"/>
          <w:szCs w:val="18"/>
        </w:rPr>
        <w:t>administrativo</w:t>
      </w:r>
      <w:r w:rsidRPr="003509C1">
        <w:rPr>
          <w:spacing w:val="-9"/>
          <w:sz w:val="18"/>
          <w:szCs w:val="18"/>
        </w:rPr>
        <w:t xml:space="preserve"> </w:t>
      </w:r>
      <w:r w:rsidRPr="003509C1">
        <w:rPr>
          <w:sz w:val="18"/>
          <w:szCs w:val="18"/>
        </w:rPr>
        <w:t>de</w:t>
      </w:r>
      <w:r w:rsidRPr="003509C1">
        <w:rPr>
          <w:spacing w:val="-8"/>
          <w:sz w:val="18"/>
          <w:szCs w:val="18"/>
        </w:rPr>
        <w:t xml:space="preserve"> </w:t>
      </w:r>
      <w:r w:rsidRPr="003509C1">
        <w:rPr>
          <w:sz w:val="18"/>
          <w:szCs w:val="18"/>
        </w:rPr>
        <w:t xml:space="preserve">ejecución a favor de </w:t>
      </w:r>
      <w:r w:rsidRPr="003509C1">
        <w:rPr>
          <w:spacing w:val="-3"/>
          <w:sz w:val="18"/>
          <w:szCs w:val="18"/>
        </w:rPr>
        <w:t xml:space="preserve">AMD, </w:t>
      </w:r>
      <w:r w:rsidRPr="003509C1">
        <w:rPr>
          <w:sz w:val="18"/>
          <w:szCs w:val="18"/>
        </w:rPr>
        <w:t xml:space="preserve">en ningún caso están autorizadas a recibir directamente el pago del deudor, para cubrir el crédito fiscal, los recargos originados y las comisiones originadas como gastos de ejecución fiscal; la inobservancia a lo antes señalado, tendrá como consecuencia la rescisión del contrato de prestación de servicios administrativos de cobranza; así mismo quedará a salvo la facultad de </w:t>
      </w:r>
      <w:r w:rsidRPr="003509C1">
        <w:rPr>
          <w:spacing w:val="-3"/>
          <w:sz w:val="18"/>
          <w:szCs w:val="18"/>
        </w:rPr>
        <w:t xml:space="preserve">AMD </w:t>
      </w:r>
      <w:r w:rsidRPr="003509C1">
        <w:rPr>
          <w:sz w:val="18"/>
          <w:szCs w:val="18"/>
        </w:rPr>
        <w:t xml:space="preserve">para hacer valer las acciones legales correspondientes. Esta prevención deberá estar estipulada en el contrato al que se refiere el Artículo 64, </w:t>
      </w:r>
      <w:r w:rsidR="00BD4A9B" w:rsidRPr="003509C1">
        <w:rPr>
          <w:sz w:val="18"/>
          <w:szCs w:val="18"/>
        </w:rPr>
        <w:t>fracciones I, II y III del Reglamento Interno de AMD</w:t>
      </w:r>
      <w:r w:rsidRPr="003509C1">
        <w:rPr>
          <w:sz w:val="18"/>
          <w:szCs w:val="18"/>
        </w:rPr>
        <w:t xml:space="preserve">. En caso de no haber contrato por escrito, de cualquier </w:t>
      </w:r>
      <w:r w:rsidR="00613150" w:rsidRPr="003509C1">
        <w:rPr>
          <w:sz w:val="18"/>
          <w:szCs w:val="18"/>
        </w:rPr>
        <w:t>manera,</w:t>
      </w:r>
      <w:r w:rsidRPr="003509C1">
        <w:rPr>
          <w:sz w:val="18"/>
          <w:szCs w:val="18"/>
        </w:rPr>
        <w:t xml:space="preserve"> se aplicará la</w:t>
      </w:r>
      <w:r w:rsidRPr="003509C1">
        <w:rPr>
          <w:spacing w:val="-9"/>
          <w:sz w:val="18"/>
          <w:szCs w:val="18"/>
        </w:rPr>
        <w:t xml:space="preserve"> </w:t>
      </w:r>
      <w:r w:rsidRPr="003509C1">
        <w:rPr>
          <w:sz w:val="18"/>
          <w:szCs w:val="18"/>
        </w:rPr>
        <w:t>sanción.</w:t>
      </w:r>
    </w:p>
    <w:p w14:paraId="5482B0A1" w14:textId="77777777" w:rsidR="00613150" w:rsidRPr="003509C1" w:rsidRDefault="00613150" w:rsidP="00B20C46">
      <w:pPr>
        <w:pStyle w:val="Textoindependiente"/>
        <w:ind w:right="15"/>
        <w:jc w:val="both"/>
        <w:rPr>
          <w:sz w:val="18"/>
          <w:szCs w:val="18"/>
        </w:rPr>
      </w:pPr>
    </w:p>
    <w:p w14:paraId="36AF2030" w14:textId="77777777" w:rsidR="00E553AD" w:rsidRPr="003509C1" w:rsidRDefault="00E10E62" w:rsidP="00B20C46">
      <w:pPr>
        <w:pStyle w:val="Textoindependiente"/>
        <w:ind w:right="15"/>
        <w:jc w:val="both"/>
        <w:rPr>
          <w:sz w:val="18"/>
          <w:szCs w:val="18"/>
        </w:rPr>
      </w:pPr>
      <w:r w:rsidRPr="003509C1">
        <w:rPr>
          <w:sz w:val="18"/>
          <w:szCs w:val="18"/>
        </w:rPr>
        <w:t>13º.- Los gastos de ejecución se cobrarán a los usuarios, con adeudos de tres meses o más y se calcularán de la siguiente</w:t>
      </w:r>
      <w:r w:rsidRPr="003509C1">
        <w:rPr>
          <w:spacing w:val="-3"/>
          <w:sz w:val="18"/>
          <w:szCs w:val="18"/>
        </w:rPr>
        <w:t xml:space="preserve"> </w:t>
      </w:r>
      <w:r w:rsidRPr="003509C1">
        <w:rPr>
          <w:sz w:val="18"/>
          <w:szCs w:val="18"/>
        </w:rPr>
        <w:t>manera:</w:t>
      </w:r>
    </w:p>
    <w:p w14:paraId="58DDB309" w14:textId="67832500" w:rsidR="00474915" w:rsidRPr="003509C1" w:rsidRDefault="00E10E62" w:rsidP="007964BB">
      <w:pPr>
        <w:pStyle w:val="Prrafodelista"/>
        <w:numPr>
          <w:ilvl w:val="0"/>
          <w:numId w:val="13"/>
        </w:numPr>
        <w:ind w:left="709" w:right="15" w:hanging="426"/>
        <w:jc w:val="both"/>
        <w:rPr>
          <w:sz w:val="18"/>
          <w:szCs w:val="18"/>
        </w:rPr>
      </w:pPr>
      <w:r w:rsidRPr="003509C1">
        <w:rPr>
          <w:sz w:val="18"/>
          <w:szCs w:val="18"/>
        </w:rPr>
        <w:t>El 3% del adeudo anterior al mes en que se cobra, excepto recargos, por concepto de notificación y requerimiento de</w:t>
      </w:r>
      <w:r w:rsidRPr="003509C1">
        <w:rPr>
          <w:spacing w:val="-11"/>
          <w:sz w:val="18"/>
          <w:szCs w:val="18"/>
        </w:rPr>
        <w:t xml:space="preserve"> </w:t>
      </w:r>
      <w:r w:rsidRPr="003509C1">
        <w:rPr>
          <w:sz w:val="18"/>
          <w:szCs w:val="18"/>
        </w:rPr>
        <w:t>pago;</w:t>
      </w:r>
      <w:r w:rsidR="00474915" w:rsidRPr="003509C1">
        <w:rPr>
          <w:sz w:val="18"/>
          <w:szCs w:val="18"/>
        </w:rPr>
        <w:t xml:space="preserve"> </w:t>
      </w:r>
    </w:p>
    <w:p w14:paraId="12654A0C" w14:textId="77777777" w:rsidR="00E553AD" w:rsidRPr="003509C1" w:rsidRDefault="00E10E62" w:rsidP="007964BB">
      <w:pPr>
        <w:pStyle w:val="Prrafodelista"/>
        <w:numPr>
          <w:ilvl w:val="0"/>
          <w:numId w:val="13"/>
        </w:numPr>
        <w:spacing w:line="251" w:lineRule="exact"/>
        <w:ind w:left="709" w:right="15" w:hanging="426"/>
        <w:jc w:val="both"/>
        <w:rPr>
          <w:sz w:val="18"/>
          <w:szCs w:val="18"/>
        </w:rPr>
      </w:pPr>
      <w:r w:rsidRPr="003509C1">
        <w:rPr>
          <w:sz w:val="18"/>
          <w:szCs w:val="18"/>
        </w:rPr>
        <w:t>La impresión y publicación de convocatorias,</w:t>
      </w:r>
      <w:r w:rsidRPr="003509C1">
        <w:rPr>
          <w:spacing w:val="-7"/>
          <w:sz w:val="18"/>
          <w:szCs w:val="18"/>
        </w:rPr>
        <w:t xml:space="preserve"> </w:t>
      </w:r>
      <w:r w:rsidRPr="003509C1">
        <w:rPr>
          <w:sz w:val="18"/>
          <w:szCs w:val="18"/>
        </w:rPr>
        <w:t>y</w:t>
      </w:r>
    </w:p>
    <w:p w14:paraId="52D65E04" w14:textId="77777777" w:rsidR="00E553AD" w:rsidRPr="003509C1" w:rsidRDefault="00E10E62" w:rsidP="007964BB">
      <w:pPr>
        <w:pStyle w:val="Prrafodelista"/>
        <w:numPr>
          <w:ilvl w:val="0"/>
          <w:numId w:val="13"/>
        </w:numPr>
        <w:spacing w:line="230" w:lineRule="auto"/>
        <w:ind w:left="709" w:right="15" w:hanging="426"/>
        <w:jc w:val="both"/>
        <w:rPr>
          <w:sz w:val="18"/>
          <w:szCs w:val="18"/>
        </w:rPr>
      </w:pPr>
      <w:r w:rsidRPr="003509C1">
        <w:rPr>
          <w:position w:val="1"/>
          <w:sz w:val="18"/>
          <w:szCs w:val="18"/>
        </w:rPr>
        <w:t xml:space="preserve">Los demás que, con el carácter de extraordinarias, erogue </w:t>
      </w:r>
      <w:r w:rsidRPr="003509C1">
        <w:rPr>
          <w:spacing w:val="-3"/>
          <w:position w:val="1"/>
          <w:sz w:val="18"/>
          <w:szCs w:val="18"/>
        </w:rPr>
        <w:t xml:space="preserve">AMD, </w:t>
      </w:r>
      <w:r w:rsidRPr="003509C1">
        <w:rPr>
          <w:position w:val="1"/>
          <w:sz w:val="18"/>
          <w:szCs w:val="18"/>
        </w:rPr>
        <w:t xml:space="preserve">con motivo del </w:t>
      </w:r>
      <w:r w:rsidRPr="003509C1">
        <w:rPr>
          <w:sz w:val="18"/>
          <w:szCs w:val="18"/>
        </w:rPr>
        <w:t>procedimiento de</w:t>
      </w:r>
      <w:r w:rsidRPr="003509C1">
        <w:rPr>
          <w:spacing w:val="-3"/>
          <w:sz w:val="18"/>
          <w:szCs w:val="18"/>
        </w:rPr>
        <w:t xml:space="preserve"> </w:t>
      </w:r>
      <w:r w:rsidRPr="003509C1">
        <w:rPr>
          <w:sz w:val="18"/>
          <w:szCs w:val="18"/>
        </w:rPr>
        <w:t>ejecución.</w:t>
      </w:r>
    </w:p>
    <w:p w14:paraId="04E19E04" w14:textId="77777777" w:rsidR="00E553AD" w:rsidRPr="003509C1" w:rsidRDefault="00E553AD" w:rsidP="007964BB">
      <w:pPr>
        <w:pStyle w:val="Textoindependiente"/>
        <w:ind w:left="709" w:right="15"/>
        <w:rPr>
          <w:sz w:val="18"/>
          <w:szCs w:val="18"/>
        </w:rPr>
      </w:pPr>
    </w:p>
    <w:p w14:paraId="5E77BBC5" w14:textId="77777777" w:rsidR="00E553AD" w:rsidRPr="003509C1" w:rsidRDefault="00E10E62" w:rsidP="007964BB">
      <w:pPr>
        <w:pStyle w:val="Textoindependiente"/>
        <w:ind w:right="15"/>
        <w:jc w:val="both"/>
        <w:rPr>
          <w:sz w:val="18"/>
          <w:szCs w:val="18"/>
        </w:rPr>
      </w:pPr>
      <w:r w:rsidRPr="003509C1">
        <w:rPr>
          <w:sz w:val="18"/>
          <w:szCs w:val="18"/>
        </w:rPr>
        <w:t>14º.- Estarán exentos de pago de gastos de ejecución:</w:t>
      </w:r>
    </w:p>
    <w:p w14:paraId="5AF08ED7" w14:textId="77777777" w:rsidR="00E553AD" w:rsidRPr="003509C1" w:rsidRDefault="00E10E62" w:rsidP="007964BB">
      <w:pPr>
        <w:pStyle w:val="Prrafodelista"/>
        <w:numPr>
          <w:ilvl w:val="0"/>
          <w:numId w:val="12"/>
        </w:numPr>
        <w:tabs>
          <w:tab w:val="left" w:pos="1843"/>
        </w:tabs>
        <w:ind w:left="709" w:right="15" w:hanging="426"/>
        <w:jc w:val="both"/>
        <w:rPr>
          <w:sz w:val="18"/>
          <w:szCs w:val="18"/>
        </w:rPr>
      </w:pPr>
      <w:r w:rsidRPr="003509C1">
        <w:rPr>
          <w:sz w:val="18"/>
          <w:szCs w:val="18"/>
        </w:rPr>
        <w:t>La Federación, el Estado y sus Municipios, así como las personas o instituciones, cuando así lo determinen las Leyes,</w:t>
      </w:r>
      <w:r w:rsidRPr="003509C1">
        <w:rPr>
          <w:spacing w:val="-18"/>
          <w:sz w:val="18"/>
          <w:szCs w:val="18"/>
        </w:rPr>
        <w:t xml:space="preserve"> </w:t>
      </w:r>
      <w:r w:rsidRPr="003509C1">
        <w:rPr>
          <w:sz w:val="18"/>
          <w:szCs w:val="18"/>
        </w:rPr>
        <w:t>y</w:t>
      </w:r>
    </w:p>
    <w:p w14:paraId="59A4A22C" w14:textId="77777777" w:rsidR="00E553AD" w:rsidRPr="003509C1" w:rsidRDefault="00E10E62" w:rsidP="007964BB">
      <w:pPr>
        <w:pStyle w:val="Prrafodelista"/>
        <w:numPr>
          <w:ilvl w:val="0"/>
          <w:numId w:val="12"/>
        </w:numPr>
        <w:tabs>
          <w:tab w:val="left" w:pos="1843"/>
        </w:tabs>
        <w:ind w:left="709" w:right="15" w:hanging="426"/>
        <w:rPr>
          <w:sz w:val="18"/>
          <w:szCs w:val="18"/>
        </w:rPr>
      </w:pPr>
      <w:r w:rsidRPr="003509C1">
        <w:rPr>
          <w:sz w:val="18"/>
          <w:szCs w:val="18"/>
        </w:rPr>
        <w:t>Las demás personas que, de modo general, señalen las Leyes Fiscales Municipales.</w:t>
      </w:r>
    </w:p>
    <w:p w14:paraId="1BEE6A8C" w14:textId="77777777" w:rsidR="00E553AD" w:rsidRPr="003509C1" w:rsidRDefault="00E553AD" w:rsidP="00B20C46">
      <w:pPr>
        <w:pStyle w:val="Textoindependiente"/>
        <w:ind w:right="15"/>
        <w:jc w:val="both"/>
        <w:rPr>
          <w:sz w:val="18"/>
          <w:szCs w:val="18"/>
        </w:rPr>
      </w:pPr>
    </w:p>
    <w:p w14:paraId="247A3A4D" w14:textId="77777777" w:rsidR="00E553AD" w:rsidRPr="003509C1" w:rsidRDefault="00E10E62" w:rsidP="00B20C46">
      <w:pPr>
        <w:pStyle w:val="Textoindependiente"/>
        <w:spacing w:line="242" w:lineRule="auto"/>
        <w:ind w:right="15"/>
        <w:jc w:val="both"/>
        <w:rPr>
          <w:sz w:val="18"/>
          <w:szCs w:val="18"/>
        </w:rPr>
      </w:pPr>
      <w:r w:rsidRPr="003509C1">
        <w:rPr>
          <w:sz w:val="18"/>
          <w:szCs w:val="18"/>
        </w:rPr>
        <w:t>15º.-</w:t>
      </w:r>
      <w:r w:rsidRPr="003509C1">
        <w:rPr>
          <w:spacing w:val="-1"/>
          <w:sz w:val="18"/>
          <w:szCs w:val="18"/>
        </w:rPr>
        <w:t xml:space="preserve"> </w:t>
      </w:r>
      <w:r w:rsidRPr="003509C1">
        <w:rPr>
          <w:sz w:val="18"/>
          <w:szCs w:val="18"/>
        </w:rPr>
        <w:t>El</w:t>
      </w:r>
      <w:r w:rsidRPr="003509C1">
        <w:rPr>
          <w:spacing w:val="-5"/>
          <w:sz w:val="18"/>
          <w:szCs w:val="18"/>
        </w:rPr>
        <w:t xml:space="preserve"> </w:t>
      </w:r>
      <w:r w:rsidRPr="003509C1">
        <w:rPr>
          <w:sz w:val="18"/>
          <w:szCs w:val="18"/>
        </w:rPr>
        <w:t>pago</w:t>
      </w:r>
      <w:r w:rsidRPr="003509C1">
        <w:rPr>
          <w:spacing w:val="-4"/>
          <w:sz w:val="18"/>
          <w:szCs w:val="18"/>
        </w:rPr>
        <w:t xml:space="preserve"> </w:t>
      </w:r>
      <w:r w:rsidRPr="003509C1">
        <w:rPr>
          <w:sz w:val="18"/>
          <w:szCs w:val="18"/>
        </w:rPr>
        <w:t>de</w:t>
      </w:r>
      <w:r w:rsidRPr="003509C1">
        <w:rPr>
          <w:spacing w:val="-4"/>
          <w:sz w:val="18"/>
          <w:szCs w:val="18"/>
        </w:rPr>
        <w:t xml:space="preserve"> </w:t>
      </w:r>
      <w:r w:rsidRPr="003509C1">
        <w:rPr>
          <w:sz w:val="18"/>
          <w:szCs w:val="18"/>
        </w:rPr>
        <w:t>los</w:t>
      </w:r>
      <w:r w:rsidRPr="003509C1">
        <w:rPr>
          <w:spacing w:val="-4"/>
          <w:sz w:val="18"/>
          <w:szCs w:val="18"/>
        </w:rPr>
        <w:t xml:space="preserve"> </w:t>
      </w:r>
      <w:r w:rsidRPr="003509C1">
        <w:rPr>
          <w:sz w:val="18"/>
          <w:szCs w:val="18"/>
        </w:rPr>
        <w:t>créditos</w:t>
      </w:r>
      <w:r w:rsidRPr="003509C1">
        <w:rPr>
          <w:spacing w:val="-6"/>
          <w:sz w:val="18"/>
          <w:szCs w:val="18"/>
        </w:rPr>
        <w:t xml:space="preserve"> </w:t>
      </w:r>
      <w:r w:rsidRPr="003509C1">
        <w:rPr>
          <w:sz w:val="18"/>
          <w:szCs w:val="18"/>
        </w:rPr>
        <w:t>fiscales, incluyendo</w:t>
      </w:r>
      <w:r w:rsidRPr="003509C1">
        <w:rPr>
          <w:spacing w:val="-3"/>
          <w:sz w:val="18"/>
          <w:szCs w:val="18"/>
        </w:rPr>
        <w:t xml:space="preserve"> </w:t>
      </w:r>
      <w:r w:rsidRPr="003509C1">
        <w:rPr>
          <w:sz w:val="18"/>
          <w:szCs w:val="18"/>
        </w:rPr>
        <w:t>los</w:t>
      </w:r>
      <w:r w:rsidRPr="003509C1">
        <w:rPr>
          <w:spacing w:val="-4"/>
          <w:sz w:val="18"/>
          <w:szCs w:val="18"/>
        </w:rPr>
        <w:t xml:space="preserve"> </w:t>
      </w:r>
      <w:r w:rsidRPr="003509C1">
        <w:rPr>
          <w:sz w:val="18"/>
          <w:szCs w:val="18"/>
        </w:rPr>
        <w:t>gastos</w:t>
      </w:r>
      <w:r w:rsidRPr="003509C1">
        <w:rPr>
          <w:spacing w:val="-4"/>
          <w:sz w:val="18"/>
          <w:szCs w:val="18"/>
        </w:rPr>
        <w:t xml:space="preserve"> </w:t>
      </w:r>
      <w:r w:rsidRPr="003509C1">
        <w:rPr>
          <w:sz w:val="18"/>
          <w:szCs w:val="18"/>
        </w:rPr>
        <w:t>de</w:t>
      </w:r>
      <w:r w:rsidRPr="003509C1">
        <w:rPr>
          <w:spacing w:val="-2"/>
          <w:sz w:val="18"/>
          <w:szCs w:val="18"/>
        </w:rPr>
        <w:t xml:space="preserve"> </w:t>
      </w:r>
      <w:r w:rsidRPr="003509C1">
        <w:rPr>
          <w:sz w:val="18"/>
          <w:szCs w:val="18"/>
        </w:rPr>
        <w:t>ejecución,</w:t>
      </w:r>
      <w:r w:rsidRPr="003509C1">
        <w:rPr>
          <w:spacing w:val="-5"/>
          <w:sz w:val="18"/>
          <w:szCs w:val="18"/>
        </w:rPr>
        <w:t xml:space="preserve"> </w:t>
      </w:r>
      <w:r w:rsidRPr="003509C1">
        <w:rPr>
          <w:sz w:val="18"/>
          <w:szCs w:val="18"/>
        </w:rPr>
        <w:t>deberá</w:t>
      </w:r>
      <w:r w:rsidRPr="003509C1">
        <w:rPr>
          <w:spacing w:val="-6"/>
          <w:sz w:val="18"/>
          <w:szCs w:val="18"/>
        </w:rPr>
        <w:t xml:space="preserve"> </w:t>
      </w:r>
      <w:r w:rsidRPr="003509C1">
        <w:rPr>
          <w:sz w:val="18"/>
          <w:szCs w:val="18"/>
        </w:rPr>
        <w:t>hacerse</w:t>
      </w:r>
      <w:r w:rsidRPr="003509C1">
        <w:rPr>
          <w:spacing w:val="-4"/>
          <w:sz w:val="18"/>
          <w:szCs w:val="18"/>
        </w:rPr>
        <w:t xml:space="preserve"> </w:t>
      </w:r>
      <w:r w:rsidRPr="003509C1">
        <w:rPr>
          <w:sz w:val="18"/>
          <w:szCs w:val="18"/>
        </w:rPr>
        <w:t>en efectivo y en moneda</w:t>
      </w:r>
      <w:r w:rsidRPr="003509C1">
        <w:rPr>
          <w:spacing w:val="-8"/>
          <w:sz w:val="18"/>
          <w:szCs w:val="18"/>
        </w:rPr>
        <w:t xml:space="preserve"> </w:t>
      </w:r>
      <w:r w:rsidRPr="003509C1">
        <w:rPr>
          <w:sz w:val="18"/>
          <w:szCs w:val="18"/>
        </w:rPr>
        <w:t>nacional.</w:t>
      </w:r>
    </w:p>
    <w:p w14:paraId="001B73B8" w14:textId="77777777" w:rsidR="00E553AD" w:rsidRPr="003509C1" w:rsidRDefault="00E553AD" w:rsidP="00B20C46">
      <w:pPr>
        <w:pStyle w:val="Textoindependiente"/>
        <w:ind w:right="15"/>
        <w:jc w:val="both"/>
        <w:rPr>
          <w:sz w:val="18"/>
          <w:szCs w:val="18"/>
        </w:rPr>
      </w:pPr>
    </w:p>
    <w:p w14:paraId="383301DB" w14:textId="77777777" w:rsidR="00E553AD" w:rsidRPr="003509C1" w:rsidRDefault="00E10E62" w:rsidP="00B20C46">
      <w:pPr>
        <w:pStyle w:val="Textoindependiente"/>
        <w:ind w:right="15"/>
        <w:jc w:val="both"/>
        <w:rPr>
          <w:sz w:val="18"/>
          <w:szCs w:val="18"/>
        </w:rPr>
      </w:pPr>
      <w:r w:rsidRPr="003509C1">
        <w:rPr>
          <w:sz w:val="18"/>
          <w:szCs w:val="18"/>
        </w:rPr>
        <w:t>Los giros postales, telegráficos y los cheques certificados se admitirán como efectivo.</w:t>
      </w:r>
    </w:p>
    <w:p w14:paraId="17DB0841" w14:textId="77777777" w:rsidR="00E553AD" w:rsidRPr="003509C1" w:rsidRDefault="00E553AD" w:rsidP="00B20C46">
      <w:pPr>
        <w:pStyle w:val="Textoindependiente"/>
        <w:ind w:right="15"/>
        <w:jc w:val="both"/>
        <w:rPr>
          <w:sz w:val="18"/>
          <w:szCs w:val="18"/>
        </w:rPr>
      </w:pPr>
    </w:p>
    <w:p w14:paraId="48D8515F" w14:textId="77777777" w:rsidR="00E553AD" w:rsidRPr="003509C1" w:rsidRDefault="00E10E62" w:rsidP="00B20C46">
      <w:pPr>
        <w:pStyle w:val="Textoindependiente"/>
        <w:ind w:right="15"/>
        <w:jc w:val="both"/>
        <w:rPr>
          <w:sz w:val="18"/>
          <w:szCs w:val="18"/>
        </w:rPr>
      </w:pPr>
      <w:r w:rsidRPr="003509C1">
        <w:rPr>
          <w:sz w:val="18"/>
          <w:szCs w:val="18"/>
        </w:rPr>
        <w:t>16º.- Los créditos fiscales, incluidos los gastos de ejecución a favor de AMD, se extinguen por prescripción en el término de cinco años. En el mismo plazo, se extingue por prescripción, la obligación de AMD de devolver las cantidades pagadas indebidamente.</w:t>
      </w:r>
    </w:p>
    <w:p w14:paraId="2DB68659" w14:textId="77777777" w:rsidR="00E553AD" w:rsidRPr="003509C1" w:rsidRDefault="00E553AD" w:rsidP="00B20C46">
      <w:pPr>
        <w:pStyle w:val="Textoindependiente"/>
        <w:ind w:right="15"/>
        <w:jc w:val="both"/>
        <w:rPr>
          <w:sz w:val="18"/>
          <w:szCs w:val="18"/>
        </w:rPr>
      </w:pPr>
    </w:p>
    <w:p w14:paraId="4E4CE032" w14:textId="77777777" w:rsidR="00E553AD" w:rsidRPr="003509C1" w:rsidRDefault="00E10E62" w:rsidP="00B20C46">
      <w:pPr>
        <w:pStyle w:val="Textoindependiente"/>
        <w:ind w:right="15"/>
        <w:jc w:val="both"/>
        <w:rPr>
          <w:sz w:val="18"/>
          <w:szCs w:val="18"/>
        </w:rPr>
      </w:pPr>
      <w:r w:rsidRPr="003509C1">
        <w:rPr>
          <w:sz w:val="18"/>
          <w:szCs w:val="18"/>
        </w:rPr>
        <w:t>La prescripción se inicia a partir de la fecha en que el crédito fiscal, pudiera ser legalmente exigida y será reconocida o declarada por AMD, a petición de cualquier interesado.</w:t>
      </w:r>
    </w:p>
    <w:p w14:paraId="3EA4441E" w14:textId="77777777" w:rsidR="00A9204E" w:rsidRPr="003509C1" w:rsidRDefault="00A9204E" w:rsidP="00B20C46">
      <w:pPr>
        <w:pStyle w:val="Textoindependiente"/>
        <w:ind w:right="15"/>
        <w:jc w:val="both"/>
        <w:rPr>
          <w:sz w:val="18"/>
          <w:szCs w:val="18"/>
        </w:rPr>
      </w:pPr>
    </w:p>
    <w:p w14:paraId="484B44E2" w14:textId="215D88CE" w:rsidR="00A9204E" w:rsidRPr="003509C1" w:rsidRDefault="00A9204E" w:rsidP="00B20C46">
      <w:pPr>
        <w:pStyle w:val="Textoindependiente"/>
        <w:ind w:right="15"/>
        <w:jc w:val="both"/>
        <w:rPr>
          <w:sz w:val="18"/>
          <w:szCs w:val="18"/>
        </w:rPr>
      </w:pPr>
      <w:r w:rsidRPr="003509C1">
        <w:rPr>
          <w:sz w:val="18"/>
          <w:szCs w:val="18"/>
        </w:rPr>
        <w:t xml:space="preserve">En el caso de Usuarios con adeudos de más de 60 </w:t>
      </w:r>
      <w:r w:rsidR="00DB30A8" w:rsidRPr="003509C1">
        <w:rPr>
          <w:sz w:val="18"/>
          <w:szCs w:val="18"/>
        </w:rPr>
        <w:t>meses 5</w:t>
      </w:r>
      <w:r w:rsidRPr="003509C1">
        <w:rPr>
          <w:sz w:val="18"/>
          <w:szCs w:val="18"/>
        </w:rPr>
        <w:t xml:space="preserve"> años, AMD con el fin de que se regularicen, apoyar</w:t>
      </w:r>
      <w:r w:rsidR="004E4213" w:rsidRPr="003509C1">
        <w:rPr>
          <w:sz w:val="18"/>
          <w:szCs w:val="18"/>
        </w:rPr>
        <w:t>á</w:t>
      </w:r>
      <w:r w:rsidRPr="003509C1">
        <w:rPr>
          <w:sz w:val="18"/>
          <w:szCs w:val="18"/>
        </w:rPr>
        <w:t xml:space="preserve"> con el ajuste de sus saldos de la siguiente manera:</w:t>
      </w:r>
    </w:p>
    <w:p w14:paraId="0A9E6A85" w14:textId="77777777" w:rsidR="00A9204E" w:rsidRPr="003509C1" w:rsidRDefault="00A9204E" w:rsidP="00B20C46">
      <w:pPr>
        <w:pStyle w:val="Textoindependiente"/>
        <w:ind w:right="15"/>
        <w:jc w:val="both"/>
        <w:rPr>
          <w:sz w:val="18"/>
          <w:szCs w:val="18"/>
        </w:rPr>
      </w:pPr>
    </w:p>
    <w:p w14:paraId="7A6930AD" w14:textId="4FA709B7" w:rsidR="00A9204E" w:rsidRPr="003509C1" w:rsidRDefault="004E4213" w:rsidP="00B20C46">
      <w:pPr>
        <w:pStyle w:val="Textoindependiente"/>
        <w:ind w:right="15"/>
        <w:jc w:val="both"/>
        <w:rPr>
          <w:sz w:val="18"/>
          <w:szCs w:val="18"/>
        </w:rPr>
      </w:pPr>
      <w:r w:rsidRPr="003509C1">
        <w:rPr>
          <w:sz w:val="18"/>
          <w:szCs w:val="18"/>
          <w:u w:val="single"/>
        </w:rPr>
        <w:t xml:space="preserve">Servicio de </w:t>
      </w:r>
      <w:r w:rsidR="00A9204E" w:rsidRPr="003509C1">
        <w:rPr>
          <w:sz w:val="18"/>
          <w:szCs w:val="18"/>
          <w:u w:val="single"/>
        </w:rPr>
        <w:t>Cuota</w:t>
      </w:r>
      <w:r w:rsidRPr="003509C1">
        <w:rPr>
          <w:sz w:val="18"/>
          <w:szCs w:val="18"/>
          <w:u w:val="single"/>
        </w:rPr>
        <w:t xml:space="preserve"> fija</w:t>
      </w:r>
      <w:r w:rsidRPr="003509C1">
        <w:rPr>
          <w:sz w:val="18"/>
          <w:szCs w:val="18"/>
        </w:rPr>
        <w:t xml:space="preserve">: </w:t>
      </w:r>
      <w:r w:rsidR="00A9204E" w:rsidRPr="003509C1">
        <w:rPr>
          <w:sz w:val="18"/>
          <w:szCs w:val="18"/>
        </w:rPr>
        <w:t>se le considerar</w:t>
      </w:r>
      <w:r w:rsidRPr="003509C1">
        <w:rPr>
          <w:sz w:val="18"/>
          <w:szCs w:val="18"/>
        </w:rPr>
        <w:t>á</w:t>
      </w:r>
      <w:r w:rsidR="00A9204E" w:rsidRPr="003509C1">
        <w:rPr>
          <w:sz w:val="18"/>
          <w:szCs w:val="18"/>
        </w:rPr>
        <w:t xml:space="preserve"> el costo de cuota mensual </w:t>
      </w:r>
      <w:r w:rsidR="000F0327" w:rsidRPr="003509C1">
        <w:rPr>
          <w:sz w:val="18"/>
          <w:szCs w:val="18"/>
        </w:rPr>
        <w:t>hasta</w:t>
      </w:r>
      <w:r w:rsidR="00A9204E" w:rsidRPr="003509C1">
        <w:rPr>
          <w:sz w:val="18"/>
          <w:szCs w:val="18"/>
        </w:rPr>
        <w:t xml:space="preserve"> de 60 mese</w:t>
      </w:r>
      <w:r w:rsidR="000F0327" w:rsidRPr="003509C1">
        <w:rPr>
          <w:sz w:val="18"/>
          <w:szCs w:val="18"/>
        </w:rPr>
        <w:t xml:space="preserve">s, sin considerarle recargos y </w:t>
      </w:r>
      <w:r w:rsidR="00A9204E" w:rsidRPr="003509C1">
        <w:rPr>
          <w:sz w:val="18"/>
          <w:szCs w:val="18"/>
        </w:rPr>
        <w:t>gastos de ejecución, y se le hará un 15% de ajuste al costo del adeudo actualizado.</w:t>
      </w:r>
    </w:p>
    <w:p w14:paraId="307D5E2D" w14:textId="77777777" w:rsidR="00A9204E" w:rsidRPr="003509C1" w:rsidRDefault="00A9204E" w:rsidP="00B20C46">
      <w:pPr>
        <w:pStyle w:val="Textoindependiente"/>
        <w:ind w:right="15"/>
        <w:jc w:val="both"/>
        <w:rPr>
          <w:sz w:val="18"/>
          <w:szCs w:val="18"/>
        </w:rPr>
      </w:pPr>
    </w:p>
    <w:p w14:paraId="5492AB9B" w14:textId="2E4407A4" w:rsidR="00A9204E" w:rsidRPr="003509C1" w:rsidRDefault="00A9204E" w:rsidP="00B20C46">
      <w:pPr>
        <w:pStyle w:val="Textoindependiente"/>
        <w:ind w:right="15"/>
        <w:jc w:val="both"/>
        <w:rPr>
          <w:sz w:val="18"/>
          <w:szCs w:val="18"/>
        </w:rPr>
      </w:pPr>
      <w:r w:rsidRPr="003509C1">
        <w:rPr>
          <w:sz w:val="18"/>
          <w:szCs w:val="18"/>
          <w:u w:val="single"/>
        </w:rPr>
        <w:t>Servicio Medido</w:t>
      </w:r>
      <w:r w:rsidR="000F0327" w:rsidRPr="003509C1">
        <w:rPr>
          <w:sz w:val="18"/>
          <w:szCs w:val="18"/>
          <w:u w:val="single"/>
        </w:rPr>
        <w:t>, Domestico</w:t>
      </w:r>
      <w:r w:rsidR="004E4213" w:rsidRPr="003509C1">
        <w:rPr>
          <w:sz w:val="18"/>
          <w:szCs w:val="18"/>
        </w:rPr>
        <w:t xml:space="preserve">: </w:t>
      </w:r>
      <w:r w:rsidRPr="003509C1">
        <w:rPr>
          <w:sz w:val="18"/>
          <w:szCs w:val="18"/>
        </w:rPr>
        <w:t>se le considerar</w:t>
      </w:r>
      <w:r w:rsidR="004E4213" w:rsidRPr="003509C1">
        <w:rPr>
          <w:sz w:val="18"/>
          <w:szCs w:val="18"/>
        </w:rPr>
        <w:t>á</w:t>
      </w:r>
      <w:r w:rsidRPr="003509C1">
        <w:rPr>
          <w:sz w:val="18"/>
          <w:szCs w:val="18"/>
        </w:rPr>
        <w:t xml:space="preserve"> el costo de consumo promedio mensual </w:t>
      </w:r>
      <w:r w:rsidR="000F0327" w:rsidRPr="003509C1">
        <w:rPr>
          <w:sz w:val="18"/>
          <w:szCs w:val="18"/>
        </w:rPr>
        <w:t>hasta</w:t>
      </w:r>
      <w:r w:rsidRPr="003509C1">
        <w:rPr>
          <w:sz w:val="18"/>
          <w:szCs w:val="18"/>
        </w:rPr>
        <w:t xml:space="preserve"> </w:t>
      </w:r>
      <w:r w:rsidR="000F0327" w:rsidRPr="003509C1">
        <w:rPr>
          <w:sz w:val="18"/>
          <w:szCs w:val="18"/>
        </w:rPr>
        <w:t xml:space="preserve">de </w:t>
      </w:r>
      <w:r w:rsidRPr="003509C1">
        <w:rPr>
          <w:sz w:val="18"/>
          <w:szCs w:val="18"/>
        </w:rPr>
        <w:t>60 mese</w:t>
      </w:r>
      <w:r w:rsidR="000F0327" w:rsidRPr="003509C1">
        <w:rPr>
          <w:sz w:val="18"/>
          <w:szCs w:val="18"/>
        </w:rPr>
        <w:t xml:space="preserve">s, sin considerarle recargos y </w:t>
      </w:r>
      <w:r w:rsidRPr="003509C1">
        <w:rPr>
          <w:sz w:val="18"/>
          <w:szCs w:val="18"/>
        </w:rPr>
        <w:t>gastos de ejecución, y se le hará un 30 % de ajuste al costo del adeudo actualizado.</w:t>
      </w:r>
    </w:p>
    <w:p w14:paraId="19CE292F" w14:textId="77777777" w:rsidR="00A9204E" w:rsidRPr="003509C1" w:rsidRDefault="00A9204E" w:rsidP="00B20C46">
      <w:pPr>
        <w:pStyle w:val="Textoindependiente"/>
        <w:ind w:right="15"/>
        <w:jc w:val="both"/>
        <w:rPr>
          <w:sz w:val="18"/>
          <w:szCs w:val="18"/>
        </w:rPr>
      </w:pPr>
    </w:p>
    <w:p w14:paraId="150EBBAE" w14:textId="08F4976B" w:rsidR="00A9204E" w:rsidRPr="003509C1" w:rsidRDefault="009232D0" w:rsidP="00B20C46">
      <w:pPr>
        <w:pStyle w:val="Textoindependiente"/>
        <w:ind w:right="15"/>
        <w:jc w:val="both"/>
        <w:rPr>
          <w:sz w:val="18"/>
          <w:szCs w:val="18"/>
        </w:rPr>
      </w:pPr>
      <w:r w:rsidRPr="003509C1">
        <w:rPr>
          <w:sz w:val="18"/>
          <w:szCs w:val="18"/>
          <w:u w:val="single"/>
        </w:rPr>
        <w:lastRenderedPageBreak/>
        <w:t xml:space="preserve">Servicio </w:t>
      </w:r>
      <w:r w:rsidR="00A9204E" w:rsidRPr="003509C1">
        <w:rPr>
          <w:sz w:val="18"/>
          <w:szCs w:val="18"/>
          <w:u w:val="single"/>
        </w:rPr>
        <w:t>Comercial</w:t>
      </w:r>
      <w:r w:rsidR="000F0327" w:rsidRPr="003509C1">
        <w:rPr>
          <w:sz w:val="18"/>
          <w:szCs w:val="18"/>
          <w:u w:val="single"/>
        </w:rPr>
        <w:t>, Publico</w:t>
      </w:r>
      <w:r w:rsidR="00A9204E" w:rsidRPr="003509C1">
        <w:rPr>
          <w:sz w:val="18"/>
          <w:szCs w:val="18"/>
          <w:u w:val="single"/>
        </w:rPr>
        <w:t xml:space="preserve"> e Industrial</w:t>
      </w:r>
      <w:r w:rsidR="00A9204E" w:rsidRPr="003509C1">
        <w:rPr>
          <w:sz w:val="18"/>
          <w:szCs w:val="18"/>
        </w:rPr>
        <w:t>: se le considerar</w:t>
      </w:r>
      <w:r w:rsidRPr="003509C1">
        <w:rPr>
          <w:sz w:val="18"/>
          <w:szCs w:val="18"/>
        </w:rPr>
        <w:t>á</w:t>
      </w:r>
      <w:r w:rsidR="00A9204E" w:rsidRPr="003509C1">
        <w:rPr>
          <w:sz w:val="18"/>
          <w:szCs w:val="18"/>
        </w:rPr>
        <w:t xml:space="preserve"> el cos</w:t>
      </w:r>
      <w:r w:rsidR="000F0327" w:rsidRPr="003509C1">
        <w:rPr>
          <w:sz w:val="18"/>
          <w:szCs w:val="18"/>
        </w:rPr>
        <w:t xml:space="preserve">to de consumo promedio mensual </w:t>
      </w:r>
      <w:r w:rsidR="00A9204E" w:rsidRPr="003509C1">
        <w:rPr>
          <w:sz w:val="18"/>
          <w:szCs w:val="18"/>
        </w:rPr>
        <w:t xml:space="preserve">de </w:t>
      </w:r>
      <w:r w:rsidR="000F0327" w:rsidRPr="003509C1">
        <w:rPr>
          <w:sz w:val="18"/>
          <w:szCs w:val="18"/>
        </w:rPr>
        <w:t xml:space="preserve">hasta </w:t>
      </w:r>
      <w:r w:rsidR="00A9204E" w:rsidRPr="003509C1">
        <w:rPr>
          <w:sz w:val="18"/>
          <w:szCs w:val="18"/>
        </w:rPr>
        <w:t>60 mese</w:t>
      </w:r>
      <w:r w:rsidR="000F0327" w:rsidRPr="003509C1">
        <w:rPr>
          <w:sz w:val="18"/>
          <w:szCs w:val="18"/>
        </w:rPr>
        <w:t xml:space="preserve">s, sin considerarle recargos y </w:t>
      </w:r>
      <w:r w:rsidR="00A9204E" w:rsidRPr="003509C1">
        <w:rPr>
          <w:sz w:val="18"/>
          <w:szCs w:val="18"/>
        </w:rPr>
        <w:t>gastos de ejecución, y se le hará un 20 % de ajuste al costo del adeudo actualizado.</w:t>
      </w:r>
    </w:p>
    <w:p w14:paraId="7142C040" w14:textId="77777777" w:rsidR="00A9204E" w:rsidRPr="003509C1" w:rsidRDefault="00A9204E" w:rsidP="00B20C46">
      <w:pPr>
        <w:pStyle w:val="Textoindependiente"/>
        <w:ind w:right="15"/>
        <w:jc w:val="both"/>
        <w:rPr>
          <w:sz w:val="18"/>
          <w:szCs w:val="18"/>
        </w:rPr>
      </w:pPr>
    </w:p>
    <w:p w14:paraId="28D64060" w14:textId="34BEF50B" w:rsidR="00A9204E" w:rsidRPr="003509C1" w:rsidRDefault="009232D0" w:rsidP="00B20C46">
      <w:pPr>
        <w:pStyle w:val="Textoindependiente"/>
        <w:ind w:right="15"/>
        <w:jc w:val="both"/>
        <w:rPr>
          <w:sz w:val="18"/>
          <w:szCs w:val="18"/>
        </w:rPr>
      </w:pPr>
      <w:r w:rsidRPr="003509C1">
        <w:rPr>
          <w:sz w:val="18"/>
          <w:szCs w:val="18"/>
        </w:rPr>
        <w:t>Altos consumos de agua potable por fugas</w:t>
      </w:r>
      <w:r w:rsidR="00A9204E" w:rsidRPr="003509C1">
        <w:rPr>
          <w:sz w:val="18"/>
          <w:szCs w:val="18"/>
        </w:rPr>
        <w:t>:</w:t>
      </w:r>
    </w:p>
    <w:p w14:paraId="3E7076B8" w14:textId="2F3AE870" w:rsidR="00A9204E" w:rsidRPr="003509C1" w:rsidRDefault="00A9204E" w:rsidP="00B20C46">
      <w:pPr>
        <w:pStyle w:val="Textoindependiente"/>
        <w:ind w:right="15"/>
        <w:jc w:val="both"/>
        <w:rPr>
          <w:sz w:val="18"/>
          <w:szCs w:val="18"/>
        </w:rPr>
      </w:pPr>
      <w:r w:rsidRPr="003509C1">
        <w:rPr>
          <w:sz w:val="18"/>
          <w:szCs w:val="18"/>
        </w:rPr>
        <w:t xml:space="preserve">AMD con el fin de que se regularicen los Usuarios que en la facturación se haya detectado altos consumos de agua potable, por fugas internas en sus instalaciones (tuberías, depósitos </w:t>
      </w:r>
      <w:r w:rsidR="009232D0" w:rsidRPr="003509C1">
        <w:rPr>
          <w:sz w:val="18"/>
          <w:szCs w:val="18"/>
        </w:rPr>
        <w:t>W.C.</w:t>
      </w:r>
      <w:r w:rsidRPr="003509C1">
        <w:rPr>
          <w:sz w:val="18"/>
          <w:szCs w:val="18"/>
        </w:rPr>
        <w:t>, cisternas, tinacos etc.)</w:t>
      </w:r>
      <w:r w:rsidR="009232D0" w:rsidRPr="003509C1">
        <w:rPr>
          <w:sz w:val="18"/>
          <w:szCs w:val="18"/>
        </w:rPr>
        <w:t xml:space="preserve">, </w:t>
      </w:r>
      <w:r w:rsidRPr="003509C1">
        <w:rPr>
          <w:sz w:val="18"/>
          <w:szCs w:val="18"/>
        </w:rPr>
        <w:t>se les apoyara con el ajuste de sus saldos de la siguiente manera:</w:t>
      </w:r>
    </w:p>
    <w:p w14:paraId="7B87547F" w14:textId="77777777" w:rsidR="00A9204E" w:rsidRPr="003509C1" w:rsidRDefault="00A9204E" w:rsidP="00B20C46">
      <w:pPr>
        <w:pStyle w:val="Textoindependiente"/>
        <w:ind w:right="15"/>
        <w:jc w:val="both"/>
        <w:rPr>
          <w:sz w:val="18"/>
          <w:szCs w:val="18"/>
        </w:rPr>
      </w:pPr>
    </w:p>
    <w:p w14:paraId="11C17C4F" w14:textId="77777777" w:rsidR="00A9204E" w:rsidRPr="003509C1" w:rsidRDefault="00A9204E" w:rsidP="00B20C46">
      <w:pPr>
        <w:pStyle w:val="Textoindependiente"/>
        <w:ind w:right="15"/>
        <w:jc w:val="both"/>
        <w:rPr>
          <w:sz w:val="18"/>
          <w:szCs w:val="18"/>
        </w:rPr>
      </w:pPr>
      <w:r w:rsidRPr="003509C1">
        <w:rPr>
          <w:sz w:val="18"/>
          <w:szCs w:val="18"/>
        </w:rPr>
        <w:t xml:space="preserve">En el primer mes de alto consumo con un ajuste del 60 %, </w:t>
      </w:r>
    </w:p>
    <w:p w14:paraId="46CA9307" w14:textId="77777777" w:rsidR="00A9204E" w:rsidRPr="003509C1" w:rsidRDefault="00A9204E" w:rsidP="00B20C46">
      <w:pPr>
        <w:pStyle w:val="Textoindependiente"/>
        <w:ind w:right="15"/>
        <w:jc w:val="both"/>
        <w:rPr>
          <w:sz w:val="18"/>
          <w:szCs w:val="18"/>
        </w:rPr>
      </w:pPr>
      <w:r w:rsidRPr="003509C1">
        <w:rPr>
          <w:sz w:val="18"/>
          <w:szCs w:val="18"/>
        </w:rPr>
        <w:t>En el segundo mes de alto consumo con un ajuste del 50 %,</w:t>
      </w:r>
    </w:p>
    <w:p w14:paraId="64775373" w14:textId="4A116226" w:rsidR="00A9204E" w:rsidRPr="003509C1" w:rsidRDefault="000F0327" w:rsidP="00B20C46">
      <w:pPr>
        <w:pStyle w:val="Textoindependiente"/>
        <w:ind w:right="15"/>
        <w:jc w:val="both"/>
        <w:rPr>
          <w:sz w:val="18"/>
          <w:szCs w:val="18"/>
        </w:rPr>
      </w:pPr>
      <w:r w:rsidRPr="003509C1">
        <w:rPr>
          <w:sz w:val="18"/>
          <w:szCs w:val="18"/>
        </w:rPr>
        <w:t xml:space="preserve">En el tercer mes y más meses </w:t>
      </w:r>
      <w:r w:rsidR="00A9204E" w:rsidRPr="003509C1">
        <w:rPr>
          <w:sz w:val="18"/>
          <w:szCs w:val="18"/>
        </w:rPr>
        <w:t>de alto consumo con un ajuste del 40 %</w:t>
      </w:r>
    </w:p>
    <w:p w14:paraId="50C94FCC" w14:textId="7DD4CD81" w:rsidR="00A9204E" w:rsidRPr="003509C1" w:rsidRDefault="00A9204E" w:rsidP="00B20C46">
      <w:pPr>
        <w:pStyle w:val="Textoindependiente"/>
        <w:ind w:right="15"/>
        <w:jc w:val="both"/>
        <w:rPr>
          <w:sz w:val="18"/>
          <w:szCs w:val="18"/>
        </w:rPr>
      </w:pPr>
      <w:r w:rsidRPr="003509C1">
        <w:rPr>
          <w:sz w:val="18"/>
          <w:szCs w:val="18"/>
        </w:rPr>
        <w:t>Lo anterior siempre que se haya reparado la fuga y se haya regularizado su consumo.</w:t>
      </w:r>
    </w:p>
    <w:p w14:paraId="67DCD5DC" w14:textId="77777777" w:rsidR="000F0327" w:rsidRPr="003509C1" w:rsidRDefault="000F0327" w:rsidP="00B20C46">
      <w:pPr>
        <w:pStyle w:val="Textoindependiente"/>
        <w:ind w:right="15"/>
        <w:jc w:val="both"/>
        <w:rPr>
          <w:sz w:val="18"/>
          <w:szCs w:val="18"/>
        </w:rPr>
      </w:pPr>
    </w:p>
    <w:p w14:paraId="4BF66CDA" w14:textId="749C49A2" w:rsidR="000F0327" w:rsidRPr="003509C1" w:rsidRDefault="000F0327" w:rsidP="00B20C46">
      <w:pPr>
        <w:pStyle w:val="Textoindependiente"/>
        <w:ind w:right="15"/>
        <w:jc w:val="both"/>
        <w:rPr>
          <w:sz w:val="18"/>
          <w:szCs w:val="18"/>
        </w:rPr>
      </w:pPr>
      <w:r w:rsidRPr="003509C1">
        <w:rPr>
          <w:sz w:val="18"/>
          <w:szCs w:val="18"/>
        </w:rPr>
        <w:t xml:space="preserve">La reincidencia por altos consumos originados por fugas al interior del domicilio no se considerará para ajustes posteriores.  </w:t>
      </w:r>
    </w:p>
    <w:p w14:paraId="70B72F73" w14:textId="77777777" w:rsidR="00A9204E" w:rsidRPr="003509C1" w:rsidRDefault="00A9204E" w:rsidP="00B20C46">
      <w:pPr>
        <w:pStyle w:val="Textoindependiente"/>
        <w:ind w:right="15"/>
        <w:jc w:val="both"/>
      </w:pPr>
    </w:p>
    <w:p w14:paraId="7AC94818" w14:textId="72DB9FF5" w:rsidR="00BD4A9B" w:rsidRPr="003509C1" w:rsidRDefault="00885DCC" w:rsidP="00B20C46">
      <w:pPr>
        <w:pStyle w:val="Textoindependiente"/>
        <w:spacing w:before="10"/>
        <w:ind w:right="15"/>
        <w:rPr>
          <w:sz w:val="20"/>
        </w:rPr>
      </w:pPr>
      <w:r w:rsidRPr="003509C1">
        <w:rPr>
          <w:sz w:val="20"/>
        </w:rPr>
        <w:t>2.3</w:t>
      </w:r>
      <w:r w:rsidR="002C752E" w:rsidRPr="003509C1">
        <w:rPr>
          <w:sz w:val="20"/>
        </w:rPr>
        <w:t xml:space="preserve"> </w:t>
      </w:r>
      <w:r w:rsidR="00BD4A9B" w:rsidRPr="003509C1">
        <w:rPr>
          <w:sz w:val="20"/>
        </w:rPr>
        <w:t>MULTAS Y SANCIONES</w:t>
      </w:r>
    </w:p>
    <w:p w14:paraId="729067EE" w14:textId="77777777" w:rsidR="00E553AD" w:rsidRPr="003509C1" w:rsidRDefault="00E553AD" w:rsidP="00B20C46">
      <w:pPr>
        <w:pStyle w:val="Textoindependiente"/>
        <w:ind w:right="15"/>
      </w:pPr>
    </w:p>
    <w:p w14:paraId="28F01B96" w14:textId="77777777" w:rsidR="00E553AD" w:rsidRPr="003509C1" w:rsidRDefault="00E10E62" w:rsidP="00B20C46">
      <w:pPr>
        <w:pStyle w:val="Textoindependiente"/>
        <w:ind w:right="15"/>
        <w:jc w:val="both"/>
        <w:rPr>
          <w:sz w:val="18"/>
          <w:szCs w:val="18"/>
        </w:rPr>
      </w:pPr>
      <w:r w:rsidRPr="003509C1">
        <w:rPr>
          <w:sz w:val="18"/>
          <w:szCs w:val="18"/>
        </w:rPr>
        <w:t>Se impondrán las siguientes multas:</w:t>
      </w:r>
    </w:p>
    <w:p w14:paraId="1E5F025D" w14:textId="77777777" w:rsidR="00E553AD" w:rsidRPr="003509C1" w:rsidRDefault="00E553AD" w:rsidP="00B20C46">
      <w:pPr>
        <w:pStyle w:val="Textoindependiente"/>
        <w:spacing w:before="1"/>
        <w:ind w:right="15"/>
        <w:rPr>
          <w:sz w:val="18"/>
          <w:szCs w:val="18"/>
        </w:rPr>
      </w:pPr>
    </w:p>
    <w:p w14:paraId="3DEA7E74" w14:textId="24EB92C4" w:rsidR="00E553AD" w:rsidRPr="003509C1" w:rsidRDefault="00E10E62" w:rsidP="008708FB">
      <w:pPr>
        <w:pStyle w:val="Prrafodelista"/>
        <w:numPr>
          <w:ilvl w:val="0"/>
          <w:numId w:val="19"/>
        </w:numPr>
        <w:tabs>
          <w:tab w:val="left" w:pos="1617"/>
          <w:tab w:val="left" w:pos="1618"/>
        </w:tabs>
        <w:ind w:left="567" w:right="15" w:hanging="425"/>
        <w:jc w:val="both"/>
        <w:rPr>
          <w:sz w:val="18"/>
          <w:szCs w:val="18"/>
        </w:rPr>
      </w:pPr>
      <w:r w:rsidRPr="003509C1">
        <w:rPr>
          <w:sz w:val="18"/>
          <w:szCs w:val="18"/>
        </w:rPr>
        <w:t xml:space="preserve">De </w:t>
      </w:r>
      <w:r w:rsidR="002C752E" w:rsidRPr="003509C1">
        <w:rPr>
          <w:sz w:val="18"/>
          <w:szCs w:val="18"/>
        </w:rPr>
        <w:t xml:space="preserve">10 a 50 </w:t>
      </w:r>
      <w:r w:rsidRPr="003509C1">
        <w:rPr>
          <w:sz w:val="18"/>
          <w:szCs w:val="18"/>
        </w:rPr>
        <w:t>UMA, a los que en cualquier forma proporcionen servicio de agua a título gratuito u oneroso a los propietarios, poseedores y ocupantes de predios, giros</w:t>
      </w:r>
      <w:r w:rsidR="00885DCC" w:rsidRPr="003509C1">
        <w:rPr>
          <w:sz w:val="18"/>
          <w:szCs w:val="18"/>
        </w:rPr>
        <w:t xml:space="preserve">, establecimientos, </w:t>
      </w:r>
      <w:r w:rsidRPr="003509C1">
        <w:rPr>
          <w:sz w:val="18"/>
          <w:szCs w:val="18"/>
        </w:rPr>
        <w:t>que conforme a las disposiciones de esta</w:t>
      </w:r>
      <w:r w:rsidR="004D5D1E" w:rsidRPr="003509C1">
        <w:rPr>
          <w:sz w:val="18"/>
          <w:szCs w:val="18"/>
        </w:rPr>
        <w:t xml:space="preserve"> Ley</w:t>
      </w:r>
      <w:r w:rsidR="000F0327" w:rsidRPr="003509C1">
        <w:rPr>
          <w:sz w:val="18"/>
          <w:szCs w:val="18"/>
        </w:rPr>
        <w:t xml:space="preserve"> y</w:t>
      </w:r>
      <w:r w:rsidRPr="003509C1">
        <w:rPr>
          <w:sz w:val="18"/>
          <w:szCs w:val="18"/>
        </w:rPr>
        <w:t xml:space="preserve"> </w:t>
      </w:r>
      <w:r w:rsidR="00885DCC" w:rsidRPr="003509C1">
        <w:rPr>
          <w:sz w:val="18"/>
          <w:szCs w:val="18"/>
        </w:rPr>
        <w:t>la Ley</w:t>
      </w:r>
      <w:r w:rsidR="004D5D1E" w:rsidRPr="003509C1">
        <w:rPr>
          <w:sz w:val="18"/>
          <w:szCs w:val="18"/>
        </w:rPr>
        <w:t xml:space="preserve"> de Agua para el Estado de Durango,</w:t>
      </w:r>
      <w:r w:rsidR="00347E96" w:rsidRPr="003509C1">
        <w:rPr>
          <w:sz w:val="18"/>
          <w:szCs w:val="18"/>
        </w:rPr>
        <w:t xml:space="preserve"> </w:t>
      </w:r>
      <w:r w:rsidRPr="003509C1">
        <w:rPr>
          <w:sz w:val="18"/>
          <w:szCs w:val="18"/>
        </w:rPr>
        <w:t>estén obligados a surtirse de agua del servicio público;</w:t>
      </w:r>
    </w:p>
    <w:p w14:paraId="68020BB8" w14:textId="11CEE35D" w:rsidR="00E553AD" w:rsidRPr="003509C1" w:rsidRDefault="00E10E62" w:rsidP="008708FB">
      <w:pPr>
        <w:pStyle w:val="Prrafodelista"/>
        <w:numPr>
          <w:ilvl w:val="0"/>
          <w:numId w:val="19"/>
        </w:numPr>
        <w:tabs>
          <w:tab w:val="left" w:pos="1617"/>
          <w:tab w:val="left" w:pos="1618"/>
        </w:tabs>
        <w:ind w:left="567" w:right="15" w:hanging="425"/>
        <w:jc w:val="both"/>
        <w:rPr>
          <w:sz w:val="18"/>
          <w:szCs w:val="18"/>
        </w:rPr>
      </w:pPr>
      <w:r w:rsidRPr="003509C1">
        <w:rPr>
          <w:sz w:val="18"/>
          <w:szCs w:val="18"/>
        </w:rPr>
        <w:t xml:space="preserve">De </w:t>
      </w:r>
      <w:r w:rsidR="002C752E" w:rsidRPr="003509C1">
        <w:rPr>
          <w:sz w:val="18"/>
          <w:szCs w:val="18"/>
        </w:rPr>
        <w:t xml:space="preserve">10 </w:t>
      </w:r>
      <w:r w:rsidRPr="003509C1">
        <w:rPr>
          <w:sz w:val="18"/>
          <w:szCs w:val="18"/>
        </w:rPr>
        <w:t>a 100 UMA en los siguientes casos:</w:t>
      </w:r>
    </w:p>
    <w:p w14:paraId="5BE52FBC" w14:textId="77777777" w:rsidR="00E553AD" w:rsidRPr="003509C1" w:rsidRDefault="00E10E62" w:rsidP="00111605">
      <w:pPr>
        <w:pStyle w:val="Prrafodelista"/>
        <w:numPr>
          <w:ilvl w:val="0"/>
          <w:numId w:val="11"/>
        </w:numPr>
        <w:tabs>
          <w:tab w:val="left" w:pos="1325"/>
        </w:tabs>
        <w:spacing w:before="1"/>
        <w:ind w:left="709" w:right="15"/>
        <w:jc w:val="both"/>
        <w:rPr>
          <w:sz w:val="18"/>
          <w:szCs w:val="18"/>
        </w:rPr>
      </w:pPr>
      <w:r w:rsidRPr="003509C1">
        <w:rPr>
          <w:sz w:val="18"/>
          <w:szCs w:val="18"/>
        </w:rPr>
        <w:t>A los que arrojen residuos de grasas o hidrocarburos a la Red de Drenaje por no tener la correspondiente trampa o</w:t>
      </w:r>
      <w:r w:rsidRPr="003509C1">
        <w:rPr>
          <w:spacing w:val="-7"/>
          <w:sz w:val="18"/>
          <w:szCs w:val="18"/>
        </w:rPr>
        <w:t xml:space="preserve"> </w:t>
      </w:r>
      <w:r w:rsidRPr="003509C1">
        <w:rPr>
          <w:sz w:val="18"/>
          <w:szCs w:val="18"/>
        </w:rPr>
        <w:t>tratamiento.</w:t>
      </w:r>
    </w:p>
    <w:p w14:paraId="026517DE" w14:textId="77777777" w:rsidR="00E553AD" w:rsidRPr="003509C1" w:rsidRDefault="00E10E62" w:rsidP="00111605">
      <w:pPr>
        <w:pStyle w:val="Prrafodelista"/>
        <w:numPr>
          <w:ilvl w:val="0"/>
          <w:numId w:val="11"/>
        </w:numPr>
        <w:tabs>
          <w:tab w:val="left" w:pos="1325"/>
        </w:tabs>
        <w:ind w:left="709" w:right="15"/>
        <w:jc w:val="both"/>
        <w:rPr>
          <w:sz w:val="18"/>
          <w:szCs w:val="18"/>
        </w:rPr>
      </w:pPr>
      <w:r w:rsidRPr="003509C1">
        <w:rPr>
          <w:sz w:val="18"/>
          <w:szCs w:val="18"/>
        </w:rPr>
        <w:t>A los usuarios que arrojen a la Red de Drenaje residuos de nixtamal, por no tener la trampa que detenga el ingreso de los desechos al sistema o no le den el mantenimiento</w:t>
      </w:r>
      <w:r w:rsidRPr="003509C1">
        <w:rPr>
          <w:spacing w:val="-3"/>
          <w:sz w:val="18"/>
          <w:szCs w:val="18"/>
        </w:rPr>
        <w:t xml:space="preserve"> </w:t>
      </w:r>
      <w:r w:rsidRPr="003509C1">
        <w:rPr>
          <w:sz w:val="18"/>
          <w:szCs w:val="18"/>
        </w:rPr>
        <w:t>debido.</w:t>
      </w:r>
    </w:p>
    <w:p w14:paraId="7B514795" w14:textId="7B4790CC" w:rsidR="00E553AD" w:rsidRPr="003509C1" w:rsidRDefault="00E10E62" w:rsidP="00111605">
      <w:pPr>
        <w:pStyle w:val="Prrafodelista"/>
        <w:numPr>
          <w:ilvl w:val="0"/>
          <w:numId w:val="11"/>
        </w:numPr>
        <w:tabs>
          <w:tab w:val="left" w:pos="1325"/>
        </w:tabs>
        <w:ind w:left="709" w:right="15"/>
        <w:jc w:val="both"/>
        <w:rPr>
          <w:sz w:val="18"/>
          <w:szCs w:val="18"/>
        </w:rPr>
      </w:pPr>
      <w:r w:rsidRPr="003509C1">
        <w:rPr>
          <w:sz w:val="18"/>
          <w:szCs w:val="18"/>
        </w:rPr>
        <w:t>Desperdiciar agua ostensiblemente o no cumplir con los requisitos, las normas y condiciones de uso eficiente del agua que establece esta Ley</w:t>
      </w:r>
      <w:r w:rsidR="000F0327" w:rsidRPr="003509C1">
        <w:rPr>
          <w:sz w:val="18"/>
          <w:szCs w:val="18"/>
        </w:rPr>
        <w:t xml:space="preserve"> y</w:t>
      </w:r>
      <w:r w:rsidR="0040744F" w:rsidRPr="003509C1">
        <w:rPr>
          <w:sz w:val="18"/>
          <w:szCs w:val="18"/>
        </w:rPr>
        <w:t xml:space="preserve"> la Ley de Agua para el Estado de Durango</w:t>
      </w:r>
      <w:r w:rsidRPr="003509C1">
        <w:rPr>
          <w:sz w:val="18"/>
          <w:szCs w:val="18"/>
        </w:rPr>
        <w:t>,</w:t>
      </w:r>
      <w:r w:rsidR="00F0729C" w:rsidRPr="003509C1">
        <w:rPr>
          <w:sz w:val="18"/>
          <w:szCs w:val="18"/>
        </w:rPr>
        <w:t xml:space="preserve"> </w:t>
      </w:r>
      <w:r w:rsidRPr="003509C1">
        <w:rPr>
          <w:sz w:val="18"/>
          <w:szCs w:val="18"/>
        </w:rPr>
        <w:t>su Reglamento o las disposiciones que emita la</w:t>
      </w:r>
      <w:r w:rsidRPr="003509C1">
        <w:rPr>
          <w:spacing w:val="-11"/>
          <w:sz w:val="18"/>
          <w:szCs w:val="18"/>
        </w:rPr>
        <w:t xml:space="preserve"> </w:t>
      </w:r>
      <w:r w:rsidRPr="003509C1">
        <w:rPr>
          <w:sz w:val="18"/>
          <w:szCs w:val="18"/>
        </w:rPr>
        <w:t>Autoridad.</w:t>
      </w:r>
    </w:p>
    <w:p w14:paraId="78341836" w14:textId="77777777" w:rsidR="00C26D2F" w:rsidRPr="003509C1" w:rsidRDefault="00E10E62" w:rsidP="00111605">
      <w:pPr>
        <w:pStyle w:val="Prrafodelista"/>
        <w:numPr>
          <w:ilvl w:val="0"/>
          <w:numId w:val="11"/>
        </w:numPr>
        <w:tabs>
          <w:tab w:val="left" w:pos="1325"/>
        </w:tabs>
        <w:ind w:left="709" w:right="15"/>
        <w:jc w:val="both"/>
        <w:rPr>
          <w:sz w:val="18"/>
          <w:szCs w:val="18"/>
        </w:rPr>
      </w:pPr>
      <w:r w:rsidRPr="003509C1">
        <w:rPr>
          <w:sz w:val="18"/>
          <w:szCs w:val="18"/>
        </w:rPr>
        <w:t>Impedir la ejecución de obras hidráulicas en vía pública para la instalación de los servicios de agua potable, alcantarillado y</w:t>
      </w:r>
      <w:r w:rsidRPr="003509C1">
        <w:rPr>
          <w:spacing w:val="-3"/>
          <w:sz w:val="18"/>
          <w:szCs w:val="18"/>
        </w:rPr>
        <w:t xml:space="preserve"> </w:t>
      </w:r>
      <w:r w:rsidRPr="003509C1">
        <w:rPr>
          <w:sz w:val="18"/>
          <w:szCs w:val="18"/>
        </w:rPr>
        <w:t>saneamiento.</w:t>
      </w:r>
    </w:p>
    <w:p w14:paraId="52A1F43E" w14:textId="7F05C21C" w:rsidR="00E553AD" w:rsidRPr="003509C1" w:rsidRDefault="00111605" w:rsidP="00111605">
      <w:pPr>
        <w:pStyle w:val="Prrafodelista"/>
        <w:numPr>
          <w:ilvl w:val="0"/>
          <w:numId w:val="19"/>
        </w:numPr>
        <w:tabs>
          <w:tab w:val="left" w:pos="709"/>
        </w:tabs>
        <w:ind w:left="426" w:right="15" w:hanging="284"/>
        <w:jc w:val="both"/>
        <w:rPr>
          <w:sz w:val="18"/>
          <w:szCs w:val="18"/>
        </w:rPr>
      </w:pPr>
      <w:r w:rsidRPr="003509C1">
        <w:rPr>
          <w:sz w:val="18"/>
          <w:szCs w:val="18"/>
        </w:rPr>
        <w:t xml:space="preserve"> </w:t>
      </w:r>
      <w:r w:rsidR="002C752E" w:rsidRPr="003509C1">
        <w:rPr>
          <w:sz w:val="18"/>
          <w:szCs w:val="18"/>
        </w:rPr>
        <w:t xml:space="preserve"> </w:t>
      </w:r>
      <w:r w:rsidR="00E10E62" w:rsidRPr="003509C1">
        <w:rPr>
          <w:sz w:val="18"/>
          <w:szCs w:val="18"/>
        </w:rPr>
        <w:t xml:space="preserve">De </w:t>
      </w:r>
      <w:r w:rsidR="002C752E" w:rsidRPr="003509C1">
        <w:rPr>
          <w:sz w:val="18"/>
          <w:szCs w:val="18"/>
        </w:rPr>
        <w:t xml:space="preserve">10 </w:t>
      </w:r>
      <w:r w:rsidR="00E10E62" w:rsidRPr="003509C1">
        <w:rPr>
          <w:sz w:val="18"/>
          <w:szCs w:val="18"/>
        </w:rPr>
        <w:t>a 100 UMA mínimos en los siguientes casos:</w:t>
      </w:r>
    </w:p>
    <w:p w14:paraId="2A23C332" w14:textId="77777777" w:rsidR="00E553AD" w:rsidRPr="003509C1" w:rsidRDefault="00E10E62" w:rsidP="00111605">
      <w:pPr>
        <w:pStyle w:val="Prrafodelista"/>
        <w:numPr>
          <w:ilvl w:val="0"/>
          <w:numId w:val="20"/>
        </w:numPr>
        <w:tabs>
          <w:tab w:val="left" w:pos="1325"/>
        </w:tabs>
        <w:spacing w:before="1"/>
        <w:ind w:left="709" w:right="15"/>
        <w:jc w:val="both"/>
        <w:rPr>
          <w:sz w:val="18"/>
          <w:szCs w:val="18"/>
        </w:rPr>
      </w:pPr>
      <w:r w:rsidRPr="003509C1">
        <w:rPr>
          <w:sz w:val="18"/>
          <w:szCs w:val="18"/>
        </w:rPr>
        <w:t>A los que impidan a los empleados autorizados de AMD el examen de los aparatos medidores.</w:t>
      </w:r>
    </w:p>
    <w:p w14:paraId="39041DD8" w14:textId="77777777" w:rsidR="00E553AD" w:rsidRPr="003509C1" w:rsidRDefault="00E10E62" w:rsidP="00111605">
      <w:pPr>
        <w:pStyle w:val="Prrafodelista"/>
        <w:numPr>
          <w:ilvl w:val="0"/>
          <w:numId w:val="20"/>
        </w:numPr>
        <w:tabs>
          <w:tab w:val="left" w:pos="1325"/>
        </w:tabs>
        <w:spacing w:before="1"/>
        <w:ind w:left="709" w:right="15"/>
        <w:jc w:val="both"/>
        <w:rPr>
          <w:sz w:val="18"/>
          <w:szCs w:val="18"/>
        </w:rPr>
      </w:pPr>
      <w:r w:rsidRPr="003509C1">
        <w:rPr>
          <w:sz w:val="18"/>
          <w:szCs w:val="18"/>
        </w:rPr>
        <w:t>A quien cause desperfectos al aparato medidor.</w:t>
      </w:r>
    </w:p>
    <w:p w14:paraId="6DF9C8A6" w14:textId="77777777" w:rsidR="00E553AD" w:rsidRPr="003509C1" w:rsidRDefault="00E10E62" w:rsidP="00111605">
      <w:pPr>
        <w:pStyle w:val="Prrafodelista"/>
        <w:numPr>
          <w:ilvl w:val="0"/>
          <w:numId w:val="20"/>
        </w:numPr>
        <w:tabs>
          <w:tab w:val="left" w:pos="1325"/>
        </w:tabs>
        <w:spacing w:before="1"/>
        <w:ind w:left="709" w:right="15"/>
        <w:jc w:val="both"/>
        <w:rPr>
          <w:sz w:val="18"/>
          <w:szCs w:val="18"/>
        </w:rPr>
      </w:pPr>
      <w:r w:rsidRPr="003509C1">
        <w:rPr>
          <w:sz w:val="18"/>
          <w:szCs w:val="18"/>
        </w:rPr>
        <w:t>A quien viole los sellos de un aparato medidor.</w:t>
      </w:r>
    </w:p>
    <w:p w14:paraId="229378B3" w14:textId="77777777" w:rsidR="00E553AD" w:rsidRPr="003509C1" w:rsidRDefault="00E10E62" w:rsidP="00111605">
      <w:pPr>
        <w:pStyle w:val="Prrafodelista"/>
        <w:numPr>
          <w:ilvl w:val="0"/>
          <w:numId w:val="20"/>
        </w:numPr>
        <w:tabs>
          <w:tab w:val="left" w:pos="1325"/>
        </w:tabs>
        <w:spacing w:before="1"/>
        <w:ind w:left="709" w:right="15"/>
        <w:jc w:val="both"/>
        <w:rPr>
          <w:sz w:val="18"/>
          <w:szCs w:val="18"/>
        </w:rPr>
      </w:pPr>
      <w:r w:rsidRPr="003509C1">
        <w:rPr>
          <w:sz w:val="18"/>
          <w:szCs w:val="18"/>
        </w:rPr>
        <w:t>A quien por cualquier medio altere el consumo marcado por los medidores.</w:t>
      </w:r>
    </w:p>
    <w:p w14:paraId="66676E03" w14:textId="77777777" w:rsidR="00E553AD" w:rsidRPr="003509C1" w:rsidRDefault="00E10E62" w:rsidP="00111605">
      <w:pPr>
        <w:pStyle w:val="Prrafodelista"/>
        <w:numPr>
          <w:ilvl w:val="0"/>
          <w:numId w:val="20"/>
        </w:numPr>
        <w:tabs>
          <w:tab w:val="left" w:pos="1325"/>
        </w:tabs>
        <w:spacing w:before="1"/>
        <w:ind w:left="709" w:right="15"/>
        <w:jc w:val="both"/>
        <w:rPr>
          <w:sz w:val="18"/>
          <w:szCs w:val="18"/>
        </w:rPr>
      </w:pPr>
      <w:r w:rsidRPr="003509C1">
        <w:rPr>
          <w:sz w:val="18"/>
          <w:szCs w:val="18"/>
        </w:rPr>
        <w:t>A cualquier usuario que maltrate de palabra o de hecho a un empleado de AMD. De igual forma, esta sanción será aplicada a los funcionarios que den maltrato a los usuarios sin perjuicio de lo que proceda de acuerdo con la Ley de Responsabilidades de los Servidores Públicos del Estado y de los</w:t>
      </w:r>
      <w:r w:rsidRPr="003509C1">
        <w:rPr>
          <w:spacing w:val="-23"/>
          <w:sz w:val="18"/>
          <w:szCs w:val="18"/>
        </w:rPr>
        <w:t xml:space="preserve"> </w:t>
      </w:r>
      <w:r w:rsidRPr="003509C1">
        <w:rPr>
          <w:sz w:val="18"/>
          <w:szCs w:val="18"/>
        </w:rPr>
        <w:t>Municipios.</w:t>
      </w:r>
    </w:p>
    <w:p w14:paraId="28F45B5B" w14:textId="4F6452CE"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 xml:space="preserve">Al </w:t>
      </w:r>
      <w:proofErr w:type="gramStart"/>
      <w:r w:rsidRPr="003509C1">
        <w:rPr>
          <w:sz w:val="18"/>
          <w:szCs w:val="18"/>
        </w:rPr>
        <w:t>que</w:t>
      </w:r>
      <w:proofErr w:type="gramEnd"/>
      <w:r w:rsidRPr="003509C1">
        <w:rPr>
          <w:sz w:val="18"/>
          <w:szCs w:val="18"/>
        </w:rPr>
        <w:t xml:space="preserve"> por </w:t>
      </w:r>
      <w:r w:rsidR="00534426" w:rsidRPr="003509C1">
        <w:rPr>
          <w:sz w:val="18"/>
          <w:szCs w:val="18"/>
        </w:rPr>
        <w:t>sí</w:t>
      </w:r>
      <w:r w:rsidRPr="003509C1">
        <w:rPr>
          <w:sz w:val="18"/>
          <w:szCs w:val="18"/>
        </w:rPr>
        <w:t xml:space="preserve">, por medio de otro y sin estar legalmente autorizado para hacerlo, retire un medidor transitorio o definitivamente, </w:t>
      </w:r>
      <w:r w:rsidR="007A2D06" w:rsidRPr="003509C1">
        <w:rPr>
          <w:sz w:val="18"/>
          <w:szCs w:val="18"/>
        </w:rPr>
        <w:t>varíe</w:t>
      </w:r>
      <w:r w:rsidRPr="003509C1">
        <w:rPr>
          <w:sz w:val="18"/>
          <w:szCs w:val="18"/>
        </w:rPr>
        <w:t xml:space="preserve"> su colocación o, lo cambie de lugar.</w:t>
      </w:r>
    </w:p>
    <w:p w14:paraId="41618BF9" w14:textId="77777777"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Al que personalmente o valiéndose de otro, cambie de lugar o haga modificaciones o manipulaciones a los ramales de tubería de distribución comprendidas entre la llave de inserción y la llave de retención interior del predio o establecimiento colocada después del aparato</w:t>
      </w:r>
      <w:r w:rsidRPr="003509C1">
        <w:rPr>
          <w:spacing w:val="1"/>
          <w:sz w:val="18"/>
          <w:szCs w:val="18"/>
        </w:rPr>
        <w:t xml:space="preserve"> </w:t>
      </w:r>
      <w:r w:rsidRPr="003509C1">
        <w:rPr>
          <w:sz w:val="18"/>
          <w:szCs w:val="18"/>
        </w:rPr>
        <w:t>medidor.</w:t>
      </w:r>
    </w:p>
    <w:p w14:paraId="5643A819" w14:textId="77777777"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 xml:space="preserve">A los propietarios encargados o arrendatarios de predios, giros o establecimientos, o a sus familiares, allegados, dependientes o cualquier otra persona que se encuentre en ellos por oponer resistencia a los empleados autorizados de </w:t>
      </w:r>
      <w:r w:rsidRPr="003509C1">
        <w:rPr>
          <w:spacing w:val="-3"/>
          <w:sz w:val="18"/>
          <w:szCs w:val="18"/>
        </w:rPr>
        <w:t xml:space="preserve">AMD, </w:t>
      </w:r>
      <w:r w:rsidRPr="003509C1">
        <w:rPr>
          <w:sz w:val="18"/>
          <w:szCs w:val="18"/>
        </w:rPr>
        <w:t>para la inspección de instalaciones</w:t>
      </w:r>
      <w:r w:rsidRPr="003509C1">
        <w:rPr>
          <w:spacing w:val="6"/>
          <w:sz w:val="18"/>
          <w:szCs w:val="18"/>
        </w:rPr>
        <w:t xml:space="preserve"> </w:t>
      </w:r>
      <w:r w:rsidRPr="003509C1">
        <w:rPr>
          <w:sz w:val="18"/>
          <w:szCs w:val="18"/>
        </w:rPr>
        <w:t>anteriores.</w:t>
      </w:r>
    </w:p>
    <w:p w14:paraId="7C949C59" w14:textId="77777777"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 xml:space="preserve">A los que se nieguen a proporcionar sin cause justificada los informes que </w:t>
      </w:r>
      <w:r w:rsidRPr="003509C1">
        <w:rPr>
          <w:spacing w:val="-3"/>
          <w:sz w:val="18"/>
          <w:szCs w:val="18"/>
        </w:rPr>
        <w:t xml:space="preserve">AMD </w:t>
      </w:r>
      <w:r w:rsidRPr="003509C1">
        <w:rPr>
          <w:sz w:val="18"/>
          <w:szCs w:val="18"/>
        </w:rPr>
        <w:t>les pida en relación con el servicio de agua</w:t>
      </w:r>
      <w:r w:rsidRPr="003509C1">
        <w:rPr>
          <w:spacing w:val="-11"/>
          <w:sz w:val="18"/>
          <w:szCs w:val="18"/>
        </w:rPr>
        <w:t xml:space="preserve"> </w:t>
      </w:r>
      <w:r w:rsidRPr="003509C1">
        <w:rPr>
          <w:sz w:val="18"/>
          <w:szCs w:val="18"/>
        </w:rPr>
        <w:t>potable.</w:t>
      </w:r>
    </w:p>
    <w:p w14:paraId="6C3EF74B" w14:textId="13C58885"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A</w:t>
      </w:r>
      <w:r w:rsidRPr="003509C1">
        <w:rPr>
          <w:spacing w:val="-9"/>
          <w:sz w:val="18"/>
          <w:szCs w:val="18"/>
        </w:rPr>
        <w:t xml:space="preserve"> </w:t>
      </w:r>
      <w:r w:rsidRPr="003509C1">
        <w:rPr>
          <w:sz w:val="18"/>
          <w:szCs w:val="18"/>
        </w:rPr>
        <w:t>los</w:t>
      </w:r>
      <w:r w:rsidRPr="003509C1">
        <w:rPr>
          <w:spacing w:val="-10"/>
          <w:sz w:val="18"/>
          <w:szCs w:val="18"/>
        </w:rPr>
        <w:t xml:space="preserve"> </w:t>
      </w:r>
      <w:r w:rsidRPr="003509C1">
        <w:rPr>
          <w:sz w:val="18"/>
          <w:szCs w:val="18"/>
        </w:rPr>
        <w:t>funcionarios</w:t>
      </w:r>
      <w:r w:rsidRPr="003509C1">
        <w:rPr>
          <w:spacing w:val="-9"/>
          <w:sz w:val="18"/>
          <w:szCs w:val="18"/>
        </w:rPr>
        <w:t xml:space="preserve"> </w:t>
      </w:r>
      <w:r w:rsidRPr="003509C1">
        <w:rPr>
          <w:sz w:val="18"/>
          <w:szCs w:val="18"/>
        </w:rPr>
        <w:t>o</w:t>
      </w:r>
      <w:r w:rsidRPr="003509C1">
        <w:rPr>
          <w:spacing w:val="-8"/>
          <w:sz w:val="18"/>
          <w:szCs w:val="18"/>
        </w:rPr>
        <w:t xml:space="preserve"> </w:t>
      </w:r>
      <w:r w:rsidRPr="003509C1">
        <w:rPr>
          <w:sz w:val="18"/>
          <w:szCs w:val="18"/>
        </w:rPr>
        <w:t>empleados</w:t>
      </w:r>
      <w:r w:rsidRPr="003509C1">
        <w:rPr>
          <w:spacing w:val="-8"/>
          <w:sz w:val="18"/>
          <w:szCs w:val="18"/>
        </w:rPr>
        <w:t xml:space="preserve"> </w:t>
      </w:r>
      <w:r w:rsidRPr="003509C1">
        <w:rPr>
          <w:sz w:val="18"/>
          <w:szCs w:val="18"/>
        </w:rPr>
        <w:t>que</w:t>
      </w:r>
      <w:r w:rsidRPr="003509C1">
        <w:rPr>
          <w:spacing w:val="-10"/>
          <w:sz w:val="18"/>
          <w:szCs w:val="18"/>
        </w:rPr>
        <w:t xml:space="preserve"> </w:t>
      </w:r>
      <w:r w:rsidRPr="003509C1">
        <w:rPr>
          <w:sz w:val="18"/>
          <w:szCs w:val="18"/>
        </w:rPr>
        <w:t>concedan</w:t>
      </w:r>
      <w:r w:rsidRPr="003509C1">
        <w:rPr>
          <w:spacing w:val="-11"/>
          <w:sz w:val="18"/>
          <w:szCs w:val="18"/>
        </w:rPr>
        <w:t xml:space="preserve"> </w:t>
      </w:r>
      <w:r w:rsidRPr="003509C1">
        <w:rPr>
          <w:sz w:val="18"/>
          <w:szCs w:val="18"/>
        </w:rPr>
        <w:t>licencia</w:t>
      </w:r>
      <w:r w:rsidRPr="003509C1">
        <w:rPr>
          <w:spacing w:val="-7"/>
          <w:sz w:val="18"/>
          <w:szCs w:val="18"/>
        </w:rPr>
        <w:t xml:space="preserve"> </w:t>
      </w:r>
      <w:r w:rsidRPr="003509C1">
        <w:rPr>
          <w:sz w:val="18"/>
          <w:szCs w:val="18"/>
        </w:rPr>
        <w:t>para</w:t>
      </w:r>
      <w:r w:rsidRPr="003509C1">
        <w:rPr>
          <w:spacing w:val="-10"/>
          <w:sz w:val="18"/>
          <w:szCs w:val="18"/>
        </w:rPr>
        <w:t xml:space="preserve"> </w:t>
      </w:r>
      <w:r w:rsidRPr="003509C1">
        <w:rPr>
          <w:sz w:val="18"/>
          <w:szCs w:val="18"/>
        </w:rPr>
        <w:t>construcciones</w:t>
      </w:r>
      <w:r w:rsidRPr="003509C1">
        <w:rPr>
          <w:spacing w:val="-7"/>
          <w:sz w:val="18"/>
          <w:szCs w:val="18"/>
        </w:rPr>
        <w:t xml:space="preserve"> </w:t>
      </w:r>
      <w:r w:rsidRPr="003509C1">
        <w:rPr>
          <w:sz w:val="18"/>
          <w:szCs w:val="18"/>
        </w:rPr>
        <w:t>sin</w:t>
      </w:r>
      <w:r w:rsidRPr="003509C1">
        <w:rPr>
          <w:spacing w:val="-13"/>
          <w:sz w:val="18"/>
          <w:szCs w:val="18"/>
        </w:rPr>
        <w:t xml:space="preserve"> </w:t>
      </w:r>
      <w:r w:rsidRPr="003509C1">
        <w:rPr>
          <w:sz w:val="18"/>
          <w:szCs w:val="18"/>
        </w:rPr>
        <w:t>que se les presente el comprobante oficial de haber quedado instalada la toma de agua en el predio en que</w:t>
      </w:r>
      <w:r w:rsidR="007A2D06" w:rsidRPr="003509C1">
        <w:rPr>
          <w:sz w:val="18"/>
          <w:szCs w:val="18"/>
        </w:rPr>
        <w:t xml:space="preserve"> se</w:t>
      </w:r>
      <w:r w:rsidRPr="003509C1">
        <w:rPr>
          <w:sz w:val="18"/>
          <w:szCs w:val="18"/>
        </w:rPr>
        <w:t xml:space="preserve"> vaya a</w:t>
      </w:r>
      <w:r w:rsidRPr="003509C1">
        <w:rPr>
          <w:spacing w:val="19"/>
          <w:sz w:val="18"/>
          <w:szCs w:val="18"/>
        </w:rPr>
        <w:t xml:space="preserve"> </w:t>
      </w:r>
      <w:r w:rsidRPr="003509C1">
        <w:rPr>
          <w:sz w:val="18"/>
          <w:szCs w:val="18"/>
        </w:rPr>
        <w:t>construir.</w:t>
      </w:r>
    </w:p>
    <w:p w14:paraId="46A1E6EA" w14:textId="77777777"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 xml:space="preserve">Al que por emplear mecanismos para succionar agua de las tuberías de distribución ocasione deficiencias en el servicio o desperfectos en </w:t>
      </w:r>
      <w:r w:rsidRPr="003509C1">
        <w:rPr>
          <w:spacing w:val="-2"/>
          <w:sz w:val="18"/>
          <w:szCs w:val="18"/>
        </w:rPr>
        <w:t xml:space="preserve">las </w:t>
      </w:r>
      <w:r w:rsidRPr="003509C1">
        <w:rPr>
          <w:sz w:val="18"/>
          <w:szCs w:val="18"/>
        </w:rPr>
        <w:t>instalaciones.</w:t>
      </w:r>
    </w:p>
    <w:p w14:paraId="2E41F719" w14:textId="0ADCD203" w:rsidR="00A06CB6" w:rsidRPr="003509C1" w:rsidRDefault="003C6592" w:rsidP="00111605">
      <w:pPr>
        <w:pStyle w:val="Prrafodelista"/>
        <w:numPr>
          <w:ilvl w:val="0"/>
          <w:numId w:val="20"/>
        </w:numPr>
        <w:tabs>
          <w:tab w:val="left" w:pos="1260"/>
        </w:tabs>
        <w:ind w:left="709" w:right="15"/>
        <w:jc w:val="both"/>
        <w:rPr>
          <w:sz w:val="18"/>
          <w:szCs w:val="18"/>
        </w:rPr>
      </w:pPr>
      <w:r w:rsidRPr="003509C1">
        <w:rPr>
          <w:sz w:val="18"/>
          <w:szCs w:val="18"/>
        </w:rPr>
        <w:t>Al que cause daño a la infraestructura instalada de AMD con motivo del proceso</w:t>
      </w:r>
      <w:r w:rsidR="00A06CB6" w:rsidRPr="003509C1">
        <w:rPr>
          <w:sz w:val="18"/>
          <w:szCs w:val="18"/>
        </w:rPr>
        <w:t xml:space="preserve"> de elaboración de obra o construcción nueva.</w:t>
      </w:r>
    </w:p>
    <w:p w14:paraId="4C2483C9" w14:textId="7819B124" w:rsidR="00E553AD" w:rsidRPr="003509C1" w:rsidRDefault="00E10E62" w:rsidP="00111605">
      <w:pPr>
        <w:pStyle w:val="Prrafodelista"/>
        <w:numPr>
          <w:ilvl w:val="0"/>
          <w:numId w:val="20"/>
        </w:numPr>
        <w:tabs>
          <w:tab w:val="left" w:pos="1260"/>
        </w:tabs>
        <w:ind w:left="709" w:right="15"/>
        <w:jc w:val="both"/>
        <w:rPr>
          <w:sz w:val="18"/>
          <w:szCs w:val="18"/>
        </w:rPr>
      </w:pPr>
      <w:r w:rsidRPr="003509C1">
        <w:rPr>
          <w:sz w:val="18"/>
          <w:szCs w:val="18"/>
        </w:rPr>
        <w:t xml:space="preserve">A los que </w:t>
      </w:r>
      <w:r w:rsidR="00370810" w:rsidRPr="003509C1">
        <w:rPr>
          <w:sz w:val="18"/>
          <w:szCs w:val="18"/>
        </w:rPr>
        <w:t>cometan</w:t>
      </w:r>
      <w:r w:rsidRPr="003509C1">
        <w:rPr>
          <w:sz w:val="18"/>
          <w:szCs w:val="18"/>
        </w:rPr>
        <w:t xml:space="preserve"> cualquier otra infracción a las disposiciones de este Capítulo, no especificadas en las infracciones</w:t>
      </w:r>
      <w:r w:rsidR="00534426" w:rsidRPr="003509C1">
        <w:rPr>
          <w:sz w:val="18"/>
          <w:szCs w:val="18"/>
        </w:rPr>
        <w:t xml:space="preserve"> que anteceden.</w:t>
      </w:r>
    </w:p>
    <w:p w14:paraId="2FE09BA0" w14:textId="77777777" w:rsidR="00E553AD" w:rsidRPr="003509C1" w:rsidRDefault="00E553AD" w:rsidP="00B20C46">
      <w:pPr>
        <w:pStyle w:val="Textoindependiente"/>
        <w:spacing w:before="10"/>
        <w:ind w:right="15"/>
        <w:rPr>
          <w:sz w:val="18"/>
          <w:szCs w:val="18"/>
        </w:rPr>
      </w:pPr>
    </w:p>
    <w:p w14:paraId="56BF084A" w14:textId="77777777" w:rsidR="00E553AD" w:rsidRPr="003509C1" w:rsidRDefault="00E10E62" w:rsidP="00B20C46">
      <w:pPr>
        <w:pStyle w:val="Textoindependiente"/>
        <w:ind w:right="15"/>
        <w:jc w:val="both"/>
        <w:rPr>
          <w:sz w:val="18"/>
          <w:szCs w:val="18"/>
        </w:rPr>
      </w:pPr>
      <w:r w:rsidRPr="003509C1">
        <w:rPr>
          <w:sz w:val="18"/>
          <w:szCs w:val="18"/>
        </w:rPr>
        <w:t>Además de la pena que corresponda al infractor está obligado al pago del importe de la reparación del medidor.</w:t>
      </w:r>
    </w:p>
    <w:p w14:paraId="79ADDD70" w14:textId="77777777" w:rsidR="00E553AD" w:rsidRPr="003509C1" w:rsidRDefault="00E553AD" w:rsidP="00B20C46">
      <w:pPr>
        <w:pStyle w:val="Textoindependiente"/>
        <w:ind w:right="15"/>
        <w:jc w:val="both"/>
        <w:rPr>
          <w:sz w:val="18"/>
          <w:szCs w:val="18"/>
        </w:rPr>
      </w:pPr>
    </w:p>
    <w:p w14:paraId="1E151ABC" w14:textId="6F55B219" w:rsidR="00E553AD" w:rsidRPr="003509C1" w:rsidRDefault="00E10E62" w:rsidP="00B20C46">
      <w:pPr>
        <w:pStyle w:val="Textoindependiente"/>
        <w:tabs>
          <w:tab w:val="left" w:pos="1302"/>
          <w:tab w:val="left" w:pos="1792"/>
          <w:tab w:val="left" w:pos="2272"/>
          <w:tab w:val="left" w:pos="3223"/>
          <w:tab w:val="left" w:pos="3823"/>
          <w:tab w:val="left" w:pos="4348"/>
          <w:tab w:val="left" w:pos="5818"/>
          <w:tab w:val="left" w:pos="7066"/>
          <w:tab w:val="left" w:pos="7873"/>
          <w:tab w:val="left" w:pos="9113"/>
        </w:tabs>
        <w:ind w:right="15"/>
        <w:jc w:val="both"/>
        <w:rPr>
          <w:sz w:val="18"/>
          <w:szCs w:val="18"/>
        </w:rPr>
      </w:pPr>
      <w:r w:rsidRPr="003509C1">
        <w:rPr>
          <w:sz w:val="18"/>
          <w:szCs w:val="18"/>
        </w:rPr>
        <w:t>Cuando</w:t>
      </w:r>
      <w:r w:rsidR="00613150" w:rsidRPr="003509C1">
        <w:rPr>
          <w:sz w:val="18"/>
          <w:szCs w:val="18"/>
        </w:rPr>
        <w:t xml:space="preserve"> </w:t>
      </w:r>
      <w:r w:rsidRPr="003509C1">
        <w:rPr>
          <w:sz w:val="18"/>
          <w:szCs w:val="18"/>
        </w:rPr>
        <w:t>no</w:t>
      </w:r>
      <w:r w:rsidR="00613150" w:rsidRPr="003509C1">
        <w:rPr>
          <w:sz w:val="18"/>
          <w:szCs w:val="18"/>
        </w:rPr>
        <w:t xml:space="preserve"> </w:t>
      </w:r>
      <w:r w:rsidRPr="003509C1">
        <w:rPr>
          <w:sz w:val="18"/>
          <w:szCs w:val="18"/>
        </w:rPr>
        <w:t>se</w:t>
      </w:r>
      <w:r w:rsidR="00613150" w:rsidRPr="003509C1">
        <w:rPr>
          <w:sz w:val="18"/>
          <w:szCs w:val="18"/>
        </w:rPr>
        <w:t xml:space="preserve"> </w:t>
      </w:r>
      <w:r w:rsidRPr="003509C1">
        <w:rPr>
          <w:sz w:val="18"/>
          <w:szCs w:val="18"/>
        </w:rPr>
        <w:t>cumpla</w:t>
      </w:r>
      <w:r w:rsidR="00613150" w:rsidRPr="003509C1">
        <w:rPr>
          <w:sz w:val="18"/>
          <w:szCs w:val="18"/>
        </w:rPr>
        <w:t xml:space="preserve"> </w:t>
      </w:r>
      <w:r w:rsidRPr="003509C1">
        <w:rPr>
          <w:sz w:val="18"/>
          <w:szCs w:val="18"/>
        </w:rPr>
        <w:t>con</w:t>
      </w:r>
      <w:r w:rsidR="00613150" w:rsidRPr="003509C1">
        <w:rPr>
          <w:sz w:val="18"/>
          <w:szCs w:val="18"/>
        </w:rPr>
        <w:t xml:space="preserve"> </w:t>
      </w:r>
      <w:r w:rsidRPr="003509C1">
        <w:rPr>
          <w:sz w:val="18"/>
          <w:szCs w:val="18"/>
        </w:rPr>
        <w:t>las</w:t>
      </w:r>
      <w:r w:rsidR="00613150" w:rsidRPr="003509C1">
        <w:rPr>
          <w:sz w:val="18"/>
          <w:szCs w:val="18"/>
        </w:rPr>
        <w:t xml:space="preserve"> </w:t>
      </w:r>
      <w:r w:rsidRPr="003509C1">
        <w:rPr>
          <w:sz w:val="18"/>
          <w:szCs w:val="18"/>
        </w:rPr>
        <w:t>obligaciones</w:t>
      </w:r>
      <w:r w:rsidR="006A407D" w:rsidRPr="003509C1">
        <w:rPr>
          <w:sz w:val="18"/>
          <w:szCs w:val="18"/>
        </w:rPr>
        <w:t xml:space="preserve"> </w:t>
      </w:r>
      <w:r w:rsidRPr="003509C1">
        <w:rPr>
          <w:sz w:val="18"/>
          <w:szCs w:val="18"/>
        </w:rPr>
        <w:t>señaladas</w:t>
      </w:r>
      <w:r w:rsidR="007D3BEF" w:rsidRPr="003509C1">
        <w:rPr>
          <w:sz w:val="18"/>
          <w:szCs w:val="18"/>
        </w:rPr>
        <w:t xml:space="preserve"> podrá </w:t>
      </w:r>
      <w:r w:rsidRPr="003509C1">
        <w:rPr>
          <w:sz w:val="18"/>
          <w:szCs w:val="18"/>
        </w:rPr>
        <w:t>ordenarse</w:t>
      </w:r>
      <w:r w:rsidR="007D3BEF" w:rsidRPr="003509C1">
        <w:rPr>
          <w:sz w:val="18"/>
          <w:szCs w:val="18"/>
        </w:rPr>
        <w:t xml:space="preserve"> </w:t>
      </w:r>
      <w:r w:rsidRPr="003509C1">
        <w:rPr>
          <w:spacing w:val="-9"/>
          <w:sz w:val="18"/>
          <w:szCs w:val="18"/>
        </w:rPr>
        <w:t xml:space="preserve">la </w:t>
      </w:r>
      <w:r w:rsidRPr="003509C1">
        <w:rPr>
          <w:sz w:val="18"/>
          <w:szCs w:val="18"/>
        </w:rPr>
        <w:t>suspensión de las construcciones hasta que se instale la toma</w:t>
      </w:r>
      <w:r w:rsidRPr="003509C1">
        <w:rPr>
          <w:spacing w:val="-4"/>
          <w:sz w:val="18"/>
          <w:szCs w:val="18"/>
        </w:rPr>
        <w:t xml:space="preserve"> </w:t>
      </w:r>
      <w:r w:rsidRPr="003509C1">
        <w:rPr>
          <w:sz w:val="18"/>
          <w:szCs w:val="18"/>
        </w:rPr>
        <w:t>correspondiente.</w:t>
      </w:r>
    </w:p>
    <w:p w14:paraId="15C22CB2" w14:textId="77777777" w:rsidR="009232D0" w:rsidRPr="003509C1" w:rsidRDefault="009232D0" w:rsidP="00B20C46">
      <w:pPr>
        <w:pStyle w:val="Textoindependiente"/>
        <w:tabs>
          <w:tab w:val="left" w:pos="1302"/>
          <w:tab w:val="left" w:pos="1792"/>
          <w:tab w:val="left" w:pos="2272"/>
          <w:tab w:val="left" w:pos="3223"/>
          <w:tab w:val="left" w:pos="3823"/>
          <w:tab w:val="left" w:pos="4348"/>
          <w:tab w:val="left" w:pos="5818"/>
          <w:tab w:val="left" w:pos="7066"/>
          <w:tab w:val="left" w:pos="7873"/>
          <w:tab w:val="left" w:pos="9113"/>
        </w:tabs>
        <w:ind w:right="15"/>
        <w:jc w:val="both"/>
        <w:rPr>
          <w:sz w:val="18"/>
          <w:szCs w:val="18"/>
        </w:rPr>
      </w:pPr>
    </w:p>
    <w:p w14:paraId="2724EF68" w14:textId="1784A0BD" w:rsidR="00A9204E" w:rsidRPr="003509C1" w:rsidRDefault="00A9204E" w:rsidP="00B20C46">
      <w:pPr>
        <w:pStyle w:val="Textoindependiente"/>
        <w:tabs>
          <w:tab w:val="left" w:pos="1302"/>
          <w:tab w:val="left" w:pos="1792"/>
          <w:tab w:val="left" w:pos="2272"/>
          <w:tab w:val="left" w:pos="3223"/>
          <w:tab w:val="left" w:pos="3823"/>
          <w:tab w:val="left" w:pos="4348"/>
          <w:tab w:val="left" w:pos="5818"/>
          <w:tab w:val="left" w:pos="7066"/>
          <w:tab w:val="left" w:pos="7873"/>
          <w:tab w:val="left" w:pos="9113"/>
        </w:tabs>
        <w:ind w:right="15"/>
        <w:jc w:val="both"/>
        <w:rPr>
          <w:sz w:val="18"/>
          <w:szCs w:val="18"/>
        </w:rPr>
      </w:pPr>
      <w:r w:rsidRPr="003509C1">
        <w:rPr>
          <w:sz w:val="18"/>
          <w:szCs w:val="18"/>
        </w:rPr>
        <w:t>A</w:t>
      </w:r>
      <w:r w:rsidR="009232D0" w:rsidRPr="003509C1">
        <w:rPr>
          <w:sz w:val="18"/>
          <w:szCs w:val="18"/>
        </w:rPr>
        <w:t>juste en el pago de multas o sanciones:</w:t>
      </w:r>
    </w:p>
    <w:p w14:paraId="4F012147" w14:textId="2A0EAEC7" w:rsidR="00A9204E" w:rsidRPr="003509C1" w:rsidRDefault="00A9204E" w:rsidP="00B20C46">
      <w:pPr>
        <w:pStyle w:val="Textoindependiente"/>
        <w:ind w:right="15"/>
        <w:jc w:val="both"/>
        <w:rPr>
          <w:sz w:val="18"/>
          <w:szCs w:val="18"/>
        </w:rPr>
      </w:pPr>
      <w:r w:rsidRPr="003509C1">
        <w:rPr>
          <w:sz w:val="18"/>
          <w:szCs w:val="18"/>
        </w:rPr>
        <w:t>AMD con el fin de que se regularicen los</w:t>
      </w:r>
      <w:r w:rsidR="009232D0" w:rsidRPr="003509C1">
        <w:rPr>
          <w:sz w:val="18"/>
          <w:szCs w:val="18"/>
        </w:rPr>
        <w:t xml:space="preserve"> u</w:t>
      </w:r>
      <w:r w:rsidRPr="003509C1">
        <w:rPr>
          <w:sz w:val="18"/>
          <w:szCs w:val="18"/>
        </w:rPr>
        <w:t xml:space="preserve">suarios que en la facturación se haya considerado el costo de multa o sanción, por haber infringido cualquiera de los casos señalados anteriormente en los </w:t>
      </w:r>
      <w:r w:rsidR="009232D0" w:rsidRPr="003509C1">
        <w:rPr>
          <w:sz w:val="18"/>
          <w:szCs w:val="18"/>
        </w:rPr>
        <w:t>numerales I, II y III, del punto de m</w:t>
      </w:r>
      <w:r w:rsidRPr="003509C1">
        <w:rPr>
          <w:sz w:val="18"/>
          <w:szCs w:val="18"/>
        </w:rPr>
        <w:t>ultas y sanciones, se les apoyar</w:t>
      </w:r>
      <w:r w:rsidR="009232D0" w:rsidRPr="003509C1">
        <w:rPr>
          <w:sz w:val="18"/>
          <w:szCs w:val="18"/>
        </w:rPr>
        <w:t>á</w:t>
      </w:r>
      <w:r w:rsidRPr="003509C1">
        <w:rPr>
          <w:sz w:val="18"/>
          <w:szCs w:val="18"/>
        </w:rPr>
        <w:t xml:space="preserve"> con el ajuste de la multa o sanción de la siguiente manera:</w:t>
      </w:r>
    </w:p>
    <w:p w14:paraId="796678FB" w14:textId="77777777" w:rsidR="00A9204E" w:rsidRPr="003509C1" w:rsidRDefault="00A9204E" w:rsidP="00B20C46">
      <w:pPr>
        <w:pStyle w:val="Textoindependiente"/>
        <w:ind w:right="15"/>
        <w:jc w:val="both"/>
        <w:rPr>
          <w:sz w:val="18"/>
          <w:szCs w:val="18"/>
        </w:rPr>
      </w:pPr>
    </w:p>
    <w:p w14:paraId="6B3C2D5E" w14:textId="318C2D1E" w:rsidR="00A9204E" w:rsidRPr="003509C1" w:rsidRDefault="00A9204E" w:rsidP="00B20C46">
      <w:pPr>
        <w:pStyle w:val="Textoindependiente"/>
        <w:ind w:right="15"/>
        <w:jc w:val="both"/>
        <w:rPr>
          <w:sz w:val="18"/>
          <w:szCs w:val="18"/>
        </w:rPr>
      </w:pPr>
      <w:r w:rsidRPr="003509C1">
        <w:rPr>
          <w:sz w:val="18"/>
          <w:szCs w:val="18"/>
        </w:rPr>
        <w:t xml:space="preserve">Desde un 30% y hasta un </w:t>
      </w:r>
      <w:r w:rsidR="003C6592" w:rsidRPr="003509C1">
        <w:rPr>
          <w:sz w:val="18"/>
          <w:szCs w:val="18"/>
        </w:rPr>
        <w:t>50</w:t>
      </w:r>
      <w:r w:rsidR="0078456B" w:rsidRPr="003509C1">
        <w:rPr>
          <w:sz w:val="18"/>
          <w:szCs w:val="18"/>
        </w:rPr>
        <w:t xml:space="preserve">% de ajuste en el caso de usuarios domésticos y </w:t>
      </w:r>
      <w:r w:rsidRPr="003509C1">
        <w:rPr>
          <w:sz w:val="18"/>
          <w:szCs w:val="18"/>
        </w:rPr>
        <w:t>dependiendo de la gravedad de la causa que gener</w:t>
      </w:r>
      <w:r w:rsidR="009232D0" w:rsidRPr="003509C1">
        <w:rPr>
          <w:sz w:val="18"/>
          <w:szCs w:val="18"/>
        </w:rPr>
        <w:t>ó</w:t>
      </w:r>
      <w:r w:rsidRPr="003509C1">
        <w:rPr>
          <w:sz w:val="18"/>
          <w:szCs w:val="18"/>
        </w:rPr>
        <w:t xml:space="preserve"> el importe de la sanción, siempre y cuando se justifique o se corrija la misma.</w:t>
      </w:r>
      <w:r w:rsidR="0078456B" w:rsidRPr="003509C1">
        <w:rPr>
          <w:sz w:val="18"/>
          <w:szCs w:val="18"/>
        </w:rPr>
        <w:t xml:space="preserve"> </w:t>
      </w:r>
      <w:r w:rsidRPr="003509C1">
        <w:rPr>
          <w:sz w:val="18"/>
          <w:szCs w:val="18"/>
        </w:rPr>
        <w:t xml:space="preserve"> </w:t>
      </w:r>
    </w:p>
    <w:p w14:paraId="7EA55679" w14:textId="1D196E53" w:rsidR="00A9204E" w:rsidRPr="003509C1" w:rsidRDefault="0078456B" w:rsidP="00B20C46">
      <w:pPr>
        <w:pStyle w:val="Textoindependiente"/>
        <w:tabs>
          <w:tab w:val="left" w:pos="1302"/>
          <w:tab w:val="left" w:pos="1792"/>
          <w:tab w:val="left" w:pos="2272"/>
          <w:tab w:val="left" w:pos="3223"/>
          <w:tab w:val="left" w:pos="3823"/>
          <w:tab w:val="left" w:pos="4348"/>
          <w:tab w:val="left" w:pos="5818"/>
          <w:tab w:val="left" w:pos="7066"/>
          <w:tab w:val="left" w:pos="7873"/>
          <w:tab w:val="left" w:pos="9113"/>
        </w:tabs>
        <w:ind w:right="15"/>
        <w:jc w:val="both"/>
        <w:rPr>
          <w:sz w:val="18"/>
          <w:szCs w:val="18"/>
        </w:rPr>
      </w:pPr>
      <w:r w:rsidRPr="003509C1">
        <w:rPr>
          <w:sz w:val="18"/>
          <w:szCs w:val="18"/>
        </w:rPr>
        <w:t>En el caso de usuarios Comerciales, Públicos e Industriales el ajuste por lo dispuesto en los numerales I,</w:t>
      </w:r>
      <w:r w:rsidR="00763B8C" w:rsidRPr="003509C1">
        <w:rPr>
          <w:sz w:val="18"/>
          <w:szCs w:val="18"/>
        </w:rPr>
        <w:t xml:space="preserve"> </w:t>
      </w:r>
      <w:r w:rsidRPr="003509C1">
        <w:rPr>
          <w:sz w:val="18"/>
          <w:szCs w:val="18"/>
        </w:rPr>
        <w:t>II y III no podrá ser mayor a un 30%.</w:t>
      </w:r>
    </w:p>
    <w:p w14:paraId="2AAF5A51" w14:textId="77777777" w:rsidR="00E553AD" w:rsidRPr="003509C1" w:rsidRDefault="00E553AD" w:rsidP="00B20C46">
      <w:pPr>
        <w:pStyle w:val="Textoindependiente"/>
        <w:spacing w:before="11"/>
        <w:ind w:right="15"/>
        <w:rPr>
          <w:sz w:val="18"/>
          <w:szCs w:val="18"/>
        </w:rPr>
      </w:pPr>
    </w:p>
    <w:p w14:paraId="118119DE" w14:textId="77777777" w:rsidR="003260C3" w:rsidRPr="003509C1" w:rsidRDefault="003260C3" w:rsidP="00B20C46">
      <w:pPr>
        <w:ind w:right="15"/>
        <w:jc w:val="center"/>
        <w:rPr>
          <w:b/>
          <w:sz w:val="20"/>
          <w:szCs w:val="20"/>
        </w:rPr>
      </w:pPr>
    </w:p>
    <w:p w14:paraId="24289BDC" w14:textId="57EF46EF" w:rsidR="00E553AD" w:rsidRPr="003509C1" w:rsidRDefault="00E10E62" w:rsidP="00B20C46">
      <w:pPr>
        <w:ind w:right="15"/>
        <w:jc w:val="center"/>
        <w:rPr>
          <w:b/>
          <w:sz w:val="20"/>
          <w:szCs w:val="20"/>
        </w:rPr>
      </w:pPr>
      <w:r w:rsidRPr="003509C1">
        <w:rPr>
          <w:b/>
          <w:sz w:val="20"/>
          <w:szCs w:val="20"/>
        </w:rPr>
        <w:t>3. SERVICIOS DIVERSOS</w:t>
      </w:r>
    </w:p>
    <w:p w14:paraId="49AA3B95" w14:textId="686EA98D" w:rsidR="00E553AD" w:rsidRPr="003509C1" w:rsidRDefault="00E10E62" w:rsidP="00111605">
      <w:pPr>
        <w:pStyle w:val="Prrafodelista"/>
        <w:numPr>
          <w:ilvl w:val="1"/>
          <w:numId w:val="22"/>
        </w:numPr>
        <w:tabs>
          <w:tab w:val="left" w:pos="531"/>
        </w:tabs>
        <w:spacing w:before="94"/>
        <w:ind w:left="426" w:right="15" w:hanging="426"/>
        <w:rPr>
          <w:sz w:val="20"/>
          <w:szCs w:val="20"/>
        </w:rPr>
      </w:pPr>
      <w:r w:rsidRPr="003509C1">
        <w:rPr>
          <w:sz w:val="20"/>
          <w:szCs w:val="20"/>
          <w:shd w:val="clear" w:color="auto" w:fill="FFFFFF" w:themeFill="background1"/>
        </w:rPr>
        <w:t>CONTRATOS</w:t>
      </w:r>
    </w:p>
    <w:p w14:paraId="22BCA36A" w14:textId="77777777" w:rsidR="00E553AD" w:rsidRPr="003509C1" w:rsidRDefault="00E553AD" w:rsidP="00B20C46">
      <w:pPr>
        <w:pStyle w:val="Textoindependiente"/>
        <w:spacing w:before="9"/>
        <w:ind w:right="15"/>
        <w:rPr>
          <w:sz w:val="21"/>
        </w:rPr>
      </w:pPr>
    </w:p>
    <w:p w14:paraId="39D5DCA5" w14:textId="77777777" w:rsidR="00E553AD" w:rsidRPr="003509C1" w:rsidRDefault="00E10E62" w:rsidP="00B20C46">
      <w:pPr>
        <w:pStyle w:val="Textoindependiente"/>
        <w:ind w:right="15"/>
        <w:jc w:val="both"/>
        <w:rPr>
          <w:sz w:val="18"/>
          <w:szCs w:val="18"/>
        </w:rPr>
      </w:pPr>
      <w:r w:rsidRPr="003509C1">
        <w:rPr>
          <w:sz w:val="18"/>
          <w:szCs w:val="18"/>
        </w:rPr>
        <w:t>1º. Los usos específicos correspondientes a la prestación de servicio de agua potable son:</w:t>
      </w:r>
    </w:p>
    <w:p w14:paraId="7A88FDE1" w14:textId="77777777" w:rsidR="00E553AD" w:rsidRPr="003509C1" w:rsidRDefault="00E10E62" w:rsidP="00111605">
      <w:pPr>
        <w:pStyle w:val="Prrafodelista"/>
        <w:numPr>
          <w:ilvl w:val="1"/>
          <w:numId w:val="9"/>
        </w:numPr>
        <w:tabs>
          <w:tab w:val="left" w:pos="1843"/>
        </w:tabs>
        <w:ind w:left="709" w:right="15" w:hanging="425"/>
        <w:rPr>
          <w:sz w:val="18"/>
          <w:szCs w:val="18"/>
        </w:rPr>
      </w:pPr>
      <w:r w:rsidRPr="003509C1">
        <w:rPr>
          <w:sz w:val="18"/>
          <w:szCs w:val="18"/>
        </w:rPr>
        <w:t>Doméstico;</w:t>
      </w:r>
    </w:p>
    <w:p w14:paraId="748096E6" w14:textId="77777777" w:rsidR="00E553AD" w:rsidRPr="003509C1" w:rsidRDefault="00E10E62" w:rsidP="00111605">
      <w:pPr>
        <w:pStyle w:val="Prrafodelista"/>
        <w:numPr>
          <w:ilvl w:val="1"/>
          <w:numId w:val="9"/>
        </w:numPr>
        <w:tabs>
          <w:tab w:val="left" w:pos="1843"/>
        </w:tabs>
        <w:spacing w:before="1" w:line="258" w:lineRule="exact"/>
        <w:ind w:left="709" w:right="15" w:hanging="425"/>
        <w:rPr>
          <w:sz w:val="18"/>
          <w:szCs w:val="18"/>
        </w:rPr>
      </w:pPr>
      <w:r w:rsidRPr="003509C1">
        <w:rPr>
          <w:position w:val="1"/>
          <w:sz w:val="18"/>
          <w:szCs w:val="18"/>
        </w:rPr>
        <w:t>Servicios</w:t>
      </w:r>
      <w:r w:rsidRPr="003509C1">
        <w:rPr>
          <w:spacing w:val="-2"/>
          <w:position w:val="1"/>
          <w:sz w:val="18"/>
          <w:szCs w:val="18"/>
        </w:rPr>
        <w:t xml:space="preserve"> </w:t>
      </w:r>
      <w:r w:rsidRPr="003509C1">
        <w:rPr>
          <w:position w:val="1"/>
          <w:sz w:val="18"/>
          <w:szCs w:val="18"/>
        </w:rPr>
        <w:t>públicos;</w:t>
      </w:r>
    </w:p>
    <w:p w14:paraId="0429E0A2" w14:textId="77777777" w:rsidR="00E553AD" w:rsidRPr="003509C1" w:rsidRDefault="00E10E62" w:rsidP="00111605">
      <w:pPr>
        <w:pStyle w:val="Prrafodelista"/>
        <w:numPr>
          <w:ilvl w:val="1"/>
          <w:numId w:val="9"/>
        </w:numPr>
        <w:tabs>
          <w:tab w:val="left" w:pos="1843"/>
        </w:tabs>
        <w:spacing w:line="248" w:lineRule="exact"/>
        <w:ind w:left="709" w:right="15" w:hanging="425"/>
        <w:rPr>
          <w:sz w:val="18"/>
          <w:szCs w:val="18"/>
        </w:rPr>
      </w:pPr>
      <w:r w:rsidRPr="003509C1">
        <w:rPr>
          <w:sz w:val="18"/>
          <w:szCs w:val="18"/>
        </w:rPr>
        <w:t>Industriales;</w:t>
      </w:r>
    </w:p>
    <w:p w14:paraId="559B49B1" w14:textId="77777777" w:rsidR="00E553AD" w:rsidRPr="003509C1" w:rsidRDefault="00E10E62" w:rsidP="00111605">
      <w:pPr>
        <w:pStyle w:val="Prrafodelista"/>
        <w:numPr>
          <w:ilvl w:val="1"/>
          <w:numId w:val="9"/>
        </w:numPr>
        <w:tabs>
          <w:tab w:val="left" w:pos="1843"/>
        </w:tabs>
        <w:ind w:left="709" w:right="15" w:hanging="425"/>
        <w:rPr>
          <w:sz w:val="18"/>
          <w:szCs w:val="18"/>
        </w:rPr>
      </w:pPr>
      <w:r w:rsidRPr="003509C1">
        <w:rPr>
          <w:sz w:val="18"/>
          <w:szCs w:val="18"/>
        </w:rPr>
        <w:t>Comerciales,</w:t>
      </w:r>
      <w:r w:rsidRPr="003509C1">
        <w:rPr>
          <w:spacing w:val="-2"/>
          <w:sz w:val="18"/>
          <w:szCs w:val="18"/>
        </w:rPr>
        <w:t xml:space="preserve"> </w:t>
      </w:r>
      <w:r w:rsidRPr="003509C1">
        <w:rPr>
          <w:sz w:val="18"/>
          <w:szCs w:val="18"/>
        </w:rPr>
        <w:t>y</w:t>
      </w:r>
    </w:p>
    <w:p w14:paraId="4166F6E6" w14:textId="77777777" w:rsidR="00E553AD" w:rsidRPr="003509C1" w:rsidRDefault="00E10E62" w:rsidP="00111605">
      <w:pPr>
        <w:pStyle w:val="Prrafodelista"/>
        <w:numPr>
          <w:ilvl w:val="1"/>
          <w:numId w:val="9"/>
        </w:numPr>
        <w:tabs>
          <w:tab w:val="left" w:pos="1843"/>
        </w:tabs>
        <w:spacing w:before="1"/>
        <w:ind w:left="709" w:right="15" w:hanging="425"/>
        <w:rPr>
          <w:sz w:val="18"/>
          <w:szCs w:val="18"/>
        </w:rPr>
      </w:pPr>
      <w:r w:rsidRPr="003509C1">
        <w:rPr>
          <w:sz w:val="18"/>
          <w:szCs w:val="18"/>
        </w:rPr>
        <w:t>Otros.</w:t>
      </w:r>
    </w:p>
    <w:p w14:paraId="261AA91A" w14:textId="77777777" w:rsidR="00E553AD" w:rsidRPr="003509C1" w:rsidRDefault="00E553AD" w:rsidP="00B20C46">
      <w:pPr>
        <w:pStyle w:val="Textoindependiente"/>
        <w:ind w:right="15"/>
        <w:rPr>
          <w:sz w:val="18"/>
          <w:szCs w:val="18"/>
        </w:rPr>
      </w:pPr>
    </w:p>
    <w:p w14:paraId="67D61239" w14:textId="04065893" w:rsidR="00E553AD" w:rsidRPr="003509C1" w:rsidRDefault="00E10E62" w:rsidP="00B20C46">
      <w:pPr>
        <w:pStyle w:val="Textoindependiente"/>
        <w:spacing w:before="1"/>
        <w:ind w:right="15"/>
        <w:jc w:val="both"/>
        <w:rPr>
          <w:sz w:val="18"/>
          <w:szCs w:val="18"/>
        </w:rPr>
      </w:pPr>
      <w:r w:rsidRPr="003509C1">
        <w:rPr>
          <w:sz w:val="18"/>
          <w:szCs w:val="18"/>
        </w:rPr>
        <w:t>2º.- El uso doméstico siempre tendrá prioridad en relación con los demás, la prelación subsecuente será graduada por los Ayuntamientos, previa opinión del Ejecutivo del Estado, a través de la Comisión.</w:t>
      </w:r>
    </w:p>
    <w:p w14:paraId="23861F7E" w14:textId="77777777" w:rsidR="006A407D" w:rsidRPr="003509C1" w:rsidRDefault="006A407D" w:rsidP="00B20C46">
      <w:pPr>
        <w:pStyle w:val="Textoindependiente"/>
        <w:spacing w:before="1"/>
        <w:ind w:right="15"/>
        <w:jc w:val="both"/>
        <w:rPr>
          <w:sz w:val="18"/>
          <w:szCs w:val="18"/>
        </w:rPr>
      </w:pPr>
    </w:p>
    <w:p w14:paraId="56F68D5E" w14:textId="696D5C98" w:rsidR="00E553AD" w:rsidRPr="003509C1" w:rsidRDefault="00E10E62" w:rsidP="00B20C46">
      <w:pPr>
        <w:pStyle w:val="Textoindependiente"/>
        <w:spacing w:before="1"/>
        <w:ind w:right="15"/>
        <w:jc w:val="both"/>
        <w:rPr>
          <w:sz w:val="18"/>
          <w:szCs w:val="18"/>
        </w:rPr>
      </w:pPr>
      <w:r w:rsidRPr="003509C1">
        <w:rPr>
          <w:sz w:val="18"/>
          <w:szCs w:val="18"/>
        </w:rPr>
        <w:t>3º.- Los distintos usos a que se refiere el inciso 1 del presente ordenamiento, deberán realizarse en los términos y condiciones de las legislaciones aplicables y las Normas Oficiales Mexicanas vigentes, así como las disposiciones de la presente Ley</w:t>
      </w:r>
      <w:r w:rsidR="00CD5A30" w:rsidRPr="003509C1">
        <w:rPr>
          <w:sz w:val="18"/>
          <w:szCs w:val="18"/>
        </w:rPr>
        <w:t xml:space="preserve"> y la</w:t>
      </w:r>
      <w:r w:rsidR="00C52461" w:rsidRPr="003509C1">
        <w:rPr>
          <w:sz w:val="18"/>
          <w:szCs w:val="18"/>
        </w:rPr>
        <w:t xml:space="preserve"> Ley de Agua para el estado de Durango</w:t>
      </w:r>
      <w:r w:rsidRPr="003509C1">
        <w:rPr>
          <w:sz w:val="18"/>
          <w:szCs w:val="18"/>
        </w:rPr>
        <w:t xml:space="preserve"> en materia de</w:t>
      </w:r>
      <w:r w:rsidR="00946B9A" w:rsidRPr="003509C1">
        <w:rPr>
          <w:sz w:val="18"/>
          <w:szCs w:val="18"/>
        </w:rPr>
        <w:t xml:space="preserve"> </w:t>
      </w:r>
      <w:r w:rsidRPr="003509C1">
        <w:rPr>
          <w:sz w:val="18"/>
          <w:szCs w:val="18"/>
        </w:rPr>
        <w:t>uso eficiente y conservación del agua.</w:t>
      </w:r>
    </w:p>
    <w:p w14:paraId="3293A1C1" w14:textId="77777777" w:rsidR="006A407D" w:rsidRPr="003509C1" w:rsidRDefault="006A407D" w:rsidP="00B20C46">
      <w:pPr>
        <w:pStyle w:val="Textoindependiente"/>
        <w:ind w:right="15"/>
        <w:jc w:val="both"/>
        <w:rPr>
          <w:sz w:val="18"/>
          <w:szCs w:val="18"/>
        </w:rPr>
      </w:pPr>
    </w:p>
    <w:p w14:paraId="4B9A2C22" w14:textId="6B72EA4E" w:rsidR="00E553AD" w:rsidRPr="003509C1" w:rsidRDefault="00E10E62" w:rsidP="00B20C46">
      <w:pPr>
        <w:pStyle w:val="Textoindependiente"/>
        <w:ind w:right="15"/>
        <w:jc w:val="both"/>
        <w:rPr>
          <w:sz w:val="18"/>
          <w:szCs w:val="18"/>
        </w:rPr>
      </w:pPr>
      <w:r w:rsidRPr="003509C1">
        <w:rPr>
          <w:sz w:val="18"/>
          <w:szCs w:val="18"/>
        </w:rPr>
        <w:t>4º.- Están obligados a contratar y cumplir con el pago y requisitos que establece</w:t>
      </w:r>
      <w:r w:rsidR="00510989" w:rsidRPr="003509C1">
        <w:rPr>
          <w:sz w:val="18"/>
          <w:szCs w:val="18"/>
        </w:rPr>
        <w:t xml:space="preserve"> la presente Ley</w:t>
      </w:r>
      <w:r w:rsidR="00CD5A30" w:rsidRPr="003509C1">
        <w:rPr>
          <w:sz w:val="18"/>
          <w:szCs w:val="18"/>
        </w:rPr>
        <w:t xml:space="preserve"> y</w:t>
      </w:r>
      <w:r w:rsidR="00510989" w:rsidRPr="003509C1">
        <w:rPr>
          <w:sz w:val="18"/>
          <w:szCs w:val="18"/>
        </w:rPr>
        <w:t xml:space="preserve"> la Ley de Agua para el Estado de Durango</w:t>
      </w:r>
      <w:r w:rsidRPr="003509C1">
        <w:rPr>
          <w:sz w:val="18"/>
          <w:szCs w:val="18"/>
        </w:rPr>
        <w:t xml:space="preserve"> </w:t>
      </w:r>
      <w:r w:rsidR="00510989" w:rsidRPr="003509C1">
        <w:rPr>
          <w:sz w:val="18"/>
          <w:szCs w:val="18"/>
        </w:rPr>
        <w:t xml:space="preserve">y el Reglamento del </w:t>
      </w:r>
      <w:r w:rsidR="007C0E3F" w:rsidRPr="003509C1">
        <w:rPr>
          <w:sz w:val="18"/>
          <w:szCs w:val="18"/>
        </w:rPr>
        <w:t>o</w:t>
      </w:r>
      <w:r w:rsidRPr="003509C1">
        <w:rPr>
          <w:sz w:val="18"/>
          <w:szCs w:val="18"/>
        </w:rPr>
        <w:t>rganismo operador</w:t>
      </w:r>
      <w:r w:rsidR="007C0E3F" w:rsidRPr="003509C1">
        <w:rPr>
          <w:sz w:val="18"/>
          <w:szCs w:val="18"/>
        </w:rPr>
        <w:t>,</w:t>
      </w:r>
      <w:r w:rsidRPr="003509C1">
        <w:rPr>
          <w:sz w:val="18"/>
          <w:szCs w:val="18"/>
        </w:rPr>
        <w:t xml:space="preserve"> y tienen derecho a recibir y</w:t>
      </w:r>
      <w:r w:rsidR="007C0E3F" w:rsidRPr="003509C1">
        <w:rPr>
          <w:sz w:val="18"/>
          <w:szCs w:val="18"/>
        </w:rPr>
        <w:t xml:space="preserve"> a</w:t>
      </w:r>
      <w:r w:rsidRPr="003509C1">
        <w:rPr>
          <w:sz w:val="18"/>
          <w:szCs w:val="18"/>
        </w:rPr>
        <w:t xml:space="preserve"> usar los servicios de agua potable, alcantarillado y saneamiento, incluido el suministro de agua residual tratada, en los lugares donde existan dichos servicios:</w:t>
      </w:r>
    </w:p>
    <w:p w14:paraId="1F71E3EE" w14:textId="77777777" w:rsidR="00E553AD" w:rsidRPr="003509C1" w:rsidRDefault="00E10E62" w:rsidP="00111605">
      <w:pPr>
        <w:pStyle w:val="Prrafodelista"/>
        <w:numPr>
          <w:ilvl w:val="0"/>
          <w:numId w:val="8"/>
        </w:numPr>
        <w:tabs>
          <w:tab w:val="left" w:pos="1276"/>
        </w:tabs>
        <w:ind w:left="709" w:right="15" w:hanging="425"/>
        <w:jc w:val="both"/>
        <w:rPr>
          <w:sz w:val="18"/>
          <w:szCs w:val="18"/>
        </w:rPr>
      </w:pPr>
      <w:r w:rsidRPr="003509C1">
        <w:rPr>
          <w:sz w:val="18"/>
          <w:szCs w:val="18"/>
        </w:rPr>
        <w:t xml:space="preserve">Los propietarios o poseedores a cualquier título </w:t>
      </w:r>
      <w:r w:rsidRPr="003509C1">
        <w:rPr>
          <w:spacing w:val="-3"/>
          <w:sz w:val="18"/>
          <w:szCs w:val="18"/>
        </w:rPr>
        <w:t xml:space="preserve">de </w:t>
      </w:r>
      <w:r w:rsidRPr="003509C1">
        <w:rPr>
          <w:sz w:val="18"/>
          <w:szCs w:val="18"/>
        </w:rPr>
        <w:t>predios</w:t>
      </w:r>
      <w:r w:rsidRPr="003509C1">
        <w:rPr>
          <w:spacing w:val="-9"/>
          <w:sz w:val="18"/>
          <w:szCs w:val="18"/>
        </w:rPr>
        <w:t xml:space="preserve"> </w:t>
      </w:r>
      <w:r w:rsidRPr="003509C1">
        <w:rPr>
          <w:sz w:val="18"/>
          <w:szCs w:val="18"/>
        </w:rPr>
        <w:t>edificados;</w:t>
      </w:r>
    </w:p>
    <w:p w14:paraId="6F41D921" w14:textId="77777777" w:rsidR="00E553AD" w:rsidRPr="003509C1" w:rsidRDefault="00E10E62" w:rsidP="00111605">
      <w:pPr>
        <w:pStyle w:val="Prrafodelista"/>
        <w:numPr>
          <w:ilvl w:val="0"/>
          <w:numId w:val="8"/>
        </w:numPr>
        <w:tabs>
          <w:tab w:val="left" w:pos="1276"/>
        </w:tabs>
        <w:spacing w:before="2"/>
        <w:ind w:left="709" w:right="15" w:hanging="425"/>
        <w:jc w:val="both"/>
        <w:rPr>
          <w:sz w:val="18"/>
          <w:szCs w:val="18"/>
        </w:rPr>
      </w:pPr>
      <w:r w:rsidRPr="003509C1">
        <w:rPr>
          <w:sz w:val="18"/>
          <w:szCs w:val="18"/>
        </w:rPr>
        <w:t>Los propietarios o poseedores a cualquier título de predios no edificados, cuando frente a los mismos existan instalaciones adecuadas para los servicios que sean requeridos,</w:t>
      </w:r>
      <w:r w:rsidRPr="003509C1">
        <w:rPr>
          <w:spacing w:val="-2"/>
          <w:sz w:val="18"/>
          <w:szCs w:val="18"/>
        </w:rPr>
        <w:t xml:space="preserve"> </w:t>
      </w:r>
      <w:r w:rsidRPr="003509C1">
        <w:rPr>
          <w:sz w:val="18"/>
          <w:szCs w:val="18"/>
        </w:rPr>
        <w:t>y</w:t>
      </w:r>
    </w:p>
    <w:p w14:paraId="4C33C59E" w14:textId="64B146D9" w:rsidR="00E553AD" w:rsidRPr="003509C1" w:rsidRDefault="00E10E62" w:rsidP="00111605">
      <w:pPr>
        <w:pStyle w:val="Prrafodelista"/>
        <w:numPr>
          <w:ilvl w:val="0"/>
          <w:numId w:val="8"/>
        </w:numPr>
        <w:tabs>
          <w:tab w:val="left" w:pos="1276"/>
        </w:tabs>
        <w:ind w:left="709" w:right="15" w:hanging="425"/>
        <w:jc w:val="both"/>
        <w:rPr>
          <w:sz w:val="18"/>
          <w:szCs w:val="18"/>
        </w:rPr>
      </w:pPr>
      <w:r w:rsidRPr="003509C1">
        <w:rPr>
          <w:sz w:val="18"/>
          <w:szCs w:val="18"/>
        </w:rPr>
        <w:t>Los propietarios o poseedores de giros mercantiles, industriales o de cualquier otra actividad que por su naturaleza estén obligados a conectarse a los sistemas de abastecimiento de agua potable, alcantarillado y saneamiento, incluido el suministro de agua residual</w:t>
      </w:r>
      <w:r w:rsidRPr="003509C1">
        <w:rPr>
          <w:spacing w:val="-4"/>
          <w:sz w:val="18"/>
          <w:szCs w:val="18"/>
        </w:rPr>
        <w:t xml:space="preserve"> </w:t>
      </w:r>
      <w:r w:rsidRPr="003509C1">
        <w:rPr>
          <w:sz w:val="18"/>
          <w:szCs w:val="18"/>
        </w:rPr>
        <w:t>tratada.</w:t>
      </w:r>
    </w:p>
    <w:p w14:paraId="79311756" w14:textId="77777777" w:rsidR="00E553AD" w:rsidRPr="003509C1" w:rsidRDefault="00E553AD" w:rsidP="00B20C46">
      <w:pPr>
        <w:pStyle w:val="Textoindependiente"/>
        <w:ind w:right="15"/>
        <w:rPr>
          <w:sz w:val="18"/>
          <w:szCs w:val="18"/>
        </w:rPr>
      </w:pPr>
    </w:p>
    <w:p w14:paraId="6B592F62" w14:textId="786B6468" w:rsidR="00E553AD" w:rsidRPr="003509C1" w:rsidRDefault="00E10E62" w:rsidP="00B20C46">
      <w:pPr>
        <w:pStyle w:val="Textoindependiente"/>
        <w:ind w:right="15"/>
        <w:jc w:val="both"/>
        <w:rPr>
          <w:sz w:val="18"/>
          <w:szCs w:val="18"/>
        </w:rPr>
      </w:pPr>
      <w:r w:rsidRPr="003509C1">
        <w:rPr>
          <w:sz w:val="18"/>
          <w:szCs w:val="18"/>
        </w:rPr>
        <w:t>5º.- Los propietarios o poseedores de predios en cuyo frente se encuentre instalada tubería de distribución de agua potable, de agua tratada y/o de recolección de aguas negras y pluviales; para contar con el servicio deberán</w:t>
      </w:r>
      <w:r w:rsidR="00CD5A30" w:rsidRPr="003509C1">
        <w:rPr>
          <w:sz w:val="18"/>
          <w:szCs w:val="18"/>
        </w:rPr>
        <w:t xml:space="preserve"> solicitar la contratación y realizar</w:t>
      </w:r>
      <w:r w:rsidRPr="003509C1">
        <w:rPr>
          <w:sz w:val="18"/>
          <w:szCs w:val="18"/>
        </w:rPr>
        <w:t xml:space="preserve"> su toma respectiva y la conexión de sus descargas,</w:t>
      </w:r>
      <w:r w:rsidR="007D3BEF" w:rsidRPr="003509C1">
        <w:rPr>
          <w:sz w:val="18"/>
          <w:szCs w:val="18"/>
        </w:rPr>
        <w:t xml:space="preserve"> mismas que deberán contar con las especificaciones señaladas por el </w:t>
      </w:r>
      <w:r w:rsidR="0017718D" w:rsidRPr="003509C1">
        <w:rPr>
          <w:sz w:val="18"/>
          <w:szCs w:val="18"/>
        </w:rPr>
        <w:t>O</w:t>
      </w:r>
      <w:r w:rsidR="007D3BEF" w:rsidRPr="003509C1">
        <w:rPr>
          <w:sz w:val="18"/>
          <w:szCs w:val="18"/>
        </w:rPr>
        <w:t>rganismo</w:t>
      </w:r>
      <w:r w:rsidRPr="003509C1">
        <w:rPr>
          <w:sz w:val="18"/>
          <w:szCs w:val="18"/>
        </w:rPr>
        <w:t xml:space="preserve"> firmando el contrato respectivo en los plazos siguientes:</w:t>
      </w:r>
    </w:p>
    <w:p w14:paraId="3DCB5A2D" w14:textId="77777777" w:rsidR="00E553AD" w:rsidRPr="003509C1" w:rsidRDefault="00E10E62" w:rsidP="00111605">
      <w:pPr>
        <w:pStyle w:val="Prrafodelista"/>
        <w:numPr>
          <w:ilvl w:val="0"/>
          <w:numId w:val="7"/>
        </w:numPr>
        <w:tabs>
          <w:tab w:val="left" w:pos="1276"/>
        </w:tabs>
        <w:ind w:left="709" w:right="15" w:hanging="425"/>
        <w:jc w:val="both"/>
        <w:rPr>
          <w:sz w:val="18"/>
          <w:szCs w:val="18"/>
        </w:rPr>
      </w:pPr>
      <w:r w:rsidRPr="003509C1">
        <w:rPr>
          <w:sz w:val="18"/>
          <w:szCs w:val="18"/>
        </w:rPr>
        <w:t>De treinta días hábiles siguientes a la fecha en que se notifique al propietario o poseedor</w:t>
      </w:r>
      <w:r w:rsidRPr="003509C1">
        <w:rPr>
          <w:spacing w:val="5"/>
          <w:sz w:val="18"/>
          <w:szCs w:val="18"/>
        </w:rPr>
        <w:t xml:space="preserve"> </w:t>
      </w:r>
      <w:r w:rsidRPr="003509C1">
        <w:rPr>
          <w:sz w:val="18"/>
          <w:szCs w:val="18"/>
        </w:rPr>
        <w:t>de</w:t>
      </w:r>
      <w:r w:rsidRPr="003509C1">
        <w:rPr>
          <w:spacing w:val="-5"/>
          <w:sz w:val="18"/>
          <w:szCs w:val="18"/>
        </w:rPr>
        <w:t xml:space="preserve"> </w:t>
      </w:r>
      <w:r w:rsidRPr="003509C1">
        <w:rPr>
          <w:sz w:val="18"/>
          <w:szCs w:val="18"/>
        </w:rPr>
        <w:t>un</w:t>
      </w:r>
      <w:r w:rsidRPr="003509C1">
        <w:rPr>
          <w:spacing w:val="-7"/>
          <w:sz w:val="18"/>
          <w:szCs w:val="18"/>
        </w:rPr>
        <w:t xml:space="preserve"> </w:t>
      </w:r>
      <w:r w:rsidRPr="003509C1">
        <w:rPr>
          <w:sz w:val="18"/>
          <w:szCs w:val="18"/>
        </w:rPr>
        <w:t>predio</w:t>
      </w:r>
      <w:r w:rsidRPr="003509C1">
        <w:rPr>
          <w:spacing w:val="-5"/>
          <w:sz w:val="18"/>
          <w:szCs w:val="18"/>
        </w:rPr>
        <w:t xml:space="preserve"> </w:t>
      </w:r>
      <w:r w:rsidRPr="003509C1">
        <w:rPr>
          <w:sz w:val="18"/>
          <w:szCs w:val="18"/>
        </w:rPr>
        <w:t>que</w:t>
      </w:r>
      <w:r w:rsidRPr="003509C1">
        <w:rPr>
          <w:spacing w:val="-7"/>
          <w:sz w:val="18"/>
          <w:szCs w:val="18"/>
        </w:rPr>
        <w:t xml:space="preserve"> </w:t>
      </w:r>
      <w:r w:rsidRPr="003509C1">
        <w:rPr>
          <w:sz w:val="18"/>
          <w:szCs w:val="18"/>
        </w:rPr>
        <w:t>ha</w:t>
      </w:r>
      <w:r w:rsidRPr="003509C1">
        <w:rPr>
          <w:spacing w:val="-7"/>
          <w:sz w:val="18"/>
          <w:szCs w:val="18"/>
        </w:rPr>
        <w:t xml:space="preserve"> </w:t>
      </w:r>
      <w:r w:rsidRPr="003509C1">
        <w:rPr>
          <w:sz w:val="18"/>
          <w:szCs w:val="18"/>
        </w:rPr>
        <w:t>quedado</w:t>
      </w:r>
      <w:r w:rsidRPr="003509C1">
        <w:rPr>
          <w:spacing w:val="-3"/>
          <w:sz w:val="18"/>
          <w:szCs w:val="18"/>
        </w:rPr>
        <w:t xml:space="preserve"> </w:t>
      </w:r>
      <w:r w:rsidRPr="003509C1">
        <w:rPr>
          <w:sz w:val="18"/>
          <w:szCs w:val="18"/>
        </w:rPr>
        <w:t>establecido</w:t>
      </w:r>
      <w:r w:rsidRPr="003509C1">
        <w:rPr>
          <w:spacing w:val="-5"/>
          <w:sz w:val="18"/>
          <w:szCs w:val="18"/>
        </w:rPr>
        <w:t xml:space="preserve"> </w:t>
      </w:r>
      <w:r w:rsidRPr="003509C1">
        <w:rPr>
          <w:sz w:val="18"/>
          <w:szCs w:val="18"/>
        </w:rPr>
        <w:t>el</w:t>
      </w:r>
      <w:r w:rsidRPr="003509C1">
        <w:rPr>
          <w:spacing w:val="-6"/>
          <w:sz w:val="18"/>
          <w:szCs w:val="18"/>
        </w:rPr>
        <w:t xml:space="preserve"> </w:t>
      </w:r>
      <w:r w:rsidRPr="003509C1">
        <w:rPr>
          <w:sz w:val="18"/>
          <w:szCs w:val="18"/>
        </w:rPr>
        <w:t>servicio</w:t>
      </w:r>
      <w:r w:rsidRPr="003509C1">
        <w:rPr>
          <w:spacing w:val="-5"/>
          <w:sz w:val="18"/>
          <w:szCs w:val="18"/>
        </w:rPr>
        <w:t xml:space="preserve"> </w:t>
      </w:r>
      <w:r w:rsidRPr="003509C1">
        <w:rPr>
          <w:sz w:val="18"/>
          <w:szCs w:val="18"/>
        </w:rPr>
        <w:t>en</w:t>
      </w:r>
      <w:r w:rsidRPr="003509C1">
        <w:rPr>
          <w:spacing w:val="-5"/>
          <w:sz w:val="18"/>
          <w:szCs w:val="18"/>
        </w:rPr>
        <w:t xml:space="preserve"> </w:t>
      </w:r>
      <w:r w:rsidRPr="003509C1">
        <w:rPr>
          <w:sz w:val="18"/>
          <w:szCs w:val="18"/>
        </w:rPr>
        <w:t>la</w:t>
      </w:r>
      <w:r w:rsidRPr="003509C1">
        <w:rPr>
          <w:spacing w:val="-4"/>
          <w:sz w:val="18"/>
          <w:szCs w:val="18"/>
        </w:rPr>
        <w:t xml:space="preserve"> </w:t>
      </w:r>
      <w:r w:rsidRPr="003509C1">
        <w:rPr>
          <w:sz w:val="18"/>
          <w:szCs w:val="18"/>
        </w:rPr>
        <w:t>calle en</w:t>
      </w:r>
      <w:r w:rsidRPr="003509C1">
        <w:rPr>
          <w:spacing w:val="-7"/>
          <w:sz w:val="18"/>
          <w:szCs w:val="18"/>
        </w:rPr>
        <w:t xml:space="preserve"> </w:t>
      </w:r>
      <w:r w:rsidRPr="003509C1">
        <w:rPr>
          <w:sz w:val="18"/>
          <w:szCs w:val="18"/>
        </w:rPr>
        <w:t>que</w:t>
      </w:r>
      <w:r w:rsidRPr="003509C1">
        <w:rPr>
          <w:spacing w:val="-7"/>
          <w:sz w:val="18"/>
          <w:szCs w:val="18"/>
        </w:rPr>
        <w:t xml:space="preserve"> </w:t>
      </w:r>
      <w:r w:rsidRPr="003509C1">
        <w:rPr>
          <w:sz w:val="18"/>
          <w:szCs w:val="18"/>
        </w:rPr>
        <w:t>se encuentra</w:t>
      </w:r>
      <w:r w:rsidRPr="003509C1">
        <w:rPr>
          <w:spacing w:val="-10"/>
          <w:sz w:val="18"/>
          <w:szCs w:val="18"/>
        </w:rPr>
        <w:t xml:space="preserve"> </w:t>
      </w:r>
      <w:r w:rsidRPr="003509C1">
        <w:rPr>
          <w:sz w:val="18"/>
          <w:szCs w:val="18"/>
        </w:rPr>
        <w:t>ubicado;</w:t>
      </w:r>
    </w:p>
    <w:p w14:paraId="3D4F3EB9" w14:textId="55D7EA2A" w:rsidR="00E553AD" w:rsidRPr="003509C1" w:rsidRDefault="00E10E62" w:rsidP="00111605">
      <w:pPr>
        <w:pStyle w:val="Prrafodelista"/>
        <w:numPr>
          <w:ilvl w:val="0"/>
          <w:numId w:val="7"/>
        </w:numPr>
        <w:tabs>
          <w:tab w:val="left" w:pos="1276"/>
        </w:tabs>
        <w:ind w:left="709" w:right="15" w:hanging="425"/>
        <w:jc w:val="both"/>
        <w:rPr>
          <w:sz w:val="18"/>
          <w:szCs w:val="18"/>
        </w:rPr>
      </w:pPr>
      <w:r w:rsidRPr="003509C1">
        <w:rPr>
          <w:sz w:val="18"/>
          <w:szCs w:val="18"/>
        </w:rPr>
        <w:t>De treinta días naturales contados a partir de la fecha en que adquiera la propiedad o la posesión del predio;</w:t>
      </w:r>
    </w:p>
    <w:p w14:paraId="573F3110" w14:textId="2E4A0A8E" w:rsidR="006A407D" w:rsidRPr="003509C1" w:rsidRDefault="006A407D" w:rsidP="00111605">
      <w:pPr>
        <w:pStyle w:val="Prrafodelista"/>
        <w:tabs>
          <w:tab w:val="left" w:pos="1276"/>
        </w:tabs>
        <w:ind w:left="709" w:right="15" w:hanging="425"/>
        <w:jc w:val="both"/>
        <w:rPr>
          <w:sz w:val="18"/>
          <w:szCs w:val="18"/>
        </w:rPr>
      </w:pPr>
    </w:p>
    <w:p w14:paraId="6983B7F5" w14:textId="77777777" w:rsidR="006A407D" w:rsidRPr="003509C1" w:rsidRDefault="006A407D" w:rsidP="00111605">
      <w:pPr>
        <w:pStyle w:val="Prrafodelista"/>
        <w:tabs>
          <w:tab w:val="left" w:pos="1276"/>
        </w:tabs>
        <w:ind w:left="709" w:right="15" w:hanging="425"/>
        <w:jc w:val="both"/>
        <w:rPr>
          <w:sz w:val="18"/>
          <w:szCs w:val="18"/>
        </w:rPr>
      </w:pPr>
    </w:p>
    <w:p w14:paraId="242618E6" w14:textId="77777777" w:rsidR="00E553AD" w:rsidRPr="003509C1" w:rsidRDefault="00E10E62" w:rsidP="00111605">
      <w:pPr>
        <w:pStyle w:val="Prrafodelista"/>
        <w:numPr>
          <w:ilvl w:val="0"/>
          <w:numId w:val="7"/>
        </w:numPr>
        <w:tabs>
          <w:tab w:val="left" w:pos="1276"/>
        </w:tabs>
        <w:ind w:left="709" w:right="15" w:hanging="425"/>
        <w:jc w:val="both"/>
        <w:rPr>
          <w:sz w:val="18"/>
          <w:szCs w:val="18"/>
        </w:rPr>
      </w:pPr>
      <w:r w:rsidRPr="003509C1">
        <w:rPr>
          <w:sz w:val="18"/>
          <w:szCs w:val="18"/>
        </w:rPr>
        <w:t xml:space="preserve">De treinta días naturales siguientes a la fecha </w:t>
      </w:r>
      <w:r w:rsidRPr="003509C1">
        <w:rPr>
          <w:spacing w:val="-3"/>
          <w:sz w:val="18"/>
          <w:szCs w:val="18"/>
        </w:rPr>
        <w:t xml:space="preserve">de </w:t>
      </w:r>
      <w:r w:rsidRPr="003509C1">
        <w:rPr>
          <w:sz w:val="18"/>
          <w:szCs w:val="18"/>
        </w:rPr>
        <w:t>la apertura del giro comercial o establecimiento industrial,</w:t>
      </w:r>
      <w:r w:rsidRPr="003509C1">
        <w:rPr>
          <w:spacing w:val="-4"/>
          <w:sz w:val="18"/>
          <w:szCs w:val="18"/>
        </w:rPr>
        <w:t xml:space="preserve"> </w:t>
      </w:r>
      <w:r w:rsidRPr="003509C1">
        <w:rPr>
          <w:sz w:val="18"/>
          <w:szCs w:val="18"/>
        </w:rPr>
        <w:t>y</w:t>
      </w:r>
    </w:p>
    <w:p w14:paraId="6495F34A" w14:textId="77777777" w:rsidR="00E553AD" w:rsidRPr="003509C1" w:rsidRDefault="00E10E62" w:rsidP="00111605">
      <w:pPr>
        <w:pStyle w:val="Prrafodelista"/>
        <w:numPr>
          <w:ilvl w:val="0"/>
          <w:numId w:val="7"/>
        </w:numPr>
        <w:tabs>
          <w:tab w:val="left" w:pos="1276"/>
        </w:tabs>
        <w:ind w:left="709" w:right="15" w:hanging="425"/>
        <w:jc w:val="both"/>
        <w:rPr>
          <w:sz w:val="18"/>
          <w:szCs w:val="18"/>
        </w:rPr>
      </w:pPr>
      <w:r w:rsidRPr="003509C1">
        <w:rPr>
          <w:sz w:val="18"/>
          <w:szCs w:val="18"/>
        </w:rPr>
        <w:t xml:space="preserve">Dentro de los quince </w:t>
      </w:r>
      <w:r w:rsidRPr="003509C1">
        <w:rPr>
          <w:spacing w:val="-3"/>
          <w:sz w:val="18"/>
          <w:szCs w:val="18"/>
        </w:rPr>
        <w:t xml:space="preserve">días </w:t>
      </w:r>
      <w:r w:rsidRPr="003509C1">
        <w:rPr>
          <w:sz w:val="18"/>
          <w:szCs w:val="18"/>
        </w:rPr>
        <w:t>naturales anteriores al inicio de una construcción, si ya existen los servicios.</w:t>
      </w:r>
    </w:p>
    <w:p w14:paraId="67A33F83" w14:textId="77777777" w:rsidR="00E553AD" w:rsidRPr="003509C1" w:rsidRDefault="00E553AD" w:rsidP="00B20C46">
      <w:pPr>
        <w:pStyle w:val="Textoindependiente"/>
        <w:ind w:right="15"/>
        <w:rPr>
          <w:sz w:val="18"/>
          <w:szCs w:val="18"/>
        </w:rPr>
      </w:pPr>
    </w:p>
    <w:p w14:paraId="7CC8786D" w14:textId="1BFDF3D4" w:rsidR="00E553AD" w:rsidRPr="003509C1" w:rsidRDefault="00E10E62" w:rsidP="00B20C46">
      <w:pPr>
        <w:pStyle w:val="Textoindependiente"/>
        <w:ind w:right="15"/>
        <w:jc w:val="both"/>
        <w:rPr>
          <w:sz w:val="18"/>
          <w:szCs w:val="18"/>
        </w:rPr>
      </w:pPr>
      <w:r w:rsidRPr="003509C1">
        <w:rPr>
          <w:sz w:val="18"/>
          <w:szCs w:val="18"/>
        </w:rPr>
        <w:t>6º.- Dentro de los plazos señalados por el Artículo anterior, los propietarios o poseedores de una unidad habitacional, predios, giros o establecimientos o sus legítimos representantes obligados a hacer uso del servicio de agua potable, alcantarillado o drenaje pluvial, incluido el suministro de agua residual tratada, deberán acudir a las oficinas del Ayuntamiento, organismo operador Municipal o intermunicipal o, en su caso, a la Comisión,</w:t>
      </w:r>
      <w:r w:rsidR="00ED0ADC" w:rsidRPr="003509C1">
        <w:rPr>
          <w:sz w:val="18"/>
          <w:szCs w:val="18"/>
        </w:rPr>
        <w:t xml:space="preserve"> </w:t>
      </w:r>
      <w:r w:rsidRPr="003509C1">
        <w:rPr>
          <w:sz w:val="18"/>
          <w:szCs w:val="18"/>
        </w:rPr>
        <w:t>a solicitar la instalación de los</w:t>
      </w:r>
      <w:r w:rsidRPr="003509C1">
        <w:rPr>
          <w:spacing w:val="-1"/>
          <w:sz w:val="18"/>
          <w:szCs w:val="18"/>
        </w:rPr>
        <w:t xml:space="preserve"> </w:t>
      </w:r>
      <w:r w:rsidRPr="003509C1">
        <w:rPr>
          <w:sz w:val="18"/>
          <w:szCs w:val="18"/>
        </w:rPr>
        <w:t>servicios.</w:t>
      </w:r>
    </w:p>
    <w:p w14:paraId="31C0E6C2" w14:textId="77777777" w:rsidR="00E553AD" w:rsidRPr="003509C1" w:rsidRDefault="00E553AD" w:rsidP="00B20C46">
      <w:pPr>
        <w:pStyle w:val="Textoindependiente"/>
        <w:ind w:right="15"/>
        <w:rPr>
          <w:sz w:val="18"/>
          <w:szCs w:val="18"/>
        </w:rPr>
      </w:pPr>
    </w:p>
    <w:p w14:paraId="50616F60" w14:textId="3F4A1522" w:rsidR="00E553AD" w:rsidRPr="003509C1" w:rsidRDefault="00E10E62" w:rsidP="00B20C46">
      <w:pPr>
        <w:pStyle w:val="Textoindependiente"/>
        <w:ind w:right="15"/>
        <w:jc w:val="both"/>
        <w:rPr>
          <w:sz w:val="18"/>
          <w:szCs w:val="18"/>
        </w:rPr>
      </w:pPr>
      <w:r w:rsidRPr="003509C1">
        <w:rPr>
          <w:sz w:val="18"/>
          <w:szCs w:val="18"/>
        </w:rPr>
        <w:t xml:space="preserve">7º.- Cuando no se cumpla con la obligación, independientemente de que se impongan las sanciones que procedan, el </w:t>
      </w:r>
      <w:r w:rsidRPr="003509C1">
        <w:rPr>
          <w:sz w:val="18"/>
          <w:szCs w:val="18"/>
        </w:rPr>
        <w:lastRenderedPageBreak/>
        <w:t>Ayuntamiento,</w:t>
      </w:r>
      <w:r w:rsidR="0097653F" w:rsidRPr="003509C1">
        <w:rPr>
          <w:sz w:val="18"/>
          <w:szCs w:val="18"/>
        </w:rPr>
        <w:t xml:space="preserve"> </w:t>
      </w:r>
      <w:r w:rsidRPr="003509C1">
        <w:rPr>
          <w:sz w:val="18"/>
          <w:szCs w:val="18"/>
        </w:rPr>
        <w:t>organismo operador</w:t>
      </w:r>
      <w:r w:rsidR="0097653F" w:rsidRPr="003509C1">
        <w:rPr>
          <w:sz w:val="18"/>
          <w:szCs w:val="18"/>
        </w:rPr>
        <w:t xml:space="preserve"> paramunicipal</w:t>
      </w:r>
      <w:r w:rsidRPr="003509C1">
        <w:rPr>
          <w:sz w:val="18"/>
          <w:szCs w:val="18"/>
        </w:rPr>
        <w:t xml:space="preserve"> Municipal o intermunicipal o, en su caso, la Comisión, podrán instalar la toma de agua potable o </w:t>
      </w:r>
      <w:r w:rsidRPr="003509C1">
        <w:rPr>
          <w:spacing w:val="-3"/>
          <w:sz w:val="18"/>
          <w:szCs w:val="18"/>
        </w:rPr>
        <w:t xml:space="preserve">de </w:t>
      </w:r>
      <w:r w:rsidRPr="003509C1">
        <w:rPr>
          <w:sz w:val="18"/>
          <w:szCs w:val="18"/>
        </w:rPr>
        <w:t>agua tratada y la conexión de descarga a la red de alcantarillado respectiva y su costo será a cargo del propietario o poseedor del predio de que se</w:t>
      </w:r>
      <w:r w:rsidRPr="003509C1">
        <w:rPr>
          <w:spacing w:val="-2"/>
          <w:sz w:val="18"/>
          <w:szCs w:val="18"/>
        </w:rPr>
        <w:t xml:space="preserve"> </w:t>
      </w:r>
      <w:r w:rsidRPr="003509C1">
        <w:rPr>
          <w:sz w:val="18"/>
          <w:szCs w:val="18"/>
        </w:rPr>
        <w:t>trate.</w:t>
      </w:r>
    </w:p>
    <w:p w14:paraId="44FA99FB" w14:textId="77777777" w:rsidR="00E553AD" w:rsidRPr="003509C1" w:rsidRDefault="00E553AD" w:rsidP="00B20C46">
      <w:pPr>
        <w:pStyle w:val="Textoindependiente"/>
        <w:ind w:right="15"/>
        <w:rPr>
          <w:sz w:val="18"/>
          <w:szCs w:val="18"/>
        </w:rPr>
      </w:pPr>
    </w:p>
    <w:p w14:paraId="4AE12994" w14:textId="7D7BCF50" w:rsidR="00E553AD" w:rsidRPr="003509C1" w:rsidRDefault="00E10E62" w:rsidP="00B20C46">
      <w:pPr>
        <w:pStyle w:val="Textoindependiente"/>
        <w:ind w:right="15"/>
        <w:jc w:val="both"/>
        <w:rPr>
          <w:sz w:val="18"/>
          <w:szCs w:val="18"/>
        </w:rPr>
      </w:pPr>
      <w:r w:rsidRPr="003509C1">
        <w:rPr>
          <w:sz w:val="18"/>
          <w:szCs w:val="18"/>
        </w:rPr>
        <w:t>8º.- Podrán operar sistemas de abastecimiento de agua potable y tendrán la obligación de hacerlo en los casos de desalojo y tratamiento de aguas residuales, en forma independiente,</w:t>
      </w:r>
      <w:r w:rsidRPr="003509C1">
        <w:rPr>
          <w:spacing w:val="-4"/>
          <w:sz w:val="18"/>
          <w:szCs w:val="18"/>
        </w:rPr>
        <w:t xml:space="preserve"> </w:t>
      </w:r>
      <w:r w:rsidRPr="003509C1">
        <w:rPr>
          <w:sz w:val="18"/>
          <w:szCs w:val="18"/>
        </w:rPr>
        <w:t>aquellos</w:t>
      </w:r>
      <w:r w:rsidRPr="003509C1">
        <w:rPr>
          <w:spacing w:val="-9"/>
          <w:sz w:val="18"/>
          <w:szCs w:val="18"/>
        </w:rPr>
        <w:t xml:space="preserve"> </w:t>
      </w:r>
      <w:r w:rsidRPr="003509C1">
        <w:rPr>
          <w:sz w:val="18"/>
          <w:szCs w:val="18"/>
        </w:rPr>
        <w:t>desarrollos</w:t>
      </w:r>
      <w:r w:rsidRPr="003509C1">
        <w:rPr>
          <w:spacing w:val="-12"/>
          <w:sz w:val="18"/>
          <w:szCs w:val="18"/>
        </w:rPr>
        <w:t xml:space="preserve"> </w:t>
      </w:r>
      <w:r w:rsidRPr="003509C1">
        <w:rPr>
          <w:sz w:val="18"/>
          <w:szCs w:val="18"/>
        </w:rPr>
        <w:t>industriales,</w:t>
      </w:r>
      <w:r w:rsidRPr="003509C1">
        <w:rPr>
          <w:spacing w:val="-15"/>
          <w:sz w:val="18"/>
          <w:szCs w:val="18"/>
        </w:rPr>
        <w:t xml:space="preserve"> </w:t>
      </w:r>
      <w:r w:rsidRPr="003509C1">
        <w:rPr>
          <w:sz w:val="18"/>
          <w:szCs w:val="18"/>
        </w:rPr>
        <w:t>turísticos</w:t>
      </w:r>
      <w:r w:rsidRPr="003509C1">
        <w:rPr>
          <w:spacing w:val="-15"/>
          <w:sz w:val="18"/>
          <w:szCs w:val="18"/>
        </w:rPr>
        <w:t xml:space="preserve"> </w:t>
      </w:r>
      <w:r w:rsidRPr="003509C1">
        <w:rPr>
          <w:sz w:val="18"/>
          <w:szCs w:val="18"/>
        </w:rPr>
        <w:t>y</w:t>
      </w:r>
      <w:r w:rsidRPr="003509C1">
        <w:rPr>
          <w:spacing w:val="-17"/>
          <w:sz w:val="18"/>
          <w:szCs w:val="18"/>
        </w:rPr>
        <w:t xml:space="preserve"> </w:t>
      </w:r>
      <w:r w:rsidRPr="003509C1">
        <w:rPr>
          <w:sz w:val="18"/>
          <w:szCs w:val="18"/>
        </w:rPr>
        <w:t>de</w:t>
      </w:r>
      <w:r w:rsidRPr="003509C1">
        <w:rPr>
          <w:spacing w:val="-14"/>
          <w:sz w:val="18"/>
          <w:szCs w:val="18"/>
        </w:rPr>
        <w:t xml:space="preserve"> </w:t>
      </w:r>
      <w:r w:rsidRPr="003509C1">
        <w:rPr>
          <w:sz w:val="18"/>
          <w:szCs w:val="18"/>
        </w:rPr>
        <w:t>otras</w:t>
      </w:r>
      <w:r w:rsidRPr="003509C1">
        <w:rPr>
          <w:spacing w:val="-13"/>
          <w:sz w:val="18"/>
          <w:szCs w:val="18"/>
        </w:rPr>
        <w:t xml:space="preserve"> </w:t>
      </w:r>
      <w:r w:rsidRPr="003509C1">
        <w:rPr>
          <w:sz w:val="18"/>
          <w:szCs w:val="18"/>
        </w:rPr>
        <w:t>actividades</w:t>
      </w:r>
      <w:r w:rsidRPr="003509C1">
        <w:rPr>
          <w:spacing w:val="-12"/>
          <w:sz w:val="18"/>
          <w:szCs w:val="18"/>
        </w:rPr>
        <w:t xml:space="preserve"> </w:t>
      </w:r>
      <w:r w:rsidRPr="003509C1">
        <w:rPr>
          <w:sz w:val="18"/>
          <w:szCs w:val="18"/>
        </w:rPr>
        <w:t>productivas, siempre y cuando cuenten con la autorización de la Comisión</w:t>
      </w:r>
      <w:r w:rsidR="000F1A89" w:rsidRPr="003509C1">
        <w:rPr>
          <w:sz w:val="18"/>
          <w:szCs w:val="18"/>
        </w:rPr>
        <w:t xml:space="preserve"> </w:t>
      </w:r>
      <w:r w:rsidRPr="003509C1">
        <w:rPr>
          <w:sz w:val="18"/>
          <w:szCs w:val="18"/>
        </w:rPr>
        <w:t>y se sujeten en la operación a las normas establecidas en esta</w:t>
      </w:r>
      <w:r w:rsidRPr="003509C1">
        <w:rPr>
          <w:spacing w:val="-5"/>
          <w:sz w:val="18"/>
          <w:szCs w:val="18"/>
        </w:rPr>
        <w:t xml:space="preserve"> </w:t>
      </w:r>
      <w:r w:rsidRPr="003509C1">
        <w:rPr>
          <w:sz w:val="18"/>
          <w:szCs w:val="18"/>
        </w:rPr>
        <w:t>Ley</w:t>
      </w:r>
      <w:r w:rsidR="00CD5A30" w:rsidRPr="003509C1">
        <w:rPr>
          <w:sz w:val="18"/>
          <w:szCs w:val="18"/>
        </w:rPr>
        <w:t xml:space="preserve"> y </w:t>
      </w:r>
      <w:r w:rsidR="006504F6" w:rsidRPr="003509C1">
        <w:rPr>
          <w:sz w:val="18"/>
          <w:szCs w:val="18"/>
        </w:rPr>
        <w:t>la Ley de Agua para el Estado de Durango.</w:t>
      </w:r>
    </w:p>
    <w:p w14:paraId="0EE2ACED" w14:textId="77777777" w:rsidR="006504F6" w:rsidRPr="003509C1" w:rsidRDefault="006504F6" w:rsidP="00B20C46">
      <w:pPr>
        <w:pStyle w:val="Textoindependiente"/>
        <w:ind w:right="15"/>
        <w:jc w:val="both"/>
        <w:rPr>
          <w:sz w:val="18"/>
          <w:szCs w:val="18"/>
        </w:rPr>
      </w:pPr>
    </w:p>
    <w:p w14:paraId="1EF9339B" w14:textId="21709AA1" w:rsidR="00E553AD" w:rsidRPr="003509C1" w:rsidRDefault="00E10E62" w:rsidP="00B20C46">
      <w:pPr>
        <w:pStyle w:val="Textoindependiente"/>
        <w:ind w:right="15"/>
        <w:jc w:val="both"/>
        <w:rPr>
          <w:sz w:val="18"/>
          <w:szCs w:val="18"/>
        </w:rPr>
      </w:pPr>
      <w:r w:rsidRPr="003509C1">
        <w:rPr>
          <w:sz w:val="18"/>
          <w:szCs w:val="18"/>
        </w:rPr>
        <w:t>9º.- Al establecer los servicios de agua potable, alcantarillado y saneamiento, o los de suministro de agua tratada, en los lugares que carecen de ellos, se notificará a los</w:t>
      </w:r>
      <w:r w:rsidR="00ED0ADC" w:rsidRPr="003509C1">
        <w:rPr>
          <w:sz w:val="18"/>
          <w:szCs w:val="18"/>
        </w:rPr>
        <w:t xml:space="preserve"> i</w:t>
      </w:r>
      <w:r w:rsidRPr="003509C1">
        <w:rPr>
          <w:sz w:val="18"/>
          <w:szCs w:val="18"/>
        </w:rPr>
        <w:t>nteresados por medio de su publicación en el Periódico Oficial del Estado de Durango y en el diario de mayor circulación de la localidad, para el efecto de que cumplan con las disposiciones de esta Ley</w:t>
      </w:r>
      <w:r w:rsidR="00CD5A30" w:rsidRPr="003509C1">
        <w:rPr>
          <w:sz w:val="18"/>
          <w:szCs w:val="18"/>
        </w:rPr>
        <w:t xml:space="preserve"> y</w:t>
      </w:r>
      <w:r w:rsidR="006504F6" w:rsidRPr="003509C1">
        <w:rPr>
          <w:sz w:val="18"/>
          <w:szCs w:val="18"/>
        </w:rPr>
        <w:t xml:space="preserve"> la Ley de Agua para el Estado de Durango</w:t>
      </w:r>
      <w:r w:rsidRPr="003509C1">
        <w:rPr>
          <w:sz w:val="18"/>
          <w:szCs w:val="18"/>
        </w:rPr>
        <w:t>; pudiendo, en su caso</w:t>
      </w:r>
      <w:r w:rsidR="006504F6" w:rsidRPr="003509C1">
        <w:rPr>
          <w:sz w:val="18"/>
          <w:szCs w:val="18"/>
        </w:rPr>
        <w:t xml:space="preserve"> </w:t>
      </w:r>
      <w:r w:rsidRPr="003509C1">
        <w:rPr>
          <w:sz w:val="18"/>
          <w:szCs w:val="18"/>
        </w:rPr>
        <w:t>utilizar cualquier otra forma de notificación a fin de que los interesados tengan conocimiento de la existencia de los servicios.</w:t>
      </w:r>
    </w:p>
    <w:p w14:paraId="593D9647" w14:textId="77777777" w:rsidR="00E553AD" w:rsidRPr="003509C1" w:rsidRDefault="00E553AD" w:rsidP="00B20C46">
      <w:pPr>
        <w:pStyle w:val="Textoindependiente"/>
        <w:spacing w:before="11"/>
        <w:ind w:right="15"/>
        <w:rPr>
          <w:sz w:val="18"/>
          <w:szCs w:val="18"/>
        </w:rPr>
      </w:pPr>
    </w:p>
    <w:p w14:paraId="2ABAFAE2" w14:textId="77E8E056" w:rsidR="00E553AD" w:rsidRPr="003509C1" w:rsidRDefault="00E10E62" w:rsidP="00B20C46">
      <w:pPr>
        <w:pStyle w:val="Textoindependiente"/>
        <w:ind w:right="15"/>
        <w:jc w:val="both"/>
        <w:rPr>
          <w:sz w:val="18"/>
          <w:szCs w:val="18"/>
        </w:rPr>
      </w:pPr>
      <w:r w:rsidRPr="003509C1">
        <w:rPr>
          <w:sz w:val="18"/>
          <w:szCs w:val="18"/>
        </w:rPr>
        <w:t>10º.- A cada unidad habitacional, predio, giro o establecimiento corresponderá una toma de agua independiente y dos descargas,</w:t>
      </w:r>
      <w:r w:rsidR="00946029" w:rsidRPr="003509C1">
        <w:rPr>
          <w:sz w:val="18"/>
          <w:szCs w:val="18"/>
        </w:rPr>
        <w:t xml:space="preserve"> </w:t>
      </w:r>
      <w:r w:rsidRPr="003509C1">
        <w:rPr>
          <w:sz w:val="18"/>
          <w:szCs w:val="18"/>
        </w:rPr>
        <w:t>una de aguas negras y otra pluvial cuando estos sistemas deban estar separados y una descarga cuando sean combinadas.</w:t>
      </w:r>
      <w:r w:rsidR="000161BC" w:rsidRPr="003509C1">
        <w:rPr>
          <w:sz w:val="18"/>
          <w:szCs w:val="18"/>
        </w:rPr>
        <w:t xml:space="preserve"> </w:t>
      </w:r>
    </w:p>
    <w:p w14:paraId="623788D1" w14:textId="77777777" w:rsidR="00E553AD" w:rsidRPr="003509C1" w:rsidRDefault="00E553AD" w:rsidP="00B20C46">
      <w:pPr>
        <w:pStyle w:val="Textoindependiente"/>
        <w:spacing w:before="10"/>
        <w:ind w:right="15"/>
        <w:rPr>
          <w:sz w:val="18"/>
          <w:szCs w:val="18"/>
        </w:rPr>
      </w:pPr>
    </w:p>
    <w:p w14:paraId="0788962B" w14:textId="11CD2448" w:rsidR="00E553AD" w:rsidRPr="003509C1" w:rsidRDefault="00E10E62" w:rsidP="00B20C46">
      <w:pPr>
        <w:pStyle w:val="Textoindependiente"/>
        <w:ind w:right="15"/>
        <w:jc w:val="both"/>
        <w:rPr>
          <w:sz w:val="18"/>
          <w:szCs w:val="18"/>
        </w:rPr>
      </w:pPr>
      <w:r w:rsidRPr="003509C1">
        <w:rPr>
          <w:sz w:val="18"/>
          <w:szCs w:val="18"/>
        </w:rPr>
        <w:t>Para el caso de la utilización de dos sistemas de descargas, estos se harán siempre que las condiciones físicas y estructurales, lo</w:t>
      </w:r>
      <w:r w:rsidRPr="003509C1">
        <w:rPr>
          <w:spacing w:val="-6"/>
          <w:sz w:val="18"/>
          <w:szCs w:val="18"/>
        </w:rPr>
        <w:t xml:space="preserve"> </w:t>
      </w:r>
      <w:r w:rsidRPr="003509C1">
        <w:rPr>
          <w:sz w:val="18"/>
          <w:szCs w:val="18"/>
        </w:rPr>
        <w:t>permitan.</w:t>
      </w:r>
    </w:p>
    <w:p w14:paraId="1DF593BD" w14:textId="77777777" w:rsidR="00E553AD" w:rsidRPr="003509C1" w:rsidRDefault="00E553AD" w:rsidP="00B20C46">
      <w:pPr>
        <w:pStyle w:val="Textoindependiente"/>
        <w:spacing w:before="2"/>
        <w:ind w:right="15"/>
        <w:rPr>
          <w:sz w:val="18"/>
          <w:szCs w:val="18"/>
        </w:rPr>
      </w:pPr>
    </w:p>
    <w:p w14:paraId="71318243" w14:textId="73AA2191" w:rsidR="00E553AD" w:rsidRPr="003509C1" w:rsidRDefault="00E10E62" w:rsidP="00B20C46">
      <w:pPr>
        <w:pStyle w:val="Textoindependiente"/>
        <w:ind w:right="15"/>
        <w:jc w:val="both"/>
        <w:rPr>
          <w:sz w:val="18"/>
          <w:szCs w:val="18"/>
        </w:rPr>
      </w:pPr>
      <w:r w:rsidRPr="003509C1">
        <w:rPr>
          <w:sz w:val="18"/>
          <w:szCs w:val="18"/>
        </w:rPr>
        <w:t>11º.- El Ayuntamiento, organismo operador Municipal o intermunicipal o, en su caso, la Comisión, fijará las disposiciones técnicas a las que se sujetará el diámetro de la toma de agua independiente y de las dos de descargas, a que se refiere el Artículo anterior y a su juicio podrá autorizar derivaciones en términos del Reglamento de la presente Ley</w:t>
      </w:r>
      <w:r w:rsidR="00101359" w:rsidRPr="003509C1">
        <w:rPr>
          <w:sz w:val="18"/>
          <w:szCs w:val="18"/>
        </w:rPr>
        <w:t xml:space="preserve"> y</w:t>
      </w:r>
      <w:r w:rsidR="00443256" w:rsidRPr="003509C1">
        <w:rPr>
          <w:sz w:val="18"/>
          <w:szCs w:val="18"/>
        </w:rPr>
        <w:t xml:space="preserve"> de los lineamiento</w:t>
      </w:r>
      <w:r w:rsidR="00763B8C" w:rsidRPr="003509C1">
        <w:rPr>
          <w:sz w:val="18"/>
          <w:szCs w:val="18"/>
        </w:rPr>
        <w:t>s</w:t>
      </w:r>
      <w:r w:rsidR="00443256" w:rsidRPr="003509C1">
        <w:rPr>
          <w:sz w:val="18"/>
          <w:szCs w:val="18"/>
        </w:rPr>
        <w:t xml:space="preserve"> establecidos por el Organismo.</w:t>
      </w:r>
    </w:p>
    <w:p w14:paraId="135F44EB" w14:textId="77777777" w:rsidR="00E553AD" w:rsidRPr="003509C1" w:rsidRDefault="00E553AD" w:rsidP="00B20C46">
      <w:pPr>
        <w:pStyle w:val="Textoindependiente"/>
        <w:ind w:right="15"/>
        <w:rPr>
          <w:sz w:val="18"/>
          <w:szCs w:val="18"/>
        </w:rPr>
      </w:pPr>
    </w:p>
    <w:p w14:paraId="48E3B985" w14:textId="593E6E3C" w:rsidR="00E553AD" w:rsidRPr="003509C1" w:rsidRDefault="00E10E62" w:rsidP="00B20C46">
      <w:pPr>
        <w:pStyle w:val="Textoindependiente"/>
        <w:ind w:right="15"/>
        <w:jc w:val="both"/>
        <w:rPr>
          <w:sz w:val="18"/>
          <w:szCs w:val="18"/>
        </w:rPr>
      </w:pPr>
      <w:r w:rsidRPr="003509C1">
        <w:rPr>
          <w:sz w:val="18"/>
          <w:szCs w:val="18"/>
        </w:rPr>
        <w:t>12º.- Las personas físicas o morales obligadas a contratar los servicios de agua potable, alcantarillado y saneamiento, incluido el suministro de agua tratada, deberán presentar sus solicitudes, cumpliendo con los requisitos señalados por el Ayuntamiento, organismo operador</w:t>
      </w:r>
      <w:r w:rsidRPr="003509C1">
        <w:rPr>
          <w:spacing w:val="1"/>
          <w:sz w:val="18"/>
          <w:szCs w:val="18"/>
        </w:rPr>
        <w:t xml:space="preserve"> </w:t>
      </w:r>
      <w:r w:rsidRPr="003509C1">
        <w:rPr>
          <w:sz w:val="18"/>
          <w:szCs w:val="18"/>
        </w:rPr>
        <w:t>Municipal</w:t>
      </w:r>
      <w:r w:rsidRPr="003509C1">
        <w:rPr>
          <w:spacing w:val="-9"/>
          <w:sz w:val="18"/>
          <w:szCs w:val="18"/>
        </w:rPr>
        <w:t xml:space="preserve"> </w:t>
      </w:r>
      <w:r w:rsidRPr="003509C1">
        <w:rPr>
          <w:sz w:val="18"/>
          <w:szCs w:val="18"/>
        </w:rPr>
        <w:t>o</w:t>
      </w:r>
      <w:r w:rsidRPr="003509C1">
        <w:rPr>
          <w:spacing w:val="-8"/>
          <w:sz w:val="18"/>
          <w:szCs w:val="18"/>
        </w:rPr>
        <w:t xml:space="preserve"> </w:t>
      </w:r>
      <w:r w:rsidRPr="003509C1">
        <w:rPr>
          <w:sz w:val="18"/>
          <w:szCs w:val="18"/>
        </w:rPr>
        <w:t>intermunicipal</w:t>
      </w:r>
      <w:r w:rsidRPr="003509C1">
        <w:rPr>
          <w:spacing w:val="-12"/>
          <w:sz w:val="18"/>
          <w:szCs w:val="18"/>
        </w:rPr>
        <w:t xml:space="preserve"> </w:t>
      </w:r>
      <w:r w:rsidRPr="003509C1">
        <w:rPr>
          <w:sz w:val="18"/>
          <w:szCs w:val="18"/>
        </w:rPr>
        <w:t>o</w:t>
      </w:r>
      <w:r w:rsidRPr="003509C1">
        <w:rPr>
          <w:spacing w:val="-11"/>
          <w:sz w:val="18"/>
          <w:szCs w:val="18"/>
        </w:rPr>
        <w:t xml:space="preserve"> </w:t>
      </w:r>
      <w:r w:rsidRPr="003509C1">
        <w:rPr>
          <w:sz w:val="18"/>
          <w:szCs w:val="18"/>
        </w:rPr>
        <w:t>en</w:t>
      </w:r>
      <w:r w:rsidRPr="003509C1">
        <w:rPr>
          <w:spacing w:val="-9"/>
          <w:sz w:val="18"/>
          <w:szCs w:val="18"/>
        </w:rPr>
        <w:t xml:space="preserve"> </w:t>
      </w:r>
      <w:r w:rsidRPr="003509C1">
        <w:rPr>
          <w:sz w:val="18"/>
          <w:szCs w:val="18"/>
        </w:rPr>
        <w:t>su</w:t>
      </w:r>
      <w:r w:rsidRPr="003509C1">
        <w:rPr>
          <w:spacing w:val="-9"/>
          <w:sz w:val="18"/>
          <w:szCs w:val="18"/>
        </w:rPr>
        <w:t xml:space="preserve"> </w:t>
      </w:r>
      <w:r w:rsidRPr="003509C1">
        <w:rPr>
          <w:sz w:val="18"/>
          <w:szCs w:val="18"/>
        </w:rPr>
        <w:t>caso,</w:t>
      </w:r>
      <w:r w:rsidRPr="003509C1">
        <w:rPr>
          <w:spacing w:val="-10"/>
          <w:sz w:val="18"/>
          <w:szCs w:val="18"/>
        </w:rPr>
        <w:t xml:space="preserve"> </w:t>
      </w:r>
      <w:r w:rsidRPr="003509C1">
        <w:rPr>
          <w:sz w:val="18"/>
          <w:szCs w:val="18"/>
        </w:rPr>
        <w:t>por</w:t>
      </w:r>
      <w:r w:rsidRPr="003509C1">
        <w:rPr>
          <w:spacing w:val="-9"/>
          <w:sz w:val="18"/>
          <w:szCs w:val="18"/>
        </w:rPr>
        <w:t xml:space="preserve"> </w:t>
      </w:r>
      <w:r w:rsidRPr="003509C1">
        <w:rPr>
          <w:sz w:val="18"/>
          <w:szCs w:val="18"/>
        </w:rPr>
        <w:t>la</w:t>
      </w:r>
      <w:r w:rsidRPr="003509C1">
        <w:rPr>
          <w:spacing w:val="-9"/>
          <w:sz w:val="18"/>
          <w:szCs w:val="18"/>
        </w:rPr>
        <w:t xml:space="preserve"> </w:t>
      </w:r>
      <w:r w:rsidRPr="003509C1">
        <w:rPr>
          <w:sz w:val="18"/>
          <w:szCs w:val="18"/>
        </w:rPr>
        <w:t>Comisión</w:t>
      </w:r>
      <w:r w:rsidRPr="003509C1">
        <w:rPr>
          <w:spacing w:val="-11"/>
          <w:sz w:val="18"/>
          <w:szCs w:val="18"/>
        </w:rPr>
        <w:t xml:space="preserve"> </w:t>
      </w:r>
      <w:r w:rsidR="00B8066C" w:rsidRPr="003509C1">
        <w:rPr>
          <w:spacing w:val="-11"/>
          <w:sz w:val="18"/>
          <w:szCs w:val="18"/>
        </w:rPr>
        <w:t xml:space="preserve">paramunicipal. </w:t>
      </w:r>
      <w:r w:rsidRPr="003509C1">
        <w:rPr>
          <w:sz w:val="18"/>
          <w:szCs w:val="18"/>
        </w:rPr>
        <w:t>que</w:t>
      </w:r>
      <w:r w:rsidRPr="003509C1">
        <w:rPr>
          <w:spacing w:val="-9"/>
          <w:sz w:val="18"/>
          <w:szCs w:val="18"/>
        </w:rPr>
        <w:t xml:space="preserve"> </w:t>
      </w:r>
      <w:r w:rsidRPr="003509C1">
        <w:rPr>
          <w:sz w:val="18"/>
          <w:szCs w:val="18"/>
        </w:rPr>
        <w:t>se</w:t>
      </w:r>
      <w:r w:rsidRPr="003509C1">
        <w:rPr>
          <w:spacing w:val="-9"/>
          <w:sz w:val="18"/>
          <w:szCs w:val="18"/>
        </w:rPr>
        <w:t xml:space="preserve"> </w:t>
      </w:r>
      <w:r w:rsidRPr="003509C1">
        <w:rPr>
          <w:sz w:val="18"/>
          <w:szCs w:val="18"/>
        </w:rPr>
        <w:t>indican</w:t>
      </w:r>
      <w:r w:rsidRPr="003509C1">
        <w:rPr>
          <w:spacing w:val="-8"/>
          <w:sz w:val="18"/>
          <w:szCs w:val="18"/>
        </w:rPr>
        <w:t xml:space="preserve"> </w:t>
      </w:r>
      <w:r w:rsidRPr="003509C1">
        <w:rPr>
          <w:sz w:val="18"/>
          <w:szCs w:val="18"/>
        </w:rPr>
        <w:t>en</w:t>
      </w:r>
      <w:r w:rsidRPr="003509C1">
        <w:rPr>
          <w:spacing w:val="-11"/>
          <w:sz w:val="18"/>
          <w:szCs w:val="18"/>
        </w:rPr>
        <w:t xml:space="preserve"> </w:t>
      </w:r>
      <w:r w:rsidRPr="003509C1">
        <w:rPr>
          <w:sz w:val="18"/>
          <w:szCs w:val="18"/>
        </w:rPr>
        <w:t>esta</w:t>
      </w:r>
      <w:r w:rsidRPr="003509C1">
        <w:rPr>
          <w:spacing w:val="-10"/>
          <w:sz w:val="18"/>
          <w:szCs w:val="18"/>
        </w:rPr>
        <w:t xml:space="preserve"> </w:t>
      </w:r>
      <w:r w:rsidRPr="003509C1">
        <w:rPr>
          <w:sz w:val="18"/>
          <w:szCs w:val="18"/>
        </w:rPr>
        <w:t>Ley y su</w:t>
      </w:r>
      <w:r w:rsidRPr="003509C1">
        <w:rPr>
          <w:spacing w:val="-26"/>
          <w:sz w:val="18"/>
          <w:szCs w:val="18"/>
        </w:rPr>
        <w:t xml:space="preserve"> </w:t>
      </w:r>
      <w:r w:rsidRPr="003509C1">
        <w:rPr>
          <w:sz w:val="18"/>
          <w:szCs w:val="18"/>
        </w:rPr>
        <w:t>Reglamento.</w:t>
      </w:r>
    </w:p>
    <w:p w14:paraId="63510E76" w14:textId="77777777" w:rsidR="00E553AD" w:rsidRPr="003509C1" w:rsidRDefault="00E553AD" w:rsidP="00B20C46">
      <w:pPr>
        <w:pStyle w:val="Textoindependiente"/>
        <w:spacing w:before="11"/>
        <w:ind w:right="15"/>
        <w:rPr>
          <w:sz w:val="18"/>
          <w:szCs w:val="18"/>
        </w:rPr>
      </w:pPr>
    </w:p>
    <w:p w14:paraId="37A4BB54" w14:textId="77777777" w:rsidR="00E553AD" w:rsidRPr="003509C1" w:rsidRDefault="00E10E62" w:rsidP="00B20C46">
      <w:pPr>
        <w:pStyle w:val="Textoindependiente"/>
        <w:ind w:right="15"/>
        <w:jc w:val="both"/>
        <w:rPr>
          <w:sz w:val="18"/>
          <w:szCs w:val="18"/>
        </w:rPr>
      </w:pPr>
      <w:r w:rsidRPr="003509C1">
        <w:rPr>
          <w:sz w:val="18"/>
          <w:szCs w:val="18"/>
        </w:rPr>
        <w:t>13º.- Cuando la solicitud para contratar los servicios de agua potable, alcantarillado y saneamiento, que presenten los interesados no cumpla con los requisitos necesarios, se prevendrá a éstos para que los satisfagan dentro del término de cinco días hábiles contados a partir de la fecha en que reciban la comunicación.</w:t>
      </w:r>
    </w:p>
    <w:p w14:paraId="45B36606" w14:textId="77777777" w:rsidR="00E553AD" w:rsidRPr="003509C1" w:rsidRDefault="00E553AD" w:rsidP="00B20C46">
      <w:pPr>
        <w:pStyle w:val="Textoindependiente"/>
        <w:ind w:right="15"/>
        <w:rPr>
          <w:sz w:val="18"/>
          <w:szCs w:val="18"/>
        </w:rPr>
      </w:pPr>
    </w:p>
    <w:p w14:paraId="0E5DCC39" w14:textId="77777777" w:rsidR="00E553AD" w:rsidRPr="003509C1" w:rsidRDefault="00E10E62" w:rsidP="00B20C46">
      <w:pPr>
        <w:pStyle w:val="Textoindependiente"/>
        <w:ind w:right="15"/>
        <w:jc w:val="both"/>
        <w:rPr>
          <w:sz w:val="18"/>
          <w:szCs w:val="18"/>
        </w:rPr>
      </w:pPr>
      <w:r w:rsidRPr="003509C1">
        <w:rPr>
          <w:sz w:val="18"/>
          <w:szCs w:val="18"/>
        </w:rPr>
        <w:t>14º.- Presentada la solicitud debidamente requisitada, dentro de los cinco días hábiles siguientes, se practicará una inspección de la unidad habitacional, predio, giro o establecimiento de que se trate. La inspección a que se refiere este Artículo tendrá por objeto:</w:t>
      </w:r>
    </w:p>
    <w:p w14:paraId="3F706A98" w14:textId="77777777" w:rsidR="00E553AD" w:rsidRPr="003509C1" w:rsidRDefault="00E553AD" w:rsidP="00B20C46">
      <w:pPr>
        <w:pStyle w:val="Textoindependiente"/>
        <w:ind w:right="15"/>
        <w:rPr>
          <w:sz w:val="18"/>
          <w:szCs w:val="18"/>
        </w:rPr>
      </w:pPr>
    </w:p>
    <w:p w14:paraId="56B6126C" w14:textId="77777777" w:rsidR="00E553AD" w:rsidRPr="003509C1" w:rsidRDefault="00E10E62" w:rsidP="00111605">
      <w:pPr>
        <w:pStyle w:val="Prrafodelista"/>
        <w:numPr>
          <w:ilvl w:val="1"/>
          <w:numId w:val="7"/>
        </w:numPr>
        <w:tabs>
          <w:tab w:val="left" w:pos="1418"/>
        </w:tabs>
        <w:ind w:left="567" w:right="15" w:hanging="425"/>
        <w:jc w:val="both"/>
        <w:rPr>
          <w:sz w:val="18"/>
          <w:szCs w:val="18"/>
        </w:rPr>
      </w:pPr>
      <w:r w:rsidRPr="003509C1">
        <w:rPr>
          <w:sz w:val="18"/>
          <w:szCs w:val="18"/>
        </w:rPr>
        <w:t>Corroborar la veracidad de los datos proporcionados por el</w:t>
      </w:r>
      <w:r w:rsidRPr="003509C1">
        <w:rPr>
          <w:spacing w:val="-18"/>
          <w:sz w:val="18"/>
          <w:szCs w:val="18"/>
        </w:rPr>
        <w:t xml:space="preserve"> </w:t>
      </w:r>
      <w:r w:rsidRPr="003509C1">
        <w:rPr>
          <w:sz w:val="18"/>
          <w:szCs w:val="18"/>
        </w:rPr>
        <w:t>solicitante;</w:t>
      </w:r>
    </w:p>
    <w:p w14:paraId="21EDA4D5" w14:textId="77777777" w:rsidR="00E553AD" w:rsidRPr="003509C1" w:rsidRDefault="00E10E62" w:rsidP="00111605">
      <w:pPr>
        <w:pStyle w:val="Prrafodelista"/>
        <w:numPr>
          <w:ilvl w:val="1"/>
          <w:numId w:val="7"/>
        </w:numPr>
        <w:tabs>
          <w:tab w:val="left" w:pos="1418"/>
        </w:tabs>
        <w:spacing w:before="1"/>
        <w:ind w:left="567" w:right="15" w:hanging="425"/>
        <w:jc w:val="both"/>
        <w:rPr>
          <w:sz w:val="18"/>
          <w:szCs w:val="18"/>
        </w:rPr>
      </w:pPr>
      <w:r w:rsidRPr="003509C1">
        <w:rPr>
          <w:sz w:val="18"/>
          <w:szCs w:val="18"/>
        </w:rPr>
        <w:t>Conocer las circunstancias que el organismo operador considere necesarias para determinar</w:t>
      </w:r>
      <w:r w:rsidRPr="003509C1">
        <w:rPr>
          <w:spacing w:val="-6"/>
          <w:sz w:val="18"/>
          <w:szCs w:val="18"/>
        </w:rPr>
        <w:t xml:space="preserve"> </w:t>
      </w:r>
      <w:r w:rsidRPr="003509C1">
        <w:rPr>
          <w:sz w:val="18"/>
          <w:szCs w:val="18"/>
        </w:rPr>
        <w:t>sobre</w:t>
      </w:r>
      <w:r w:rsidRPr="003509C1">
        <w:rPr>
          <w:spacing w:val="-4"/>
          <w:sz w:val="18"/>
          <w:szCs w:val="18"/>
        </w:rPr>
        <w:t xml:space="preserve"> </w:t>
      </w:r>
      <w:r w:rsidRPr="003509C1">
        <w:rPr>
          <w:sz w:val="18"/>
          <w:szCs w:val="18"/>
        </w:rPr>
        <w:t>la</w:t>
      </w:r>
      <w:r w:rsidRPr="003509C1">
        <w:rPr>
          <w:spacing w:val="-8"/>
          <w:sz w:val="18"/>
          <w:szCs w:val="18"/>
        </w:rPr>
        <w:t xml:space="preserve"> </w:t>
      </w:r>
      <w:r w:rsidRPr="003509C1">
        <w:rPr>
          <w:sz w:val="18"/>
          <w:szCs w:val="18"/>
        </w:rPr>
        <w:t>prestación</w:t>
      </w:r>
      <w:r w:rsidRPr="003509C1">
        <w:rPr>
          <w:spacing w:val="-5"/>
          <w:sz w:val="18"/>
          <w:szCs w:val="18"/>
        </w:rPr>
        <w:t xml:space="preserve"> </w:t>
      </w:r>
      <w:r w:rsidRPr="003509C1">
        <w:rPr>
          <w:sz w:val="18"/>
          <w:szCs w:val="18"/>
        </w:rPr>
        <w:t>de</w:t>
      </w:r>
      <w:r w:rsidRPr="003509C1">
        <w:rPr>
          <w:spacing w:val="-4"/>
          <w:sz w:val="18"/>
          <w:szCs w:val="18"/>
        </w:rPr>
        <w:t xml:space="preserve"> </w:t>
      </w:r>
      <w:r w:rsidRPr="003509C1">
        <w:rPr>
          <w:sz w:val="18"/>
          <w:szCs w:val="18"/>
        </w:rPr>
        <w:t>los</w:t>
      </w:r>
      <w:r w:rsidRPr="003509C1">
        <w:rPr>
          <w:spacing w:val="-7"/>
          <w:sz w:val="18"/>
          <w:szCs w:val="18"/>
        </w:rPr>
        <w:t xml:space="preserve"> </w:t>
      </w:r>
      <w:r w:rsidRPr="003509C1">
        <w:rPr>
          <w:sz w:val="18"/>
          <w:szCs w:val="18"/>
        </w:rPr>
        <w:t>servicios</w:t>
      </w:r>
      <w:r w:rsidRPr="003509C1">
        <w:rPr>
          <w:spacing w:val="-3"/>
          <w:sz w:val="18"/>
          <w:szCs w:val="18"/>
        </w:rPr>
        <w:t xml:space="preserve"> </w:t>
      </w:r>
      <w:r w:rsidRPr="003509C1">
        <w:rPr>
          <w:sz w:val="18"/>
          <w:szCs w:val="18"/>
        </w:rPr>
        <w:t>y</w:t>
      </w:r>
      <w:r w:rsidRPr="003509C1">
        <w:rPr>
          <w:spacing w:val="-6"/>
          <w:sz w:val="18"/>
          <w:szCs w:val="18"/>
        </w:rPr>
        <w:t xml:space="preserve"> </w:t>
      </w:r>
      <w:r w:rsidRPr="003509C1">
        <w:rPr>
          <w:sz w:val="18"/>
          <w:szCs w:val="18"/>
        </w:rPr>
        <w:t>el</w:t>
      </w:r>
      <w:r w:rsidRPr="003509C1">
        <w:rPr>
          <w:spacing w:val="-6"/>
          <w:sz w:val="18"/>
          <w:szCs w:val="18"/>
        </w:rPr>
        <w:t xml:space="preserve"> </w:t>
      </w:r>
      <w:r w:rsidRPr="003509C1">
        <w:rPr>
          <w:sz w:val="18"/>
          <w:szCs w:val="18"/>
        </w:rPr>
        <w:t>presupuesto</w:t>
      </w:r>
      <w:r w:rsidRPr="003509C1">
        <w:rPr>
          <w:spacing w:val="-4"/>
          <w:sz w:val="18"/>
          <w:szCs w:val="18"/>
        </w:rPr>
        <w:t xml:space="preserve"> </w:t>
      </w:r>
      <w:r w:rsidRPr="003509C1">
        <w:rPr>
          <w:sz w:val="18"/>
          <w:szCs w:val="18"/>
        </w:rPr>
        <w:t>correspondiente;</w:t>
      </w:r>
    </w:p>
    <w:p w14:paraId="34D952ED" w14:textId="77777777" w:rsidR="00E553AD" w:rsidRPr="003509C1" w:rsidRDefault="00E10E62" w:rsidP="00111605">
      <w:pPr>
        <w:pStyle w:val="Prrafodelista"/>
        <w:numPr>
          <w:ilvl w:val="1"/>
          <w:numId w:val="7"/>
        </w:numPr>
        <w:tabs>
          <w:tab w:val="left" w:pos="1418"/>
        </w:tabs>
        <w:ind w:left="567" w:right="15" w:hanging="425"/>
        <w:jc w:val="both"/>
        <w:rPr>
          <w:sz w:val="18"/>
          <w:szCs w:val="18"/>
        </w:rPr>
      </w:pPr>
      <w:r w:rsidRPr="003509C1">
        <w:rPr>
          <w:sz w:val="18"/>
          <w:szCs w:val="18"/>
        </w:rPr>
        <w:t>Estimar el presupuesto que comprenderá el importe del material necesario y la mano de obra, ruptura y reposición de banqueta, guarnición y pavimento si lo hubiese, así como cualquier otro trabajo que se requiera para estar en condiciones de prestar los servicios solicitados,</w:t>
      </w:r>
      <w:r w:rsidRPr="003509C1">
        <w:rPr>
          <w:spacing w:val="23"/>
          <w:sz w:val="18"/>
          <w:szCs w:val="18"/>
        </w:rPr>
        <w:t xml:space="preserve"> </w:t>
      </w:r>
      <w:r w:rsidRPr="003509C1">
        <w:rPr>
          <w:sz w:val="18"/>
          <w:szCs w:val="18"/>
        </w:rPr>
        <w:t>y</w:t>
      </w:r>
    </w:p>
    <w:p w14:paraId="104F15E2" w14:textId="77777777" w:rsidR="00E553AD" w:rsidRPr="003509C1" w:rsidRDefault="00E10E62" w:rsidP="00111605">
      <w:pPr>
        <w:pStyle w:val="Prrafodelista"/>
        <w:numPr>
          <w:ilvl w:val="1"/>
          <w:numId w:val="7"/>
        </w:numPr>
        <w:tabs>
          <w:tab w:val="left" w:pos="1418"/>
        </w:tabs>
        <w:ind w:left="567" w:right="15" w:hanging="425"/>
        <w:jc w:val="both"/>
        <w:rPr>
          <w:sz w:val="18"/>
          <w:szCs w:val="18"/>
        </w:rPr>
      </w:pPr>
      <w:r w:rsidRPr="003509C1">
        <w:rPr>
          <w:sz w:val="18"/>
          <w:szCs w:val="18"/>
        </w:rPr>
        <w:t>Pagar la factibilidad de servicios</w:t>
      </w:r>
      <w:r w:rsidRPr="003509C1">
        <w:rPr>
          <w:spacing w:val="-11"/>
          <w:sz w:val="18"/>
          <w:szCs w:val="18"/>
        </w:rPr>
        <w:t xml:space="preserve"> </w:t>
      </w:r>
      <w:r w:rsidRPr="003509C1">
        <w:rPr>
          <w:sz w:val="18"/>
          <w:szCs w:val="18"/>
        </w:rPr>
        <w:t>solicitados.</w:t>
      </w:r>
    </w:p>
    <w:p w14:paraId="45073307" w14:textId="77777777" w:rsidR="00E553AD" w:rsidRPr="003509C1" w:rsidRDefault="00E553AD" w:rsidP="00B20C46">
      <w:pPr>
        <w:pStyle w:val="Textoindependiente"/>
        <w:ind w:right="15"/>
        <w:rPr>
          <w:sz w:val="18"/>
          <w:szCs w:val="18"/>
        </w:rPr>
      </w:pPr>
    </w:p>
    <w:p w14:paraId="403D68A9" w14:textId="383D13E0" w:rsidR="00E553AD" w:rsidRPr="003509C1" w:rsidRDefault="00E10E62" w:rsidP="00B20C46">
      <w:pPr>
        <w:pStyle w:val="Textoindependiente"/>
        <w:ind w:right="15"/>
        <w:rPr>
          <w:sz w:val="18"/>
          <w:szCs w:val="18"/>
        </w:rPr>
      </w:pPr>
      <w:r w:rsidRPr="003509C1">
        <w:rPr>
          <w:sz w:val="18"/>
          <w:szCs w:val="18"/>
        </w:rPr>
        <w:t>15º.- Las conexiones e instalaciones de tomas solicitadas se autorizarán con base en el resultado de la inspección practicada de acuerdo con esta Ley</w:t>
      </w:r>
      <w:r w:rsidR="00101359" w:rsidRPr="003509C1">
        <w:rPr>
          <w:sz w:val="18"/>
          <w:szCs w:val="18"/>
        </w:rPr>
        <w:t xml:space="preserve"> y</w:t>
      </w:r>
      <w:r w:rsidR="00B8066C" w:rsidRPr="003509C1">
        <w:rPr>
          <w:sz w:val="18"/>
          <w:szCs w:val="18"/>
        </w:rPr>
        <w:t xml:space="preserve"> la Ley de Agua para el Estado de Durango</w:t>
      </w:r>
      <w:r w:rsidRPr="003509C1">
        <w:rPr>
          <w:sz w:val="18"/>
          <w:szCs w:val="18"/>
        </w:rPr>
        <w:t>, en un término de seis días naturales computables a partir de la recepción del informe.</w:t>
      </w:r>
    </w:p>
    <w:p w14:paraId="0EE5026D" w14:textId="77777777" w:rsidR="00E553AD" w:rsidRPr="003509C1" w:rsidRDefault="00E553AD" w:rsidP="00B20C46">
      <w:pPr>
        <w:pStyle w:val="Textoindependiente"/>
        <w:spacing w:before="10"/>
        <w:ind w:right="15"/>
        <w:rPr>
          <w:sz w:val="18"/>
          <w:szCs w:val="18"/>
        </w:rPr>
      </w:pPr>
    </w:p>
    <w:p w14:paraId="73F5ADFF" w14:textId="77777777" w:rsidR="00101359" w:rsidRPr="003509C1" w:rsidRDefault="00E10E62" w:rsidP="00B20C46">
      <w:pPr>
        <w:pStyle w:val="Textoindependiente"/>
        <w:ind w:right="15"/>
        <w:jc w:val="both"/>
        <w:rPr>
          <w:sz w:val="18"/>
          <w:szCs w:val="18"/>
        </w:rPr>
      </w:pPr>
      <w:r w:rsidRPr="003509C1">
        <w:rPr>
          <w:sz w:val="18"/>
          <w:szCs w:val="18"/>
        </w:rPr>
        <w:t>16º.- Firmado el contrato correspondiente y pagado el importe del costo de la factibilidad, aparato medidor, instalación y conexión y de las cuotas que correspondan, el  Ayuntamiento, organismo operador Municipal o intermunicipal o, en su caso, la Comisión,</w:t>
      </w:r>
      <w:r w:rsidR="00301352" w:rsidRPr="003509C1">
        <w:rPr>
          <w:sz w:val="18"/>
          <w:szCs w:val="18"/>
        </w:rPr>
        <w:t xml:space="preserve"> </w:t>
      </w:r>
      <w:r w:rsidRPr="003509C1">
        <w:rPr>
          <w:sz w:val="18"/>
          <w:szCs w:val="18"/>
        </w:rPr>
        <w:t>ordenarán la instalación de la toma de agua potable o de agua tratada y la conexión de las descargas</w:t>
      </w:r>
      <w:r w:rsidRPr="003509C1">
        <w:rPr>
          <w:spacing w:val="41"/>
          <w:sz w:val="18"/>
          <w:szCs w:val="18"/>
        </w:rPr>
        <w:t xml:space="preserve"> </w:t>
      </w:r>
      <w:r w:rsidRPr="003509C1">
        <w:rPr>
          <w:sz w:val="18"/>
          <w:szCs w:val="18"/>
        </w:rPr>
        <w:t>de</w:t>
      </w:r>
      <w:r w:rsidRPr="003509C1">
        <w:rPr>
          <w:spacing w:val="44"/>
          <w:sz w:val="18"/>
          <w:szCs w:val="18"/>
        </w:rPr>
        <w:t xml:space="preserve"> </w:t>
      </w:r>
      <w:r w:rsidRPr="003509C1">
        <w:rPr>
          <w:sz w:val="18"/>
          <w:szCs w:val="18"/>
        </w:rPr>
        <w:t>aguas</w:t>
      </w:r>
      <w:r w:rsidRPr="003509C1">
        <w:rPr>
          <w:spacing w:val="44"/>
          <w:sz w:val="18"/>
          <w:szCs w:val="18"/>
        </w:rPr>
        <w:t xml:space="preserve"> </w:t>
      </w:r>
      <w:r w:rsidRPr="003509C1">
        <w:rPr>
          <w:sz w:val="18"/>
          <w:szCs w:val="18"/>
        </w:rPr>
        <w:t>negras</w:t>
      </w:r>
      <w:r w:rsidRPr="003509C1">
        <w:rPr>
          <w:spacing w:val="44"/>
          <w:sz w:val="18"/>
          <w:szCs w:val="18"/>
        </w:rPr>
        <w:t xml:space="preserve"> </w:t>
      </w:r>
      <w:r w:rsidRPr="003509C1">
        <w:rPr>
          <w:sz w:val="18"/>
          <w:szCs w:val="18"/>
        </w:rPr>
        <w:t>y/o</w:t>
      </w:r>
      <w:r w:rsidRPr="003509C1">
        <w:rPr>
          <w:spacing w:val="44"/>
          <w:sz w:val="18"/>
          <w:szCs w:val="18"/>
        </w:rPr>
        <w:t xml:space="preserve"> </w:t>
      </w:r>
      <w:r w:rsidRPr="003509C1">
        <w:rPr>
          <w:sz w:val="18"/>
          <w:szCs w:val="18"/>
        </w:rPr>
        <w:t>pluviales,</w:t>
      </w:r>
      <w:r w:rsidRPr="003509C1">
        <w:rPr>
          <w:spacing w:val="45"/>
          <w:sz w:val="18"/>
          <w:szCs w:val="18"/>
        </w:rPr>
        <w:t xml:space="preserve"> </w:t>
      </w:r>
      <w:r w:rsidRPr="003509C1">
        <w:rPr>
          <w:sz w:val="18"/>
          <w:szCs w:val="18"/>
        </w:rPr>
        <w:t>lo</w:t>
      </w:r>
      <w:r w:rsidRPr="003509C1">
        <w:rPr>
          <w:spacing w:val="41"/>
          <w:sz w:val="18"/>
          <w:szCs w:val="18"/>
        </w:rPr>
        <w:t xml:space="preserve"> </w:t>
      </w:r>
      <w:r w:rsidRPr="003509C1">
        <w:rPr>
          <w:sz w:val="18"/>
          <w:szCs w:val="18"/>
        </w:rPr>
        <w:t>cual</w:t>
      </w:r>
      <w:r w:rsidRPr="003509C1">
        <w:rPr>
          <w:spacing w:val="42"/>
          <w:sz w:val="18"/>
          <w:szCs w:val="18"/>
        </w:rPr>
        <w:t xml:space="preserve"> </w:t>
      </w:r>
      <w:r w:rsidRPr="003509C1">
        <w:rPr>
          <w:sz w:val="18"/>
          <w:szCs w:val="18"/>
        </w:rPr>
        <w:t>deberá</w:t>
      </w:r>
      <w:r w:rsidRPr="003509C1">
        <w:rPr>
          <w:spacing w:val="44"/>
          <w:sz w:val="18"/>
          <w:szCs w:val="18"/>
        </w:rPr>
        <w:t xml:space="preserve"> </w:t>
      </w:r>
      <w:r w:rsidRPr="003509C1">
        <w:rPr>
          <w:sz w:val="18"/>
          <w:szCs w:val="18"/>
        </w:rPr>
        <w:t>llevarse</w:t>
      </w:r>
      <w:r w:rsidRPr="003509C1">
        <w:rPr>
          <w:spacing w:val="42"/>
          <w:sz w:val="18"/>
          <w:szCs w:val="18"/>
        </w:rPr>
        <w:t xml:space="preserve"> </w:t>
      </w:r>
      <w:r w:rsidRPr="003509C1">
        <w:rPr>
          <w:sz w:val="18"/>
          <w:szCs w:val="18"/>
        </w:rPr>
        <w:t>a</w:t>
      </w:r>
      <w:r w:rsidRPr="003509C1">
        <w:rPr>
          <w:spacing w:val="44"/>
          <w:sz w:val="18"/>
          <w:szCs w:val="18"/>
        </w:rPr>
        <w:t xml:space="preserve"> </w:t>
      </w:r>
      <w:r w:rsidRPr="003509C1">
        <w:rPr>
          <w:sz w:val="18"/>
          <w:szCs w:val="18"/>
        </w:rPr>
        <w:t>cabo</w:t>
      </w:r>
      <w:r w:rsidRPr="003509C1">
        <w:rPr>
          <w:spacing w:val="44"/>
          <w:sz w:val="18"/>
          <w:szCs w:val="18"/>
        </w:rPr>
        <w:t xml:space="preserve"> </w:t>
      </w:r>
      <w:r w:rsidRPr="003509C1">
        <w:rPr>
          <w:sz w:val="18"/>
          <w:szCs w:val="18"/>
        </w:rPr>
        <w:t>dentro</w:t>
      </w:r>
      <w:r w:rsidRPr="003509C1">
        <w:rPr>
          <w:spacing w:val="41"/>
          <w:sz w:val="18"/>
          <w:szCs w:val="18"/>
        </w:rPr>
        <w:t xml:space="preserve"> </w:t>
      </w:r>
      <w:r w:rsidRPr="003509C1">
        <w:rPr>
          <w:sz w:val="18"/>
          <w:szCs w:val="18"/>
        </w:rPr>
        <w:t>de</w:t>
      </w:r>
      <w:r w:rsidRPr="003509C1">
        <w:rPr>
          <w:spacing w:val="44"/>
          <w:sz w:val="18"/>
          <w:szCs w:val="18"/>
        </w:rPr>
        <w:t xml:space="preserve"> </w:t>
      </w:r>
      <w:r w:rsidRPr="003509C1">
        <w:rPr>
          <w:sz w:val="18"/>
          <w:szCs w:val="18"/>
        </w:rPr>
        <w:t>los</w:t>
      </w:r>
      <w:r w:rsidR="00301352" w:rsidRPr="003509C1">
        <w:rPr>
          <w:sz w:val="18"/>
          <w:szCs w:val="18"/>
        </w:rPr>
        <w:t xml:space="preserve"> </w:t>
      </w:r>
      <w:r w:rsidRPr="003509C1">
        <w:rPr>
          <w:sz w:val="18"/>
          <w:szCs w:val="18"/>
        </w:rPr>
        <w:t>treinta días naturales siguientes a la fecha de pago en la oficina recaudadora.</w:t>
      </w:r>
      <w:r w:rsidR="00301352" w:rsidRPr="003509C1">
        <w:rPr>
          <w:sz w:val="18"/>
          <w:szCs w:val="18"/>
        </w:rPr>
        <w:t xml:space="preserve"> </w:t>
      </w:r>
    </w:p>
    <w:p w14:paraId="029AB9B6" w14:textId="377A9011" w:rsidR="00E553AD" w:rsidRPr="003509C1" w:rsidRDefault="00301352" w:rsidP="00B20C46">
      <w:pPr>
        <w:pStyle w:val="Textoindependiente"/>
        <w:ind w:right="15"/>
        <w:jc w:val="both"/>
        <w:rPr>
          <w:sz w:val="18"/>
          <w:szCs w:val="18"/>
        </w:rPr>
      </w:pPr>
      <w:r w:rsidRPr="003509C1">
        <w:rPr>
          <w:sz w:val="18"/>
          <w:szCs w:val="18"/>
        </w:rPr>
        <w:t>En caso de contar con los servicios y al no haber realiza</w:t>
      </w:r>
      <w:r w:rsidR="00CD1AA5" w:rsidRPr="003509C1">
        <w:rPr>
          <w:sz w:val="18"/>
          <w:szCs w:val="18"/>
        </w:rPr>
        <w:t>do</w:t>
      </w:r>
      <w:r w:rsidRPr="003509C1">
        <w:rPr>
          <w:sz w:val="18"/>
          <w:szCs w:val="18"/>
        </w:rPr>
        <w:t xml:space="preserve"> pago alguno, se procederá al corte del servicio hasta que sea cubierta en su totalidad.</w:t>
      </w:r>
    </w:p>
    <w:p w14:paraId="04D331BE" w14:textId="77777777" w:rsidR="00301352" w:rsidRPr="003509C1" w:rsidRDefault="00301352" w:rsidP="00B20C46">
      <w:pPr>
        <w:pStyle w:val="Textoindependiente"/>
        <w:ind w:right="15"/>
        <w:jc w:val="both"/>
        <w:rPr>
          <w:sz w:val="18"/>
          <w:szCs w:val="18"/>
        </w:rPr>
      </w:pPr>
    </w:p>
    <w:p w14:paraId="35280976" w14:textId="2E0DEC7B" w:rsidR="00E553AD" w:rsidRPr="003509C1" w:rsidRDefault="00E10E62" w:rsidP="00B20C46">
      <w:pPr>
        <w:pStyle w:val="Textoindependiente"/>
        <w:ind w:right="15"/>
        <w:jc w:val="both"/>
        <w:rPr>
          <w:sz w:val="18"/>
          <w:szCs w:val="18"/>
        </w:rPr>
      </w:pPr>
      <w:r w:rsidRPr="003509C1">
        <w:rPr>
          <w:sz w:val="18"/>
          <w:szCs w:val="18"/>
        </w:rPr>
        <w:t xml:space="preserve">17º.- Cuando se trate de tomas solicitadas por giros o establecimientos ubicados en forma temporal, los solicitantes deberán otorgar, como requisito previo para la instalación, la garantía que fije el Ayuntamiento, el organismo operador Municipal o </w:t>
      </w:r>
      <w:r w:rsidRPr="003509C1">
        <w:rPr>
          <w:sz w:val="18"/>
          <w:szCs w:val="18"/>
        </w:rPr>
        <w:lastRenderedPageBreak/>
        <w:t>intermunicipal o en su caso, la Comisión</w:t>
      </w:r>
      <w:r w:rsidR="0039620C" w:rsidRPr="003509C1">
        <w:rPr>
          <w:sz w:val="18"/>
          <w:szCs w:val="18"/>
        </w:rPr>
        <w:t xml:space="preserve"> paramunicipal</w:t>
      </w:r>
      <w:r w:rsidRPr="003509C1">
        <w:rPr>
          <w:sz w:val="18"/>
          <w:szCs w:val="18"/>
        </w:rPr>
        <w:t>.</w:t>
      </w:r>
    </w:p>
    <w:p w14:paraId="5BFFD09E" w14:textId="77777777" w:rsidR="00E553AD" w:rsidRPr="003509C1" w:rsidRDefault="00E553AD" w:rsidP="00B20C46">
      <w:pPr>
        <w:pStyle w:val="Textoindependiente"/>
        <w:spacing w:before="2"/>
        <w:ind w:right="15"/>
        <w:rPr>
          <w:sz w:val="18"/>
          <w:szCs w:val="18"/>
        </w:rPr>
      </w:pPr>
    </w:p>
    <w:p w14:paraId="2E88616F" w14:textId="12AF27CB" w:rsidR="00E553AD" w:rsidRPr="003509C1" w:rsidRDefault="00E10E62" w:rsidP="00B20C46">
      <w:pPr>
        <w:pStyle w:val="Textoindependiente"/>
        <w:ind w:right="15"/>
        <w:jc w:val="both"/>
        <w:rPr>
          <w:sz w:val="18"/>
          <w:szCs w:val="18"/>
        </w:rPr>
      </w:pPr>
      <w:r w:rsidRPr="003509C1">
        <w:rPr>
          <w:sz w:val="18"/>
          <w:szCs w:val="18"/>
        </w:rPr>
        <w:t xml:space="preserve">18º.- Es obligatorio para los usuarios la instalación de aparatos medidores para la verificación del consumo de agua potable o agua tratada. Al efecto, </w:t>
      </w:r>
      <w:r w:rsidRPr="003509C1">
        <w:rPr>
          <w:spacing w:val="-3"/>
          <w:sz w:val="18"/>
          <w:szCs w:val="18"/>
        </w:rPr>
        <w:t xml:space="preserve">las </w:t>
      </w:r>
      <w:r w:rsidRPr="003509C1">
        <w:rPr>
          <w:sz w:val="18"/>
          <w:szCs w:val="18"/>
        </w:rPr>
        <w:t>tomas deberán instalarse a las</w:t>
      </w:r>
      <w:r w:rsidRPr="003509C1">
        <w:rPr>
          <w:spacing w:val="-2"/>
          <w:sz w:val="18"/>
          <w:szCs w:val="18"/>
        </w:rPr>
        <w:t xml:space="preserve"> </w:t>
      </w:r>
      <w:r w:rsidRPr="003509C1">
        <w:rPr>
          <w:sz w:val="18"/>
          <w:szCs w:val="18"/>
        </w:rPr>
        <w:t>puertas</w:t>
      </w:r>
      <w:r w:rsidRPr="003509C1">
        <w:rPr>
          <w:spacing w:val="-1"/>
          <w:sz w:val="18"/>
          <w:szCs w:val="18"/>
        </w:rPr>
        <w:t xml:space="preserve"> </w:t>
      </w:r>
      <w:r w:rsidRPr="003509C1">
        <w:rPr>
          <w:spacing w:val="-3"/>
          <w:sz w:val="18"/>
          <w:szCs w:val="18"/>
        </w:rPr>
        <w:t xml:space="preserve">de </w:t>
      </w:r>
      <w:r w:rsidRPr="003509C1">
        <w:rPr>
          <w:sz w:val="18"/>
          <w:szCs w:val="18"/>
        </w:rPr>
        <w:t>entrada</w:t>
      </w:r>
      <w:r w:rsidRPr="003509C1">
        <w:rPr>
          <w:spacing w:val="-11"/>
          <w:sz w:val="18"/>
          <w:szCs w:val="18"/>
        </w:rPr>
        <w:t xml:space="preserve"> </w:t>
      </w:r>
      <w:r w:rsidRPr="003509C1">
        <w:rPr>
          <w:sz w:val="18"/>
          <w:szCs w:val="18"/>
        </w:rPr>
        <w:t>de</w:t>
      </w:r>
      <w:r w:rsidRPr="003509C1">
        <w:rPr>
          <w:spacing w:val="-11"/>
          <w:sz w:val="18"/>
          <w:szCs w:val="18"/>
        </w:rPr>
        <w:t xml:space="preserve"> </w:t>
      </w:r>
      <w:r w:rsidRPr="003509C1">
        <w:rPr>
          <w:sz w:val="18"/>
          <w:szCs w:val="18"/>
        </w:rPr>
        <w:t>los</w:t>
      </w:r>
      <w:r w:rsidRPr="003509C1">
        <w:rPr>
          <w:spacing w:val="-12"/>
          <w:sz w:val="18"/>
          <w:szCs w:val="18"/>
        </w:rPr>
        <w:t xml:space="preserve"> </w:t>
      </w:r>
      <w:r w:rsidRPr="003509C1">
        <w:rPr>
          <w:sz w:val="18"/>
          <w:szCs w:val="18"/>
        </w:rPr>
        <w:t>predios,</w:t>
      </w:r>
      <w:r w:rsidRPr="003509C1">
        <w:rPr>
          <w:spacing w:val="-12"/>
          <w:sz w:val="18"/>
          <w:szCs w:val="18"/>
        </w:rPr>
        <w:t xml:space="preserve"> </w:t>
      </w:r>
      <w:r w:rsidRPr="003509C1">
        <w:rPr>
          <w:sz w:val="18"/>
          <w:szCs w:val="18"/>
        </w:rPr>
        <w:t>giros</w:t>
      </w:r>
      <w:r w:rsidRPr="003509C1">
        <w:rPr>
          <w:spacing w:val="-11"/>
          <w:sz w:val="18"/>
          <w:szCs w:val="18"/>
        </w:rPr>
        <w:t xml:space="preserve"> </w:t>
      </w:r>
      <w:r w:rsidRPr="003509C1">
        <w:rPr>
          <w:sz w:val="18"/>
          <w:szCs w:val="18"/>
        </w:rPr>
        <w:t>o</w:t>
      </w:r>
      <w:r w:rsidRPr="003509C1">
        <w:rPr>
          <w:spacing w:val="-11"/>
          <w:sz w:val="18"/>
          <w:szCs w:val="18"/>
        </w:rPr>
        <w:t xml:space="preserve"> </w:t>
      </w:r>
      <w:r w:rsidRPr="003509C1">
        <w:rPr>
          <w:sz w:val="18"/>
          <w:szCs w:val="18"/>
        </w:rPr>
        <w:t>establecimiento</w:t>
      </w:r>
      <w:r w:rsidR="000B5DBA" w:rsidRPr="003509C1">
        <w:rPr>
          <w:sz w:val="18"/>
          <w:szCs w:val="18"/>
        </w:rPr>
        <w:t>s;</w:t>
      </w:r>
      <w:r w:rsidRPr="003509C1">
        <w:rPr>
          <w:spacing w:val="-12"/>
          <w:sz w:val="18"/>
          <w:szCs w:val="18"/>
        </w:rPr>
        <w:t xml:space="preserve"> </w:t>
      </w:r>
      <w:r w:rsidRPr="003509C1">
        <w:rPr>
          <w:sz w:val="18"/>
          <w:szCs w:val="18"/>
        </w:rPr>
        <w:t>y</w:t>
      </w:r>
      <w:r w:rsidRPr="003509C1">
        <w:rPr>
          <w:spacing w:val="-11"/>
          <w:sz w:val="18"/>
          <w:szCs w:val="18"/>
        </w:rPr>
        <w:t xml:space="preserve"> </w:t>
      </w:r>
      <w:r w:rsidRPr="003509C1">
        <w:rPr>
          <w:sz w:val="18"/>
          <w:szCs w:val="18"/>
        </w:rPr>
        <w:t>los</w:t>
      </w:r>
      <w:r w:rsidRPr="003509C1">
        <w:rPr>
          <w:spacing w:val="-10"/>
          <w:sz w:val="18"/>
          <w:szCs w:val="18"/>
        </w:rPr>
        <w:t xml:space="preserve"> </w:t>
      </w:r>
      <w:r w:rsidRPr="003509C1">
        <w:rPr>
          <w:sz w:val="18"/>
          <w:szCs w:val="18"/>
        </w:rPr>
        <w:t>medidores</w:t>
      </w:r>
      <w:r w:rsidRPr="003509C1">
        <w:rPr>
          <w:spacing w:val="-11"/>
          <w:sz w:val="18"/>
          <w:szCs w:val="18"/>
        </w:rPr>
        <w:t xml:space="preserve"> </w:t>
      </w:r>
      <w:r w:rsidRPr="003509C1">
        <w:rPr>
          <w:sz w:val="18"/>
          <w:szCs w:val="18"/>
        </w:rPr>
        <w:t xml:space="preserve">en lugares accesibles, junto a dichas puertas, en forma tal que, sin dificultad se puedan </w:t>
      </w:r>
      <w:r w:rsidRPr="003509C1">
        <w:rPr>
          <w:spacing w:val="-3"/>
          <w:sz w:val="18"/>
          <w:szCs w:val="18"/>
        </w:rPr>
        <w:t xml:space="preserve">llevar </w:t>
      </w:r>
      <w:r w:rsidRPr="003509C1">
        <w:rPr>
          <w:sz w:val="18"/>
          <w:szCs w:val="18"/>
        </w:rPr>
        <w:t>a cabo la lectura de consumo, las pruebas de funcionamiento de los aparatos y, cuando sea necesario, su reparación o cambio, según lo disponga esta Ley</w:t>
      </w:r>
      <w:r w:rsidR="00101359" w:rsidRPr="003509C1">
        <w:rPr>
          <w:sz w:val="18"/>
          <w:szCs w:val="18"/>
        </w:rPr>
        <w:t xml:space="preserve"> y</w:t>
      </w:r>
      <w:r w:rsidR="000B5DBA" w:rsidRPr="003509C1">
        <w:rPr>
          <w:sz w:val="18"/>
          <w:szCs w:val="18"/>
        </w:rPr>
        <w:t xml:space="preserve"> la Ley de Agua para el Estado de Durango</w:t>
      </w:r>
      <w:r w:rsidRPr="003509C1">
        <w:rPr>
          <w:sz w:val="18"/>
          <w:szCs w:val="18"/>
        </w:rPr>
        <w:t xml:space="preserve"> o su</w:t>
      </w:r>
      <w:r w:rsidRPr="003509C1">
        <w:rPr>
          <w:spacing w:val="-20"/>
          <w:sz w:val="18"/>
          <w:szCs w:val="18"/>
        </w:rPr>
        <w:t xml:space="preserve"> </w:t>
      </w:r>
      <w:r w:rsidRPr="003509C1">
        <w:rPr>
          <w:sz w:val="18"/>
          <w:szCs w:val="18"/>
        </w:rPr>
        <w:t>Reglamento.</w:t>
      </w:r>
      <w:r w:rsidR="000B5DBA" w:rsidRPr="003509C1">
        <w:rPr>
          <w:sz w:val="18"/>
          <w:szCs w:val="18"/>
        </w:rPr>
        <w:t xml:space="preserve"> </w:t>
      </w:r>
    </w:p>
    <w:p w14:paraId="72412318" w14:textId="77777777" w:rsidR="000B5DBA" w:rsidRPr="003509C1" w:rsidRDefault="000B5DBA" w:rsidP="00B20C46">
      <w:pPr>
        <w:pStyle w:val="Textoindependiente"/>
        <w:ind w:right="15"/>
        <w:jc w:val="both"/>
        <w:rPr>
          <w:sz w:val="18"/>
          <w:szCs w:val="18"/>
        </w:rPr>
      </w:pPr>
    </w:p>
    <w:p w14:paraId="410EB378" w14:textId="77777777" w:rsidR="00E553AD" w:rsidRPr="003509C1" w:rsidRDefault="00E10E62" w:rsidP="00B20C46">
      <w:pPr>
        <w:pStyle w:val="Textoindependiente"/>
        <w:ind w:right="15"/>
        <w:jc w:val="both"/>
        <w:rPr>
          <w:sz w:val="18"/>
          <w:szCs w:val="18"/>
        </w:rPr>
      </w:pPr>
      <w:r w:rsidRPr="003509C1">
        <w:rPr>
          <w:sz w:val="18"/>
          <w:szCs w:val="18"/>
        </w:rPr>
        <w:t>19º.- Instalada la toma y hechas las conexiones respectivas, el Ayuntamiento, el organismo operador Municipal o intermunicipal o en su caso, la Comisión, comunicarán al propietario o poseedor del predio, giro o establecimiento de que se trate, la fecha de la conexión y la apertura de su cuenta para efectos de cobro.</w:t>
      </w:r>
    </w:p>
    <w:p w14:paraId="6C07DBC2" w14:textId="77777777" w:rsidR="00E553AD" w:rsidRPr="003509C1" w:rsidRDefault="00E553AD" w:rsidP="00B20C46">
      <w:pPr>
        <w:pStyle w:val="Textoindependiente"/>
        <w:ind w:right="15"/>
        <w:rPr>
          <w:sz w:val="18"/>
          <w:szCs w:val="18"/>
        </w:rPr>
      </w:pPr>
    </w:p>
    <w:p w14:paraId="0486812A" w14:textId="77777777" w:rsidR="00E553AD" w:rsidRPr="003509C1" w:rsidRDefault="00E10E62" w:rsidP="00B20C46">
      <w:pPr>
        <w:pStyle w:val="Textoindependiente"/>
        <w:ind w:right="15"/>
        <w:jc w:val="both"/>
        <w:rPr>
          <w:sz w:val="18"/>
          <w:szCs w:val="18"/>
        </w:rPr>
      </w:pPr>
      <w:r w:rsidRPr="003509C1">
        <w:rPr>
          <w:sz w:val="18"/>
          <w:szCs w:val="18"/>
        </w:rPr>
        <w:t>20º.- En los casos en que, con motivo de la instalación de la toma o descargas o por reposición de una o ambas y como consecuencia de esto se destruya el pavimento, la guarnición o la banqueta, se realizará de inmediato su reparación por parte del prestador de los servicios, con cargo al usuario, en los términos de la presente Ley. Los trabajos deberán realizarse en un plazo que no exceda de veinte días naturales contados a partir de la fecha en que se ordene su reparación.</w:t>
      </w:r>
    </w:p>
    <w:p w14:paraId="3715DA16" w14:textId="77777777" w:rsidR="00E553AD" w:rsidRPr="003509C1" w:rsidRDefault="00E553AD" w:rsidP="00B20C46">
      <w:pPr>
        <w:pStyle w:val="Textoindependiente"/>
        <w:spacing w:before="1"/>
        <w:ind w:right="15"/>
        <w:rPr>
          <w:sz w:val="18"/>
          <w:szCs w:val="18"/>
        </w:rPr>
      </w:pPr>
    </w:p>
    <w:p w14:paraId="5C5C4FD0" w14:textId="6B826D4B" w:rsidR="00E553AD" w:rsidRPr="003509C1" w:rsidRDefault="00E10E62" w:rsidP="00B20C46">
      <w:pPr>
        <w:pStyle w:val="Textoindependiente"/>
        <w:ind w:right="15"/>
        <w:jc w:val="both"/>
        <w:rPr>
          <w:sz w:val="18"/>
          <w:szCs w:val="18"/>
        </w:rPr>
      </w:pPr>
      <w:r w:rsidRPr="003509C1">
        <w:rPr>
          <w:sz w:val="18"/>
          <w:szCs w:val="18"/>
        </w:rPr>
        <w:t>21º.- Cualquier modificación que se pretenda hacer en el inmueble, giro o establecimiento, que afecte a las instalaciones de los servicios de agua potable, alcantarillado y saneamiento, obliga a los interesados a formular la solicitud correspondiente ante el Ayuntamiento, organismo operador municipal o intermunicipal o en su caso, la Comisión, sujetándose a los plazos y procedimientos establecidos para</w:t>
      </w:r>
      <w:r w:rsidR="00115EB8" w:rsidRPr="003509C1">
        <w:rPr>
          <w:sz w:val="18"/>
          <w:szCs w:val="18"/>
        </w:rPr>
        <w:t xml:space="preserve"> que se otorgue el permiso de</w:t>
      </w:r>
      <w:r w:rsidRPr="003509C1">
        <w:rPr>
          <w:sz w:val="18"/>
          <w:szCs w:val="18"/>
        </w:rPr>
        <w:t xml:space="preserve"> la instalación y conexión de los</w:t>
      </w:r>
      <w:r w:rsidRPr="003509C1">
        <w:rPr>
          <w:spacing w:val="-3"/>
          <w:sz w:val="18"/>
          <w:szCs w:val="18"/>
        </w:rPr>
        <w:t xml:space="preserve"> </w:t>
      </w:r>
      <w:r w:rsidRPr="003509C1">
        <w:rPr>
          <w:sz w:val="18"/>
          <w:szCs w:val="18"/>
        </w:rPr>
        <w:t>servicios.</w:t>
      </w:r>
    </w:p>
    <w:p w14:paraId="5C6EC5E3" w14:textId="77777777" w:rsidR="00E553AD" w:rsidRPr="003509C1" w:rsidRDefault="00E553AD" w:rsidP="00B20C46">
      <w:pPr>
        <w:pStyle w:val="Textoindependiente"/>
        <w:ind w:right="15"/>
        <w:rPr>
          <w:sz w:val="18"/>
          <w:szCs w:val="18"/>
        </w:rPr>
      </w:pPr>
    </w:p>
    <w:p w14:paraId="20AA81D0" w14:textId="289561B2" w:rsidR="00E553AD" w:rsidRPr="003509C1" w:rsidRDefault="00E10E62" w:rsidP="00B20C46">
      <w:pPr>
        <w:pStyle w:val="Textoindependiente"/>
        <w:ind w:right="15"/>
        <w:jc w:val="both"/>
        <w:rPr>
          <w:sz w:val="18"/>
          <w:szCs w:val="18"/>
        </w:rPr>
      </w:pPr>
      <w:r w:rsidRPr="003509C1">
        <w:rPr>
          <w:sz w:val="18"/>
          <w:szCs w:val="18"/>
        </w:rPr>
        <w:t>En ningún caso el propietario o poseedor podrá ejecutar por sí mismo el cambio de sistema, instalación y supresión de los servicios que regula la presente</w:t>
      </w:r>
      <w:r w:rsidRPr="003509C1">
        <w:rPr>
          <w:spacing w:val="-19"/>
          <w:sz w:val="18"/>
          <w:szCs w:val="18"/>
        </w:rPr>
        <w:t xml:space="preserve"> </w:t>
      </w:r>
      <w:r w:rsidRPr="003509C1">
        <w:rPr>
          <w:sz w:val="18"/>
          <w:szCs w:val="18"/>
        </w:rPr>
        <w:t>Ley</w:t>
      </w:r>
      <w:r w:rsidR="006F626F" w:rsidRPr="003509C1">
        <w:rPr>
          <w:sz w:val="18"/>
          <w:szCs w:val="18"/>
        </w:rPr>
        <w:t xml:space="preserve"> </w:t>
      </w:r>
      <w:r w:rsidR="00101359" w:rsidRPr="003509C1">
        <w:rPr>
          <w:sz w:val="18"/>
          <w:szCs w:val="18"/>
        </w:rPr>
        <w:t xml:space="preserve">y la Ley </w:t>
      </w:r>
      <w:r w:rsidR="006F626F" w:rsidRPr="003509C1">
        <w:rPr>
          <w:sz w:val="18"/>
          <w:szCs w:val="18"/>
        </w:rPr>
        <w:t>de Agua para el Estado de Durango</w:t>
      </w:r>
      <w:r w:rsidRPr="003509C1">
        <w:rPr>
          <w:sz w:val="18"/>
          <w:szCs w:val="18"/>
        </w:rPr>
        <w:t>.</w:t>
      </w:r>
    </w:p>
    <w:p w14:paraId="4842D510" w14:textId="77777777" w:rsidR="00E553AD" w:rsidRPr="003509C1" w:rsidRDefault="00E553AD" w:rsidP="00B20C46">
      <w:pPr>
        <w:pStyle w:val="Textoindependiente"/>
        <w:ind w:right="15"/>
        <w:rPr>
          <w:sz w:val="18"/>
          <w:szCs w:val="18"/>
        </w:rPr>
      </w:pPr>
    </w:p>
    <w:p w14:paraId="46F4B21C" w14:textId="390C34D6" w:rsidR="00E553AD" w:rsidRPr="003509C1" w:rsidRDefault="00E10E62" w:rsidP="00B20C46">
      <w:pPr>
        <w:pStyle w:val="Textoindependiente"/>
        <w:ind w:right="15"/>
        <w:jc w:val="both"/>
        <w:rPr>
          <w:sz w:val="18"/>
          <w:szCs w:val="18"/>
        </w:rPr>
      </w:pPr>
      <w:r w:rsidRPr="003509C1">
        <w:rPr>
          <w:sz w:val="18"/>
          <w:szCs w:val="18"/>
        </w:rPr>
        <w:t xml:space="preserve">22º.- Independientemente de los casos en que conforme a esta Ley o su Reglamento </w:t>
      </w:r>
      <w:r w:rsidR="00FD777A" w:rsidRPr="003509C1">
        <w:rPr>
          <w:sz w:val="18"/>
          <w:szCs w:val="18"/>
        </w:rPr>
        <w:t>proceda</w:t>
      </w:r>
      <w:r w:rsidRPr="003509C1">
        <w:rPr>
          <w:sz w:val="18"/>
          <w:szCs w:val="18"/>
        </w:rPr>
        <w:t xml:space="preserve"> la suspensión o supresión de una toma de agua o de una descarga, el interesado podrá solicitar la suspensión o supresión respectiva, expresando las causas en que se funden las mismas.</w:t>
      </w:r>
    </w:p>
    <w:p w14:paraId="3461BA35" w14:textId="77777777" w:rsidR="00E553AD" w:rsidRPr="003509C1" w:rsidRDefault="00E553AD" w:rsidP="00B20C46">
      <w:pPr>
        <w:pStyle w:val="Textoindependiente"/>
        <w:ind w:right="15"/>
        <w:rPr>
          <w:sz w:val="18"/>
          <w:szCs w:val="18"/>
        </w:rPr>
      </w:pPr>
    </w:p>
    <w:p w14:paraId="24315B85" w14:textId="26DE8E9E" w:rsidR="00E553AD" w:rsidRPr="003509C1" w:rsidRDefault="00E10E62" w:rsidP="00B20C46">
      <w:pPr>
        <w:pStyle w:val="Textoindependiente"/>
        <w:ind w:right="15"/>
        <w:jc w:val="both"/>
        <w:rPr>
          <w:sz w:val="18"/>
          <w:szCs w:val="18"/>
        </w:rPr>
      </w:pPr>
      <w:r w:rsidRPr="003509C1">
        <w:rPr>
          <w:sz w:val="18"/>
          <w:szCs w:val="18"/>
        </w:rPr>
        <w:t>23º.- La solicitud a que se refiere el Artículo anterior, será resuelta por el organismo operador Municipal o intermunicipal o en su caso, por la Comisión</w:t>
      </w:r>
      <w:r w:rsidR="00FD777A" w:rsidRPr="003509C1">
        <w:rPr>
          <w:sz w:val="18"/>
          <w:szCs w:val="18"/>
        </w:rPr>
        <w:t xml:space="preserve">, </w:t>
      </w:r>
      <w:r w:rsidRPr="003509C1">
        <w:rPr>
          <w:sz w:val="18"/>
          <w:szCs w:val="18"/>
        </w:rPr>
        <w:t>en un término de diez días a partir de su presentación.</w:t>
      </w:r>
    </w:p>
    <w:p w14:paraId="1490D61C" w14:textId="77777777" w:rsidR="00E553AD" w:rsidRPr="003509C1" w:rsidRDefault="00E553AD" w:rsidP="00B20C46">
      <w:pPr>
        <w:pStyle w:val="Textoindependiente"/>
        <w:spacing w:before="1"/>
        <w:ind w:right="15"/>
        <w:rPr>
          <w:sz w:val="18"/>
          <w:szCs w:val="18"/>
        </w:rPr>
      </w:pPr>
    </w:p>
    <w:p w14:paraId="1372AD04" w14:textId="131CE8A1" w:rsidR="00E553AD" w:rsidRPr="003509C1" w:rsidRDefault="00E10E62" w:rsidP="00B20C46">
      <w:pPr>
        <w:pStyle w:val="Textoindependiente"/>
        <w:ind w:right="15"/>
        <w:jc w:val="both"/>
        <w:rPr>
          <w:sz w:val="18"/>
          <w:szCs w:val="18"/>
        </w:rPr>
      </w:pPr>
      <w:r w:rsidRPr="003509C1">
        <w:rPr>
          <w:sz w:val="18"/>
          <w:szCs w:val="18"/>
        </w:rPr>
        <w:t>24º.- De ser favorable el acuerdo, éste se cumplimentará dentro de los cinco días siguientes a la fecha de su notificación, corriendo por cuenta del solicitante todos los gastos inherentes a la suspensión o</w:t>
      </w:r>
      <w:r w:rsidRPr="003509C1">
        <w:rPr>
          <w:spacing w:val="-8"/>
          <w:sz w:val="18"/>
          <w:szCs w:val="18"/>
        </w:rPr>
        <w:t xml:space="preserve"> </w:t>
      </w:r>
      <w:r w:rsidRPr="003509C1">
        <w:rPr>
          <w:sz w:val="18"/>
          <w:szCs w:val="18"/>
        </w:rPr>
        <w:t>supresión.</w:t>
      </w:r>
    </w:p>
    <w:p w14:paraId="316438D0" w14:textId="77777777" w:rsidR="00E553AD" w:rsidRPr="003509C1" w:rsidRDefault="00E553AD" w:rsidP="00B20C46">
      <w:pPr>
        <w:pStyle w:val="Textoindependiente"/>
        <w:spacing w:before="1"/>
        <w:ind w:right="15"/>
        <w:rPr>
          <w:sz w:val="18"/>
          <w:szCs w:val="18"/>
        </w:rPr>
      </w:pPr>
    </w:p>
    <w:p w14:paraId="350CDC6C" w14:textId="50569D67" w:rsidR="00E553AD" w:rsidRPr="003509C1" w:rsidRDefault="00E10E62" w:rsidP="00B20C46">
      <w:pPr>
        <w:pStyle w:val="Textoindependiente"/>
        <w:ind w:right="15"/>
        <w:jc w:val="both"/>
        <w:rPr>
          <w:sz w:val="18"/>
          <w:szCs w:val="18"/>
        </w:rPr>
      </w:pPr>
      <w:r w:rsidRPr="003509C1">
        <w:rPr>
          <w:sz w:val="18"/>
          <w:szCs w:val="18"/>
        </w:rPr>
        <w:t>25º.- No deberán existir derivaciones de tomas de agua potable o de descargas de drenaje al alcantarillado. Cualquier excepción estará sujeta a la autorización, proyecto o control en</w:t>
      </w:r>
      <w:r w:rsidR="00ED0ADC" w:rsidRPr="003509C1">
        <w:rPr>
          <w:sz w:val="18"/>
          <w:szCs w:val="18"/>
        </w:rPr>
        <w:t xml:space="preserve"> </w:t>
      </w:r>
      <w:r w:rsidRPr="003509C1">
        <w:rPr>
          <w:sz w:val="18"/>
          <w:szCs w:val="18"/>
        </w:rPr>
        <w:t>su ejecución por el organismo operador Municipal o intermunicipal o en su caso, por la Comisión, debiendo, en todo caso, contarse con las condiciones necesarias para que los mismos puedan cobrar las cuotas o tarifas que les correspondan por el suministro de dichos servicios.</w:t>
      </w:r>
    </w:p>
    <w:p w14:paraId="4970E8DC" w14:textId="77777777" w:rsidR="00E553AD" w:rsidRPr="003509C1" w:rsidRDefault="00E553AD" w:rsidP="00B20C46">
      <w:pPr>
        <w:pStyle w:val="Textoindependiente"/>
        <w:spacing w:before="11"/>
        <w:ind w:right="15"/>
        <w:rPr>
          <w:sz w:val="18"/>
          <w:szCs w:val="18"/>
        </w:rPr>
      </w:pPr>
    </w:p>
    <w:p w14:paraId="0BA220A8" w14:textId="77777777" w:rsidR="00E553AD" w:rsidRPr="003509C1" w:rsidRDefault="00E10E62" w:rsidP="00B20C46">
      <w:pPr>
        <w:pStyle w:val="Textoindependiente"/>
        <w:ind w:right="15"/>
        <w:jc w:val="both"/>
        <w:rPr>
          <w:sz w:val="18"/>
          <w:szCs w:val="18"/>
        </w:rPr>
      </w:pPr>
      <w:r w:rsidRPr="003509C1">
        <w:rPr>
          <w:sz w:val="18"/>
          <w:szCs w:val="18"/>
        </w:rPr>
        <w:t>26º.- Todo predio en el que se construyan edificios o condominios que tengan como destino la instalación de departamentos, despachos, negocios o comercios independientes o situaciones similares, deberá contar con las instalaciones de agua potable y alcantarillado adecuadas, autorizadas por la Autoridad competente y el organismo operador Municipal o intermunicipal o, en su caso, por la Comisión, a fin de que esté en condiciones de cobrar a cada usuario el servicio que proceda.</w:t>
      </w:r>
    </w:p>
    <w:p w14:paraId="65CB939D" w14:textId="77777777" w:rsidR="00E553AD" w:rsidRPr="003509C1" w:rsidRDefault="00E553AD" w:rsidP="00B20C46">
      <w:pPr>
        <w:pStyle w:val="Textoindependiente"/>
        <w:ind w:right="15"/>
        <w:rPr>
          <w:sz w:val="18"/>
          <w:szCs w:val="18"/>
        </w:rPr>
      </w:pPr>
    </w:p>
    <w:p w14:paraId="4DEACBEB" w14:textId="0DCAE703" w:rsidR="00E553AD" w:rsidRPr="003509C1" w:rsidRDefault="00E10E62" w:rsidP="00B20C46">
      <w:pPr>
        <w:pStyle w:val="Textoindependiente"/>
        <w:ind w:right="15"/>
        <w:jc w:val="both"/>
        <w:rPr>
          <w:sz w:val="18"/>
          <w:szCs w:val="18"/>
        </w:rPr>
      </w:pPr>
      <w:r w:rsidRPr="003509C1">
        <w:rPr>
          <w:sz w:val="18"/>
          <w:szCs w:val="18"/>
        </w:rPr>
        <w:t>27º.- Las fraccionadoras o urbanizadoras de conjuntos habitacionales deberán construir por su cuenta las instalaciones y conexiones de agua potable, alcantarillado y saneamiento necesarias de conformidad con el proyecto autorizado por la Autoridad competente y las especificaciones del municipio, organismo operador Municipal o intermunicipal o, en su caso, por la Comisión</w:t>
      </w:r>
      <w:r w:rsidR="00100066" w:rsidRPr="003509C1">
        <w:rPr>
          <w:sz w:val="18"/>
          <w:szCs w:val="18"/>
        </w:rPr>
        <w:t xml:space="preserve"> (CAED)</w:t>
      </w:r>
      <w:r w:rsidRPr="003509C1">
        <w:rPr>
          <w:sz w:val="18"/>
          <w:szCs w:val="18"/>
        </w:rPr>
        <w:t>; dichas obras pasarán al patrimonio de éste una vez que estén en operación.</w:t>
      </w:r>
    </w:p>
    <w:p w14:paraId="439DE710" w14:textId="77777777" w:rsidR="00E553AD" w:rsidRPr="003509C1" w:rsidRDefault="00E553AD" w:rsidP="00B20C46">
      <w:pPr>
        <w:pStyle w:val="Textoindependiente"/>
        <w:spacing w:before="10"/>
        <w:ind w:right="15"/>
        <w:rPr>
          <w:sz w:val="18"/>
          <w:szCs w:val="18"/>
        </w:rPr>
      </w:pPr>
    </w:p>
    <w:p w14:paraId="1BB631D9" w14:textId="4AF7DE5F" w:rsidR="00E553AD" w:rsidRPr="003509C1" w:rsidRDefault="00E10E62" w:rsidP="00B20C46">
      <w:pPr>
        <w:pStyle w:val="Textoindependiente"/>
        <w:ind w:right="15"/>
        <w:jc w:val="both"/>
        <w:rPr>
          <w:sz w:val="18"/>
          <w:szCs w:val="18"/>
        </w:rPr>
      </w:pPr>
      <w:r w:rsidRPr="003509C1">
        <w:rPr>
          <w:sz w:val="18"/>
          <w:szCs w:val="18"/>
        </w:rPr>
        <w:t xml:space="preserve">28º.- Cuando los sistemas operadores estén en posibilidad de otorgar factibilidad de servicios proporcionando los volúmenes de agua potable y teniendo la disposición para recibir las aguas residuales en su sistema de alcantarillado, requerido por los fraccionamientos o los nuevos usuarios habitacionales, comercial y de servicios. Estos </w:t>
      </w:r>
      <w:r w:rsidR="00100066" w:rsidRPr="003509C1">
        <w:rPr>
          <w:sz w:val="18"/>
          <w:szCs w:val="18"/>
        </w:rPr>
        <w:t>solicitarán</w:t>
      </w:r>
      <w:r w:rsidRPr="003509C1">
        <w:rPr>
          <w:sz w:val="18"/>
          <w:szCs w:val="18"/>
        </w:rPr>
        <w:t xml:space="preserve"> la factibilidad de servicios de acuerdo a la presente Ley y el Reglamento del organismo operador.</w:t>
      </w:r>
    </w:p>
    <w:p w14:paraId="37A30DED" w14:textId="77777777" w:rsidR="00E553AD" w:rsidRPr="003509C1" w:rsidRDefault="00E553AD" w:rsidP="00B20C46">
      <w:pPr>
        <w:pStyle w:val="Textoindependiente"/>
        <w:spacing w:before="1"/>
        <w:ind w:right="15"/>
        <w:rPr>
          <w:sz w:val="18"/>
          <w:szCs w:val="18"/>
        </w:rPr>
      </w:pPr>
    </w:p>
    <w:p w14:paraId="055A0A81" w14:textId="77777777" w:rsidR="00D770D9" w:rsidRPr="003509C1" w:rsidRDefault="00E10E62" w:rsidP="00B20C46">
      <w:pPr>
        <w:pStyle w:val="Textoindependiente"/>
        <w:ind w:right="15"/>
        <w:jc w:val="both"/>
        <w:rPr>
          <w:sz w:val="18"/>
          <w:szCs w:val="18"/>
        </w:rPr>
      </w:pPr>
      <w:r w:rsidRPr="003509C1">
        <w:rPr>
          <w:sz w:val="18"/>
          <w:szCs w:val="18"/>
        </w:rPr>
        <w:t>29º.- Las personas que utilicen de manera clandestina los servicios de agua potable y alcantarillado, o el de abasto de agua tratada, deberán pagar las tarifas que correspondan a cinco años de estos servicios, independientemente de la cancelación de la toma y sin perjuicio de las sanciones que</w:t>
      </w:r>
      <w:r w:rsidRPr="003509C1">
        <w:rPr>
          <w:spacing w:val="29"/>
          <w:sz w:val="18"/>
          <w:szCs w:val="18"/>
        </w:rPr>
        <w:t xml:space="preserve"> </w:t>
      </w:r>
      <w:r w:rsidRPr="003509C1">
        <w:rPr>
          <w:sz w:val="18"/>
          <w:szCs w:val="18"/>
        </w:rPr>
        <w:t>procedan.</w:t>
      </w:r>
    </w:p>
    <w:p w14:paraId="6A519C53" w14:textId="77777777" w:rsidR="00D770D9" w:rsidRPr="003509C1" w:rsidRDefault="00D770D9" w:rsidP="00B20C46">
      <w:pPr>
        <w:pStyle w:val="Textoindependiente"/>
        <w:ind w:right="15"/>
        <w:jc w:val="both"/>
        <w:rPr>
          <w:sz w:val="18"/>
          <w:szCs w:val="18"/>
        </w:rPr>
      </w:pPr>
    </w:p>
    <w:p w14:paraId="0C40AEED" w14:textId="50EF31DB" w:rsidR="00E553AD" w:rsidRPr="003509C1" w:rsidRDefault="00812D5E" w:rsidP="00B20C46">
      <w:pPr>
        <w:pStyle w:val="Textoindependiente"/>
        <w:ind w:right="15"/>
        <w:jc w:val="both"/>
        <w:rPr>
          <w:sz w:val="18"/>
          <w:szCs w:val="18"/>
        </w:rPr>
      </w:pPr>
      <w:r w:rsidRPr="003509C1">
        <w:rPr>
          <w:sz w:val="18"/>
          <w:szCs w:val="18"/>
        </w:rPr>
        <w:t>30º</w:t>
      </w:r>
      <w:r w:rsidR="00E10E62" w:rsidRPr="003509C1">
        <w:rPr>
          <w:sz w:val="18"/>
          <w:szCs w:val="18"/>
        </w:rPr>
        <w:t xml:space="preserve">.- La definición de predios, giros o establecimientos, la forma en que otras Autoridades o terceros deberán informar o avisar al Municipio, organismo operador Municipal o intermunicipal </w:t>
      </w:r>
      <w:r w:rsidRPr="003509C1">
        <w:rPr>
          <w:sz w:val="18"/>
          <w:szCs w:val="18"/>
        </w:rPr>
        <w:t xml:space="preserve"> </w:t>
      </w:r>
      <w:r w:rsidR="00E10E62" w:rsidRPr="003509C1">
        <w:rPr>
          <w:sz w:val="18"/>
          <w:szCs w:val="18"/>
        </w:rPr>
        <w:t>o, en su caso, a la Comisión, de autorizaciones o actividades relacionadas con la presente Ley</w:t>
      </w:r>
      <w:r w:rsidRPr="003509C1">
        <w:rPr>
          <w:sz w:val="18"/>
          <w:szCs w:val="18"/>
        </w:rPr>
        <w:t xml:space="preserve"> de Agua para el Estado de Durango</w:t>
      </w:r>
      <w:r w:rsidR="00E10E62" w:rsidRPr="003509C1">
        <w:rPr>
          <w:sz w:val="18"/>
          <w:szCs w:val="18"/>
        </w:rPr>
        <w:t xml:space="preserve">; los trámites y procedimientos que se requieran para su </w:t>
      </w:r>
      <w:r w:rsidR="00E10E62" w:rsidRPr="003509C1">
        <w:rPr>
          <w:sz w:val="18"/>
          <w:szCs w:val="18"/>
        </w:rPr>
        <w:lastRenderedPageBreak/>
        <w:t xml:space="preserve">cumplimiento; la obligación de proporcionar información para integrar el padrón de usuarios y para facilitar el ejercicio de las atribuciones de la Autoridad </w:t>
      </w:r>
      <w:r w:rsidR="00E10E62" w:rsidRPr="003509C1">
        <w:rPr>
          <w:spacing w:val="-3"/>
          <w:sz w:val="18"/>
          <w:szCs w:val="18"/>
        </w:rPr>
        <w:t xml:space="preserve">y, </w:t>
      </w:r>
      <w:r w:rsidR="00E10E62" w:rsidRPr="003509C1">
        <w:rPr>
          <w:sz w:val="18"/>
          <w:szCs w:val="18"/>
        </w:rPr>
        <w:t>en general, las demás disposiciones necesarias para proveer a la exacta observancia y aplicación de la presente</w:t>
      </w:r>
      <w:r w:rsidRPr="003509C1">
        <w:rPr>
          <w:sz w:val="18"/>
          <w:szCs w:val="18"/>
        </w:rPr>
        <w:t xml:space="preserve"> dicha</w:t>
      </w:r>
      <w:r w:rsidR="00E10E62" w:rsidRPr="003509C1">
        <w:rPr>
          <w:sz w:val="18"/>
          <w:szCs w:val="18"/>
        </w:rPr>
        <w:t xml:space="preserve"> Ley, se precisarán en el Reglamento de la</w:t>
      </w:r>
      <w:r w:rsidR="00E10E62" w:rsidRPr="003509C1">
        <w:rPr>
          <w:spacing w:val="-8"/>
          <w:sz w:val="18"/>
          <w:szCs w:val="18"/>
        </w:rPr>
        <w:t xml:space="preserve"> </w:t>
      </w:r>
      <w:r w:rsidR="00E10E62" w:rsidRPr="003509C1">
        <w:rPr>
          <w:sz w:val="18"/>
          <w:szCs w:val="18"/>
        </w:rPr>
        <w:t>misma.</w:t>
      </w:r>
    </w:p>
    <w:p w14:paraId="288370F2" w14:textId="77777777" w:rsidR="00E553AD" w:rsidRPr="003509C1" w:rsidRDefault="00E553AD" w:rsidP="00B20C46">
      <w:pPr>
        <w:pStyle w:val="Textoindependiente"/>
        <w:spacing w:before="1"/>
        <w:ind w:right="15"/>
        <w:rPr>
          <w:sz w:val="18"/>
          <w:szCs w:val="18"/>
        </w:rPr>
      </w:pPr>
    </w:p>
    <w:p w14:paraId="5590CC41" w14:textId="6536D2AE" w:rsidR="00E553AD" w:rsidRPr="003509C1" w:rsidRDefault="00E10E62" w:rsidP="00B20C46">
      <w:pPr>
        <w:pStyle w:val="Textoindependiente"/>
        <w:ind w:right="15"/>
        <w:jc w:val="both"/>
        <w:rPr>
          <w:sz w:val="18"/>
          <w:szCs w:val="18"/>
        </w:rPr>
      </w:pPr>
      <w:r w:rsidRPr="003509C1">
        <w:rPr>
          <w:sz w:val="18"/>
          <w:szCs w:val="18"/>
        </w:rPr>
        <w:t>31º.- Acuerdo de prestación de servicios a los usuarios que se incorporan por primera vez al uso de los servicios de agua potable, alcantarillado y</w:t>
      </w:r>
      <w:r w:rsidRPr="003509C1">
        <w:rPr>
          <w:spacing w:val="-10"/>
          <w:sz w:val="18"/>
          <w:szCs w:val="18"/>
        </w:rPr>
        <w:t xml:space="preserve"> </w:t>
      </w:r>
      <w:r w:rsidRPr="003509C1">
        <w:rPr>
          <w:sz w:val="18"/>
          <w:szCs w:val="18"/>
        </w:rPr>
        <w:t>saneamiento.</w:t>
      </w:r>
    </w:p>
    <w:p w14:paraId="2EF8B95F" w14:textId="77777777" w:rsidR="00E553AD" w:rsidRPr="003509C1" w:rsidRDefault="00E553AD" w:rsidP="00B20C46">
      <w:pPr>
        <w:pStyle w:val="Textoindependiente"/>
        <w:ind w:right="15"/>
        <w:rPr>
          <w:sz w:val="18"/>
          <w:szCs w:val="18"/>
        </w:rPr>
      </w:pPr>
    </w:p>
    <w:p w14:paraId="16EC5099" w14:textId="59BC2F40" w:rsidR="00E553AD" w:rsidRPr="003509C1" w:rsidRDefault="00E10E62" w:rsidP="00B20C46">
      <w:pPr>
        <w:pStyle w:val="Textoindependiente"/>
        <w:ind w:right="15"/>
        <w:jc w:val="both"/>
        <w:rPr>
          <w:sz w:val="18"/>
          <w:szCs w:val="18"/>
        </w:rPr>
      </w:pPr>
      <w:r w:rsidRPr="003509C1">
        <w:rPr>
          <w:sz w:val="18"/>
          <w:szCs w:val="18"/>
        </w:rPr>
        <w:t xml:space="preserve">32º.- Los usos específicos correspondientes para el derecho de conexión y la prestación de </w:t>
      </w:r>
      <w:r w:rsidRPr="003509C1">
        <w:rPr>
          <w:spacing w:val="-3"/>
          <w:sz w:val="18"/>
          <w:szCs w:val="18"/>
        </w:rPr>
        <w:t xml:space="preserve">los </w:t>
      </w:r>
      <w:r w:rsidRPr="003509C1">
        <w:rPr>
          <w:sz w:val="18"/>
          <w:szCs w:val="18"/>
        </w:rPr>
        <w:t>servicios; la tarifa dependiendo de la zona</w:t>
      </w:r>
      <w:r w:rsidRPr="003509C1">
        <w:rPr>
          <w:spacing w:val="-41"/>
          <w:sz w:val="18"/>
          <w:szCs w:val="18"/>
        </w:rPr>
        <w:t xml:space="preserve"> </w:t>
      </w:r>
      <w:r w:rsidRPr="003509C1">
        <w:rPr>
          <w:sz w:val="18"/>
          <w:szCs w:val="18"/>
        </w:rPr>
        <w:t>será:</w:t>
      </w:r>
    </w:p>
    <w:p w14:paraId="02DCC452" w14:textId="77777777" w:rsidR="00E553AD" w:rsidRPr="003509C1" w:rsidRDefault="00E553AD" w:rsidP="00B20C46">
      <w:pPr>
        <w:pStyle w:val="Textoindependiente"/>
        <w:spacing w:before="1" w:after="1"/>
        <w:ind w:right="15"/>
      </w:pPr>
    </w:p>
    <w:tbl>
      <w:tblPr>
        <w:tblW w:w="0" w:type="auto"/>
        <w:tblInd w:w="1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0"/>
        <w:gridCol w:w="2280"/>
      </w:tblGrid>
      <w:tr w:rsidR="00E553AD" w:rsidRPr="003509C1" w14:paraId="41CA0402" w14:textId="77777777" w:rsidTr="008960B1">
        <w:trPr>
          <w:trHeight w:val="268"/>
        </w:trPr>
        <w:tc>
          <w:tcPr>
            <w:tcW w:w="3450" w:type="dxa"/>
            <w:shd w:val="clear" w:color="auto" w:fill="auto"/>
          </w:tcPr>
          <w:p w14:paraId="6A641CE2" w14:textId="77777777" w:rsidR="00E553AD" w:rsidRPr="003509C1" w:rsidRDefault="00E10E62" w:rsidP="00B20C46">
            <w:pPr>
              <w:pStyle w:val="TableParagraph"/>
              <w:spacing w:line="248" w:lineRule="exact"/>
              <w:ind w:right="15"/>
              <w:rPr>
                <w:b/>
                <w:sz w:val="18"/>
                <w:szCs w:val="18"/>
              </w:rPr>
            </w:pPr>
            <w:r w:rsidRPr="003509C1">
              <w:rPr>
                <w:b/>
                <w:sz w:val="18"/>
                <w:szCs w:val="18"/>
              </w:rPr>
              <w:t>CONTRATO DOMÉSTICO</w:t>
            </w:r>
          </w:p>
        </w:tc>
        <w:tc>
          <w:tcPr>
            <w:tcW w:w="2280" w:type="dxa"/>
            <w:shd w:val="clear" w:color="auto" w:fill="auto"/>
          </w:tcPr>
          <w:p w14:paraId="1DB4F28E" w14:textId="77777777" w:rsidR="00E553AD" w:rsidRPr="003509C1" w:rsidRDefault="00E10E62" w:rsidP="00B20C46">
            <w:pPr>
              <w:pStyle w:val="TableParagraph"/>
              <w:spacing w:line="248" w:lineRule="exact"/>
              <w:ind w:right="15"/>
              <w:rPr>
                <w:b/>
                <w:sz w:val="18"/>
                <w:szCs w:val="18"/>
              </w:rPr>
            </w:pPr>
            <w:r w:rsidRPr="003509C1">
              <w:rPr>
                <w:b/>
                <w:sz w:val="18"/>
                <w:szCs w:val="18"/>
              </w:rPr>
              <w:t>COSTO UMA</w:t>
            </w:r>
          </w:p>
        </w:tc>
      </w:tr>
      <w:tr w:rsidR="00E553AD" w:rsidRPr="003509C1" w14:paraId="386098CE" w14:textId="77777777" w:rsidTr="00CC2611">
        <w:trPr>
          <w:trHeight w:val="268"/>
        </w:trPr>
        <w:tc>
          <w:tcPr>
            <w:tcW w:w="3450" w:type="dxa"/>
            <w:shd w:val="clear" w:color="auto" w:fill="auto"/>
          </w:tcPr>
          <w:p w14:paraId="7E089312" w14:textId="77777777" w:rsidR="00E553AD" w:rsidRPr="003509C1" w:rsidRDefault="00E10E62" w:rsidP="00B20C46">
            <w:pPr>
              <w:pStyle w:val="TableParagraph"/>
              <w:spacing w:line="248" w:lineRule="exact"/>
              <w:ind w:right="15"/>
              <w:rPr>
                <w:sz w:val="18"/>
                <w:szCs w:val="18"/>
              </w:rPr>
            </w:pPr>
            <w:r w:rsidRPr="003509C1">
              <w:rPr>
                <w:sz w:val="18"/>
                <w:szCs w:val="18"/>
              </w:rPr>
              <w:t>POPULAR</w:t>
            </w:r>
          </w:p>
        </w:tc>
        <w:tc>
          <w:tcPr>
            <w:tcW w:w="2280" w:type="dxa"/>
            <w:shd w:val="clear" w:color="auto" w:fill="auto"/>
          </w:tcPr>
          <w:p w14:paraId="29FF0B48" w14:textId="77777777" w:rsidR="00E553AD" w:rsidRPr="003509C1" w:rsidRDefault="00E10E62" w:rsidP="00B20C46">
            <w:pPr>
              <w:pStyle w:val="TableParagraph"/>
              <w:spacing w:line="248" w:lineRule="exact"/>
              <w:ind w:right="15"/>
              <w:rPr>
                <w:sz w:val="18"/>
                <w:szCs w:val="18"/>
              </w:rPr>
            </w:pPr>
            <w:r w:rsidRPr="003509C1">
              <w:rPr>
                <w:sz w:val="18"/>
                <w:szCs w:val="18"/>
              </w:rPr>
              <w:t>4.66</w:t>
            </w:r>
          </w:p>
        </w:tc>
      </w:tr>
      <w:tr w:rsidR="00E553AD" w:rsidRPr="003509C1" w14:paraId="7B0A0713" w14:textId="77777777" w:rsidTr="00CC2611">
        <w:trPr>
          <w:trHeight w:val="268"/>
        </w:trPr>
        <w:tc>
          <w:tcPr>
            <w:tcW w:w="3450" w:type="dxa"/>
            <w:shd w:val="clear" w:color="auto" w:fill="auto"/>
          </w:tcPr>
          <w:p w14:paraId="6CD2F3E5" w14:textId="77777777" w:rsidR="00E553AD" w:rsidRPr="003509C1" w:rsidRDefault="00E10E62" w:rsidP="00B20C46">
            <w:pPr>
              <w:pStyle w:val="TableParagraph"/>
              <w:spacing w:line="248" w:lineRule="exact"/>
              <w:ind w:right="15"/>
              <w:rPr>
                <w:sz w:val="18"/>
                <w:szCs w:val="18"/>
              </w:rPr>
            </w:pPr>
            <w:r w:rsidRPr="003509C1">
              <w:rPr>
                <w:sz w:val="18"/>
                <w:szCs w:val="18"/>
              </w:rPr>
              <w:t>INTERÉS SOCIAL</w:t>
            </w:r>
          </w:p>
        </w:tc>
        <w:tc>
          <w:tcPr>
            <w:tcW w:w="2280" w:type="dxa"/>
            <w:shd w:val="clear" w:color="auto" w:fill="auto"/>
          </w:tcPr>
          <w:p w14:paraId="73E388F5" w14:textId="77777777" w:rsidR="00E553AD" w:rsidRPr="003509C1" w:rsidRDefault="00E10E62" w:rsidP="00B20C46">
            <w:pPr>
              <w:pStyle w:val="TableParagraph"/>
              <w:spacing w:line="248" w:lineRule="exact"/>
              <w:ind w:right="15"/>
              <w:rPr>
                <w:sz w:val="18"/>
                <w:szCs w:val="18"/>
              </w:rPr>
            </w:pPr>
            <w:r w:rsidRPr="003509C1">
              <w:rPr>
                <w:sz w:val="18"/>
                <w:szCs w:val="18"/>
              </w:rPr>
              <w:t>9.47</w:t>
            </w:r>
          </w:p>
        </w:tc>
      </w:tr>
      <w:tr w:rsidR="00E553AD" w:rsidRPr="003509C1" w14:paraId="22BCA81C" w14:textId="77777777" w:rsidTr="00CC2611">
        <w:trPr>
          <w:trHeight w:val="268"/>
        </w:trPr>
        <w:tc>
          <w:tcPr>
            <w:tcW w:w="3450" w:type="dxa"/>
            <w:shd w:val="clear" w:color="auto" w:fill="auto"/>
          </w:tcPr>
          <w:p w14:paraId="4ABE6FA5" w14:textId="77777777" w:rsidR="00E553AD" w:rsidRPr="003509C1" w:rsidRDefault="00E10E62" w:rsidP="00B20C46">
            <w:pPr>
              <w:pStyle w:val="TableParagraph"/>
              <w:spacing w:line="248" w:lineRule="exact"/>
              <w:ind w:right="15"/>
              <w:rPr>
                <w:sz w:val="18"/>
                <w:szCs w:val="18"/>
              </w:rPr>
            </w:pPr>
            <w:r w:rsidRPr="003509C1">
              <w:rPr>
                <w:sz w:val="18"/>
                <w:szCs w:val="18"/>
              </w:rPr>
              <w:t>RESIDENCIAL</w:t>
            </w:r>
          </w:p>
        </w:tc>
        <w:tc>
          <w:tcPr>
            <w:tcW w:w="2280" w:type="dxa"/>
            <w:shd w:val="clear" w:color="auto" w:fill="auto"/>
          </w:tcPr>
          <w:p w14:paraId="06CDDDA5" w14:textId="221AAE44" w:rsidR="00E553AD" w:rsidRPr="003509C1" w:rsidRDefault="000449E5" w:rsidP="00B20C46">
            <w:pPr>
              <w:pStyle w:val="TableParagraph"/>
              <w:spacing w:line="248" w:lineRule="exact"/>
              <w:ind w:right="15"/>
              <w:rPr>
                <w:sz w:val="18"/>
                <w:szCs w:val="18"/>
              </w:rPr>
            </w:pPr>
            <w:r w:rsidRPr="003509C1">
              <w:rPr>
                <w:sz w:val="18"/>
                <w:szCs w:val="18"/>
              </w:rPr>
              <w:t>18.19</w:t>
            </w:r>
          </w:p>
        </w:tc>
      </w:tr>
    </w:tbl>
    <w:p w14:paraId="3A89F13F" w14:textId="77777777" w:rsidR="009521FF" w:rsidRPr="003509C1" w:rsidRDefault="009521FF" w:rsidP="00B20C46">
      <w:pPr>
        <w:spacing w:line="248" w:lineRule="exact"/>
        <w:ind w:right="15"/>
        <w:rPr>
          <w:sz w:val="18"/>
          <w:szCs w:val="18"/>
        </w:rPr>
      </w:pPr>
    </w:p>
    <w:tbl>
      <w:tblPr>
        <w:tblW w:w="0" w:type="auto"/>
        <w:tblInd w:w="1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0"/>
        <w:gridCol w:w="2280"/>
      </w:tblGrid>
      <w:tr w:rsidR="0017718D" w:rsidRPr="003509C1" w14:paraId="02A99994" w14:textId="77777777" w:rsidTr="008960B1">
        <w:trPr>
          <w:trHeight w:val="266"/>
        </w:trPr>
        <w:tc>
          <w:tcPr>
            <w:tcW w:w="3450" w:type="dxa"/>
            <w:shd w:val="clear" w:color="auto" w:fill="auto"/>
          </w:tcPr>
          <w:p w14:paraId="58F8C4C5" w14:textId="77777777" w:rsidR="0017718D" w:rsidRPr="003509C1" w:rsidRDefault="0017718D" w:rsidP="00B20C46">
            <w:pPr>
              <w:pStyle w:val="TableParagraph"/>
              <w:spacing w:line="246" w:lineRule="exact"/>
              <w:ind w:right="15"/>
              <w:rPr>
                <w:b/>
                <w:sz w:val="18"/>
                <w:szCs w:val="18"/>
              </w:rPr>
            </w:pPr>
            <w:r w:rsidRPr="003509C1">
              <w:rPr>
                <w:b/>
                <w:sz w:val="18"/>
                <w:szCs w:val="18"/>
              </w:rPr>
              <w:t>CONTRATO NO DOMÉSTICO</w:t>
            </w:r>
          </w:p>
        </w:tc>
        <w:tc>
          <w:tcPr>
            <w:tcW w:w="2280" w:type="dxa"/>
            <w:shd w:val="clear" w:color="auto" w:fill="auto"/>
          </w:tcPr>
          <w:p w14:paraId="5AA18CF6" w14:textId="77777777" w:rsidR="0017718D" w:rsidRPr="003509C1" w:rsidRDefault="0017718D" w:rsidP="00B20C46">
            <w:pPr>
              <w:pStyle w:val="TableParagraph"/>
              <w:spacing w:line="246" w:lineRule="exact"/>
              <w:ind w:right="15"/>
              <w:rPr>
                <w:b/>
                <w:sz w:val="18"/>
                <w:szCs w:val="18"/>
              </w:rPr>
            </w:pPr>
            <w:r w:rsidRPr="003509C1">
              <w:rPr>
                <w:b/>
                <w:sz w:val="18"/>
                <w:szCs w:val="18"/>
              </w:rPr>
              <w:t>COSTO UMA</w:t>
            </w:r>
          </w:p>
        </w:tc>
      </w:tr>
      <w:tr w:rsidR="0017718D" w:rsidRPr="003509C1" w14:paraId="47843BE0" w14:textId="77777777" w:rsidTr="00D64ABB">
        <w:trPr>
          <w:trHeight w:val="268"/>
        </w:trPr>
        <w:tc>
          <w:tcPr>
            <w:tcW w:w="3450" w:type="dxa"/>
            <w:shd w:val="clear" w:color="auto" w:fill="auto"/>
          </w:tcPr>
          <w:p w14:paraId="3F757EEF" w14:textId="77777777" w:rsidR="0017718D" w:rsidRPr="003509C1" w:rsidRDefault="0017718D" w:rsidP="00B20C46">
            <w:pPr>
              <w:pStyle w:val="TableParagraph"/>
              <w:spacing w:line="248" w:lineRule="exact"/>
              <w:ind w:right="15"/>
              <w:rPr>
                <w:sz w:val="18"/>
                <w:szCs w:val="18"/>
              </w:rPr>
            </w:pPr>
            <w:r w:rsidRPr="003509C1">
              <w:rPr>
                <w:sz w:val="18"/>
                <w:szCs w:val="18"/>
              </w:rPr>
              <w:t>COMERCIAL</w:t>
            </w:r>
          </w:p>
        </w:tc>
        <w:tc>
          <w:tcPr>
            <w:tcW w:w="2280" w:type="dxa"/>
            <w:shd w:val="clear" w:color="auto" w:fill="auto"/>
          </w:tcPr>
          <w:p w14:paraId="19936B33" w14:textId="5DE32EBA" w:rsidR="0017718D" w:rsidRPr="003509C1" w:rsidRDefault="000449E5" w:rsidP="00B20C46">
            <w:pPr>
              <w:pStyle w:val="TableParagraph"/>
              <w:spacing w:line="248" w:lineRule="exact"/>
              <w:ind w:right="15"/>
              <w:rPr>
                <w:sz w:val="18"/>
                <w:szCs w:val="18"/>
              </w:rPr>
            </w:pPr>
            <w:r w:rsidRPr="003509C1">
              <w:rPr>
                <w:sz w:val="18"/>
                <w:szCs w:val="18"/>
              </w:rPr>
              <w:t xml:space="preserve"> </w:t>
            </w:r>
            <w:r w:rsidR="00A6023A" w:rsidRPr="003509C1">
              <w:rPr>
                <w:sz w:val="18"/>
                <w:szCs w:val="18"/>
              </w:rPr>
              <w:t>19.58</w:t>
            </w:r>
          </w:p>
        </w:tc>
      </w:tr>
      <w:tr w:rsidR="0017718D" w:rsidRPr="003509C1" w14:paraId="3EEE73CD" w14:textId="77777777" w:rsidTr="00D64ABB">
        <w:trPr>
          <w:trHeight w:val="268"/>
        </w:trPr>
        <w:tc>
          <w:tcPr>
            <w:tcW w:w="3450" w:type="dxa"/>
            <w:shd w:val="clear" w:color="auto" w:fill="auto"/>
          </w:tcPr>
          <w:p w14:paraId="36F9CAA1" w14:textId="77777777" w:rsidR="0017718D" w:rsidRPr="003509C1" w:rsidRDefault="0017718D" w:rsidP="00B20C46">
            <w:pPr>
              <w:pStyle w:val="TableParagraph"/>
              <w:spacing w:line="248" w:lineRule="exact"/>
              <w:ind w:right="15"/>
              <w:rPr>
                <w:sz w:val="18"/>
                <w:szCs w:val="18"/>
              </w:rPr>
            </w:pPr>
            <w:r w:rsidRPr="003509C1">
              <w:rPr>
                <w:sz w:val="18"/>
                <w:szCs w:val="18"/>
              </w:rPr>
              <w:t>PÚBLICO</w:t>
            </w:r>
          </w:p>
        </w:tc>
        <w:tc>
          <w:tcPr>
            <w:tcW w:w="2280" w:type="dxa"/>
            <w:shd w:val="clear" w:color="auto" w:fill="auto"/>
          </w:tcPr>
          <w:p w14:paraId="27DF5C8E" w14:textId="27511E18" w:rsidR="0017718D" w:rsidRPr="003509C1" w:rsidRDefault="00A6023A" w:rsidP="00B20C46">
            <w:pPr>
              <w:pStyle w:val="TableParagraph"/>
              <w:spacing w:line="248" w:lineRule="exact"/>
              <w:ind w:right="15"/>
              <w:rPr>
                <w:sz w:val="18"/>
                <w:szCs w:val="18"/>
              </w:rPr>
            </w:pPr>
            <w:r w:rsidRPr="003509C1">
              <w:rPr>
                <w:sz w:val="18"/>
                <w:szCs w:val="18"/>
              </w:rPr>
              <w:t>19.58</w:t>
            </w:r>
          </w:p>
        </w:tc>
      </w:tr>
      <w:tr w:rsidR="0017718D" w:rsidRPr="003509C1" w14:paraId="34370162" w14:textId="77777777" w:rsidTr="00D64ABB">
        <w:trPr>
          <w:trHeight w:val="273"/>
        </w:trPr>
        <w:tc>
          <w:tcPr>
            <w:tcW w:w="3450" w:type="dxa"/>
            <w:tcBorders>
              <w:bottom w:val="single" w:sz="6" w:space="0" w:color="000000"/>
            </w:tcBorders>
            <w:shd w:val="clear" w:color="auto" w:fill="auto"/>
          </w:tcPr>
          <w:p w14:paraId="5CDD4C7F" w14:textId="77777777" w:rsidR="0017718D" w:rsidRPr="003509C1" w:rsidRDefault="0017718D" w:rsidP="00B20C46">
            <w:pPr>
              <w:pStyle w:val="TableParagraph"/>
              <w:spacing w:line="250" w:lineRule="exact"/>
              <w:ind w:right="15"/>
              <w:rPr>
                <w:sz w:val="18"/>
                <w:szCs w:val="18"/>
              </w:rPr>
            </w:pPr>
            <w:r w:rsidRPr="003509C1">
              <w:rPr>
                <w:sz w:val="18"/>
                <w:szCs w:val="18"/>
              </w:rPr>
              <w:t>INDUSTRIAL</w:t>
            </w:r>
          </w:p>
        </w:tc>
        <w:tc>
          <w:tcPr>
            <w:tcW w:w="2280" w:type="dxa"/>
            <w:tcBorders>
              <w:bottom w:val="single" w:sz="6" w:space="0" w:color="000000"/>
            </w:tcBorders>
            <w:shd w:val="clear" w:color="auto" w:fill="auto"/>
          </w:tcPr>
          <w:p w14:paraId="30CC99DA" w14:textId="7DED30E8" w:rsidR="0017718D" w:rsidRPr="003509C1" w:rsidRDefault="00A6023A" w:rsidP="00B20C46">
            <w:pPr>
              <w:pStyle w:val="TableParagraph"/>
              <w:spacing w:line="250" w:lineRule="exact"/>
              <w:ind w:right="15"/>
              <w:rPr>
                <w:sz w:val="18"/>
                <w:szCs w:val="18"/>
              </w:rPr>
            </w:pPr>
            <w:r w:rsidRPr="003509C1">
              <w:rPr>
                <w:sz w:val="18"/>
                <w:szCs w:val="18"/>
              </w:rPr>
              <w:t>27.35</w:t>
            </w:r>
          </w:p>
        </w:tc>
      </w:tr>
    </w:tbl>
    <w:p w14:paraId="3D3CE77D" w14:textId="77777777" w:rsidR="0017718D" w:rsidRPr="003509C1" w:rsidRDefault="0017718D" w:rsidP="00B20C46">
      <w:pPr>
        <w:pStyle w:val="Textoindependiente"/>
        <w:spacing w:before="9"/>
        <w:ind w:right="15"/>
        <w:rPr>
          <w:sz w:val="13"/>
        </w:rPr>
      </w:pPr>
    </w:p>
    <w:p w14:paraId="337C2717" w14:textId="070F678D" w:rsidR="00E917F1" w:rsidRPr="003509C1" w:rsidRDefault="00E917F1" w:rsidP="00B20C46">
      <w:pPr>
        <w:pStyle w:val="Textoindependiente"/>
        <w:shd w:val="clear" w:color="auto" w:fill="FFFFFF" w:themeFill="background1"/>
        <w:ind w:right="15"/>
        <w:jc w:val="both"/>
        <w:rPr>
          <w:sz w:val="18"/>
          <w:szCs w:val="18"/>
        </w:rPr>
      </w:pPr>
      <w:r w:rsidRPr="003509C1">
        <w:rPr>
          <w:sz w:val="18"/>
          <w:szCs w:val="18"/>
        </w:rPr>
        <w:t>El costo del contrato no incluye medidor, ni válvula eliminadora de aire.</w:t>
      </w:r>
    </w:p>
    <w:p w14:paraId="4088F82F" w14:textId="77777777" w:rsidR="008960B1" w:rsidRPr="003509C1" w:rsidRDefault="008960B1" w:rsidP="00B20C46">
      <w:pPr>
        <w:pStyle w:val="Textoindependiente"/>
        <w:ind w:right="15"/>
        <w:jc w:val="both"/>
        <w:rPr>
          <w:sz w:val="18"/>
          <w:szCs w:val="18"/>
        </w:rPr>
      </w:pPr>
    </w:p>
    <w:p w14:paraId="7AA29021" w14:textId="4E7A2FCF" w:rsidR="000F1A89" w:rsidRPr="003509C1" w:rsidRDefault="000F1A89" w:rsidP="00B20C46">
      <w:pPr>
        <w:pStyle w:val="Textoindependiente"/>
        <w:ind w:right="15"/>
        <w:jc w:val="both"/>
        <w:rPr>
          <w:sz w:val="18"/>
          <w:szCs w:val="18"/>
        </w:rPr>
      </w:pPr>
      <w:r w:rsidRPr="003509C1">
        <w:rPr>
          <w:sz w:val="18"/>
          <w:szCs w:val="18"/>
        </w:rPr>
        <w:t>Costos de la factibilidad de derechos por el otorgamiento de los servicios</w:t>
      </w:r>
      <w:r w:rsidR="008C1541" w:rsidRPr="003509C1">
        <w:rPr>
          <w:sz w:val="18"/>
          <w:szCs w:val="18"/>
        </w:rPr>
        <w:t xml:space="preserve"> para los desarrolladores de vivienda, promotores, constructores y </w:t>
      </w:r>
      <w:r w:rsidR="00EB0C41" w:rsidRPr="003509C1">
        <w:rPr>
          <w:sz w:val="18"/>
          <w:szCs w:val="18"/>
        </w:rPr>
        <w:t>empresas</w:t>
      </w:r>
      <w:r w:rsidR="0069559A" w:rsidRPr="003509C1">
        <w:rPr>
          <w:sz w:val="18"/>
          <w:szCs w:val="18"/>
        </w:rPr>
        <w:t xml:space="preserve"> en general</w:t>
      </w:r>
      <w:r w:rsidR="00EB0C41" w:rsidRPr="003509C1">
        <w:rPr>
          <w:sz w:val="18"/>
          <w:szCs w:val="18"/>
        </w:rPr>
        <w:t>:</w:t>
      </w:r>
    </w:p>
    <w:p w14:paraId="4FF98F82" w14:textId="493FBD92" w:rsidR="00A9204E" w:rsidRPr="003509C1" w:rsidRDefault="000F1A89" w:rsidP="00B20C46">
      <w:pPr>
        <w:pStyle w:val="Textoindependiente"/>
        <w:ind w:right="15"/>
        <w:jc w:val="both"/>
        <w:rPr>
          <w:sz w:val="18"/>
          <w:szCs w:val="18"/>
        </w:rPr>
      </w:pPr>
      <w:r w:rsidRPr="003509C1">
        <w:rPr>
          <w:sz w:val="18"/>
          <w:szCs w:val="18"/>
        </w:rPr>
        <w:t xml:space="preserve">Costo </w:t>
      </w:r>
      <w:r w:rsidR="00763B8C" w:rsidRPr="003509C1">
        <w:rPr>
          <w:sz w:val="18"/>
          <w:szCs w:val="18"/>
        </w:rPr>
        <w:t>por</w:t>
      </w:r>
      <w:r w:rsidRPr="003509C1">
        <w:rPr>
          <w:sz w:val="18"/>
          <w:szCs w:val="18"/>
        </w:rPr>
        <w:t xml:space="preserve"> vivienda:</w:t>
      </w:r>
    </w:p>
    <w:p w14:paraId="340342E6" w14:textId="6DC1E159" w:rsidR="00A9204E" w:rsidRPr="003509C1" w:rsidRDefault="000F1A89" w:rsidP="00B20C46">
      <w:pPr>
        <w:pStyle w:val="Textoindependiente"/>
        <w:ind w:right="15"/>
        <w:jc w:val="both"/>
        <w:rPr>
          <w:sz w:val="18"/>
          <w:szCs w:val="18"/>
        </w:rPr>
      </w:pPr>
      <w:r w:rsidRPr="003509C1">
        <w:rPr>
          <w:sz w:val="18"/>
          <w:szCs w:val="18"/>
        </w:rPr>
        <w:t xml:space="preserve">Popular                        </w:t>
      </w:r>
      <w:r w:rsidR="003F0A48" w:rsidRPr="003509C1">
        <w:rPr>
          <w:sz w:val="18"/>
          <w:szCs w:val="18"/>
        </w:rPr>
        <w:tab/>
        <w:t xml:space="preserve"> </w:t>
      </w:r>
      <w:r w:rsidRPr="003509C1">
        <w:rPr>
          <w:sz w:val="18"/>
          <w:szCs w:val="18"/>
        </w:rPr>
        <w:t xml:space="preserve">  </w:t>
      </w:r>
      <w:proofErr w:type="gramStart"/>
      <w:r w:rsidRPr="003509C1">
        <w:rPr>
          <w:sz w:val="18"/>
          <w:szCs w:val="18"/>
        </w:rPr>
        <w:t>$  1,500</w:t>
      </w:r>
      <w:r w:rsidR="00C3274C" w:rsidRPr="003509C1">
        <w:rPr>
          <w:sz w:val="18"/>
          <w:szCs w:val="18"/>
        </w:rPr>
        <w:t>.</w:t>
      </w:r>
      <w:r w:rsidRPr="003509C1">
        <w:rPr>
          <w:sz w:val="18"/>
          <w:szCs w:val="18"/>
        </w:rPr>
        <w:t>00</w:t>
      </w:r>
      <w:proofErr w:type="gramEnd"/>
    </w:p>
    <w:p w14:paraId="7C2A2EC5" w14:textId="68199AD1" w:rsidR="00A9204E" w:rsidRPr="003509C1" w:rsidRDefault="000F1A89" w:rsidP="00B20C46">
      <w:pPr>
        <w:pStyle w:val="Textoindependiente"/>
        <w:ind w:right="15"/>
        <w:jc w:val="both"/>
        <w:rPr>
          <w:sz w:val="18"/>
          <w:szCs w:val="18"/>
        </w:rPr>
      </w:pPr>
      <w:r w:rsidRPr="003509C1">
        <w:rPr>
          <w:sz w:val="18"/>
          <w:szCs w:val="18"/>
        </w:rPr>
        <w:t xml:space="preserve">Interés social              </w:t>
      </w:r>
      <w:r w:rsidR="003F0A48" w:rsidRPr="003509C1">
        <w:rPr>
          <w:sz w:val="18"/>
          <w:szCs w:val="18"/>
        </w:rPr>
        <w:tab/>
      </w:r>
      <w:r w:rsidRPr="003509C1">
        <w:rPr>
          <w:sz w:val="18"/>
          <w:szCs w:val="18"/>
        </w:rPr>
        <w:t xml:space="preserve">   </w:t>
      </w:r>
      <w:proofErr w:type="gramStart"/>
      <w:r w:rsidRPr="003509C1">
        <w:rPr>
          <w:sz w:val="18"/>
          <w:szCs w:val="18"/>
        </w:rPr>
        <w:t>$  2,500.00</w:t>
      </w:r>
      <w:proofErr w:type="gramEnd"/>
    </w:p>
    <w:p w14:paraId="795124C3" w14:textId="61A5F0B3" w:rsidR="00A9204E" w:rsidRPr="003509C1" w:rsidRDefault="000F1A89" w:rsidP="00B20C46">
      <w:pPr>
        <w:pStyle w:val="Textoindependiente"/>
        <w:ind w:right="15"/>
        <w:jc w:val="both"/>
        <w:rPr>
          <w:sz w:val="18"/>
          <w:szCs w:val="18"/>
        </w:rPr>
      </w:pPr>
      <w:r w:rsidRPr="003509C1">
        <w:rPr>
          <w:sz w:val="18"/>
          <w:szCs w:val="18"/>
        </w:rPr>
        <w:t xml:space="preserve">Media y </w:t>
      </w:r>
      <w:r w:rsidR="003F0A48" w:rsidRPr="003509C1">
        <w:rPr>
          <w:sz w:val="18"/>
          <w:szCs w:val="18"/>
        </w:rPr>
        <w:t xml:space="preserve">por </w:t>
      </w:r>
      <w:r w:rsidRPr="003509C1">
        <w:rPr>
          <w:sz w:val="18"/>
          <w:szCs w:val="18"/>
        </w:rPr>
        <w:t xml:space="preserve">departamento </w:t>
      </w:r>
      <w:r w:rsidR="003F0A48" w:rsidRPr="003509C1">
        <w:rPr>
          <w:sz w:val="18"/>
          <w:szCs w:val="18"/>
        </w:rPr>
        <w:t xml:space="preserve">  </w:t>
      </w:r>
      <w:r w:rsidR="008960B1" w:rsidRPr="003509C1">
        <w:rPr>
          <w:sz w:val="18"/>
          <w:szCs w:val="18"/>
        </w:rPr>
        <w:t xml:space="preserve"> </w:t>
      </w:r>
      <w:proofErr w:type="gramStart"/>
      <w:r w:rsidRPr="003509C1">
        <w:rPr>
          <w:sz w:val="18"/>
          <w:szCs w:val="18"/>
        </w:rPr>
        <w:t>$  5,000.00</w:t>
      </w:r>
      <w:proofErr w:type="gramEnd"/>
    </w:p>
    <w:p w14:paraId="38FC4DF1" w14:textId="1374A215" w:rsidR="00A9204E" w:rsidRPr="003509C1" w:rsidRDefault="000F1A89" w:rsidP="00B20C46">
      <w:pPr>
        <w:pStyle w:val="Textoindependiente"/>
        <w:ind w:right="15"/>
        <w:jc w:val="both"/>
        <w:rPr>
          <w:sz w:val="18"/>
          <w:szCs w:val="18"/>
        </w:rPr>
      </w:pPr>
      <w:r w:rsidRPr="003509C1">
        <w:rPr>
          <w:sz w:val="18"/>
          <w:szCs w:val="18"/>
        </w:rPr>
        <w:t>R</w:t>
      </w:r>
      <w:r w:rsidR="00172CFF" w:rsidRPr="003509C1">
        <w:rPr>
          <w:sz w:val="18"/>
          <w:szCs w:val="18"/>
        </w:rPr>
        <w:t xml:space="preserve">esidencial                </w:t>
      </w:r>
      <w:r w:rsidRPr="003509C1">
        <w:rPr>
          <w:sz w:val="18"/>
          <w:szCs w:val="18"/>
        </w:rPr>
        <w:t xml:space="preserve"> </w:t>
      </w:r>
      <w:r w:rsidR="003F0A48" w:rsidRPr="003509C1">
        <w:rPr>
          <w:sz w:val="18"/>
          <w:szCs w:val="18"/>
        </w:rPr>
        <w:tab/>
      </w:r>
      <w:r w:rsidRPr="003509C1">
        <w:rPr>
          <w:sz w:val="18"/>
          <w:szCs w:val="18"/>
        </w:rPr>
        <w:t xml:space="preserve">   </w:t>
      </w:r>
      <w:proofErr w:type="gramStart"/>
      <w:r w:rsidRPr="003509C1">
        <w:rPr>
          <w:sz w:val="18"/>
          <w:szCs w:val="18"/>
        </w:rPr>
        <w:t>$  7,500.00</w:t>
      </w:r>
      <w:proofErr w:type="gramEnd"/>
    </w:p>
    <w:p w14:paraId="4246EF31" w14:textId="77777777" w:rsidR="00A9204E" w:rsidRPr="003509C1" w:rsidRDefault="00A9204E" w:rsidP="00B20C46">
      <w:pPr>
        <w:pStyle w:val="Textoindependiente"/>
        <w:ind w:right="15"/>
        <w:jc w:val="both"/>
        <w:rPr>
          <w:sz w:val="18"/>
          <w:szCs w:val="18"/>
        </w:rPr>
      </w:pPr>
    </w:p>
    <w:p w14:paraId="36530012" w14:textId="4C2FDA0F" w:rsidR="00A9204E" w:rsidRPr="003509C1" w:rsidRDefault="000F1A89" w:rsidP="00B20C46">
      <w:pPr>
        <w:pStyle w:val="Textoindependiente"/>
        <w:ind w:right="15"/>
        <w:jc w:val="both"/>
        <w:rPr>
          <w:sz w:val="18"/>
          <w:szCs w:val="18"/>
        </w:rPr>
      </w:pPr>
      <w:r w:rsidRPr="003509C1">
        <w:rPr>
          <w:sz w:val="18"/>
          <w:szCs w:val="18"/>
        </w:rPr>
        <w:t xml:space="preserve">Comercios:   </w:t>
      </w:r>
    </w:p>
    <w:p w14:paraId="29368124" w14:textId="778C3609" w:rsidR="00A9204E" w:rsidRPr="003509C1" w:rsidRDefault="000F1A89" w:rsidP="00B20C46">
      <w:pPr>
        <w:pStyle w:val="Textoindependiente"/>
        <w:ind w:right="15"/>
        <w:jc w:val="both"/>
        <w:rPr>
          <w:sz w:val="18"/>
          <w:szCs w:val="18"/>
        </w:rPr>
      </w:pPr>
      <w:r w:rsidRPr="003509C1">
        <w:rPr>
          <w:sz w:val="18"/>
          <w:szCs w:val="18"/>
        </w:rPr>
        <w:t xml:space="preserve">Comercio tipo 1               $    2,609.00 </w:t>
      </w:r>
    </w:p>
    <w:p w14:paraId="2B050A50" w14:textId="3B9C6D69" w:rsidR="00A9204E" w:rsidRPr="003509C1" w:rsidRDefault="000F1A89" w:rsidP="00B20C46">
      <w:pPr>
        <w:pStyle w:val="Textoindependiente"/>
        <w:ind w:right="15"/>
        <w:jc w:val="both"/>
        <w:rPr>
          <w:sz w:val="18"/>
          <w:szCs w:val="18"/>
        </w:rPr>
      </w:pPr>
      <w:r w:rsidRPr="003509C1">
        <w:rPr>
          <w:sz w:val="18"/>
          <w:szCs w:val="18"/>
        </w:rPr>
        <w:t>Comercio tipo 2               $    5,218.00</w:t>
      </w:r>
    </w:p>
    <w:p w14:paraId="7B69566E" w14:textId="508A24E2" w:rsidR="00A9204E" w:rsidRPr="003509C1" w:rsidRDefault="000F1A89" w:rsidP="00B20C46">
      <w:pPr>
        <w:pStyle w:val="Textoindependiente"/>
        <w:ind w:right="15"/>
        <w:jc w:val="both"/>
        <w:rPr>
          <w:sz w:val="18"/>
          <w:szCs w:val="18"/>
        </w:rPr>
      </w:pPr>
      <w:r w:rsidRPr="003509C1">
        <w:rPr>
          <w:sz w:val="18"/>
          <w:szCs w:val="18"/>
        </w:rPr>
        <w:t>Comercio tipo 3               $    7,827.00</w:t>
      </w:r>
    </w:p>
    <w:p w14:paraId="1325C315" w14:textId="7DCB4053" w:rsidR="00A9204E" w:rsidRPr="003509C1" w:rsidRDefault="000F1A89" w:rsidP="00B20C46">
      <w:pPr>
        <w:pStyle w:val="Textoindependiente"/>
        <w:ind w:right="15"/>
        <w:jc w:val="both"/>
        <w:rPr>
          <w:sz w:val="18"/>
          <w:szCs w:val="18"/>
        </w:rPr>
      </w:pPr>
      <w:r w:rsidRPr="003509C1">
        <w:rPr>
          <w:sz w:val="18"/>
          <w:szCs w:val="18"/>
        </w:rPr>
        <w:t xml:space="preserve">Comercio tipo 4               </w:t>
      </w:r>
      <w:proofErr w:type="gramStart"/>
      <w:r w:rsidRPr="003509C1">
        <w:rPr>
          <w:sz w:val="18"/>
          <w:szCs w:val="18"/>
        </w:rPr>
        <w:t>$  10,435.00</w:t>
      </w:r>
      <w:proofErr w:type="gramEnd"/>
    </w:p>
    <w:p w14:paraId="2AB9BFB1" w14:textId="77777777" w:rsidR="00A9204E" w:rsidRPr="003509C1" w:rsidRDefault="00A9204E" w:rsidP="00B20C46">
      <w:pPr>
        <w:pStyle w:val="Textoindependiente"/>
        <w:ind w:right="15"/>
        <w:jc w:val="both"/>
        <w:rPr>
          <w:sz w:val="18"/>
          <w:szCs w:val="18"/>
        </w:rPr>
      </w:pPr>
    </w:p>
    <w:p w14:paraId="32FBB295" w14:textId="4CF5A2FF" w:rsidR="00A9204E" w:rsidRPr="003509C1" w:rsidRDefault="000F1A89" w:rsidP="00B20C46">
      <w:pPr>
        <w:pStyle w:val="Textoindependiente"/>
        <w:ind w:right="15"/>
        <w:jc w:val="both"/>
        <w:rPr>
          <w:sz w:val="18"/>
          <w:szCs w:val="18"/>
        </w:rPr>
      </w:pPr>
      <w:r w:rsidRPr="003509C1">
        <w:rPr>
          <w:sz w:val="18"/>
          <w:szCs w:val="18"/>
        </w:rPr>
        <w:t>Industriales:</w:t>
      </w:r>
    </w:p>
    <w:p w14:paraId="7CFECA54" w14:textId="3F48EB1F" w:rsidR="00A9204E" w:rsidRPr="003509C1" w:rsidRDefault="000F1A89" w:rsidP="00B20C46">
      <w:pPr>
        <w:pStyle w:val="Textoindependiente"/>
        <w:ind w:right="15"/>
        <w:jc w:val="both"/>
        <w:rPr>
          <w:sz w:val="18"/>
          <w:szCs w:val="18"/>
        </w:rPr>
      </w:pPr>
      <w:r w:rsidRPr="003509C1">
        <w:rPr>
          <w:sz w:val="18"/>
          <w:szCs w:val="18"/>
        </w:rPr>
        <w:t xml:space="preserve">Todo tipo                         </w:t>
      </w:r>
      <w:proofErr w:type="gramStart"/>
      <w:r w:rsidRPr="003509C1">
        <w:rPr>
          <w:sz w:val="18"/>
          <w:szCs w:val="18"/>
        </w:rPr>
        <w:t xml:space="preserve">$ </w:t>
      </w:r>
      <w:r w:rsidR="008960B1" w:rsidRPr="003509C1">
        <w:rPr>
          <w:sz w:val="18"/>
          <w:szCs w:val="18"/>
        </w:rPr>
        <w:t xml:space="preserve"> </w:t>
      </w:r>
      <w:r w:rsidRPr="003509C1">
        <w:rPr>
          <w:sz w:val="18"/>
          <w:szCs w:val="18"/>
        </w:rPr>
        <w:t>12,550.00</w:t>
      </w:r>
      <w:proofErr w:type="gramEnd"/>
    </w:p>
    <w:p w14:paraId="55A4EE4D" w14:textId="77777777" w:rsidR="00A9204E" w:rsidRPr="003509C1" w:rsidRDefault="00A9204E" w:rsidP="00B20C46">
      <w:pPr>
        <w:pStyle w:val="Textoindependiente"/>
        <w:ind w:right="15"/>
        <w:jc w:val="both"/>
        <w:rPr>
          <w:sz w:val="18"/>
          <w:szCs w:val="18"/>
        </w:rPr>
      </w:pPr>
    </w:p>
    <w:p w14:paraId="3356EE7E" w14:textId="1C29392C" w:rsidR="00A9204E" w:rsidRPr="003509C1" w:rsidRDefault="000F1A89" w:rsidP="00B20C46">
      <w:pPr>
        <w:pStyle w:val="Textoindependiente"/>
        <w:ind w:right="15"/>
        <w:jc w:val="both"/>
        <w:rPr>
          <w:sz w:val="18"/>
          <w:szCs w:val="18"/>
        </w:rPr>
      </w:pPr>
      <w:r w:rsidRPr="003509C1">
        <w:rPr>
          <w:sz w:val="18"/>
          <w:szCs w:val="18"/>
        </w:rPr>
        <w:t xml:space="preserve">Cabe señalar que para determinar el costo se tomará en cuenta: </w:t>
      </w:r>
    </w:p>
    <w:p w14:paraId="29082E8B" w14:textId="77777777" w:rsidR="00A9204E" w:rsidRPr="003509C1" w:rsidRDefault="00A9204E" w:rsidP="00B20C46">
      <w:pPr>
        <w:pStyle w:val="Textoindependiente"/>
        <w:ind w:right="15"/>
        <w:jc w:val="both"/>
        <w:rPr>
          <w:sz w:val="18"/>
          <w:szCs w:val="18"/>
        </w:rPr>
      </w:pPr>
    </w:p>
    <w:p w14:paraId="39EE4B03" w14:textId="7482FD9C" w:rsidR="00A9204E" w:rsidRPr="003509C1" w:rsidRDefault="000F1A89" w:rsidP="00B20C46">
      <w:pPr>
        <w:pStyle w:val="Textoindependiente"/>
        <w:ind w:right="15"/>
        <w:jc w:val="both"/>
        <w:rPr>
          <w:sz w:val="18"/>
          <w:szCs w:val="18"/>
        </w:rPr>
      </w:pPr>
      <w:r w:rsidRPr="003509C1">
        <w:rPr>
          <w:sz w:val="18"/>
          <w:szCs w:val="18"/>
        </w:rPr>
        <w:t>En viviendas:</w:t>
      </w:r>
    </w:p>
    <w:p w14:paraId="4347035A" w14:textId="11E28200" w:rsidR="00A9204E" w:rsidRPr="003509C1" w:rsidRDefault="000F1A89" w:rsidP="00B20C46">
      <w:pPr>
        <w:pStyle w:val="Textoindependiente"/>
        <w:ind w:right="15"/>
        <w:jc w:val="both"/>
        <w:rPr>
          <w:sz w:val="18"/>
          <w:szCs w:val="18"/>
        </w:rPr>
      </w:pPr>
      <w:r w:rsidRPr="003509C1">
        <w:rPr>
          <w:sz w:val="18"/>
          <w:szCs w:val="18"/>
        </w:rPr>
        <w:t>La superficie m2 (tamaño)</w:t>
      </w:r>
      <w:r w:rsidR="008960B1" w:rsidRPr="003509C1">
        <w:rPr>
          <w:sz w:val="18"/>
          <w:szCs w:val="18"/>
        </w:rPr>
        <w:t>,</w:t>
      </w:r>
      <w:r w:rsidRPr="003509C1">
        <w:rPr>
          <w:sz w:val="18"/>
          <w:szCs w:val="18"/>
        </w:rPr>
        <w:t xml:space="preserve"> tipo de vivienda y construcción, número de servicios sanitarios</w:t>
      </w:r>
      <w:r w:rsidR="00963FD1" w:rsidRPr="003509C1">
        <w:rPr>
          <w:sz w:val="18"/>
          <w:szCs w:val="18"/>
        </w:rPr>
        <w:t xml:space="preserve"> </w:t>
      </w:r>
      <w:r w:rsidRPr="003509C1">
        <w:rPr>
          <w:sz w:val="18"/>
          <w:szCs w:val="18"/>
        </w:rPr>
        <w:t>(</w:t>
      </w:r>
      <w:r w:rsidR="00963FD1" w:rsidRPr="003509C1">
        <w:rPr>
          <w:sz w:val="18"/>
          <w:szCs w:val="18"/>
        </w:rPr>
        <w:t>W.C.</w:t>
      </w:r>
      <w:r w:rsidRPr="003509C1">
        <w:rPr>
          <w:sz w:val="18"/>
          <w:szCs w:val="18"/>
        </w:rPr>
        <w:t xml:space="preserve">, lavabo, </w:t>
      </w:r>
      <w:r w:rsidR="00963FD1" w:rsidRPr="003509C1">
        <w:rPr>
          <w:sz w:val="18"/>
          <w:szCs w:val="18"/>
        </w:rPr>
        <w:t xml:space="preserve">regadera, </w:t>
      </w:r>
      <w:r w:rsidRPr="003509C1">
        <w:rPr>
          <w:sz w:val="18"/>
          <w:szCs w:val="18"/>
        </w:rPr>
        <w:t xml:space="preserve">etc.), zona de ubicación. </w:t>
      </w:r>
    </w:p>
    <w:p w14:paraId="16587CBF" w14:textId="77777777" w:rsidR="00A9204E" w:rsidRPr="003509C1" w:rsidRDefault="00A9204E" w:rsidP="00B20C46">
      <w:pPr>
        <w:pStyle w:val="Textoindependiente"/>
        <w:ind w:right="15"/>
        <w:jc w:val="both"/>
        <w:rPr>
          <w:sz w:val="18"/>
          <w:szCs w:val="18"/>
        </w:rPr>
      </w:pPr>
    </w:p>
    <w:p w14:paraId="5BB67830" w14:textId="1B11DE87" w:rsidR="00A9204E" w:rsidRPr="003509C1" w:rsidRDefault="00963FD1" w:rsidP="00B20C46">
      <w:pPr>
        <w:pStyle w:val="Textoindependiente"/>
        <w:ind w:right="15"/>
        <w:jc w:val="both"/>
        <w:rPr>
          <w:sz w:val="18"/>
          <w:szCs w:val="18"/>
        </w:rPr>
      </w:pPr>
      <w:r w:rsidRPr="003509C1">
        <w:rPr>
          <w:sz w:val="18"/>
          <w:szCs w:val="18"/>
        </w:rPr>
        <w:t xml:space="preserve">     En comercios</w:t>
      </w:r>
      <w:r w:rsidR="000F1A89" w:rsidRPr="003509C1">
        <w:rPr>
          <w:sz w:val="18"/>
          <w:szCs w:val="18"/>
        </w:rPr>
        <w:t>:</w:t>
      </w:r>
    </w:p>
    <w:p w14:paraId="2CE90070" w14:textId="21B5BCCE" w:rsidR="00A9204E" w:rsidRPr="003509C1" w:rsidRDefault="00963FD1" w:rsidP="00B20C46">
      <w:pPr>
        <w:pStyle w:val="Textoindependiente"/>
        <w:ind w:right="15"/>
        <w:jc w:val="both"/>
        <w:rPr>
          <w:sz w:val="18"/>
          <w:szCs w:val="18"/>
        </w:rPr>
      </w:pPr>
      <w:r w:rsidRPr="003509C1">
        <w:rPr>
          <w:sz w:val="18"/>
          <w:szCs w:val="18"/>
        </w:rPr>
        <w:t xml:space="preserve">La </w:t>
      </w:r>
      <w:r w:rsidR="000F1A89" w:rsidRPr="003509C1">
        <w:rPr>
          <w:sz w:val="18"/>
          <w:szCs w:val="18"/>
        </w:rPr>
        <w:t xml:space="preserve">superficie m2 (tamaño), tipo </w:t>
      </w:r>
      <w:r w:rsidRPr="003509C1">
        <w:rPr>
          <w:sz w:val="18"/>
          <w:szCs w:val="18"/>
        </w:rPr>
        <w:t>construcción, zona de ubicación, número</w:t>
      </w:r>
      <w:r w:rsidR="000F1A89" w:rsidRPr="003509C1">
        <w:rPr>
          <w:sz w:val="18"/>
          <w:szCs w:val="18"/>
        </w:rPr>
        <w:t xml:space="preserve"> de servicios</w:t>
      </w:r>
      <w:r w:rsidRPr="003509C1">
        <w:rPr>
          <w:sz w:val="18"/>
          <w:szCs w:val="18"/>
        </w:rPr>
        <w:t xml:space="preserve"> </w:t>
      </w:r>
      <w:r w:rsidR="000F1A89" w:rsidRPr="003509C1">
        <w:rPr>
          <w:sz w:val="18"/>
          <w:szCs w:val="18"/>
        </w:rPr>
        <w:t>sanitarios (</w:t>
      </w:r>
      <w:r w:rsidRPr="003509C1">
        <w:rPr>
          <w:sz w:val="18"/>
          <w:szCs w:val="18"/>
        </w:rPr>
        <w:t>W.C.</w:t>
      </w:r>
      <w:r w:rsidR="000F1A89" w:rsidRPr="003509C1">
        <w:rPr>
          <w:sz w:val="18"/>
          <w:szCs w:val="18"/>
        </w:rPr>
        <w:t>, lavabo, etc.), giro del negocio etc.</w:t>
      </w:r>
    </w:p>
    <w:p w14:paraId="48C485F5" w14:textId="77777777" w:rsidR="00A9204E" w:rsidRPr="003509C1" w:rsidRDefault="00A9204E" w:rsidP="00B20C46">
      <w:pPr>
        <w:pStyle w:val="Textoindependiente"/>
        <w:shd w:val="clear" w:color="auto" w:fill="FFFFFF" w:themeFill="background1"/>
        <w:ind w:right="15"/>
        <w:jc w:val="both"/>
        <w:rPr>
          <w:sz w:val="18"/>
          <w:szCs w:val="18"/>
        </w:rPr>
      </w:pPr>
    </w:p>
    <w:p w14:paraId="64898CE9" w14:textId="77777777" w:rsidR="0017718D" w:rsidRPr="003509C1" w:rsidRDefault="0017718D" w:rsidP="00B20C46">
      <w:pPr>
        <w:pStyle w:val="Textoindependiente"/>
        <w:shd w:val="clear" w:color="auto" w:fill="FFFFFF" w:themeFill="background1"/>
        <w:ind w:right="15"/>
        <w:jc w:val="both"/>
        <w:rPr>
          <w:sz w:val="18"/>
          <w:szCs w:val="18"/>
        </w:rPr>
      </w:pPr>
      <w:r w:rsidRPr="003509C1">
        <w:rPr>
          <w:sz w:val="18"/>
          <w:szCs w:val="18"/>
        </w:rPr>
        <w:t>Las tarifas se actualizarán anualmente en el mes de enero con base al índice nacional de precios al consumidor y al comportamiento en el costo de los aparatos medidores.</w:t>
      </w:r>
    </w:p>
    <w:p w14:paraId="44821947" w14:textId="77777777" w:rsidR="008960B1" w:rsidRPr="003509C1" w:rsidRDefault="008960B1" w:rsidP="00B20C46">
      <w:pPr>
        <w:pStyle w:val="Textoindependiente"/>
        <w:ind w:right="15"/>
      </w:pPr>
    </w:p>
    <w:p w14:paraId="0F5DF050" w14:textId="263685EB" w:rsidR="00E553AD" w:rsidRPr="003509C1" w:rsidRDefault="00D9218D" w:rsidP="0048645E">
      <w:pPr>
        <w:tabs>
          <w:tab w:val="left" w:pos="2100"/>
        </w:tabs>
        <w:ind w:right="15"/>
        <w:rPr>
          <w:sz w:val="20"/>
        </w:rPr>
      </w:pPr>
      <w:r w:rsidRPr="003509C1">
        <w:rPr>
          <w:sz w:val="20"/>
        </w:rPr>
        <w:t xml:space="preserve">3.2. </w:t>
      </w:r>
      <w:r w:rsidR="00E10E62" w:rsidRPr="003509C1">
        <w:rPr>
          <w:sz w:val="20"/>
        </w:rPr>
        <w:t>APARATOS</w:t>
      </w:r>
      <w:r w:rsidR="00E10E62" w:rsidRPr="003509C1">
        <w:rPr>
          <w:spacing w:val="-3"/>
          <w:sz w:val="20"/>
        </w:rPr>
        <w:t xml:space="preserve"> </w:t>
      </w:r>
      <w:r w:rsidR="00E10E62" w:rsidRPr="003509C1">
        <w:rPr>
          <w:sz w:val="20"/>
        </w:rPr>
        <w:t>MEDIDORES</w:t>
      </w:r>
    </w:p>
    <w:p w14:paraId="21D8DB72" w14:textId="77777777" w:rsidR="00E553AD" w:rsidRPr="003509C1" w:rsidRDefault="00E553AD" w:rsidP="00B20C46">
      <w:pPr>
        <w:pStyle w:val="Textoindependiente"/>
        <w:ind w:right="15"/>
      </w:pPr>
    </w:p>
    <w:p w14:paraId="1767689A" w14:textId="77777777" w:rsidR="00E553AD" w:rsidRPr="003509C1" w:rsidRDefault="00E10E62" w:rsidP="00B20C46">
      <w:pPr>
        <w:pStyle w:val="Textoindependiente"/>
        <w:ind w:right="15"/>
        <w:rPr>
          <w:sz w:val="18"/>
          <w:szCs w:val="18"/>
        </w:rPr>
      </w:pPr>
      <w:r w:rsidRPr="003509C1">
        <w:rPr>
          <w:sz w:val="18"/>
          <w:szCs w:val="18"/>
        </w:rPr>
        <w:t>Dispositivo utilizado para cuantificar los consumos de agua potable, en las tomas de los usuarios: domésticos, comerciales, públicos e industriales.</w:t>
      </w:r>
    </w:p>
    <w:p w14:paraId="75249AA8" w14:textId="77777777" w:rsidR="00E553AD" w:rsidRPr="003509C1" w:rsidRDefault="00E553AD" w:rsidP="00B20C46">
      <w:pPr>
        <w:pStyle w:val="Textoindependiente"/>
        <w:ind w:right="15"/>
        <w:rPr>
          <w:sz w:val="18"/>
          <w:szCs w:val="18"/>
        </w:rPr>
      </w:pPr>
    </w:p>
    <w:p w14:paraId="184E2083" w14:textId="77777777" w:rsidR="00E553AD" w:rsidRPr="003509C1" w:rsidRDefault="00E10E62" w:rsidP="00B20C46">
      <w:pPr>
        <w:pStyle w:val="Textoindependiente"/>
        <w:ind w:right="15"/>
        <w:rPr>
          <w:sz w:val="18"/>
          <w:szCs w:val="18"/>
        </w:rPr>
      </w:pPr>
      <w:r w:rsidRPr="003509C1">
        <w:rPr>
          <w:sz w:val="18"/>
          <w:szCs w:val="18"/>
        </w:rPr>
        <w:t>El costo del aparato medidor ya instalado será de:</w:t>
      </w:r>
    </w:p>
    <w:p w14:paraId="0841F046" w14:textId="77777777" w:rsidR="00E553AD" w:rsidRPr="003509C1" w:rsidRDefault="00E553AD" w:rsidP="00B20C46">
      <w:pPr>
        <w:pStyle w:val="Textoindependiente"/>
        <w:spacing w:before="3"/>
        <w:ind w:right="15"/>
      </w:pPr>
    </w:p>
    <w:tbl>
      <w:tblPr>
        <w:tblW w:w="0" w:type="auto"/>
        <w:tblInd w:w="1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752"/>
        <w:gridCol w:w="3260"/>
      </w:tblGrid>
      <w:tr w:rsidR="00E553AD" w:rsidRPr="003509C1" w14:paraId="7CDB3FF4" w14:textId="77777777" w:rsidTr="008960B1">
        <w:trPr>
          <w:trHeight w:val="265"/>
        </w:trPr>
        <w:tc>
          <w:tcPr>
            <w:tcW w:w="3752" w:type="dxa"/>
            <w:tcBorders>
              <w:left w:val="single" w:sz="4" w:space="0" w:color="000000"/>
              <w:bottom w:val="single" w:sz="4" w:space="0" w:color="000000"/>
              <w:right w:val="single" w:sz="4" w:space="0" w:color="000000"/>
            </w:tcBorders>
            <w:shd w:val="clear" w:color="auto" w:fill="auto"/>
            <w:vAlign w:val="center"/>
          </w:tcPr>
          <w:p w14:paraId="64AB671F" w14:textId="77777777" w:rsidR="00E553AD" w:rsidRPr="003509C1" w:rsidRDefault="00E10E62" w:rsidP="00B20C46">
            <w:pPr>
              <w:pStyle w:val="TableParagraph"/>
              <w:spacing w:line="246" w:lineRule="exact"/>
              <w:ind w:right="15"/>
              <w:rPr>
                <w:b/>
                <w:sz w:val="18"/>
                <w:szCs w:val="18"/>
              </w:rPr>
            </w:pPr>
            <w:r w:rsidRPr="003509C1">
              <w:rPr>
                <w:b/>
                <w:sz w:val="18"/>
                <w:szCs w:val="18"/>
              </w:rPr>
              <w:t>DIÁMETRO DEL MEDIDOR</w:t>
            </w:r>
          </w:p>
        </w:tc>
        <w:tc>
          <w:tcPr>
            <w:tcW w:w="3260" w:type="dxa"/>
            <w:tcBorders>
              <w:left w:val="single" w:sz="4" w:space="0" w:color="000000"/>
              <w:bottom w:val="single" w:sz="4" w:space="0" w:color="000000"/>
              <w:right w:val="single" w:sz="4" w:space="0" w:color="000000"/>
            </w:tcBorders>
            <w:shd w:val="clear" w:color="auto" w:fill="auto"/>
            <w:vAlign w:val="center"/>
          </w:tcPr>
          <w:p w14:paraId="1EA00B39" w14:textId="77777777" w:rsidR="00E553AD" w:rsidRPr="003509C1" w:rsidRDefault="00E10E62" w:rsidP="00B20C46">
            <w:pPr>
              <w:pStyle w:val="TableParagraph"/>
              <w:spacing w:line="246" w:lineRule="exact"/>
              <w:ind w:right="15"/>
              <w:rPr>
                <w:b/>
                <w:sz w:val="18"/>
                <w:szCs w:val="18"/>
              </w:rPr>
            </w:pPr>
            <w:r w:rsidRPr="003509C1">
              <w:rPr>
                <w:b/>
                <w:sz w:val="18"/>
                <w:szCs w:val="18"/>
              </w:rPr>
              <w:t>COSTO UMA</w:t>
            </w:r>
          </w:p>
        </w:tc>
      </w:tr>
      <w:tr w:rsidR="00E553AD" w:rsidRPr="003509C1" w14:paraId="2A099CE5" w14:textId="77777777" w:rsidTr="008960B1">
        <w:trPr>
          <w:trHeight w:val="268"/>
        </w:trPr>
        <w:tc>
          <w:tcPr>
            <w:tcW w:w="3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160F7" w14:textId="77777777" w:rsidR="00E553AD" w:rsidRPr="003509C1" w:rsidRDefault="00E10E62" w:rsidP="00B20C46">
            <w:pPr>
              <w:pStyle w:val="TableParagraph"/>
              <w:spacing w:line="248" w:lineRule="exact"/>
              <w:ind w:right="15"/>
              <w:rPr>
                <w:sz w:val="18"/>
                <w:szCs w:val="18"/>
              </w:rPr>
            </w:pPr>
            <w:r w:rsidRPr="003509C1">
              <w:rPr>
                <w:sz w:val="18"/>
                <w:szCs w:val="18"/>
              </w:rPr>
              <w:t>½ “ DE DIÁMETRO</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197CE" w14:textId="1D34F170" w:rsidR="00E553AD" w:rsidRPr="003509C1" w:rsidRDefault="0050286C" w:rsidP="00B20C46">
            <w:pPr>
              <w:pStyle w:val="TableParagraph"/>
              <w:spacing w:line="248" w:lineRule="exact"/>
              <w:ind w:right="15"/>
              <w:rPr>
                <w:sz w:val="18"/>
                <w:szCs w:val="18"/>
              </w:rPr>
            </w:pPr>
            <w:r w:rsidRPr="003509C1">
              <w:rPr>
                <w:sz w:val="18"/>
                <w:szCs w:val="18"/>
              </w:rPr>
              <w:t>5.</w:t>
            </w:r>
            <w:r w:rsidR="00634FE2" w:rsidRPr="003509C1">
              <w:rPr>
                <w:sz w:val="18"/>
                <w:szCs w:val="18"/>
              </w:rPr>
              <w:t>90</w:t>
            </w:r>
          </w:p>
        </w:tc>
      </w:tr>
      <w:tr w:rsidR="00E553AD" w:rsidRPr="003509C1" w14:paraId="4B6ECB5A" w14:textId="77777777" w:rsidTr="008960B1">
        <w:trPr>
          <w:trHeight w:val="268"/>
        </w:trPr>
        <w:tc>
          <w:tcPr>
            <w:tcW w:w="3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4CC9D" w14:textId="77777777" w:rsidR="00E553AD" w:rsidRPr="003509C1" w:rsidRDefault="00E10E62" w:rsidP="00B20C46">
            <w:pPr>
              <w:pStyle w:val="TableParagraph"/>
              <w:spacing w:line="248" w:lineRule="exact"/>
              <w:ind w:right="15"/>
              <w:rPr>
                <w:sz w:val="18"/>
                <w:szCs w:val="18"/>
              </w:rPr>
            </w:pPr>
            <w:r w:rsidRPr="003509C1">
              <w:rPr>
                <w:sz w:val="18"/>
                <w:szCs w:val="18"/>
              </w:rPr>
              <w:t>¾ “ DE DIÁMETRO</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A918D" w14:textId="131F1993" w:rsidR="00E553AD" w:rsidRPr="003509C1" w:rsidRDefault="00CE303B" w:rsidP="00B20C46">
            <w:pPr>
              <w:pStyle w:val="TableParagraph"/>
              <w:ind w:right="15"/>
              <w:rPr>
                <w:sz w:val="18"/>
                <w:szCs w:val="18"/>
              </w:rPr>
            </w:pPr>
            <w:r w:rsidRPr="003509C1">
              <w:rPr>
                <w:sz w:val="18"/>
                <w:szCs w:val="18"/>
              </w:rPr>
              <w:t>11.</w:t>
            </w:r>
            <w:r w:rsidR="00634FE2" w:rsidRPr="003509C1">
              <w:rPr>
                <w:sz w:val="18"/>
                <w:szCs w:val="18"/>
              </w:rPr>
              <w:t>90</w:t>
            </w:r>
          </w:p>
        </w:tc>
      </w:tr>
      <w:tr w:rsidR="00E553AD" w:rsidRPr="003509C1" w14:paraId="75C76758" w14:textId="77777777" w:rsidTr="008960B1">
        <w:trPr>
          <w:trHeight w:val="266"/>
        </w:trPr>
        <w:tc>
          <w:tcPr>
            <w:tcW w:w="3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C22B8" w14:textId="77777777" w:rsidR="00E553AD" w:rsidRPr="003509C1" w:rsidRDefault="00E10E62" w:rsidP="00B20C46">
            <w:pPr>
              <w:pStyle w:val="TableParagraph"/>
              <w:spacing w:line="246" w:lineRule="exact"/>
              <w:ind w:right="15"/>
              <w:rPr>
                <w:sz w:val="18"/>
                <w:szCs w:val="18"/>
              </w:rPr>
            </w:pPr>
            <w:r w:rsidRPr="003509C1">
              <w:rPr>
                <w:sz w:val="18"/>
                <w:szCs w:val="18"/>
              </w:rPr>
              <w:t>1” DE DIÁMETRO</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CE3AE" w14:textId="2B24E59C" w:rsidR="00E553AD" w:rsidRPr="003509C1" w:rsidRDefault="00CE303B" w:rsidP="00B20C46">
            <w:pPr>
              <w:pStyle w:val="TableParagraph"/>
              <w:spacing w:line="246" w:lineRule="exact"/>
              <w:ind w:right="15"/>
              <w:rPr>
                <w:sz w:val="18"/>
                <w:szCs w:val="18"/>
              </w:rPr>
            </w:pPr>
            <w:r w:rsidRPr="003509C1">
              <w:rPr>
                <w:sz w:val="18"/>
                <w:szCs w:val="18"/>
              </w:rPr>
              <w:t>18.76</w:t>
            </w:r>
          </w:p>
        </w:tc>
      </w:tr>
      <w:tr w:rsidR="00E553AD" w:rsidRPr="003509C1" w14:paraId="0D16E098" w14:textId="77777777" w:rsidTr="008960B1">
        <w:trPr>
          <w:trHeight w:val="268"/>
        </w:trPr>
        <w:tc>
          <w:tcPr>
            <w:tcW w:w="37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492B3" w14:textId="77777777" w:rsidR="00E553AD" w:rsidRPr="003509C1" w:rsidRDefault="00E10E62" w:rsidP="00B20C46">
            <w:pPr>
              <w:pStyle w:val="TableParagraph"/>
              <w:spacing w:line="248" w:lineRule="exact"/>
              <w:ind w:right="15"/>
              <w:rPr>
                <w:sz w:val="18"/>
                <w:szCs w:val="18"/>
              </w:rPr>
            </w:pPr>
            <w:r w:rsidRPr="003509C1">
              <w:rPr>
                <w:sz w:val="18"/>
                <w:szCs w:val="18"/>
              </w:rPr>
              <w:t>1 ½” DE DIÁMETRO</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E76B" w14:textId="418956E8" w:rsidR="00E553AD" w:rsidRPr="003509C1" w:rsidRDefault="007C709D" w:rsidP="00B20C46">
            <w:pPr>
              <w:pStyle w:val="TableParagraph"/>
              <w:spacing w:line="248" w:lineRule="exact"/>
              <w:ind w:right="15"/>
              <w:rPr>
                <w:sz w:val="18"/>
                <w:szCs w:val="18"/>
              </w:rPr>
            </w:pPr>
            <w:r w:rsidRPr="003509C1">
              <w:rPr>
                <w:sz w:val="18"/>
                <w:szCs w:val="18"/>
              </w:rPr>
              <w:t>52.44</w:t>
            </w:r>
          </w:p>
        </w:tc>
      </w:tr>
      <w:tr w:rsidR="00E553AD" w:rsidRPr="003509C1" w14:paraId="3C766341" w14:textId="77777777" w:rsidTr="008960B1">
        <w:trPr>
          <w:trHeight w:val="273"/>
        </w:trPr>
        <w:tc>
          <w:tcPr>
            <w:tcW w:w="3752" w:type="dxa"/>
            <w:tcBorders>
              <w:top w:val="single" w:sz="4" w:space="0" w:color="000000"/>
              <w:left w:val="single" w:sz="4" w:space="0" w:color="000000"/>
              <w:right w:val="single" w:sz="4" w:space="0" w:color="000000"/>
            </w:tcBorders>
            <w:shd w:val="clear" w:color="auto" w:fill="auto"/>
            <w:vAlign w:val="center"/>
          </w:tcPr>
          <w:p w14:paraId="41B2F033" w14:textId="77777777" w:rsidR="00E553AD" w:rsidRPr="003509C1" w:rsidRDefault="00E10E62" w:rsidP="00B20C46">
            <w:pPr>
              <w:pStyle w:val="TableParagraph"/>
              <w:spacing w:line="250" w:lineRule="exact"/>
              <w:ind w:right="15"/>
              <w:rPr>
                <w:sz w:val="18"/>
                <w:szCs w:val="18"/>
              </w:rPr>
            </w:pPr>
            <w:r w:rsidRPr="003509C1">
              <w:rPr>
                <w:sz w:val="18"/>
                <w:szCs w:val="18"/>
              </w:rPr>
              <w:t>2” DE DIÁMETRO</w:t>
            </w:r>
          </w:p>
        </w:tc>
        <w:tc>
          <w:tcPr>
            <w:tcW w:w="3260" w:type="dxa"/>
            <w:tcBorders>
              <w:top w:val="single" w:sz="4" w:space="0" w:color="000000"/>
              <w:left w:val="single" w:sz="4" w:space="0" w:color="000000"/>
              <w:right w:val="single" w:sz="4" w:space="0" w:color="000000"/>
            </w:tcBorders>
            <w:shd w:val="clear" w:color="auto" w:fill="auto"/>
            <w:vAlign w:val="center"/>
          </w:tcPr>
          <w:p w14:paraId="08B5AB39" w14:textId="4CD7D5D3" w:rsidR="00E553AD" w:rsidRPr="003509C1" w:rsidRDefault="007C709D" w:rsidP="00B20C46">
            <w:pPr>
              <w:pStyle w:val="TableParagraph"/>
              <w:spacing w:line="250" w:lineRule="exact"/>
              <w:ind w:right="15"/>
              <w:rPr>
                <w:sz w:val="18"/>
                <w:szCs w:val="18"/>
              </w:rPr>
            </w:pPr>
            <w:r w:rsidRPr="003509C1">
              <w:rPr>
                <w:sz w:val="18"/>
                <w:szCs w:val="18"/>
              </w:rPr>
              <w:t>133.58</w:t>
            </w:r>
          </w:p>
        </w:tc>
      </w:tr>
      <w:tr w:rsidR="0050286C" w:rsidRPr="003509C1" w14:paraId="66470754" w14:textId="77777777" w:rsidTr="008960B1">
        <w:trPr>
          <w:trHeight w:val="273"/>
        </w:trPr>
        <w:tc>
          <w:tcPr>
            <w:tcW w:w="3752" w:type="dxa"/>
            <w:tcBorders>
              <w:top w:val="single" w:sz="4" w:space="0" w:color="000000"/>
              <w:left w:val="single" w:sz="4" w:space="0" w:color="000000"/>
              <w:bottom w:val="single" w:sz="6" w:space="0" w:color="000000"/>
              <w:right w:val="single" w:sz="4" w:space="0" w:color="000000"/>
            </w:tcBorders>
            <w:shd w:val="clear" w:color="auto" w:fill="auto"/>
            <w:vAlign w:val="center"/>
          </w:tcPr>
          <w:p w14:paraId="0D61B676" w14:textId="594998B9" w:rsidR="0050286C" w:rsidRPr="003509C1" w:rsidRDefault="00CE303B" w:rsidP="00B20C46">
            <w:pPr>
              <w:pStyle w:val="TableParagraph"/>
              <w:spacing w:line="250" w:lineRule="exact"/>
              <w:ind w:right="15"/>
              <w:rPr>
                <w:sz w:val="18"/>
                <w:szCs w:val="18"/>
              </w:rPr>
            </w:pPr>
            <w:r w:rsidRPr="003509C1">
              <w:rPr>
                <w:sz w:val="18"/>
                <w:szCs w:val="18"/>
              </w:rPr>
              <w:t>VÁLVULA</w:t>
            </w:r>
            <w:r w:rsidR="006C7994" w:rsidRPr="003509C1">
              <w:rPr>
                <w:sz w:val="18"/>
                <w:szCs w:val="18"/>
              </w:rPr>
              <w:t xml:space="preserve"> EXPULSORA</w:t>
            </w:r>
          </w:p>
        </w:tc>
        <w:tc>
          <w:tcPr>
            <w:tcW w:w="3260" w:type="dxa"/>
            <w:tcBorders>
              <w:top w:val="single" w:sz="4" w:space="0" w:color="000000"/>
              <w:left w:val="single" w:sz="4" w:space="0" w:color="000000"/>
              <w:bottom w:val="single" w:sz="6" w:space="0" w:color="000000"/>
              <w:right w:val="single" w:sz="4" w:space="0" w:color="000000"/>
            </w:tcBorders>
            <w:shd w:val="clear" w:color="auto" w:fill="auto"/>
            <w:vAlign w:val="center"/>
          </w:tcPr>
          <w:p w14:paraId="78A17D0B" w14:textId="268CFBC8" w:rsidR="0050286C" w:rsidRPr="003509C1" w:rsidRDefault="007C709D" w:rsidP="00B20C46">
            <w:pPr>
              <w:pStyle w:val="TableParagraph"/>
              <w:spacing w:line="250" w:lineRule="exact"/>
              <w:ind w:right="15"/>
              <w:rPr>
                <w:sz w:val="18"/>
                <w:szCs w:val="18"/>
              </w:rPr>
            </w:pPr>
            <w:r w:rsidRPr="003509C1">
              <w:rPr>
                <w:sz w:val="18"/>
                <w:szCs w:val="18"/>
              </w:rPr>
              <w:t>3.17</w:t>
            </w:r>
          </w:p>
        </w:tc>
      </w:tr>
    </w:tbl>
    <w:p w14:paraId="24CA7B46" w14:textId="77777777" w:rsidR="00E553AD" w:rsidRPr="003509C1" w:rsidRDefault="00E553AD" w:rsidP="00B20C46">
      <w:pPr>
        <w:pStyle w:val="Textoindependiente"/>
        <w:spacing w:before="8"/>
        <w:ind w:right="15"/>
        <w:rPr>
          <w:sz w:val="21"/>
        </w:rPr>
      </w:pPr>
    </w:p>
    <w:p w14:paraId="06E7EAEC" w14:textId="77777777" w:rsidR="00E553AD" w:rsidRPr="003509C1" w:rsidRDefault="00E10E62" w:rsidP="00B20C46">
      <w:pPr>
        <w:pStyle w:val="Textoindependiente"/>
        <w:ind w:right="15"/>
        <w:rPr>
          <w:sz w:val="18"/>
          <w:szCs w:val="18"/>
        </w:rPr>
      </w:pPr>
      <w:r w:rsidRPr="003509C1">
        <w:rPr>
          <w:sz w:val="18"/>
          <w:szCs w:val="18"/>
        </w:rPr>
        <w:t>Las tarifas se actualizarán anualmente en el mes de enero con base al índice nacional de precios al consumidor y al comportamiento en el costo de los aparatos medidores.</w:t>
      </w:r>
    </w:p>
    <w:p w14:paraId="2E08C2C7" w14:textId="77777777" w:rsidR="000F4ACD" w:rsidRPr="003509C1" w:rsidRDefault="000F4ACD" w:rsidP="00B20C46">
      <w:pPr>
        <w:pStyle w:val="Textoindependiente"/>
        <w:spacing w:before="11"/>
        <w:ind w:right="15"/>
        <w:rPr>
          <w:sz w:val="21"/>
        </w:rPr>
      </w:pPr>
    </w:p>
    <w:p w14:paraId="0FFFB99C" w14:textId="7ECE28C0" w:rsidR="005E2DDA" w:rsidRPr="003509C1" w:rsidRDefault="005E2DDA" w:rsidP="0048645E">
      <w:pPr>
        <w:tabs>
          <w:tab w:val="left" w:pos="2100"/>
        </w:tabs>
        <w:ind w:right="15"/>
        <w:rPr>
          <w:sz w:val="20"/>
          <w:szCs w:val="20"/>
        </w:rPr>
      </w:pPr>
      <w:r w:rsidRPr="003509C1">
        <w:rPr>
          <w:sz w:val="20"/>
          <w:szCs w:val="20"/>
        </w:rPr>
        <w:t>3.3. CAMBIO DE NOMBRE</w:t>
      </w:r>
    </w:p>
    <w:p w14:paraId="70ABE8EF" w14:textId="77777777" w:rsidR="00E553AD" w:rsidRPr="003509C1" w:rsidRDefault="00E553AD" w:rsidP="00B20C46">
      <w:pPr>
        <w:pStyle w:val="Textoindependiente"/>
        <w:ind w:right="15"/>
      </w:pPr>
    </w:p>
    <w:p w14:paraId="0E141E5A" w14:textId="77777777" w:rsidR="00E553AD" w:rsidRPr="003509C1" w:rsidRDefault="00E10E62" w:rsidP="00B20C46">
      <w:pPr>
        <w:pStyle w:val="Textoindependiente"/>
        <w:spacing w:before="1"/>
        <w:ind w:right="15"/>
        <w:jc w:val="both"/>
        <w:rPr>
          <w:sz w:val="18"/>
          <w:szCs w:val="18"/>
        </w:rPr>
      </w:pPr>
      <w:r w:rsidRPr="003509C1">
        <w:rPr>
          <w:sz w:val="18"/>
          <w:szCs w:val="18"/>
        </w:rPr>
        <w:t>Trámite que solicitan los usuarios para cambiar de nombre un contrato existente, a uno nuevo, acreditando con documentos el trámite a otro nombre o razón social.</w:t>
      </w:r>
    </w:p>
    <w:p w14:paraId="34DD0A2F" w14:textId="77777777" w:rsidR="00E553AD" w:rsidRPr="003509C1" w:rsidRDefault="00E553AD" w:rsidP="00B20C46">
      <w:pPr>
        <w:pStyle w:val="Textoindependiente"/>
        <w:spacing w:before="10"/>
        <w:ind w:right="15"/>
        <w:rPr>
          <w:sz w:val="18"/>
          <w:szCs w:val="18"/>
        </w:rPr>
      </w:pPr>
    </w:p>
    <w:p w14:paraId="1EDC7C5A" w14:textId="77777777" w:rsidR="00E553AD" w:rsidRPr="003509C1" w:rsidRDefault="00E10E62" w:rsidP="00B20C46">
      <w:pPr>
        <w:pStyle w:val="Textoindependiente"/>
        <w:spacing w:before="1"/>
        <w:ind w:right="15"/>
        <w:rPr>
          <w:sz w:val="18"/>
          <w:szCs w:val="18"/>
        </w:rPr>
      </w:pPr>
      <w:r w:rsidRPr="003509C1">
        <w:rPr>
          <w:sz w:val="18"/>
          <w:szCs w:val="18"/>
        </w:rPr>
        <w:t>El costo de este trámite es de:</w:t>
      </w:r>
    </w:p>
    <w:p w14:paraId="0B9B42EB" w14:textId="3D0CAA4D" w:rsidR="00E553AD" w:rsidRPr="003509C1" w:rsidRDefault="00E10E62" w:rsidP="00111605">
      <w:pPr>
        <w:pStyle w:val="Prrafodelista"/>
        <w:numPr>
          <w:ilvl w:val="0"/>
          <w:numId w:val="6"/>
        </w:numPr>
        <w:tabs>
          <w:tab w:val="left" w:pos="2698"/>
          <w:tab w:val="left" w:pos="4111"/>
        </w:tabs>
        <w:spacing w:before="1" w:line="252" w:lineRule="exact"/>
        <w:ind w:left="567" w:right="15"/>
        <w:rPr>
          <w:sz w:val="18"/>
          <w:szCs w:val="18"/>
        </w:rPr>
      </w:pPr>
      <w:r w:rsidRPr="003509C1">
        <w:rPr>
          <w:sz w:val="18"/>
          <w:szCs w:val="18"/>
        </w:rPr>
        <w:t>Contrato</w:t>
      </w:r>
      <w:r w:rsidRPr="003509C1">
        <w:rPr>
          <w:spacing w:val="-8"/>
          <w:sz w:val="18"/>
          <w:szCs w:val="18"/>
        </w:rPr>
        <w:t xml:space="preserve"> </w:t>
      </w:r>
      <w:r w:rsidRPr="003509C1">
        <w:rPr>
          <w:sz w:val="18"/>
          <w:szCs w:val="18"/>
        </w:rPr>
        <w:t>Doméstico</w:t>
      </w:r>
      <w:r w:rsidR="008960B1" w:rsidRPr="003509C1">
        <w:rPr>
          <w:sz w:val="18"/>
          <w:szCs w:val="18"/>
        </w:rPr>
        <w:tab/>
      </w:r>
      <w:r w:rsidRPr="003509C1">
        <w:rPr>
          <w:sz w:val="18"/>
          <w:szCs w:val="18"/>
        </w:rPr>
        <w:tab/>
      </w:r>
      <w:r w:rsidR="00D907D3" w:rsidRPr="003509C1">
        <w:rPr>
          <w:sz w:val="18"/>
          <w:szCs w:val="18"/>
        </w:rPr>
        <w:t>1.15</w:t>
      </w:r>
      <w:r w:rsidR="008B4108" w:rsidRPr="003509C1">
        <w:rPr>
          <w:sz w:val="18"/>
          <w:szCs w:val="18"/>
        </w:rPr>
        <w:t>10</w:t>
      </w:r>
      <w:r w:rsidR="00D907D3" w:rsidRPr="003509C1">
        <w:rPr>
          <w:sz w:val="18"/>
          <w:szCs w:val="18"/>
        </w:rPr>
        <w:t xml:space="preserve"> </w:t>
      </w:r>
      <w:r w:rsidRPr="003509C1">
        <w:rPr>
          <w:spacing w:val="-2"/>
          <w:sz w:val="18"/>
          <w:szCs w:val="18"/>
        </w:rPr>
        <w:t>UMA</w:t>
      </w:r>
    </w:p>
    <w:p w14:paraId="5E62EA04" w14:textId="29EE0F69" w:rsidR="00E553AD" w:rsidRPr="003509C1" w:rsidRDefault="00E10E62" w:rsidP="00111605">
      <w:pPr>
        <w:pStyle w:val="Prrafodelista"/>
        <w:numPr>
          <w:ilvl w:val="0"/>
          <w:numId w:val="6"/>
        </w:numPr>
        <w:tabs>
          <w:tab w:val="left" w:pos="2698"/>
          <w:tab w:val="left" w:pos="4111"/>
        </w:tabs>
        <w:spacing w:line="252" w:lineRule="exact"/>
        <w:ind w:left="567" w:right="15"/>
      </w:pPr>
      <w:r w:rsidRPr="003509C1">
        <w:rPr>
          <w:sz w:val="18"/>
          <w:szCs w:val="18"/>
        </w:rPr>
        <w:t>Contrato Comercial</w:t>
      </w:r>
      <w:r w:rsidRPr="003509C1">
        <w:rPr>
          <w:spacing w:val="-9"/>
          <w:sz w:val="18"/>
          <w:szCs w:val="18"/>
        </w:rPr>
        <w:t xml:space="preserve"> </w:t>
      </w:r>
      <w:r w:rsidRPr="003509C1">
        <w:rPr>
          <w:sz w:val="18"/>
          <w:szCs w:val="18"/>
        </w:rPr>
        <w:t>e</w:t>
      </w:r>
      <w:r w:rsidRPr="003509C1">
        <w:rPr>
          <w:spacing w:val="-4"/>
          <w:sz w:val="18"/>
          <w:szCs w:val="18"/>
        </w:rPr>
        <w:t xml:space="preserve"> </w:t>
      </w:r>
      <w:r w:rsidRPr="003509C1">
        <w:rPr>
          <w:sz w:val="18"/>
          <w:szCs w:val="18"/>
        </w:rPr>
        <w:t>Industrial</w:t>
      </w:r>
      <w:r w:rsidRPr="003509C1">
        <w:rPr>
          <w:sz w:val="18"/>
          <w:szCs w:val="18"/>
        </w:rPr>
        <w:tab/>
      </w:r>
      <w:r w:rsidR="00D907D3" w:rsidRPr="003509C1">
        <w:rPr>
          <w:sz w:val="18"/>
          <w:szCs w:val="18"/>
        </w:rPr>
        <w:t xml:space="preserve">1.4387 </w:t>
      </w:r>
      <w:r w:rsidRPr="003509C1">
        <w:rPr>
          <w:spacing w:val="-2"/>
          <w:sz w:val="18"/>
          <w:szCs w:val="18"/>
        </w:rPr>
        <w:t>UMA</w:t>
      </w:r>
    </w:p>
    <w:p w14:paraId="13B88195" w14:textId="77777777" w:rsidR="00E553AD" w:rsidRPr="003509C1" w:rsidRDefault="00E553AD" w:rsidP="00B20C46">
      <w:pPr>
        <w:pStyle w:val="Textoindependiente"/>
        <w:ind w:right="15"/>
      </w:pPr>
    </w:p>
    <w:p w14:paraId="46077226" w14:textId="0309FEBF" w:rsidR="005E2DDA" w:rsidRPr="003509C1" w:rsidRDefault="005E2DDA" w:rsidP="0048645E">
      <w:pPr>
        <w:pStyle w:val="Prrafodelista"/>
        <w:tabs>
          <w:tab w:val="left" w:pos="2100"/>
        </w:tabs>
        <w:ind w:left="0" w:right="15" w:firstLine="0"/>
        <w:rPr>
          <w:sz w:val="20"/>
        </w:rPr>
      </w:pPr>
      <w:r w:rsidRPr="003509C1">
        <w:rPr>
          <w:sz w:val="20"/>
        </w:rPr>
        <w:t>3.4. HABILITACIONES</w:t>
      </w:r>
    </w:p>
    <w:p w14:paraId="1F51D9D5" w14:textId="77777777" w:rsidR="00E553AD" w:rsidRPr="003509C1" w:rsidRDefault="00E553AD" w:rsidP="00B20C46">
      <w:pPr>
        <w:pStyle w:val="Textoindependiente"/>
        <w:spacing w:before="1"/>
        <w:ind w:right="15"/>
      </w:pPr>
    </w:p>
    <w:p w14:paraId="221E7F52" w14:textId="77777777" w:rsidR="00E553AD" w:rsidRPr="003509C1" w:rsidRDefault="00E10E62" w:rsidP="00B20C46">
      <w:pPr>
        <w:pStyle w:val="Textoindependiente"/>
        <w:ind w:right="15"/>
        <w:jc w:val="both"/>
        <w:rPr>
          <w:sz w:val="18"/>
          <w:szCs w:val="18"/>
        </w:rPr>
      </w:pPr>
      <w:r w:rsidRPr="003509C1">
        <w:rPr>
          <w:sz w:val="18"/>
          <w:szCs w:val="18"/>
        </w:rPr>
        <w:t>Trámite que solicitan los usuarios, para que se les habilite de nuevo el servicio de agua potable y alcantarillado, después de haber estado en receso.</w:t>
      </w:r>
    </w:p>
    <w:p w14:paraId="07073673" w14:textId="77777777" w:rsidR="00E553AD" w:rsidRPr="003509C1" w:rsidRDefault="00E553AD" w:rsidP="00B20C46">
      <w:pPr>
        <w:pStyle w:val="Textoindependiente"/>
        <w:spacing w:before="11"/>
        <w:ind w:right="15"/>
        <w:rPr>
          <w:sz w:val="18"/>
          <w:szCs w:val="18"/>
        </w:rPr>
      </w:pPr>
    </w:p>
    <w:p w14:paraId="3AC07C18" w14:textId="2CD1F4E7" w:rsidR="00E553AD" w:rsidRPr="003509C1" w:rsidRDefault="00E10E62" w:rsidP="00B20C46">
      <w:pPr>
        <w:pStyle w:val="Textoindependiente"/>
        <w:ind w:right="15"/>
        <w:rPr>
          <w:sz w:val="18"/>
          <w:szCs w:val="18"/>
        </w:rPr>
      </w:pPr>
      <w:r w:rsidRPr="003509C1">
        <w:rPr>
          <w:sz w:val="18"/>
          <w:szCs w:val="18"/>
        </w:rPr>
        <w:t>El costo de este trámite</w:t>
      </w:r>
      <w:r w:rsidRPr="003509C1">
        <w:rPr>
          <w:spacing w:val="-15"/>
          <w:sz w:val="18"/>
          <w:szCs w:val="18"/>
        </w:rPr>
        <w:t xml:space="preserve"> </w:t>
      </w:r>
      <w:r w:rsidRPr="003509C1">
        <w:rPr>
          <w:sz w:val="18"/>
          <w:szCs w:val="18"/>
        </w:rPr>
        <w:t>es</w:t>
      </w:r>
      <w:r w:rsidRPr="003509C1">
        <w:rPr>
          <w:spacing w:val="-4"/>
          <w:sz w:val="18"/>
          <w:szCs w:val="18"/>
        </w:rPr>
        <w:t xml:space="preserve"> </w:t>
      </w:r>
      <w:r w:rsidRPr="003509C1">
        <w:rPr>
          <w:sz w:val="18"/>
          <w:szCs w:val="18"/>
        </w:rPr>
        <w:t>de:</w:t>
      </w:r>
      <w:r w:rsidR="008960B1" w:rsidRPr="003509C1">
        <w:rPr>
          <w:sz w:val="18"/>
          <w:szCs w:val="18"/>
        </w:rPr>
        <w:tab/>
      </w:r>
      <w:r w:rsidR="008960B1" w:rsidRPr="003509C1">
        <w:rPr>
          <w:sz w:val="18"/>
          <w:szCs w:val="18"/>
        </w:rPr>
        <w:tab/>
        <w:t xml:space="preserve">          </w:t>
      </w:r>
      <w:r w:rsidR="00D907D3" w:rsidRPr="003509C1">
        <w:rPr>
          <w:sz w:val="18"/>
          <w:szCs w:val="18"/>
        </w:rPr>
        <w:t>1.4387</w:t>
      </w:r>
      <w:r w:rsidRPr="003509C1">
        <w:rPr>
          <w:sz w:val="18"/>
          <w:szCs w:val="18"/>
        </w:rPr>
        <w:t xml:space="preserve"> </w:t>
      </w:r>
      <w:r w:rsidRPr="003509C1">
        <w:rPr>
          <w:spacing w:val="-2"/>
          <w:sz w:val="18"/>
          <w:szCs w:val="18"/>
        </w:rPr>
        <w:t>UMA</w:t>
      </w:r>
    </w:p>
    <w:p w14:paraId="056585E8" w14:textId="77777777" w:rsidR="00E553AD" w:rsidRPr="003509C1" w:rsidRDefault="00E553AD" w:rsidP="00B20C46">
      <w:pPr>
        <w:pStyle w:val="Textoindependiente"/>
        <w:spacing w:before="1"/>
        <w:ind w:right="15"/>
      </w:pPr>
    </w:p>
    <w:p w14:paraId="35C55B62" w14:textId="6025AEAF" w:rsidR="005E2DDA" w:rsidRPr="003509C1" w:rsidRDefault="005E2DDA" w:rsidP="0048645E">
      <w:pPr>
        <w:pStyle w:val="Prrafodelista"/>
        <w:tabs>
          <w:tab w:val="left" w:pos="2100"/>
        </w:tabs>
        <w:ind w:left="0" w:right="15" w:firstLine="0"/>
        <w:rPr>
          <w:sz w:val="20"/>
        </w:rPr>
      </w:pPr>
      <w:r w:rsidRPr="003509C1">
        <w:rPr>
          <w:sz w:val="20"/>
        </w:rPr>
        <w:t>3.5. RECONEXIONES</w:t>
      </w:r>
    </w:p>
    <w:p w14:paraId="6F9A076F" w14:textId="77777777" w:rsidR="00E553AD" w:rsidRPr="003509C1" w:rsidRDefault="00E553AD" w:rsidP="00B20C46">
      <w:pPr>
        <w:pStyle w:val="Textoindependiente"/>
        <w:ind w:right="15"/>
      </w:pPr>
    </w:p>
    <w:p w14:paraId="031C2045" w14:textId="77777777" w:rsidR="00E553AD" w:rsidRPr="003509C1" w:rsidRDefault="00E10E62" w:rsidP="00B20C46">
      <w:pPr>
        <w:pStyle w:val="Textoindependiente"/>
        <w:ind w:right="15"/>
        <w:jc w:val="both"/>
        <w:rPr>
          <w:sz w:val="18"/>
          <w:szCs w:val="18"/>
        </w:rPr>
      </w:pPr>
      <w:r w:rsidRPr="003509C1">
        <w:rPr>
          <w:sz w:val="18"/>
          <w:szCs w:val="18"/>
        </w:rPr>
        <w:t>Trámite que solicitan los usuarios, para que se les reconecte el servicio de agua potable, después de haber sido cortado por adeudo.</w:t>
      </w:r>
    </w:p>
    <w:p w14:paraId="690E9CC1" w14:textId="77777777" w:rsidR="00E553AD" w:rsidRPr="003509C1" w:rsidRDefault="00E553AD" w:rsidP="00B20C46">
      <w:pPr>
        <w:pStyle w:val="Textoindependiente"/>
        <w:ind w:right="15"/>
        <w:rPr>
          <w:sz w:val="18"/>
          <w:szCs w:val="18"/>
        </w:rPr>
      </w:pPr>
    </w:p>
    <w:p w14:paraId="70A07FF7" w14:textId="77777777" w:rsidR="00E553AD" w:rsidRPr="003509C1" w:rsidRDefault="00E10E62" w:rsidP="00B20C46">
      <w:pPr>
        <w:pStyle w:val="Textoindependiente"/>
        <w:ind w:right="15"/>
        <w:rPr>
          <w:sz w:val="18"/>
          <w:szCs w:val="18"/>
        </w:rPr>
      </w:pPr>
      <w:r w:rsidRPr="003509C1">
        <w:rPr>
          <w:sz w:val="18"/>
          <w:szCs w:val="18"/>
        </w:rPr>
        <w:t>El costo de este servicio es de:</w:t>
      </w:r>
    </w:p>
    <w:p w14:paraId="11DCFB4E" w14:textId="4AEED99B" w:rsidR="00E553AD" w:rsidRPr="003509C1" w:rsidRDefault="00FA538E" w:rsidP="00111605">
      <w:pPr>
        <w:tabs>
          <w:tab w:val="left" w:pos="3402"/>
          <w:tab w:val="left" w:pos="5940"/>
        </w:tabs>
        <w:spacing w:line="252" w:lineRule="exact"/>
        <w:ind w:left="426" w:right="15" w:hanging="283"/>
        <w:rPr>
          <w:sz w:val="18"/>
          <w:szCs w:val="18"/>
        </w:rPr>
      </w:pPr>
      <w:r w:rsidRPr="003509C1">
        <w:rPr>
          <w:sz w:val="18"/>
          <w:szCs w:val="18"/>
        </w:rPr>
        <w:t xml:space="preserve">a)        </w:t>
      </w:r>
      <w:r w:rsidR="00E10E62" w:rsidRPr="003509C1">
        <w:rPr>
          <w:sz w:val="18"/>
          <w:szCs w:val="18"/>
        </w:rPr>
        <w:t>Por</w:t>
      </w:r>
      <w:r w:rsidR="00E10E62" w:rsidRPr="003509C1">
        <w:rPr>
          <w:spacing w:val="-3"/>
          <w:sz w:val="18"/>
          <w:szCs w:val="18"/>
        </w:rPr>
        <w:t xml:space="preserve"> </w:t>
      </w:r>
      <w:r w:rsidR="00E10E62" w:rsidRPr="003509C1">
        <w:rPr>
          <w:sz w:val="18"/>
          <w:szCs w:val="18"/>
        </w:rPr>
        <w:t>medidor</w:t>
      </w:r>
      <w:r w:rsidR="00E10E62" w:rsidRPr="003509C1">
        <w:rPr>
          <w:sz w:val="18"/>
          <w:szCs w:val="18"/>
        </w:rPr>
        <w:tab/>
      </w:r>
      <w:r w:rsidRPr="003509C1">
        <w:rPr>
          <w:sz w:val="18"/>
          <w:szCs w:val="18"/>
        </w:rPr>
        <w:t xml:space="preserve">             </w:t>
      </w:r>
      <w:r w:rsidR="00777AFE" w:rsidRPr="003509C1">
        <w:rPr>
          <w:sz w:val="18"/>
          <w:szCs w:val="18"/>
        </w:rPr>
        <w:t xml:space="preserve"> </w:t>
      </w:r>
      <w:r w:rsidR="00E10E62" w:rsidRPr="003509C1">
        <w:rPr>
          <w:spacing w:val="-3"/>
          <w:sz w:val="18"/>
          <w:szCs w:val="18"/>
        </w:rPr>
        <w:t>0.7101</w:t>
      </w:r>
      <w:r w:rsidR="00E10E62" w:rsidRPr="003509C1">
        <w:rPr>
          <w:spacing w:val="-4"/>
          <w:sz w:val="18"/>
          <w:szCs w:val="18"/>
        </w:rPr>
        <w:t xml:space="preserve"> </w:t>
      </w:r>
      <w:r w:rsidR="00E10E62" w:rsidRPr="003509C1">
        <w:rPr>
          <w:spacing w:val="-3"/>
          <w:sz w:val="18"/>
          <w:szCs w:val="18"/>
        </w:rPr>
        <w:t>UMA</w:t>
      </w:r>
    </w:p>
    <w:p w14:paraId="65A1A7B7" w14:textId="0DAD1FE2" w:rsidR="00E553AD" w:rsidRPr="003509C1" w:rsidRDefault="00FA538E" w:rsidP="00111605">
      <w:pPr>
        <w:pStyle w:val="Prrafodelista"/>
        <w:tabs>
          <w:tab w:val="left" w:pos="3402"/>
          <w:tab w:val="left" w:pos="5940"/>
        </w:tabs>
        <w:spacing w:line="252" w:lineRule="exact"/>
        <w:ind w:left="426" w:right="15" w:hanging="283"/>
        <w:rPr>
          <w:sz w:val="18"/>
          <w:szCs w:val="18"/>
        </w:rPr>
      </w:pPr>
      <w:r w:rsidRPr="003509C1">
        <w:rPr>
          <w:sz w:val="18"/>
          <w:szCs w:val="18"/>
        </w:rPr>
        <w:t xml:space="preserve">b)       </w:t>
      </w:r>
      <w:r w:rsidR="00E10E62" w:rsidRPr="003509C1">
        <w:rPr>
          <w:sz w:val="18"/>
          <w:szCs w:val="18"/>
        </w:rPr>
        <w:t>Por</w:t>
      </w:r>
      <w:r w:rsidR="00E10E62" w:rsidRPr="003509C1">
        <w:rPr>
          <w:spacing w:val="-1"/>
          <w:sz w:val="18"/>
          <w:szCs w:val="18"/>
        </w:rPr>
        <w:t xml:space="preserve"> </w:t>
      </w:r>
      <w:r w:rsidR="00E10E62" w:rsidRPr="003509C1">
        <w:rPr>
          <w:sz w:val="18"/>
          <w:szCs w:val="18"/>
        </w:rPr>
        <w:t>banqueta</w:t>
      </w:r>
      <w:r w:rsidR="00E10E62" w:rsidRPr="003509C1">
        <w:rPr>
          <w:sz w:val="18"/>
          <w:szCs w:val="18"/>
        </w:rPr>
        <w:tab/>
      </w:r>
      <w:r w:rsidRPr="003509C1">
        <w:rPr>
          <w:sz w:val="18"/>
          <w:szCs w:val="18"/>
        </w:rPr>
        <w:t xml:space="preserve">             </w:t>
      </w:r>
      <w:r w:rsidR="00777AFE" w:rsidRPr="003509C1">
        <w:rPr>
          <w:sz w:val="18"/>
          <w:szCs w:val="18"/>
        </w:rPr>
        <w:t xml:space="preserve"> </w:t>
      </w:r>
      <w:r w:rsidR="008B4108" w:rsidRPr="003509C1">
        <w:rPr>
          <w:sz w:val="18"/>
          <w:szCs w:val="18"/>
        </w:rPr>
        <w:t xml:space="preserve">1.3812 </w:t>
      </w:r>
      <w:r w:rsidR="00E10E62" w:rsidRPr="003509C1">
        <w:rPr>
          <w:spacing w:val="-2"/>
          <w:sz w:val="18"/>
          <w:szCs w:val="18"/>
        </w:rPr>
        <w:t>UMA</w:t>
      </w:r>
    </w:p>
    <w:p w14:paraId="3301C9AF" w14:textId="77777777" w:rsidR="00E553AD" w:rsidRPr="003509C1" w:rsidRDefault="00E553AD" w:rsidP="00B20C46">
      <w:pPr>
        <w:pStyle w:val="Textoindependiente"/>
        <w:spacing w:before="10"/>
        <w:ind w:right="15"/>
        <w:rPr>
          <w:sz w:val="11"/>
        </w:rPr>
      </w:pPr>
    </w:p>
    <w:p w14:paraId="20AB5016" w14:textId="6E7C2157" w:rsidR="005E2DDA" w:rsidRPr="003509C1" w:rsidRDefault="005E2DDA" w:rsidP="0048645E">
      <w:pPr>
        <w:pStyle w:val="Prrafodelista"/>
        <w:tabs>
          <w:tab w:val="left" w:pos="2100"/>
        </w:tabs>
        <w:ind w:left="0" w:right="15" w:firstLine="0"/>
        <w:rPr>
          <w:sz w:val="20"/>
        </w:rPr>
      </w:pPr>
      <w:r w:rsidRPr="003509C1">
        <w:rPr>
          <w:sz w:val="20"/>
        </w:rPr>
        <w:t>3.6. DESAZOLVES</w:t>
      </w:r>
    </w:p>
    <w:p w14:paraId="16999277" w14:textId="77777777" w:rsidR="00E553AD" w:rsidRPr="003509C1" w:rsidRDefault="00E553AD" w:rsidP="00B20C46">
      <w:pPr>
        <w:pStyle w:val="Textoindependiente"/>
        <w:ind w:right="15"/>
      </w:pPr>
    </w:p>
    <w:p w14:paraId="1C948A77" w14:textId="77777777" w:rsidR="00E553AD" w:rsidRPr="003509C1" w:rsidRDefault="00E10E62" w:rsidP="00B20C46">
      <w:pPr>
        <w:pStyle w:val="Textoindependiente"/>
        <w:ind w:right="15"/>
        <w:jc w:val="both"/>
        <w:rPr>
          <w:sz w:val="18"/>
          <w:szCs w:val="18"/>
        </w:rPr>
      </w:pPr>
      <w:r w:rsidRPr="003509C1">
        <w:rPr>
          <w:sz w:val="18"/>
          <w:szCs w:val="18"/>
        </w:rPr>
        <w:t>Trámite que solicita un usuario para desazolvar (limpiar de alguna obstrucción) las líneas de agua potable o alcantarillado en el interior del domicilio del usuario o en el registro sanitario del predio. El costo varía de acuerdo al trabajo que se tenga que realizar o al volumen que tenga que desazolvarse y se encuentra entre:</w:t>
      </w:r>
    </w:p>
    <w:p w14:paraId="33E364D3" w14:textId="77777777" w:rsidR="006C7994" w:rsidRPr="003509C1" w:rsidRDefault="006C7994" w:rsidP="00B20C46">
      <w:pPr>
        <w:pStyle w:val="Textoindependiente"/>
        <w:spacing w:before="3"/>
        <w:ind w:right="15"/>
      </w:pPr>
    </w:p>
    <w:tbl>
      <w:tblPr>
        <w:tblW w:w="0" w:type="auto"/>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37"/>
        <w:gridCol w:w="2977"/>
      </w:tblGrid>
      <w:tr w:rsidR="00E553AD" w:rsidRPr="003509C1" w14:paraId="0CAA5CE2" w14:textId="77777777" w:rsidTr="00777AFE">
        <w:trPr>
          <w:trHeight w:val="283"/>
        </w:trPr>
        <w:tc>
          <w:tcPr>
            <w:tcW w:w="6237" w:type="dxa"/>
            <w:tcBorders>
              <w:left w:val="single" w:sz="4" w:space="0" w:color="000000"/>
              <w:bottom w:val="single" w:sz="4" w:space="0" w:color="000000"/>
              <w:right w:val="single" w:sz="4" w:space="0" w:color="000000"/>
            </w:tcBorders>
            <w:shd w:val="clear" w:color="auto" w:fill="auto"/>
            <w:vAlign w:val="center"/>
          </w:tcPr>
          <w:p w14:paraId="1294DE04" w14:textId="77777777" w:rsidR="00E553AD" w:rsidRPr="003509C1" w:rsidRDefault="00E10E62" w:rsidP="00B20C46">
            <w:pPr>
              <w:pStyle w:val="TableParagraph"/>
              <w:spacing w:line="234" w:lineRule="exact"/>
              <w:ind w:right="15"/>
              <w:rPr>
                <w:sz w:val="18"/>
                <w:szCs w:val="18"/>
              </w:rPr>
            </w:pPr>
            <w:r w:rsidRPr="003509C1">
              <w:rPr>
                <w:sz w:val="18"/>
                <w:szCs w:val="18"/>
              </w:rPr>
              <w:t>CONCEPTO:</w:t>
            </w:r>
          </w:p>
        </w:tc>
        <w:tc>
          <w:tcPr>
            <w:tcW w:w="2977" w:type="dxa"/>
            <w:tcBorders>
              <w:left w:val="single" w:sz="4" w:space="0" w:color="000000"/>
              <w:bottom w:val="single" w:sz="4" w:space="0" w:color="000000"/>
              <w:right w:val="single" w:sz="4" w:space="0" w:color="000000"/>
            </w:tcBorders>
            <w:shd w:val="clear" w:color="auto" w:fill="auto"/>
            <w:vAlign w:val="center"/>
          </w:tcPr>
          <w:p w14:paraId="74160AD4" w14:textId="77777777" w:rsidR="00E553AD" w:rsidRPr="003509C1" w:rsidRDefault="00E10E62" w:rsidP="00B20C46">
            <w:pPr>
              <w:pStyle w:val="TableParagraph"/>
              <w:spacing w:line="234" w:lineRule="exact"/>
              <w:ind w:right="15"/>
              <w:rPr>
                <w:sz w:val="18"/>
                <w:szCs w:val="18"/>
              </w:rPr>
            </w:pPr>
            <w:r w:rsidRPr="003509C1">
              <w:rPr>
                <w:sz w:val="18"/>
                <w:szCs w:val="18"/>
              </w:rPr>
              <w:t>COSTO UMA</w:t>
            </w:r>
          </w:p>
        </w:tc>
      </w:tr>
      <w:tr w:rsidR="00E553AD" w:rsidRPr="003509C1" w14:paraId="10702D9B" w14:textId="77777777" w:rsidTr="00777AFE">
        <w:trPr>
          <w:trHeight w:val="283"/>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9F2EF" w14:textId="77777777" w:rsidR="00E553AD" w:rsidRPr="003509C1" w:rsidRDefault="00E10E62" w:rsidP="00B20C46">
            <w:pPr>
              <w:pStyle w:val="TableParagraph"/>
              <w:spacing w:line="250" w:lineRule="exact"/>
              <w:ind w:right="15"/>
              <w:rPr>
                <w:sz w:val="18"/>
                <w:szCs w:val="18"/>
              </w:rPr>
            </w:pPr>
            <w:r w:rsidRPr="003509C1">
              <w:rPr>
                <w:sz w:val="18"/>
                <w:szCs w:val="18"/>
              </w:rPr>
              <w:t>LIMPIEZA CON VARILLAS</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9BACD" w14:textId="45ACCC09" w:rsidR="00E553AD" w:rsidRPr="003509C1" w:rsidRDefault="004229C9" w:rsidP="00B20C46">
            <w:pPr>
              <w:pStyle w:val="TableParagraph"/>
              <w:spacing w:line="250" w:lineRule="exact"/>
              <w:ind w:right="15"/>
              <w:rPr>
                <w:sz w:val="18"/>
                <w:szCs w:val="18"/>
              </w:rPr>
            </w:pPr>
            <w:r w:rsidRPr="003509C1">
              <w:rPr>
                <w:sz w:val="18"/>
                <w:szCs w:val="18"/>
              </w:rPr>
              <w:t>2.00</w:t>
            </w:r>
          </w:p>
        </w:tc>
      </w:tr>
      <w:tr w:rsidR="00E553AD" w:rsidRPr="003509C1" w14:paraId="0BA34A4F" w14:textId="77777777" w:rsidTr="00777AFE">
        <w:trPr>
          <w:trHeight w:val="283"/>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252B3" w14:textId="77777777" w:rsidR="00E553AD" w:rsidRPr="003509C1" w:rsidRDefault="00E10E62" w:rsidP="00B20C46">
            <w:pPr>
              <w:pStyle w:val="TableParagraph"/>
              <w:spacing w:line="250" w:lineRule="exact"/>
              <w:ind w:right="15"/>
              <w:rPr>
                <w:sz w:val="18"/>
                <w:szCs w:val="18"/>
              </w:rPr>
            </w:pPr>
            <w:r w:rsidRPr="003509C1">
              <w:rPr>
                <w:sz w:val="18"/>
                <w:szCs w:val="18"/>
              </w:rPr>
              <w:t>LIMPIEZA CON HIDROJET</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B6A22" w14:textId="111C522F" w:rsidR="00E553AD" w:rsidRPr="003509C1" w:rsidRDefault="004229C9" w:rsidP="00B20C46">
            <w:pPr>
              <w:pStyle w:val="TableParagraph"/>
              <w:spacing w:line="250" w:lineRule="exact"/>
              <w:ind w:right="15"/>
              <w:rPr>
                <w:sz w:val="18"/>
                <w:szCs w:val="18"/>
              </w:rPr>
            </w:pPr>
            <w:r w:rsidRPr="003509C1">
              <w:rPr>
                <w:sz w:val="18"/>
                <w:szCs w:val="18"/>
              </w:rPr>
              <w:t>4.4263</w:t>
            </w:r>
          </w:p>
        </w:tc>
      </w:tr>
      <w:tr w:rsidR="00E553AD" w:rsidRPr="003509C1" w14:paraId="21EF9A83" w14:textId="77777777" w:rsidTr="00777AFE">
        <w:trPr>
          <w:trHeight w:val="283"/>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675C5" w14:textId="77777777" w:rsidR="00E553AD" w:rsidRPr="003509C1" w:rsidRDefault="00E10E62" w:rsidP="00B20C46">
            <w:pPr>
              <w:pStyle w:val="TableParagraph"/>
              <w:spacing w:line="242" w:lineRule="auto"/>
              <w:ind w:right="15"/>
              <w:rPr>
                <w:sz w:val="18"/>
                <w:szCs w:val="18"/>
              </w:rPr>
            </w:pPr>
            <w:r w:rsidRPr="003509C1">
              <w:rPr>
                <w:sz w:val="18"/>
                <w:szCs w:val="18"/>
              </w:rPr>
              <w:t>OTROS TRABAJOS EN CENTROS ESCOLARES PÚBLICOS (COMO</w:t>
            </w:r>
          </w:p>
          <w:p w14:paraId="7FC0BB76" w14:textId="77777777" w:rsidR="00E553AD" w:rsidRPr="003509C1" w:rsidRDefault="00E10E62" w:rsidP="00B20C46">
            <w:pPr>
              <w:pStyle w:val="TableParagraph"/>
              <w:spacing w:line="249" w:lineRule="exact"/>
              <w:ind w:right="15"/>
              <w:rPr>
                <w:sz w:val="18"/>
                <w:szCs w:val="18"/>
              </w:rPr>
            </w:pPr>
            <w:r w:rsidRPr="003509C1">
              <w:rPr>
                <w:sz w:val="18"/>
                <w:szCs w:val="18"/>
              </w:rPr>
              <w:t>GASTO DE RECUPERACIÓN)</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4A737" w14:textId="77777777" w:rsidR="00E553AD" w:rsidRPr="003509C1" w:rsidRDefault="00E10E62" w:rsidP="00B20C46">
            <w:pPr>
              <w:pStyle w:val="TableParagraph"/>
              <w:spacing w:line="242" w:lineRule="auto"/>
              <w:ind w:right="15"/>
              <w:rPr>
                <w:sz w:val="18"/>
                <w:szCs w:val="18"/>
              </w:rPr>
            </w:pPr>
            <w:r w:rsidRPr="003509C1">
              <w:rPr>
                <w:sz w:val="18"/>
                <w:szCs w:val="18"/>
              </w:rPr>
              <w:t>8.28 (POR VIAJE DEL EQUIPO).</w:t>
            </w:r>
          </w:p>
        </w:tc>
      </w:tr>
      <w:tr w:rsidR="00E553AD" w:rsidRPr="003509C1" w14:paraId="4CC58C9D" w14:textId="77777777" w:rsidTr="00777AFE">
        <w:trPr>
          <w:trHeight w:val="283"/>
        </w:trPr>
        <w:tc>
          <w:tcPr>
            <w:tcW w:w="6237" w:type="dxa"/>
            <w:tcBorders>
              <w:top w:val="single" w:sz="4" w:space="0" w:color="000000"/>
              <w:left w:val="single" w:sz="4" w:space="0" w:color="000000"/>
              <w:right w:val="single" w:sz="4" w:space="0" w:color="000000"/>
            </w:tcBorders>
            <w:shd w:val="clear" w:color="auto" w:fill="auto"/>
            <w:vAlign w:val="center"/>
          </w:tcPr>
          <w:p w14:paraId="0007498B" w14:textId="77777777" w:rsidR="00E553AD" w:rsidRPr="003509C1" w:rsidRDefault="00E10E62" w:rsidP="00B20C46">
            <w:pPr>
              <w:pStyle w:val="TableParagraph"/>
              <w:ind w:right="15"/>
              <w:rPr>
                <w:sz w:val="18"/>
                <w:szCs w:val="18"/>
              </w:rPr>
            </w:pPr>
            <w:r w:rsidRPr="003509C1">
              <w:rPr>
                <w:sz w:val="18"/>
                <w:szCs w:val="18"/>
              </w:rPr>
              <w:t>TRABAJO CON HIDROJET EN EMPRESAS COMERCIALES E INDUSTRIALES (EN FOSAS SÉPTICAS Y TRAMPAS DE GRASAS)</w:t>
            </w:r>
          </w:p>
        </w:tc>
        <w:tc>
          <w:tcPr>
            <w:tcW w:w="2977" w:type="dxa"/>
            <w:tcBorders>
              <w:top w:val="single" w:sz="4" w:space="0" w:color="000000"/>
              <w:left w:val="single" w:sz="4" w:space="0" w:color="000000"/>
              <w:right w:val="single" w:sz="4" w:space="0" w:color="000000"/>
            </w:tcBorders>
            <w:shd w:val="clear" w:color="auto" w:fill="auto"/>
            <w:vAlign w:val="center"/>
          </w:tcPr>
          <w:p w14:paraId="329D0495" w14:textId="0D2F00B4" w:rsidR="00E553AD" w:rsidRPr="003509C1" w:rsidRDefault="00E10E62" w:rsidP="0048645E">
            <w:pPr>
              <w:pStyle w:val="TableParagraph"/>
              <w:numPr>
                <w:ilvl w:val="1"/>
                <w:numId w:val="26"/>
              </w:numPr>
              <w:ind w:right="15"/>
              <w:rPr>
                <w:sz w:val="18"/>
                <w:szCs w:val="18"/>
              </w:rPr>
            </w:pPr>
            <w:r w:rsidRPr="003509C1">
              <w:rPr>
                <w:sz w:val="18"/>
                <w:szCs w:val="18"/>
              </w:rPr>
              <w:t>POR HORA DE TRABAJO)</w:t>
            </w:r>
          </w:p>
        </w:tc>
      </w:tr>
    </w:tbl>
    <w:p w14:paraId="51B04B42" w14:textId="77777777" w:rsidR="00E553AD" w:rsidRPr="003509C1" w:rsidRDefault="00E553AD" w:rsidP="00B20C46">
      <w:pPr>
        <w:pStyle w:val="Textoindependiente"/>
        <w:spacing w:before="8"/>
        <w:ind w:right="15"/>
        <w:rPr>
          <w:sz w:val="21"/>
        </w:rPr>
      </w:pPr>
    </w:p>
    <w:p w14:paraId="78E0E36A" w14:textId="77777777" w:rsidR="0048645E" w:rsidRPr="003509C1" w:rsidRDefault="00E10E62" w:rsidP="0048645E">
      <w:pPr>
        <w:pStyle w:val="Textoindependiente"/>
        <w:ind w:right="15"/>
        <w:jc w:val="both"/>
        <w:rPr>
          <w:sz w:val="18"/>
          <w:szCs w:val="18"/>
        </w:rPr>
      </w:pPr>
      <w:r w:rsidRPr="003509C1">
        <w:rPr>
          <w:sz w:val="18"/>
          <w:szCs w:val="18"/>
        </w:rPr>
        <w:t>Los costos se actualizarán anualmente en el mes de enero con base al índice nacional de precios al consumidor y al comportamiento en el costo de los insumos utilizados.</w:t>
      </w:r>
    </w:p>
    <w:p w14:paraId="0AC033DA" w14:textId="77777777" w:rsidR="0048645E" w:rsidRPr="003509C1" w:rsidRDefault="0048645E" w:rsidP="0048645E">
      <w:pPr>
        <w:pStyle w:val="Textoindependiente"/>
        <w:ind w:right="15"/>
        <w:jc w:val="both"/>
        <w:rPr>
          <w:sz w:val="20"/>
        </w:rPr>
      </w:pPr>
    </w:p>
    <w:p w14:paraId="5178F268" w14:textId="668155A9" w:rsidR="00F51A19" w:rsidRPr="003509C1" w:rsidRDefault="00F51A19" w:rsidP="0048645E">
      <w:pPr>
        <w:pStyle w:val="Textoindependiente"/>
        <w:ind w:right="15"/>
        <w:jc w:val="both"/>
        <w:rPr>
          <w:sz w:val="18"/>
          <w:szCs w:val="18"/>
        </w:rPr>
      </w:pPr>
      <w:r w:rsidRPr="003509C1">
        <w:rPr>
          <w:sz w:val="20"/>
        </w:rPr>
        <w:lastRenderedPageBreak/>
        <w:t>3.7. DUPLICADOS</w:t>
      </w:r>
    </w:p>
    <w:p w14:paraId="3E58884B" w14:textId="77777777" w:rsidR="00E553AD" w:rsidRPr="003509C1" w:rsidRDefault="00E553AD" w:rsidP="00B20C46">
      <w:pPr>
        <w:pStyle w:val="Textoindependiente"/>
        <w:ind w:right="15"/>
        <w:jc w:val="both"/>
        <w:rPr>
          <w:sz w:val="18"/>
          <w:szCs w:val="18"/>
        </w:rPr>
      </w:pPr>
    </w:p>
    <w:p w14:paraId="6571684E" w14:textId="77777777" w:rsidR="00E553AD" w:rsidRPr="003509C1" w:rsidRDefault="00E10E62" w:rsidP="00B20C46">
      <w:pPr>
        <w:pStyle w:val="Textoindependiente"/>
        <w:ind w:right="15"/>
        <w:jc w:val="both"/>
        <w:rPr>
          <w:sz w:val="18"/>
          <w:szCs w:val="18"/>
        </w:rPr>
      </w:pPr>
      <w:r w:rsidRPr="003509C1">
        <w:rPr>
          <w:sz w:val="18"/>
          <w:szCs w:val="18"/>
        </w:rPr>
        <w:t>Trámite que solicita el usuario, para que se le imprima un nuevo recibo de pago de su estado de cuenta en su contrato.</w:t>
      </w:r>
    </w:p>
    <w:p w14:paraId="4ABB67FB" w14:textId="77777777" w:rsidR="00E553AD" w:rsidRPr="003509C1" w:rsidRDefault="00E553AD" w:rsidP="00B20C46">
      <w:pPr>
        <w:pStyle w:val="Textoindependiente"/>
        <w:ind w:right="15"/>
        <w:jc w:val="both"/>
        <w:rPr>
          <w:sz w:val="18"/>
          <w:szCs w:val="18"/>
        </w:rPr>
      </w:pPr>
    </w:p>
    <w:p w14:paraId="1290D464" w14:textId="77777777" w:rsidR="00E553AD" w:rsidRPr="003509C1" w:rsidRDefault="00E10E62" w:rsidP="00B20C46">
      <w:pPr>
        <w:pStyle w:val="Textoindependiente"/>
        <w:ind w:right="15"/>
        <w:jc w:val="both"/>
        <w:rPr>
          <w:sz w:val="18"/>
          <w:szCs w:val="18"/>
        </w:rPr>
      </w:pPr>
      <w:r w:rsidRPr="003509C1">
        <w:rPr>
          <w:sz w:val="18"/>
          <w:szCs w:val="18"/>
        </w:rPr>
        <w:t>El costo por un duplicado de su estado de cuenta (recibo) es de 0.12 UMA</w:t>
      </w:r>
    </w:p>
    <w:p w14:paraId="5930A963" w14:textId="77777777" w:rsidR="00E553AD" w:rsidRPr="003509C1" w:rsidRDefault="00E553AD" w:rsidP="00B20C46">
      <w:pPr>
        <w:pStyle w:val="Textoindependiente"/>
        <w:ind w:right="15"/>
        <w:jc w:val="both"/>
        <w:rPr>
          <w:sz w:val="18"/>
          <w:szCs w:val="18"/>
        </w:rPr>
      </w:pPr>
    </w:p>
    <w:p w14:paraId="633E3C42" w14:textId="209A148B" w:rsidR="00F51A19" w:rsidRPr="003509C1" w:rsidRDefault="00F51A19" w:rsidP="0048645E">
      <w:pPr>
        <w:tabs>
          <w:tab w:val="left" w:pos="2100"/>
        </w:tabs>
        <w:ind w:right="15"/>
        <w:rPr>
          <w:sz w:val="20"/>
        </w:rPr>
      </w:pPr>
      <w:r w:rsidRPr="003509C1">
        <w:rPr>
          <w:sz w:val="20"/>
        </w:rPr>
        <w:t>3.8. COMISIONES POR CHEQUES DEVUELTOS</w:t>
      </w:r>
    </w:p>
    <w:p w14:paraId="1E4750D1" w14:textId="77777777" w:rsidR="00E553AD" w:rsidRPr="003509C1" w:rsidRDefault="00E553AD" w:rsidP="00B20C46">
      <w:pPr>
        <w:pStyle w:val="Textoindependiente"/>
        <w:ind w:right="15"/>
        <w:rPr>
          <w:sz w:val="18"/>
          <w:szCs w:val="18"/>
        </w:rPr>
      </w:pPr>
    </w:p>
    <w:p w14:paraId="30F42271" w14:textId="1A16678A" w:rsidR="00E553AD" w:rsidRPr="003509C1" w:rsidRDefault="00E10E62" w:rsidP="00B20C46">
      <w:pPr>
        <w:pStyle w:val="Textoindependiente"/>
        <w:ind w:right="15"/>
        <w:jc w:val="both"/>
        <w:rPr>
          <w:sz w:val="18"/>
          <w:szCs w:val="18"/>
        </w:rPr>
      </w:pPr>
      <w:r w:rsidRPr="003509C1">
        <w:rPr>
          <w:sz w:val="18"/>
          <w:szCs w:val="18"/>
        </w:rPr>
        <w:t>La comisión por la devolución de un cheque expedido a AMD, estará sujeta a</w:t>
      </w:r>
      <w:r w:rsidR="00F51A19" w:rsidRPr="003509C1">
        <w:rPr>
          <w:sz w:val="18"/>
          <w:szCs w:val="18"/>
        </w:rPr>
        <w:t>: El</w:t>
      </w:r>
      <w:r w:rsidRPr="003509C1">
        <w:rPr>
          <w:sz w:val="18"/>
          <w:szCs w:val="18"/>
        </w:rPr>
        <w:t xml:space="preserve"> librador de un cheque presentado en tiempo y no pagado, por causa imputable al propio librador, resarcirá al tenedor de daños y perjuicios que con ello le ocasione, dará lugar al cobro del monto del cheque </w:t>
      </w:r>
      <w:proofErr w:type="gramStart"/>
      <w:r w:rsidRPr="003509C1">
        <w:rPr>
          <w:sz w:val="18"/>
          <w:szCs w:val="18"/>
        </w:rPr>
        <w:t>y</w:t>
      </w:r>
      <w:proofErr w:type="gramEnd"/>
      <w:r w:rsidRPr="003509C1">
        <w:rPr>
          <w:sz w:val="18"/>
          <w:szCs w:val="18"/>
        </w:rPr>
        <w:t xml:space="preserve"> además, a una indemnización que será siempre del 20% del valor de</w:t>
      </w:r>
      <w:r w:rsidRPr="003509C1">
        <w:rPr>
          <w:spacing w:val="-4"/>
          <w:sz w:val="18"/>
          <w:szCs w:val="18"/>
        </w:rPr>
        <w:t xml:space="preserve"> </w:t>
      </w:r>
      <w:r w:rsidRPr="003509C1">
        <w:rPr>
          <w:sz w:val="18"/>
          <w:szCs w:val="18"/>
        </w:rPr>
        <w:t>éste.</w:t>
      </w:r>
    </w:p>
    <w:p w14:paraId="20DA0B97" w14:textId="21250A90" w:rsidR="00E553AD" w:rsidRPr="003509C1" w:rsidRDefault="00E553AD" w:rsidP="00B20C46">
      <w:pPr>
        <w:pStyle w:val="Textoindependiente"/>
        <w:spacing w:before="10"/>
        <w:ind w:right="15"/>
        <w:rPr>
          <w:sz w:val="18"/>
          <w:szCs w:val="18"/>
        </w:rPr>
      </w:pPr>
    </w:p>
    <w:p w14:paraId="7AC354E8" w14:textId="2C237B8A" w:rsidR="00031310" w:rsidRPr="003509C1" w:rsidRDefault="00031310" w:rsidP="0048645E">
      <w:pPr>
        <w:tabs>
          <w:tab w:val="left" w:pos="2100"/>
        </w:tabs>
        <w:ind w:right="15"/>
        <w:rPr>
          <w:sz w:val="20"/>
        </w:rPr>
      </w:pPr>
      <w:r w:rsidRPr="003509C1">
        <w:rPr>
          <w:sz w:val="20"/>
        </w:rPr>
        <w:t>3.9. VENTA DE AGUA EN PIPAS Y AGUA PURIFICADA EN GARRAFÓN</w:t>
      </w:r>
    </w:p>
    <w:p w14:paraId="12413171" w14:textId="77777777" w:rsidR="00777AFE" w:rsidRPr="003509C1" w:rsidRDefault="00777AFE" w:rsidP="00B20C46">
      <w:pPr>
        <w:pStyle w:val="Textoindependiente"/>
        <w:ind w:right="15"/>
        <w:jc w:val="both"/>
        <w:rPr>
          <w:sz w:val="18"/>
          <w:szCs w:val="18"/>
        </w:rPr>
      </w:pPr>
    </w:p>
    <w:p w14:paraId="55E89AFE" w14:textId="267B0DF6" w:rsidR="00E553AD" w:rsidRPr="003509C1" w:rsidRDefault="00E10E62" w:rsidP="00111605">
      <w:pPr>
        <w:pStyle w:val="Prrafodelista"/>
        <w:numPr>
          <w:ilvl w:val="0"/>
          <w:numId w:val="4"/>
        </w:numPr>
        <w:tabs>
          <w:tab w:val="left" w:pos="1260"/>
        </w:tabs>
        <w:ind w:left="426" w:right="15" w:hanging="426"/>
        <w:jc w:val="both"/>
        <w:rPr>
          <w:sz w:val="18"/>
          <w:szCs w:val="18"/>
        </w:rPr>
      </w:pPr>
      <w:r w:rsidRPr="003509C1">
        <w:rPr>
          <w:sz w:val="18"/>
          <w:szCs w:val="18"/>
        </w:rPr>
        <w:t>Costo por surtir agua potable en pipa en el domicilio del usuario que así lo solicite (dentro de la</w:t>
      </w:r>
      <w:r w:rsidRPr="003509C1">
        <w:rPr>
          <w:spacing w:val="-2"/>
          <w:sz w:val="18"/>
          <w:szCs w:val="18"/>
        </w:rPr>
        <w:t xml:space="preserve"> </w:t>
      </w:r>
      <w:r w:rsidRPr="003509C1">
        <w:rPr>
          <w:sz w:val="18"/>
          <w:szCs w:val="18"/>
        </w:rPr>
        <w:t>Ciudad).</w:t>
      </w:r>
    </w:p>
    <w:p w14:paraId="5FFFC334" w14:textId="082AD5A8" w:rsidR="00E553AD" w:rsidRPr="003509C1" w:rsidRDefault="00777AFE" w:rsidP="00111605">
      <w:pPr>
        <w:ind w:left="426" w:right="15" w:hanging="426"/>
        <w:jc w:val="both"/>
        <w:rPr>
          <w:sz w:val="18"/>
          <w:szCs w:val="18"/>
        </w:rPr>
      </w:pPr>
      <w:r w:rsidRPr="003509C1">
        <w:rPr>
          <w:sz w:val="18"/>
          <w:szCs w:val="18"/>
        </w:rPr>
        <w:t xml:space="preserve">I. El costo es de: 1.4042 </w:t>
      </w:r>
      <w:r w:rsidRPr="003509C1">
        <w:rPr>
          <w:spacing w:val="-2"/>
          <w:sz w:val="18"/>
          <w:szCs w:val="18"/>
        </w:rPr>
        <w:t xml:space="preserve">UMA </w:t>
      </w:r>
      <w:r w:rsidRPr="003509C1">
        <w:rPr>
          <w:sz w:val="18"/>
          <w:szCs w:val="18"/>
        </w:rPr>
        <w:t xml:space="preserve">por </w:t>
      </w:r>
      <w:r w:rsidRPr="003509C1">
        <w:rPr>
          <w:position w:val="2"/>
          <w:sz w:val="18"/>
          <w:szCs w:val="18"/>
        </w:rPr>
        <w:t>m</w:t>
      </w:r>
      <w:r w:rsidRPr="003509C1">
        <w:rPr>
          <w:position w:val="6"/>
          <w:sz w:val="18"/>
          <w:szCs w:val="18"/>
        </w:rPr>
        <w:t xml:space="preserve">3 </w:t>
      </w:r>
      <w:r w:rsidRPr="003509C1">
        <w:rPr>
          <w:sz w:val="18"/>
          <w:szCs w:val="18"/>
        </w:rPr>
        <w:t>de agua entregado en el domicilio.</w:t>
      </w:r>
    </w:p>
    <w:p w14:paraId="6A0958FC" w14:textId="03A7BDC7" w:rsidR="00777AFE" w:rsidRPr="003509C1" w:rsidRDefault="00777AFE" w:rsidP="00111605">
      <w:pPr>
        <w:ind w:left="426" w:right="15" w:hanging="426"/>
        <w:jc w:val="both"/>
        <w:rPr>
          <w:sz w:val="18"/>
          <w:szCs w:val="18"/>
        </w:rPr>
      </w:pPr>
    </w:p>
    <w:p w14:paraId="7FD0E1AB" w14:textId="51AA6B76" w:rsidR="00777AFE" w:rsidRPr="003509C1" w:rsidRDefault="00777AFE" w:rsidP="00111605">
      <w:pPr>
        <w:pStyle w:val="Prrafodelista"/>
        <w:numPr>
          <w:ilvl w:val="0"/>
          <w:numId w:val="4"/>
        </w:numPr>
        <w:tabs>
          <w:tab w:val="left" w:pos="1260"/>
        </w:tabs>
        <w:ind w:left="426" w:right="15" w:hanging="426"/>
        <w:jc w:val="both"/>
        <w:rPr>
          <w:sz w:val="18"/>
          <w:szCs w:val="18"/>
        </w:rPr>
      </w:pPr>
      <w:r w:rsidRPr="003509C1">
        <w:rPr>
          <w:sz w:val="18"/>
          <w:szCs w:val="18"/>
        </w:rPr>
        <w:t xml:space="preserve">El costo del garrafón de agua purificada abastecido por </w:t>
      </w:r>
      <w:r w:rsidRPr="003509C1">
        <w:rPr>
          <w:spacing w:val="-3"/>
          <w:sz w:val="18"/>
          <w:szCs w:val="18"/>
        </w:rPr>
        <w:t xml:space="preserve">AMD, </w:t>
      </w:r>
      <w:r w:rsidRPr="003509C1">
        <w:rPr>
          <w:sz w:val="18"/>
          <w:szCs w:val="18"/>
        </w:rPr>
        <w:t>será en el punto de venta en el que Organismo Operador tenga infraestructura; asimismo, los beneficiarios de este servicio serán aquellos usuarios con tarifa doméstica (servicio medido o cuota fija) que estén al corriente en el pago de los servicios y sin adeudo</w:t>
      </w:r>
      <w:r w:rsidRPr="003509C1">
        <w:rPr>
          <w:spacing w:val="-3"/>
          <w:sz w:val="18"/>
          <w:szCs w:val="18"/>
        </w:rPr>
        <w:t xml:space="preserve"> </w:t>
      </w:r>
      <w:r w:rsidRPr="003509C1">
        <w:rPr>
          <w:sz w:val="18"/>
          <w:szCs w:val="18"/>
        </w:rPr>
        <w:t>alguno.</w:t>
      </w:r>
    </w:p>
    <w:p w14:paraId="11E966CF" w14:textId="77777777" w:rsidR="00202825" w:rsidRPr="003509C1" w:rsidRDefault="00202825" w:rsidP="00B20C46">
      <w:pPr>
        <w:pStyle w:val="Prrafodelista"/>
        <w:tabs>
          <w:tab w:val="left" w:pos="1260"/>
        </w:tabs>
        <w:ind w:left="0" w:right="15" w:firstLine="0"/>
        <w:jc w:val="both"/>
        <w:rPr>
          <w:sz w:val="18"/>
          <w:szCs w:val="18"/>
        </w:rPr>
      </w:pPr>
    </w:p>
    <w:p w14:paraId="0B6E5BD4" w14:textId="68CCBA94" w:rsidR="00777AFE" w:rsidRPr="003509C1" w:rsidRDefault="00777AFE" w:rsidP="00B20C46">
      <w:pPr>
        <w:pStyle w:val="Textoindependiente"/>
        <w:tabs>
          <w:tab w:val="left" w:pos="1979"/>
        </w:tabs>
        <w:ind w:right="15"/>
        <w:jc w:val="both"/>
        <w:rPr>
          <w:sz w:val="18"/>
          <w:szCs w:val="18"/>
        </w:rPr>
      </w:pPr>
      <w:r w:rsidRPr="003509C1">
        <w:rPr>
          <w:sz w:val="18"/>
          <w:szCs w:val="18"/>
        </w:rPr>
        <w:t>I. El costo de recuperación del llenado del garrafón es de: 0.07 UMA, incluye lavado, desinfectado y líquido.</w:t>
      </w:r>
    </w:p>
    <w:p w14:paraId="552822EE" w14:textId="77777777" w:rsidR="00777AFE" w:rsidRPr="003509C1" w:rsidRDefault="00777AFE" w:rsidP="00B20C46">
      <w:pPr>
        <w:ind w:right="15"/>
        <w:jc w:val="both"/>
        <w:rPr>
          <w:sz w:val="18"/>
          <w:szCs w:val="18"/>
        </w:rPr>
      </w:pPr>
    </w:p>
    <w:p w14:paraId="0862F73A" w14:textId="28D134C5" w:rsidR="00C05C8E" w:rsidRPr="003509C1" w:rsidRDefault="00C05C8E" w:rsidP="00B20C46">
      <w:pPr>
        <w:tabs>
          <w:tab w:val="left" w:pos="2100"/>
        </w:tabs>
        <w:ind w:right="15"/>
        <w:rPr>
          <w:sz w:val="20"/>
        </w:rPr>
      </w:pPr>
      <w:r w:rsidRPr="003509C1">
        <w:rPr>
          <w:sz w:val="20"/>
        </w:rPr>
        <w:t xml:space="preserve"> 3.</w:t>
      </w:r>
      <w:r w:rsidR="004D5980" w:rsidRPr="003509C1">
        <w:rPr>
          <w:sz w:val="20"/>
        </w:rPr>
        <w:t>10</w:t>
      </w:r>
      <w:r w:rsidRPr="003509C1">
        <w:rPr>
          <w:sz w:val="20"/>
        </w:rPr>
        <w:t xml:space="preserve">. </w:t>
      </w:r>
      <w:r w:rsidR="004D5980" w:rsidRPr="003509C1">
        <w:rPr>
          <w:sz w:val="20"/>
        </w:rPr>
        <w:t>CARTAS DE NO ADEUDO</w:t>
      </w:r>
    </w:p>
    <w:p w14:paraId="10469BE6" w14:textId="77777777" w:rsidR="00C05C8E" w:rsidRPr="003509C1" w:rsidRDefault="00C05C8E" w:rsidP="00B20C46">
      <w:pPr>
        <w:pStyle w:val="Prrafodelista"/>
        <w:tabs>
          <w:tab w:val="left" w:pos="851"/>
        </w:tabs>
        <w:ind w:left="0" w:right="15" w:firstLine="0"/>
        <w:jc w:val="both"/>
        <w:rPr>
          <w:sz w:val="18"/>
          <w:szCs w:val="18"/>
        </w:rPr>
      </w:pPr>
    </w:p>
    <w:p w14:paraId="6CD954EA" w14:textId="73612CAD" w:rsidR="00296D85" w:rsidRPr="003509C1" w:rsidRDefault="00296D85" w:rsidP="00B20C46">
      <w:pPr>
        <w:pStyle w:val="Textoindependiente"/>
        <w:tabs>
          <w:tab w:val="left" w:pos="851"/>
        </w:tabs>
        <w:ind w:right="15"/>
        <w:jc w:val="both"/>
        <w:rPr>
          <w:sz w:val="18"/>
          <w:szCs w:val="18"/>
        </w:rPr>
      </w:pPr>
      <w:r w:rsidRPr="003509C1">
        <w:rPr>
          <w:sz w:val="18"/>
          <w:szCs w:val="18"/>
        </w:rPr>
        <w:t xml:space="preserve">Trámite </w:t>
      </w:r>
      <w:r w:rsidR="0093280B" w:rsidRPr="003509C1">
        <w:rPr>
          <w:sz w:val="18"/>
          <w:szCs w:val="18"/>
        </w:rPr>
        <w:t xml:space="preserve">Documento </w:t>
      </w:r>
      <w:r w:rsidRPr="003509C1">
        <w:rPr>
          <w:sz w:val="18"/>
          <w:szCs w:val="18"/>
        </w:rPr>
        <w:t>que solicita el usuario, para que se le entregue para algún trámite personal una carta de no adeudo con AMD, por los servicios que le presta</w:t>
      </w:r>
      <w:r w:rsidR="0093280B" w:rsidRPr="003509C1">
        <w:rPr>
          <w:sz w:val="18"/>
          <w:szCs w:val="18"/>
        </w:rPr>
        <w:t xml:space="preserve"> AMD</w:t>
      </w:r>
      <w:r w:rsidRPr="003509C1">
        <w:rPr>
          <w:sz w:val="18"/>
          <w:szCs w:val="18"/>
        </w:rPr>
        <w:t xml:space="preserve"> de agua potable, alcantarillado y saneamiento.</w:t>
      </w:r>
    </w:p>
    <w:p w14:paraId="689B9642" w14:textId="77777777" w:rsidR="00296D85" w:rsidRPr="003509C1" w:rsidRDefault="00296D85" w:rsidP="00B20C46">
      <w:pPr>
        <w:pStyle w:val="Textoindependiente"/>
        <w:tabs>
          <w:tab w:val="left" w:pos="851"/>
        </w:tabs>
        <w:ind w:right="15"/>
        <w:jc w:val="both"/>
        <w:rPr>
          <w:sz w:val="18"/>
          <w:szCs w:val="18"/>
        </w:rPr>
      </w:pPr>
    </w:p>
    <w:p w14:paraId="33E0488E" w14:textId="74136FDC" w:rsidR="00296D85" w:rsidRPr="003509C1" w:rsidRDefault="00296D85" w:rsidP="00B20C46">
      <w:pPr>
        <w:pStyle w:val="Textoindependiente"/>
        <w:tabs>
          <w:tab w:val="left" w:pos="851"/>
        </w:tabs>
        <w:ind w:right="15"/>
        <w:jc w:val="both"/>
        <w:rPr>
          <w:sz w:val="18"/>
          <w:szCs w:val="18"/>
        </w:rPr>
      </w:pPr>
      <w:r w:rsidRPr="003509C1">
        <w:rPr>
          <w:sz w:val="18"/>
          <w:szCs w:val="18"/>
        </w:rPr>
        <w:t>a) El costo por carta</w:t>
      </w:r>
      <w:r w:rsidR="0093280B" w:rsidRPr="003509C1">
        <w:rPr>
          <w:sz w:val="18"/>
          <w:szCs w:val="18"/>
        </w:rPr>
        <w:t xml:space="preserve"> </w:t>
      </w:r>
      <w:r w:rsidRPr="003509C1">
        <w:rPr>
          <w:sz w:val="18"/>
          <w:szCs w:val="18"/>
        </w:rPr>
        <w:t xml:space="preserve">de no adeudo es de: </w:t>
      </w:r>
      <w:r w:rsidR="0093280B" w:rsidRPr="003509C1">
        <w:rPr>
          <w:sz w:val="18"/>
          <w:szCs w:val="18"/>
        </w:rPr>
        <w:t xml:space="preserve">0.6906 </w:t>
      </w:r>
      <w:r w:rsidRPr="003509C1">
        <w:rPr>
          <w:sz w:val="18"/>
          <w:szCs w:val="18"/>
        </w:rPr>
        <w:t>UMA</w:t>
      </w:r>
    </w:p>
    <w:p w14:paraId="4EEE92D7" w14:textId="77777777" w:rsidR="0093280B" w:rsidRPr="003509C1" w:rsidRDefault="0093280B" w:rsidP="00B20C46">
      <w:pPr>
        <w:pStyle w:val="Textoindependiente"/>
        <w:tabs>
          <w:tab w:val="left" w:pos="851"/>
        </w:tabs>
        <w:ind w:right="15"/>
        <w:jc w:val="both"/>
        <w:rPr>
          <w:sz w:val="18"/>
          <w:szCs w:val="18"/>
        </w:rPr>
      </w:pPr>
    </w:p>
    <w:p w14:paraId="37C8BB34" w14:textId="7D48FCB4" w:rsidR="0093280B" w:rsidRPr="003509C1" w:rsidRDefault="004D5980" w:rsidP="00B20C46">
      <w:pPr>
        <w:pStyle w:val="Textoindependiente"/>
        <w:spacing w:before="1"/>
        <w:ind w:right="15"/>
      </w:pPr>
      <w:r w:rsidRPr="003509C1">
        <w:rPr>
          <w:sz w:val="20"/>
        </w:rPr>
        <w:t xml:space="preserve"> 3.11. REPOSICIÓN DE TOMA DE AGUA POTABLE</w:t>
      </w:r>
    </w:p>
    <w:p w14:paraId="790194A1" w14:textId="77777777" w:rsidR="00FE2314" w:rsidRPr="003509C1" w:rsidRDefault="00FE2314" w:rsidP="00B20C46">
      <w:pPr>
        <w:pStyle w:val="Textoindependiente"/>
        <w:ind w:right="15"/>
        <w:jc w:val="both"/>
        <w:rPr>
          <w:sz w:val="18"/>
          <w:szCs w:val="18"/>
        </w:rPr>
      </w:pPr>
    </w:p>
    <w:p w14:paraId="2AC284E5" w14:textId="28B74F79" w:rsidR="0093280B" w:rsidRPr="003509C1" w:rsidRDefault="0093280B" w:rsidP="00B20C46">
      <w:pPr>
        <w:pStyle w:val="Textoindependiente"/>
        <w:ind w:right="15"/>
        <w:jc w:val="both"/>
        <w:rPr>
          <w:sz w:val="18"/>
          <w:szCs w:val="18"/>
        </w:rPr>
      </w:pPr>
      <w:r w:rsidRPr="003509C1">
        <w:rPr>
          <w:sz w:val="18"/>
          <w:szCs w:val="18"/>
        </w:rPr>
        <w:t>Trámite que solicita un usuario, para que se le cambie su toma domiciliaria, por encontrarse en malas condiciones,</w:t>
      </w:r>
      <w:r w:rsidRPr="003509C1">
        <w:rPr>
          <w:color w:val="FF0000"/>
          <w:spacing w:val="47"/>
          <w:sz w:val="18"/>
          <w:szCs w:val="18"/>
          <w:lang w:val="es-MX"/>
        </w:rPr>
        <w:t xml:space="preserve"> </w:t>
      </w:r>
      <w:r w:rsidRPr="003509C1">
        <w:rPr>
          <w:sz w:val="18"/>
          <w:szCs w:val="18"/>
        </w:rPr>
        <w:t>así como cuando una toma en particular ya tiene más de tres reparaciones</w:t>
      </w:r>
      <w:r w:rsidR="008B171C" w:rsidRPr="003509C1">
        <w:rPr>
          <w:sz w:val="18"/>
          <w:szCs w:val="18"/>
        </w:rPr>
        <w:t>;</w:t>
      </w:r>
      <w:r w:rsidRPr="003509C1">
        <w:rPr>
          <w:sz w:val="18"/>
          <w:szCs w:val="18"/>
        </w:rPr>
        <w:t xml:space="preserve"> será responsabilidad del usuario efectuar el cambio de la misma, dicha toma podrá ser reparada por </w:t>
      </w:r>
      <w:r w:rsidR="008B171C" w:rsidRPr="003509C1">
        <w:rPr>
          <w:sz w:val="18"/>
          <w:szCs w:val="18"/>
        </w:rPr>
        <w:t xml:space="preserve">el </w:t>
      </w:r>
      <w:r w:rsidRPr="003509C1">
        <w:rPr>
          <w:sz w:val="18"/>
          <w:szCs w:val="18"/>
        </w:rPr>
        <w:t>personal de AMD con cargo a</w:t>
      </w:r>
      <w:r w:rsidR="008B171C" w:rsidRPr="003509C1">
        <w:rPr>
          <w:sz w:val="18"/>
          <w:szCs w:val="18"/>
        </w:rPr>
        <w:t>l</w:t>
      </w:r>
      <w:r w:rsidRPr="003509C1">
        <w:rPr>
          <w:sz w:val="18"/>
          <w:szCs w:val="18"/>
        </w:rPr>
        <w:t xml:space="preserve"> usuario</w:t>
      </w:r>
      <w:r w:rsidR="00A129EB" w:rsidRPr="003509C1">
        <w:rPr>
          <w:sz w:val="18"/>
          <w:szCs w:val="18"/>
        </w:rPr>
        <w:t xml:space="preserve"> en su recibo</w:t>
      </w:r>
      <w:r w:rsidRPr="003509C1">
        <w:rPr>
          <w:sz w:val="18"/>
          <w:szCs w:val="18"/>
        </w:rPr>
        <w:t>, para evitar que se siga presentado</w:t>
      </w:r>
      <w:r w:rsidRPr="003509C1">
        <w:rPr>
          <w:spacing w:val="-10"/>
          <w:sz w:val="18"/>
          <w:szCs w:val="18"/>
        </w:rPr>
        <w:t xml:space="preserve"> </w:t>
      </w:r>
      <w:r w:rsidRPr="003509C1">
        <w:rPr>
          <w:sz w:val="18"/>
          <w:szCs w:val="18"/>
        </w:rPr>
        <w:t>el</w:t>
      </w:r>
      <w:r w:rsidRPr="003509C1">
        <w:rPr>
          <w:spacing w:val="-12"/>
          <w:sz w:val="18"/>
          <w:szCs w:val="18"/>
        </w:rPr>
        <w:t xml:space="preserve"> </w:t>
      </w:r>
      <w:r w:rsidRPr="003509C1">
        <w:rPr>
          <w:sz w:val="18"/>
          <w:szCs w:val="18"/>
        </w:rPr>
        <w:t>desperfecto</w:t>
      </w:r>
      <w:r w:rsidRPr="003509C1">
        <w:rPr>
          <w:spacing w:val="-9"/>
          <w:sz w:val="18"/>
          <w:szCs w:val="18"/>
        </w:rPr>
        <w:t xml:space="preserve"> </w:t>
      </w:r>
      <w:r w:rsidRPr="003509C1">
        <w:rPr>
          <w:sz w:val="18"/>
          <w:szCs w:val="18"/>
        </w:rPr>
        <w:t>en</w:t>
      </w:r>
      <w:r w:rsidRPr="003509C1">
        <w:rPr>
          <w:spacing w:val="-12"/>
          <w:sz w:val="18"/>
          <w:szCs w:val="18"/>
        </w:rPr>
        <w:t xml:space="preserve"> </w:t>
      </w:r>
      <w:r w:rsidRPr="003509C1">
        <w:rPr>
          <w:sz w:val="18"/>
          <w:szCs w:val="18"/>
        </w:rPr>
        <w:t>la</w:t>
      </w:r>
      <w:r w:rsidRPr="003509C1">
        <w:rPr>
          <w:spacing w:val="-14"/>
          <w:sz w:val="18"/>
          <w:szCs w:val="18"/>
        </w:rPr>
        <w:t xml:space="preserve"> </w:t>
      </w:r>
      <w:r w:rsidRPr="003509C1">
        <w:rPr>
          <w:sz w:val="18"/>
          <w:szCs w:val="18"/>
        </w:rPr>
        <w:t>toma.</w:t>
      </w:r>
    </w:p>
    <w:p w14:paraId="03711837" w14:textId="77777777" w:rsidR="0093280B" w:rsidRPr="003509C1" w:rsidRDefault="0093280B" w:rsidP="00B20C46">
      <w:pPr>
        <w:pStyle w:val="Textoindependiente"/>
        <w:ind w:right="15"/>
        <w:jc w:val="both"/>
        <w:rPr>
          <w:sz w:val="18"/>
          <w:szCs w:val="18"/>
        </w:rPr>
      </w:pPr>
    </w:p>
    <w:p w14:paraId="24BAB359" w14:textId="490C0687" w:rsidR="0093280B" w:rsidRPr="003509C1" w:rsidRDefault="0093280B" w:rsidP="00B20C46">
      <w:pPr>
        <w:pStyle w:val="Textoindependiente"/>
        <w:ind w:right="15"/>
        <w:jc w:val="both"/>
        <w:rPr>
          <w:sz w:val="18"/>
          <w:szCs w:val="18"/>
        </w:rPr>
      </w:pPr>
      <w:r w:rsidRPr="003509C1">
        <w:rPr>
          <w:sz w:val="18"/>
          <w:szCs w:val="18"/>
        </w:rPr>
        <w:t xml:space="preserve">El costo depende de la longitud de la </w:t>
      </w:r>
      <w:r w:rsidR="000F4ACD" w:rsidRPr="003509C1">
        <w:rPr>
          <w:sz w:val="18"/>
          <w:szCs w:val="18"/>
        </w:rPr>
        <w:t>misma,</w:t>
      </w:r>
      <w:r w:rsidRPr="003509C1">
        <w:rPr>
          <w:sz w:val="18"/>
          <w:szCs w:val="18"/>
        </w:rPr>
        <w:t xml:space="preserve"> así com</w:t>
      </w:r>
      <w:r w:rsidR="008B171C" w:rsidRPr="003509C1">
        <w:rPr>
          <w:sz w:val="18"/>
          <w:szCs w:val="18"/>
        </w:rPr>
        <w:t xml:space="preserve">o de los materiales utilizados, </w:t>
      </w:r>
      <w:r w:rsidRPr="003509C1">
        <w:rPr>
          <w:sz w:val="18"/>
          <w:szCs w:val="18"/>
        </w:rPr>
        <w:t>si la toma es corta o larga, y se basa en:</w:t>
      </w:r>
    </w:p>
    <w:p w14:paraId="297F2E1B" w14:textId="6D6348E0" w:rsidR="0093280B" w:rsidRPr="003509C1" w:rsidRDefault="0093280B" w:rsidP="00111605">
      <w:pPr>
        <w:pStyle w:val="Prrafodelista"/>
        <w:numPr>
          <w:ilvl w:val="0"/>
          <w:numId w:val="3"/>
        </w:numPr>
        <w:tabs>
          <w:tab w:val="left" w:pos="1317"/>
          <w:tab w:val="left" w:pos="1318"/>
          <w:tab w:val="left" w:pos="5529"/>
        </w:tabs>
        <w:spacing w:line="252" w:lineRule="exact"/>
        <w:ind w:left="426" w:right="15" w:hanging="419"/>
        <w:jc w:val="both"/>
        <w:rPr>
          <w:sz w:val="18"/>
          <w:szCs w:val="18"/>
        </w:rPr>
      </w:pPr>
      <w:r w:rsidRPr="003509C1">
        <w:rPr>
          <w:sz w:val="18"/>
          <w:szCs w:val="18"/>
        </w:rPr>
        <w:t>Toma corta (hasta cuatro metros</w:t>
      </w:r>
      <w:r w:rsidRPr="003509C1">
        <w:rPr>
          <w:spacing w:val="-27"/>
          <w:sz w:val="18"/>
          <w:szCs w:val="18"/>
        </w:rPr>
        <w:t xml:space="preserve"> </w:t>
      </w:r>
      <w:r w:rsidRPr="003509C1">
        <w:rPr>
          <w:sz w:val="18"/>
          <w:szCs w:val="18"/>
        </w:rPr>
        <w:t>de</w:t>
      </w:r>
      <w:r w:rsidRPr="003509C1">
        <w:rPr>
          <w:spacing w:val="-4"/>
          <w:sz w:val="18"/>
          <w:szCs w:val="18"/>
        </w:rPr>
        <w:t xml:space="preserve"> </w:t>
      </w:r>
      <w:r w:rsidRPr="003509C1">
        <w:rPr>
          <w:sz w:val="18"/>
          <w:szCs w:val="18"/>
        </w:rPr>
        <w:t>longitud):</w:t>
      </w:r>
      <w:r w:rsidRPr="003509C1">
        <w:rPr>
          <w:sz w:val="18"/>
          <w:szCs w:val="18"/>
        </w:rPr>
        <w:tab/>
      </w:r>
      <w:r w:rsidR="008B171C" w:rsidRPr="003509C1">
        <w:rPr>
          <w:sz w:val="18"/>
          <w:szCs w:val="18"/>
        </w:rPr>
        <w:t xml:space="preserve">25 </w:t>
      </w:r>
      <w:r w:rsidRPr="003509C1">
        <w:rPr>
          <w:sz w:val="18"/>
          <w:szCs w:val="18"/>
        </w:rPr>
        <w:t xml:space="preserve">UMA   </w:t>
      </w:r>
    </w:p>
    <w:p w14:paraId="0F18944F" w14:textId="77777777" w:rsidR="0093280B" w:rsidRPr="003509C1" w:rsidRDefault="0093280B" w:rsidP="00111605">
      <w:pPr>
        <w:pStyle w:val="Prrafodelista"/>
        <w:numPr>
          <w:ilvl w:val="0"/>
          <w:numId w:val="3"/>
        </w:numPr>
        <w:tabs>
          <w:tab w:val="left" w:pos="1307"/>
          <w:tab w:val="left" w:pos="1308"/>
          <w:tab w:val="left" w:pos="5529"/>
        </w:tabs>
        <w:spacing w:line="252" w:lineRule="exact"/>
        <w:ind w:left="426" w:right="15" w:hanging="409"/>
        <w:jc w:val="both"/>
        <w:rPr>
          <w:sz w:val="18"/>
          <w:szCs w:val="18"/>
        </w:rPr>
      </w:pPr>
      <w:r w:rsidRPr="003509C1">
        <w:rPr>
          <w:sz w:val="18"/>
          <w:szCs w:val="18"/>
        </w:rPr>
        <w:t>Toma larga (más de cuatro metros y hasta</w:t>
      </w:r>
      <w:r w:rsidRPr="003509C1">
        <w:rPr>
          <w:spacing w:val="-28"/>
          <w:sz w:val="18"/>
          <w:szCs w:val="18"/>
        </w:rPr>
        <w:t xml:space="preserve"> </w:t>
      </w:r>
      <w:r w:rsidRPr="003509C1">
        <w:rPr>
          <w:sz w:val="18"/>
          <w:szCs w:val="18"/>
        </w:rPr>
        <w:t>12</w:t>
      </w:r>
      <w:r w:rsidRPr="003509C1">
        <w:rPr>
          <w:spacing w:val="-6"/>
          <w:sz w:val="18"/>
          <w:szCs w:val="18"/>
        </w:rPr>
        <w:t xml:space="preserve"> </w:t>
      </w:r>
      <w:r w:rsidRPr="003509C1">
        <w:rPr>
          <w:sz w:val="18"/>
          <w:szCs w:val="18"/>
        </w:rPr>
        <w:t>metros):</w:t>
      </w:r>
      <w:r w:rsidRPr="003509C1">
        <w:rPr>
          <w:sz w:val="18"/>
          <w:szCs w:val="18"/>
        </w:rPr>
        <w:tab/>
        <w:t>32.10</w:t>
      </w:r>
      <w:r w:rsidRPr="003509C1">
        <w:rPr>
          <w:spacing w:val="2"/>
          <w:sz w:val="18"/>
          <w:szCs w:val="18"/>
        </w:rPr>
        <w:t xml:space="preserve"> </w:t>
      </w:r>
      <w:r w:rsidRPr="003509C1">
        <w:rPr>
          <w:sz w:val="18"/>
          <w:szCs w:val="18"/>
        </w:rPr>
        <w:t xml:space="preserve">UMA </w:t>
      </w:r>
    </w:p>
    <w:p w14:paraId="3CFE4DA7" w14:textId="77777777" w:rsidR="0093280B" w:rsidRPr="003509C1" w:rsidRDefault="0093280B" w:rsidP="00B20C46">
      <w:pPr>
        <w:pStyle w:val="Textoindependiente"/>
        <w:ind w:right="15"/>
        <w:jc w:val="both"/>
        <w:rPr>
          <w:sz w:val="18"/>
          <w:szCs w:val="18"/>
        </w:rPr>
      </w:pPr>
    </w:p>
    <w:p w14:paraId="625912AB" w14:textId="77777777" w:rsidR="0093280B" w:rsidRPr="003509C1" w:rsidRDefault="0093280B" w:rsidP="00B20C46">
      <w:pPr>
        <w:pStyle w:val="Prrafodelista"/>
        <w:tabs>
          <w:tab w:val="left" w:pos="653"/>
        </w:tabs>
        <w:ind w:left="0" w:right="15" w:firstLine="0"/>
        <w:jc w:val="both"/>
        <w:rPr>
          <w:sz w:val="18"/>
          <w:szCs w:val="18"/>
        </w:rPr>
      </w:pPr>
      <w:r w:rsidRPr="003509C1">
        <w:rPr>
          <w:sz w:val="18"/>
          <w:szCs w:val="18"/>
        </w:rPr>
        <w:t xml:space="preserve">Las tarifas se actualizarán anualmente en el mes de enero con base al índice nacional de precios al consumidor y al comportamiento en el costo de los materiales usados. </w:t>
      </w:r>
    </w:p>
    <w:p w14:paraId="17B69665" w14:textId="77777777" w:rsidR="0093280B" w:rsidRPr="003509C1" w:rsidRDefault="0093280B" w:rsidP="00B20C46">
      <w:pPr>
        <w:pStyle w:val="Prrafodelista"/>
        <w:tabs>
          <w:tab w:val="left" w:pos="653"/>
        </w:tabs>
        <w:ind w:left="0" w:right="15" w:firstLine="0"/>
        <w:jc w:val="both"/>
        <w:rPr>
          <w:sz w:val="18"/>
          <w:szCs w:val="18"/>
        </w:rPr>
      </w:pPr>
    </w:p>
    <w:p w14:paraId="77D2945F" w14:textId="4582E9FA" w:rsidR="008B171C" w:rsidRPr="003509C1" w:rsidRDefault="002800FE" w:rsidP="00B20C46">
      <w:pPr>
        <w:pStyle w:val="Textoindependiente"/>
        <w:spacing w:before="1"/>
        <w:ind w:right="15"/>
        <w:rPr>
          <w:sz w:val="20"/>
        </w:rPr>
      </w:pPr>
      <w:r w:rsidRPr="003509C1">
        <w:rPr>
          <w:sz w:val="20"/>
        </w:rPr>
        <w:t>3.12.</w:t>
      </w:r>
      <w:r w:rsidR="008B171C" w:rsidRPr="003509C1">
        <w:rPr>
          <w:sz w:val="20"/>
        </w:rPr>
        <w:t xml:space="preserve"> REPOSICIÓN DE DESCARGA SANITARIA</w:t>
      </w:r>
    </w:p>
    <w:p w14:paraId="322E590E" w14:textId="77777777" w:rsidR="000129E7" w:rsidRPr="003509C1" w:rsidRDefault="000129E7" w:rsidP="00B20C46">
      <w:pPr>
        <w:pStyle w:val="Textoindependiente"/>
        <w:spacing w:before="1"/>
        <w:ind w:right="15"/>
      </w:pPr>
    </w:p>
    <w:p w14:paraId="7950D931" w14:textId="6A32DC5D" w:rsidR="00E553AD" w:rsidRPr="003509C1" w:rsidRDefault="0093280B" w:rsidP="00B20C46">
      <w:pPr>
        <w:pStyle w:val="Textoindependiente"/>
        <w:ind w:right="15"/>
        <w:jc w:val="both"/>
        <w:rPr>
          <w:sz w:val="18"/>
          <w:szCs w:val="18"/>
        </w:rPr>
      </w:pPr>
      <w:r w:rsidRPr="003509C1">
        <w:rPr>
          <w:sz w:val="18"/>
          <w:szCs w:val="18"/>
        </w:rPr>
        <w:t>Trámite que solicita un usuario para que se le cambie su descarga sanitaria en su domicilio, por encontrarse en malas</w:t>
      </w:r>
      <w:r w:rsidRPr="003509C1">
        <w:rPr>
          <w:spacing w:val="-43"/>
          <w:sz w:val="18"/>
          <w:szCs w:val="18"/>
        </w:rPr>
        <w:t xml:space="preserve"> </w:t>
      </w:r>
      <w:r w:rsidRPr="003509C1">
        <w:rPr>
          <w:sz w:val="18"/>
          <w:szCs w:val="18"/>
        </w:rPr>
        <w:t>condiciones.</w:t>
      </w:r>
    </w:p>
    <w:p w14:paraId="0B12472A" w14:textId="77777777" w:rsidR="00E553AD" w:rsidRPr="003509C1" w:rsidRDefault="00E553AD" w:rsidP="00B20C46">
      <w:pPr>
        <w:pStyle w:val="Textoindependiente"/>
        <w:spacing w:before="11"/>
        <w:ind w:right="15"/>
        <w:jc w:val="both"/>
        <w:rPr>
          <w:sz w:val="18"/>
          <w:szCs w:val="18"/>
        </w:rPr>
      </w:pPr>
    </w:p>
    <w:p w14:paraId="5740C05E" w14:textId="77777777" w:rsidR="00E553AD" w:rsidRPr="003509C1" w:rsidRDefault="00E10E62" w:rsidP="00B20C46">
      <w:pPr>
        <w:pStyle w:val="Textoindependiente"/>
        <w:ind w:right="15"/>
        <w:jc w:val="both"/>
        <w:rPr>
          <w:sz w:val="18"/>
          <w:szCs w:val="18"/>
        </w:rPr>
      </w:pPr>
      <w:r w:rsidRPr="003509C1">
        <w:rPr>
          <w:sz w:val="18"/>
          <w:szCs w:val="18"/>
        </w:rPr>
        <w:t>El costo depende de la longitud de la misma y se basa en:</w:t>
      </w:r>
    </w:p>
    <w:p w14:paraId="6A20B322" w14:textId="77777777" w:rsidR="00E553AD" w:rsidRPr="003509C1" w:rsidRDefault="00E553AD" w:rsidP="00B20C46">
      <w:pPr>
        <w:pStyle w:val="Textoindependiente"/>
        <w:spacing w:before="3"/>
        <w:ind w:right="15"/>
        <w:jc w:val="both"/>
        <w:rPr>
          <w:sz w:val="18"/>
          <w:szCs w:val="18"/>
        </w:rPr>
      </w:pPr>
    </w:p>
    <w:tbl>
      <w:tblPr>
        <w:tblW w:w="0" w:type="auto"/>
        <w:tblInd w:w="1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2"/>
        <w:gridCol w:w="3404"/>
      </w:tblGrid>
      <w:tr w:rsidR="00E553AD" w:rsidRPr="003509C1" w14:paraId="665A7C0E" w14:textId="77777777" w:rsidTr="000F4ACD">
        <w:trPr>
          <w:trHeight w:val="268"/>
        </w:trPr>
        <w:tc>
          <w:tcPr>
            <w:tcW w:w="3152" w:type="dxa"/>
            <w:shd w:val="clear" w:color="auto" w:fill="auto"/>
          </w:tcPr>
          <w:p w14:paraId="03850928" w14:textId="77777777" w:rsidR="00E553AD" w:rsidRPr="003509C1" w:rsidRDefault="00E10E62" w:rsidP="00B20C46">
            <w:pPr>
              <w:pStyle w:val="TableParagraph"/>
              <w:tabs>
                <w:tab w:val="left" w:pos="2506"/>
              </w:tabs>
              <w:spacing w:line="248" w:lineRule="exact"/>
              <w:ind w:right="15"/>
              <w:rPr>
                <w:b/>
                <w:sz w:val="18"/>
                <w:szCs w:val="18"/>
              </w:rPr>
            </w:pPr>
            <w:r w:rsidRPr="003509C1">
              <w:rPr>
                <w:b/>
                <w:sz w:val="18"/>
                <w:szCs w:val="18"/>
              </w:rPr>
              <w:t>DIÁMETRO</w:t>
            </w:r>
          </w:p>
        </w:tc>
        <w:tc>
          <w:tcPr>
            <w:tcW w:w="3404" w:type="dxa"/>
            <w:shd w:val="clear" w:color="auto" w:fill="auto"/>
          </w:tcPr>
          <w:p w14:paraId="21BCE2EE" w14:textId="77777777" w:rsidR="00E553AD" w:rsidRPr="003509C1" w:rsidRDefault="00E10E62" w:rsidP="00B20C46">
            <w:pPr>
              <w:pStyle w:val="TableParagraph"/>
              <w:tabs>
                <w:tab w:val="left" w:pos="2905"/>
              </w:tabs>
              <w:spacing w:line="248" w:lineRule="exact"/>
              <w:ind w:right="15"/>
              <w:rPr>
                <w:b/>
                <w:sz w:val="18"/>
                <w:szCs w:val="18"/>
              </w:rPr>
            </w:pPr>
            <w:r w:rsidRPr="003509C1">
              <w:rPr>
                <w:b/>
                <w:sz w:val="18"/>
                <w:szCs w:val="18"/>
              </w:rPr>
              <w:t>COSTO UMA</w:t>
            </w:r>
          </w:p>
        </w:tc>
      </w:tr>
      <w:tr w:rsidR="00E553AD" w:rsidRPr="003509C1" w14:paraId="53DA4E70" w14:textId="77777777" w:rsidTr="00CC2611">
        <w:trPr>
          <w:trHeight w:val="268"/>
        </w:trPr>
        <w:tc>
          <w:tcPr>
            <w:tcW w:w="3152" w:type="dxa"/>
            <w:shd w:val="clear" w:color="auto" w:fill="auto"/>
          </w:tcPr>
          <w:p w14:paraId="38561CBF" w14:textId="77777777" w:rsidR="00E553AD" w:rsidRPr="003509C1" w:rsidRDefault="00E10E62" w:rsidP="00B20C46">
            <w:pPr>
              <w:pStyle w:val="TableParagraph"/>
              <w:tabs>
                <w:tab w:val="left" w:pos="2506"/>
              </w:tabs>
              <w:spacing w:line="248" w:lineRule="exact"/>
              <w:ind w:right="15"/>
              <w:rPr>
                <w:sz w:val="18"/>
                <w:szCs w:val="18"/>
              </w:rPr>
            </w:pPr>
            <w:r w:rsidRPr="003509C1">
              <w:rPr>
                <w:sz w:val="18"/>
                <w:szCs w:val="18"/>
              </w:rPr>
              <w:t>6”</w:t>
            </w:r>
          </w:p>
        </w:tc>
        <w:tc>
          <w:tcPr>
            <w:tcW w:w="3404" w:type="dxa"/>
            <w:shd w:val="clear" w:color="auto" w:fill="auto"/>
          </w:tcPr>
          <w:p w14:paraId="5A99A84C" w14:textId="4A56F882" w:rsidR="00E553AD" w:rsidRPr="003509C1" w:rsidRDefault="008A2177" w:rsidP="00B20C46">
            <w:pPr>
              <w:pStyle w:val="TableParagraph"/>
              <w:tabs>
                <w:tab w:val="left" w:pos="2905"/>
              </w:tabs>
              <w:spacing w:line="248" w:lineRule="exact"/>
              <w:ind w:right="15"/>
              <w:rPr>
                <w:sz w:val="18"/>
                <w:szCs w:val="18"/>
              </w:rPr>
            </w:pPr>
            <w:r w:rsidRPr="003509C1">
              <w:rPr>
                <w:sz w:val="18"/>
                <w:szCs w:val="18"/>
              </w:rPr>
              <w:t>50</w:t>
            </w:r>
            <w:r w:rsidR="00372486" w:rsidRPr="003509C1">
              <w:rPr>
                <w:sz w:val="18"/>
                <w:szCs w:val="18"/>
              </w:rPr>
              <w:t>.26</w:t>
            </w:r>
          </w:p>
        </w:tc>
      </w:tr>
    </w:tbl>
    <w:p w14:paraId="79000EED" w14:textId="77777777" w:rsidR="00E553AD" w:rsidRPr="003509C1" w:rsidRDefault="00E553AD" w:rsidP="00B20C46">
      <w:pPr>
        <w:pStyle w:val="Textoindependiente"/>
        <w:spacing w:before="8"/>
        <w:ind w:right="15"/>
        <w:jc w:val="both"/>
        <w:rPr>
          <w:sz w:val="18"/>
          <w:szCs w:val="18"/>
        </w:rPr>
      </w:pPr>
    </w:p>
    <w:p w14:paraId="12499E0D" w14:textId="77777777" w:rsidR="00E553AD" w:rsidRPr="003509C1" w:rsidRDefault="00E10E62" w:rsidP="00B20C46">
      <w:pPr>
        <w:pStyle w:val="Textoindependiente"/>
        <w:ind w:right="15"/>
        <w:jc w:val="both"/>
        <w:rPr>
          <w:sz w:val="18"/>
          <w:szCs w:val="18"/>
        </w:rPr>
      </w:pPr>
      <w:r w:rsidRPr="003509C1">
        <w:rPr>
          <w:sz w:val="18"/>
          <w:szCs w:val="18"/>
        </w:rPr>
        <w:t>Las tarifas se actualizarán anualmente en el mes de enero con base al índice nacional de precios al consumidor y al comportamiento en el costo de los materiales usados.</w:t>
      </w:r>
    </w:p>
    <w:p w14:paraId="2D410741" w14:textId="77777777" w:rsidR="00E553AD" w:rsidRPr="003509C1" w:rsidRDefault="00E553AD" w:rsidP="00B20C46">
      <w:pPr>
        <w:pStyle w:val="Textoindependiente"/>
        <w:ind w:right="15"/>
        <w:rPr>
          <w:sz w:val="24"/>
        </w:rPr>
      </w:pPr>
    </w:p>
    <w:p w14:paraId="711855FE" w14:textId="5C03EB69" w:rsidR="002E2392" w:rsidRPr="003509C1" w:rsidRDefault="002E2392" w:rsidP="00B20C46">
      <w:pPr>
        <w:pStyle w:val="Textoindependiente"/>
        <w:spacing w:before="1"/>
        <w:ind w:right="15"/>
        <w:rPr>
          <w:sz w:val="20"/>
        </w:rPr>
      </w:pPr>
      <w:r w:rsidRPr="003509C1">
        <w:rPr>
          <w:sz w:val="20"/>
        </w:rPr>
        <w:t>3.13. INSCRIPCIÓN A LICITACIONES</w:t>
      </w:r>
    </w:p>
    <w:p w14:paraId="2256A337" w14:textId="77777777" w:rsidR="00E553AD" w:rsidRPr="003509C1" w:rsidRDefault="00E553AD" w:rsidP="00B20C46">
      <w:pPr>
        <w:pStyle w:val="Textoindependiente"/>
        <w:ind w:right="15"/>
        <w:jc w:val="both"/>
        <w:rPr>
          <w:sz w:val="18"/>
          <w:szCs w:val="18"/>
        </w:rPr>
      </w:pPr>
    </w:p>
    <w:p w14:paraId="70C042FA" w14:textId="77777777" w:rsidR="00E553AD" w:rsidRPr="003509C1" w:rsidRDefault="00E10E62" w:rsidP="00B20C46">
      <w:pPr>
        <w:pStyle w:val="Textoindependiente"/>
        <w:ind w:right="15"/>
        <w:jc w:val="both"/>
        <w:rPr>
          <w:sz w:val="18"/>
          <w:szCs w:val="18"/>
        </w:rPr>
      </w:pPr>
      <w:r w:rsidRPr="003509C1">
        <w:rPr>
          <w:sz w:val="18"/>
          <w:szCs w:val="18"/>
        </w:rPr>
        <w:lastRenderedPageBreak/>
        <w:t>Costo que tiene para inscribirse a participar a una licitación pública, para ejecutar obra pública de los diferentes programas de AMD, por parte de los interesados.</w:t>
      </w:r>
    </w:p>
    <w:p w14:paraId="1AD67466" w14:textId="77777777" w:rsidR="00E553AD" w:rsidRPr="003509C1" w:rsidRDefault="00E553AD" w:rsidP="00B20C46">
      <w:pPr>
        <w:pStyle w:val="Textoindependiente"/>
        <w:ind w:right="15"/>
        <w:jc w:val="both"/>
        <w:rPr>
          <w:sz w:val="18"/>
          <w:szCs w:val="18"/>
        </w:rPr>
      </w:pPr>
    </w:p>
    <w:p w14:paraId="303C1F08" w14:textId="1D6AF79C" w:rsidR="00E553AD" w:rsidRPr="003509C1" w:rsidRDefault="00E10E62" w:rsidP="00B20C46">
      <w:pPr>
        <w:pStyle w:val="Textoindependiente"/>
        <w:ind w:right="15"/>
        <w:jc w:val="both"/>
        <w:rPr>
          <w:sz w:val="18"/>
          <w:szCs w:val="18"/>
        </w:rPr>
      </w:pPr>
      <w:r w:rsidRPr="003509C1">
        <w:rPr>
          <w:sz w:val="18"/>
          <w:szCs w:val="18"/>
        </w:rPr>
        <w:t xml:space="preserve">El costo de inscripción es </w:t>
      </w:r>
      <w:r w:rsidR="002E2392" w:rsidRPr="003509C1">
        <w:rPr>
          <w:sz w:val="18"/>
          <w:szCs w:val="18"/>
        </w:rPr>
        <w:t>desde</w:t>
      </w:r>
      <w:r w:rsidR="00593AA2" w:rsidRPr="003509C1">
        <w:rPr>
          <w:sz w:val="18"/>
          <w:szCs w:val="18"/>
        </w:rPr>
        <w:t xml:space="preserve"> </w:t>
      </w:r>
      <w:r w:rsidR="008A2177" w:rsidRPr="003509C1">
        <w:rPr>
          <w:sz w:val="18"/>
          <w:szCs w:val="18"/>
        </w:rPr>
        <w:t>3</w:t>
      </w:r>
      <w:r w:rsidR="00593AA2" w:rsidRPr="003509C1">
        <w:rPr>
          <w:sz w:val="18"/>
          <w:szCs w:val="18"/>
        </w:rPr>
        <w:t>0 hasta</w:t>
      </w:r>
      <w:r w:rsidRPr="003509C1">
        <w:rPr>
          <w:sz w:val="18"/>
          <w:szCs w:val="18"/>
        </w:rPr>
        <w:t xml:space="preserve"> </w:t>
      </w:r>
      <w:r w:rsidR="008A2177" w:rsidRPr="003509C1">
        <w:rPr>
          <w:sz w:val="18"/>
          <w:szCs w:val="18"/>
        </w:rPr>
        <w:t>60</w:t>
      </w:r>
      <w:r w:rsidRPr="003509C1">
        <w:rPr>
          <w:sz w:val="18"/>
          <w:szCs w:val="18"/>
        </w:rPr>
        <w:t xml:space="preserve"> UMA</w:t>
      </w:r>
    </w:p>
    <w:p w14:paraId="0D7F55AB" w14:textId="77777777" w:rsidR="00E553AD" w:rsidRPr="003509C1" w:rsidRDefault="00E553AD" w:rsidP="00B20C46">
      <w:pPr>
        <w:pStyle w:val="Textoindependiente"/>
        <w:ind w:right="15"/>
        <w:jc w:val="both"/>
        <w:rPr>
          <w:sz w:val="18"/>
          <w:szCs w:val="18"/>
        </w:rPr>
      </w:pPr>
    </w:p>
    <w:p w14:paraId="5CF57B3A" w14:textId="27CBDB9F" w:rsidR="00517540" w:rsidRPr="003509C1" w:rsidRDefault="00517540" w:rsidP="00B20C46">
      <w:pPr>
        <w:pStyle w:val="Textoindependiente"/>
        <w:spacing w:before="1"/>
        <w:ind w:right="15"/>
        <w:rPr>
          <w:sz w:val="20"/>
        </w:rPr>
      </w:pPr>
      <w:r w:rsidRPr="003509C1">
        <w:rPr>
          <w:sz w:val="20"/>
        </w:rPr>
        <w:t>3.14. MANTENIMIENTO A MEDIDORES</w:t>
      </w:r>
    </w:p>
    <w:p w14:paraId="2EE5DA34" w14:textId="77777777" w:rsidR="00E553AD" w:rsidRPr="003509C1" w:rsidRDefault="00E553AD" w:rsidP="00B20C46">
      <w:pPr>
        <w:pStyle w:val="Textoindependiente"/>
        <w:ind w:right="15"/>
        <w:jc w:val="both"/>
        <w:rPr>
          <w:sz w:val="18"/>
          <w:szCs w:val="18"/>
        </w:rPr>
      </w:pPr>
    </w:p>
    <w:p w14:paraId="0DF82E8E" w14:textId="77777777" w:rsidR="00F04ED4" w:rsidRPr="003509C1" w:rsidRDefault="00E10E62" w:rsidP="00B20C46">
      <w:pPr>
        <w:pStyle w:val="Textoindependiente"/>
        <w:spacing w:before="1"/>
        <w:ind w:right="15"/>
        <w:jc w:val="both"/>
        <w:rPr>
          <w:sz w:val="18"/>
          <w:szCs w:val="18"/>
        </w:rPr>
      </w:pPr>
      <w:r w:rsidRPr="003509C1">
        <w:rPr>
          <w:sz w:val="18"/>
          <w:szCs w:val="18"/>
        </w:rPr>
        <w:t>Costo que se tiene, a solicitud del usuario, por arreglar o cambiar partes a medidores</w:t>
      </w:r>
      <w:r w:rsidR="00F04ED4" w:rsidRPr="003509C1">
        <w:rPr>
          <w:sz w:val="18"/>
          <w:szCs w:val="18"/>
        </w:rPr>
        <w:t xml:space="preserve"> </w:t>
      </w:r>
      <w:r w:rsidRPr="003509C1">
        <w:rPr>
          <w:sz w:val="18"/>
          <w:szCs w:val="18"/>
        </w:rPr>
        <w:t xml:space="preserve">dañados o descompuestos y que dependiendo del arreglo es el cobro. </w:t>
      </w:r>
    </w:p>
    <w:p w14:paraId="058FA395" w14:textId="77777777" w:rsidR="00F04ED4" w:rsidRPr="003509C1" w:rsidRDefault="00F04ED4" w:rsidP="00B20C46">
      <w:pPr>
        <w:pStyle w:val="Textoindependiente"/>
        <w:spacing w:before="1"/>
        <w:ind w:right="15"/>
        <w:jc w:val="both"/>
        <w:rPr>
          <w:sz w:val="18"/>
          <w:szCs w:val="18"/>
        </w:rPr>
      </w:pPr>
    </w:p>
    <w:p w14:paraId="6529B270" w14:textId="051EB197" w:rsidR="00E553AD" w:rsidRPr="003509C1" w:rsidRDefault="00E10E62" w:rsidP="00B20C46">
      <w:pPr>
        <w:pStyle w:val="Textoindependiente"/>
        <w:spacing w:before="1"/>
        <w:ind w:right="15"/>
        <w:jc w:val="both"/>
        <w:rPr>
          <w:sz w:val="18"/>
          <w:szCs w:val="18"/>
        </w:rPr>
      </w:pPr>
      <w:r w:rsidRPr="003509C1">
        <w:rPr>
          <w:sz w:val="18"/>
          <w:szCs w:val="18"/>
        </w:rPr>
        <w:t>El costo promedio de arreglo es de 1.7753 UMA</w:t>
      </w:r>
    </w:p>
    <w:p w14:paraId="0BAF4E1B" w14:textId="726827F4" w:rsidR="00E553AD" w:rsidRPr="003509C1" w:rsidRDefault="00E553AD" w:rsidP="00B20C46">
      <w:pPr>
        <w:pStyle w:val="Textoindependiente"/>
        <w:spacing w:before="4"/>
        <w:ind w:right="15"/>
        <w:jc w:val="both"/>
        <w:rPr>
          <w:sz w:val="18"/>
          <w:szCs w:val="18"/>
        </w:rPr>
      </w:pPr>
    </w:p>
    <w:p w14:paraId="728347AB" w14:textId="5D13FA42" w:rsidR="00F04ED4" w:rsidRPr="003509C1" w:rsidRDefault="00F04ED4" w:rsidP="00B20C46">
      <w:pPr>
        <w:pStyle w:val="Textoindependiente"/>
        <w:spacing w:before="1"/>
        <w:ind w:right="15"/>
      </w:pPr>
      <w:r w:rsidRPr="003509C1">
        <w:rPr>
          <w:sz w:val="20"/>
        </w:rPr>
        <w:t>3.15. MATERIAL DE PLOMERÍA</w:t>
      </w:r>
    </w:p>
    <w:p w14:paraId="3576FD93" w14:textId="77777777" w:rsidR="00E553AD" w:rsidRPr="003509C1" w:rsidRDefault="00E553AD" w:rsidP="00B20C46">
      <w:pPr>
        <w:pStyle w:val="Textoindependiente"/>
        <w:ind w:right="15"/>
        <w:jc w:val="both"/>
        <w:rPr>
          <w:sz w:val="18"/>
          <w:szCs w:val="18"/>
        </w:rPr>
      </w:pPr>
    </w:p>
    <w:p w14:paraId="30EAC67F" w14:textId="72520DE0" w:rsidR="00E553AD" w:rsidRPr="003509C1" w:rsidRDefault="00E10E62" w:rsidP="00B20C46">
      <w:pPr>
        <w:pStyle w:val="Textoindependiente"/>
        <w:ind w:right="15"/>
        <w:jc w:val="both"/>
        <w:rPr>
          <w:sz w:val="18"/>
          <w:szCs w:val="18"/>
        </w:rPr>
      </w:pPr>
      <w:r w:rsidRPr="003509C1">
        <w:rPr>
          <w:sz w:val="18"/>
          <w:szCs w:val="18"/>
        </w:rPr>
        <w:t>Cobro que se realiza a los usuarios, por el arreglo de tomas de agua potable, descarga de drenaje y cuadros de medidor y que AMD</w:t>
      </w:r>
      <w:r w:rsidR="00F54901" w:rsidRPr="003509C1">
        <w:rPr>
          <w:sz w:val="18"/>
          <w:szCs w:val="18"/>
        </w:rPr>
        <w:t xml:space="preserve"> </w:t>
      </w:r>
      <w:r w:rsidR="00441471" w:rsidRPr="003509C1">
        <w:rPr>
          <w:sz w:val="18"/>
          <w:szCs w:val="18"/>
        </w:rPr>
        <w:t>suministra</w:t>
      </w:r>
      <w:r w:rsidRPr="003509C1">
        <w:rPr>
          <w:sz w:val="18"/>
          <w:szCs w:val="18"/>
        </w:rPr>
        <w:t xml:space="preserve"> los d</w:t>
      </w:r>
      <w:r w:rsidR="00441471" w:rsidRPr="003509C1">
        <w:rPr>
          <w:sz w:val="18"/>
          <w:szCs w:val="18"/>
        </w:rPr>
        <w:t>i</w:t>
      </w:r>
      <w:r w:rsidR="00F54901" w:rsidRPr="003509C1">
        <w:rPr>
          <w:sz w:val="18"/>
          <w:szCs w:val="18"/>
        </w:rPr>
        <w:t xml:space="preserve">ferentes materiales a </w:t>
      </w:r>
      <w:r w:rsidR="003B6DF4" w:rsidRPr="003509C1">
        <w:rPr>
          <w:sz w:val="18"/>
          <w:szCs w:val="18"/>
        </w:rPr>
        <w:t>utilizar,</w:t>
      </w:r>
      <w:r w:rsidR="00F54901" w:rsidRPr="003509C1">
        <w:rPr>
          <w:sz w:val="18"/>
          <w:szCs w:val="18"/>
        </w:rPr>
        <w:t xml:space="preserve"> así como la</w:t>
      </w:r>
      <w:r w:rsidR="00441471" w:rsidRPr="003509C1">
        <w:rPr>
          <w:sz w:val="18"/>
          <w:szCs w:val="18"/>
        </w:rPr>
        <w:t xml:space="preserve"> mano de obra.</w:t>
      </w:r>
    </w:p>
    <w:p w14:paraId="39CDC4AA" w14:textId="77777777" w:rsidR="00E553AD" w:rsidRPr="003509C1" w:rsidRDefault="00E553AD" w:rsidP="00B20C46">
      <w:pPr>
        <w:pStyle w:val="Textoindependiente"/>
        <w:spacing w:before="11"/>
        <w:ind w:right="15"/>
        <w:jc w:val="both"/>
        <w:rPr>
          <w:sz w:val="18"/>
          <w:szCs w:val="18"/>
        </w:rPr>
      </w:pPr>
    </w:p>
    <w:p w14:paraId="25FE6F06" w14:textId="5A89507D" w:rsidR="00E553AD" w:rsidRPr="003509C1" w:rsidRDefault="00E10E62" w:rsidP="00B20C46">
      <w:pPr>
        <w:pStyle w:val="Textoindependiente"/>
        <w:ind w:right="15"/>
        <w:jc w:val="both"/>
        <w:rPr>
          <w:sz w:val="18"/>
          <w:szCs w:val="18"/>
        </w:rPr>
      </w:pPr>
      <w:r w:rsidRPr="003509C1">
        <w:rPr>
          <w:sz w:val="18"/>
          <w:szCs w:val="18"/>
        </w:rPr>
        <w:t>El costo mínimo de estos servicios es de 1.7753 UMA para e</w:t>
      </w:r>
      <w:r w:rsidR="00080B02" w:rsidRPr="003509C1">
        <w:rPr>
          <w:sz w:val="18"/>
          <w:szCs w:val="18"/>
        </w:rPr>
        <w:t>l arreglo de cuadro de medidor, e</w:t>
      </w:r>
      <w:r w:rsidRPr="003509C1">
        <w:rPr>
          <w:sz w:val="18"/>
          <w:szCs w:val="18"/>
        </w:rPr>
        <w:t>n los demás casos se estar</w:t>
      </w:r>
      <w:r w:rsidR="00F54901" w:rsidRPr="003509C1">
        <w:rPr>
          <w:sz w:val="18"/>
          <w:szCs w:val="18"/>
        </w:rPr>
        <w:t>á a las necesidades de material y a las horas hombre invertidas en dichos trabajos</w:t>
      </w:r>
      <w:r w:rsidR="008A2177" w:rsidRPr="003509C1">
        <w:rPr>
          <w:sz w:val="18"/>
          <w:szCs w:val="18"/>
        </w:rPr>
        <w:t xml:space="preserve"> no debiendo exceder de 10 UMA</w:t>
      </w:r>
    </w:p>
    <w:p w14:paraId="2CF5F4AD" w14:textId="77777777" w:rsidR="00E553AD" w:rsidRPr="003509C1" w:rsidRDefault="00E553AD" w:rsidP="00B20C46">
      <w:pPr>
        <w:pStyle w:val="Textoindependiente"/>
        <w:spacing w:before="11"/>
        <w:ind w:right="15"/>
        <w:jc w:val="both"/>
        <w:rPr>
          <w:sz w:val="18"/>
          <w:szCs w:val="18"/>
        </w:rPr>
      </w:pPr>
    </w:p>
    <w:p w14:paraId="735D7D8C" w14:textId="6862D0EA" w:rsidR="009B13F0" w:rsidRPr="003509C1" w:rsidRDefault="009B13F0" w:rsidP="00B20C46">
      <w:pPr>
        <w:pStyle w:val="Textoindependiente"/>
        <w:spacing w:before="1"/>
        <w:ind w:right="15"/>
        <w:rPr>
          <w:sz w:val="20"/>
        </w:rPr>
      </w:pPr>
      <w:r w:rsidRPr="003509C1">
        <w:rPr>
          <w:sz w:val="20"/>
        </w:rPr>
        <w:t>3.16. TARIFAS DE AGUA RESIDUAL Y AGUA RESIDUAL TRATADA</w:t>
      </w:r>
    </w:p>
    <w:p w14:paraId="68B233DA" w14:textId="77777777" w:rsidR="003B6DF4" w:rsidRPr="003509C1" w:rsidRDefault="003B6DF4" w:rsidP="00B20C46">
      <w:pPr>
        <w:pStyle w:val="Textoindependiente"/>
        <w:ind w:right="15"/>
        <w:jc w:val="both"/>
        <w:rPr>
          <w:sz w:val="18"/>
          <w:szCs w:val="18"/>
        </w:rPr>
      </w:pPr>
    </w:p>
    <w:p w14:paraId="1133756A" w14:textId="77777777" w:rsidR="003B6DF4" w:rsidRPr="003509C1" w:rsidRDefault="00E10E62" w:rsidP="00B20C46">
      <w:pPr>
        <w:pStyle w:val="Textoindependiente"/>
        <w:ind w:right="15"/>
        <w:jc w:val="both"/>
        <w:rPr>
          <w:sz w:val="18"/>
          <w:szCs w:val="18"/>
        </w:rPr>
      </w:pPr>
      <w:r w:rsidRPr="003509C1">
        <w:rPr>
          <w:sz w:val="18"/>
          <w:szCs w:val="18"/>
        </w:rPr>
        <w:t xml:space="preserve">El cobro de agua residual y agua residual tratada se hará conforme a las siguientes bases: </w:t>
      </w:r>
    </w:p>
    <w:p w14:paraId="273BA094" w14:textId="0E892BFD" w:rsidR="00E553AD" w:rsidRPr="003509C1" w:rsidRDefault="00E10E62" w:rsidP="00B20C46">
      <w:pPr>
        <w:pStyle w:val="Textoindependiente"/>
        <w:ind w:right="15"/>
        <w:jc w:val="both"/>
        <w:rPr>
          <w:sz w:val="18"/>
          <w:szCs w:val="18"/>
        </w:rPr>
      </w:pPr>
      <w:r w:rsidRPr="003509C1">
        <w:rPr>
          <w:sz w:val="18"/>
          <w:szCs w:val="18"/>
        </w:rPr>
        <w:t>1º.</w:t>
      </w:r>
      <w:r w:rsidRPr="003509C1">
        <w:rPr>
          <w:spacing w:val="52"/>
          <w:sz w:val="18"/>
          <w:szCs w:val="18"/>
        </w:rPr>
        <w:t xml:space="preserve"> </w:t>
      </w:r>
      <w:r w:rsidRPr="003509C1">
        <w:rPr>
          <w:sz w:val="18"/>
          <w:szCs w:val="18"/>
        </w:rPr>
        <w:t>Agua residual. El líquido de composición variada, resultante de cualquier uso</w:t>
      </w:r>
      <w:r w:rsidR="003B6DF4" w:rsidRPr="003509C1">
        <w:rPr>
          <w:sz w:val="18"/>
          <w:szCs w:val="18"/>
        </w:rPr>
        <w:t xml:space="preserve"> </w:t>
      </w:r>
      <w:r w:rsidRPr="003509C1">
        <w:rPr>
          <w:sz w:val="18"/>
          <w:szCs w:val="18"/>
        </w:rPr>
        <w:t>primario del agua por el cual haya sufrido la degradación de sus propiedades originales.</w:t>
      </w:r>
    </w:p>
    <w:p w14:paraId="3F694B86" w14:textId="77777777" w:rsidR="003B6DF4" w:rsidRPr="003509C1" w:rsidRDefault="003B6DF4" w:rsidP="00B20C46">
      <w:pPr>
        <w:pStyle w:val="Textoindependiente"/>
        <w:ind w:right="15"/>
        <w:jc w:val="both"/>
        <w:rPr>
          <w:sz w:val="18"/>
          <w:szCs w:val="18"/>
        </w:rPr>
      </w:pPr>
    </w:p>
    <w:p w14:paraId="7C28AE72" w14:textId="77777777" w:rsidR="003B6DF4" w:rsidRPr="003509C1" w:rsidRDefault="00E10E62" w:rsidP="00B20C46">
      <w:pPr>
        <w:pStyle w:val="Textoindependiente"/>
        <w:ind w:right="15"/>
        <w:jc w:val="both"/>
        <w:rPr>
          <w:sz w:val="18"/>
          <w:szCs w:val="18"/>
        </w:rPr>
      </w:pPr>
      <w:r w:rsidRPr="003509C1">
        <w:rPr>
          <w:position w:val="2"/>
          <w:sz w:val="18"/>
          <w:szCs w:val="18"/>
        </w:rPr>
        <w:t>En el Municipio de Durango la tarifa por m</w:t>
      </w:r>
      <w:r w:rsidRPr="003509C1">
        <w:rPr>
          <w:position w:val="6"/>
          <w:sz w:val="18"/>
          <w:szCs w:val="18"/>
        </w:rPr>
        <w:t xml:space="preserve">3 </w:t>
      </w:r>
      <w:r w:rsidRPr="003509C1">
        <w:rPr>
          <w:sz w:val="18"/>
          <w:szCs w:val="18"/>
        </w:rPr>
        <w:t xml:space="preserve">de agua residual será de 0.0077 UMA más IVA. </w:t>
      </w:r>
    </w:p>
    <w:p w14:paraId="51769B84" w14:textId="77777777" w:rsidR="003B6DF4" w:rsidRPr="003509C1" w:rsidRDefault="003B6DF4" w:rsidP="00B20C46">
      <w:pPr>
        <w:pStyle w:val="Textoindependiente"/>
        <w:ind w:right="15"/>
        <w:jc w:val="both"/>
        <w:rPr>
          <w:sz w:val="18"/>
          <w:szCs w:val="18"/>
        </w:rPr>
      </w:pPr>
    </w:p>
    <w:p w14:paraId="5BC16386" w14:textId="45831983" w:rsidR="00E553AD" w:rsidRPr="003509C1" w:rsidRDefault="00E10E62" w:rsidP="00B20C46">
      <w:pPr>
        <w:pStyle w:val="Textoindependiente"/>
        <w:ind w:right="15"/>
        <w:jc w:val="both"/>
        <w:rPr>
          <w:sz w:val="18"/>
          <w:szCs w:val="18"/>
        </w:rPr>
      </w:pPr>
      <w:r w:rsidRPr="003509C1">
        <w:rPr>
          <w:sz w:val="18"/>
          <w:szCs w:val="18"/>
        </w:rPr>
        <w:t>2º. Agua residual tratada. El líquido de composición variada, que proviene de un</w:t>
      </w:r>
      <w:r w:rsidR="003B6DF4" w:rsidRPr="003509C1">
        <w:rPr>
          <w:sz w:val="18"/>
          <w:szCs w:val="18"/>
        </w:rPr>
        <w:t xml:space="preserve"> </w:t>
      </w:r>
      <w:r w:rsidRPr="003509C1">
        <w:rPr>
          <w:sz w:val="18"/>
          <w:szCs w:val="18"/>
        </w:rPr>
        <w:t>conjunto de operaciones y procesos de tratamiento a los cuales es sometida el agua residual, para reducir sus cargas contaminantes.</w:t>
      </w:r>
    </w:p>
    <w:p w14:paraId="2513F52E" w14:textId="77777777" w:rsidR="00E553AD" w:rsidRPr="003509C1" w:rsidRDefault="00E553AD" w:rsidP="00B20C46">
      <w:pPr>
        <w:pStyle w:val="Textoindependiente"/>
        <w:ind w:right="15"/>
        <w:jc w:val="both"/>
        <w:rPr>
          <w:sz w:val="18"/>
          <w:szCs w:val="18"/>
        </w:rPr>
      </w:pPr>
    </w:p>
    <w:p w14:paraId="09B1B5F6" w14:textId="77777777" w:rsidR="00E553AD" w:rsidRPr="003509C1" w:rsidRDefault="00E10E62" w:rsidP="00B20C46">
      <w:pPr>
        <w:pStyle w:val="Textoindependiente"/>
        <w:ind w:right="15"/>
        <w:jc w:val="both"/>
        <w:rPr>
          <w:sz w:val="18"/>
          <w:szCs w:val="18"/>
        </w:rPr>
      </w:pPr>
      <w:r w:rsidRPr="003509C1">
        <w:rPr>
          <w:position w:val="2"/>
          <w:sz w:val="18"/>
          <w:szCs w:val="18"/>
        </w:rPr>
        <w:t>En el Municipio de Durango la tarifa por m</w:t>
      </w:r>
      <w:r w:rsidRPr="003509C1">
        <w:rPr>
          <w:position w:val="2"/>
          <w:sz w:val="18"/>
          <w:szCs w:val="18"/>
          <w:vertAlign w:val="superscript"/>
        </w:rPr>
        <w:t>3</w:t>
      </w:r>
      <w:r w:rsidRPr="003509C1">
        <w:rPr>
          <w:position w:val="2"/>
          <w:sz w:val="18"/>
          <w:szCs w:val="18"/>
        </w:rPr>
        <w:t xml:space="preserve"> </w:t>
      </w:r>
      <w:r w:rsidRPr="003509C1">
        <w:rPr>
          <w:sz w:val="18"/>
          <w:szCs w:val="18"/>
        </w:rPr>
        <w:t>de agua residual tratada será de 0.0411 UMA más IVA.</w:t>
      </w:r>
    </w:p>
    <w:p w14:paraId="019E6674" w14:textId="77777777" w:rsidR="00E553AD" w:rsidRPr="003509C1" w:rsidRDefault="00E553AD" w:rsidP="00B20C46">
      <w:pPr>
        <w:pStyle w:val="Textoindependiente"/>
        <w:ind w:right="15"/>
        <w:jc w:val="both"/>
        <w:rPr>
          <w:sz w:val="18"/>
          <w:szCs w:val="18"/>
        </w:rPr>
      </w:pPr>
    </w:p>
    <w:p w14:paraId="04591382" w14:textId="352533CE" w:rsidR="00A7317F" w:rsidRPr="003509C1" w:rsidRDefault="00A7317F" w:rsidP="00B20C46">
      <w:pPr>
        <w:pStyle w:val="Textoindependiente"/>
        <w:spacing w:before="1"/>
        <w:ind w:right="15"/>
        <w:rPr>
          <w:sz w:val="20"/>
        </w:rPr>
      </w:pPr>
      <w:r w:rsidRPr="003509C1">
        <w:rPr>
          <w:sz w:val="20"/>
        </w:rPr>
        <w:t>3.17. ESTUDIOS Y PROYECTOS</w:t>
      </w:r>
    </w:p>
    <w:p w14:paraId="3B5B0767" w14:textId="77777777" w:rsidR="00E553AD" w:rsidRPr="003509C1" w:rsidRDefault="00E553AD" w:rsidP="00B20C46">
      <w:pPr>
        <w:pStyle w:val="Textoindependiente"/>
        <w:ind w:right="15"/>
        <w:jc w:val="both"/>
        <w:rPr>
          <w:sz w:val="18"/>
          <w:szCs w:val="18"/>
        </w:rPr>
      </w:pPr>
    </w:p>
    <w:p w14:paraId="2E37C815" w14:textId="77777777" w:rsidR="00E553AD" w:rsidRPr="003509C1" w:rsidRDefault="00E10E62" w:rsidP="00B20C46">
      <w:pPr>
        <w:pStyle w:val="Textoindependiente"/>
        <w:ind w:right="15"/>
        <w:jc w:val="both"/>
        <w:rPr>
          <w:sz w:val="18"/>
          <w:szCs w:val="18"/>
        </w:rPr>
      </w:pPr>
      <w:r w:rsidRPr="003509C1">
        <w:rPr>
          <w:sz w:val="18"/>
          <w:szCs w:val="18"/>
        </w:rPr>
        <w:t>1º.- El presente, establece las normas, disposiciones y ordenamientos, mediante los cuales AMD podrá otorgar los distintos servicios que se le soliciten, relacionados con el agua, agua potable, alcantarillado, saneamiento y disposición de aguas residuales crudas o tratadas.</w:t>
      </w:r>
    </w:p>
    <w:p w14:paraId="2D039EB4" w14:textId="77777777" w:rsidR="00E553AD" w:rsidRPr="003509C1" w:rsidRDefault="00E553AD" w:rsidP="00B20C46">
      <w:pPr>
        <w:pStyle w:val="Textoindependiente"/>
        <w:ind w:right="15"/>
        <w:jc w:val="both"/>
        <w:rPr>
          <w:sz w:val="18"/>
          <w:szCs w:val="18"/>
        </w:rPr>
      </w:pPr>
    </w:p>
    <w:p w14:paraId="7EEC2765" w14:textId="77777777" w:rsidR="00E553AD" w:rsidRPr="003509C1" w:rsidRDefault="00E10E62" w:rsidP="00B20C46">
      <w:pPr>
        <w:pStyle w:val="Textoindependiente"/>
        <w:ind w:right="15"/>
        <w:jc w:val="both"/>
        <w:rPr>
          <w:sz w:val="18"/>
          <w:szCs w:val="18"/>
        </w:rPr>
      </w:pPr>
      <w:r w:rsidRPr="003509C1">
        <w:rPr>
          <w:sz w:val="18"/>
          <w:szCs w:val="18"/>
        </w:rPr>
        <w:t>2º.-Toda solicitud relacionada con nuevos desarrollos o modificaciones de</w:t>
      </w:r>
      <w:r w:rsidRPr="003509C1">
        <w:rPr>
          <w:spacing w:val="-45"/>
          <w:sz w:val="18"/>
          <w:szCs w:val="18"/>
        </w:rPr>
        <w:t xml:space="preserve"> </w:t>
      </w:r>
      <w:r w:rsidRPr="003509C1">
        <w:rPr>
          <w:sz w:val="18"/>
          <w:szCs w:val="18"/>
        </w:rPr>
        <w:t xml:space="preserve">fraccionamientos, edificios, conjuntos habitacionales, comercios, industrias o cualquier otra actividad donde se requieran los servicios de </w:t>
      </w:r>
      <w:r w:rsidRPr="003509C1">
        <w:rPr>
          <w:spacing w:val="-3"/>
          <w:sz w:val="18"/>
          <w:szCs w:val="18"/>
        </w:rPr>
        <w:t xml:space="preserve">AMD, </w:t>
      </w:r>
      <w:r w:rsidRPr="003509C1">
        <w:rPr>
          <w:sz w:val="18"/>
          <w:szCs w:val="18"/>
        </w:rPr>
        <w:t>deberá estar sustentada en los términos de la</w:t>
      </w:r>
      <w:r w:rsidRPr="003509C1">
        <w:rPr>
          <w:spacing w:val="-34"/>
          <w:sz w:val="18"/>
          <w:szCs w:val="18"/>
        </w:rPr>
        <w:t xml:space="preserve"> </w:t>
      </w:r>
      <w:r w:rsidRPr="003509C1">
        <w:rPr>
          <w:sz w:val="18"/>
          <w:szCs w:val="18"/>
        </w:rPr>
        <w:t>presente.</w:t>
      </w:r>
    </w:p>
    <w:p w14:paraId="44B03CE3" w14:textId="77777777" w:rsidR="00E553AD" w:rsidRPr="003509C1" w:rsidRDefault="00E553AD" w:rsidP="00B20C46">
      <w:pPr>
        <w:pStyle w:val="Textoindependiente"/>
        <w:ind w:right="15"/>
        <w:jc w:val="both"/>
        <w:rPr>
          <w:sz w:val="18"/>
          <w:szCs w:val="18"/>
        </w:rPr>
      </w:pPr>
    </w:p>
    <w:p w14:paraId="381C9939" w14:textId="77777777" w:rsidR="00E553AD" w:rsidRPr="003509C1" w:rsidRDefault="00E10E62" w:rsidP="00B20C46">
      <w:pPr>
        <w:pStyle w:val="Textoindependiente"/>
        <w:ind w:right="15"/>
        <w:jc w:val="both"/>
        <w:rPr>
          <w:sz w:val="18"/>
          <w:szCs w:val="18"/>
        </w:rPr>
      </w:pPr>
      <w:r w:rsidRPr="003509C1">
        <w:rPr>
          <w:sz w:val="18"/>
          <w:szCs w:val="18"/>
        </w:rPr>
        <w:t>3º.- AMD, es la autoridad administrativa encargada de dar cumplimiento a la presente y demás disposiciones legales en materia de servicios de agua potable, alcantarillado, saneamiento y disposición de aguas residuales.</w:t>
      </w:r>
    </w:p>
    <w:p w14:paraId="3C2EE17F" w14:textId="77777777" w:rsidR="00E553AD" w:rsidRPr="003509C1" w:rsidRDefault="00E553AD" w:rsidP="00B20C46">
      <w:pPr>
        <w:pStyle w:val="Textoindependiente"/>
        <w:ind w:right="15"/>
        <w:jc w:val="both"/>
        <w:rPr>
          <w:sz w:val="18"/>
          <w:szCs w:val="18"/>
        </w:rPr>
      </w:pPr>
    </w:p>
    <w:p w14:paraId="6D8D8B0B" w14:textId="77777777" w:rsidR="00E553AD" w:rsidRPr="003509C1" w:rsidRDefault="00E10E62" w:rsidP="00B20C46">
      <w:pPr>
        <w:pStyle w:val="Textoindependiente"/>
        <w:ind w:right="15"/>
        <w:jc w:val="both"/>
        <w:rPr>
          <w:sz w:val="18"/>
          <w:szCs w:val="18"/>
        </w:rPr>
      </w:pPr>
      <w:r w:rsidRPr="003509C1">
        <w:rPr>
          <w:sz w:val="18"/>
          <w:szCs w:val="18"/>
        </w:rPr>
        <w:t>4º.- Las personas físicas o morales que requieran de la autorización para la prestación de los servicios a través de la factibilidad de AMD, deberán solicitarlo a través del siguiente mecanismo:</w:t>
      </w:r>
    </w:p>
    <w:p w14:paraId="51C0EA3F" w14:textId="6F412ED0" w:rsidR="00E553AD" w:rsidRPr="003509C1" w:rsidRDefault="00E10E62" w:rsidP="00111605">
      <w:pPr>
        <w:pStyle w:val="Prrafodelista"/>
        <w:numPr>
          <w:ilvl w:val="1"/>
          <w:numId w:val="9"/>
        </w:numPr>
        <w:tabs>
          <w:tab w:val="left" w:pos="851"/>
        </w:tabs>
        <w:spacing w:line="252" w:lineRule="exact"/>
        <w:ind w:left="709" w:right="15" w:hanging="567"/>
        <w:jc w:val="both"/>
        <w:rPr>
          <w:sz w:val="18"/>
          <w:szCs w:val="18"/>
        </w:rPr>
      </w:pPr>
      <w:r w:rsidRPr="003509C1">
        <w:rPr>
          <w:sz w:val="18"/>
          <w:szCs w:val="18"/>
        </w:rPr>
        <w:t>Presentar escrito dirigido al Director General de AMD, mediante el cual se manifieste la solicitud del</w:t>
      </w:r>
      <w:r w:rsidR="003B6DF4" w:rsidRPr="003509C1">
        <w:rPr>
          <w:sz w:val="18"/>
          <w:szCs w:val="18"/>
        </w:rPr>
        <w:t xml:space="preserve"> </w:t>
      </w:r>
      <w:r w:rsidRPr="003509C1">
        <w:rPr>
          <w:sz w:val="18"/>
          <w:szCs w:val="18"/>
        </w:rPr>
        <w:t>servicio, para obtener, una vez cumplidos los requisitos, la factibilidad de servicios requeridos;</w:t>
      </w:r>
    </w:p>
    <w:p w14:paraId="7509E6A5" w14:textId="77777777" w:rsidR="00E553AD" w:rsidRPr="003509C1" w:rsidRDefault="00E10E62" w:rsidP="00111605">
      <w:pPr>
        <w:pStyle w:val="Prrafodelista"/>
        <w:numPr>
          <w:ilvl w:val="1"/>
          <w:numId w:val="9"/>
        </w:numPr>
        <w:tabs>
          <w:tab w:val="left" w:pos="851"/>
        </w:tabs>
        <w:spacing w:line="252" w:lineRule="exact"/>
        <w:ind w:left="709" w:right="15" w:hanging="567"/>
        <w:jc w:val="both"/>
        <w:rPr>
          <w:sz w:val="18"/>
          <w:szCs w:val="18"/>
        </w:rPr>
      </w:pPr>
      <w:r w:rsidRPr="003509C1">
        <w:rPr>
          <w:sz w:val="18"/>
          <w:szCs w:val="18"/>
        </w:rPr>
        <w:t>Reportar domicilio, código postal y teléfono, para oír y recibir</w:t>
      </w:r>
      <w:r w:rsidRPr="003509C1">
        <w:rPr>
          <w:spacing w:val="-26"/>
          <w:sz w:val="18"/>
          <w:szCs w:val="18"/>
        </w:rPr>
        <w:t xml:space="preserve"> </w:t>
      </w:r>
      <w:r w:rsidRPr="003509C1">
        <w:rPr>
          <w:sz w:val="18"/>
          <w:szCs w:val="18"/>
        </w:rPr>
        <w:t>notificaciones;</w:t>
      </w:r>
    </w:p>
    <w:p w14:paraId="17E2356A" w14:textId="77777777" w:rsidR="00E553AD" w:rsidRPr="003509C1" w:rsidRDefault="00E10E62" w:rsidP="00111605">
      <w:pPr>
        <w:pStyle w:val="Prrafodelista"/>
        <w:numPr>
          <w:ilvl w:val="1"/>
          <w:numId w:val="9"/>
        </w:numPr>
        <w:tabs>
          <w:tab w:val="left" w:pos="851"/>
        </w:tabs>
        <w:ind w:left="709" w:right="15" w:hanging="567"/>
        <w:jc w:val="both"/>
        <w:rPr>
          <w:sz w:val="18"/>
          <w:szCs w:val="18"/>
        </w:rPr>
      </w:pPr>
      <w:r w:rsidRPr="003509C1">
        <w:rPr>
          <w:sz w:val="18"/>
          <w:szCs w:val="18"/>
        </w:rPr>
        <w:t>Indicar el Registro Federal de Causantes (persona física o moral), incluyendo su homonimia;</w:t>
      </w:r>
    </w:p>
    <w:p w14:paraId="5C27E585" w14:textId="77777777" w:rsidR="00E553AD" w:rsidRPr="003509C1" w:rsidRDefault="00E10E62" w:rsidP="00111605">
      <w:pPr>
        <w:pStyle w:val="Prrafodelista"/>
        <w:numPr>
          <w:ilvl w:val="1"/>
          <w:numId w:val="9"/>
        </w:numPr>
        <w:tabs>
          <w:tab w:val="left" w:pos="851"/>
        </w:tabs>
        <w:spacing w:line="252" w:lineRule="exact"/>
        <w:ind w:left="709" w:right="15" w:hanging="567"/>
        <w:jc w:val="both"/>
        <w:rPr>
          <w:sz w:val="18"/>
          <w:szCs w:val="18"/>
        </w:rPr>
      </w:pPr>
      <w:r w:rsidRPr="003509C1">
        <w:rPr>
          <w:sz w:val="18"/>
          <w:szCs w:val="18"/>
        </w:rPr>
        <w:t>Acreditar la</w:t>
      </w:r>
      <w:r w:rsidRPr="003509C1">
        <w:rPr>
          <w:spacing w:val="-1"/>
          <w:sz w:val="18"/>
          <w:szCs w:val="18"/>
        </w:rPr>
        <w:t xml:space="preserve"> </w:t>
      </w:r>
      <w:r w:rsidRPr="003509C1">
        <w:rPr>
          <w:sz w:val="18"/>
          <w:szCs w:val="18"/>
        </w:rPr>
        <w:t>personalidad:</w:t>
      </w:r>
    </w:p>
    <w:p w14:paraId="019CFA22" w14:textId="77777777" w:rsidR="00E553AD" w:rsidRPr="003509C1" w:rsidRDefault="00E10E62" w:rsidP="00111605">
      <w:pPr>
        <w:pStyle w:val="Prrafodelista"/>
        <w:numPr>
          <w:ilvl w:val="2"/>
          <w:numId w:val="9"/>
        </w:numPr>
        <w:tabs>
          <w:tab w:val="left" w:pos="1276"/>
        </w:tabs>
        <w:spacing w:line="252" w:lineRule="exact"/>
        <w:ind w:left="709" w:right="15" w:hanging="283"/>
        <w:jc w:val="both"/>
        <w:rPr>
          <w:sz w:val="18"/>
          <w:szCs w:val="18"/>
        </w:rPr>
      </w:pPr>
      <w:r w:rsidRPr="003509C1">
        <w:rPr>
          <w:sz w:val="18"/>
          <w:szCs w:val="18"/>
        </w:rPr>
        <w:t>Persona Física: Con credencial de elector o identificación oficial con fotografía,</w:t>
      </w:r>
      <w:r w:rsidRPr="003509C1">
        <w:rPr>
          <w:spacing w:val="-22"/>
          <w:sz w:val="18"/>
          <w:szCs w:val="18"/>
        </w:rPr>
        <w:t xml:space="preserve"> </w:t>
      </w:r>
      <w:r w:rsidRPr="003509C1">
        <w:rPr>
          <w:sz w:val="18"/>
          <w:szCs w:val="18"/>
        </w:rPr>
        <w:t>y</w:t>
      </w:r>
    </w:p>
    <w:p w14:paraId="7E34A385" w14:textId="77777777" w:rsidR="00E553AD" w:rsidRPr="003509C1" w:rsidRDefault="00E10E62" w:rsidP="00111605">
      <w:pPr>
        <w:pStyle w:val="Prrafodelista"/>
        <w:numPr>
          <w:ilvl w:val="2"/>
          <w:numId w:val="9"/>
        </w:numPr>
        <w:tabs>
          <w:tab w:val="left" w:pos="1276"/>
        </w:tabs>
        <w:spacing w:line="230" w:lineRule="auto"/>
        <w:ind w:left="709" w:right="15" w:hanging="283"/>
        <w:jc w:val="both"/>
        <w:rPr>
          <w:sz w:val="18"/>
          <w:szCs w:val="18"/>
        </w:rPr>
      </w:pPr>
      <w:r w:rsidRPr="003509C1">
        <w:rPr>
          <w:position w:val="1"/>
          <w:sz w:val="18"/>
          <w:szCs w:val="18"/>
        </w:rPr>
        <w:t xml:space="preserve">Persona Moral: Con la escritura pública constitutiva de la empresa y el poder legal para </w:t>
      </w:r>
      <w:r w:rsidRPr="003509C1">
        <w:rPr>
          <w:sz w:val="18"/>
          <w:szCs w:val="18"/>
        </w:rPr>
        <w:t>hacer los trámites ante</w:t>
      </w:r>
      <w:r w:rsidRPr="003509C1">
        <w:rPr>
          <w:spacing w:val="-4"/>
          <w:sz w:val="18"/>
          <w:szCs w:val="18"/>
        </w:rPr>
        <w:t xml:space="preserve"> AMD;</w:t>
      </w:r>
    </w:p>
    <w:p w14:paraId="447215DC" w14:textId="2DBCF6C0" w:rsidR="00E553AD" w:rsidRPr="003509C1" w:rsidRDefault="00E10E62" w:rsidP="00111605">
      <w:pPr>
        <w:pStyle w:val="Prrafodelista"/>
        <w:numPr>
          <w:ilvl w:val="1"/>
          <w:numId w:val="9"/>
        </w:numPr>
        <w:tabs>
          <w:tab w:val="left" w:pos="851"/>
        </w:tabs>
        <w:spacing w:line="230" w:lineRule="auto"/>
        <w:ind w:left="709" w:right="15" w:hanging="567"/>
        <w:jc w:val="both"/>
        <w:rPr>
          <w:sz w:val="18"/>
          <w:szCs w:val="18"/>
        </w:rPr>
      </w:pPr>
      <w:r w:rsidRPr="003509C1">
        <w:rPr>
          <w:position w:val="1"/>
          <w:sz w:val="18"/>
          <w:szCs w:val="18"/>
        </w:rPr>
        <w:t xml:space="preserve">Presentar copia de la escritura del predio con la que acredite la propiedad, </w:t>
      </w:r>
      <w:r w:rsidRPr="003509C1">
        <w:rPr>
          <w:spacing w:val="-3"/>
          <w:position w:val="1"/>
          <w:sz w:val="18"/>
          <w:szCs w:val="18"/>
        </w:rPr>
        <w:t>donde</w:t>
      </w:r>
      <w:r w:rsidRPr="003509C1">
        <w:rPr>
          <w:spacing w:val="-3"/>
          <w:sz w:val="18"/>
          <w:szCs w:val="18"/>
        </w:rPr>
        <w:t xml:space="preserve"> </w:t>
      </w:r>
      <w:r w:rsidRPr="003509C1">
        <w:rPr>
          <w:sz w:val="18"/>
          <w:szCs w:val="18"/>
        </w:rPr>
        <w:t>requiera los servicios,</w:t>
      </w:r>
      <w:r w:rsidR="003B6DF4" w:rsidRPr="003509C1">
        <w:rPr>
          <w:spacing w:val="-3"/>
          <w:sz w:val="18"/>
          <w:szCs w:val="18"/>
        </w:rPr>
        <w:t xml:space="preserve"> </w:t>
      </w:r>
      <w:r w:rsidRPr="003509C1">
        <w:rPr>
          <w:sz w:val="18"/>
          <w:szCs w:val="18"/>
        </w:rPr>
        <w:t>y</w:t>
      </w:r>
    </w:p>
    <w:p w14:paraId="67BD778E" w14:textId="77777777" w:rsidR="00E553AD" w:rsidRPr="003509C1" w:rsidRDefault="00E10E62" w:rsidP="00111605">
      <w:pPr>
        <w:pStyle w:val="Prrafodelista"/>
        <w:numPr>
          <w:ilvl w:val="1"/>
          <w:numId w:val="9"/>
        </w:numPr>
        <w:tabs>
          <w:tab w:val="left" w:pos="851"/>
        </w:tabs>
        <w:spacing w:line="230" w:lineRule="auto"/>
        <w:ind w:left="709" w:right="15" w:hanging="567"/>
        <w:jc w:val="both"/>
        <w:rPr>
          <w:sz w:val="18"/>
          <w:szCs w:val="18"/>
        </w:rPr>
      </w:pPr>
      <w:r w:rsidRPr="003509C1">
        <w:rPr>
          <w:position w:val="1"/>
          <w:sz w:val="18"/>
          <w:szCs w:val="18"/>
        </w:rPr>
        <w:t>Presentar los planos topográficos del terreno que se quiera urbanizar, donde se</w:t>
      </w:r>
      <w:r w:rsidRPr="003509C1">
        <w:rPr>
          <w:sz w:val="18"/>
          <w:szCs w:val="18"/>
        </w:rPr>
        <w:t xml:space="preserve"> incluya:</w:t>
      </w:r>
    </w:p>
    <w:p w14:paraId="6AA06C3C" w14:textId="5D88766B" w:rsidR="00E553AD" w:rsidRPr="003509C1" w:rsidRDefault="0048645E" w:rsidP="00111605">
      <w:pPr>
        <w:pStyle w:val="Textoindependiente"/>
        <w:numPr>
          <w:ilvl w:val="2"/>
          <w:numId w:val="9"/>
        </w:numPr>
        <w:ind w:left="709" w:right="15" w:hanging="283"/>
        <w:jc w:val="both"/>
        <w:rPr>
          <w:sz w:val="18"/>
          <w:szCs w:val="18"/>
        </w:rPr>
      </w:pPr>
      <w:r w:rsidRPr="003509C1">
        <w:rPr>
          <w:sz w:val="18"/>
          <w:szCs w:val="18"/>
        </w:rPr>
        <w:t>C</w:t>
      </w:r>
      <w:r w:rsidR="00E10E62" w:rsidRPr="003509C1">
        <w:rPr>
          <w:sz w:val="18"/>
          <w:szCs w:val="18"/>
        </w:rPr>
        <w:t>urvas de nivel, localización, orientación y detalles relevantes, indicando el banco de nivel que haya servido para el levantamiento, utilizando escalas de 1:500 hasta 1:200 según la magnitud del desarrollo habitacional, comercial e industrial.</w:t>
      </w:r>
    </w:p>
    <w:p w14:paraId="276517FC" w14:textId="77777777" w:rsidR="00E553AD" w:rsidRPr="003509C1" w:rsidRDefault="00E553AD" w:rsidP="00B20C46">
      <w:pPr>
        <w:pStyle w:val="Textoindependiente"/>
        <w:ind w:right="15"/>
        <w:jc w:val="both"/>
        <w:rPr>
          <w:sz w:val="18"/>
          <w:szCs w:val="18"/>
        </w:rPr>
      </w:pPr>
    </w:p>
    <w:p w14:paraId="6C55DE62" w14:textId="77777777" w:rsidR="00E553AD" w:rsidRPr="003509C1" w:rsidRDefault="00E10E62" w:rsidP="00B20C46">
      <w:pPr>
        <w:pStyle w:val="Textoindependiente"/>
        <w:ind w:right="15"/>
        <w:jc w:val="both"/>
        <w:rPr>
          <w:sz w:val="18"/>
          <w:szCs w:val="18"/>
        </w:rPr>
      </w:pPr>
      <w:r w:rsidRPr="003509C1">
        <w:rPr>
          <w:sz w:val="18"/>
          <w:szCs w:val="18"/>
        </w:rPr>
        <w:t>Para todos los casos, presentar planos de lotificación, donde se dé a conocer la demanda de servicios que se requiera, para cada caso.</w:t>
      </w:r>
    </w:p>
    <w:p w14:paraId="35414C84" w14:textId="77777777" w:rsidR="00E553AD" w:rsidRPr="003509C1" w:rsidRDefault="00E553AD" w:rsidP="00B20C46">
      <w:pPr>
        <w:pStyle w:val="Textoindependiente"/>
        <w:ind w:right="15"/>
        <w:jc w:val="both"/>
        <w:rPr>
          <w:sz w:val="18"/>
          <w:szCs w:val="18"/>
        </w:rPr>
      </w:pPr>
    </w:p>
    <w:p w14:paraId="2521219F" w14:textId="77777777" w:rsidR="00E553AD" w:rsidRPr="003509C1" w:rsidRDefault="00E10E62" w:rsidP="00B20C46">
      <w:pPr>
        <w:pStyle w:val="Textoindependiente"/>
        <w:ind w:right="15"/>
        <w:jc w:val="both"/>
        <w:rPr>
          <w:sz w:val="18"/>
          <w:szCs w:val="18"/>
        </w:rPr>
      </w:pPr>
      <w:r w:rsidRPr="003509C1">
        <w:rPr>
          <w:sz w:val="18"/>
          <w:szCs w:val="18"/>
        </w:rPr>
        <w:t xml:space="preserve">5º.- </w:t>
      </w:r>
      <w:r w:rsidRPr="003509C1">
        <w:rPr>
          <w:spacing w:val="-3"/>
          <w:sz w:val="18"/>
          <w:szCs w:val="18"/>
        </w:rPr>
        <w:t xml:space="preserve">AMD, </w:t>
      </w:r>
      <w:r w:rsidRPr="003509C1">
        <w:rPr>
          <w:sz w:val="18"/>
          <w:szCs w:val="18"/>
        </w:rPr>
        <w:t xml:space="preserve">responderá </w:t>
      </w:r>
      <w:r w:rsidRPr="003509C1">
        <w:rPr>
          <w:spacing w:val="-3"/>
          <w:sz w:val="18"/>
          <w:szCs w:val="18"/>
        </w:rPr>
        <w:t xml:space="preserve">por </w:t>
      </w:r>
      <w:r w:rsidRPr="003509C1">
        <w:rPr>
          <w:sz w:val="18"/>
          <w:szCs w:val="18"/>
        </w:rPr>
        <w:t xml:space="preserve">escrito al solicitante, en un plazo no mayor </w:t>
      </w:r>
      <w:r w:rsidRPr="003509C1">
        <w:rPr>
          <w:spacing w:val="-3"/>
          <w:sz w:val="18"/>
          <w:szCs w:val="18"/>
        </w:rPr>
        <w:t xml:space="preserve">de </w:t>
      </w:r>
      <w:r w:rsidRPr="003509C1">
        <w:rPr>
          <w:sz w:val="18"/>
          <w:szCs w:val="18"/>
        </w:rPr>
        <w:t>15 días hábiles y en él se mencionará la disponibilidad de los servicios solicitados, establecerá los puntos de conexión a las redes de agua potable y alcantarillado y autorizará por escrito para continuar con los</w:t>
      </w:r>
      <w:r w:rsidRPr="003509C1">
        <w:rPr>
          <w:spacing w:val="-2"/>
          <w:sz w:val="18"/>
          <w:szCs w:val="18"/>
        </w:rPr>
        <w:t xml:space="preserve"> </w:t>
      </w:r>
      <w:r w:rsidRPr="003509C1">
        <w:rPr>
          <w:sz w:val="18"/>
          <w:szCs w:val="18"/>
        </w:rPr>
        <w:t>trámites.</w:t>
      </w:r>
    </w:p>
    <w:p w14:paraId="0313970C" w14:textId="77777777" w:rsidR="00E553AD" w:rsidRPr="003509C1" w:rsidRDefault="00E553AD" w:rsidP="00B20C46">
      <w:pPr>
        <w:pStyle w:val="Textoindependiente"/>
        <w:ind w:right="15"/>
        <w:jc w:val="both"/>
        <w:rPr>
          <w:sz w:val="18"/>
          <w:szCs w:val="18"/>
        </w:rPr>
      </w:pPr>
    </w:p>
    <w:p w14:paraId="21966960" w14:textId="77777777" w:rsidR="00E553AD" w:rsidRPr="003509C1" w:rsidRDefault="00E10E62" w:rsidP="00B20C46">
      <w:pPr>
        <w:pStyle w:val="Textoindependiente"/>
        <w:ind w:right="15"/>
        <w:jc w:val="both"/>
        <w:rPr>
          <w:sz w:val="18"/>
          <w:szCs w:val="18"/>
        </w:rPr>
      </w:pPr>
      <w:r w:rsidRPr="003509C1">
        <w:rPr>
          <w:sz w:val="18"/>
          <w:szCs w:val="18"/>
        </w:rPr>
        <w:t>6º.- Si en la respuesta que presente AMD, sobre la factibilidad de los servicios solicitados, se menciona que se tiene la disponibilidad, para llevarlos a donde se requieren, el solicitante tendrá un período de 20 días hábiles, para cumplir con todos los</w:t>
      </w:r>
      <w:r w:rsidRPr="003509C1">
        <w:rPr>
          <w:spacing w:val="-24"/>
          <w:sz w:val="18"/>
          <w:szCs w:val="18"/>
        </w:rPr>
        <w:t xml:space="preserve"> </w:t>
      </w:r>
      <w:r w:rsidRPr="003509C1">
        <w:rPr>
          <w:sz w:val="18"/>
          <w:szCs w:val="18"/>
        </w:rPr>
        <w:t>requisitos.</w:t>
      </w:r>
    </w:p>
    <w:p w14:paraId="727AC834" w14:textId="77777777" w:rsidR="003B6DF4" w:rsidRPr="003509C1" w:rsidRDefault="003B6DF4" w:rsidP="00B20C46">
      <w:pPr>
        <w:pStyle w:val="Textoindependiente"/>
        <w:ind w:right="15"/>
        <w:jc w:val="both"/>
        <w:rPr>
          <w:sz w:val="18"/>
          <w:szCs w:val="18"/>
        </w:rPr>
      </w:pPr>
    </w:p>
    <w:p w14:paraId="3AF832B1" w14:textId="77777777" w:rsidR="00E553AD" w:rsidRPr="003509C1" w:rsidRDefault="00E10E62" w:rsidP="00B20C46">
      <w:pPr>
        <w:pStyle w:val="Textoindependiente"/>
        <w:ind w:right="15"/>
        <w:jc w:val="both"/>
        <w:rPr>
          <w:sz w:val="18"/>
          <w:szCs w:val="18"/>
        </w:rPr>
      </w:pPr>
      <w:r w:rsidRPr="003509C1">
        <w:rPr>
          <w:sz w:val="18"/>
          <w:szCs w:val="18"/>
        </w:rPr>
        <w:t>7º.- El escrito que presente, el solicitante de un servicio, no lo faculta para que realice ningún tipo de obras, ni a conectarse a las redes de agua potable o alcantarillado.</w:t>
      </w:r>
    </w:p>
    <w:p w14:paraId="5EBD7169" w14:textId="77777777" w:rsidR="00E553AD" w:rsidRPr="003509C1" w:rsidRDefault="00E553AD" w:rsidP="00B20C46">
      <w:pPr>
        <w:pStyle w:val="Textoindependiente"/>
        <w:ind w:right="15"/>
        <w:jc w:val="both"/>
        <w:rPr>
          <w:sz w:val="18"/>
          <w:szCs w:val="18"/>
        </w:rPr>
      </w:pPr>
    </w:p>
    <w:p w14:paraId="24B4C36E" w14:textId="77777777" w:rsidR="00E553AD" w:rsidRPr="003509C1" w:rsidRDefault="00E10E62" w:rsidP="00B20C46">
      <w:pPr>
        <w:pStyle w:val="Textoindependiente"/>
        <w:ind w:right="15"/>
        <w:jc w:val="both"/>
        <w:rPr>
          <w:sz w:val="18"/>
          <w:szCs w:val="18"/>
        </w:rPr>
      </w:pPr>
      <w:r w:rsidRPr="003509C1">
        <w:rPr>
          <w:sz w:val="18"/>
          <w:szCs w:val="18"/>
        </w:rPr>
        <w:t xml:space="preserve">8º.- En el caso de que </w:t>
      </w:r>
      <w:r w:rsidRPr="003509C1">
        <w:rPr>
          <w:spacing w:val="-3"/>
          <w:sz w:val="18"/>
          <w:szCs w:val="18"/>
        </w:rPr>
        <w:t xml:space="preserve">no </w:t>
      </w:r>
      <w:r w:rsidRPr="003509C1">
        <w:rPr>
          <w:sz w:val="18"/>
          <w:szCs w:val="18"/>
        </w:rPr>
        <w:t>exista factibilidad para alguno o varios de los servicios solicitados, AMD mencionará la razón por la cual no pueda proporcionar dichos servicios, pero a cambio de ello, le propondrá al solicitante, la manera de resolver su problema, mencionando obras o acciones que deba realizar, para que se le pueda otorgar la factibilidad</w:t>
      </w:r>
      <w:r w:rsidRPr="003509C1">
        <w:rPr>
          <w:spacing w:val="-1"/>
          <w:sz w:val="18"/>
          <w:szCs w:val="18"/>
        </w:rPr>
        <w:t xml:space="preserve"> </w:t>
      </w:r>
      <w:r w:rsidRPr="003509C1">
        <w:rPr>
          <w:sz w:val="18"/>
          <w:szCs w:val="18"/>
        </w:rPr>
        <w:t>solicitada.</w:t>
      </w:r>
    </w:p>
    <w:p w14:paraId="45BA1738" w14:textId="77777777" w:rsidR="00E553AD" w:rsidRPr="003509C1" w:rsidRDefault="00E553AD" w:rsidP="00B20C46">
      <w:pPr>
        <w:pStyle w:val="Textoindependiente"/>
        <w:ind w:right="15"/>
        <w:jc w:val="both"/>
        <w:rPr>
          <w:sz w:val="18"/>
          <w:szCs w:val="18"/>
        </w:rPr>
      </w:pPr>
    </w:p>
    <w:p w14:paraId="0F19AB65" w14:textId="77777777" w:rsidR="00E553AD" w:rsidRPr="003509C1" w:rsidRDefault="00E10E62" w:rsidP="00B20C46">
      <w:pPr>
        <w:pStyle w:val="Textoindependiente"/>
        <w:ind w:right="15"/>
        <w:jc w:val="both"/>
        <w:rPr>
          <w:sz w:val="18"/>
          <w:szCs w:val="18"/>
        </w:rPr>
      </w:pPr>
      <w:r w:rsidRPr="003509C1">
        <w:rPr>
          <w:sz w:val="18"/>
          <w:szCs w:val="18"/>
        </w:rPr>
        <w:t xml:space="preserve">9º.- Cuando las aguas residuales, que pretenda descargar el solicitante en la red de alcantarillado y saneamiento de </w:t>
      </w:r>
      <w:r w:rsidRPr="003509C1">
        <w:rPr>
          <w:spacing w:val="-3"/>
          <w:sz w:val="18"/>
          <w:szCs w:val="18"/>
        </w:rPr>
        <w:t xml:space="preserve">AMD, </w:t>
      </w:r>
      <w:r w:rsidRPr="003509C1">
        <w:rPr>
          <w:sz w:val="18"/>
          <w:szCs w:val="18"/>
        </w:rPr>
        <w:t>no cumplan con lo establecido en la Norma Oficial Mexicana NOM-OO2- ECOL-1996 o NOM-003-ECOL- 1997, no se le autorizará la conexión a la red de alcantarillado, por lo que será necesario que el solicitante haga lo conducente para que cuente con su propio sistema de tratamiento de aguas residuales, de acuerdo a las normas oficiales y de</w:t>
      </w:r>
      <w:r w:rsidRPr="003509C1">
        <w:rPr>
          <w:spacing w:val="-17"/>
          <w:sz w:val="18"/>
          <w:szCs w:val="18"/>
        </w:rPr>
        <w:t xml:space="preserve"> </w:t>
      </w:r>
      <w:r w:rsidRPr="003509C1">
        <w:rPr>
          <w:spacing w:val="-3"/>
          <w:sz w:val="18"/>
          <w:szCs w:val="18"/>
        </w:rPr>
        <w:t>AMD.</w:t>
      </w:r>
    </w:p>
    <w:p w14:paraId="66D0F251" w14:textId="77777777" w:rsidR="00E553AD" w:rsidRPr="003509C1" w:rsidRDefault="00E553AD" w:rsidP="00B20C46">
      <w:pPr>
        <w:pStyle w:val="Textoindependiente"/>
        <w:ind w:right="15"/>
        <w:jc w:val="both"/>
        <w:rPr>
          <w:sz w:val="18"/>
          <w:szCs w:val="18"/>
        </w:rPr>
      </w:pPr>
    </w:p>
    <w:p w14:paraId="78ED0934" w14:textId="77777777" w:rsidR="00E553AD" w:rsidRPr="003509C1" w:rsidRDefault="00E10E62" w:rsidP="00B20C46">
      <w:pPr>
        <w:pStyle w:val="Textoindependiente"/>
        <w:ind w:right="15"/>
        <w:jc w:val="both"/>
        <w:rPr>
          <w:sz w:val="18"/>
          <w:szCs w:val="18"/>
        </w:rPr>
      </w:pPr>
      <w:r w:rsidRPr="003509C1">
        <w:rPr>
          <w:sz w:val="18"/>
          <w:szCs w:val="18"/>
        </w:rPr>
        <w:t>10º.- La realización de las obras hechas por los Promotores de desarrollos habitacionales, de comercios, industrias o prestadores de servicios, para conectarse a las redes de agua potable, alcantarillado o para el tratamiento de aguas residuales, no serán motivo para exentar los pagos de los derechos de conexión o factibilidad de servicios.</w:t>
      </w:r>
    </w:p>
    <w:p w14:paraId="388712CB" w14:textId="77777777" w:rsidR="00E553AD" w:rsidRPr="003509C1" w:rsidRDefault="00E553AD" w:rsidP="00B20C46">
      <w:pPr>
        <w:pStyle w:val="Textoindependiente"/>
        <w:ind w:right="15"/>
        <w:jc w:val="both"/>
        <w:rPr>
          <w:sz w:val="18"/>
          <w:szCs w:val="18"/>
        </w:rPr>
      </w:pPr>
    </w:p>
    <w:p w14:paraId="3E2CFD42" w14:textId="45CF887C" w:rsidR="00E553AD" w:rsidRPr="003509C1" w:rsidRDefault="00E10E62" w:rsidP="00B20C46">
      <w:pPr>
        <w:pStyle w:val="Textoindependiente"/>
        <w:ind w:right="15"/>
        <w:jc w:val="both"/>
        <w:rPr>
          <w:sz w:val="18"/>
          <w:szCs w:val="18"/>
        </w:rPr>
      </w:pPr>
      <w:r w:rsidRPr="003509C1">
        <w:rPr>
          <w:sz w:val="18"/>
          <w:szCs w:val="18"/>
        </w:rPr>
        <w:t>11º.- Para continuar con el trámite de la solicitud de factibilidad de servicios, el Promotor deberá presentar mediante una carta los siguientes documentos: Memorias de cálculo, basada en: los manuales de agua potable, alcantarillado y saneamiento, emitidos por la</w:t>
      </w:r>
      <w:r w:rsidR="003B6DF4" w:rsidRPr="003509C1">
        <w:rPr>
          <w:sz w:val="18"/>
          <w:szCs w:val="18"/>
        </w:rPr>
        <w:t xml:space="preserve"> </w:t>
      </w:r>
      <w:r w:rsidRPr="003509C1">
        <w:rPr>
          <w:sz w:val="18"/>
          <w:szCs w:val="18"/>
        </w:rPr>
        <w:t>Comisión Nacional del Agua; las Normas Oficiales Mexicanas, Normas Mexicanas y Proyectos de Normas Oficiales Mexicanas, para obras de agua potable, alcantarillado y saneamiento, así como por las referencias indicadas en catálogos sobre avances tecnológicos, que en el sector de agua potable y alcantarillado se presenten. En archivo electrónico y tres ejemplares impresos. En los casos que las instalaciones interiores o la calidad del agua residual lo requiera, planos y memorias de cálculo de los sistemas de tratamiento de aguas residuales y estaciones de bombeo. En archivo electrónico y tres ejemplares impresos.</w:t>
      </w:r>
    </w:p>
    <w:p w14:paraId="1F89BB3A"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Los proyectos, deberán obedecer a criterios de eficiencia y calidad en todos sus aspectos y deberán resolver integral y eficientemente, la prestación de los servicios que ofrezca el</w:t>
      </w:r>
      <w:r w:rsidRPr="003509C1">
        <w:rPr>
          <w:spacing w:val="18"/>
          <w:sz w:val="18"/>
          <w:szCs w:val="18"/>
        </w:rPr>
        <w:t xml:space="preserve"> </w:t>
      </w:r>
      <w:r w:rsidRPr="003509C1">
        <w:rPr>
          <w:sz w:val="18"/>
          <w:szCs w:val="18"/>
        </w:rPr>
        <w:t>solicitante;</w:t>
      </w:r>
    </w:p>
    <w:p w14:paraId="01E0630F"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Para todos los casos, los costos de las redes y sistemas interiores y sus conexiones, serán cubiertos por el solicitante y las fallas que se deriven por su mala colocación o mal funcionamiento, será responsabilidad exclusiva del solicitante;</w:t>
      </w:r>
    </w:p>
    <w:p w14:paraId="1844F8C3"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Se podrán aplicar los procedimientos específicos de cálculo para cada tipo de instalación, siempre y cuando el método de cálculo sea oportunamente reportado, para la aprobación de</w:t>
      </w:r>
      <w:r w:rsidRPr="003509C1">
        <w:rPr>
          <w:spacing w:val="-1"/>
          <w:sz w:val="18"/>
          <w:szCs w:val="18"/>
        </w:rPr>
        <w:t xml:space="preserve"> </w:t>
      </w:r>
      <w:r w:rsidRPr="003509C1">
        <w:rPr>
          <w:spacing w:val="-3"/>
          <w:sz w:val="18"/>
          <w:szCs w:val="18"/>
        </w:rPr>
        <w:t>AMD;</w:t>
      </w:r>
    </w:p>
    <w:p w14:paraId="2908212B"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 xml:space="preserve">Todos los proyectos, que se presenten a </w:t>
      </w:r>
      <w:r w:rsidRPr="003509C1">
        <w:rPr>
          <w:spacing w:val="-3"/>
          <w:sz w:val="18"/>
          <w:szCs w:val="18"/>
        </w:rPr>
        <w:t xml:space="preserve">AMD, </w:t>
      </w:r>
      <w:r w:rsidRPr="003509C1">
        <w:rPr>
          <w:sz w:val="18"/>
          <w:szCs w:val="18"/>
        </w:rPr>
        <w:t>deberán incluir la instalación de dispositivos ahorradores de agua para promover su uso</w:t>
      </w:r>
      <w:r w:rsidRPr="003509C1">
        <w:rPr>
          <w:spacing w:val="-18"/>
          <w:sz w:val="18"/>
          <w:szCs w:val="18"/>
        </w:rPr>
        <w:t xml:space="preserve"> </w:t>
      </w:r>
      <w:r w:rsidRPr="003509C1">
        <w:rPr>
          <w:sz w:val="18"/>
          <w:szCs w:val="18"/>
        </w:rPr>
        <w:t>eficiente;</w:t>
      </w:r>
    </w:p>
    <w:p w14:paraId="37ED2E50"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 xml:space="preserve">Cuando, a criterio de AMD, las condiciones de la zona donde se solicita la factibilidad de servicios de agua potable lo requieran y con el propósito de asegurar el abastecimiento del agua potable, </w:t>
      </w:r>
      <w:r w:rsidRPr="003509C1">
        <w:rPr>
          <w:spacing w:val="-3"/>
          <w:sz w:val="18"/>
          <w:szCs w:val="18"/>
        </w:rPr>
        <w:t xml:space="preserve">AMD </w:t>
      </w:r>
      <w:r w:rsidRPr="003509C1">
        <w:rPr>
          <w:sz w:val="18"/>
          <w:szCs w:val="18"/>
        </w:rPr>
        <w:t>indicará la instalación de cisternas, éstas no podrán ser menores a dos (2) metros cúbicos de</w:t>
      </w:r>
      <w:r w:rsidRPr="003509C1">
        <w:rPr>
          <w:spacing w:val="-20"/>
          <w:sz w:val="18"/>
          <w:szCs w:val="18"/>
        </w:rPr>
        <w:t xml:space="preserve"> </w:t>
      </w:r>
      <w:r w:rsidRPr="003509C1">
        <w:rPr>
          <w:sz w:val="18"/>
          <w:szCs w:val="18"/>
        </w:rPr>
        <w:t>capacidad;</w:t>
      </w:r>
    </w:p>
    <w:p w14:paraId="211675AD" w14:textId="777777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Los equipos y materiales que proponga el Promotor en sus proyectos, deberán estar sustentados en criterios de calidad y que garanticen un funcionamiento de largo</w:t>
      </w:r>
      <w:r w:rsidRPr="003509C1">
        <w:rPr>
          <w:spacing w:val="-5"/>
          <w:sz w:val="18"/>
          <w:szCs w:val="18"/>
        </w:rPr>
        <w:t xml:space="preserve"> </w:t>
      </w:r>
      <w:r w:rsidRPr="003509C1">
        <w:rPr>
          <w:sz w:val="18"/>
          <w:szCs w:val="18"/>
        </w:rPr>
        <w:t>plazo;</w:t>
      </w:r>
    </w:p>
    <w:p w14:paraId="75AD33AE" w14:textId="36949077"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 xml:space="preserve">Los proyectos que se presenten a </w:t>
      </w:r>
      <w:r w:rsidRPr="003509C1">
        <w:rPr>
          <w:spacing w:val="-3"/>
          <w:sz w:val="18"/>
          <w:szCs w:val="18"/>
        </w:rPr>
        <w:t xml:space="preserve">AMD, </w:t>
      </w:r>
      <w:r w:rsidRPr="003509C1">
        <w:rPr>
          <w:sz w:val="18"/>
          <w:szCs w:val="18"/>
        </w:rPr>
        <w:t xml:space="preserve">deberán contemplar las descargas pluviales independientes, por lo </w:t>
      </w:r>
      <w:r w:rsidR="003B6DF4" w:rsidRPr="003509C1">
        <w:rPr>
          <w:sz w:val="18"/>
          <w:szCs w:val="18"/>
        </w:rPr>
        <w:t>que,</w:t>
      </w:r>
      <w:r w:rsidRPr="003509C1">
        <w:rPr>
          <w:sz w:val="18"/>
          <w:szCs w:val="18"/>
        </w:rPr>
        <w:t xml:space="preserve"> en ningún caso, se autorizará las descargas pluviales, a la red de drenaje sanitario,</w:t>
      </w:r>
      <w:r w:rsidRPr="003509C1">
        <w:rPr>
          <w:spacing w:val="-15"/>
          <w:sz w:val="18"/>
          <w:szCs w:val="18"/>
        </w:rPr>
        <w:t xml:space="preserve"> </w:t>
      </w:r>
      <w:r w:rsidRPr="003509C1">
        <w:rPr>
          <w:sz w:val="18"/>
          <w:szCs w:val="18"/>
        </w:rPr>
        <w:t>y</w:t>
      </w:r>
    </w:p>
    <w:p w14:paraId="10A47F24" w14:textId="4A8F1A6D" w:rsidR="00E553AD" w:rsidRPr="003509C1" w:rsidRDefault="00E10E62" w:rsidP="00111605">
      <w:pPr>
        <w:pStyle w:val="Prrafodelista"/>
        <w:numPr>
          <w:ilvl w:val="0"/>
          <w:numId w:val="2"/>
        </w:numPr>
        <w:tabs>
          <w:tab w:val="left" w:pos="993"/>
        </w:tabs>
        <w:ind w:left="426" w:right="15" w:firstLine="0"/>
        <w:jc w:val="both"/>
        <w:rPr>
          <w:sz w:val="18"/>
          <w:szCs w:val="18"/>
        </w:rPr>
      </w:pPr>
      <w:r w:rsidRPr="003509C1">
        <w:rPr>
          <w:sz w:val="18"/>
          <w:szCs w:val="18"/>
        </w:rPr>
        <w:t xml:space="preserve">Acatar las demás disposiciones, </w:t>
      </w:r>
      <w:r w:rsidR="003B6DF4" w:rsidRPr="003509C1">
        <w:rPr>
          <w:sz w:val="18"/>
          <w:szCs w:val="18"/>
        </w:rPr>
        <w:t>que,</w:t>
      </w:r>
      <w:r w:rsidRPr="003509C1">
        <w:rPr>
          <w:sz w:val="18"/>
          <w:szCs w:val="18"/>
        </w:rPr>
        <w:t xml:space="preserve"> por motivos particulares de la solicitud presentada, le señale </w:t>
      </w:r>
      <w:r w:rsidRPr="003509C1">
        <w:rPr>
          <w:spacing w:val="-3"/>
          <w:sz w:val="18"/>
          <w:szCs w:val="18"/>
        </w:rPr>
        <w:t xml:space="preserve">AMD </w:t>
      </w:r>
      <w:r w:rsidRPr="003509C1">
        <w:rPr>
          <w:sz w:val="18"/>
          <w:szCs w:val="18"/>
        </w:rPr>
        <w:t>al</w:t>
      </w:r>
      <w:r w:rsidRPr="003509C1">
        <w:rPr>
          <w:spacing w:val="4"/>
          <w:sz w:val="18"/>
          <w:szCs w:val="18"/>
        </w:rPr>
        <w:t xml:space="preserve"> </w:t>
      </w:r>
      <w:r w:rsidRPr="003509C1">
        <w:rPr>
          <w:sz w:val="18"/>
          <w:szCs w:val="18"/>
        </w:rPr>
        <w:t>solicitante.</w:t>
      </w:r>
    </w:p>
    <w:p w14:paraId="11AE5555" w14:textId="77777777" w:rsidR="00E553AD" w:rsidRPr="003509C1" w:rsidRDefault="00E553AD" w:rsidP="00B20C46">
      <w:pPr>
        <w:pStyle w:val="Textoindependiente"/>
        <w:ind w:right="15"/>
        <w:jc w:val="both"/>
        <w:rPr>
          <w:sz w:val="18"/>
          <w:szCs w:val="18"/>
        </w:rPr>
      </w:pPr>
    </w:p>
    <w:p w14:paraId="08D91A2F" w14:textId="77777777" w:rsidR="0048645E" w:rsidRPr="003509C1" w:rsidRDefault="00E10E62" w:rsidP="00B20C46">
      <w:pPr>
        <w:pStyle w:val="Textoindependiente"/>
        <w:ind w:right="15"/>
        <w:jc w:val="both"/>
        <w:rPr>
          <w:sz w:val="18"/>
          <w:szCs w:val="18"/>
        </w:rPr>
      </w:pPr>
      <w:r w:rsidRPr="003509C1">
        <w:rPr>
          <w:sz w:val="18"/>
          <w:szCs w:val="18"/>
        </w:rPr>
        <w:t xml:space="preserve">Para cualquier tipo de desarrollos, se deberán presentar los planos de lotificación debidamente autorizados por la Dirección Municipal de Desarrollo Urbano y Obras Públicas, así como por la Subdirección de Propiedad Inmobiliaria; con estos planos se determinará la demanda de los servicios que se requieran. En archivo electrónico de Auto CAD e impresos </w:t>
      </w:r>
    </w:p>
    <w:p w14:paraId="7F578C55" w14:textId="77777777" w:rsidR="0048645E" w:rsidRPr="003509C1" w:rsidRDefault="0048645E" w:rsidP="00B20C46">
      <w:pPr>
        <w:pStyle w:val="Textoindependiente"/>
        <w:ind w:right="15"/>
        <w:jc w:val="both"/>
        <w:rPr>
          <w:sz w:val="18"/>
          <w:szCs w:val="18"/>
        </w:rPr>
      </w:pPr>
    </w:p>
    <w:p w14:paraId="680C5BC4" w14:textId="0BCE2B15" w:rsidR="00E553AD" w:rsidRPr="003509C1" w:rsidRDefault="00080B02" w:rsidP="00B20C46">
      <w:pPr>
        <w:pStyle w:val="Textoindependiente"/>
        <w:ind w:right="15"/>
        <w:jc w:val="both"/>
        <w:rPr>
          <w:sz w:val="18"/>
          <w:szCs w:val="18"/>
        </w:rPr>
      </w:pPr>
      <w:r w:rsidRPr="003509C1">
        <w:rPr>
          <w:sz w:val="18"/>
          <w:szCs w:val="18"/>
        </w:rPr>
        <w:t>12º</w:t>
      </w:r>
      <w:r w:rsidR="00E10E62" w:rsidRPr="003509C1">
        <w:rPr>
          <w:sz w:val="18"/>
          <w:szCs w:val="18"/>
        </w:rPr>
        <w:t xml:space="preserve">.- </w:t>
      </w:r>
      <w:r w:rsidR="00E10E62" w:rsidRPr="003509C1">
        <w:rPr>
          <w:spacing w:val="-3"/>
          <w:sz w:val="18"/>
          <w:szCs w:val="18"/>
        </w:rPr>
        <w:t xml:space="preserve">AMD </w:t>
      </w:r>
      <w:r w:rsidR="00E10E62" w:rsidRPr="003509C1">
        <w:rPr>
          <w:sz w:val="18"/>
          <w:szCs w:val="18"/>
        </w:rPr>
        <w:t xml:space="preserve">recibirá del Promotor, los proyectos, para </w:t>
      </w:r>
      <w:r w:rsidR="003B6DF4" w:rsidRPr="003509C1">
        <w:rPr>
          <w:sz w:val="18"/>
          <w:szCs w:val="18"/>
        </w:rPr>
        <w:t>que,</w:t>
      </w:r>
      <w:r w:rsidR="00E10E62" w:rsidRPr="003509C1">
        <w:rPr>
          <w:sz w:val="18"/>
          <w:szCs w:val="18"/>
        </w:rPr>
        <w:t xml:space="preserve"> basado en las normas, se formulen </w:t>
      </w:r>
      <w:r w:rsidR="00E10E62" w:rsidRPr="003509C1">
        <w:rPr>
          <w:spacing w:val="-3"/>
          <w:sz w:val="18"/>
          <w:szCs w:val="18"/>
        </w:rPr>
        <w:t xml:space="preserve">las </w:t>
      </w:r>
      <w:r w:rsidR="00E10E62" w:rsidRPr="003509C1">
        <w:rPr>
          <w:sz w:val="18"/>
          <w:szCs w:val="18"/>
        </w:rPr>
        <w:t xml:space="preserve">observaciones que estime pertinentes y si no las hubiere, se aprueben. </w:t>
      </w:r>
      <w:r w:rsidR="00E10E62" w:rsidRPr="003509C1">
        <w:rPr>
          <w:spacing w:val="-3"/>
          <w:sz w:val="18"/>
          <w:szCs w:val="18"/>
        </w:rPr>
        <w:t xml:space="preserve">AMD, </w:t>
      </w:r>
      <w:r w:rsidR="00E10E62" w:rsidRPr="003509C1">
        <w:rPr>
          <w:sz w:val="18"/>
          <w:szCs w:val="18"/>
        </w:rPr>
        <w:t xml:space="preserve">realizará la revisión de los proyectos presentados por el Promotor y emitirá </w:t>
      </w:r>
      <w:r w:rsidR="00E10E62" w:rsidRPr="003509C1">
        <w:rPr>
          <w:sz w:val="18"/>
          <w:szCs w:val="18"/>
        </w:rPr>
        <w:lastRenderedPageBreak/>
        <w:t>el dictamen por escrito, en un plazo no mayor de diez días</w:t>
      </w:r>
      <w:r w:rsidR="00E10E62" w:rsidRPr="003509C1">
        <w:rPr>
          <w:spacing w:val="43"/>
          <w:sz w:val="18"/>
          <w:szCs w:val="18"/>
        </w:rPr>
        <w:t xml:space="preserve"> </w:t>
      </w:r>
      <w:r w:rsidR="00E10E62" w:rsidRPr="003509C1">
        <w:rPr>
          <w:sz w:val="18"/>
          <w:szCs w:val="18"/>
        </w:rPr>
        <w:t>hábiles.</w:t>
      </w:r>
    </w:p>
    <w:p w14:paraId="3D296FC1" w14:textId="77777777" w:rsidR="00E553AD" w:rsidRPr="003509C1" w:rsidRDefault="00E553AD" w:rsidP="00B20C46">
      <w:pPr>
        <w:pStyle w:val="Textoindependiente"/>
        <w:ind w:right="15"/>
        <w:jc w:val="both"/>
        <w:rPr>
          <w:sz w:val="18"/>
          <w:szCs w:val="18"/>
        </w:rPr>
      </w:pPr>
    </w:p>
    <w:p w14:paraId="79B11B1F" w14:textId="5CAF9290" w:rsidR="00E553AD" w:rsidRPr="003509C1" w:rsidRDefault="00E10E62" w:rsidP="00B20C46">
      <w:pPr>
        <w:pStyle w:val="Textoindependiente"/>
        <w:ind w:right="15"/>
        <w:jc w:val="both"/>
        <w:rPr>
          <w:sz w:val="18"/>
          <w:szCs w:val="18"/>
        </w:rPr>
      </w:pPr>
      <w:r w:rsidRPr="003509C1">
        <w:rPr>
          <w:sz w:val="18"/>
          <w:szCs w:val="18"/>
        </w:rPr>
        <w:t>13º.- Una vez que los proyectos sean aprobados, AMD calculará el pago que deberá hacer el Promotor, por</w:t>
      </w:r>
      <w:r w:rsidR="00E1466F" w:rsidRPr="003509C1">
        <w:rPr>
          <w:sz w:val="18"/>
          <w:szCs w:val="18"/>
        </w:rPr>
        <w:t xml:space="preserve"> los</w:t>
      </w:r>
      <w:r w:rsidRPr="003509C1">
        <w:rPr>
          <w:sz w:val="18"/>
          <w:szCs w:val="18"/>
        </w:rPr>
        <w:t xml:space="preserve"> derechos</w:t>
      </w:r>
      <w:r w:rsidR="00E1466F" w:rsidRPr="003509C1">
        <w:rPr>
          <w:sz w:val="18"/>
          <w:szCs w:val="18"/>
        </w:rPr>
        <w:t xml:space="preserve"> de la factibilidad de los servicios</w:t>
      </w:r>
      <w:r w:rsidRPr="003509C1">
        <w:rPr>
          <w:sz w:val="18"/>
          <w:szCs w:val="18"/>
        </w:rPr>
        <w:t xml:space="preserve"> de</w:t>
      </w:r>
      <w:r w:rsidR="00E1466F" w:rsidRPr="003509C1">
        <w:rPr>
          <w:sz w:val="18"/>
          <w:szCs w:val="18"/>
        </w:rPr>
        <w:t xml:space="preserve"> agua potable, alcantarillado y saneamiento</w:t>
      </w:r>
      <w:r w:rsidRPr="003509C1">
        <w:rPr>
          <w:sz w:val="18"/>
          <w:szCs w:val="18"/>
        </w:rPr>
        <w:t xml:space="preserve"> </w:t>
      </w:r>
    </w:p>
    <w:p w14:paraId="5430AC98" w14:textId="77777777" w:rsidR="00A9204E" w:rsidRPr="003509C1" w:rsidRDefault="00A9204E" w:rsidP="00B20C46">
      <w:pPr>
        <w:pStyle w:val="Textoindependiente"/>
        <w:ind w:right="15"/>
        <w:jc w:val="both"/>
        <w:rPr>
          <w:sz w:val="18"/>
          <w:szCs w:val="18"/>
        </w:rPr>
      </w:pPr>
    </w:p>
    <w:p w14:paraId="0153475C" w14:textId="7731AC07" w:rsidR="00E553AD" w:rsidRPr="003509C1" w:rsidRDefault="00E10E62" w:rsidP="00B20C46">
      <w:pPr>
        <w:pStyle w:val="Textoindependiente"/>
        <w:ind w:right="15"/>
        <w:jc w:val="both"/>
        <w:rPr>
          <w:sz w:val="18"/>
          <w:szCs w:val="18"/>
        </w:rPr>
      </w:pPr>
      <w:r w:rsidRPr="003509C1">
        <w:rPr>
          <w:sz w:val="18"/>
          <w:szCs w:val="18"/>
        </w:rPr>
        <w:t>14º.- Los derechos de factibilidad se calcularán bajo el criterio de recuperar, de manera proporcional,</w:t>
      </w:r>
      <w:r w:rsidR="001B2F9B" w:rsidRPr="003509C1">
        <w:rPr>
          <w:sz w:val="18"/>
          <w:szCs w:val="18"/>
        </w:rPr>
        <w:t xml:space="preserve"> el costo </w:t>
      </w:r>
      <w:r w:rsidR="00443D05" w:rsidRPr="003509C1">
        <w:rPr>
          <w:sz w:val="18"/>
          <w:szCs w:val="18"/>
        </w:rPr>
        <w:t>del mantenimiento de la infraestructura requerida</w:t>
      </w:r>
      <w:r w:rsidRPr="003509C1">
        <w:rPr>
          <w:sz w:val="18"/>
          <w:szCs w:val="18"/>
        </w:rPr>
        <w:t xml:space="preserve"> para la prestación de un buen servicio en el corto, mediano y largo plazo.</w:t>
      </w:r>
    </w:p>
    <w:p w14:paraId="092FA9B1" w14:textId="1CCD3D20" w:rsidR="002A1766" w:rsidRPr="003509C1" w:rsidRDefault="00697E16" w:rsidP="00111605">
      <w:pPr>
        <w:pStyle w:val="Prrafodelista"/>
        <w:tabs>
          <w:tab w:val="left" w:pos="709"/>
        </w:tabs>
        <w:ind w:left="284" w:right="15" w:firstLine="0"/>
        <w:jc w:val="both"/>
        <w:rPr>
          <w:sz w:val="18"/>
          <w:szCs w:val="18"/>
        </w:rPr>
      </w:pPr>
      <w:r w:rsidRPr="003509C1">
        <w:rPr>
          <w:sz w:val="20"/>
          <w:szCs w:val="18"/>
        </w:rPr>
        <w:t>a)</w:t>
      </w:r>
      <w:r w:rsidR="002A1766" w:rsidRPr="003509C1">
        <w:rPr>
          <w:sz w:val="20"/>
          <w:szCs w:val="18"/>
        </w:rPr>
        <w:t xml:space="preserve"> </w:t>
      </w:r>
      <w:r w:rsidR="002A1766" w:rsidRPr="003509C1">
        <w:rPr>
          <w:sz w:val="18"/>
          <w:szCs w:val="18"/>
        </w:rPr>
        <w:t>El cálculo de los derechos</w:t>
      </w:r>
      <w:r w:rsidR="002A1766" w:rsidRPr="003509C1">
        <w:rPr>
          <w:color w:val="FF0000"/>
          <w:sz w:val="18"/>
          <w:szCs w:val="18"/>
        </w:rPr>
        <w:t xml:space="preserve"> </w:t>
      </w:r>
      <w:r w:rsidR="002A1766" w:rsidRPr="003509C1">
        <w:rPr>
          <w:sz w:val="18"/>
          <w:szCs w:val="18"/>
        </w:rPr>
        <w:t xml:space="preserve">por la utilización y mantenimiento de la infraestructura de agua potable y </w:t>
      </w:r>
      <w:r w:rsidR="003B6DF4" w:rsidRPr="003509C1">
        <w:rPr>
          <w:sz w:val="18"/>
          <w:szCs w:val="18"/>
        </w:rPr>
        <w:t>alcantarillado,</w:t>
      </w:r>
      <w:r w:rsidR="002A1766" w:rsidRPr="003509C1">
        <w:rPr>
          <w:sz w:val="18"/>
          <w:szCs w:val="18"/>
        </w:rPr>
        <w:t xml:space="preserve"> así como para la operatividad de las plantas de tratamiento de las aguas residuales, tendrán como base los proyectos de agua potable y alcantarillado presentados por el Promotor a </w:t>
      </w:r>
      <w:r w:rsidR="002A1766" w:rsidRPr="003509C1">
        <w:rPr>
          <w:spacing w:val="-3"/>
          <w:sz w:val="18"/>
          <w:szCs w:val="18"/>
        </w:rPr>
        <w:t xml:space="preserve">AMD. </w:t>
      </w:r>
      <w:r w:rsidR="002A1766" w:rsidRPr="003509C1">
        <w:rPr>
          <w:sz w:val="18"/>
          <w:szCs w:val="18"/>
        </w:rPr>
        <w:t xml:space="preserve">Se harán de acuerdo con el caudal máximo horario, establecido en la memoria de cálculo de agua potable, los Promotores pagarán la cantidad de ciento cincuenta mil ciento noventa y seis pesos 00/100 M. N. más IVA, por cada litro por segundo solicitado. El desglose de este importe, </w:t>
      </w:r>
      <w:r w:rsidRPr="003509C1">
        <w:rPr>
          <w:sz w:val="18"/>
          <w:szCs w:val="18"/>
        </w:rPr>
        <w:t xml:space="preserve">corresponde al 50% por el </w:t>
      </w:r>
      <w:r w:rsidR="002A1766" w:rsidRPr="003509C1">
        <w:rPr>
          <w:sz w:val="18"/>
          <w:szCs w:val="18"/>
        </w:rPr>
        <w:t xml:space="preserve">uso y mantenimiento de la infraestructura de agua potable, el 30% </w:t>
      </w:r>
      <w:r w:rsidRPr="003509C1">
        <w:rPr>
          <w:sz w:val="18"/>
          <w:szCs w:val="18"/>
        </w:rPr>
        <w:t xml:space="preserve">por el </w:t>
      </w:r>
      <w:r w:rsidR="002A1766" w:rsidRPr="003509C1">
        <w:rPr>
          <w:sz w:val="18"/>
          <w:szCs w:val="18"/>
        </w:rPr>
        <w:t>uso y mantenimiento de la infraestructura de alcantarillado, y el 20% corresponde por el mantenimiento de la infraestructura y equipos de las plantas de tratamiento de aguas residuales;</w:t>
      </w:r>
    </w:p>
    <w:p w14:paraId="6DBD1085" w14:textId="77777777" w:rsidR="002A1766" w:rsidRPr="003509C1" w:rsidRDefault="002A1766" w:rsidP="00B20C46">
      <w:pPr>
        <w:pStyle w:val="Prrafodelista"/>
        <w:tabs>
          <w:tab w:val="left" w:pos="1260"/>
        </w:tabs>
        <w:ind w:left="0" w:right="15" w:firstLine="0"/>
        <w:jc w:val="both"/>
        <w:rPr>
          <w:sz w:val="18"/>
          <w:szCs w:val="18"/>
        </w:rPr>
      </w:pPr>
    </w:p>
    <w:p w14:paraId="355D2F00" w14:textId="790124CB" w:rsidR="00E553AD" w:rsidRPr="003509C1" w:rsidRDefault="00E10E62" w:rsidP="00111605">
      <w:pPr>
        <w:pStyle w:val="Prrafodelista"/>
        <w:numPr>
          <w:ilvl w:val="1"/>
          <w:numId w:val="2"/>
        </w:numPr>
        <w:tabs>
          <w:tab w:val="left" w:pos="567"/>
        </w:tabs>
        <w:ind w:left="284" w:right="15" w:firstLine="0"/>
        <w:jc w:val="both"/>
        <w:rPr>
          <w:sz w:val="18"/>
          <w:szCs w:val="18"/>
        </w:rPr>
      </w:pPr>
      <w:r w:rsidRPr="003509C1">
        <w:rPr>
          <w:sz w:val="18"/>
          <w:szCs w:val="18"/>
        </w:rPr>
        <w:t xml:space="preserve">En el caso de que alguno de los servicios, no sea prestado por </w:t>
      </w:r>
      <w:r w:rsidRPr="003509C1">
        <w:rPr>
          <w:spacing w:val="-3"/>
          <w:sz w:val="18"/>
          <w:szCs w:val="18"/>
        </w:rPr>
        <w:t xml:space="preserve">AMD, </w:t>
      </w:r>
      <w:r w:rsidRPr="003509C1">
        <w:rPr>
          <w:sz w:val="18"/>
          <w:szCs w:val="18"/>
        </w:rPr>
        <w:t>debido a la falta de factibilidad o al interés del solicitante, se pagará únicamente la parte correspondiente a los servicios prestados por</w:t>
      </w:r>
      <w:r w:rsidRPr="003509C1">
        <w:rPr>
          <w:spacing w:val="-12"/>
          <w:sz w:val="18"/>
          <w:szCs w:val="18"/>
        </w:rPr>
        <w:t xml:space="preserve"> </w:t>
      </w:r>
      <w:r w:rsidRPr="003509C1">
        <w:rPr>
          <w:sz w:val="18"/>
          <w:szCs w:val="18"/>
        </w:rPr>
        <w:t>AMD;</w:t>
      </w:r>
    </w:p>
    <w:p w14:paraId="52E0DFE0" w14:textId="77777777" w:rsidR="00E553AD" w:rsidRPr="003509C1" w:rsidRDefault="00E10E62" w:rsidP="00111605">
      <w:pPr>
        <w:pStyle w:val="Prrafodelista"/>
        <w:numPr>
          <w:ilvl w:val="1"/>
          <w:numId w:val="2"/>
        </w:numPr>
        <w:tabs>
          <w:tab w:val="left" w:pos="567"/>
        </w:tabs>
        <w:ind w:left="284" w:right="15" w:firstLine="0"/>
        <w:jc w:val="both"/>
        <w:rPr>
          <w:sz w:val="18"/>
          <w:szCs w:val="18"/>
        </w:rPr>
      </w:pPr>
      <w:r w:rsidRPr="003509C1">
        <w:rPr>
          <w:sz w:val="18"/>
          <w:szCs w:val="18"/>
        </w:rPr>
        <w:t xml:space="preserve">Los establecimientos que en sus proyectos calculen que consumirán menos de 35 metros cúbicos al mes y más de 15 metros cúbicos al mes, pagarán como mínimo, por derechos de conexión, </w:t>
      </w:r>
      <w:r w:rsidRPr="003509C1">
        <w:rPr>
          <w:spacing w:val="-3"/>
          <w:sz w:val="18"/>
          <w:szCs w:val="18"/>
        </w:rPr>
        <w:t xml:space="preserve">104.8 </w:t>
      </w:r>
      <w:r w:rsidRPr="003509C1">
        <w:rPr>
          <w:spacing w:val="-2"/>
          <w:sz w:val="18"/>
          <w:szCs w:val="18"/>
        </w:rPr>
        <w:t xml:space="preserve">UMA </w:t>
      </w:r>
      <w:r w:rsidRPr="003509C1">
        <w:rPr>
          <w:sz w:val="18"/>
          <w:szCs w:val="18"/>
        </w:rPr>
        <w:t>más I.V.A. Entre este tipo establecimientos se encuentran los siguientes: Restaurantes pequeños, mini súper, mercados, viveros, tortillerías, panaderías, guarderías, escuelas, conjuntos de oficinas, salones de</w:t>
      </w:r>
      <w:r w:rsidRPr="003509C1">
        <w:rPr>
          <w:spacing w:val="-8"/>
          <w:sz w:val="18"/>
          <w:szCs w:val="18"/>
        </w:rPr>
        <w:t xml:space="preserve"> </w:t>
      </w:r>
      <w:r w:rsidRPr="003509C1">
        <w:rPr>
          <w:sz w:val="18"/>
          <w:szCs w:val="18"/>
        </w:rPr>
        <w:t>fiestas;</w:t>
      </w:r>
    </w:p>
    <w:p w14:paraId="17F97C27" w14:textId="77777777" w:rsidR="00E553AD" w:rsidRPr="003509C1" w:rsidRDefault="00E10E62" w:rsidP="00111605">
      <w:pPr>
        <w:pStyle w:val="Prrafodelista"/>
        <w:numPr>
          <w:ilvl w:val="1"/>
          <w:numId w:val="2"/>
        </w:numPr>
        <w:tabs>
          <w:tab w:val="left" w:pos="567"/>
        </w:tabs>
        <w:ind w:left="284" w:right="15" w:firstLine="0"/>
        <w:jc w:val="both"/>
        <w:rPr>
          <w:sz w:val="18"/>
          <w:szCs w:val="18"/>
        </w:rPr>
      </w:pPr>
      <w:r w:rsidRPr="003509C1">
        <w:rPr>
          <w:sz w:val="18"/>
          <w:szCs w:val="18"/>
        </w:rPr>
        <w:t xml:space="preserve">En el caso de establecimientos que requieran servicios únicamente para un W.C., un </w:t>
      </w:r>
      <w:r w:rsidRPr="003509C1">
        <w:rPr>
          <w:spacing w:val="-2"/>
          <w:sz w:val="18"/>
          <w:szCs w:val="18"/>
        </w:rPr>
        <w:t xml:space="preserve">lavabo </w:t>
      </w:r>
      <w:r w:rsidRPr="003509C1">
        <w:rPr>
          <w:sz w:val="18"/>
          <w:szCs w:val="18"/>
        </w:rPr>
        <w:t>y una regadera, que en sus proyectos calculen que consumirán un volumen</w:t>
      </w:r>
      <w:r w:rsidRPr="003509C1">
        <w:rPr>
          <w:spacing w:val="43"/>
          <w:sz w:val="18"/>
          <w:szCs w:val="18"/>
        </w:rPr>
        <w:t xml:space="preserve"> </w:t>
      </w:r>
      <w:r w:rsidRPr="003509C1">
        <w:rPr>
          <w:sz w:val="18"/>
          <w:szCs w:val="18"/>
        </w:rPr>
        <w:t>máximo</w:t>
      </w:r>
      <w:r w:rsidRPr="003509C1">
        <w:rPr>
          <w:spacing w:val="45"/>
          <w:sz w:val="18"/>
          <w:szCs w:val="18"/>
        </w:rPr>
        <w:t xml:space="preserve"> </w:t>
      </w:r>
      <w:r w:rsidRPr="003509C1">
        <w:rPr>
          <w:sz w:val="18"/>
          <w:szCs w:val="18"/>
        </w:rPr>
        <w:t>de</w:t>
      </w:r>
      <w:r w:rsidRPr="003509C1">
        <w:rPr>
          <w:spacing w:val="40"/>
          <w:sz w:val="18"/>
          <w:szCs w:val="18"/>
        </w:rPr>
        <w:t xml:space="preserve"> </w:t>
      </w:r>
      <w:r w:rsidRPr="003509C1">
        <w:rPr>
          <w:sz w:val="18"/>
          <w:szCs w:val="18"/>
        </w:rPr>
        <w:t>15</w:t>
      </w:r>
      <w:r w:rsidRPr="003509C1">
        <w:rPr>
          <w:spacing w:val="40"/>
          <w:sz w:val="18"/>
          <w:szCs w:val="18"/>
        </w:rPr>
        <w:t xml:space="preserve"> </w:t>
      </w:r>
      <w:r w:rsidRPr="003509C1">
        <w:rPr>
          <w:sz w:val="18"/>
          <w:szCs w:val="18"/>
        </w:rPr>
        <w:t>metros</w:t>
      </w:r>
      <w:r w:rsidRPr="003509C1">
        <w:rPr>
          <w:spacing w:val="32"/>
          <w:sz w:val="18"/>
          <w:szCs w:val="18"/>
        </w:rPr>
        <w:t xml:space="preserve"> </w:t>
      </w:r>
      <w:r w:rsidRPr="003509C1">
        <w:rPr>
          <w:sz w:val="18"/>
          <w:szCs w:val="18"/>
        </w:rPr>
        <w:t>cúbicos</w:t>
      </w:r>
      <w:r w:rsidRPr="003509C1">
        <w:rPr>
          <w:spacing w:val="31"/>
          <w:sz w:val="18"/>
          <w:szCs w:val="18"/>
        </w:rPr>
        <w:t xml:space="preserve"> </w:t>
      </w:r>
      <w:r w:rsidRPr="003509C1">
        <w:rPr>
          <w:sz w:val="18"/>
          <w:szCs w:val="18"/>
        </w:rPr>
        <w:t>al</w:t>
      </w:r>
      <w:r w:rsidRPr="003509C1">
        <w:rPr>
          <w:spacing w:val="29"/>
          <w:sz w:val="18"/>
          <w:szCs w:val="18"/>
        </w:rPr>
        <w:t xml:space="preserve"> </w:t>
      </w:r>
      <w:r w:rsidRPr="003509C1">
        <w:rPr>
          <w:sz w:val="18"/>
          <w:szCs w:val="18"/>
        </w:rPr>
        <w:t>mes,</w:t>
      </w:r>
      <w:r w:rsidRPr="003509C1">
        <w:rPr>
          <w:spacing w:val="35"/>
          <w:sz w:val="18"/>
          <w:szCs w:val="18"/>
        </w:rPr>
        <w:t xml:space="preserve"> </w:t>
      </w:r>
      <w:r w:rsidRPr="003509C1">
        <w:rPr>
          <w:sz w:val="18"/>
          <w:szCs w:val="18"/>
        </w:rPr>
        <w:t>pagarán</w:t>
      </w:r>
      <w:r w:rsidRPr="003509C1">
        <w:rPr>
          <w:spacing w:val="31"/>
          <w:sz w:val="18"/>
          <w:szCs w:val="18"/>
        </w:rPr>
        <w:t xml:space="preserve"> </w:t>
      </w:r>
      <w:r w:rsidRPr="003509C1">
        <w:rPr>
          <w:sz w:val="18"/>
          <w:szCs w:val="18"/>
        </w:rPr>
        <w:t>el</w:t>
      </w:r>
      <w:r w:rsidRPr="003509C1">
        <w:rPr>
          <w:spacing w:val="34"/>
          <w:sz w:val="18"/>
          <w:szCs w:val="18"/>
        </w:rPr>
        <w:t xml:space="preserve"> </w:t>
      </w:r>
      <w:r w:rsidRPr="003509C1">
        <w:rPr>
          <w:sz w:val="18"/>
          <w:szCs w:val="18"/>
        </w:rPr>
        <w:t>importe</w:t>
      </w:r>
      <w:r w:rsidRPr="003509C1">
        <w:rPr>
          <w:spacing w:val="31"/>
          <w:sz w:val="18"/>
          <w:szCs w:val="18"/>
        </w:rPr>
        <w:t xml:space="preserve"> </w:t>
      </w:r>
      <w:r w:rsidRPr="003509C1">
        <w:rPr>
          <w:sz w:val="18"/>
          <w:szCs w:val="18"/>
        </w:rPr>
        <w:t>mínimo</w:t>
      </w:r>
      <w:r w:rsidRPr="003509C1">
        <w:rPr>
          <w:spacing w:val="32"/>
          <w:sz w:val="18"/>
          <w:szCs w:val="18"/>
        </w:rPr>
        <w:t xml:space="preserve"> </w:t>
      </w:r>
      <w:r w:rsidRPr="003509C1">
        <w:rPr>
          <w:sz w:val="18"/>
          <w:szCs w:val="18"/>
        </w:rPr>
        <w:t>de</w:t>
      </w:r>
    </w:p>
    <w:p w14:paraId="591CAD99" w14:textId="77777777" w:rsidR="00E553AD" w:rsidRPr="003509C1" w:rsidRDefault="00E10E62" w:rsidP="00111605">
      <w:pPr>
        <w:pStyle w:val="Textoindependiente"/>
        <w:tabs>
          <w:tab w:val="left" w:pos="567"/>
        </w:tabs>
        <w:ind w:left="284" w:right="15"/>
        <w:jc w:val="both"/>
        <w:rPr>
          <w:sz w:val="18"/>
          <w:szCs w:val="18"/>
        </w:rPr>
      </w:pPr>
      <w:r w:rsidRPr="003509C1">
        <w:rPr>
          <w:sz w:val="18"/>
          <w:szCs w:val="18"/>
        </w:rPr>
        <w:t>54.55</w:t>
      </w:r>
      <w:r w:rsidRPr="003509C1">
        <w:rPr>
          <w:spacing w:val="-2"/>
          <w:sz w:val="18"/>
          <w:szCs w:val="18"/>
        </w:rPr>
        <w:t xml:space="preserve"> </w:t>
      </w:r>
      <w:r w:rsidRPr="003509C1">
        <w:rPr>
          <w:sz w:val="18"/>
          <w:szCs w:val="18"/>
        </w:rPr>
        <w:t>UMA</w:t>
      </w:r>
      <w:r w:rsidRPr="003509C1">
        <w:rPr>
          <w:spacing w:val="-11"/>
          <w:sz w:val="18"/>
          <w:szCs w:val="18"/>
        </w:rPr>
        <w:t xml:space="preserve"> </w:t>
      </w:r>
      <w:r w:rsidRPr="003509C1">
        <w:rPr>
          <w:sz w:val="18"/>
          <w:szCs w:val="18"/>
        </w:rPr>
        <w:t>más</w:t>
      </w:r>
      <w:r w:rsidRPr="003509C1">
        <w:rPr>
          <w:spacing w:val="-12"/>
          <w:sz w:val="18"/>
          <w:szCs w:val="18"/>
        </w:rPr>
        <w:t xml:space="preserve"> </w:t>
      </w:r>
      <w:r w:rsidRPr="003509C1">
        <w:rPr>
          <w:sz w:val="18"/>
          <w:szCs w:val="18"/>
        </w:rPr>
        <w:t>I.V.A.</w:t>
      </w:r>
      <w:r w:rsidRPr="003509C1">
        <w:rPr>
          <w:spacing w:val="-12"/>
          <w:sz w:val="18"/>
          <w:szCs w:val="18"/>
        </w:rPr>
        <w:t xml:space="preserve"> </w:t>
      </w:r>
      <w:r w:rsidRPr="003509C1">
        <w:rPr>
          <w:sz w:val="18"/>
          <w:szCs w:val="18"/>
        </w:rPr>
        <w:t>Ejemplos</w:t>
      </w:r>
      <w:r w:rsidRPr="003509C1">
        <w:rPr>
          <w:spacing w:val="-11"/>
          <w:sz w:val="18"/>
          <w:szCs w:val="18"/>
        </w:rPr>
        <w:t xml:space="preserve"> </w:t>
      </w:r>
      <w:r w:rsidRPr="003509C1">
        <w:rPr>
          <w:sz w:val="18"/>
          <w:szCs w:val="18"/>
        </w:rPr>
        <w:t>de</w:t>
      </w:r>
      <w:r w:rsidRPr="003509C1">
        <w:rPr>
          <w:spacing w:val="-15"/>
          <w:sz w:val="18"/>
          <w:szCs w:val="18"/>
        </w:rPr>
        <w:t xml:space="preserve"> </w:t>
      </w:r>
      <w:r w:rsidRPr="003509C1">
        <w:rPr>
          <w:sz w:val="18"/>
          <w:szCs w:val="18"/>
        </w:rPr>
        <w:t>este</w:t>
      </w:r>
      <w:r w:rsidRPr="003509C1">
        <w:rPr>
          <w:spacing w:val="-5"/>
          <w:sz w:val="18"/>
          <w:szCs w:val="18"/>
        </w:rPr>
        <w:t xml:space="preserve"> </w:t>
      </w:r>
      <w:r w:rsidRPr="003509C1">
        <w:rPr>
          <w:sz w:val="18"/>
          <w:szCs w:val="18"/>
        </w:rPr>
        <w:t>tipo</w:t>
      </w:r>
      <w:r w:rsidRPr="003509C1">
        <w:rPr>
          <w:spacing w:val="2"/>
          <w:sz w:val="18"/>
          <w:szCs w:val="18"/>
        </w:rPr>
        <w:t xml:space="preserve"> </w:t>
      </w:r>
      <w:r w:rsidRPr="003509C1">
        <w:rPr>
          <w:sz w:val="18"/>
          <w:szCs w:val="18"/>
        </w:rPr>
        <w:t>de establecimientos</w:t>
      </w:r>
      <w:r w:rsidRPr="003509C1">
        <w:rPr>
          <w:spacing w:val="-2"/>
          <w:sz w:val="18"/>
          <w:szCs w:val="18"/>
        </w:rPr>
        <w:t xml:space="preserve"> </w:t>
      </w:r>
      <w:r w:rsidRPr="003509C1">
        <w:rPr>
          <w:sz w:val="18"/>
          <w:szCs w:val="18"/>
        </w:rPr>
        <w:t>son</w:t>
      </w:r>
      <w:r w:rsidRPr="003509C1">
        <w:rPr>
          <w:spacing w:val="-3"/>
          <w:sz w:val="18"/>
          <w:szCs w:val="18"/>
        </w:rPr>
        <w:t xml:space="preserve"> </w:t>
      </w:r>
      <w:r w:rsidRPr="003509C1">
        <w:rPr>
          <w:sz w:val="18"/>
          <w:szCs w:val="18"/>
        </w:rPr>
        <w:t>lo dedicados a: Miscelánea, oficina chica, estética o peluquería, consultorio médico, café internet, videojuego y farmacia o</w:t>
      </w:r>
      <w:r w:rsidRPr="003509C1">
        <w:rPr>
          <w:spacing w:val="-8"/>
          <w:sz w:val="18"/>
          <w:szCs w:val="18"/>
        </w:rPr>
        <w:t xml:space="preserve"> </w:t>
      </w:r>
      <w:r w:rsidRPr="003509C1">
        <w:rPr>
          <w:sz w:val="18"/>
          <w:szCs w:val="18"/>
        </w:rPr>
        <w:t>botica;</w:t>
      </w:r>
    </w:p>
    <w:p w14:paraId="3C3CA0B9" w14:textId="77777777" w:rsidR="00E553AD" w:rsidRPr="003509C1" w:rsidRDefault="00E10E62" w:rsidP="00111605">
      <w:pPr>
        <w:pStyle w:val="Prrafodelista"/>
        <w:numPr>
          <w:ilvl w:val="1"/>
          <w:numId w:val="2"/>
        </w:numPr>
        <w:tabs>
          <w:tab w:val="left" w:pos="567"/>
        </w:tabs>
        <w:ind w:left="284" w:right="15" w:firstLine="0"/>
        <w:jc w:val="both"/>
        <w:rPr>
          <w:sz w:val="18"/>
          <w:szCs w:val="18"/>
        </w:rPr>
      </w:pPr>
      <w:r w:rsidRPr="003509C1">
        <w:rPr>
          <w:sz w:val="18"/>
          <w:szCs w:val="18"/>
        </w:rPr>
        <w:t xml:space="preserve">Adicionalmente a los derechos de conexión señalados en los puntos anteriores, los Promotores deberán pagar por la supervisión de las obras el 2.00% del importe </w:t>
      </w:r>
      <w:r w:rsidRPr="003509C1">
        <w:rPr>
          <w:spacing w:val="-3"/>
          <w:sz w:val="18"/>
          <w:szCs w:val="18"/>
        </w:rPr>
        <w:t xml:space="preserve">por </w:t>
      </w:r>
      <w:r w:rsidRPr="003509C1">
        <w:rPr>
          <w:sz w:val="18"/>
          <w:szCs w:val="18"/>
        </w:rPr>
        <w:t>derechos de conexión, y</w:t>
      </w:r>
    </w:p>
    <w:p w14:paraId="7CEEA063" w14:textId="77777777" w:rsidR="00E553AD" w:rsidRPr="003509C1" w:rsidRDefault="00E10E62" w:rsidP="00111605">
      <w:pPr>
        <w:pStyle w:val="Prrafodelista"/>
        <w:numPr>
          <w:ilvl w:val="1"/>
          <w:numId w:val="2"/>
        </w:numPr>
        <w:tabs>
          <w:tab w:val="left" w:pos="567"/>
        </w:tabs>
        <w:ind w:left="284" w:right="15" w:firstLine="0"/>
        <w:jc w:val="both"/>
        <w:rPr>
          <w:sz w:val="18"/>
          <w:szCs w:val="18"/>
        </w:rPr>
      </w:pPr>
      <w:r w:rsidRPr="003509C1">
        <w:rPr>
          <w:sz w:val="18"/>
          <w:szCs w:val="18"/>
        </w:rPr>
        <w:t>En</w:t>
      </w:r>
      <w:r w:rsidRPr="003509C1">
        <w:rPr>
          <w:spacing w:val="-10"/>
          <w:sz w:val="18"/>
          <w:szCs w:val="18"/>
        </w:rPr>
        <w:t xml:space="preserve"> </w:t>
      </w:r>
      <w:r w:rsidRPr="003509C1">
        <w:rPr>
          <w:sz w:val="18"/>
          <w:szCs w:val="18"/>
        </w:rPr>
        <w:t>el</w:t>
      </w:r>
      <w:r w:rsidRPr="003509C1">
        <w:rPr>
          <w:spacing w:val="-9"/>
          <w:sz w:val="18"/>
          <w:szCs w:val="18"/>
        </w:rPr>
        <w:t xml:space="preserve"> </w:t>
      </w:r>
      <w:r w:rsidRPr="003509C1">
        <w:rPr>
          <w:sz w:val="18"/>
          <w:szCs w:val="18"/>
        </w:rPr>
        <w:t>caso</w:t>
      </w:r>
      <w:r w:rsidRPr="003509C1">
        <w:rPr>
          <w:spacing w:val="-8"/>
          <w:sz w:val="18"/>
          <w:szCs w:val="18"/>
        </w:rPr>
        <w:t xml:space="preserve"> </w:t>
      </w:r>
      <w:r w:rsidRPr="003509C1">
        <w:rPr>
          <w:sz w:val="18"/>
          <w:szCs w:val="18"/>
        </w:rPr>
        <w:t>de</w:t>
      </w:r>
      <w:r w:rsidRPr="003509C1">
        <w:rPr>
          <w:spacing w:val="-11"/>
          <w:sz w:val="18"/>
          <w:szCs w:val="18"/>
        </w:rPr>
        <w:t xml:space="preserve"> </w:t>
      </w:r>
      <w:r w:rsidRPr="003509C1">
        <w:rPr>
          <w:sz w:val="18"/>
          <w:szCs w:val="18"/>
        </w:rPr>
        <w:t>que</w:t>
      </w:r>
      <w:r w:rsidRPr="003509C1">
        <w:rPr>
          <w:spacing w:val="-9"/>
          <w:sz w:val="18"/>
          <w:szCs w:val="18"/>
        </w:rPr>
        <w:t xml:space="preserve"> </w:t>
      </w:r>
      <w:r w:rsidRPr="003509C1">
        <w:rPr>
          <w:sz w:val="18"/>
          <w:szCs w:val="18"/>
        </w:rPr>
        <w:t>el</w:t>
      </w:r>
      <w:r w:rsidRPr="003509C1">
        <w:rPr>
          <w:spacing w:val="-9"/>
          <w:sz w:val="18"/>
          <w:szCs w:val="18"/>
        </w:rPr>
        <w:t xml:space="preserve"> </w:t>
      </w:r>
      <w:r w:rsidRPr="003509C1">
        <w:rPr>
          <w:sz w:val="18"/>
          <w:szCs w:val="18"/>
        </w:rPr>
        <w:t>solicitante</w:t>
      </w:r>
      <w:r w:rsidRPr="003509C1">
        <w:rPr>
          <w:spacing w:val="-12"/>
          <w:sz w:val="18"/>
          <w:szCs w:val="18"/>
        </w:rPr>
        <w:t xml:space="preserve"> </w:t>
      </w:r>
      <w:r w:rsidRPr="003509C1">
        <w:rPr>
          <w:sz w:val="18"/>
          <w:szCs w:val="18"/>
        </w:rPr>
        <w:t>requiera</w:t>
      </w:r>
      <w:r w:rsidRPr="003509C1">
        <w:rPr>
          <w:spacing w:val="-8"/>
          <w:sz w:val="18"/>
          <w:szCs w:val="18"/>
        </w:rPr>
        <w:t xml:space="preserve"> </w:t>
      </w:r>
      <w:r w:rsidRPr="003509C1">
        <w:rPr>
          <w:sz w:val="18"/>
          <w:szCs w:val="18"/>
        </w:rPr>
        <w:t>agua</w:t>
      </w:r>
      <w:r w:rsidRPr="003509C1">
        <w:rPr>
          <w:spacing w:val="-11"/>
          <w:sz w:val="18"/>
          <w:szCs w:val="18"/>
        </w:rPr>
        <w:t xml:space="preserve"> </w:t>
      </w:r>
      <w:r w:rsidRPr="003509C1">
        <w:rPr>
          <w:sz w:val="18"/>
          <w:szCs w:val="18"/>
        </w:rPr>
        <w:t>para</w:t>
      </w:r>
      <w:r w:rsidRPr="003509C1">
        <w:rPr>
          <w:spacing w:val="-11"/>
          <w:sz w:val="18"/>
          <w:szCs w:val="18"/>
        </w:rPr>
        <w:t xml:space="preserve"> </w:t>
      </w:r>
      <w:r w:rsidRPr="003509C1">
        <w:rPr>
          <w:sz w:val="18"/>
          <w:szCs w:val="18"/>
        </w:rPr>
        <w:t>el</w:t>
      </w:r>
      <w:r w:rsidRPr="003509C1">
        <w:rPr>
          <w:spacing w:val="-10"/>
          <w:sz w:val="18"/>
          <w:szCs w:val="18"/>
        </w:rPr>
        <w:t xml:space="preserve"> </w:t>
      </w:r>
      <w:r w:rsidRPr="003509C1">
        <w:rPr>
          <w:sz w:val="18"/>
          <w:szCs w:val="18"/>
        </w:rPr>
        <w:t>proceso</w:t>
      </w:r>
      <w:r w:rsidRPr="003509C1">
        <w:rPr>
          <w:spacing w:val="-6"/>
          <w:sz w:val="18"/>
          <w:szCs w:val="18"/>
        </w:rPr>
        <w:t xml:space="preserve"> </w:t>
      </w:r>
      <w:r w:rsidRPr="003509C1">
        <w:rPr>
          <w:sz w:val="18"/>
          <w:szCs w:val="18"/>
        </w:rPr>
        <w:t>de</w:t>
      </w:r>
      <w:r w:rsidRPr="003509C1">
        <w:rPr>
          <w:spacing w:val="-9"/>
          <w:sz w:val="18"/>
          <w:szCs w:val="18"/>
        </w:rPr>
        <w:t xml:space="preserve"> </w:t>
      </w:r>
      <w:r w:rsidRPr="003509C1">
        <w:rPr>
          <w:sz w:val="18"/>
          <w:szCs w:val="18"/>
        </w:rPr>
        <w:t>construcción, deberá pagar 0.0896 UMA por metro cuadrado de</w:t>
      </w:r>
      <w:r w:rsidRPr="003509C1">
        <w:rPr>
          <w:spacing w:val="-12"/>
          <w:sz w:val="18"/>
          <w:szCs w:val="18"/>
        </w:rPr>
        <w:t xml:space="preserve"> </w:t>
      </w:r>
      <w:r w:rsidRPr="003509C1">
        <w:rPr>
          <w:sz w:val="18"/>
          <w:szCs w:val="18"/>
        </w:rPr>
        <w:t>construcción.</w:t>
      </w:r>
    </w:p>
    <w:p w14:paraId="698BE53B" w14:textId="77777777" w:rsidR="00E553AD" w:rsidRPr="003509C1" w:rsidRDefault="00E553AD" w:rsidP="00B20C46">
      <w:pPr>
        <w:pStyle w:val="Textoindependiente"/>
        <w:ind w:right="15"/>
        <w:jc w:val="both"/>
        <w:rPr>
          <w:sz w:val="18"/>
          <w:szCs w:val="18"/>
        </w:rPr>
      </w:pPr>
    </w:p>
    <w:p w14:paraId="36E5FE99" w14:textId="074431F4" w:rsidR="00E553AD" w:rsidRPr="003509C1" w:rsidRDefault="00E10E62" w:rsidP="00B20C46">
      <w:pPr>
        <w:pStyle w:val="Textoindependiente"/>
        <w:ind w:right="15"/>
        <w:jc w:val="both"/>
        <w:rPr>
          <w:sz w:val="18"/>
          <w:szCs w:val="18"/>
        </w:rPr>
      </w:pPr>
      <w:r w:rsidRPr="003509C1">
        <w:rPr>
          <w:sz w:val="18"/>
          <w:szCs w:val="18"/>
        </w:rPr>
        <w:t xml:space="preserve">15º.- El Promotor será responsable de realizar las obras para llevar los servicios solicitados, desde el punto de conexión a las redes de agua potable y alcantarillado, indicados por </w:t>
      </w:r>
      <w:r w:rsidRPr="003509C1">
        <w:rPr>
          <w:spacing w:val="-3"/>
          <w:sz w:val="18"/>
          <w:szCs w:val="18"/>
        </w:rPr>
        <w:t xml:space="preserve">AMD, </w:t>
      </w:r>
      <w:r w:rsidRPr="003509C1">
        <w:rPr>
          <w:sz w:val="18"/>
          <w:szCs w:val="18"/>
        </w:rPr>
        <w:t>hasta el establecimiento, así mismo, se hará cargo de pagar todos los costos relacionados con las obras, incluyendo, permisos, licencias, afectaciones. Las obras se realizarán bajo la supervisión de</w:t>
      </w:r>
      <w:r w:rsidRPr="003509C1">
        <w:rPr>
          <w:spacing w:val="-4"/>
          <w:sz w:val="18"/>
          <w:szCs w:val="18"/>
        </w:rPr>
        <w:t xml:space="preserve"> </w:t>
      </w:r>
      <w:r w:rsidRPr="003509C1">
        <w:rPr>
          <w:sz w:val="18"/>
          <w:szCs w:val="18"/>
        </w:rPr>
        <w:t>AMD.</w:t>
      </w:r>
    </w:p>
    <w:p w14:paraId="3064F838" w14:textId="77777777" w:rsidR="00E553AD" w:rsidRPr="003509C1" w:rsidRDefault="00E553AD" w:rsidP="00B20C46">
      <w:pPr>
        <w:pStyle w:val="Textoindependiente"/>
        <w:ind w:right="15"/>
        <w:jc w:val="both"/>
        <w:rPr>
          <w:sz w:val="18"/>
          <w:szCs w:val="18"/>
        </w:rPr>
      </w:pPr>
    </w:p>
    <w:p w14:paraId="2C933E82" w14:textId="77777777" w:rsidR="00E553AD" w:rsidRPr="003509C1" w:rsidRDefault="00E10E62" w:rsidP="00B20C46">
      <w:pPr>
        <w:pStyle w:val="Textoindependiente"/>
        <w:ind w:right="15"/>
        <w:jc w:val="both"/>
        <w:rPr>
          <w:sz w:val="18"/>
          <w:szCs w:val="18"/>
        </w:rPr>
      </w:pPr>
      <w:r w:rsidRPr="003509C1">
        <w:rPr>
          <w:sz w:val="18"/>
          <w:szCs w:val="18"/>
        </w:rPr>
        <w:t>16º.- De acuerdo a los proyectos autorizados, el Promotor deberá pagar anticipadamente, los medidores y las válvulas limitadoras de agua que se requieran, mismos que tendrá en resguardo AMD para que una vez que se hagan los contratos de individuales respectivos, AMD proceda a instalarlos.</w:t>
      </w:r>
    </w:p>
    <w:p w14:paraId="27D1C39D" w14:textId="77777777" w:rsidR="00E553AD" w:rsidRPr="003509C1" w:rsidRDefault="00E553AD" w:rsidP="00B20C46">
      <w:pPr>
        <w:pStyle w:val="Textoindependiente"/>
        <w:ind w:right="15"/>
        <w:jc w:val="both"/>
        <w:rPr>
          <w:sz w:val="18"/>
          <w:szCs w:val="18"/>
        </w:rPr>
      </w:pPr>
    </w:p>
    <w:p w14:paraId="354A3554" w14:textId="5E3D037A" w:rsidR="00E553AD" w:rsidRPr="003509C1" w:rsidRDefault="00E10E62" w:rsidP="00B20C46">
      <w:pPr>
        <w:pStyle w:val="Textoindependiente"/>
        <w:ind w:right="15"/>
        <w:jc w:val="both"/>
        <w:rPr>
          <w:sz w:val="18"/>
          <w:szCs w:val="18"/>
        </w:rPr>
      </w:pPr>
      <w:r w:rsidRPr="003509C1">
        <w:rPr>
          <w:sz w:val="18"/>
          <w:szCs w:val="18"/>
        </w:rPr>
        <w:t xml:space="preserve">Las tomas domiciliarias deberán cumplir con la NOM-001-CONAGUA–2011 y estar construidas hasta el límite del predio del establecimiento, por ningún motivo el Promotor o el usuario conectará el servicio de agua potable, hasta que personal de </w:t>
      </w:r>
      <w:r w:rsidRPr="003509C1">
        <w:rPr>
          <w:spacing w:val="-3"/>
          <w:sz w:val="18"/>
          <w:szCs w:val="18"/>
        </w:rPr>
        <w:t xml:space="preserve">AMD </w:t>
      </w:r>
      <w:r w:rsidRPr="003509C1">
        <w:rPr>
          <w:sz w:val="18"/>
          <w:szCs w:val="18"/>
        </w:rPr>
        <w:t>realice la instalación del</w:t>
      </w:r>
      <w:r w:rsidRPr="003509C1">
        <w:rPr>
          <w:spacing w:val="-6"/>
          <w:sz w:val="18"/>
          <w:szCs w:val="18"/>
        </w:rPr>
        <w:t xml:space="preserve"> </w:t>
      </w:r>
      <w:r w:rsidRPr="003509C1">
        <w:rPr>
          <w:sz w:val="18"/>
          <w:szCs w:val="18"/>
        </w:rPr>
        <w:t>medidor.</w:t>
      </w:r>
    </w:p>
    <w:p w14:paraId="7AECA271" w14:textId="77777777" w:rsidR="00E553AD" w:rsidRPr="003509C1" w:rsidRDefault="00E553AD" w:rsidP="00B20C46">
      <w:pPr>
        <w:pStyle w:val="Textoindependiente"/>
        <w:ind w:right="15"/>
        <w:jc w:val="both"/>
        <w:rPr>
          <w:sz w:val="18"/>
          <w:szCs w:val="18"/>
        </w:rPr>
      </w:pPr>
    </w:p>
    <w:p w14:paraId="4D00D6D6" w14:textId="657542DF" w:rsidR="00DE166B" w:rsidRPr="003509C1" w:rsidRDefault="00E10E62" w:rsidP="00B20C46">
      <w:pPr>
        <w:pStyle w:val="Textoindependiente"/>
        <w:ind w:right="15"/>
        <w:jc w:val="both"/>
        <w:rPr>
          <w:sz w:val="18"/>
          <w:szCs w:val="18"/>
        </w:rPr>
      </w:pPr>
      <w:r w:rsidRPr="003509C1">
        <w:rPr>
          <w:sz w:val="18"/>
          <w:szCs w:val="18"/>
        </w:rPr>
        <w:t xml:space="preserve">17º.- Los casos no previstos en el presente </w:t>
      </w:r>
      <w:r w:rsidR="00551184" w:rsidRPr="003509C1">
        <w:rPr>
          <w:sz w:val="18"/>
          <w:szCs w:val="18"/>
        </w:rPr>
        <w:t>A</w:t>
      </w:r>
      <w:r w:rsidR="00DE166B" w:rsidRPr="003509C1">
        <w:rPr>
          <w:sz w:val="18"/>
          <w:szCs w:val="18"/>
        </w:rPr>
        <w:t>nexo</w:t>
      </w:r>
      <w:r w:rsidRPr="003509C1">
        <w:rPr>
          <w:sz w:val="18"/>
          <w:szCs w:val="18"/>
        </w:rPr>
        <w:t xml:space="preserve"> serán analizados de manera específica por AMD, para definir tanto la factibilidad de servicios, como </w:t>
      </w:r>
      <w:r w:rsidR="00DE166B" w:rsidRPr="003509C1">
        <w:rPr>
          <w:sz w:val="18"/>
          <w:szCs w:val="18"/>
        </w:rPr>
        <w:t xml:space="preserve">el </w:t>
      </w:r>
      <w:proofErr w:type="spellStart"/>
      <w:r w:rsidR="00DE166B" w:rsidRPr="003509C1">
        <w:rPr>
          <w:sz w:val="18"/>
          <w:szCs w:val="18"/>
        </w:rPr>
        <w:t>cost</w:t>
      </w:r>
      <w:r w:rsidR="00336363" w:rsidRPr="003509C1">
        <w:rPr>
          <w:sz w:val="18"/>
          <w:szCs w:val="18"/>
        </w:rPr>
        <w:t>e</w:t>
      </w:r>
      <w:r w:rsidR="00DE166B" w:rsidRPr="003509C1">
        <w:rPr>
          <w:sz w:val="18"/>
          <w:szCs w:val="18"/>
        </w:rPr>
        <w:t>o</w:t>
      </w:r>
      <w:proofErr w:type="spellEnd"/>
      <w:r w:rsidR="00DE166B" w:rsidRPr="003509C1">
        <w:rPr>
          <w:sz w:val="18"/>
          <w:szCs w:val="18"/>
        </w:rPr>
        <w:t xml:space="preserve"> de los derechos por la utilización de la infraestructura de agua potable y </w:t>
      </w:r>
      <w:r w:rsidR="00336363" w:rsidRPr="003509C1">
        <w:rPr>
          <w:sz w:val="18"/>
          <w:szCs w:val="18"/>
        </w:rPr>
        <w:t>alcantarillado, así</w:t>
      </w:r>
      <w:r w:rsidR="006E42CB" w:rsidRPr="003509C1">
        <w:rPr>
          <w:sz w:val="18"/>
          <w:szCs w:val="18"/>
        </w:rPr>
        <w:t xml:space="preserve"> </w:t>
      </w:r>
      <w:r w:rsidR="00DE166B" w:rsidRPr="003509C1">
        <w:rPr>
          <w:sz w:val="18"/>
          <w:szCs w:val="18"/>
        </w:rPr>
        <w:t xml:space="preserve">como para </w:t>
      </w:r>
      <w:r w:rsidR="00336363" w:rsidRPr="003509C1">
        <w:rPr>
          <w:sz w:val="18"/>
          <w:szCs w:val="18"/>
        </w:rPr>
        <w:t xml:space="preserve">mantenimiento de la infraestructura </w:t>
      </w:r>
      <w:r w:rsidR="00DE166B" w:rsidRPr="003509C1">
        <w:rPr>
          <w:sz w:val="18"/>
          <w:szCs w:val="18"/>
        </w:rPr>
        <w:t>de las plantas de tratamiento de aguas residuales.</w:t>
      </w:r>
    </w:p>
    <w:p w14:paraId="5F6907D0" w14:textId="5EBCDB54" w:rsidR="00E553AD" w:rsidRPr="003509C1" w:rsidRDefault="00E10E62" w:rsidP="00B20C46">
      <w:pPr>
        <w:pStyle w:val="Textoindependiente"/>
        <w:ind w:right="15"/>
        <w:jc w:val="both"/>
        <w:rPr>
          <w:sz w:val="18"/>
          <w:szCs w:val="18"/>
        </w:rPr>
      </w:pPr>
      <w:r w:rsidRPr="003509C1">
        <w:rPr>
          <w:sz w:val="18"/>
          <w:szCs w:val="18"/>
        </w:rPr>
        <w:t>18º.-</w:t>
      </w:r>
      <w:r w:rsidRPr="003509C1">
        <w:rPr>
          <w:spacing w:val="-3"/>
          <w:sz w:val="18"/>
          <w:szCs w:val="18"/>
        </w:rPr>
        <w:t xml:space="preserve"> </w:t>
      </w:r>
      <w:r w:rsidRPr="003509C1">
        <w:rPr>
          <w:sz w:val="18"/>
          <w:szCs w:val="18"/>
        </w:rPr>
        <w:t>En</w:t>
      </w:r>
      <w:r w:rsidRPr="003509C1">
        <w:rPr>
          <w:spacing w:val="-8"/>
          <w:sz w:val="18"/>
          <w:szCs w:val="18"/>
        </w:rPr>
        <w:t xml:space="preserve"> </w:t>
      </w:r>
      <w:r w:rsidRPr="003509C1">
        <w:rPr>
          <w:sz w:val="18"/>
          <w:szCs w:val="18"/>
        </w:rPr>
        <w:t>aquellos</w:t>
      </w:r>
      <w:r w:rsidRPr="003509C1">
        <w:rPr>
          <w:spacing w:val="-10"/>
          <w:sz w:val="18"/>
          <w:szCs w:val="18"/>
        </w:rPr>
        <w:t xml:space="preserve"> </w:t>
      </w:r>
      <w:r w:rsidRPr="003509C1">
        <w:rPr>
          <w:sz w:val="18"/>
          <w:szCs w:val="18"/>
        </w:rPr>
        <w:t>conceptos</w:t>
      </w:r>
      <w:r w:rsidRPr="003509C1">
        <w:rPr>
          <w:spacing w:val="-13"/>
          <w:sz w:val="18"/>
          <w:szCs w:val="18"/>
        </w:rPr>
        <w:t xml:space="preserve"> </w:t>
      </w:r>
      <w:r w:rsidRPr="003509C1">
        <w:rPr>
          <w:sz w:val="18"/>
          <w:szCs w:val="18"/>
        </w:rPr>
        <w:t>en</w:t>
      </w:r>
      <w:r w:rsidRPr="003509C1">
        <w:rPr>
          <w:spacing w:val="-6"/>
          <w:sz w:val="18"/>
          <w:szCs w:val="18"/>
        </w:rPr>
        <w:t xml:space="preserve"> </w:t>
      </w:r>
      <w:r w:rsidRPr="003509C1">
        <w:rPr>
          <w:sz w:val="18"/>
          <w:szCs w:val="18"/>
        </w:rPr>
        <w:t>donde</w:t>
      </w:r>
      <w:r w:rsidRPr="003509C1">
        <w:rPr>
          <w:spacing w:val="-11"/>
          <w:sz w:val="18"/>
          <w:szCs w:val="18"/>
        </w:rPr>
        <w:t xml:space="preserve"> </w:t>
      </w:r>
      <w:r w:rsidR="003B6DF4" w:rsidRPr="003509C1">
        <w:rPr>
          <w:sz w:val="18"/>
          <w:szCs w:val="18"/>
        </w:rPr>
        <w:t>esta</w:t>
      </w:r>
      <w:r w:rsidRPr="003509C1">
        <w:rPr>
          <w:spacing w:val="-9"/>
          <w:sz w:val="18"/>
          <w:szCs w:val="18"/>
        </w:rPr>
        <w:t xml:space="preserve"> </w:t>
      </w:r>
      <w:r w:rsidRPr="003509C1">
        <w:rPr>
          <w:sz w:val="18"/>
          <w:szCs w:val="18"/>
        </w:rPr>
        <w:t>Ley</w:t>
      </w:r>
      <w:r w:rsidRPr="003509C1">
        <w:rPr>
          <w:spacing w:val="-13"/>
          <w:sz w:val="18"/>
          <w:szCs w:val="18"/>
        </w:rPr>
        <w:t xml:space="preserve"> </w:t>
      </w:r>
      <w:r w:rsidRPr="003509C1">
        <w:rPr>
          <w:sz w:val="18"/>
          <w:szCs w:val="18"/>
        </w:rPr>
        <w:t>de</w:t>
      </w:r>
      <w:r w:rsidRPr="003509C1">
        <w:rPr>
          <w:spacing w:val="-8"/>
          <w:sz w:val="18"/>
          <w:szCs w:val="18"/>
        </w:rPr>
        <w:t xml:space="preserve"> </w:t>
      </w:r>
      <w:r w:rsidRPr="003509C1">
        <w:rPr>
          <w:sz w:val="18"/>
          <w:szCs w:val="18"/>
        </w:rPr>
        <w:t>Ingresos</w:t>
      </w:r>
      <w:r w:rsidRPr="003509C1">
        <w:rPr>
          <w:spacing w:val="-10"/>
          <w:sz w:val="18"/>
          <w:szCs w:val="18"/>
        </w:rPr>
        <w:t xml:space="preserve"> </w:t>
      </w:r>
      <w:r w:rsidRPr="003509C1">
        <w:rPr>
          <w:sz w:val="18"/>
          <w:szCs w:val="18"/>
        </w:rPr>
        <w:t>contempla</w:t>
      </w:r>
      <w:r w:rsidRPr="003509C1">
        <w:rPr>
          <w:spacing w:val="-13"/>
          <w:sz w:val="18"/>
          <w:szCs w:val="18"/>
        </w:rPr>
        <w:t xml:space="preserve"> </w:t>
      </w:r>
      <w:r w:rsidRPr="003509C1">
        <w:rPr>
          <w:sz w:val="18"/>
          <w:szCs w:val="18"/>
        </w:rPr>
        <w:t>el</w:t>
      </w:r>
      <w:r w:rsidRPr="003509C1">
        <w:rPr>
          <w:spacing w:val="-10"/>
          <w:sz w:val="18"/>
          <w:szCs w:val="18"/>
        </w:rPr>
        <w:t xml:space="preserve"> </w:t>
      </w:r>
      <w:r w:rsidRPr="003509C1">
        <w:rPr>
          <w:sz w:val="18"/>
          <w:szCs w:val="18"/>
        </w:rPr>
        <w:t>cobro</w:t>
      </w:r>
      <w:r w:rsidRPr="003509C1">
        <w:rPr>
          <w:spacing w:val="-11"/>
          <w:sz w:val="18"/>
          <w:szCs w:val="18"/>
        </w:rPr>
        <w:t xml:space="preserve"> </w:t>
      </w:r>
      <w:r w:rsidRPr="003509C1">
        <w:rPr>
          <w:sz w:val="18"/>
          <w:szCs w:val="18"/>
        </w:rPr>
        <w:t>en</w:t>
      </w:r>
      <w:r w:rsidRPr="003509C1">
        <w:rPr>
          <w:spacing w:val="-6"/>
          <w:sz w:val="18"/>
          <w:szCs w:val="18"/>
        </w:rPr>
        <w:t xml:space="preserve"> </w:t>
      </w:r>
      <w:r w:rsidRPr="003509C1">
        <w:rPr>
          <w:sz w:val="18"/>
          <w:szCs w:val="18"/>
        </w:rPr>
        <w:t>Unidad</w:t>
      </w:r>
      <w:r w:rsidRPr="003509C1">
        <w:rPr>
          <w:spacing w:val="-11"/>
          <w:sz w:val="18"/>
          <w:szCs w:val="18"/>
        </w:rPr>
        <w:t xml:space="preserve"> </w:t>
      </w:r>
      <w:r w:rsidRPr="003509C1">
        <w:rPr>
          <w:sz w:val="18"/>
          <w:szCs w:val="18"/>
        </w:rPr>
        <w:t>de Medida y Actualización (UMA), se entenderá que es la vigente al valor actualizado</w:t>
      </w:r>
      <w:r w:rsidRPr="003509C1">
        <w:rPr>
          <w:spacing w:val="26"/>
          <w:sz w:val="18"/>
          <w:szCs w:val="18"/>
        </w:rPr>
        <w:t xml:space="preserve"> </w:t>
      </w:r>
      <w:r w:rsidRPr="003509C1">
        <w:rPr>
          <w:sz w:val="18"/>
          <w:szCs w:val="18"/>
        </w:rPr>
        <w:t>de</w:t>
      </w:r>
      <w:r w:rsidR="000225B6" w:rsidRPr="003509C1">
        <w:rPr>
          <w:sz w:val="18"/>
          <w:szCs w:val="18"/>
        </w:rPr>
        <w:t xml:space="preserve"> </w:t>
      </w:r>
      <w:r w:rsidRPr="003509C1">
        <w:rPr>
          <w:sz w:val="18"/>
          <w:szCs w:val="18"/>
        </w:rPr>
        <w:t>la UMA que se calculará y determinará anualmente por el INEGI de conformidad con el Artículo 4 de la Ley para Determinar el Valor de la Unidad de Medida y Actualización.</w:t>
      </w:r>
    </w:p>
    <w:p w14:paraId="5B5D968B" w14:textId="77777777" w:rsidR="00E553AD" w:rsidRPr="003509C1" w:rsidRDefault="00E553AD" w:rsidP="00B20C46">
      <w:pPr>
        <w:pStyle w:val="Textoindependiente"/>
        <w:ind w:right="15"/>
        <w:jc w:val="both"/>
        <w:rPr>
          <w:sz w:val="18"/>
          <w:szCs w:val="18"/>
        </w:rPr>
      </w:pPr>
    </w:p>
    <w:p w14:paraId="3065467D" w14:textId="77777777" w:rsidR="00E553AD" w:rsidRPr="003509C1" w:rsidRDefault="00E10E62" w:rsidP="00B20C46">
      <w:pPr>
        <w:pStyle w:val="Textoindependiente"/>
        <w:spacing w:line="252" w:lineRule="exact"/>
        <w:ind w:right="15"/>
        <w:jc w:val="both"/>
        <w:rPr>
          <w:sz w:val="18"/>
          <w:szCs w:val="18"/>
        </w:rPr>
      </w:pPr>
      <w:r w:rsidRPr="003509C1">
        <w:rPr>
          <w:sz w:val="18"/>
          <w:szCs w:val="18"/>
        </w:rPr>
        <w:t>19º.- El pago por derechos de factibilidad de servicios, podrá ser:</w:t>
      </w:r>
    </w:p>
    <w:p w14:paraId="384DE3C8" w14:textId="77777777" w:rsidR="00E553AD" w:rsidRPr="003509C1" w:rsidRDefault="00E10E62" w:rsidP="00111605">
      <w:pPr>
        <w:pStyle w:val="Prrafodelista"/>
        <w:numPr>
          <w:ilvl w:val="0"/>
          <w:numId w:val="1"/>
        </w:numPr>
        <w:tabs>
          <w:tab w:val="left" w:pos="709"/>
        </w:tabs>
        <w:spacing w:line="252" w:lineRule="exact"/>
        <w:ind w:left="284" w:right="15" w:firstLine="0"/>
        <w:jc w:val="both"/>
        <w:rPr>
          <w:sz w:val="18"/>
          <w:szCs w:val="18"/>
        </w:rPr>
      </w:pPr>
      <w:r w:rsidRPr="003509C1">
        <w:rPr>
          <w:sz w:val="18"/>
          <w:szCs w:val="18"/>
        </w:rPr>
        <w:t>Al contado en una sola exhibición,</w:t>
      </w:r>
      <w:r w:rsidRPr="003509C1">
        <w:rPr>
          <w:spacing w:val="-8"/>
          <w:sz w:val="18"/>
          <w:szCs w:val="18"/>
        </w:rPr>
        <w:t xml:space="preserve"> </w:t>
      </w:r>
      <w:r w:rsidRPr="003509C1">
        <w:rPr>
          <w:sz w:val="18"/>
          <w:szCs w:val="18"/>
        </w:rPr>
        <w:t>o</w:t>
      </w:r>
    </w:p>
    <w:p w14:paraId="1F28363E" w14:textId="6D15E6DC" w:rsidR="00E553AD" w:rsidRPr="003509C1" w:rsidRDefault="00E10E62" w:rsidP="00111605">
      <w:pPr>
        <w:pStyle w:val="Prrafodelista"/>
        <w:numPr>
          <w:ilvl w:val="0"/>
          <w:numId w:val="1"/>
        </w:numPr>
        <w:tabs>
          <w:tab w:val="left" w:pos="709"/>
        </w:tabs>
        <w:ind w:left="284" w:right="15" w:firstLine="0"/>
        <w:jc w:val="both"/>
        <w:rPr>
          <w:sz w:val="18"/>
          <w:szCs w:val="18"/>
        </w:rPr>
      </w:pPr>
      <w:r w:rsidRPr="003509C1">
        <w:rPr>
          <w:sz w:val="18"/>
          <w:szCs w:val="18"/>
        </w:rPr>
        <w:t xml:space="preserve">En dos parcialidades, </w:t>
      </w:r>
      <w:r w:rsidRPr="003509C1">
        <w:rPr>
          <w:spacing w:val="-2"/>
          <w:sz w:val="18"/>
          <w:szCs w:val="18"/>
        </w:rPr>
        <w:t xml:space="preserve">previo </w:t>
      </w:r>
      <w:r w:rsidRPr="003509C1">
        <w:rPr>
          <w:sz w:val="18"/>
          <w:szCs w:val="18"/>
        </w:rPr>
        <w:t>convenio con AMD, para pagar un anticipo del 50% del total del pago de factibilidad y el otro 50% en el transcurso de los 30 días siguientes de la firma de convenio. Para garantizar el cumplimiento del convenio, el Promotor deberá tramitar una fianza, en los términos exigidos por</w:t>
      </w:r>
      <w:r w:rsidRPr="003509C1">
        <w:rPr>
          <w:spacing w:val="-13"/>
          <w:sz w:val="18"/>
          <w:szCs w:val="18"/>
        </w:rPr>
        <w:t xml:space="preserve"> </w:t>
      </w:r>
      <w:r w:rsidRPr="003509C1">
        <w:rPr>
          <w:spacing w:val="-3"/>
          <w:sz w:val="18"/>
          <w:szCs w:val="18"/>
        </w:rPr>
        <w:t>AMD.</w:t>
      </w:r>
    </w:p>
    <w:p w14:paraId="64B5A00B" w14:textId="77777777" w:rsidR="00E553AD" w:rsidRPr="003509C1" w:rsidRDefault="00E553AD" w:rsidP="00B20C46">
      <w:pPr>
        <w:pStyle w:val="Textoindependiente"/>
        <w:ind w:right="15"/>
        <w:jc w:val="both"/>
        <w:rPr>
          <w:sz w:val="18"/>
          <w:szCs w:val="18"/>
        </w:rPr>
      </w:pPr>
    </w:p>
    <w:p w14:paraId="26C9B6B1" w14:textId="77777777" w:rsidR="00E553AD" w:rsidRPr="003509C1" w:rsidRDefault="00E10E62" w:rsidP="00B20C46">
      <w:pPr>
        <w:pStyle w:val="Textoindependiente"/>
        <w:ind w:right="15"/>
        <w:jc w:val="both"/>
        <w:rPr>
          <w:sz w:val="18"/>
          <w:szCs w:val="18"/>
        </w:rPr>
      </w:pPr>
      <w:r w:rsidRPr="003509C1">
        <w:rPr>
          <w:sz w:val="18"/>
          <w:szCs w:val="18"/>
        </w:rPr>
        <w:t>20º.- La falta de pago oportuno, para lograr la autorización de la factibilidad de los servicios solicitados, el incumplimiento en cualesquiera de los términos del convenio, dará por resultado la cancelación de la factibilidad otorgada.</w:t>
      </w:r>
    </w:p>
    <w:p w14:paraId="1F4DF37D" w14:textId="77777777" w:rsidR="00213A1E" w:rsidRPr="003509C1" w:rsidRDefault="00213A1E" w:rsidP="00B20C46">
      <w:pPr>
        <w:pStyle w:val="Textoindependiente"/>
        <w:ind w:right="15"/>
        <w:jc w:val="both"/>
        <w:rPr>
          <w:sz w:val="18"/>
          <w:szCs w:val="18"/>
        </w:rPr>
      </w:pPr>
    </w:p>
    <w:p w14:paraId="75B2328C" w14:textId="0F888202" w:rsidR="00E553AD" w:rsidRPr="003509C1" w:rsidRDefault="00E10E62" w:rsidP="00B20C46">
      <w:pPr>
        <w:pStyle w:val="Textoindependiente"/>
        <w:ind w:right="15"/>
        <w:jc w:val="both"/>
        <w:rPr>
          <w:sz w:val="18"/>
          <w:szCs w:val="18"/>
        </w:rPr>
      </w:pPr>
      <w:r w:rsidRPr="003509C1">
        <w:rPr>
          <w:sz w:val="18"/>
          <w:szCs w:val="18"/>
        </w:rPr>
        <w:t xml:space="preserve">21º.- Una vez cumplidos los requisitos de documentación, proyectos y pago de derechos, </w:t>
      </w:r>
      <w:r w:rsidRPr="003509C1">
        <w:rPr>
          <w:spacing w:val="-4"/>
          <w:sz w:val="18"/>
          <w:szCs w:val="18"/>
        </w:rPr>
        <w:t xml:space="preserve">AMD </w:t>
      </w:r>
      <w:r w:rsidRPr="003509C1">
        <w:rPr>
          <w:position w:val="1"/>
          <w:sz w:val="18"/>
          <w:szCs w:val="18"/>
        </w:rPr>
        <w:t xml:space="preserve">otorgará, al Promotor, </w:t>
      </w:r>
      <w:r w:rsidR="00DE166B" w:rsidRPr="003509C1">
        <w:rPr>
          <w:position w:val="1"/>
          <w:sz w:val="18"/>
          <w:szCs w:val="18"/>
        </w:rPr>
        <w:t xml:space="preserve">el </w:t>
      </w:r>
      <w:r w:rsidR="00DE166B" w:rsidRPr="003509C1">
        <w:rPr>
          <w:position w:val="1"/>
          <w:sz w:val="18"/>
          <w:szCs w:val="18"/>
        </w:rPr>
        <w:lastRenderedPageBreak/>
        <w:t xml:space="preserve">certificado y </w:t>
      </w:r>
      <w:r w:rsidRPr="003509C1">
        <w:rPr>
          <w:position w:val="1"/>
          <w:sz w:val="18"/>
          <w:szCs w:val="18"/>
        </w:rPr>
        <w:t>el oficio de</w:t>
      </w:r>
      <w:r w:rsidRPr="003509C1">
        <w:rPr>
          <w:spacing w:val="-37"/>
          <w:position w:val="1"/>
          <w:sz w:val="18"/>
          <w:szCs w:val="18"/>
        </w:rPr>
        <w:t xml:space="preserve"> </w:t>
      </w:r>
      <w:r w:rsidRPr="003509C1">
        <w:rPr>
          <w:position w:val="1"/>
          <w:sz w:val="18"/>
          <w:szCs w:val="18"/>
        </w:rPr>
        <w:t>Factibilidad.</w:t>
      </w:r>
    </w:p>
    <w:p w14:paraId="504A189F" w14:textId="77777777" w:rsidR="00E553AD" w:rsidRPr="003509C1" w:rsidRDefault="00E553AD" w:rsidP="00B20C46">
      <w:pPr>
        <w:pStyle w:val="Textoindependiente"/>
        <w:ind w:right="15"/>
        <w:jc w:val="both"/>
        <w:rPr>
          <w:sz w:val="18"/>
          <w:szCs w:val="18"/>
        </w:rPr>
      </w:pPr>
    </w:p>
    <w:p w14:paraId="459F7E07" w14:textId="77777777" w:rsidR="00E553AD" w:rsidRPr="003509C1" w:rsidRDefault="00E10E62" w:rsidP="00B20C46">
      <w:pPr>
        <w:pStyle w:val="Textoindependiente"/>
        <w:ind w:right="15"/>
        <w:jc w:val="both"/>
        <w:rPr>
          <w:sz w:val="18"/>
          <w:szCs w:val="18"/>
        </w:rPr>
      </w:pPr>
      <w:r w:rsidRPr="003509C1">
        <w:rPr>
          <w:sz w:val="18"/>
          <w:szCs w:val="18"/>
        </w:rPr>
        <w:t xml:space="preserve">22º.-Tratándose de establecimientos que cuenten con fuente de abastecimiento de agua potable propia, que deseen incorporarlas al Organismo </w:t>
      </w:r>
      <w:r w:rsidRPr="003509C1">
        <w:rPr>
          <w:spacing w:val="-3"/>
          <w:sz w:val="18"/>
          <w:szCs w:val="18"/>
        </w:rPr>
        <w:t xml:space="preserve">AMD, </w:t>
      </w:r>
      <w:r w:rsidRPr="003509C1">
        <w:rPr>
          <w:sz w:val="18"/>
          <w:szCs w:val="18"/>
        </w:rPr>
        <w:t xml:space="preserve">para su operación y mantenimiento, deberán presentar solicitud y copia del Título de Concesión, para </w:t>
      </w:r>
      <w:r w:rsidRPr="003509C1">
        <w:rPr>
          <w:spacing w:val="-4"/>
          <w:sz w:val="18"/>
          <w:szCs w:val="18"/>
        </w:rPr>
        <w:t>la</w:t>
      </w:r>
      <w:r w:rsidRPr="003509C1">
        <w:rPr>
          <w:spacing w:val="53"/>
          <w:sz w:val="18"/>
          <w:szCs w:val="18"/>
        </w:rPr>
        <w:t xml:space="preserve"> </w:t>
      </w:r>
      <w:r w:rsidRPr="003509C1">
        <w:rPr>
          <w:sz w:val="18"/>
          <w:szCs w:val="18"/>
        </w:rPr>
        <w:t>explotación del agua, expedida por la Comisión Nacional del</w:t>
      </w:r>
      <w:r w:rsidRPr="003509C1">
        <w:rPr>
          <w:spacing w:val="-2"/>
          <w:sz w:val="18"/>
          <w:szCs w:val="18"/>
        </w:rPr>
        <w:t xml:space="preserve"> </w:t>
      </w:r>
      <w:r w:rsidRPr="003509C1">
        <w:rPr>
          <w:sz w:val="18"/>
          <w:szCs w:val="18"/>
        </w:rPr>
        <w:t>Agua.</w:t>
      </w:r>
    </w:p>
    <w:p w14:paraId="12B2AC76" w14:textId="77777777" w:rsidR="00E553AD" w:rsidRPr="003509C1" w:rsidRDefault="00E553AD" w:rsidP="00B20C46">
      <w:pPr>
        <w:pStyle w:val="Textoindependiente"/>
        <w:ind w:right="15"/>
        <w:jc w:val="both"/>
        <w:rPr>
          <w:sz w:val="18"/>
          <w:szCs w:val="18"/>
        </w:rPr>
      </w:pPr>
    </w:p>
    <w:p w14:paraId="6B8EDD24" w14:textId="5E935F5E" w:rsidR="00E553AD" w:rsidRPr="003509C1" w:rsidRDefault="00E10E62" w:rsidP="00B20C46">
      <w:pPr>
        <w:pStyle w:val="Textoindependiente"/>
        <w:ind w:right="15"/>
        <w:jc w:val="both"/>
        <w:rPr>
          <w:sz w:val="18"/>
          <w:szCs w:val="18"/>
        </w:rPr>
      </w:pPr>
      <w:r w:rsidRPr="003509C1">
        <w:rPr>
          <w:sz w:val="18"/>
          <w:szCs w:val="18"/>
        </w:rPr>
        <w:t xml:space="preserve">23º.- </w:t>
      </w:r>
      <w:r w:rsidRPr="003509C1">
        <w:rPr>
          <w:spacing w:val="-3"/>
          <w:sz w:val="18"/>
          <w:szCs w:val="18"/>
        </w:rPr>
        <w:t xml:space="preserve">AMD, </w:t>
      </w:r>
      <w:r w:rsidRPr="003509C1">
        <w:rPr>
          <w:sz w:val="18"/>
          <w:szCs w:val="18"/>
        </w:rPr>
        <w:t xml:space="preserve">para verificar las condiciones del </w:t>
      </w:r>
      <w:r w:rsidR="00EE2DF8" w:rsidRPr="003509C1">
        <w:rPr>
          <w:sz w:val="18"/>
          <w:szCs w:val="18"/>
        </w:rPr>
        <w:t>apartado</w:t>
      </w:r>
      <w:r w:rsidRPr="003509C1">
        <w:rPr>
          <w:sz w:val="18"/>
          <w:szCs w:val="18"/>
        </w:rPr>
        <w:t xml:space="preserve"> anterior, hará una evaluación del volumen anual concesionado, para saber si es suficiente para abastecer a la zona a la que se pretende </w:t>
      </w:r>
      <w:r w:rsidRPr="003509C1">
        <w:rPr>
          <w:spacing w:val="-3"/>
          <w:sz w:val="18"/>
          <w:szCs w:val="18"/>
        </w:rPr>
        <w:t xml:space="preserve">llevar </w:t>
      </w:r>
      <w:r w:rsidRPr="003509C1">
        <w:rPr>
          <w:sz w:val="18"/>
          <w:szCs w:val="18"/>
        </w:rPr>
        <w:t>los servicios, asimismo, se analizará la calidad del agua, el estado de las redes, los equipos electromecánicos y de los equipos</w:t>
      </w:r>
      <w:r w:rsidRPr="003509C1">
        <w:rPr>
          <w:spacing w:val="-8"/>
          <w:sz w:val="18"/>
          <w:szCs w:val="18"/>
        </w:rPr>
        <w:t xml:space="preserve"> </w:t>
      </w:r>
      <w:r w:rsidRPr="003509C1">
        <w:rPr>
          <w:sz w:val="18"/>
          <w:szCs w:val="18"/>
        </w:rPr>
        <w:t>electrónicos.</w:t>
      </w:r>
    </w:p>
    <w:p w14:paraId="62C6A9B5" w14:textId="77777777" w:rsidR="00E553AD" w:rsidRPr="003509C1" w:rsidRDefault="00E553AD" w:rsidP="00B20C46">
      <w:pPr>
        <w:pStyle w:val="Textoindependiente"/>
        <w:ind w:right="15"/>
        <w:jc w:val="both"/>
        <w:rPr>
          <w:sz w:val="18"/>
          <w:szCs w:val="18"/>
        </w:rPr>
      </w:pPr>
    </w:p>
    <w:p w14:paraId="7A6979DD" w14:textId="77777777" w:rsidR="00E553AD" w:rsidRPr="003509C1" w:rsidRDefault="00E10E62" w:rsidP="00B20C46">
      <w:pPr>
        <w:pStyle w:val="Textoindependiente"/>
        <w:ind w:right="15"/>
        <w:jc w:val="both"/>
        <w:rPr>
          <w:sz w:val="18"/>
          <w:szCs w:val="18"/>
        </w:rPr>
      </w:pPr>
      <w:r w:rsidRPr="003509C1">
        <w:rPr>
          <w:sz w:val="18"/>
          <w:szCs w:val="18"/>
        </w:rPr>
        <w:t>24º.- El solicitante deberá cumplir, en tiempo y forma, con las condiciones de pago que el Organismo AMD establezca por los derechos de conexión a la red de alcantarillado y al sistema de tratamiento de aguas residuales.</w:t>
      </w:r>
    </w:p>
    <w:p w14:paraId="3B750FD1" w14:textId="77777777" w:rsidR="00E553AD" w:rsidRPr="003509C1" w:rsidRDefault="00E553AD" w:rsidP="00B20C46">
      <w:pPr>
        <w:pStyle w:val="Textoindependiente"/>
        <w:ind w:right="15"/>
        <w:jc w:val="both"/>
        <w:rPr>
          <w:sz w:val="18"/>
          <w:szCs w:val="18"/>
        </w:rPr>
      </w:pPr>
    </w:p>
    <w:p w14:paraId="14EC9A92" w14:textId="77777777" w:rsidR="00E553AD" w:rsidRPr="003509C1" w:rsidRDefault="00E10E62" w:rsidP="00B20C46">
      <w:pPr>
        <w:pStyle w:val="Textoindependiente"/>
        <w:ind w:right="15"/>
        <w:jc w:val="both"/>
        <w:rPr>
          <w:sz w:val="18"/>
          <w:szCs w:val="18"/>
        </w:rPr>
      </w:pPr>
      <w:r w:rsidRPr="003509C1">
        <w:rPr>
          <w:sz w:val="18"/>
          <w:szCs w:val="18"/>
        </w:rPr>
        <w:t>25º.- Los sistemas de abastecimiento (pozos, tanques de almacenamiento y regulación) deberán cumplir con las características que AMD establezca. En el caso de pozos profundos, como mínimo se presentará la siguiente información:</w:t>
      </w:r>
    </w:p>
    <w:p w14:paraId="53F29E1E"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Estudio de prospección geo hidrología y</w:t>
      </w:r>
      <w:r w:rsidRPr="003509C1">
        <w:rPr>
          <w:spacing w:val="-15"/>
          <w:sz w:val="18"/>
          <w:szCs w:val="18"/>
        </w:rPr>
        <w:t xml:space="preserve"> </w:t>
      </w:r>
      <w:r w:rsidRPr="003509C1">
        <w:rPr>
          <w:sz w:val="18"/>
          <w:szCs w:val="18"/>
        </w:rPr>
        <w:t>geofísica;</w:t>
      </w:r>
    </w:p>
    <w:p w14:paraId="1DA8BEE4"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Memoria descriptiva de la</w:t>
      </w:r>
      <w:r w:rsidRPr="003509C1">
        <w:rPr>
          <w:spacing w:val="-4"/>
          <w:sz w:val="18"/>
          <w:szCs w:val="18"/>
        </w:rPr>
        <w:t xml:space="preserve"> </w:t>
      </w:r>
      <w:r w:rsidRPr="003509C1">
        <w:rPr>
          <w:sz w:val="18"/>
          <w:szCs w:val="18"/>
        </w:rPr>
        <w:t>perforación;</w:t>
      </w:r>
    </w:p>
    <w:p w14:paraId="6DAFEA12"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Cortes litológicos;</w:t>
      </w:r>
    </w:p>
    <w:p w14:paraId="10B3AC0E"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Aforos;</w:t>
      </w:r>
    </w:p>
    <w:p w14:paraId="57DC3DC5"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Diseño del</w:t>
      </w:r>
      <w:r w:rsidRPr="003509C1">
        <w:rPr>
          <w:spacing w:val="2"/>
          <w:sz w:val="18"/>
          <w:szCs w:val="18"/>
        </w:rPr>
        <w:t xml:space="preserve"> </w:t>
      </w:r>
      <w:r w:rsidRPr="003509C1">
        <w:rPr>
          <w:sz w:val="18"/>
          <w:szCs w:val="18"/>
        </w:rPr>
        <w:t>pozo;</w:t>
      </w:r>
    </w:p>
    <w:p w14:paraId="373AA09C"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Diseño y selección del equipo de</w:t>
      </w:r>
      <w:r w:rsidRPr="003509C1">
        <w:rPr>
          <w:spacing w:val="-7"/>
          <w:sz w:val="18"/>
          <w:szCs w:val="18"/>
        </w:rPr>
        <w:t xml:space="preserve"> </w:t>
      </w:r>
      <w:r w:rsidRPr="003509C1">
        <w:rPr>
          <w:sz w:val="18"/>
          <w:szCs w:val="18"/>
        </w:rPr>
        <w:t>bombeo;</w:t>
      </w:r>
    </w:p>
    <w:p w14:paraId="5F3045AE"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Diseño</w:t>
      </w:r>
      <w:r w:rsidRPr="003509C1">
        <w:rPr>
          <w:spacing w:val="2"/>
          <w:sz w:val="18"/>
          <w:szCs w:val="18"/>
        </w:rPr>
        <w:t xml:space="preserve"> </w:t>
      </w:r>
      <w:r w:rsidRPr="003509C1">
        <w:rPr>
          <w:sz w:val="18"/>
          <w:szCs w:val="18"/>
        </w:rPr>
        <w:t>eléctrico;</w:t>
      </w:r>
    </w:p>
    <w:p w14:paraId="59EE0937" w14:textId="77777777" w:rsidR="00E553AD" w:rsidRPr="003509C1" w:rsidRDefault="00E10E62" w:rsidP="00111605">
      <w:pPr>
        <w:pStyle w:val="Prrafodelista"/>
        <w:numPr>
          <w:ilvl w:val="1"/>
          <w:numId w:val="1"/>
        </w:numPr>
        <w:tabs>
          <w:tab w:val="left" w:pos="709"/>
        </w:tabs>
        <w:ind w:left="284" w:right="15" w:firstLine="0"/>
        <w:jc w:val="both"/>
        <w:rPr>
          <w:sz w:val="18"/>
          <w:szCs w:val="18"/>
        </w:rPr>
      </w:pPr>
      <w:r w:rsidRPr="003509C1">
        <w:rPr>
          <w:sz w:val="18"/>
          <w:szCs w:val="18"/>
        </w:rPr>
        <w:t>Diseño de la instrumentación y control (Válvulas, medidor de caudal, etc.) incluyendo el sistema de</w:t>
      </w:r>
      <w:r w:rsidRPr="003509C1">
        <w:rPr>
          <w:spacing w:val="-3"/>
          <w:sz w:val="18"/>
          <w:szCs w:val="18"/>
        </w:rPr>
        <w:t xml:space="preserve"> </w:t>
      </w:r>
      <w:r w:rsidRPr="003509C1">
        <w:rPr>
          <w:sz w:val="18"/>
          <w:szCs w:val="18"/>
        </w:rPr>
        <w:t>automatización;</w:t>
      </w:r>
    </w:p>
    <w:p w14:paraId="1BE45721" w14:textId="77777777" w:rsidR="00E553AD" w:rsidRPr="003509C1" w:rsidRDefault="00E10E62" w:rsidP="00111605">
      <w:pPr>
        <w:pStyle w:val="Prrafodelista"/>
        <w:numPr>
          <w:ilvl w:val="1"/>
          <w:numId w:val="1"/>
        </w:numPr>
        <w:tabs>
          <w:tab w:val="left" w:pos="709"/>
        </w:tabs>
        <w:spacing w:line="251" w:lineRule="exact"/>
        <w:ind w:left="284" w:right="15" w:firstLine="0"/>
        <w:jc w:val="both"/>
        <w:rPr>
          <w:sz w:val="18"/>
          <w:szCs w:val="18"/>
        </w:rPr>
      </w:pPr>
      <w:r w:rsidRPr="003509C1">
        <w:rPr>
          <w:sz w:val="18"/>
          <w:szCs w:val="18"/>
        </w:rPr>
        <w:t>Diseño de la caseta de cloración y centro de control de</w:t>
      </w:r>
      <w:r w:rsidRPr="003509C1">
        <w:rPr>
          <w:spacing w:val="-19"/>
          <w:sz w:val="18"/>
          <w:szCs w:val="18"/>
        </w:rPr>
        <w:t xml:space="preserve"> </w:t>
      </w:r>
      <w:r w:rsidRPr="003509C1">
        <w:rPr>
          <w:sz w:val="18"/>
          <w:szCs w:val="18"/>
        </w:rPr>
        <w:t>motores;</w:t>
      </w:r>
    </w:p>
    <w:p w14:paraId="21EF3FCB"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Aprobación de la CNA para la transferencia del Título de</w:t>
      </w:r>
      <w:r w:rsidRPr="003509C1">
        <w:rPr>
          <w:spacing w:val="-21"/>
          <w:sz w:val="18"/>
          <w:szCs w:val="18"/>
        </w:rPr>
        <w:t xml:space="preserve"> </w:t>
      </w:r>
      <w:r w:rsidRPr="003509C1">
        <w:rPr>
          <w:sz w:val="18"/>
          <w:szCs w:val="18"/>
        </w:rPr>
        <w:t>Concesión;</w:t>
      </w:r>
    </w:p>
    <w:p w14:paraId="726F0810" w14:textId="77777777" w:rsidR="00E553AD" w:rsidRPr="003509C1" w:rsidRDefault="00E10E62" w:rsidP="00111605">
      <w:pPr>
        <w:pStyle w:val="Prrafodelista"/>
        <w:numPr>
          <w:ilvl w:val="1"/>
          <w:numId w:val="1"/>
        </w:numPr>
        <w:tabs>
          <w:tab w:val="left" w:pos="709"/>
        </w:tabs>
        <w:spacing w:line="252" w:lineRule="exact"/>
        <w:ind w:left="284" w:right="15" w:firstLine="0"/>
        <w:jc w:val="both"/>
        <w:rPr>
          <w:sz w:val="18"/>
          <w:szCs w:val="18"/>
        </w:rPr>
      </w:pPr>
      <w:r w:rsidRPr="003509C1">
        <w:rPr>
          <w:sz w:val="18"/>
          <w:szCs w:val="18"/>
        </w:rPr>
        <w:t>Cesión, a nombre de AMD, de los derechos para la explotación del</w:t>
      </w:r>
      <w:r w:rsidRPr="003509C1">
        <w:rPr>
          <w:spacing w:val="-25"/>
          <w:sz w:val="18"/>
          <w:szCs w:val="18"/>
        </w:rPr>
        <w:t xml:space="preserve"> </w:t>
      </w:r>
      <w:r w:rsidRPr="003509C1">
        <w:rPr>
          <w:sz w:val="18"/>
          <w:szCs w:val="18"/>
        </w:rPr>
        <w:t>pozo;</w:t>
      </w:r>
    </w:p>
    <w:p w14:paraId="28954C4B" w14:textId="77777777" w:rsidR="00E553AD" w:rsidRPr="003509C1" w:rsidRDefault="00E10E62" w:rsidP="00111605">
      <w:pPr>
        <w:pStyle w:val="Prrafodelista"/>
        <w:numPr>
          <w:ilvl w:val="1"/>
          <w:numId w:val="1"/>
        </w:numPr>
        <w:tabs>
          <w:tab w:val="left" w:pos="709"/>
        </w:tabs>
        <w:ind w:left="284" w:right="15" w:firstLine="0"/>
        <w:jc w:val="both"/>
        <w:rPr>
          <w:sz w:val="18"/>
          <w:szCs w:val="18"/>
        </w:rPr>
      </w:pPr>
      <w:r w:rsidRPr="003509C1">
        <w:rPr>
          <w:sz w:val="18"/>
          <w:szCs w:val="18"/>
        </w:rPr>
        <w:t xml:space="preserve">Escrituración a nombre de AMD del terreno donde se ubica el pozo, el terreno debe medir como mínimo 15 por 15 metros y debe estar cercado; </w:t>
      </w:r>
      <w:r w:rsidRPr="003509C1">
        <w:rPr>
          <w:spacing w:val="-3"/>
          <w:sz w:val="18"/>
          <w:szCs w:val="18"/>
        </w:rPr>
        <w:t xml:space="preserve">AMD </w:t>
      </w:r>
      <w:r w:rsidRPr="003509C1">
        <w:rPr>
          <w:sz w:val="18"/>
          <w:szCs w:val="18"/>
        </w:rPr>
        <w:t>proporcionará plano tipo para la construcción del cerco</w:t>
      </w:r>
      <w:r w:rsidRPr="003509C1">
        <w:rPr>
          <w:spacing w:val="-18"/>
          <w:sz w:val="18"/>
          <w:szCs w:val="18"/>
        </w:rPr>
        <w:t xml:space="preserve"> </w:t>
      </w:r>
      <w:r w:rsidRPr="003509C1">
        <w:rPr>
          <w:sz w:val="18"/>
          <w:szCs w:val="18"/>
        </w:rPr>
        <w:t>perimetral;</w:t>
      </w:r>
    </w:p>
    <w:p w14:paraId="029CA41B" w14:textId="77777777" w:rsidR="00E553AD" w:rsidRPr="003509C1" w:rsidRDefault="00E10E62" w:rsidP="00111605">
      <w:pPr>
        <w:pStyle w:val="Prrafodelista"/>
        <w:numPr>
          <w:ilvl w:val="1"/>
          <w:numId w:val="1"/>
        </w:numPr>
        <w:tabs>
          <w:tab w:val="left" w:pos="709"/>
        </w:tabs>
        <w:ind w:left="284" w:right="15" w:firstLine="0"/>
        <w:jc w:val="both"/>
        <w:rPr>
          <w:sz w:val="18"/>
          <w:szCs w:val="18"/>
        </w:rPr>
      </w:pPr>
      <w:r w:rsidRPr="003509C1">
        <w:rPr>
          <w:sz w:val="18"/>
          <w:szCs w:val="18"/>
        </w:rPr>
        <w:t>Diseño de los sistemas de almacenamiento y regulación de agua potable (Tanques);</w:t>
      </w:r>
    </w:p>
    <w:p w14:paraId="777BAD04" w14:textId="77777777" w:rsidR="00E553AD" w:rsidRPr="003509C1" w:rsidRDefault="00E10E62" w:rsidP="00111605">
      <w:pPr>
        <w:pStyle w:val="Prrafodelista"/>
        <w:numPr>
          <w:ilvl w:val="1"/>
          <w:numId w:val="1"/>
        </w:numPr>
        <w:tabs>
          <w:tab w:val="left" w:pos="709"/>
        </w:tabs>
        <w:ind w:left="284" w:right="15" w:firstLine="0"/>
        <w:jc w:val="both"/>
        <w:rPr>
          <w:sz w:val="18"/>
          <w:szCs w:val="18"/>
        </w:rPr>
      </w:pPr>
      <w:r w:rsidRPr="003509C1">
        <w:rPr>
          <w:sz w:val="18"/>
          <w:szCs w:val="18"/>
        </w:rPr>
        <w:t>Copia del dictamen de impacto ambiental, emitido por la Secretaría de Recursos Naturales y Medio Ambiente, del Estado de Durango,</w:t>
      </w:r>
      <w:r w:rsidRPr="003509C1">
        <w:rPr>
          <w:spacing w:val="-11"/>
          <w:sz w:val="18"/>
          <w:szCs w:val="18"/>
        </w:rPr>
        <w:t xml:space="preserve"> </w:t>
      </w:r>
      <w:r w:rsidRPr="003509C1">
        <w:rPr>
          <w:sz w:val="18"/>
          <w:szCs w:val="18"/>
        </w:rPr>
        <w:t>y</w:t>
      </w:r>
    </w:p>
    <w:p w14:paraId="5EA9597A" w14:textId="77777777" w:rsidR="00E553AD" w:rsidRPr="003509C1" w:rsidRDefault="00E10E62" w:rsidP="00111605">
      <w:pPr>
        <w:pStyle w:val="Prrafodelista"/>
        <w:numPr>
          <w:ilvl w:val="1"/>
          <w:numId w:val="1"/>
        </w:numPr>
        <w:tabs>
          <w:tab w:val="left" w:pos="709"/>
        </w:tabs>
        <w:ind w:left="284" w:right="15" w:firstLine="0"/>
        <w:jc w:val="both"/>
        <w:rPr>
          <w:sz w:val="18"/>
          <w:szCs w:val="18"/>
        </w:rPr>
      </w:pPr>
      <w:r w:rsidRPr="003509C1">
        <w:rPr>
          <w:sz w:val="18"/>
          <w:szCs w:val="18"/>
        </w:rPr>
        <w:t>Una vez que las obras hayan sido concluidas y probadas hidrostáticamente, el Promotor,</w:t>
      </w:r>
      <w:r w:rsidRPr="003509C1">
        <w:rPr>
          <w:spacing w:val="1"/>
          <w:sz w:val="18"/>
          <w:szCs w:val="18"/>
        </w:rPr>
        <w:t xml:space="preserve"> </w:t>
      </w:r>
      <w:r w:rsidRPr="003509C1">
        <w:rPr>
          <w:sz w:val="18"/>
          <w:szCs w:val="18"/>
        </w:rPr>
        <w:t>deberá</w:t>
      </w:r>
      <w:r w:rsidRPr="003509C1">
        <w:rPr>
          <w:spacing w:val="-9"/>
          <w:sz w:val="18"/>
          <w:szCs w:val="18"/>
        </w:rPr>
        <w:t xml:space="preserve"> </w:t>
      </w:r>
      <w:r w:rsidRPr="003509C1">
        <w:rPr>
          <w:sz w:val="18"/>
          <w:szCs w:val="18"/>
        </w:rPr>
        <w:t>entregarlas</w:t>
      </w:r>
      <w:r w:rsidRPr="003509C1">
        <w:rPr>
          <w:spacing w:val="-8"/>
          <w:sz w:val="18"/>
          <w:szCs w:val="18"/>
        </w:rPr>
        <w:t xml:space="preserve"> </w:t>
      </w:r>
      <w:r w:rsidRPr="003509C1">
        <w:rPr>
          <w:sz w:val="18"/>
          <w:szCs w:val="18"/>
        </w:rPr>
        <w:t>a</w:t>
      </w:r>
      <w:r w:rsidRPr="003509C1">
        <w:rPr>
          <w:spacing w:val="-11"/>
          <w:sz w:val="18"/>
          <w:szCs w:val="18"/>
        </w:rPr>
        <w:t xml:space="preserve"> </w:t>
      </w:r>
      <w:r w:rsidRPr="003509C1">
        <w:rPr>
          <w:sz w:val="18"/>
          <w:szCs w:val="18"/>
        </w:rPr>
        <w:t>satisfacción</w:t>
      </w:r>
      <w:r w:rsidRPr="003509C1">
        <w:rPr>
          <w:spacing w:val="-9"/>
          <w:sz w:val="18"/>
          <w:szCs w:val="18"/>
        </w:rPr>
        <w:t xml:space="preserve"> </w:t>
      </w:r>
      <w:r w:rsidRPr="003509C1">
        <w:rPr>
          <w:sz w:val="18"/>
          <w:szCs w:val="18"/>
        </w:rPr>
        <w:t>de</w:t>
      </w:r>
      <w:r w:rsidRPr="003509C1">
        <w:rPr>
          <w:spacing w:val="-9"/>
          <w:sz w:val="18"/>
          <w:szCs w:val="18"/>
        </w:rPr>
        <w:t xml:space="preserve"> </w:t>
      </w:r>
      <w:r w:rsidRPr="003509C1">
        <w:rPr>
          <w:spacing w:val="-3"/>
          <w:sz w:val="18"/>
          <w:szCs w:val="18"/>
        </w:rPr>
        <w:t>AMD,</w:t>
      </w:r>
      <w:r w:rsidRPr="003509C1">
        <w:rPr>
          <w:spacing w:val="-10"/>
          <w:sz w:val="18"/>
          <w:szCs w:val="18"/>
        </w:rPr>
        <w:t xml:space="preserve"> </w:t>
      </w:r>
      <w:r w:rsidRPr="003509C1">
        <w:rPr>
          <w:sz w:val="18"/>
          <w:szCs w:val="18"/>
        </w:rPr>
        <w:t>mediante</w:t>
      </w:r>
      <w:r w:rsidRPr="003509C1">
        <w:rPr>
          <w:spacing w:val="-9"/>
          <w:sz w:val="18"/>
          <w:szCs w:val="18"/>
        </w:rPr>
        <w:t xml:space="preserve"> </w:t>
      </w:r>
      <w:r w:rsidRPr="003509C1">
        <w:rPr>
          <w:sz w:val="18"/>
          <w:szCs w:val="18"/>
        </w:rPr>
        <w:t>un</w:t>
      </w:r>
      <w:r w:rsidRPr="003509C1">
        <w:rPr>
          <w:spacing w:val="-11"/>
          <w:sz w:val="18"/>
          <w:szCs w:val="18"/>
        </w:rPr>
        <w:t xml:space="preserve"> </w:t>
      </w:r>
      <w:r w:rsidRPr="003509C1">
        <w:rPr>
          <w:sz w:val="18"/>
          <w:szCs w:val="18"/>
        </w:rPr>
        <w:t>acta</w:t>
      </w:r>
      <w:r w:rsidRPr="003509C1">
        <w:rPr>
          <w:spacing w:val="-8"/>
          <w:sz w:val="18"/>
          <w:szCs w:val="18"/>
        </w:rPr>
        <w:t xml:space="preserve"> </w:t>
      </w:r>
      <w:r w:rsidRPr="003509C1">
        <w:rPr>
          <w:sz w:val="18"/>
          <w:szCs w:val="18"/>
        </w:rPr>
        <w:t>de</w:t>
      </w:r>
      <w:r w:rsidRPr="003509C1">
        <w:rPr>
          <w:spacing w:val="-11"/>
          <w:sz w:val="18"/>
          <w:szCs w:val="18"/>
        </w:rPr>
        <w:t xml:space="preserve"> </w:t>
      </w:r>
      <w:r w:rsidRPr="003509C1">
        <w:rPr>
          <w:sz w:val="18"/>
          <w:szCs w:val="18"/>
        </w:rPr>
        <w:t>entrega recepción</w:t>
      </w:r>
      <w:r w:rsidRPr="003509C1">
        <w:rPr>
          <w:spacing w:val="-15"/>
          <w:sz w:val="18"/>
          <w:szCs w:val="18"/>
        </w:rPr>
        <w:t xml:space="preserve"> </w:t>
      </w:r>
      <w:r w:rsidRPr="003509C1">
        <w:rPr>
          <w:sz w:val="18"/>
          <w:szCs w:val="18"/>
        </w:rPr>
        <w:t>ya</w:t>
      </w:r>
      <w:r w:rsidRPr="003509C1">
        <w:rPr>
          <w:spacing w:val="-11"/>
          <w:sz w:val="18"/>
          <w:szCs w:val="18"/>
        </w:rPr>
        <w:t xml:space="preserve"> </w:t>
      </w:r>
      <w:r w:rsidRPr="003509C1">
        <w:rPr>
          <w:sz w:val="18"/>
          <w:szCs w:val="18"/>
        </w:rPr>
        <w:t>que</w:t>
      </w:r>
      <w:r w:rsidRPr="003509C1">
        <w:rPr>
          <w:spacing w:val="-15"/>
          <w:sz w:val="18"/>
          <w:szCs w:val="18"/>
        </w:rPr>
        <w:t xml:space="preserve"> </w:t>
      </w:r>
      <w:r w:rsidRPr="003509C1">
        <w:rPr>
          <w:sz w:val="18"/>
          <w:szCs w:val="18"/>
        </w:rPr>
        <w:t>estas</w:t>
      </w:r>
      <w:r w:rsidRPr="003509C1">
        <w:rPr>
          <w:spacing w:val="-2"/>
          <w:sz w:val="18"/>
          <w:szCs w:val="18"/>
        </w:rPr>
        <w:t xml:space="preserve"> </w:t>
      </w:r>
      <w:r w:rsidRPr="003509C1">
        <w:rPr>
          <w:sz w:val="18"/>
          <w:szCs w:val="18"/>
        </w:rPr>
        <w:t>obras</w:t>
      </w:r>
      <w:r w:rsidRPr="003509C1">
        <w:rPr>
          <w:spacing w:val="-2"/>
          <w:sz w:val="18"/>
          <w:szCs w:val="18"/>
        </w:rPr>
        <w:t xml:space="preserve"> </w:t>
      </w:r>
      <w:r w:rsidRPr="003509C1">
        <w:rPr>
          <w:sz w:val="18"/>
          <w:szCs w:val="18"/>
        </w:rPr>
        <w:t>pasarán</w:t>
      </w:r>
      <w:r w:rsidRPr="003509C1">
        <w:rPr>
          <w:spacing w:val="-6"/>
          <w:sz w:val="18"/>
          <w:szCs w:val="18"/>
        </w:rPr>
        <w:t xml:space="preserve"> </w:t>
      </w:r>
      <w:r w:rsidRPr="003509C1">
        <w:rPr>
          <w:sz w:val="18"/>
          <w:szCs w:val="18"/>
        </w:rPr>
        <w:t>a ser</w:t>
      </w:r>
      <w:r w:rsidRPr="003509C1">
        <w:rPr>
          <w:spacing w:val="-4"/>
          <w:sz w:val="18"/>
          <w:szCs w:val="18"/>
        </w:rPr>
        <w:t xml:space="preserve"> </w:t>
      </w:r>
      <w:r w:rsidRPr="003509C1">
        <w:rPr>
          <w:sz w:val="18"/>
          <w:szCs w:val="18"/>
        </w:rPr>
        <w:t>propiedad de</w:t>
      </w:r>
      <w:r w:rsidRPr="003509C1">
        <w:rPr>
          <w:spacing w:val="-2"/>
          <w:sz w:val="18"/>
          <w:szCs w:val="18"/>
        </w:rPr>
        <w:t xml:space="preserve"> </w:t>
      </w:r>
      <w:r w:rsidRPr="003509C1">
        <w:rPr>
          <w:spacing w:val="-3"/>
          <w:sz w:val="18"/>
          <w:szCs w:val="18"/>
        </w:rPr>
        <w:t>AMD.</w:t>
      </w:r>
    </w:p>
    <w:p w14:paraId="21DA943C" w14:textId="77777777" w:rsidR="00E553AD" w:rsidRPr="003509C1" w:rsidRDefault="00E553AD" w:rsidP="00B20C46">
      <w:pPr>
        <w:pStyle w:val="Textoindependiente"/>
        <w:ind w:right="15"/>
        <w:jc w:val="both"/>
        <w:rPr>
          <w:sz w:val="18"/>
          <w:szCs w:val="18"/>
        </w:rPr>
      </w:pPr>
    </w:p>
    <w:p w14:paraId="559EE15C" w14:textId="77777777" w:rsidR="00F87F7C" w:rsidRPr="003509C1" w:rsidRDefault="00E10E62" w:rsidP="00B20C46">
      <w:pPr>
        <w:pStyle w:val="Textoindependiente"/>
        <w:ind w:right="15"/>
        <w:jc w:val="both"/>
        <w:rPr>
          <w:sz w:val="18"/>
          <w:szCs w:val="18"/>
        </w:rPr>
      </w:pPr>
      <w:r w:rsidRPr="003509C1">
        <w:rPr>
          <w:sz w:val="18"/>
          <w:szCs w:val="18"/>
        </w:rPr>
        <w:t>26º.- Los derechos de factibilidad son intransferibles y tendrán una vigencia de tres años.</w:t>
      </w:r>
    </w:p>
    <w:p w14:paraId="0BA4DEA5" w14:textId="77777777" w:rsidR="00E553AD" w:rsidRPr="003509C1" w:rsidRDefault="00E553AD" w:rsidP="00B20C46">
      <w:pPr>
        <w:pStyle w:val="Textoindependiente"/>
        <w:ind w:right="15"/>
        <w:jc w:val="both"/>
        <w:rPr>
          <w:sz w:val="18"/>
          <w:szCs w:val="18"/>
        </w:rPr>
      </w:pPr>
    </w:p>
    <w:p w14:paraId="4EFE2613" w14:textId="2D6F9E25" w:rsidR="00E553AD" w:rsidRPr="003509C1" w:rsidRDefault="00E10E62" w:rsidP="00B20C46">
      <w:pPr>
        <w:pStyle w:val="Textoindependiente"/>
        <w:ind w:right="15"/>
        <w:jc w:val="both"/>
        <w:rPr>
          <w:sz w:val="18"/>
          <w:szCs w:val="18"/>
        </w:rPr>
      </w:pPr>
      <w:r w:rsidRPr="003509C1">
        <w:rPr>
          <w:sz w:val="18"/>
          <w:szCs w:val="18"/>
        </w:rPr>
        <w:t>27º.- Si el solicitante no utiliza en</w:t>
      </w:r>
      <w:r w:rsidR="00EE2DF8" w:rsidRPr="003509C1">
        <w:rPr>
          <w:sz w:val="18"/>
          <w:szCs w:val="18"/>
        </w:rPr>
        <w:t xml:space="preserve"> los</w:t>
      </w:r>
      <w:r w:rsidR="006D3E87" w:rsidRPr="003509C1">
        <w:rPr>
          <w:sz w:val="18"/>
          <w:szCs w:val="18"/>
        </w:rPr>
        <w:t xml:space="preserve"> tres años de vigencia, </w:t>
      </w:r>
      <w:r w:rsidRPr="003509C1">
        <w:rPr>
          <w:sz w:val="18"/>
          <w:szCs w:val="18"/>
        </w:rPr>
        <w:t>los derechos adquiridos en la factibilidad de servicios</w:t>
      </w:r>
      <w:r w:rsidR="006D3E87" w:rsidRPr="003509C1">
        <w:rPr>
          <w:sz w:val="18"/>
          <w:szCs w:val="18"/>
        </w:rPr>
        <w:t xml:space="preserve"> éstos </w:t>
      </w:r>
      <w:r w:rsidRPr="003509C1">
        <w:rPr>
          <w:sz w:val="18"/>
          <w:szCs w:val="18"/>
        </w:rPr>
        <w:t>prescribirán y el Organismo AMD determinará su utilización.</w:t>
      </w:r>
      <w:r w:rsidR="00551184" w:rsidRPr="003509C1">
        <w:rPr>
          <w:sz w:val="18"/>
          <w:szCs w:val="18"/>
        </w:rPr>
        <w:t xml:space="preserve"> </w:t>
      </w:r>
    </w:p>
    <w:p w14:paraId="07078158" w14:textId="77777777" w:rsidR="00E553AD" w:rsidRPr="003509C1" w:rsidRDefault="00E553AD" w:rsidP="00B20C46">
      <w:pPr>
        <w:pStyle w:val="Textoindependiente"/>
        <w:ind w:right="15"/>
        <w:jc w:val="both"/>
        <w:rPr>
          <w:sz w:val="18"/>
          <w:szCs w:val="18"/>
        </w:rPr>
      </w:pPr>
    </w:p>
    <w:p w14:paraId="45F9C9A9" w14:textId="66AB63A8" w:rsidR="00E553AD" w:rsidRPr="003509C1" w:rsidRDefault="00E10E62" w:rsidP="00B20C46">
      <w:pPr>
        <w:pStyle w:val="Textoindependiente"/>
        <w:ind w:right="15"/>
        <w:jc w:val="both"/>
        <w:rPr>
          <w:sz w:val="18"/>
          <w:szCs w:val="18"/>
        </w:rPr>
      </w:pPr>
      <w:r w:rsidRPr="003509C1">
        <w:rPr>
          <w:sz w:val="18"/>
          <w:szCs w:val="18"/>
        </w:rPr>
        <w:t>28º.- Si el usuario no utiliza el total de los derechos adquiridos o parte de ellos, en los dos</w:t>
      </w:r>
      <w:r w:rsidR="006D3E87" w:rsidRPr="003509C1">
        <w:rPr>
          <w:sz w:val="18"/>
          <w:szCs w:val="18"/>
        </w:rPr>
        <w:t xml:space="preserve"> </w:t>
      </w:r>
      <w:r w:rsidRPr="003509C1">
        <w:rPr>
          <w:sz w:val="18"/>
          <w:szCs w:val="18"/>
        </w:rPr>
        <w:t>primeros</w:t>
      </w:r>
      <w:r w:rsidR="00A129EB" w:rsidRPr="003509C1">
        <w:rPr>
          <w:sz w:val="18"/>
          <w:szCs w:val="18"/>
        </w:rPr>
        <w:t xml:space="preserve"> </w:t>
      </w:r>
      <w:r w:rsidRPr="003509C1">
        <w:rPr>
          <w:sz w:val="18"/>
          <w:szCs w:val="18"/>
        </w:rPr>
        <w:t>años</w:t>
      </w:r>
      <w:r w:rsidR="006D3E87" w:rsidRPr="003509C1">
        <w:rPr>
          <w:sz w:val="18"/>
          <w:szCs w:val="18"/>
        </w:rPr>
        <w:t xml:space="preserve"> de vigencia</w:t>
      </w:r>
      <w:r w:rsidRPr="003509C1">
        <w:rPr>
          <w:sz w:val="18"/>
          <w:szCs w:val="18"/>
        </w:rPr>
        <w:t>, deberá pagar la actualización de acuerdo a los incrementos en los costos de los conceptos cobrados en la factibilidad, recalculado</w:t>
      </w:r>
      <w:r w:rsidR="006D3E87" w:rsidRPr="003509C1">
        <w:rPr>
          <w:sz w:val="18"/>
          <w:szCs w:val="18"/>
        </w:rPr>
        <w:t xml:space="preserve"> </w:t>
      </w:r>
      <w:r w:rsidRPr="003509C1">
        <w:rPr>
          <w:sz w:val="18"/>
          <w:szCs w:val="18"/>
        </w:rPr>
        <w:t>en los derechos no</w:t>
      </w:r>
      <w:r w:rsidRPr="003509C1">
        <w:rPr>
          <w:spacing w:val="-34"/>
          <w:sz w:val="18"/>
          <w:szCs w:val="18"/>
        </w:rPr>
        <w:t xml:space="preserve"> </w:t>
      </w:r>
      <w:r w:rsidRPr="003509C1">
        <w:rPr>
          <w:sz w:val="18"/>
          <w:szCs w:val="18"/>
        </w:rPr>
        <w:t>utilizados.</w:t>
      </w:r>
    </w:p>
    <w:p w14:paraId="1ABA372E" w14:textId="77777777" w:rsidR="00E553AD" w:rsidRPr="003509C1" w:rsidRDefault="00E553AD" w:rsidP="00B20C46">
      <w:pPr>
        <w:pStyle w:val="Textoindependiente"/>
        <w:ind w:right="15"/>
        <w:jc w:val="both"/>
        <w:rPr>
          <w:sz w:val="18"/>
          <w:szCs w:val="18"/>
        </w:rPr>
      </w:pPr>
    </w:p>
    <w:p w14:paraId="74E3B0EE" w14:textId="77777777" w:rsidR="00E553AD" w:rsidRPr="003509C1" w:rsidRDefault="00E10E62" w:rsidP="00B20C46">
      <w:pPr>
        <w:pStyle w:val="Textoindependiente"/>
        <w:ind w:right="15"/>
        <w:jc w:val="both"/>
        <w:rPr>
          <w:sz w:val="18"/>
          <w:szCs w:val="18"/>
        </w:rPr>
      </w:pPr>
      <w:r w:rsidRPr="003509C1">
        <w:rPr>
          <w:sz w:val="18"/>
          <w:szCs w:val="18"/>
        </w:rPr>
        <w:t>29º.- El solicitante, está obligado a dar aviso a AMD con tres días de anticipación, cuando requiera hacer las interconexiones a las redes de AMD.</w:t>
      </w:r>
    </w:p>
    <w:p w14:paraId="642FC43A" w14:textId="77777777" w:rsidR="00E553AD" w:rsidRPr="003509C1" w:rsidRDefault="00E10E62" w:rsidP="00B20C46">
      <w:pPr>
        <w:pStyle w:val="Textoindependiente"/>
        <w:ind w:right="15"/>
        <w:jc w:val="both"/>
        <w:rPr>
          <w:sz w:val="18"/>
          <w:szCs w:val="18"/>
        </w:rPr>
      </w:pPr>
      <w:r w:rsidRPr="003509C1">
        <w:rPr>
          <w:sz w:val="18"/>
          <w:szCs w:val="18"/>
        </w:rPr>
        <w:t xml:space="preserve">30º.- </w:t>
      </w:r>
      <w:r w:rsidRPr="003509C1">
        <w:rPr>
          <w:spacing w:val="-3"/>
          <w:sz w:val="18"/>
          <w:szCs w:val="18"/>
        </w:rPr>
        <w:t xml:space="preserve">AMD </w:t>
      </w:r>
      <w:r w:rsidRPr="003509C1">
        <w:rPr>
          <w:sz w:val="18"/>
          <w:szCs w:val="18"/>
        </w:rPr>
        <w:t xml:space="preserve">deberá establecer los mecanismos de supervisión, para que </w:t>
      </w:r>
      <w:r w:rsidRPr="003509C1">
        <w:rPr>
          <w:spacing w:val="-3"/>
          <w:sz w:val="18"/>
          <w:szCs w:val="18"/>
        </w:rPr>
        <w:t xml:space="preserve">se </w:t>
      </w:r>
      <w:r w:rsidRPr="003509C1">
        <w:rPr>
          <w:sz w:val="18"/>
          <w:szCs w:val="18"/>
        </w:rPr>
        <w:t>dé cumplimiento a</w:t>
      </w:r>
      <w:r w:rsidRPr="003509C1">
        <w:rPr>
          <w:spacing w:val="-4"/>
          <w:sz w:val="18"/>
          <w:szCs w:val="18"/>
        </w:rPr>
        <w:t xml:space="preserve"> </w:t>
      </w:r>
      <w:r w:rsidRPr="003509C1">
        <w:rPr>
          <w:sz w:val="18"/>
          <w:szCs w:val="18"/>
        </w:rPr>
        <w:t>los</w:t>
      </w:r>
      <w:r w:rsidRPr="003509C1">
        <w:rPr>
          <w:spacing w:val="-4"/>
          <w:sz w:val="18"/>
          <w:szCs w:val="18"/>
        </w:rPr>
        <w:t xml:space="preserve"> </w:t>
      </w:r>
      <w:r w:rsidRPr="003509C1">
        <w:rPr>
          <w:sz w:val="18"/>
          <w:szCs w:val="18"/>
        </w:rPr>
        <w:t>proyectos</w:t>
      </w:r>
      <w:r w:rsidRPr="003509C1">
        <w:rPr>
          <w:spacing w:val="-2"/>
          <w:sz w:val="18"/>
          <w:szCs w:val="18"/>
        </w:rPr>
        <w:t xml:space="preserve"> </w:t>
      </w:r>
      <w:r w:rsidRPr="003509C1">
        <w:rPr>
          <w:sz w:val="18"/>
          <w:szCs w:val="18"/>
        </w:rPr>
        <w:t>autorizados</w:t>
      </w:r>
      <w:r w:rsidRPr="003509C1">
        <w:rPr>
          <w:spacing w:val="-5"/>
          <w:sz w:val="18"/>
          <w:szCs w:val="18"/>
        </w:rPr>
        <w:t xml:space="preserve"> </w:t>
      </w:r>
      <w:r w:rsidRPr="003509C1">
        <w:rPr>
          <w:sz w:val="18"/>
          <w:szCs w:val="18"/>
        </w:rPr>
        <w:t>y</w:t>
      </w:r>
      <w:r w:rsidRPr="003509C1">
        <w:rPr>
          <w:spacing w:val="-5"/>
          <w:sz w:val="18"/>
          <w:szCs w:val="18"/>
        </w:rPr>
        <w:t xml:space="preserve"> </w:t>
      </w:r>
      <w:r w:rsidRPr="003509C1">
        <w:rPr>
          <w:sz w:val="18"/>
          <w:szCs w:val="18"/>
        </w:rPr>
        <w:t>a</w:t>
      </w:r>
      <w:r w:rsidRPr="003509C1">
        <w:rPr>
          <w:spacing w:val="-3"/>
          <w:sz w:val="18"/>
          <w:szCs w:val="18"/>
        </w:rPr>
        <w:t xml:space="preserve"> </w:t>
      </w:r>
      <w:r w:rsidRPr="003509C1">
        <w:rPr>
          <w:sz w:val="18"/>
          <w:szCs w:val="18"/>
        </w:rPr>
        <w:t>las</w:t>
      </w:r>
      <w:r w:rsidRPr="003509C1">
        <w:rPr>
          <w:spacing w:val="-2"/>
          <w:sz w:val="18"/>
          <w:szCs w:val="18"/>
        </w:rPr>
        <w:t xml:space="preserve"> </w:t>
      </w:r>
      <w:r w:rsidRPr="003509C1">
        <w:rPr>
          <w:sz w:val="18"/>
          <w:szCs w:val="18"/>
        </w:rPr>
        <w:t>obligaciones</w:t>
      </w:r>
      <w:r w:rsidRPr="003509C1">
        <w:rPr>
          <w:spacing w:val="-5"/>
          <w:sz w:val="18"/>
          <w:szCs w:val="18"/>
        </w:rPr>
        <w:t xml:space="preserve"> </w:t>
      </w:r>
      <w:r w:rsidRPr="003509C1">
        <w:rPr>
          <w:sz w:val="18"/>
          <w:szCs w:val="18"/>
        </w:rPr>
        <w:t>establecidas</w:t>
      </w:r>
      <w:r w:rsidRPr="003509C1">
        <w:rPr>
          <w:spacing w:val="-2"/>
          <w:sz w:val="18"/>
          <w:szCs w:val="18"/>
        </w:rPr>
        <w:t xml:space="preserve"> </w:t>
      </w:r>
      <w:r w:rsidRPr="003509C1">
        <w:rPr>
          <w:sz w:val="18"/>
          <w:szCs w:val="18"/>
        </w:rPr>
        <w:t>en</w:t>
      </w:r>
      <w:r w:rsidRPr="003509C1">
        <w:rPr>
          <w:spacing w:val="-5"/>
          <w:sz w:val="18"/>
          <w:szCs w:val="18"/>
        </w:rPr>
        <w:t xml:space="preserve"> </w:t>
      </w:r>
      <w:r w:rsidRPr="003509C1">
        <w:rPr>
          <w:sz w:val="18"/>
          <w:szCs w:val="18"/>
        </w:rPr>
        <w:t>el</w:t>
      </w:r>
      <w:r w:rsidRPr="003509C1">
        <w:rPr>
          <w:spacing w:val="-6"/>
          <w:sz w:val="18"/>
          <w:szCs w:val="18"/>
        </w:rPr>
        <w:t xml:space="preserve"> </w:t>
      </w:r>
      <w:r w:rsidRPr="003509C1">
        <w:rPr>
          <w:sz w:val="18"/>
          <w:szCs w:val="18"/>
        </w:rPr>
        <w:t>Oficio</w:t>
      </w:r>
      <w:r w:rsidRPr="003509C1">
        <w:rPr>
          <w:spacing w:val="-3"/>
          <w:sz w:val="18"/>
          <w:szCs w:val="18"/>
        </w:rPr>
        <w:t xml:space="preserve"> </w:t>
      </w:r>
      <w:r w:rsidRPr="003509C1">
        <w:rPr>
          <w:sz w:val="18"/>
          <w:szCs w:val="18"/>
        </w:rPr>
        <w:t>de</w:t>
      </w:r>
      <w:r w:rsidRPr="003509C1">
        <w:rPr>
          <w:spacing w:val="-3"/>
          <w:sz w:val="18"/>
          <w:szCs w:val="18"/>
        </w:rPr>
        <w:t xml:space="preserve"> </w:t>
      </w:r>
      <w:r w:rsidRPr="003509C1">
        <w:rPr>
          <w:sz w:val="18"/>
          <w:szCs w:val="18"/>
        </w:rPr>
        <w:t>Factibilidad.</w:t>
      </w:r>
    </w:p>
    <w:p w14:paraId="1787DBE9" w14:textId="77777777" w:rsidR="00E553AD" w:rsidRPr="003509C1" w:rsidRDefault="00E553AD" w:rsidP="00B20C46">
      <w:pPr>
        <w:pStyle w:val="Textoindependiente"/>
        <w:ind w:right="15"/>
        <w:jc w:val="both"/>
        <w:rPr>
          <w:sz w:val="18"/>
          <w:szCs w:val="18"/>
        </w:rPr>
      </w:pPr>
    </w:p>
    <w:p w14:paraId="520C3044" w14:textId="7923BE82" w:rsidR="00E553AD" w:rsidRPr="003509C1" w:rsidRDefault="00E10E62" w:rsidP="00B20C46">
      <w:pPr>
        <w:pStyle w:val="Textoindependiente"/>
        <w:ind w:right="15"/>
        <w:jc w:val="both"/>
        <w:rPr>
          <w:sz w:val="18"/>
          <w:szCs w:val="18"/>
        </w:rPr>
      </w:pPr>
      <w:r w:rsidRPr="003509C1">
        <w:rPr>
          <w:sz w:val="18"/>
          <w:szCs w:val="18"/>
        </w:rPr>
        <w:t xml:space="preserve">31º.- La falta de cumplimiento a las obligaciones adquiridas por el Promotor en el trámite </w:t>
      </w:r>
      <w:r w:rsidR="00EE2DF8" w:rsidRPr="003509C1">
        <w:rPr>
          <w:sz w:val="18"/>
          <w:szCs w:val="18"/>
        </w:rPr>
        <w:t xml:space="preserve">de </w:t>
      </w:r>
      <w:r w:rsidRPr="003509C1">
        <w:rPr>
          <w:sz w:val="18"/>
          <w:szCs w:val="18"/>
        </w:rPr>
        <w:t>factibilidad de los servicios solicitados, cancelará dicho documento.</w:t>
      </w:r>
    </w:p>
    <w:p w14:paraId="38A48A81" w14:textId="77777777" w:rsidR="00E553AD" w:rsidRPr="003509C1" w:rsidRDefault="00E553AD" w:rsidP="00B20C46">
      <w:pPr>
        <w:pStyle w:val="Textoindependiente"/>
        <w:ind w:right="15"/>
        <w:jc w:val="both"/>
        <w:rPr>
          <w:sz w:val="18"/>
          <w:szCs w:val="18"/>
        </w:rPr>
      </w:pPr>
    </w:p>
    <w:p w14:paraId="1B623CA0" w14:textId="647F4C5D" w:rsidR="00E553AD" w:rsidRDefault="00E10E62" w:rsidP="00B20C46">
      <w:pPr>
        <w:pStyle w:val="Textoindependiente"/>
        <w:ind w:right="15"/>
        <w:jc w:val="both"/>
      </w:pPr>
      <w:r w:rsidRPr="003509C1">
        <w:rPr>
          <w:sz w:val="18"/>
          <w:szCs w:val="18"/>
        </w:rPr>
        <w:t>32º.- Los solicitantes que se encuentren en el caso de Promotores de nuevos desarrollos, están obligados, a depositar una garantía o fianza, por el término de cuatro años, para garantizar la calidad de los trabajos que se realicen en materia de agua potable, alcantarillado y</w:t>
      </w:r>
      <w:r w:rsidRPr="003509C1">
        <w:rPr>
          <w:spacing w:val="-3"/>
          <w:sz w:val="18"/>
          <w:szCs w:val="18"/>
        </w:rPr>
        <w:t xml:space="preserve"> </w:t>
      </w:r>
      <w:r w:rsidRPr="003509C1">
        <w:rPr>
          <w:sz w:val="18"/>
          <w:szCs w:val="18"/>
        </w:rPr>
        <w:t>saneamiento</w:t>
      </w:r>
      <w:r w:rsidRPr="003509C1">
        <w:t>.</w:t>
      </w:r>
    </w:p>
    <w:sectPr w:rsidR="00E553AD" w:rsidSect="00B20C46">
      <w:pgSz w:w="12240" w:h="15840"/>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7FC"/>
    <w:multiLevelType w:val="hybridMultilevel"/>
    <w:tmpl w:val="1CC05534"/>
    <w:lvl w:ilvl="0" w:tplc="1BF04B6C">
      <w:start w:val="1"/>
      <w:numFmt w:val="upperRoman"/>
      <w:lvlText w:val="%1."/>
      <w:lvlJc w:val="left"/>
      <w:pPr>
        <w:ind w:left="1433" w:hanging="720"/>
      </w:pPr>
      <w:rPr>
        <w:rFonts w:ascii="Arial" w:eastAsia="Arial" w:hAnsi="Arial" w:cs="Arial" w:hint="default"/>
        <w:spacing w:val="0"/>
        <w:w w:val="100"/>
        <w:sz w:val="20"/>
        <w:szCs w:val="22"/>
        <w:lang w:val="es-ES" w:eastAsia="es-ES" w:bidi="es-ES"/>
      </w:rPr>
    </w:lvl>
    <w:lvl w:ilvl="1" w:tplc="0E1E12DE">
      <w:numFmt w:val="bullet"/>
      <w:lvlText w:val="•"/>
      <w:lvlJc w:val="left"/>
      <w:pPr>
        <w:ind w:left="2250" w:hanging="720"/>
      </w:pPr>
      <w:rPr>
        <w:rFonts w:hint="default"/>
        <w:lang w:val="es-ES" w:eastAsia="es-ES" w:bidi="es-ES"/>
      </w:rPr>
    </w:lvl>
    <w:lvl w:ilvl="2" w:tplc="4D1475B2">
      <w:numFmt w:val="bullet"/>
      <w:lvlText w:val="•"/>
      <w:lvlJc w:val="left"/>
      <w:pPr>
        <w:ind w:left="3064" w:hanging="720"/>
      </w:pPr>
      <w:rPr>
        <w:rFonts w:hint="default"/>
        <w:lang w:val="es-ES" w:eastAsia="es-ES" w:bidi="es-ES"/>
      </w:rPr>
    </w:lvl>
    <w:lvl w:ilvl="3" w:tplc="C32AB898">
      <w:numFmt w:val="bullet"/>
      <w:lvlText w:val="•"/>
      <w:lvlJc w:val="left"/>
      <w:pPr>
        <w:ind w:left="3878" w:hanging="720"/>
      </w:pPr>
      <w:rPr>
        <w:rFonts w:hint="default"/>
        <w:lang w:val="es-ES" w:eastAsia="es-ES" w:bidi="es-ES"/>
      </w:rPr>
    </w:lvl>
    <w:lvl w:ilvl="4" w:tplc="4DB22626">
      <w:numFmt w:val="bullet"/>
      <w:lvlText w:val="•"/>
      <w:lvlJc w:val="left"/>
      <w:pPr>
        <w:ind w:left="4692" w:hanging="720"/>
      </w:pPr>
      <w:rPr>
        <w:rFonts w:hint="default"/>
        <w:lang w:val="es-ES" w:eastAsia="es-ES" w:bidi="es-ES"/>
      </w:rPr>
    </w:lvl>
    <w:lvl w:ilvl="5" w:tplc="F38E433C">
      <w:numFmt w:val="bullet"/>
      <w:lvlText w:val="•"/>
      <w:lvlJc w:val="left"/>
      <w:pPr>
        <w:ind w:left="5506" w:hanging="720"/>
      </w:pPr>
      <w:rPr>
        <w:rFonts w:hint="default"/>
        <w:lang w:val="es-ES" w:eastAsia="es-ES" w:bidi="es-ES"/>
      </w:rPr>
    </w:lvl>
    <w:lvl w:ilvl="6" w:tplc="BF9A03BE">
      <w:numFmt w:val="bullet"/>
      <w:lvlText w:val="•"/>
      <w:lvlJc w:val="left"/>
      <w:pPr>
        <w:ind w:left="6320" w:hanging="720"/>
      </w:pPr>
      <w:rPr>
        <w:rFonts w:hint="default"/>
        <w:lang w:val="es-ES" w:eastAsia="es-ES" w:bidi="es-ES"/>
      </w:rPr>
    </w:lvl>
    <w:lvl w:ilvl="7" w:tplc="F4028D4A">
      <w:numFmt w:val="bullet"/>
      <w:lvlText w:val="•"/>
      <w:lvlJc w:val="left"/>
      <w:pPr>
        <w:ind w:left="7134" w:hanging="720"/>
      </w:pPr>
      <w:rPr>
        <w:rFonts w:hint="default"/>
        <w:lang w:val="es-ES" w:eastAsia="es-ES" w:bidi="es-ES"/>
      </w:rPr>
    </w:lvl>
    <w:lvl w:ilvl="8" w:tplc="C264E912">
      <w:numFmt w:val="bullet"/>
      <w:lvlText w:val="•"/>
      <w:lvlJc w:val="left"/>
      <w:pPr>
        <w:ind w:left="7948" w:hanging="720"/>
      </w:pPr>
      <w:rPr>
        <w:rFonts w:hint="default"/>
        <w:lang w:val="es-ES" w:eastAsia="es-ES" w:bidi="es-ES"/>
      </w:rPr>
    </w:lvl>
  </w:abstractNum>
  <w:abstractNum w:abstractNumId="1" w15:restartNumberingAfterBreak="0">
    <w:nsid w:val="1074622C"/>
    <w:multiLevelType w:val="hybridMultilevel"/>
    <w:tmpl w:val="15BE6DA8"/>
    <w:lvl w:ilvl="0" w:tplc="1E18C50C">
      <w:start w:val="1"/>
      <w:numFmt w:val="decimal"/>
      <w:lvlText w:val="%1."/>
      <w:lvlJc w:val="left"/>
      <w:pPr>
        <w:ind w:left="1972" w:hanging="248"/>
        <w:jc w:val="right"/>
      </w:pPr>
      <w:rPr>
        <w:rFonts w:hint="default"/>
        <w:spacing w:val="-1"/>
        <w:w w:val="100"/>
        <w:lang w:val="es-ES" w:eastAsia="es-ES" w:bidi="es-ES"/>
      </w:rPr>
    </w:lvl>
    <w:lvl w:ilvl="1" w:tplc="E78C7852">
      <w:numFmt w:val="bullet"/>
      <w:lvlText w:val="•"/>
      <w:lvlJc w:val="left"/>
      <w:pPr>
        <w:ind w:left="2758" w:hanging="248"/>
      </w:pPr>
      <w:rPr>
        <w:rFonts w:hint="default"/>
        <w:lang w:val="es-ES" w:eastAsia="es-ES" w:bidi="es-ES"/>
      </w:rPr>
    </w:lvl>
    <w:lvl w:ilvl="2" w:tplc="6FEC36BC">
      <w:numFmt w:val="bullet"/>
      <w:lvlText w:val="•"/>
      <w:lvlJc w:val="left"/>
      <w:pPr>
        <w:ind w:left="3536" w:hanging="248"/>
      </w:pPr>
      <w:rPr>
        <w:rFonts w:hint="default"/>
        <w:lang w:val="es-ES" w:eastAsia="es-ES" w:bidi="es-ES"/>
      </w:rPr>
    </w:lvl>
    <w:lvl w:ilvl="3" w:tplc="176E5724">
      <w:numFmt w:val="bullet"/>
      <w:lvlText w:val="•"/>
      <w:lvlJc w:val="left"/>
      <w:pPr>
        <w:ind w:left="4314" w:hanging="248"/>
      </w:pPr>
      <w:rPr>
        <w:rFonts w:hint="default"/>
        <w:lang w:val="es-ES" w:eastAsia="es-ES" w:bidi="es-ES"/>
      </w:rPr>
    </w:lvl>
    <w:lvl w:ilvl="4" w:tplc="59A235E4">
      <w:numFmt w:val="bullet"/>
      <w:lvlText w:val="•"/>
      <w:lvlJc w:val="left"/>
      <w:pPr>
        <w:ind w:left="5092" w:hanging="248"/>
      </w:pPr>
      <w:rPr>
        <w:rFonts w:hint="default"/>
        <w:lang w:val="es-ES" w:eastAsia="es-ES" w:bidi="es-ES"/>
      </w:rPr>
    </w:lvl>
    <w:lvl w:ilvl="5" w:tplc="B8C869D8">
      <w:numFmt w:val="bullet"/>
      <w:lvlText w:val="•"/>
      <w:lvlJc w:val="left"/>
      <w:pPr>
        <w:ind w:left="5870" w:hanging="248"/>
      </w:pPr>
      <w:rPr>
        <w:rFonts w:hint="default"/>
        <w:lang w:val="es-ES" w:eastAsia="es-ES" w:bidi="es-ES"/>
      </w:rPr>
    </w:lvl>
    <w:lvl w:ilvl="6" w:tplc="0DC48B4E">
      <w:numFmt w:val="bullet"/>
      <w:lvlText w:val="•"/>
      <w:lvlJc w:val="left"/>
      <w:pPr>
        <w:ind w:left="6648" w:hanging="248"/>
      </w:pPr>
      <w:rPr>
        <w:rFonts w:hint="default"/>
        <w:lang w:val="es-ES" w:eastAsia="es-ES" w:bidi="es-ES"/>
      </w:rPr>
    </w:lvl>
    <w:lvl w:ilvl="7" w:tplc="C0A65244">
      <w:numFmt w:val="bullet"/>
      <w:lvlText w:val="•"/>
      <w:lvlJc w:val="left"/>
      <w:pPr>
        <w:ind w:left="7426" w:hanging="248"/>
      </w:pPr>
      <w:rPr>
        <w:rFonts w:hint="default"/>
        <w:lang w:val="es-ES" w:eastAsia="es-ES" w:bidi="es-ES"/>
      </w:rPr>
    </w:lvl>
    <w:lvl w:ilvl="8" w:tplc="5D644C5E">
      <w:numFmt w:val="bullet"/>
      <w:lvlText w:val="•"/>
      <w:lvlJc w:val="left"/>
      <w:pPr>
        <w:ind w:left="8204" w:hanging="248"/>
      </w:pPr>
      <w:rPr>
        <w:rFonts w:hint="default"/>
        <w:lang w:val="es-ES" w:eastAsia="es-ES" w:bidi="es-ES"/>
      </w:rPr>
    </w:lvl>
  </w:abstractNum>
  <w:abstractNum w:abstractNumId="2" w15:restartNumberingAfterBreak="0">
    <w:nsid w:val="12767B00"/>
    <w:multiLevelType w:val="hybridMultilevel"/>
    <w:tmpl w:val="11DC90C6"/>
    <w:lvl w:ilvl="0" w:tplc="8CC25C20">
      <w:start w:val="1"/>
      <w:numFmt w:val="lowerLetter"/>
      <w:lvlText w:val="%1)"/>
      <w:lvlJc w:val="left"/>
      <w:pPr>
        <w:ind w:left="3060" w:hanging="721"/>
      </w:pPr>
      <w:rPr>
        <w:rFonts w:ascii="Arial" w:eastAsia="Arial" w:hAnsi="Arial" w:cs="Arial" w:hint="default"/>
        <w:spacing w:val="-1"/>
        <w:w w:val="100"/>
        <w:sz w:val="22"/>
        <w:szCs w:val="22"/>
        <w:lang w:val="es-ES" w:eastAsia="es-ES" w:bidi="es-ES"/>
      </w:rPr>
    </w:lvl>
    <w:lvl w:ilvl="1" w:tplc="BACC97C4">
      <w:numFmt w:val="bullet"/>
      <w:lvlText w:val="•"/>
      <w:lvlJc w:val="left"/>
      <w:pPr>
        <w:ind w:left="3730" w:hanging="721"/>
      </w:pPr>
      <w:rPr>
        <w:rFonts w:hint="default"/>
        <w:lang w:val="es-ES" w:eastAsia="es-ES" w:bidi="es-ES"/>
      </w:rPr>
    </w:lvl>
    <w:lvl w:ilvl="2" w:tplc="A2E23004">
      <w:numFmt w:val="bullet"/>
      <w:lvlText w:val="•"/>
      <w:lvlJc w:val="left"/>
      <w:pPr>
        <w:ind w:left="4400" w:hanging="721"/>
      </w:pPr>
      <w:rPr>
        <w:rFonts w:hint="default"/>
        <w:lang w:val="es-ES" w:eastAsia="es-ES" w:bidi="es-ES"/>
      </w:rPr>
    </w:lvl>
    <w:lvl w:ilvl="3" w:tplc="98D2387E">
      <w:numFmt w:val="bullet"/>
      <w:lvlText w:val="•"/>
      <w:lvlJc w:val="left"/>
      <w:pPr>
        <w:ind w:left="5070" w:hanging="721"/>
      </w:pPr>
      <w:rPr>
        <w:rFonts w:hint="default"/>
        <w:lang w:val="es-ES" w:eastAsia="es-ES" w:bidi="es-ES"/>
      </w:rPr>
    </w:lvl>
    <w:lvl w:ilvl="4" w:tplc="8FF8BF0E">
      <w:numFmt w:val="bullet"/>
      <w:lvlText w:val="•"/>
      <w:lvlJc w:val="left"/>
      <w:pPr>
        <w:ind w:left="5740" w:hanging="721"/>
      </w:pPr>
      <w:rPr>
        <w:rFonts w:hint="default"/>
        <w:lang w:val="es-ES" w:eastAsia="es-ES" w:bidi="es-ES"/>
      </w:rPr>
    </w:lvl>
    <w:lvl w:ilvl="5" w:tplc="1F544E3E">
      <w:numFmt w:val="bullet"/>
      <w:lvlText w:val="•"/>
      <w:lvlJc w:val="left"/>
      <w:pPr>
        <w:ind w:left="6410" w:hanging="721"/>
      </w:pPr>
      <w:rPr>
        <w:rFonts w:hint="default"/>
        <w:lang w:val="es-ES" w:eastAsia="es-ES" w:bidi="es-ES"/>
      </w:rPr>
    </w:lvl>
    <w:lvl w:ilvl="6" w:tplc="F72E600E">
      <w:numFmt w:val="bullet"/>
      <w:lvlText w:val="•"/>
      <w:lvlJc w:val="left"/>
      <w:pPr>
        <w:ind w:left="7080" w:hanging="721"/>
      </w:pPr>
      <w:rPr>
        <w:rFonts w:hint="default"/>
        <w:lang w:val="es-ES" w:eastAsia="es-ES" w:bidi="es-ES"/>
      </w:rPr>
    </w:lvl>
    <w:lvl w:ilvl="7" w:tplc="4E4C2396">
      <w:numFmt w:val="bullet"/>
      <w:lvlText w:val="•"/>
      <w:lvlJc w:val="left"/>
      <w:pPr>
        <w:ind w:left="7750" w:hanging="721"/>
      </w:pPr>
      <w:rPr>
        <w:rFonts w:hint="default"/>
        <w:lang w:val="es-ES" w:eastAsia="es-ES" w:bidi="es-ES"/>
      </w:rPr>
    </w:lvl>
    <w:lvl w:ilvl="8" w:tplc="7D441430">
      <w:numFmt w:val="bullet"/>
      <w:lvlText w:val="•"/>
      <w:lvlJc w:val="left"/>
      <w:pPr>
        <w:ind w:left="8420" w:hanging="721"/>
      </w:pPr>
      <w:rPr>
        <w:rFonts w:hint="default"/>
        <w:lang w:val="es-ES" w:eastAsia="es-ES" w:bidi="es-ES"/>
      </w:rPr>
    </w:lvl>
  </w:abstractNum>
  <w:abstractNum w:abstractNumId="3" w15:restartNumberingAfterBreak="0">
    <w:nsid w:val="15DF41BB"/>
    <w:multiLevelType w:val="hybridMultilevel"/>
    <w:tmpl w:val="BD68E302"/>
    <w:lvl w:ilvl="0" w:tplc="41385DF2">
      <w:start w:val="1"/>
      <w:numFmt w:val="lowerLetter"/>
      <w:lvlText w:val="%1)"/>
      <w:lvlJc w:val="left"/>
      <w:pPr>
        <w:ind w:left="1317" w:hanging="418"/>
      </w:pPr>
      <w:rPr>
        <w:rFonts w:ascii="Arial" w:eastAsia="Arial" w:hAnsi="Arial" w:cs="Arial" w:hint="default"/>
        <w:w w:val="100"/>
        <w:sz w:val="20"/>
        <w:szCs w:val="22"/>
        <w:lang w:val="es-ES" w:eastAsia="es-ES" w:bidi="es-ES"/>
      </w:rPr>
    </w:lvl>
    <w:lvl w:ilvl="1" w:tplc="E4D69DF4">
      <w:numFmt w:val="bullet"/>
      <w:lvlText w:val="•"/>
      <w:lvlJc w:val="left"/>
      <w:pPr>
        <w:ind w:left="2164" w:hanging="418"/>
      </w:pPr>
      <w:rPr>
        <w:rFonts w:hint="default"/>
        <w:lang w:val="es-ES" w:eastAsia="es-ES" w:bidi="es-ES"/>
      </w:rPr>
    </w:lvl>
    <w:lvl w:ilvl="2" w:tplc="0458FCE0">
      <w:numFmt w:val="bullet"/>
      <w:lvlText w:val="•"/>
      <w:lvlJc w:val="left"/>
      <w:pPr>
        <w:ind w:left="3008" w:hanging="418"/>
      </w:pPr>
      <w:rPr>
        <w:rFonts w:hint="default"/>
        <w:lang w:val="es-ES" w:eastAsia="es-ES" w:bidi="es-ES"/>
      </w:rPr>
    </w:lvl>
    <w:lvl w:ilvl="3" w:tplc="E952AF94">
      <w:numFmt w:val="bullet"/>
      <w:lvlText w:val="•"/>
      <w:lvlJc w:val="left"/>
      <w:pPr>
        <w:ind w:left="3852" w:hanging="418"/>
      </w:pPr>
      <w:rPr>
        <w:rFonts w:hint="default"/>
        <w:lang w:val="es-ES" w:eastAsia="es-ES" w:bidi="es-ES"/>
      </w:rPr>
    </w:lvl>
    <w:lvl w:ilvl="4" w:tplc="430688D8">
      <w:numFmt w:val="bullet"/>
      <w:lvlText w:val="•"/>
      <w:lvlJc w:val="left"/>
      <w:pPr>
        <w:ind w:left="4696" w:hanging="418"/>
      </w:pPr>
      <w:rPr>
        <w:rFonts w:hint="default"/>
        <w:lang w:val="es-ES" w:eastAsia="es-ES" w:bidi="es-ES"/>
      </w:rPr>
    </w:lvl>
    <w:lvl w:ilvl="5" w:tplc="3FBA30AE">
      <w:numFmt w:val="bullet"/>
      <w:lvlText w:val="•"/>
      <w:lvlJc w:val="left"/>
      <w:pPr>
        <w:ind w:left="5540" w:hanging="418"/>
      </w:pPr>
      <w:rPr>
        <w:rFonts w:hint="default"/>
        <w:lang w:val="es-ES" w:eastAsia="es-ES" w:bidi="es-ES"/>
      </w:rPr>
    </w:lvl>
    <w:lvl w:ilvl="6" w:tplc="C86EDF56">
      <w:numFmt w:val="bullet"/>
      <w:lvlText w:val="•"/>
      <w:lvlJc w:val="left"/>
      <w:pPr>
        <w:ind w:left="6384" w:hanging="418"/>
      </w:pPr>
      <w:rPr>
        <w:rFonts w:hint="default"/>
        <w:lang w:val="es-ES" w:eastAsia="es-ES" w:bidi="es-ES"/>
      </w:rPr>
    </w:lvl>
    <w:lvl w:ilvl="7" w:tplc="6DF4A49E">
      <w:numFmt w:val="bullet"/>
      <w:lvlText w:val="•"/>
      <w:lvlJc w:val="left"/>
      <w:pPr>
        <w:ind w:left="7228" w:hanging="418"/>
      </w:pPr>
      <w:rPr>
        <w:rFonts w:hint="default"/>
        <w:lang w:val="es-ES" w:eastAsia="es-ES" w:bidi="es-ES"/>
      </w:rPr>
    </w:lvl>
    <w:lvl w:ilvl="8" w:tplc="DC80C110">
      <w:numFmt w:val="bullet"/>
      <w:lvlText w:val="•"/>
      <w:lvlJc w:val="left"/>
      <w:pPr>
        <w:ind w:left="8072" w:hanging="418"/>
      </w:pPr>
      <w:rPr>
        <w:rFonts w:hint="default"/>
        <w:lang w:val="es-ES" w:eastAsia="es-ES" w:bidi="es-ES"/>
      </w:rPr>
    </w:lvl>
  </w:abstractNum>
  <w:abstractNum w:abstractNumId="4" w15:restartNumberingAfterBreak="0">
    <w:nsid w:val="178C042B"/>
    <w:multiLevelType w:val="hybridMultilevel"/>
    <w:tmpl w:val="8D9E7934"/>
    <w:lvl w:ilvl="0" w:tplc="2AE01DA2">
      <w:start w:val="1"/>
      <w:numFmt w:val="lowerLetter"/>
      <w:lvlText w:val="%1)"/>
      <w:lvlJc w:val="left"/>
      <w:pPr>
        <w:ind w:left="1259" w:hanging="360"/>
      </w:pPr>
      <w:rPr>
        <w:rFonts w:ascii="Arial" w:eastAsia="Arial" w:hAnsi="Arial" w:cs="Arial" w:hint="default"/>
        <w:spacing w:val="-1"/>
        <w:w w:val="100"/>
        <w:sz w:val="20"/>
        <w:szCs w:val="22"/>
        <w:lang w:val="es-ES" w:eastAsia="es-ES" w:bidi="es-ES"/>
      </w:rPr>
    </w:lvl>
    <w:lvl w:ilvl="1" w:tplc="9EEA1FAA">
      <w:start w:val="1"/>
      <w:numFmt w:val="lowerRoman"/>
      <w:lvlText w:val="%2."/>
      <w:lvlJc w:val="left"/>
      <w:pPr>
        <w:ind w:left="1979" w:hanging="720"/>
      </w:pPr>
      <w:rPr>
        <w:rFonts w:ascii="Arial" w:eastAsia="Arial" w:hAnsi="Arial" w:cs="Arial" w:hint="default"/>
        <w:spacing w:val="-2"/>
        <w:w w:val="100"/>
        <w:sz w:val="22"/>
        <w:szCs w:val="22"/>
        <w:lang w:val="es-ES" w:eastAsia="es-ES" w:bidi="es-ES"/>
      </w:rPr>
    </w:lvl>
    <w:lvl w:ilvl="2" w:tplc="39024C32">
      <w:numFmt w:val="bullet"/>
      <w:lvlText w:val="•"/>
      <w:lvlJc w:val="left"/>
      <w:pPr>
        <w:ind w:left="2360" w:hanging="720"/>
      </w:pPr>
      <w:rPr>
        <w:rFonts w:hint="default"/>
        <w:lang w:val="es-ES" w:eastAsia="es-ES" w:bidi="es-ES"/>
      </w:rPr>
    </w:lvl>
    <w:lvl w:ilvl="3" w:tplc="7BD06DC0">
      <w:numFmt w:val="bullet"/>
      <w:lvlText w:val="•"/>
      <w:lvlJc w:val="left"/>
      <w:pPr>
        <w:ind w:left="2740" w:hanging="720"/>
      </w:pPr>
      <w:rPr>
        <w:rFonts w:hint="default"/>
        <w:lang w:val="es-ES" w:eastAsia="es-ES" w:bidi="es-ES"/>
      </w:rPr>
    </w:lvl>
    <w:lvl w:ilvl="4" w:tplc="CA3CF03E">
      <w:numFmt w:val="bullet"/>
      <w:lvlText w:val="•"/>
      <w:lvlJc w:val="left"/>
      <w:pPr>
        <w:ind w:left="3121" w:hanging="720"/>
      </w:pPr>
      <w:rPr>
        <w:rFonts w:hint="default"/>
        <w:lang w:val="es-ES" w:eastAsia="es-ES" w:bidi="es-ES"/>
      </w:rPr>
    </w:lvl>
    <w:lvl w:ilvl="5" w:tplc="22207A64">
      <w:numFmt w:val="bullet"/>
      <w:lvlText w:val="•"/>
      <w:lvlJc w:val="left"/>
      <w:pPr>
        <w:ind w:left="3501" w:hanging="720"/>
      </w:pPr>
      <w:rPr>
        <w:rFonts w:hint="default"/>
        <w:lang w:val="es-ES" w:eastAsia="es-ES" w:bidi="es-ES"/>
      </w:rPr>
    </w:lvl>
    <w:lvl w:ilvl="6" w:tplc="D40EDC80">
      <w:numFmt w:val="bullet"/>
      <w:lvlText w:val="•"/>
      <w:lvlJc w:val="left"/>
      <w:pPr>
        <w:ind w:left="3882" w:hanging="720"/>
      </w:pPr>
      <w:rPr>
        <w:rFonts w:hint="default"/>
        <w:lang w:val="es-ES" w:eastAsia="es-ES" w:bidi="es-ES"/>
      </w:rPr>
    </w:lvl>
    <w:lvl w:ilvl="7" w:tplc="B4AE21C0">
      <w:numFmt w:val="bullet"/>
      <w:lvlText w:val="•"/>
      <w:lvlJc w:val="left"/>
      <w:pPr>
        <w:ind w:left="4262" w:hanging="720"/>
      </w:pPr>
      <w:rPr>
        <w:rFonts w:hint="default"/>
        <w:lang w:val="es-ES" w:eastAsia="es-ES" w:bidi="es-ES"/>
      </w:rPr>
    </w:lvl>
    <w:lvl w:ilvl="8" w:tplc="3B7A30EC">
      <w:numFmt w:val="bullet"/>
      <w:lvlText w:val="•"/>
      <w:lvlJc w:val="left"/>
      <w:pPr>
        <w:ind w:left="4642" w:hanging="720"/>
      </w:pPr>
      <w:rPr>
        <w:rFonts w:hint="default"/>
        <w:lang w:val="es-ES" w:eastAsia="es-ES" w:bidi="es-ES"/>
      </w:rPr>
    </w:lvl>
  </w:abstractNum>
  <w:abstractNum w:abstractNumId="5" w15:restartNumberingAfterBreak="0">
    <w:nsid w:val="3193201C"/>
    <w:multiLevelType w:val="hybridMultilevel"/>
    <w:tmpl w:val="BE0EA974"/>
    <w:lvl w:ilvl="0" w:tplc="7CFA17CE">
      <w:start w:val="1"/>
      <w:numFmt w:val="upperLetter"/>
      <w:lvlText w:val="%1)"/>
      <w:lvlJc w:val="left"/>
      <w:pPr>
        <w:ind w:left="293" w:hanging="293"/>
      </w:pPr>
      <w:rPr>
        <w:rFonts w:ascii="Arial" w:eastAsia="Arial" w:hAnsi="Arial" w:cs="Arial" w:hint="default"/>
        <w:b/>
        <w:bCs/>
        <w:spacing w:val="-6"/>
        <w:w w:val="100"/>
        <w:sz w:val="20"/>
        <w:szCs w:val="22"/>
        <w:lang w:val="es-ES" w:eastAsia="es-ES" w:bidi="es-ES"/>
      </w:rPr>
    </w:lvl>
    <w:lvl w:ilvl="1" w:tplc="3F06161C">
      <w:start w:val="1"/>
      <w:numFmt w:val="upperRoman"/>
      <w:lvlText w:val="%2."/>
      <w:lvlJc w:val="left"/>
      <w:pPr>
        <w:ind w:left="904" w:hanging="471"/>
        <w:jc w:val="right"/>
      </w:pPr>
      <w:rPr>
        <w:rFonts w:ascii="Arial" w:eastAsia="Arial" w:hAnsi="Arial" w:cs="Arial"/>
        <w:spacing w:val="-2"/>
        <w:w w:val="100"/>
        <w:sz w:val="18"/>
        <w:szCs w:val="22"/>
        <w:lang w:val="es-ES" w:eastAsia="es-ES" w:bidi="es-ES"/>
      </w:rPr>
    </w:lvl>
    <w:lvl w:ilvl="2" w:tplc="CF28EDA2">
      <w:numFmt w:val="bullet"/>
      <w:lvlText w:val="•"/>
      <w:lvlJc w:val="left"/>
      <w:pPr>
        <w:ind w:left="1980" w:hanging="471"/>
      </w:pPr>
      <w:rPr>
        <w:rFonts w:hint="default"/>
        <w:lang w:val="es-ES" w:eastAsia="es-ES" w:bidi="es-ES"/>
      </w:rPr>
    </w:lvl>
    <w:lvl w:ilvl="3" w:tplc="2440F5B0">
      <w:numFmt w:val="bullet"/>
      <w:lvlText w:val="•"/>
      <w:lvlJc w:val="left"/>
      <w:pPr>
        <w:ind w:left="2952" w:hanging="471"/>
      </w:pPr>
      <w:rPr>
        <w:rFonts w:hint="default"/>
        <w:lang w:val="es-ES" w:eastAsia="es-ES" w:bidi="es-ES"/>
      </w:rPr>
    </w:lvl>
    <w:lvl w:ilvl="4" w:tplc="ED7C62E8">
      <w:numFmt w:val="bullet"/>
      <w:lvlText w:val="•"/>
      <w:lvlJc w:val="left"/>
      <w:pPr>
        <w:ind w:left="3925" w:hanging="471"/>
      </w:pPr>
      <w:rPr>
        <w:rFonts w:hint="default"/>
        <w:lang w:val="es-ES" w:eastAsia="es-ES" w:bidi="es-ES"/>
      </w:rPr>
    </w:lvl>
    <w:lvl w:ilvl="5" w:tplc="E0F47C66">
      <w:numFmt w:val="bullet"/>
      <w:lvlText w:val="•"/>
      <w:lvlJc w:val="left"/>
      <w:pPr>
        <w:ind w:left="4897" w:hanging="471"/>
      </w:pPr>
      <w:rPr>
        <w:rFonts w:hint="default"/>
        <w:lang w:val="es-ES" w:eastAsia="es-ES" w:bidi="es-ES"/>
      </w:rPr>
    </w:lvl>
    <w:lvl w:ilvl="6" w:tplc="E7A8B54E">
      <w:numFmt w:val="bullet"/>
      <w:lvlText w:val="•"/>
      <w:lvlJc w:val="left"/>
      <w:pPr>
        <w:ind w:left="5870" w:hanging="471"/>
      </w:pPr>
      <w:rPr>
        <w:rFonts w:hint="default"/>
        <w:lang w:val="es-ES" w:eastAsia="es-ES" w:bidi="es-ES"/>
      </w:rPr>
    </w:lvl>
    <w:lvl w:ilvl="7" w:tplc="F4B693BE">
      <w:numFmt w:val="bullet"/>
      <w:lvlText w:val="•"/>
      <w:lvlJc w:val="left"/>
      <w:pPr>
        <w:ind w:left="6842" w:hanging="471"/>
      </w:pPr>
      <w:rPr>
        <w:rFonts w:hint="default"/>
        <w:lang w:val="es-ES" w:eastAsia="es-ES" w:bidi="es-ES"/>
      </w:rPr>
    </w:lvl>
    <w:lvl w:ilvl="8" w:tplc="71C04CB4">
      <w:numFmt w:val="bullet"/>
      <w:lvlText w:val="•"/>
      <w:lvlJc w:val="left"/>
      <w:pPr>
        <w:ind w:left="7815" w:hanging="471"/>
      </w:pPr>
      <w:rPr>
        <w:rFonts w:hint="default"/>
        <w:lang w:val="es-ES" w:eastAsia="es-ES" w:bidi="es-ES"/>
      </w:rPr>
    </w:lvl>
  </w:abstractNum>
  <w:abstractNum w:abstractNumId="6" w15:restartNumberingAfterBreak="0">
    <w:nsid w:val="33FC76E2"/>
    <w:multiLevelType w:val="hybridMultilevel"/>
    <w:tmpl w:val="300E0432"/>
    <w:lvl w:ilvl="0" w:tplc="65A04BEC">
      <w:start w:val="1"/>
      <w:numFmt w:val="upperRoman"/>
      <w:lvlText w:val="%1."/>
      <w:lvlJc w:val="left"/>
      <w:pPr>
        <w:ind w:left="1617" w:hanging="720"/>
      </w:pPr>
      <w:rPr>
        <w:rFonts w:ascii="Arial" w:eastAsia="Arial" w:hAnsi="Arial" w:cs="Arial" w:hint="default"/>
        <w:spacing w:val="0"/>
        <w:w w:val="100"/>
        <w:sz w:val="20"/>
        <w:szCs w:val="22"/>
        <w:lang w:val="es-ES" w:eastAsia="es-ES" w:bidi="es-ES"/>
      </w:rPr>
    </w:lvl>
    <w:lvl w:ilvl="1" w:tplc="0E1E12DE">
      <w:numFmt w:val="bullet"/>
      <w:lvlText w:val="•"/>
      <w:lvlJc w:val="left"/>
      <w:pPr>
        <w:ind w:left="2434" w:hanging="720"/>
      </w:pPr>
      <w:rPr>
        <w:rFonts w:hint="default"/>
        <w:lang w:val="es-ES" w:eastAsia="es-ES" w:bidi="es-ES"/>
      </w:rPr>
    </w:lvl>
    <w:lvl w:ilvl="2" w:tplc="4D1475B2">
      <w:numFmt w:val="bullet"/>
      <w:lvlText w:val="•"/>
      <w:lvlJc w:val="left"/>
      <w:pPr>
        <w:ind w:left="3248" w:hanging="720"/>
      </w:pPr>
      <w:rPr>
        <w:rFonts w:hint="default"/>
        <w:lang w:val="es-ES" w:eastAsia="es-ES" w:bidi="es-ES"/>
      </w:rPr>
    </w:lvl>
    <w:lvl w:ilvl="3" w:tplc="C32AB898">
      <w:numFmt w:val="bullet"/>
      <w:lvlText w:val="•"/>
      <w:lvlJc w:val="left"/>
      <w:pPr>
        <w:ind w:left="4062" w:hanging="720"/>
      </w:pPr>
      <w:rPr>
        <w:rFonts w:hint="default"/>
        <w:lang w:val="es-ES" w:eastAsia="es-ES" w:bidi="es-ES"/>
      </w:rPr>
    </w:lvl>
    <w:lvl w:ilvl="4" w:tplc="4DB22626">
      <w:numFmt w:val="bullet"/>
      <w:lvlText w:val="•"/>
      <w:lvlJc w:val="left"/>
      <w:pPr>
        <w:ind w:left="4876" w:hanging="720"/>
      </w:pPr>
      <w:rPr>
        <w:rFonts w:hint="default"/>
        <w:lang w:val="es-ES" w:eastAsia="es-ES" w:bidi="es-ES"/>
      </w:rPr>
    </w:lvl>
    <w:lvl w:ilvl="5" w:tplc="F38E433C">
      <w:numFmt w:val="bullet"/>
      <w:lvlText w:val="•"/>
      <w:lvlJc w:val="left"/>
      <w:pPr>
        <w:ind w:left="5690" w:hanging="720"/>
      </w:pPr>
      <w:rPr>
        <w:rFonts w:hint="default"/>
        <w:lang w:val="es-ES" w:eastAsia="es-ES" w:bidi="es-ES"/>
      </w:rPr>
    </w:lvl>
    <w:lvl w:ilvl="6" w:tplc="BF9A03BE">
      <w:numFmt w:val="bullet"/>
      <w:lvlText w:val="•"/>
      <w:lvlJc w:val="left"/>
      <w:pPr>
        <w:ind w:left="6504" w:hanging="720"/>
      </w:pPr>
      <w:rPr>
        <w:rFonts w:hint="default"/>
        <w:lang w:val="es-ES" w:eastAsia="es-ES" w:bidi="es-ES"/>
      </w:rPr>
    </w:lvl>
    <w:lvl w:ilvl="7" w:tplc="F4028D4A">
      <w:numFmt w:val="bullet"/>
      <w:lvlText w:val="•"/>
      <w:lvlJc w:val="left"/>
      <w:pPr>
        <w:ind w:left="7318" w:hanging="720"/>
      </w:pPr>
      <w:rPr>
        <w:rFonts w:hint="default"/>
        <w:lang w:val="es-ES" w:eastAsia="es-ES" w:bidi="es-ES"/>
      </w:rPr>
    </w:lvl>
    <w:lvl w:ilvl="8" w:tplc="C264E912">
      <w:numFmt w:val="bullet"/>
      <w:lvlText w:val="•"/>
      <w:lvlJc w:val="left"/>
      <w:pPr>
        <w:ind w:left="8132" w:hanging="720"/>
      </w:pPr>
      <w:rPr>
        <w:rFonts w:hint="default"/>
        <w:lang w:val="es-ES" w:eastAsia="es-ES" w:bidi="es-ES"/>
      </w:rPr>
    </w:lvl>
  </w:abstractNum>
  <w:abstractNum w:abstractNumId="7" w15:restartNumberingAfterBreak="0">
    <w:nsid w:val="340B568E"/>
    <w:multiLevelType w:val="hybridMultilevel"/>
    <w:tmpl w:val="1904249C"/>
    <w:lvl w:ilvl="0" w:tplc="7BE09F5E">
      <w:start w:val="1"/>
      <w:numFmt w:val="lowerLetter"/>
      <w:lvlText w:val="%1)"/>
      <w:lvlJc w:val="left"/>
      <w:pPr>
        <w:ind w:left="1002" w:hanging="360"/>
      </w:pPr>
      <w:rPr>
        <w:rFonts w:ascii="Arial" w:eastAsia="Arial" w:hAnsi="Arial" w:cs="Arial" w:hint="default"/>
        <w:spacing w:val="-1"/>
        <w:w w:val="100"/>
        <w:sz w:val="20"/>
        <w:szCs w:val="22"/>
        <w:lang w:val="es-ES" w:eastAsia="es-ES" w:bidi="es-ES"/>
      </w:rPr>
    </w:lvl>
    <w:lvl w:ilvl="1" w:tplc="BE00753A">
      <w:start w:val="1"/>
      <w:numFmt w:val="lowerLetter"/>
      <w:lvlText w:val="%2."/>
      <w:lvlJc w:val="left"/>
      <w:pPr>
        <w:ind w:left="1312" w:hanging="567"/>
      </w:pPr>
      <w:rPr>
        <w:rFonts w:ascii="Arial" w:eastAsia="Arial" w:hAnsi="Arial" w:cs="Arial" w:hint="default"/>
        <w:spacing w:val="-1"/>
        <w:w w:val="100"/>
        <w:sz w:val="20"/>
        <w:szCs w:val="22"/>
        <w:lang w:val="es-ES" w:eastAsia="es-ES" w:bidi="es-ES"/>
      </w:rPr>
    </w:lvl>
    <w:lvl w:ilvl="2" w:tplc="2C5C33B2">
      <w:numFmt w:val="bullet"/>
      <w:lvlText w:val="•"/>
      <w:lvlJc w:val="left"/>
      <w:pPr>
        <w:ind w:left="2257" w:hanging="567"/>
      </w:pPr>
      <w:rPr>
        <w:rFonts w:hint="default"/>
        <w:lang w:val="es-ES" w:eastAsia="es-ES" w:bidi="es-ES"/>
      </w:rPr>
    </w:lvl>
    <w:lvl w:ilvl="3" w:tplc="B46891E0">
      <w:numFmt w:val="bullet"/>
      <w:lvlText w:val="•"/>
      <w:lvlJc w:val="left"/>
      <w:pPr>
        <w:ind w:left="3195" w:hanging="567"/>
      </w:pPr>
      <w:rPr>
        <w:rFonts w:hint="default"/>
        <w:lang w:val="es-ES" w:eastAsia="es-ES" w:bidi="es-ES"/>
      </w:rPr>
    </w:lvl>
    <w:lvl w:ilvl="4" w:tplc="CAB65256">
      <w:numFmt w:val="bullet"/>
      <w:lvlText w:val="•"/>
      <w:lvlJc w:val="left"/>
      <w:pPr>
        <w:ind w:left="4133" w:hanging="567"/>
      </w:pPr>
      <w:rPr>
        <w:rFonts w:hint="default"/>
        <w:lang w:val="es-ES" w:eastAsia="es-ES" w:bidi="es-ES"/>
      </w:rPr>
    </w:lvl>
    <w:lvl w:ilvl="5" w:tplc="36EA32F0">
      <w:numFmt w:val="bullet"/>
      <w:lvlText w:val="•"/>
      <w:lvlJc w:val="left"/>
      <w:pPr>
        <w:ind w:left="5071" w:hanging="567"/>
      </w:pPr>
      <w:rPr>
        <w:rFonts w:hint="default"/>
        <w:lang w:val="es-ES" w:eastAsia="es-ES" w:bidi="es-ES"/>
      </w:rPr>
    </w:lvl>
    <w:lvl w:ilvl="6" w:tplc="6BA07230">
      <w:numFmt w:val="bullet"/>
      <w:lvlText w:val="•"/>
      <w:lvlJc w:val="left"/>
      <w:pPr>
        <w:ind w:left="6008" w:hanging="567"/>
      </w:pPr>
      <w:rPr>
        <w:rFonts w:hint="default"/>
        <w:lang w:val="es-ES" w:eastAsia="es-ES" w:bidi="es-ES"/>
      </w:rPr>
    </w:lvl>
    <w:lvl w:ilvl="7" w:tplc="0AC208BA">
      <w:numFmt w:val="bullet"/>
      <w:lvlText w:val="•"/>
      <w:lvlJc w:val="left"/>
      <w:pPr>
        <w:ind w:left="6946" w:hanging="567"/>
      </w:pPr>
      <w:rPr>
        <w:rFonts w:hint="default"/>
        <w:lang w:val="es-ES" w:eastAsia="es-ES" w:bidi="es-ES"/>
      </w:rPr>
    </w:lvl>
    <w:lvl w:ilvl="8" w:tplc="2D3A874A">
      <w:numFmt w:val="bullet"/>
      <w:lvlText w:val="•"/>
      <w:lvlJc w:val="left"/>
      <w:pPr>
        <w:ind w:left="7884" w:hanging="567"/>
      </w:pPr>
      <w:rPr>
        <w:rFonts w:hint="default"/>
        <w:lang w:val="es-ES" w:eastAsia="es-ES" w:bidi="es-ES"/>
      </w:rPr>
    </w:lvl>
  </w:abstractNum>
  <w:abstractNum w:abstractNumId="8" w15:restartNumberingAfterBreak="0">
    <w:nsid w:val="387064CF"/>
    <w:multiLevelType w:val="hybridMultilevel"/>
    <w:tmpl w:val="0DA863A4"/>
    <w:lvl w:ilvl="0" w:tplc="FCD4E790">
      <w:start w:val="1"/>
      <w:numFmt w:val="decimal"/>
      <w:lvlText w:val="%1."/>
      <w:lvlJc w:val="left"/>
      <w:pPr>
        <w:ind w:left="530" w:hanging="248"/>
      </w:pPr>
      <w:rPr>
        <w:rFonts w:ascii="Arial" w:eastAsia="Arial" w:hAnsi="Arial" w:cs="Arial" w:hint="default"/>
        <w:spacing w:val="-1"/>
        <w:w w:val="100"/>
        <w:sz w:val="22"/>
        <w:szCs w:val="22"/>
        <w:lang w:val="es-ES" w:eastAsia="es-ES" w:bidi="es-ES"/>
      </w:rPr>
    </w:lvl>
    <w:lvl w:ilvl="1" w:tplc="1FB4BA9C">
      <w:start w:val="1"/>
      <w:numFmt w:val="upperRoman"/>
      <w:lvlText w:val="%2."/>
      <w:lvlJc w:val="left"/>
      <w:pPr>
        <w:ind w:left="1084" w:hanging="185"/>
      </w:pPr>
      <w:rPr>
        <w:rFonts w:ascii="Arial" w:eastAsia="Arial" w:hAnsi="Arial" w:cs="Arial" w:hint="default"/>
        <w:w w:val="100"/>
        <w:sz w:val="20"/>
        <w:szCs w:val="22"/>
        <w:lang w:val="es-ES" w:eastAsia="es-ES" w:bidi="es-ES"/>
      </w:rPr>
    </w:lvl>
    <w:lvl w:ilvl="2" w:tplc="AA2AB984">
      <w:start w:val="1"/>
      <w:numFmt w:val="upperRoman"/>
      <w:lvlText w:val="%3."/>
      <w:lvlJc w:val="left"/>
      <w:pPr>
        <w:ind w:left="1509" w:hanging="612"/>
      </w:pPr>
      <w:rPr>
        <w:rFonts w:ascii="Arial" w:eastAsia="Arial" w:hAnsi="Arial" w:cs="Arial" w:hint="default"/>
        <w:w w:val="100"/>
        <w:sz w:val="20"/>
        <w:szCs w:val="22"/>
        <w:lang w:val="es-ES" w:eastAsia="es-ES" w:bidi="es-ES"/>
      </w:rPr>
    </w:lvl>
    <w:lvl w:ilvl="3" w:tplc="7B3414E4">
      <w:numFmt w:val="bullet"/>
      <w:lvlText w:val="•"/>
      <w:lvlJc w:val="left"/>
      <w:pPr>
        <w:ind w:left="1320" w:hanging="612"/>
      </w:pPr>
      <w:rPr>
        <w:rFonts w:hint="default"/>
        <w:lang w:val="es-ES" w:eastAsia="es-ES" w:bidi="es-ES"/>
      </w:rPr>
    </w:lvl>
    <w:lvl w:ilvl="4" w:tplc="BB5C451C">
      <w:numFmt w:val="bullet"/>
      <w:lvlText w:val="•"/>
      <w:lvlJc w:val="left"/>
      <w:pPr>
        <w:ind w:left="1500" w:hanging="612"/>
      </w:pPr>
      <w:rPr>
        <w:rFonts w:hint="default"/>
        <w:lang w:val="es-ES" w:eastAsia="es-ES" w:bidi="es-ES"/>
      </w:rPr>
    </w:lvl>
    <w:lvl w:ilvl="5" w:tplc="D5E67428">
      <w:numFmt w:val="bullet"/>
      <w:lvlText w:val="•"/>
      <w:lvlJc w:val="left"/>
      <w:pPr>
        <w:ind w:left="2876" w:hanging="612"/>
      </w:pPr>
      <w:rPr>
        <w:rFonts w:hint="default"/>
        <w:lang w:val="es-ES" w:eastAsia="es-ES" w:bidi="es-ES"/>
      </w:rPr>
    </w:lvl>
    <w:lvl w:ilvl="6" w:tplc="83224754">
      <w:numFmt w:val="bullet"/>
      <w:lvlText w:val="•"/>
      <w:lvlJc w:val="left"/>
      <w:pPr>
        <w:ind w:left="4253" w:hanging="612"/>
      </w:pPr>
      <w:rPr>
        <w:rFonts w:hint="default"/>
        <w:lang w:val="es-ES" w:eastAsia="es-ES" w:bidi="es-ES"/>
      </w:rPr>
    </w:lvl>
    <w:lvl w:ilvl="7" w:tplc="F73E8D82">
      <w:numFmt w:val="bullet"/>
      <w:lvlText w:val="•"/>
      <w:lvlJc w:val="left"/>
      <w:pPr>
        <w:ind w:left="5630" w:hanging="612"/>
      </w:pPr>
      <w:rPr>
        <w:rFonts w:hint="default"/>
        <w:lang w:val="es-ES" w:eastAsia="es-ES" w:bidi="es-ES"/>
      </w:rPr>
    </w:lvl>
    <w:lvl w:ilvl="8" w:tplc="1772F854">
      <w:numFmt w:val="bullet"/>
      <w:lvlText w:val="•"/>
      <w:lvlJc w:val="left"/>
      <w:pPr>
        <w:ind w:left="7006" w:hanging="612"/>
      </w:pPr>
      <w:rPr>
        <w:rFonts w:hint="default"/>
        <w:lang w:val="es-ES" w:eastAsia="es-ES" w:bidi="es-ES"/>
      </w:rPr>
    </w:lvl>
  </w:abstractNum>
  <w:abstractNum w:abstractNumId="9" w15:restartNumberingAfterBreak="0">
    <w:nsid w:val="422D7F32"/>
    <w:multiLevelType w:val="hybridMultilevel"/>
    <w:tmpl w:val="C3646900"/>
    <w:lvl w:ilvl="0" w:tplc="C0BA16F6">
      <w:start w:val="1"/>
      <w:numFmt w:val="decimal"/>
      <w:lvlText w:val="%1."/>
      <w:lvlJc w:val="left"/>
      <w:pPr>
        <w:ind w:left="1749" w:hanging="425"/>
      </w:pPr>
      <w:rPr>
        <w:rFonts w:ascii="Arial" w:eastAsia="Arial" w:hAnsi="Arial" w:cs="Arial" w:hint="default"/>
        <w:spacing w:val="-1"/>
        <w:w w:val="100"/>
        <w:sz w:val="20"/>
        <w:szCs w:val="22"/>
        <w:lang w:val="es-ES" w:eastAsia="es-ES" w:bidi="es-ES"/>
      </w:rPr>
    </w:lvl>
    <w:lvl w:ilvl="1" w:tplc="E1285802">
      <w:numFmt w:val="bullet"/>
      <w:lvlText w:val="•"/>
      <w:lvlJc w:val="left"/>
      <w:pPr>
        <w:ind w:left="2589" w:hanging="425"/>
      </w:pPr>
      <w:rPr>
        <w:rFonts w:hint="default"/>
        <w:lang w:val="es-ES" w:eastAsia="es-ES" w:bidi="es-ES"/>
      </w:rPr>
    </w:lvl>
    <w:lvl w:ilvl="2" w:tplc="C39263D4">
      <w:numFmt w:val="bullet"/>
      <w:lvlText w:val="•"/>
      <w:lvlJc w:val="left"/>
      <w:pPr>
        <w:ind w:left="3433" w:hanging="425"/>
      </w:pPr>
      <w:rPr>
        <w:rFonts w:hint="default"/>
        <w:lang w:val="es-ES" w:eastAsia="es-ES" w:bidi="es-ES"/>
      </w:rPr>
    </w:lvl>
    <w:lvl w:ilvl="3" w:tplc="29949D00">
      <w:numFmt w:val="bullet"/>
      <w:lvlText w:val="•"/>
      <w:lvlJc w:val="left"/>
      <w:pPr>
        <w:ind w:left="4277" w:hanging="425"/>
      </w:pPr>
      <w:rPr>
        <w:rFonts w:hint="default"/>
        <w:lang w:val="es-ES" w:eastAsia="es-ES" w:bidi="es-ES"/>
      </w:rPr>
    </w:lvl>
    <w:lvl w:ilvl="4" w:tplc="95BE337C">
      <w:numFmt w:val="bullet"/>
      <w:lvlText w:val="•"/>
      <w:lvlJc w:val="left"/>
      <w:pPr>
        <w:ind w:left="5121" w:hanging="425"/>
      </w:pPr>
      <w:rPr>
        <w:rFonts w:hint="default"/>
        <w:lang w:val="es-ES" w:eastAsia="es-ES" w:bidi="es-ES"/>
      </w:rPr>
    </w:lvl>
    <w:lvl w:ilvl="5" w:tplc="A5BCAB8C">
      <w:numFmt w:val="bullet"/>
      <w:lvlText w:val="•"/>
      <w:lvlJc w:val="left"/>
      <w:pPr>
        <w:ind w:left="5965" w:hanging="425"/>
      </w:pPr>
      <w:rPr>
        <w:rFonts w:hint="default"/>
        <w:lang w:val="es-ES" w:eastAsia="es-ES" w:bidi="es-ES"/>
      </w:rPr>
    </w:lvl>
    <w:lvl w:ilvl="6" w:tplc="994C7648">
      <w:numFmt w:val="bullet"/>
      <w:lvlText w:val="•"/>
      <w:lvlJc w:val="left"/>
      <w:pPr>
        <w:ind w:left="6809" w:hanging="425"/>
      </w:pPr>
      <w:rPr>
        <w:rFonts w:hint="default"/>
        <w:lang w:val="es-ES" w:eastAsia="es-ES" w:bidi="es-ES"/>
      </w:rPr>
    </w:lvl>
    <w:lvl w:ilvl="7" w:tplc="0B1EF7EE">
      <w:numFmt w:val="bullet"/>
      <w:lvlText w:val="•"/>
      <w:lvlJc w:val="left"/>
      <w:pPr>
        <w:ind w:left="7653" w:hanging="425"/>
      </w:pPr>
      <w:rPr>
        <w:rFonts w:hint="default"/>
        <w:lang w:val="es-ES" w:eastAsia="es-ES" w:bidi="es-ES"/>
      </w:rPr>
    </w:lvl>
    <w:lvl w:ilvl="8" w:tplc="1BA4EB52">
      <w:numFmt w:val="bullet"/>
      <w:lvlText w:val="•"/>
      <w:lvlJc w:val="left"/>
      <w:pPr>
        <w:ind w:left="8497" w:hanging="425"/>
      </w:pPr>
      <w:rPr>
        <w:rFonts w:hint="default"/>
        <w:lang w:val="es-ES" w:eastAsia="es-ES" w:bidi="es-ES"/>
      </w:rPr>
    </w:lvl>
  </w:abstractNum>
  <w:abstractNum w:abstractNumId="10" w15:restartNumberingAfterBreak="0">
    <w:nsid w:val="4B0C3D90"/>
    <w:multiLevelType w:val="hybridMultilevel"/>
    <w:tmpl w:val="D91235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3B517B8"/>
    <w:multiLevelType w:val="multilevel"/>
    <w:tmpl w:val="21B231AC"/>
    <w:lvl w:ilvl="0">
      <w:start w:val="3"/>
      <w:numFmt w:val="decimal"/>
      <w:lvlText w:val="%1"/>
      <w:lvlJc w:val="left"/>
      <w:pPr>
        <w:ind w:left="360" w:hanging="360"/>
      </w:pPr>
      <w:rPr>
        <w:rFonts w:hint="default"/>
      </w:rPr>
    </w:lvl>
    <w:lvl w:ilvl="1">
      <w:start w:val="1"/>
      <w:numFmt w:val="decimal"/>
      <w:lvlText w:val="%1.%2"/>
      <w:lvlJc w:val="left"/>
      <w:pPr>
        <w:ind w:left="642" w:hanging="360"/>
      </w:pPr>
      <w:rPr>
        <w:rFonts w:hint="default"/>
      </w:rPr>
    </w:lvl>
    <w:lvl w:ilvl="2">
      <w:start w:val="1"/>
      <w:numFmt w:val="decimal"/>
      <w:lvlText w:val="%1.%2.%3"/>
      <w:lvlJc w:val="left"/>
      <w:pPr>
        <w:ind w:left="1284" w:hanging="720"/>
      </w:pPr>
      <w:rPr>
        <w:rFonts w:hint="default"/>
      </w:rPr>
    </w:lvl>
    <w:lvl w:ilvl="3">
      <w:start w:val="1"/>
      <w:numFmt w:val="decimal"/>
      <w:lvlText w:val="%1.%2.%3.%4"/>
      <w:lvlJc w:val="left"/>
      <w:pPr>
        <w:ind w:left="1566" w:hanging="720"/>
      </w:pPr>
      <w:rPr>
        <w:rFonts w:hint="default"/>
      </w:rPr>
    </w:lvl>
    <w:lvl w:ilvl="4">
      <w:start w:val="1"/>
      <w:numFmt w:val="decimal"/>
      <w:lvlText w:val="%1.%2.%3.%4.%5"/>
      <w:lvlJc w:val="left"/>
      <w:pPr>
        <w:ind w:left="2208" w:hanging="1080"/>
      </w:pPr>
      <w:rPr>
        <w:rFonts w:hint="default"/>
      </w:rPr>
    </w:lvl>
    <w:lvl w:ilvl="5">
      <w:start w:val="1"/>
      <w:numFmt w:val="decimal"/>
      <w:lvlText w:val="%1.%2.%3.%4.%5.%6"/>
      <w:lvlJc w:val="left"/>
      <w:pPr>
        <w:ind w:left="2490" w:hanging="1080"/>
      </w:pPr>
      <w:rPr>
        <w:rFonts w:hint="default"/>
      </w:rPr>
    </w:lvl>
    <w:lvl w:ilvl="6">
      <w:start w:val="1"/>
      <w:numFmt w:val="decimal"/>
      <w:lvlText w:val="%1.%2.%3.%4.%5.%6.%7"/>
      <w:lvlJc w:val="left"/>
      <w:pPr>
        <w:ind w:left="3132" w:hanging="1440"/>
      </w:pPr>
      <w:rPr>
        <w:rFonts w:hint="default"/>
      </w:rPr>
    </w:lvl>
    <w:lvl w:ilvl="7">
      <w:start w:val="1"/>
      <w:numFmt w:val="decimal"/>
      <w:lvlText w:val="%1.%2.%3.%4.%5.%6.%7.%8"/>
      <w:lvlJc w:val="left"/>
      <w:pPr>
        <w:ind w:left="3414" w:hanging="1440"/>
      </w:pPr>
      <w:rPr>
        <w:rFonts w:hint="default"/>
      </w:rPr>
    </w:lvl>
    <w:lvl w:ilvl="8">
      <w:start w:val="1"/>
      <w:numFmt w:val="decimal"/>
      <w:lvlText w:val="%1.%2.%3.%4.%5.%6.%7.%8.%9"/>
      <w:lvlJc w:val="left"/>
      <w:pPr>
        <w:ind w:left="4056" w:hanging="1800"/>
      </w:pPr>
      <w:rPr>
        <w:rFonts w:hint="default"/>
      </w:rPr>
    </w:lvl>
  </w:abstractNum>
  <w:abstractNum w:abstractNumId="12" w15:restartNumberingAfterBreak="0">
    <w:nsid w:val="54712B3D"/>
    <w:multiLevelType w:val="multilevel"/>
    <w:tmpl w:val="DD92E01A"/>
    <w:lvl w:ilvl="0">
      <w:start w:val="1"/>
      <w:numFmt w:val="decimal"/>
      <w:lvlText w:val="%1"/>
      <w:lvlJc w:val="left"/>
      <w:pPr>
        <w:ind w:left="360" w:hanging="360"/>
      </w:pPr>
      <w:rPr>
        <w:rFonts w:hint="default"/>
      </w:rPr>
    </w:lvl>
    <w:lvl w:ilvl="1">
      <w:start w:val="1"/>
      <w:numFmt w:val="decimal"/>
      <w:lvlText w:val="%1.%2"/>
      <w:lvlJc w:val="left"/>
      <w:pPr>
        <w:ind w:left="503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BB5484"/>
    <w:multiLevelType w:val="multilevel"/>
    <w:tmpl w:val="129420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1646FB"/>
    <w:multiLevelType w:val="hybridMultilevel"/>
    <w:tmpl w:val="C4242A24"/>
    <w:lvl w:ilvl="0" w:tplc="E9D421C0">
      <w:start w:val="1"/>
      <w:numFmt w:val="upperRoman"/>
      <w:lvlText w:val="%1."/>
      <w:lvlJc w:val="left"/>
      <w:pPr>
        <w:ind w:left="1173" w:hanging="711"/>
      </w:pPr>
      <w:rPr>
        <w:rFonts w:ascii="Arial" w:eastAsia="Arial" w:hAnsi="Arial" w:cs="Arial" w:hint="default"/>
        <w:spacing w:val="0"/>
        <w:w w:val="100"/>
        <w:sz w:val="20"/>
        <w:szCs w:val="22"/>
        <w:lang w:val="es-ES" w:eastAsia="es-ES" w:bidi="es-ES"/>
      </w:rPr>
    </w:lvl>
    <w:lvl w:ilvl="1" w:tplc="D412496E">
      <w:numFmt w:val="bullet"/>
      <w:lvlText w:val="•"/>
      <w:lvlJc w:val="left"/>
      <w:pPr>
        <w:ind w:left="2038" w:hanging="711"/>
      </w:pPr>
      <w:rPr>
        <w:rFonts w:hint="default"/>
        <w:lang w:val="es-ES" w:eastAsia="es-ES" w:bidi="es-ES"/>
      </w:rPr>
    </w:lvl>
    <w:lvl w:ilvl="2" w:tplc="738419F0">
      <w:numFmt w:val="bullet"/>
      <w:lvlText w:val="•"/>
      <w:lvlJc w:val="left"/>
      <w:pPr>
        <w:ind w:left="2896" w:hanging="711"/>
      </w:pPr>
      <w:rPr>
        <w:rFonts w:hint="default"/>
        <w:lang w:val="es-ES" w:eastAsia="es-ES" w:bidi="es-ES"/>
      </w:rPr>
    </w:lvl>
    <w:lvl w:ilvl="3" w:tplc="94E0DD3E">
      <w:numFmt w:val="bullet"/>
      <w:lvlText w:val="•"/>
      <w:lvlJc w:val="left"/>
      <w:pPr>
        <w:ind w:left="3754" w:hanging="711"/>
      </w:pPr>
      <w:rPr>
        <w:rFonts w:hint="default"/>
        <w:lang w:val="es-ES" w:eastAsia="es-ES" w:bidi="es-ES"/>
      </w:rPr>
    </w:lvl>
    <w:lvl w:ilvl="4" w:tplc="2200AB8C">
      <w:numFmt w:val="bullet"/>
      <w:lvlText w:val="•"/>
      <w:lvlJc w:val="left"/>
      <w:pPr>
        <w:ind w:left="4612" w:hanging="711"/>
      </w:pPr>
      <w:rPr>
        <w:rFonts w:hint="default"/>
        <w:lang w:val="es-ES" w:eastAsia="es-ES" w:bidi="es-ES"/>
      </w:rPr>
    </w:lvl>
    <w:lvl w:ilvl="5" w:tplc="A91AB52C">
      <w:numFmt w:val="bullet"/>
      <w:lvlText w:val="•"/>
      <w:lvlJc w:val="left"/>
      <w:pPr>
        <w:ind w:left="5470" w:hanging="711"/>
      </w:pPr>
      <w:rPr>
        <w:rFonts w:hint="default"/>
        <w:lang w:val="es-ES" w:eastAsia="es-ES" w:bidi="es-ES"/>
      </w:rPr>
    </w:lvl>
    <w:lvl w:ilvl="6" w:tplc="D7C4F722">
      <w:numFmt w:val="bullet"/>
      <w:lvlText w:val="•"/>
      <w:lvlJc w:val="left"/>
      <w:pPr>
        <w:ind w:left="6328" w:hanging="711"/>
      </w:pPr>
      <w:rPr>
        <w:rFonts w:hint="default"/>
        <w:lang w:val="es-ES" w:eastAsia="es-ES" w:bidi="es-ES"/>
      </w:rPr>
    </w:lvl>
    <w:lvl w:ilvl="7" w:tplc="9FD08CC6">
      <w:numFmt w:val="bullet"/>
      <w:lvlText w:val="•"/>
      <w:lvlJc w:val="left"/>
      <w:pPr>
        <w:ind w:left="7186" w:hanging="711"/>
      </w:pPr>
      <w:rPr>
        <w:rFonts w:hint="default"/>
        <w:lang w:val="es-ES" w:eastAsia="es-ES" w:bidi="es-ES"/>
      </w:rPr>
    </w:lvl>
    <w:lvl w:ilvl="8" w:tplc="1F185066">
      <w:numFmt w:val="bullet"/>
      <w:lvlText w:val="•"/>
      <w:lvlJc w:val="left"/>
      <w:pPr>
        <w:ind w:left="8044" w:hanging="711"/>
      </w:pPr>
      <w:rPr>
        <w:rFonts w:hint="default"/>
        <w:lang w:val="es-ES" w:eastAsia="es-ES" w:bidi="es-ES"/>
      </w:rPr>
    </w:lvl>
  </w:abstractNum>
  <w:abstractNum w:abstractNumId="15" w15:restartNumberingAfterBreak="0">
    <w:nsid w:val="5CE03974"/>
    <w:multiLevelType w:val="hybridMultilevel"/>
    <w:tmpl w:val="C122CA12"/>
    <w:lvl w:ilvl="0" w:tplc="BB12321E">
      <w:start w:val="1"/>
      <w:numFmt w:val="decimal"/>
      <w:lvlText w:val="%1."/>
      <w:lvlJc w:val="left"/>
      <w:pPr>
        <w:ind w:left="1749" w:hanging="425"/>
      </w:pPr>
      <w:rPr>
        <w:rFonts w:ascii="Arial" w:eastAsia="Arial" w:hAnsi="Arial" w:cs="Arial" w:hint="default"/>
        <w:spacing w:val="-1"/>
        <w:w w:val="100"/>
        <w:sz w:val="20"/>
        <w:szCs w:val="22"/>
        <w:lang w:val="es-ES" w:eastAsia="es-ES" w:bidi="es-ES"/>
      </w:rPr>
    </w:lvl>
    <w:lvl w:ilvl="1" w:tplc="E1285802">
      <w:numFmt w:val="bullet"/>
      <w:lvlText w:val="•"/>
      <w:lvlJc w:val="left"/>
      <w:pPr>
        <w:ind w:left="2589" w:hanging="425"/>
      </w:pPr>
      <w:rPr>
        <w:rFonts w:hint="default"/>
        <w:lang w:val="es-ES" w:eastAsia="es-ES" w:bidi="es-ES"/>
      </w:rPr>
    </w:lvl>
    <w:lvl w:ilvl="2" w:tplc="C39263D4">
      <w:numFmt w:val="bullet"/>
      <w:lvlText w:val="•"/>
      <w:lvlJc w:val="left"/>
      <w:pPr>
        <w:ind w:left="3433" w:hanging="425"/>
      </w:pPr>
      <w:rPr>
        <w:rFonts w:hint="default"/>
        <w:lang w:val="es-ES" w:eastAsia="es-ES" w:bidi="es-ES"/>
      </w:rPr>
    </w:lvl>
    <w:lvl w:ilvl="3" w:tplc="29949D00">
      <w:numFmt w:val="bullet"/>
      <w:lvlText w:val="•"/>
      <w:lvlJc w:val="left"/>
      <w:pPr>
        <w:ind w:left="4277" w:hanging="425"/>
      </w:pPr>
      <w:rPr>
        <w:rFonts w:hint="default"/>
        <w:lang w:val="es-ES" w:eastAsia="es-ES" w:bidi="es-ES"/>
      </w:rPr>
    </w:lvl>
    <w:lvl w:ilvl="4" w:tplc="95BE337C">
      <w:numFmt w:val="bullet"/>
      <w:lvlText w:val="•"/>
      <w:lvlJc w:val="left"/>
      <w:pPr>
        <w:ind w:left="5121" w:hanging="425"/>
      </w:pPr>
      <w:rPr>
        <w:rFonts w:hint="default"/>
        <w:lang w:val="es-ES" w:eastAsia="es-ES" w:bidi="es-ES"/>
      </w:rPr>
    </w:lvl>
    <w:lvl w:ilvl="5" w:tplc="A5BCAB8C">
      <w:numFmt w:val="bullet"/>
      <w:lvlText w:val="•"/>
      <w:lvlJc w:val="left"/>
      <w:pPr>
        <w:ind w:left="5965" w:hanging="425"/>
      </w:pPr>
      <w:rPr>
        <w:rFonts w:hint="default"/>
        <w:lang w:val="es-ES" w:eastAsia="es-ES" w:bidi="es-ES"/>
      </w:rPr>
    </w:lvl>
    <w:lvl w:ilvl="6" w:tplc="994C7648">
      <w:numFmt w:val="bullet"/>
      <w:lvlText w:val="•"/>
      <w:lvlJc w:val="left"/>
      <w:pPr>
        <w:ind w:left="6809" w:hanging="425"/>
      </w:pPr>
      <w:rPr>
        <w:rFonts w:hint="default"/>
        <w:lang w:val="es-ES" w:eastAsia="es-ES" w:bidi="es-ES"/>
      </w:rPr>
    </w:lvl>
    <w:lvl w:ilvl="7" w:tplc="0B1EF7EE">
      <w:numFmt w:val="bullet"/>
      <w:lvlText w:val="•"/>
      <w:lvlJc w:val="left"/>
      <w:pPr>
        <w:ind w:left="7653" w:hanging="425"/>
      </w:pPr>
      <w:rPr>
        <w:rFonts w:hint="default"/>
        <w:lang w:val="es-ES" w:eastAsia="es-ES" w:bidi="es-ES"/>
      </w:rPr>
    </w:lvl>
    <w:lvl w:ilvl="8" w:tplc="1BA4EB52">
      <w:numFmt w:val="bullet"/>
      <w:lvlText w:val="•"/>
      <w:lvlJc w:val="left"/>
      <w:pPr>
        <w:ind w:left="8497" w:hanging="425"/>
      </w:pPr>
      <w:rPr>
        <w:rFonts w:hint="default"/>
        <w:lang w:val="es-ES" w:eastAsia="es-ES" w:bidi="es-ES"/>
      </w:rPr>
    </w:lvl>
  </w:abstractNum>
  <w:abstractNum w:abstractNumId="16" w15:restartNumberingAfterBreak="0">
    <w:nsid w:val="5F3969E0"/>
    <w:multiLevelType w:val="multilevel"/>
    <w:tmpl w:val="F21CCE02"/>
    <w:lvl w:ilvl="0">
      <w:start w:val="24"/>
      <w:numFmt w:val="decimal"/>
      <w:lvlText w:val="%1"/>
      <w:lvlJc w:val="left"/>
      <w:pPr>
        <w:ind w:left="465" w:hanging="465"/>
      </w:pPr>
      <w:rPr>
        <w:rFonts w:hint="default"/>
      </w:rPr>
    </w:lvl>
    <w:lvl w:ilvl="1">
      <w:start w:val="7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38064EE"/>
    <w:multiLevelType w:val="hybridMultilevel"/>
    <w:tmpl w:val="C4C8EA1C"/>
    <w:lvl w:ilvl="0" w:tplc="510EEE48">
      <w:start w:val="2"/>
      <w:numFmt w:val="upperLetter"/>
      <w:lvlText w:val="%1)"/>
      <w:lvlJc w:val="left"/>
      <w:pPr>
        <w:ind w:left="544" w:hanging="360"/>
      </w:pPr>
      <w:rPr>
        <w:rFonts w:hint="default"/>
      </w:rPr>
    </w:lvl>
    <w:lvl w:ilvl="1" w:tplc="080A0019">
      <w:start w:val="1"/>
      <w:numFmt w:val="lowerLetter"/>
      <w:lvlText w:val="%2."/>
      <w:lvlJc w:val="left"/>
      <w:pPr>
        <w:ind w:left="1264" w:hanging="360"/>
      </w:pPr>
    </w:lvl>
    <w:lvl w:ilvl="2" w:tplc="080A001B" w:tentative="1">
      <w:start w:val="1"/>
      <w:numFmt w:val="lowerRoman"/>
      <w:lvlText w:val="%3."/>
      <w:lvlJc w:val="right"/>
      <w:pPr>
        <w:ind w:left="1984" w:hanging="180"/>
      </w:pPr>
    </w:lvl>
    <w:lvl w:ilvl="3" w:tplc="080A000F" w:tentative="1">
      <w:start w:val="1"/>
      <w:numFmt w:val="decimal"/>
      <w:lvlText w:val="%4."/>
      <w:lvlJc w:val="left"/>
      <w:pPr>
        <w:ind w:left="2704" w:hanging="360"/>
      </w:pPr>
    </w:lvl>
    <w:lvl w:ilvl="4" w:tplc="080A0019" w:tentative="1">
      <w:start w:val="1"/>
      <w:numFmt w:val="lowerLetter"/>
      <w:lvlText w:val="%5."/>
      <w:lvlJc w:val="left"/>
      <w:pPr>
        <w:ind w:left="3424" w:hanging="360"/>
      </w:pPr>
    </w:lvl>
    <w:lvl w:ilvl="5" w:tplc="080A001B" w:tentative="1">
      <w:start w:val="1"/>
      <w:numFmt w:val="lowerRoman"/>
      <w:lvlText w:val="%6."/>
      <w:lvlJc w:val="right"/>
      <w:pPr>
        <w:ind w:left="4144" w:hanging="180"/>
      </w:pPr>
    </w:lvl>
    <w:lvl w:ilvl="6" w:tplc="080A000F" w:tentative="1">
      <w:start w:val="1"/>
      <w:numFmt w:val="decimal"/>
      <w:lvlText w:val="%7."/>
      <w:lvlJc w:val="left"/>
      <w:pPr>
        <w:ind w:left="4864" w:hanging="360"/>
      </w:pPr>
    </w:lvl>
    <w:lvl w:ilvl="7" w:tplc="080A0019" w:tentative="1">
      <w:start w:val="1"/>
      <w:numFmt w:val="lowerLetter"/>
      <w:lvlText w:val="%8."/>
      <w:lvlJc w:val="left"/>
      <w:pPr>
        <w:ind w:left="5584" w:hanging="360"/>
      </w:pPr>
    </w:lvl>
    <w:lvl w:ilvl="8" w:tplc="080A001B" w:tentative="1">
      <w:start w:val="1"/>
      <w:numFmt w:val="lowerRoman"/>
      <w:lvlText w:val="%9."/>
      <w:lvlJc w:val="right"/>
      <w:pPr>
        <w:ind w:left="6304" w:hanging="180"/>
      </w:pPr>
    </w:lvl>
  </w:abstractNum>
  <w:abstractNum w:abstractNumId="18" w15:restartNumberingAfterBreak="0">
    <w:nsid w:val="65B346A1"/>
    <w:multiLevelType w:val="hybridMultilevel"/>
    <w:tmpl w:val="77DA416C"/>
    <w:lvl w:ilvl="0" w:tplc="9EAE1D02">
      <w:start w:val="1"/>
      <w:numFmt w:val="upperRoman"/>
      <w:lvlText w:val="%1."/>
      <w:lvlJc w:val="left"/>
      <w:pPr>
        <w:ind w:left="1173" w:hanging="720"/>
      </w:pPr>
      <w:rPr>
        <w:rFonts w:ascii="Arial" w:eastAsia="Arial" w:hAnsi="Arial" w:cs="Arial" w:hint="default"/>
        <w:spacing w:val="0"/>
        <w:w w:val="100"/>
        <w:sz w:val="20"/>
        <w:szCs w:val="22"/>
        <w:lang w:val="es-ES" w:eastAsia="es-ES" w:bidi="es-ES"/>
      </w:rPr>
    </w:lvl>
    <w:lvl w:ilvl="1" w:tplc="5A724678">
      <w:start w:val="1"/>
      <w:numFmt w:val="lowerLetter"/>
      <w:lvlText w:val="%2)"/>
      <w:lvlJc w:val="left"/>
      <w:pPr>
        <w:ind w:left="1259" w:hanging="360"/>
      </w:pPr>
      <w:rPr>
        <w:rFonts w:ascii="Arial" w:eastAsia="Arial" w:hAnsi="Arial" w:cs="Arial" w:hint="default"/>
        <w:spacing w:val="-1"/>
        <w:w w:val="100"/>
        <w:sz w:val="20"/>
        <w:szCs w:val="22"/>
        <w:lang w:val="es-ES" w:eastAsia="es-ES" w:bidi="es-ES"/>
      </w:rPr>
    </w:lvl>
    <w:lvl w:ilvl="2" w:tplc="BB66E692">
      <w:numFmt w:val="bullet"/>
      <w:lvlText w:val="•"/>
      <w:lvlJc w:val="left"/>
      <w:pPr>
        <w:ind w:left="2204" w:hanging="360"/>
      </w:pPr>
      <w:rPr>
        <w:rFonts w:hint="default"/>
        <w:lang w:val="es-ES" w:eastAsia="es-ES" w:bidi="es-ES"/>
      </w:rPr>
    </w:lvl>
    <w:lvl w:ilvl="3" w:tplc="2C74AB7E">
      <w:numFmt w:val="bullet"/>
      <w:lvlText w:val="•"/>
      <w:lvlJc w:val="left"/>
      <w:pPr>
        <w:ind w:left="3148" w:hanging="360"/>
      </w:pPr>
      <w:rPr>
        <w:rFonts w:hint="default"/>
        <w:lang w:val="es-ES" w:eastAsia="es-ES" w:bidi="es-ES"/>
      </w:rPr>
    </w:lvl>
    <w:lvl w:ilvl="4" w:tplc="81C87486">
      <w:numFmt w:val="bullet"/>
      <w:lvlText w:val="•"/>
      <w:lvlJc w:val="left"/>
      <w:pPr>
        <w:ind w:left="4093" w:hanging="360"/>
      </w:pPr>
      <w:rPr>
        <w:rFonts w:hint="default"/>
        <w:lang w:val="es-ES" w:eastAsia="es-ES" w:bidi="es-ES"/>
      </w:rPr>
    </w:lvl>
    <w:lvl w:ilvl="5" w:tplc="BE681CA2">
      <w:numFmt w:val="bullet"/>
      <w:lvlText w:val="•"/>
      <w:lvlJc w:val="left"/>
      <w:pPr>
        <w:ind w:left="5037" w:hanging="360"/>
      </w:pPr>
      <w:rPr>
        <w:rFonts w:hint="default"/>
        <w:lang w:val="es-ES" w:eastAsia="es-ES" w:bidi="es-ES"/>
      </w:rPr>
    </w:lvl>
    <w:lvl w:ilvl="6" w:tplc="F2C03C80">
      <w:numFmt w:val="bullet"/>
      <w:lvlText w:val="•"/>
      <w:lvlJc w:val="left"/>
      <w:pPr>
        <w:ind w:left="5982" w:hanging="360"/>
      </w:pPr>
      <w:rPr>
        <w:rFonts w:hint="default"/>
        <w:lang w:val="es-ES" w:eastAsia="es-ES" w:bidi="es-ES"/>
      </w:rPr>
    </w:lvl>
    <w:lvl w:ilvl="7" w:tplc="80246C7A">
      <w:numFmt w:val="bullet"/>
      <w:lvlText w:val="•"/>
      <w:lvlJc w:val="left"/>
      <w:pPr>
        <w:ind w:left="6926" w:hanging="360"/>
      </w:pPr>
      <w:rPr>
        <w:rFonts w:hint="default"/>
        <w:lang w:val="es-ES" w:eastAsia="es-ES" w:bidi="es-ES"/>
      </w:rPr>
    </w:lvl>
    <w:lvl w:ilvl="8" w:tplc="149E3ACC">
      <w:numFmt w:val="bullet"/>
      <w:lvlText w:val="•"/>
      <w:lvlJc w:val="left"/>
      <w:pPr>
        <w:ind w:left="7871" w:hanging="360"/>
      </w:pPr>
      <w:rPr>
        <w:rFonts w:hint="default"/>
        <w:lang w:val="es-ES" w:eastAsia="es-ES" w:bidi="es-ES"/>
      </w:rPr>
    </w:lvl>
  </w:abstractNum>
  <w:abstractNum w:abstractNumId="19" w15:restartNumberingAfterBreak="0">
    <w:nsid w:val="6EE7744B"/>
    <w:multiLevelType w:val="hybridMultilevel"/>
    <w:tmpl w:val="9412E500"/>
    <w:lvl w:ilvl="0" w:tplc="B1047276">
      <w:start w:val="1"/>
      <w:numFmt w:val="upperRoman"/>
      <w:lvlText w:val="%1."/>
      <w:lvlJc w:val="left"/>
      <w:pPr>
        <w:ind w:left="1173" w:hanging="720"/>
      </w:pPr>
      <w:rPr>
        <w:rFonts w:ascii="Arial" w:eastAsia="Arial" w:hAnsi="Arial" w:cs="Arial" w:hint="default"/>
        <w:spacing w:val="0"/>
        <w:w w:val="100"/>
        <w:sz w:val="20"/>
        <w:szCs w:val="22"/>
        <w:lang w:val="es-ES" w:eastAsia="es-ES" w:bidi="es-ES"/>
      </w:rPr>
    </w:lvl>
    <w:lvl w:ilvl="1" w:tplc="A4E2FFD2">
      <w:start w:val="1"/>
      <w:numFmt w:val="upperRoman"/>
      <w:lvlText w:val="%2."/>
      <w:lvlJc w:val="left"/>
      <w:pPr>
        <w:ind w:left="1312" w:hanging="720"/>
      </w:pPr>
      <w:rPr>
        <w:rFonts w:ascii="Arial" w:eastAsia="Arial" w:hAnsi="Arial" w:cs="Arial" w:hint="default"/>
        <w:spacing w:val="0"/>
        <w:w w:val="100"/>
        <w:sz w:val="20"/>
        <w:szCs w:val="22"/>
        <w:lang w:val="es-ES" w:eastAsia="es-ES" w:bidi="es-ES"/>
      </w:rPr>
    </w:lvl>
    <w:lvl w:ilvl="2" w:tplc="E33C13B6">
      <w:numFmt w:val="bullet"/>
      <w:lvlText w:val="•"/>
      <w:lvlJc w:val="left"/>
      <w:pPr>
        <w:ind w:left="2257" w:hanging="720"/>
      </w:pPr>
      <w:rPr>
        <w:rFonts w:hint="default"/>
        <w:lang w:val="es-ES" w:eastAsia="es-ES" w:bidi="es-ES"/>
      </w:rPr>
    </w:lvl>
    <w:lvl w:ilvl="3" w:tplc="AC34DE46">
      <w:numFmt w:val="bullet"/>
      <w:lvlText w:val="•"/>
      <w:lvlJc w:val="left"/>
      <w:pPr>
        <w:ind w:left="3195" w:hanging="720"/>
      </w:pPr>
      <w:rPr>
        <w:rFonts w:hint="default"/>
        <w:lang w:val="es-ES" w:eastAsia="es-ES" w:bidi="es-ES"/>
      </w:rPr>
    </w:lvl>
    <w:lvl w:ilvl="4" w:tplc="A094E746">
      <w:numFmt w:val="bullet"/>
      <w:lvlText w:val="•"/>
      <w:lvlJc w:val="left"/>
      <w:pPr>
        <w:ind w:left="4133" w:hanging="720"/>
      </w:pPr>
      <w:rPr>
        <w:rFonts w:hint="default"/>
        <w:lang w:val="es-ES" w:eastAsia="es-ES" w:bidi="es-ES"/>
      </w:rPr>
    </w:lvl>
    <w:lvl w:ilvl="5" w:tplc="1F1237AC">
      <w:numFmt w:val="bullet"/>
      <w:lvlText w:val="•"/>
      <w:lvlJc w:val="left"/>
      <w:pPr>
        <w:ind w:left="5071" w:hanging="720"/>
      </w:pPr>
      <w:rPr>
        <w:rFonts w:hint="default"/>
        <w:lang w:val="es-ES" w:eastAsia="es-ES" w:bidi="es-ES"/>
      </w:rPr>
    </w:lvl>
    <w:lvl w:ilvl="6" w:tplc="51188DA2">
      <w:numFmt w:val="bullet"/>
      <w:lvlText w:val="•"/>
      <w:lvlJc w:val="left"/>
      <w:pPr>
        <w:ind w:left="6008" w:hanging="720"/>
      </w:pPr>
      <w:rPr>
        <w:rFonts w:hint="default"/>
        <w:lang w:val="es-ES" w:eastAsia="es-ES" w:bidi="es-ES"/>
      </w:rPr>
    </w:lvl>
    <w:lvl w:ilvl="7" w:tplc="0FA44DBC">
      <w:numFmt w:val="bullet"/>
      <w:lvlText w:val="•"/>
      <w:lvlJc w:val="left"/>
      <w:pPr>
        <w:ind w:left="6946" w:hanging="720"/>
      </w:pPr>
      <w:rPr>
        <w:rFonts w:hint="default"/>
        <w:lang w:val="es-ES" w:eastAsia="es-ES" w:bidi="es-ES"/>
      </w:rPr>
    </w:lvl>
    <w:lvl w:ilvl="8" w:tplc="8F68EC88">
      <w:numFmt w:val="bullet"/>
      <w:lvlText w:val="•"/>
      <w:lvlJc w:val="left"/>
      <w:pPr>
        <w:ind w:left="7884" w:hanging="720"/>
      </w:pPr>
      <w:rPr>
        <w:rFonts w:hint="default"/>
        <w:lang w:val="es-ES" w:eastAsia="es-ES" w:bidi="es-ES"/>
      </w:rPr>
    </w:lvl>
  </w:abstractNum>
  <w:abstractNum w:abstractNumId="20" w15:restartNumberingAfterBreak="0">
    <w:nsid w:val="6F38770E"/>
    <w:multiLevelType w:val="hybridMultilevel"/>
    <w:tmpl w:val="3C423686"/>
    <w:lvl w:ilvl="0" w:tplc="3418EA0A">
      <w:start w:val="1"/>
      <w:numFmt w:val="lowerLetter"/>
      <w:lvlText w:val="%1)"/>
      <w:lvlJc w:val="left"/>
      <w:pPr>
        <w:ind w:left="2697" w:hanging="361"/>
      </w:pPr>
      <w:rPr>
        <w:rFonts w:ascii="Arial" w:eastAsia="Arial" w:hAnsi="Arial" w:cs="Arial" w:hint="default"/>
        <w:spacing w:val="-1"/>
        <w:w w:val="100"/>
        <w:sz w:val="18"/>
        <w:szCs w:val="22"/>
        <w:lang w:val="es-ES" w:eastAsia="es-ES" w:bidi="es-ES"/>
      </w:rPr>
    </w:lvl>
    <w:lvl w:ilvl="1" w:tplc="A408514C">
      <w:numFmt w:val="bullet"/>
      <w:lvlText w:val="•"/>
      <w:lvlJc w:val="left"/>
      <w:pPr>
        <w:ind w:left="3406" w:hanging="361"/>
      </w:pPr>
      <w:rPr>
        <w:rFonts w:hint="default"/>
        <w:lang w:val="es-ES" w:eastAsia="es-ES" w:bidi="es-ES"/>
      </w:rPr>
    </w:lvl>
    <w:lvl w:ilvl="2" w:tplc="4CB67A00">
      <w:numFmt w:val="bullet"/>
      <w:lvlText w:val="•"/>
      <w:lvlJc w:val="left"/>
      <w:pPr>
        <w:ind w:left="4112" w:hanging="361"/>
      </w:pPr>
      <w:rPr>
        <w:rFonts w:hint="default"/>
        <w:lang w:val="es-ES" w:eastAsia="es-ES" w:bidi="es-ES"/>
      </w:rPr>
    </w:lvl>
    <w:lvl w:ilvl="3" w:tplc="DE0851EE">
      <w:numFmt w:val="bullet"/>
      <w:lvlText w:val="•"/>
      <w:lvlJc w:val="left"/>
      <w:pPr>
        <w:ind w:left="4818" w:hanging="361"/>
      </w:pPr>
      <w:rPr>
        <w:rFonts w:hint="default"/>
        <w:lang w:val="es-ES" w:eastAsia="es-ES" w:bidi="es-ES"/>
      </w:rPr>
    </w:lvl>
    <w:lvl w:ilvl="4" w:tplc="AE36D544">
      <w:numFmt w:val="bullet"/>
      <w:lvlText w:val="•"/>
      <w:lvlJc w:val="left"/>
      <w:pPr>
        <w:ind w:left="5524" w:hanging="361"/>
      </w:pPr>
      <w:rPr>
        <w:rFonts w:hint="default"/>
        <w:lang w:val="es-ES" w:eastAsia="es-ES" w:bidi="es-ES"/>
      </w:rPr>
    </w:lvl>
    <w:lvl w:ilvl="5" w:tplc="3A229836">
      <w:numFmt w:val="bullet"/>
      <w:lvlText w:val="•"/>
      <w:lvlJc w:val="left"/>
      <w:pPr>
        <w:ind w:left="6230" w:hanging="361"/>
      </w:pPr>
      <w:rPr>
        <w:rFonts w:hint="default"/>
        <w:lang w:val="es-ES" w:eastAsia="es-ES" w:bidi="es-ES"/>
      </w:rPr>
    </w:lvl>
    <w:lvl w:ilvl="6" w:tplc="CA3A9746">
      <w:numFmt w:val="bullet"/>
      <w:lvlText w:val="•"/>
      <w:lvlJc w:val="left"/>
      <w:pPr>
        <w:ind w:left="6936" w:hanging="361"/>
      </w:pPr>
      <w:rPr>
        <w:rFonts w:hint="default"/>
        <w:lang w:val="es-ES" w:eastAsia="es-ES" w:bidi="es-ES"/>
      </w:rPr>
    </w:lvl>
    <w:lvl w:ilvl="7" w:tplc="E3246372">
      <w:numFmt w:val="bullet"/>
      <w:lvlText w:val="•"/>
      <w:lvlJc w:val="left"/>
      <w:pPr>
        <w:ind w:left="7642" w:hanging="361"/>
      </w:pPr>
      <w:rPr>
        <w:rFonts w:hint="default"/>
        <w:lang w:val="es-ES" w:eastAsia="es-ES" w:bidi="es-ES"/>
      </w:rPr>
    </w:lvl>
    <w:lvl w:ilvl="8" w:tplc="694AB04C">
      <w:numFmt w:val="bullet"/>
      <w:lvlText w:val="•"/>
      <w:lvlJc w:val="left"/>
      <w:pPr>
        <w:ind w:left="8348" w:hanging="361"/>
      </w:pPr>
      <w:rPr>
        <w:rFonts w:hint="default"/>
        <w:lang w:val="es-ES" w:eastAsia="es-ES" w:bidi="es-ES"/>
      </w:rPr>
    </w:lvl>
  </w:abstractNum>
  <w:abstractNum w:abstractNumId="21" w15:restartNumberingAfterBreak="0">
    <w:nsid w:val="7066461D"/>
    <w:multiLevelType w:val="hybridMultilevel"/>
    <w:tmpl w:val="C6B2554C"/>
    <w:lvl w:ilvl="0" w:tplc="F00A564E">
      <w:start w:val="1"/>
      <w:numFmt w:val="decimal"/>
      <w:lvlText w:val="%1."/>
      <w:lvlJc w:val="left"/>
      <w:pPr>
        <w:ind w:left="248" w:hanging="248"/>
      </w:pPr>
      <w:rPr>
        <w:rFonts w:ascii="Arial" w:eastAsia="Arial" w:hAnsi="Arial" w:cs="Arial" w:hint="default"/>
        <w:spacing w:val="-1"/>
        <w:w w:val="100"/>
        <w:sz w:val="22"/>
        <w:szCs w:val="22"/>
        <w:lang w:val="es-ES" w:eastAsia="es-ES" w:bidi="es-ES"/>
      </w:rPr>
    </w:lvl>
    <w:lvl w:ilvl="1" w:tplc="F0F8E0B6">
      <w:start w:val="1"/>
      <w:numFmt w:val="upperRoman"/>
      <w:lvlText w:val="%2."/>
      <w:lvlJc w:val="left"/>
      <w:pPr>
        <w:ind w:left="1288" w:hanging="720"/>
      </w:pPr>
      <w:rPr>
        <w:rFonts w:ascii="Arial" w:eastAsia="Arial" w:hAnsi="Arial" w:cs="Arial" w:hint="default"/>
        <w:spacing w:val="0"/>
        <w:w w:val="100"/>
        <w:sz w:val="20"/>
        <w:szCs w:val="22"/>
        <w:lang w:val="es-ES" w:eastAsia="es-ES" w:bidi="es-ES"/>
      </w:rPr>
    </w:lvl>
    <w:lvl w:ilvl="2" w:tplc="BE4297A8">
      <w:start w:val="1"/>
      <w:numFmt w:val="lowerLetter"/>
      <w:lvlText w:val="%3)"/>
      <w:lvlJc w:val="left"/>
      <w:pPr>
        <w:ind w:left="1031" w:hanging="360"/>
      </w:pPr>
      <w:rPr>
        <w:rFonts w:ascii="Arial" w:eastAsia="Arial" w:hAnsi="Arial" w:cs="Arial" w:hint="default"/>
        <w:spacing w:val="-1"/>
        <w:w w:val="100"/>
        <w:sz w:val="20"/>
        <w:szCs w:val="22"/>
        <w:lang w:val="es-ES" w:eastAsia="es-ES" w:bidi="es-ES"/>
      </w:rPr>
    </w:lvl>
    <w:lvl w:ilvl="3" w:tplc="25A0CF12">
      <w:numFmt w:val="bullet"/>
      <w:lvlText w:val="•"/>
      <w:lvlJc w:val="left"/>
      <w:pPr>
        <w:ind w:left="2690" w:hanging="360"/>
      </w:pPr>
      <w:rPr>
        <w:rFonts w:hint="default"/>
        <w:lang w:val="es-ES" w:eastAsia="es-ES" w:bidi="es-ES"/>
      </w:rPr>
    </w:lvl>
    <w:lvl w:ilvl="4" w:tplc="6BD2F0A0">
      <w:numFmt w:val="bullet"/>
      <w:lvlText w:val="•"/>
      <w:lvlJc w:val="left"/>
      <w:pPr>
        <w:ind w:left="3700" w:hanging="360"/>
      </w:pPr>
      <w:rPr>
        <w:rFonts w:hint="default"/>
        <w:lang w:val="es-ES" w:eastAsia="es-ES" w:bidi="es-ES"/>
      </w:rPr>
    </w:lvl>
    <w:lvl w:ilvl="5" w:tplc="BF64F5AA">
      <w:numFmt w:val="bullet"/>
      <w:lvlText w:val="•"/>
      <w:lvlJc w:val="left"/>
      <w:pPr>
        <w:ind w:left="4710" w:hanging="360"/>
      </w:pPr>
      <w:rPr>
        <w:rFonts w:hint="default"/>
        <w:lang w:val="es-ES" w:eastAsia="es-ES" w:bidi="es-ES"/>
      </w:rPr>
    </w:lvl>
    <w:lvl w:ilvl="6" w:tplc="2B8C1FF2">
      <w:numFmt w:val="bullet"/>
      <w:lvlText w:val="•"/>
      <w:lvlJc w:val="left"/>
      <w:pPr>
        <w:ind w:left="5720" w:hanging="360"/>
      </w:pPr>
      <w:rPr>
        <w:rFonts w:hint="default"/>
        <w:lang w:val="es-ES" w:eastAsia="es-ES" w:bidi="es-ES"/>
      </w:rPr>
    </w:lvl>
    <w:lvl w:ilvl="7" w:tplc="DC5C6B74">
      <w:numFmt w:val="bullet"/>
      <w:lvlText w:val="•"/>
      <w:lvlJc w:val="left"/>
      <w:pPr>
        <w:ind w:left="6730" w:hanging="360"/>
      </w:pPr>
      <w:rPr>
        <w:rFonts w:hint="default"/>
        <w:lang w:val="es-ES" w:eastAsia="es-ES" w:bidi="es-ES"/>
      </w:rPr>
    </w:lvl>
    <w:lvl w:ilvl="8" w:tplc="D0BEBFBA">
      <w:numFmt w:val="bullet"/>
      <w:lvlText w:val="•"/>
      <w:lvlJc w:val="left"/>
      <w:pPr>
        <w:ind w:left="7740" w:hanging="360"/>
      </w:pPr>
      <w:rPr>
        <w:rFonts w:hint="default"/>
        <w:lang w:val="es-ES" w:eastAsia="es-ES" w:bidi="es-ES"/>
      </w:rPr>
    </w:lvl>
  </w:abstractNum>
  <w:abstractNum w:abstractNumId="22" w15:restartNumberingAfterBreak="0">
    <w:nsid w:val="749F59A4"/>
    <w:multiLevelType w:val="hybridMultilevel"/>
    <w:tmpl w:val="588C8228"/>
    <w:lvl w:ilvl="0" w:tplc="9E943AB2">
      <w:start w:val="1"/>
      <w:numFmt w:val="decimal"/>
      <w:lvlText w:val="%1."/>
      <w:lvlJc w:val="left"/>
      <w:pPr>
        <w:ind w:left="1259" w:hanging="360"/>
      </w:pPr>
      <w:rPr>
        <w:rFonts w:ascii="Arial" w:eastAsia="Arial" w:hAnsi="Arial" w:cs="Arial" w:hint="default"/>
        <w:spacing w:val="-1"/>
        <w:w w:val="100"/>
        <w:sz w:val="22"/>
        <w:szCs w:val="22"/>
        <w:lang w:val="es-ES" w:eastAsia="es-ES" w:bidi="es-ES"/>
      </w:rPr>
    </w:lvl>
    <w:lvl w:ilvl="1" w:tplc="12CC77A4">
      <w:numFmt w:val="bullet"/>
      <w:lvlText w:val="•"/>
      <w:lvlJc w:val="left"/>
      <w:pPr>
        <w:ind w:left="2110" w:hanging="360"/>
      </w:pPr>
      <w:rPr>
        <w:rFonts w:hint="default"/>
        <w:lang w:val="es-ES" w:eastAsia="es-ES" w:bidi="es-ES"/>
      </w:rPr>
    </w:lvl>
    <w:lvl w:ilvl="2" w:tplc="2E7A5EEC">
      <w:numFmt w:val="bullet"/>
      <w:lvlText w:val="•"/>
      <w:lvlJc w:val="left"/>
      <w:pPr>
        <w:ind w:left="2960" w:hanging="360"/>
      </w:pPr>
      <w:rPr>
        <w:rFonts w:hint="default"/>
        <w:lang w:val="es-ES" w:eastAsia="es-ES" w:bidi="es-ES"/>
      </w:rPr>
    </w:lvl>
    <w:lvl w:ilvl="3" w:tplc="F9A4BC54">
      <w:numFmt w:val="bullet"/>
      <w:lvlText w:val="•"/>
      <w:lvlJc w:val="left"/>
      <w:pPr>
        <w:ind w:left="3810" w:hanging="360"/>
      </w:pPr>
      <w:rPr>
        <w:rFonts w:hint="default"/>
        <w:lang w:val="es-ES" w:eastAsia="es-ES" w:bidi="es-ES"/>
      </w:rPr>
    </w:lvl>
    <w:lvl w:ilvl="4" w:tplc="92043F30">
      <w:numFmt w:val="bullet"/>
      <w:lvlText w:val="•"/>
      <w:lvlJc w:val="left"/>
      <w:pPr>
        <w:ind w:left="4660" w:hanging="360"/>
      </w:pPr>
      <w:rPr>
        <w:rFonts w:hint="default"/>
        <w:lang w:val="es-ES" w:eastAsia="es-ES" w:bidi="es-ES"/>
      </w:rPr>
    </w:lvl>
    <w:lvl w:ilvl="5" w:tplc="77709A0A">
      <w:numFmt w:val="bullet"/>
      <w:lvlText w:val="•"/>
      <w:lvlJc w:val="left"/>
      <w:pPr>
        <w:ind w:left="5510" w:hanging="360"/>
      </w:pPr>
      <w:rPr>
        <w:rFonts w:hint="default"/>
        <w:lang w:val="es-ES" w:eastAsia="es-ES" w:bidi="es-ES"/>
      </w:rPr>
    </w:lvl>
    <w:lvl w:ilvl="6" w:tplc="1354F160">
      <w:numFmt w:val="bullet"/>
      <w:lvlText w:val="•"/>
      <w:lvlJc w:val="left"/>
      <w:pPr>
        <w:ind w:left="6360" w:hanging="360"/>
      </w:pPr>
      <w:rPr>
        <w:rFonts w:hint="default"/>
        <w:lang w:val="es-ES" w:eastAsia="es-ES" w:bidi="es-ES"/>
      </w:rPr>
    </w:lvl>
    <w:lvl w:ilvl="7" w:tplc="B14AEF34">
      <w:numFmt w:val="bullet"/>
      <w:lvlText w:val="•"/>
      <w:lvlJc w:val="left"/>
      <w:pPr>
        <w:ind w:left="7210" w:hanging="360"/>
      </w:pPr>
      <w:rPr>
        <w:rFonts w:hint="default"/>
        <w:lang w:val="es-ES" w:eastAsia="es-ES" w:bidi="es-ES"/>
      </w:rPr>
    </w:lvl>
    <w:lvl w:ilvl="8" w:tplc="46E08B84">
      <w:numFmt w:val="bullet"/>
      <w:lvlText w:val="•"/>
      <w:lvlJc w:val="left"/>
      <w:pPr>
        <w:ind w:left="8060" w:hanging="360"/>
      </w:pPr>
      <w:rPr>
        <w:rFonts w:hint="default"/>
        <w:lang w:val="es-ES" w:eastAsia="es-ES" w:bidi="es-ES"/>
      </w:rPr>
    </w:lvl>
  </w:abstractNum>
  <w:abstractNum w:abstractNumId="23" w15:restartNumberingAfterBreak="0">
    <w:nsid w:val="75477304"/>
    <w:multiLevelType w:val="hybridMultilevel"/>
    <w:tmpl w:val="D91235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AB66240"/>
    <w:multiLevelType w:val="hybridMultilevel"/>
    <w:tmpl w:val="D1AEA784"/>
    <w:lvl w:ilvl="0" w:tplc="F1FA9DAA">
      <w:start w:val="1"/>
      <w:numFmt w:val="upperRoman"/>
      <w:lvlText w:val="%1."/>
      <w:lvlJc w:val="left"/>
      <w:pPr>
        <w:ind w:left="1619" w:hanging="720"/>
      </w:pPr>
      <w:rPr>
        <w:rFonts w:ascii="Arial" w:eastAsia="Arial" w:hAnsi="Arial" w:cs="Arial" w:hint="default"/>
        <w:spacing w:val="0"/>
        <w:w w:val="100"/>
        <w:sz w:val="20"/>
        <w:szCs w:val="22"/>
        <w:lang w:val="es-ES" w:eastAsia="es-ES" w:bidi="es-ES"/>
      </w:rPr>
    </w:lvl>
    <w:lvl w:ilvl="1" w:tplc="EDD0CBD8">
      <w:numFmt w:val="bullet"/>
      <w:lvlText w:val="•"/>
      <w:lvlJc w:val="left"/>
      <w:pPr>
        <w:ind w:left="2434" w:hanging="720"/>
      </w:pPr>
      <w:rPr>
        <w:rFonts w:hint="default"/>
        <w:lang w:val="es-ES" w:eastAsia="es-ES" w:bidi="es-ES"/>
      </w:rPr>
    </w:lvl>
    <w:lvl w:ilvl="2" w:tplc="C2CCC232">
      <w:numFmt w:val="bullet"/>
      <w:lvlText w:val="•"/>
      <w:lvlJc w:val="left"/>
      <w:pPr>
        <w:ind w:left="3248" w:hanging="720"/>
      </w:pPr>
      <w:rPr>
        <w:rFonts w:hint="default"/>
        <w:lang w:val="es-ES" w:eastAsia="es-ES" w:bidi="es-ES"/>
      </w:rPr>
    </w:lvl>
    <w:lvl w:ilvl="3" w:tplc="8D440706">
      <w:numFmt w:val="bullet"/>
      <w:lvlText w:val="•"/>
      <w:lvlJc w:val="left"/>
      <w:pPr>
        <w:ind w:left="4062" w:hanging="720"/>
      </w:pPr>
      <w:rPr>
        <w:rFonts w:hint="default"/>
        <w:lang w:val="es-ES" w:eastAsia="es-ES" w:bidi="es-ES"/>
      </w:rPr>
    </w:lvl>
    <w:lvl w:ilvl="4" w:tplc="C8DE666C">
      <w:numFmt w:val="bullet"/>
      <w:lvlText w:val="•"/>
      <w:lvlJc w:val="left"/>
      <w:pPr>
        <w:ind w:left="4876" w:hanging="720"/>
      </w:pPr>
      <w:rPr>
        <w:rFonts w:hint="default"/>
        <w:lang w:val="es-ES" w:eastAsia="es-ES" w:bidi="es-ES"/>
      </w:rPr>
    </w:lvl>
    <w:lvl w:ilvl="5" w:tplc="C2DCEB56">
      <w:numFmt w:val="bullet"/>
      <w:lvlText w:val="•"/>
      <w:lvlJc w:val="left"/>
      <w:pPr>
        <w:ind w:left="5690" w:hanging="720"/>
      </w:pPr>
      <w:rPr>
        <w:rFonts w:hint="default"/>
        <w:lang w:val="es-ES" w:eastAsia="es-ES" w:bidi="es-ES"/>
      </w:rPr>
    </w:lvl>
    <w:lvl w:ilvl="6" w:tplc="C0A04B38">
      <w:numFmt w:val="bullet"/>
      <w:lvlText w:val="•"/>
      <w:lvlJc w:val="left"/>
      <w:pPr>
        <w:ind w:left="6504" w:hanging="720"/>
      </w:pPr>
      <w:rPr>
        <w:rFonts w:hint="default"/>
        <w:lang w:val="es-ES" w:eastAsia="es-ES" w:bidi="es-ES"/>
      </w:rPr>
    </w:lvl>
    <w:lvl w:ilvl="7" w:tplc="323EF354">
      <w:numFmt w:val="bullet"/>
      <w:lvlText w:val="•"/>
      <w:lvlJc w:val="left"/>
      <w:pPr>
        <w:ind w:left="7318" w:hanging="720"/>
      </w:pPr>
      <w:rPr>
        <w:rFonts w:hint="default"/>
        <w:lang w:val="es-ES" w:eastAsia="es-ES" w:bidi="es-ES"/>
      </w:rPr>
    </w:lvl>
    <w:lvl w:ilvl="8" w:tplc="A868192E">
      <w:numFmt w:val="bullet"/>
      <w:lvlText w:val="•"/>
      <w:lvlJc w:val="left"/>
      <w:pPr>
        <w:ind w:left="8132" w:hanging="720"/>
      </w:pPr>
      <w:rPr>
        <w:rFonts w:hint="default"/>
        <w:lang w:val="es-ES" w:eastAsia="es-ES" w:bidi="es-ES"/>
      </w:rPr>
    </w:lvl>
  </w:abstractNum>
  <w:abstractNum w:abstractNumId="25" w15:restartNumberingAfterBreak="0">
    <w:nsid w:val="7DEA4EA6"/>
    <w:multiLevelType w:val="multilevel"/>
    <w:tmpl w:val="DE9CB6BA"/>
    <w:lvl w:ilvl="0">
      <w:start w:val="1"/>
      <w:numFmt w:val="decimal"/>
      <w:lvlText w:val="%1."/>
      <w:lvlJc w:val="left"/>
      <w:pPr>
        <w:ind w:left="248" w:hanging="248"/>
      </w:pPr>
      <w:rPr>
        <w:rFonts w:ascii="Arial" w:eastAsia="Arial" w:hAnsi="Arial" w:cs="Arial" w:hint="default"/>
        <w:spacing w:val="-1"/>
        <w:w w:val="100"/>
        <w:sz w:val="22"/>
        <w:szCs w:val="22"/>
        <w:lang w:val="es-ES" w:eastAsia="es-ES" w:bidi="es-ES"/>
      </w:rPr>
    </w:lvl>
    <w:lvl w:ilvl="1">
      <w:start w:val="1"/>
      <w:numFmt w:val="upperRoman"/>
      <w:lvlText w:val="%2."/>
      <w:lvlJc w:val="left"/>
      <w:pPr>
        <w:ind w:left="1679" w:hanging="720"/>
      </w:pPr>
      <w:rPr>
        <w:rFonts w:ascii="Arial" w:eastAsia="Arial" w:hAnsi="Arial" w:cs="Arial" w:hint="default"/>
        <w:spacing w:val="0"/>
        <w:w w:val="100"/>
        <w:sz w:val="22"/>
        <w:szCs w:val="22"/>
        <w:lang w:val="es-ES" w:eastAsia="es-ES" w:bidi="es-ES"/>
      </w:rPr>
    </w:lvl>
    <w:lvl w:ilvl="2">
      <w:start w:val="1"/>
      <w:numFmt w:val="lowerLetter"/>
      <w:lvlText w:val="%3)"/>
      <w:lvlJc w:val="left"/>
      <w:pPr>
        <w:ind w:left="1031" w:hanging="360"/>
      </w:pPr>
      <w:rPr>
        <w:rFonts w:ascii="Arial" w:eastAsia="Arial" w:hAnsi="Arial" w:cs="Arial" w:hint="default"/>
        <w:spacing w:val="-1"/>
        <w:w w:val="100"/>
        <w:sz w:val="22"/>
        <w:szCs w:val="22"/>
        <w:lang w:val="es-ES" w:eastAsia="es-ES" w:bidi="es-ES"/>
      </w:rPr>
    </w:lvl>
    <w:lvl w:ilvl="3">
      <w:numFmt w:val="bullet"/>
      <w:lvlText w:val="•"/>
      <w:lvlJc w:val="left"/>
      <w:pPr>
        <w:ind w:left="2690" w:hanging="360"/>
      </w:pPr>
      <w:rPr>
        <w:rFonts w:hint="default"/>
        <w:lang w:val="es-ES" w:eastAsia="es-ES" w:bidi="es-ES"/>
      </w:rPr>
    </w:lvl>
    <w:lvl w:ilvl="4">
      <w:numFmt w:val="bullet"/>
      <w:lvlText w:val="•"/>
      <w:lvlJc w:val="left"/>
      <w:pPr>
        <w:ind w:left="3700" w:hanging="360"/>
      </w:pPr>
      <w:rPr>
        <w:rFonts w:hint="default"/>
        <w:lang w:val="es-ES" w:eastAsia="es-ES" w:bidi="es-ES"/>
      </w:rPr>
    </w:lvl>
    <w:lvl w:ilvl="5">
      <w:numFmt w:val="bullet"/>
      <w:lvlText w:val="•"/>
      <w:lvlJc w:val="left"/>
      <w:pPr>
        <w:ind w:left="4710" w:hanging="360"/>
      </w:pPr>
      <w:rPr>
        <w:rFonts w:hint="default"/>
        <w:lang w:val="es-ES" w:eastAsia="es-ES" w:bidi="es-ES"/>
      </w:rPr>
    </w:lvl>
    <w:lvl w:ilvl="6">
      <w:numFmt w:val="bullet"/>
      <w:lvlText w:val="•"/>
      <w:lvlJc w:val="left"/>
      <w:pPr>
        <w:ind w:left="5720" w:hanging="360"/>
      </w:pPr>
      <w:rPr>
        <w:rFonts w:hint="default"/>
        <w:lang w:val="es-ES" w:eastAsia="es-ES" w:bidi="es-ES"/>
      </w:rPr>
    </w:lvl>
    <w:lvl w:ilvl="7">
      <w:numFmt w:val="bullet"/>
      <w:lvlText w:val="•"/>
      <w:lvlJc w:val="left"/>
      <w:pPr>
        <w:ind w:left="6730" w:hanging="360"/>
      </w:pPr>
      <w:rPr>
        <w:rFonts w:hint="default"/>
        <w:lang w:val="es-ES" w:eastAsia="es-ES" w:bidi="es-ES"/>
      </w:rPr>
    </w:lvl>
    <w:lvl w:ilvl="8">
      <w:numFmt w:val="bullet"/>
      <w:lvlText w:val="•"/>
      <w:lvlJc w:val="left"/>
      <w:pPr>
        <w:ind w:left="7740" w:hanging="360"/>
      </w:pPr>
      <w:rPr>
        <w:rFonts w:hint="default"/>
        <w:lang w:val="es-ES" w:eastAsia="es-ES" w:bidi="es-ES"/>
      </w:rPr>
    </w:lvl>
  </w:abstractNum>
  <w:num w:numId="1">
    <w:abstractNumId w:val="7"/>
  </w:num>
  <w:num w:numId="2">
    <w:abstractNumId w:val="18"/>
  </w:num>
  <w:num w:numId="3">
    <w:abstractNumId w:val="3"/>
  </w:num>
  <w:num w:numId="4">
    <w:abstractNumId w:val="4"/>
  </w:num>
  <w:num w:numId="5">
    <w:abstractNumId w:val="2"/>
  </w:num>
  <w:num w:numId="6">
    <w:abstractNumId w:val="20"/>
  </w:num>
  <w:num w:numId="7">
    <w:abstractNumId w:val="19"/>
  </w:num>
  <w:num w:numId="8">
    <w:abstractNumId w:val="14"/>
  </w:num>
  <w:num w:numId="9">
    <w:abstractNumId w:val="21"/>
  </w:num>
  <w:num w:numId="10">
    <w:abstractNumId w:val="22"/>
  </w:num>
  <w:num w:numId="11">
    <w:abstractNumId w:val="15"/>
  </w:num>
  <w:num w:numId="12">
    <w:abstractNumId w:val="6"/>
  </w:num>
  <w:num w:numId="13">
    <w:abstractNumId w:val="24"/>
  </w:num>
  <w:num w:numId="14">
    <w:abstractNumId w:val="8"/>
  </w:num>
  <w:num w:numId="15">
    <w:abstractNumId w:val="5"/>
  </w:num>
  <w:num w:numId="16">
    <w:abstractNumId w:val="1"/>
  </w:num>
  <w:num w:numId="17">
    <w:abstractNumId w:val="12"/>
  </w:num>
  <w:num w:numId="18">
    <w:abstractNumId w:val="13"/>
  </w:num>
  <w:num w:numId="19">
    <w:abstractNumId w:val="0"/>
  </w:num>
  <w:num w:numId="20">
    <w:abstractNumId w:val="9"/>
  </w:num>
  <w:num w:numId="21">
    <w:abstractNumId w:val="23"/>
  </w:num>
  <w:num w:numId="22">
    <w:abstractNumId w:val="11"/>
  </w:num>
  <w:num w:numId="23">
    <w:abstractNumId w:val="25"/>
  </w:num>
  <w:num w:numId="24">
    <w:abstractNumId w:val="10"/>
  </w:num>
  <w:num w:numId="25">
    <w:abstractNumId w:val="1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s-ES" w:vendorID="64" w:dllVersion="4096" w:nlCheck="1" w:checkStyle="0"/>
  <w:proofState w:spelling="clean" w:grammar="clean"/>
  <w:attachedTemplate r:id="rId1"/>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74B"/>
    <w:rsid w:val="000129E7"/>
    <w:rsid w:val="000161BC"/>
    <w:rsid w:val="00017606"/>
    <w:rsid w:val="000225B6"/>
    <w:rsid w:val="000253E8"/>
    <w:rsid w:val="00027B58"/>
    <w:rsid w:val="00031310"/>
    <w:rsid w:val="000320FE"/>
    <w:rsid w:val="00034CA9"/>
    <w:rsid w:val="00042606"/>
    <w:rsid w:val="000449E5"/>
    <w:rsid w:val="0007488D"/>
    <w:rsid w:val="00080B02"/>
    <w:rsid w:val="0009649D"/>
    <w:rsid w:val="000B4CA1"/>
    <w:rsid w:val="000B5DB1"/>
    <w:rsid w:val="000B5DBA"/>
    <w:rsid w:val="000F0327"/>
    <w:rsid w:val="000F1A89"/>
    <w:rsid w:val="000F4ACD"/>
    <w:rsid w:val="000F58F0"/>
    <w:rsid w:val="00100066"/>
    <w:rsid w:val="00101359"/>
    <w:rsid w:val="00111605"/>
    <w:rsid w:val="001155C2"/>
    <w:rsid w:val="00115EB8"/>
    <w:rsid w:val="00125334"/>
    <w:rsid w:val="00135422"/>
    <w:rsid w:val="00143B73"/>
    <w:rsid w:val="001476EB"/>
    <w:rsid w:val="001645C8"/>
    <w:rsid w:val="00172CFF"/>
    <w:rsid w:val="0017718D"/>
    <w:rsid w:val="00177D0D"/>
    <w:rsid w:val="001849D2"/>
    <w:rsid w:val="001874DD"/>
    <w:rsid w:val="001969BB"/>
    <w:rsid w:val="001B2F9B"/>
    <w:rsid w:val="001E3E1C"/>
    <w:rsid w:val="00202825"/>
    <w:rsid w:val="00212E99"/>
    <w:rsid w:val="00213A1E"/>
    <w:rsid w:val="002501C5"/>
    <w:rsid w:val="00251B1F"/>
    <w:rsid w:val="002638E7"/>
    <w:rsid w:val="0026574B"/>
    <w:rsid w:val="0027556A"/>
    <w:rsid w:val="00276882"/>
    <w:rsid w:val="002800FE"/>
    <w:rsid w:val="0029015F"/>
    <w:rsid w:val="00294EA9"/>
    <w:rsid w:val="00296D85"/>
    <w:rsid w:val="002A1766"/>
    <w:rsid w:val="002B473D"/>
    <w:rsid w:val="002B6536"/>
    <w:rsid w:val="002C15C5"/>
    <w:rsid w:val="002C752E"/>
    <w:rsid w:val="002D55D7"/>
    <w:rsid w:val="002E2392"/>
    <w:rsid w:val="002E4B75"/>
    <w:rsid w:val="002F77C1"/>
    <w:rsid w:val="00301352"/>
    <w:rsid w:val="00304920"/>
    <w:rsid w:val="0032057F"/>
    <w:rsid w:val="003260C3"/>
    <w:rsid w:val="0032636F"/>
    <w:rsid w:val="0033069B"/>
    <w:rsid w:val="003340B0"/>
    <w:rsid w:val="00336363"/>
    <w:rsid w:val="00342624"/>
    <w:rsid w:val="00344456"/>
    <w:rsid w:val="00347E96"/>
    <w:rsid w:val="003509C1"/>
    <w:rsid w:val="0036462C"/>
    <w:rsid w:val="00366BCB"/>
    <w:rsid w:val="00370810"/>
    <w:rsid w:val="00372486"/>
    <w:rsid w:val="00374772"/>
    <w:rsid w:val="0039620C"/>
    <w:rsid w:val="003B6DF4"/>
    <w:rsid w:val="003C6592"/>
    <w:rsid w:val="003D3B19"/>
    <w:rsid w:val="003E229D"/>
    <w:rsid w:val="003E403C"/>
    <w:rsid w:val="003F0A48"/>
    <w:rsid w:val="00401271"/>
    <w:rsid w:val="0040223C"/>
    <w:rsid w:val="0040744F"/>
    <w:rsid w:val="004137B9"/>
    <w:rsid w:val="00417F79"/>
    <w:rsid w:val="004229C9"/>
    <w:rsid w:val="00422B31"/>
    <w:rsid w:val="00426257"/>
    <w:rsid w:val="00427C66"/>
    <w:rsid w:val="00441471"/>
    <w:rsid w:val="00442036"/>
    <w:rsid w:val="00443256"/>
    <w:rsid w:val="00443D05"/>
    <w:rsid w:val="004540B2"/>
    <w:rsid w:val="00456280"/>
    <w:rsid w:val="004719C7"/>
    <w:rsid w:val="00474915"/>
    <w:rsid w:val="0048645E"/>
    <w:rsid w:val="004B75CE"/>
    <w:rsid w:val="004D5980"/>
    <w:rsid w:val="004D5D1E"/>
    <w:rsid w:val="004E4213"/>
    <w:rsid w:val="005010F4"/>
    <w:rsid w:val="0050286C"/>
    <w:rsid w:val="00504B70"/>
    <w:rsid w:val="00510989"/>
    <w:rsid w:val="00517540"/>
    <w:rsid w:val="00534426"/>
    <w:rsid w:val="00535C70"/>
    <w:rsid w:val="0054113A"/>
    <w:rsid w:val="00541749"/>
    <w:rsid w:val="00544E7D"/>
    <w:rsid w:val="00551184"/>
    <w:rsid w:val="00577CED"/>
    <w:rsid w:val="00590CEA"/>
    <w:rsid w:val="00593AA2"/>
    <w:rsid w:val="0059637E"/>
    <w:rsid w:val="005C704E"/>
    <w:rsid w:val="005D5D55"/>
    <w:rsid w:val="005E2DDA"/>
    <w:rsid w:val="005E4A59"/>
    <w:rsid w:val="005F3BD1"/>
    <w:rsid w:val="006000E3"/>
    <w:rsid w:val="00613150"/>
    <w:rsid w:val="0062169A"/>
    <w:rsid w:val="006233FF"/>
    <w:rsid w:val="00632852"/>
    <w:rsid w:val="00634FE2"/>
    <w:rsid w:val="006504F6"/>
    <w:rsid w:val="0066401C"/>
    <w:rsid w:val="00682180"/>
    <w:rsid w:val="00683AAE"/>
    <w:rsid w:val="0069559A"/>
    <w:rsid w:val="00697E16"/>
    <w:rsid w:val="006A407D"/>
    <w:rsid w:val="006C7994"/>
    <w:rsid w:val="006D3E87"/>
    <w:rsid w:val="006E42CB"/>
    <w:rsid w:val="006F4CAF"/>
    <w:rsid w:val="006F626F"/>
    <w:rsid w:val="00714307"/>
    <w:rsid w:val="007157C4"/>
    <w:rsid w:val="007166DF"/>
    <w:rsid w:val="007247DF"/>
    <w:rsid w:val="00727402"/>
    <w:rsid w:val="00742E3A"/>
    <w:rsid w:val="0075498B"/>
    <w:rsid w:val="00755DA2"/>
    <w:rsid w:val="00763B8C"/>
    <w:rsid w:val="0077671D"/>
    <w:rsid w:val="00777AFE"/>
    <w:rsid w:val="0078456B"/>
    <w:rsid w:val="00794D45"/>
    <w:rsid w:val="007964BB"/>
    <w:rsid w:val="007A21F8"/>
    <w:rsid w:val="007A2D06"/>
    <w:rsid w:val="007C0E3F"/>
    <w:rsid w:val="007C5F09"/>
    <w:rsid w:val="007C709D"/>
    <w:rsid w:val="007D3BEF"/>
    <w:rsid w:val="007E1C50"/>
    <w:rsid w:val="007E4AF8"/>
    <w:rsid w:val="00800E1C"/>
    <w:rsid w:val="0081126F"/>
    <w:rsid w:val="00812D5E"/>
    <w:rsid w:val="00816602"/>
    <w:rsid w:val="008240E4"/>
    <w:rsid w:val="0084628E"/>
    <w:rsid w:val="008708FB"/>
    <w:rsid w:val="00885DCC"/>
    <w:rsid w:val="008901AC"/>
    <w:rsid w:val="008960B1"/>
    <w:rsid w:val="008A2177"/>
    <w:rsid w:val="008B06D9"/>
    <w:rsid w:val="008B171C"/>
    <w:rsid w:val="008B3EF1"/>
    <w:rsid w:val="008B4108"/>
    <w:rsid w:val="008B422B"/>
    <w:rsid w:val="008C1541"/>
    <w:rsid w:val="008C55DE"/>
    <w:rsid w:val="008C65B4"/>
    <w:rsid w:val="008E6C92"/>
    <w:rsid w:val="008F12DC"/>
    <w:rsid w:val="009013DB"/>
    <w:rsid w:val="00917F51"/>
    <w:rsid w:val="009232D0"/>
    <w:rsid w:val="00927E66"/>
    <w:rsid w:val="0093280B"/>
    <w:rsid w:val="00946029"/>
    <w:rsid w:val="00946B9A"/>
    <w:rsid w:val="009521FF"/>
    <w:rsid w:val="009559C9"/>
    <w:rsid w:val="009559EA"/>
    <w:rsid w:val="00963573"/>
    <w:rsid w:val="00963FD1"/>
    <w:rsid w:val="009737C7"/>
    <w:rsid w:val="0097500B"/>
    <w:rsid w:val="0097653F"/>
    <w:rsid w:val="009765E4"/>
    <w:rsid w:val="009B13F0"/>
    <w:rsid w:val="009C55E0"/>
    <w:rsid w:val="009C7B0C"/>
    <w:rsid w:val="009D317A"/>
    <w:rsid w:val="009F1805"/>
    <w:rsid w:val="009F3DF5"/>
    <w:rsid w:val="00A0333B"/>
    <w:rsid w:val="00A06CB6"/>
    <w:rsid w:val="00A129EB"/>
    <w:rsid w:val="00A148E0"/>
    <w:rsid w:val="00A14E6E"/>
    <w:rsid w:val="00A6023A"/>
    <w:rsid w:val="00A7317F"/>
    <w:rsid w:val="00A82043"/>
    <w:rsid w:val="00A9204E"/>
    <w:rsid w:val="00A92673"/>
    <w:rsid w:val="00A93C28"/>
    <w:rsid w:val="00AA7303"/>
    <w:rsid w:val="00AB4312"/>
    <w:rsid w:val="00AC30F4"/>
    <w:rsid w:val="00AD720B"/>
    <w:rsid w:val="00AE092E"/>
    <w:rsid w:val="00AE0FE4"/>
    <w:rsid w:val="00AE5F48"/>
    <w:rsid w:val="00B206D3"/>
    <w:rsid w:val="00B20C46"/>
    <w:rsid w:val="00B66548"/>
    <w:rsid w:val="00B8066C"/>
    <w:rsid w:val="00BB0164"/>
    <w:rsid w:val="00BD40FD"/>
    <w:rsid w:val="00BD4A9B"/>
    <w:rsid w:val="00BF323D"/>
    <w:rsid w:val="00BF4541"/>
    <w:rsid w:val="00C005F6"/>
    <w:rsid w:val="00C05C8E"/>
    <w:rsid w:val="00C13A04"/>
    <w:rsid w:val="00C225E0"/>
    <w:rsid w:val="00C2558E"/>
    <w:rsid w:val="00C26D2F"/>
    <w:rsid w:val="00C3274C"/>
    <w:rsid w:val="00C33F60"/>
    <w:rsid w:val="00C460A7"/>
    <w:rsid w:val="00C52461"/>
    <w:rsid w:val="00C546D2"/>
    <w:rsid w:val="00C652EA"/>
    <w:rsid w:val="00C66A43"/>
    <w:rsid w:val="00C83B45"/>
    <w:rsid w:val="00C91185"/>
    <w:rsid w:val="00C93483"/>
    <w:rsid w:val="00C9567B"/>
    <w:rsid w:val="00CC2611"/>
    <w:rsid w:val="00CD1AA5"/>
    <w:rsid w:val="00CD5A30"/>
    <w:rsid w:val="00CE303B"/>
    <w:rsid w:val="00CF3BB1"/>
    <w:rsid w:val="00D1224F"/>
    <w:rsid w:val="00D24F2C"/>
    <w:rsid w:val="00D25AB3"/>
    <w:rsid w:val="00D51DC8"/>
    <w:rsid w:val="00D64ABB"/>
    <w:rsid w:val="00D770D9"/>
    <w:rsid w:val="00D907D3"/>
    <w:rsid w:val="00D9193A"/>
    <w:rsid w:val="00D9218D"/>
    <w:rsid w:val="00DB30A8"/>
    <w:rsid w:val="00DE166B"/>
    <w:rsid w:val="00DF2E4E"/>
    <w:rsid w:val="00E10E62"/>
    <w:rsid w:val="00E1466F"/>
    <w:rsid w:val="00E15CCD"/>
    <w:rsid w:val="00E161A8"/>
    <w:rsid w:val="00E24A55"/>
    <w:rsid w:val="00E32152"/>
    <w:rsid w:val="00E52334"/>
    <w:rsid w:val="00E553AD"/>
    <w:rsid w:val="00E57B48"/>
    <w:rsid w:val="00E70721"/>
    <w:rsid w:val="00E7514B"/>
    <w:rsid w:val="00E917F1"/>
    <w:rsid w:val="00EB0C41"/>
    <w:rsid w:val="00EB432D"/>
    <w:rsid w:val="00ED0ADC"/>
    <w:rsid w:val="00ED6C35"/>
    <w:rsid w:val="00EE2DF8"/>
    <w:rsid w:val="00F03D09"/>
    <w:rsid w:val="00F04ED4"/>
    <w:rsid w:val="00F0729C"/>
    <w:rsid w:val="00F125CC"/>
    <w:rsid w:val="00F20B33"/>
    <w:rsid w:val="00F237F3"/>
    <w:rsid w:val="00F34ED3"/>
    <w:rsid w:val="00F51A19"/>
    <w:rsid w:val="00F54901"/>
    <w:rsid w:val="00F61CF8"/>
    <w:rsid w:val="00F87F7C"/>
    <w:rsid w:val="00FA3A77"/>
    <w:rsid w:val="00FA538E"/>
    <w:rsid w:val="00FA5B8D"/>
    <w:rsid w:val="00FB6953"/>
    <w:rsid w:val="00FD00EB"/>
    <w:rsid w:val="00FD411E"/>
    <w:rsid w:val="00FD777A"/>
    <w:rsid w:val="00FE2314"/>
    <w:rsid w:val="00FF27D4"/>
    <w:rsid w:val="00FF61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3A266"/>
  <w15:chartTrackingRefBased/>
  <w15:docId w15:val="{3B9011E5-3D34-4D77-B80F-6FF78699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autoSpaceDE w:val="0"/>
      <w:autoSpaceDN w:val="0"/>
    </w:pPr>
    <w:rPr>
      <w:rFonts w:ascii="Arial" w:eastAsia="Arial" w:hAnsi="Arial" w:cs="Arial"/>
      <w:sz w:val="22"/>
      <w:szCs w:val="22"/>
      <w:lang w:val="es-ES" w:eastAsia="es-ES" w:bidi="es-ES"/>
    </w:rPr>
  </w:style>
  <w:style w:type="paragraph" w:styleId="Ttulo1">
    <w:name w:val="heading 1"/>
    <w:basedOn w:val="Normal"/>
    <w:uiPriority w:val="1"/>
    <w:qFormat/>
    <w:pPr>
      <w:ind w:left="252"/>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Prrafodelista">
    <w:name w:val="List Paragraph"/>
    <w:basedOn w:val="Normal"/>
    <w:uiPriority w:val="1"/>
    <w:qFormat/>
    <w:pPr>
      <w:ind w:left="1312" w:hanging="360"/>
    </w:pPr>
  </w:style>
  <w:style w:type="paragraph" w:customStyle="1" w:styleId="TableParagraph">
    <w:name w:val="Table Paragraph"/>
    <w:basedOn w:val="Normal"/>
    <w:uiPriority w:val="1"/>
    <w:qFormat/>
    <w:pPr>
      <w:jc w:val="center"/>
    </w:pPr>
  </w:style>
  <w:style w:type="paragraph" w:styleId="Textodeglobo">
    <w:name w:val="Balloon Text"/>
    <w:basedOn w:val="Normal"/>
    <w:link w:val="TextodegloboCar"/>
    <w:uiPriority w:val="99"/>
    <w:semiHidden/>
    <w:unhideWhenUsed/>
    <w:rsid w:val="009521F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21FF"/>
    <w:rPr>
      <w:rFonts w:ascii="Segoe UI" w:eastAsia="Arial" w:hAnsi="Segoe UI" w:cs="Segoe UI"/>
      <w:sz w:val="18"/>
      <w:szCs w:val="18"/>
      <w:lang w:val="es-ES" w:eastAsia="es-ES" w:bidi="es-ES"/>
    </w:rPr>
  </w:style>
  <w:style w:type="character" w:styleId="Refdecomentario">
    <w:name w:val="annotation reference"/>
    <w:basedOn w:val="Fuentedeprrafopredeter"/>
    <w:uiPriority w:val="99"/>
    <w:semiHidden/>
    <w:unhideWhenUsed/>
    <w:rsid w:val="0017718D"/>
    <w:rPr>
      <w:sz w:val="16"/>
      <w:szCs w:val="16"/>
    </w:rPr>
  </w:style>
  <w:style w:type="paragraph" w:styleId="Textocomentario">
    <w:name w:val="annotation text"/>
    <w:basedOn w:val="Normal"/>
    <w:link w:val="TextocomentarioCar"/>
    <w:uiPriority w:val="99"/>
    <w:semiHidden/>
    <w:unhideWhenUsed/>
    <w:rsid w:val="0017718D"/>
    <w:rPr>
      <w:sz w:val="20"/>
      <w:szCs w:val="20"/>
    </w:rPr>
  </w:style>
  <w:style w:type="character" w:customStyle="1" w:styleId="TextocomentarioCar">
    <w:name w:val="Texto comentario Car"/>
    <w:basedOn w:val="Fuentedeprrafopredeter"/>
    <w:link w:val="Textocomentario"/>
    <w:uiPriority w:val="99"/>
    <w:semiHidden/>
    <w:rsid w:val="0017718D"/>
    <w:rPr>
      <w:rFonts w:ascii="Arial" w:eastAsia="Arial" w:hAnsi="Arial" w:cs="Arial"/>
      <w:lang w:val="es-ES" w:eastAsia="es-ES" w:bidi="es-ES"/>
    </w:rPr>
  </w:style>
  <w:style w:type="paragraph" w:styleId="Asuntodelcomentario">
    <w:name w:val="annotation subject"/>
    <w:basedOn w:val="Textocomentario"/>
    <w:next w:val="Textocomentario"/>
    <w:link w:val="AsuntodelcomentarioCar"/>
    <w:uiPriority w:val="99"/>
    <w:semiHidden/>
    <w:unhideWhenUsed/>
    <w:rsid w:val="0017718D"/>
    <w:rPr>
      <w:b/>
      <w:bCs/>
    </w:rPr>
  </w:style>
  <w:style w:type="character" w:customStyle="1" w:styleId="AsuntodelcomentarioCar">
    <w:name w:val="Asunto del comentario Car"/>
    <w:basedOn w:val="TextocomentarioCar"/>
    <w:link w:val="Asuntodelcomentario"/>
    <w:uiPriority w:val="99"/>
    <w:semiHidden/>
    <w:rsid w:val="0017718D"/>
    <w:rPr>
      <w:rFonts w:ascii="Arial" w:eastAsia="Arial" w:hAnsi="Arial" w:cs="Arial"/>
      <w:b/>
      <w:bCs/>
      <w:lang w:val="es-ES" w:eastAsia="es-ES" w:bidi="es-ES"/>
    </w:rPr>
  </w:style>
  <w:style w:type="character" w:customStyle="1" w:styleId="TextoindependienteCar">
    <w:name w:val="Texto independiente Car"/>
    <w:basedOn w:val="Fuentedeprrafopredeter"/>
    <w:link w:val="Textoindependiente"/>
    <w:uiPriority w:val="1"/>
    <w:rsid w:val="009B13F0"/>
    <w:rPr>
      <w:rFonts w:ascii="Arial" w:eastAsia="Arial" w:hAnsi="Arial" w:cs="Arial"/>
      <w:sz w:val="22"/>
      <w:szCs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redo.casta&#241;eda\Downloads\ANEXO%20B%202020-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11ABC-4EA0-4BB6-AE18-F4E8415BC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B 2020-1</Template>
  <TotalTime>0</TotalTime>
  <Pages>18</Pages>
  <Words>9825</Words>
  <Characters>54041</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63739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Castruita, Rodolfo</dc:creator>
  <cp:keywords/>
  <cp:lastModifiedBy>Ros Cencov</cp:lastModifiedBy>
  <cp:revision>2</cp:revision>
  <cp:lastPrinted>2021-10-19T14:30:00Z</cp:lastPrinted>
  <dcterms:created xsi:type="dcterms:W3CDTF">2021-10-28T23:58:00Z</dcterms:created>
  <dcterms:modified xsi:type="dcterms:W3CDTF">2021-10-28T23:58:00Z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2019-12-11T00:00:00Z</vt:filetime>
  </property>
  <property fmtid="{D5CDD505-2E9C-101B-9397-08002B2CF9AE}" pid="3" name="Creator">
    <vt:lpwstr>Microsoft® Word 2013</vt:lpwstr>
  </property>
  <property fmtid="{D5CDD505-2E9C-101B-9397-08002B2CF9AE}" pid="4" name="LastSaved">
    <vt:filetime>2020-08-13T00:00:00Z</vt:filetime>
  </property>
</Properties>
</file>